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3D2" w:rsidRDefault="005963D2" w:rsidP="005963D2">
      <w:pPr>
        <w:rPr>
          <w:rFonts w:ascii="Arial" w:hAnsi="Arial" w:cs="Arial"/>
          <w:color w:val="000000"/>
          <w:sz w:val="23"/>
          <w:szCs w:val="23"/>
          <w:u w:val="single"/>
        </w:rPr>
      </w:pPr>
      <w:bookmarkStart w:id="0" w:name="_GoBack"/>
      <w:bookmarkEnd w:id="0"/>
      <w:r>
        <w:rPr>
          <w:rFonts w:ascii="Arial" w:hAnsi="Arial" w:cs="Arial"/>
          <w:color w:val="000000"/>
          <w:sz w:val="23"/>
          <w:szCs w:val="23"/>
          <w:u w:val="single"/>
        </w:rPr>
        <w:t>Keller’s exam questions: Wednesday, September 17</w:t>
      </w:r>
      <w:r w:rsidRPr="005963D2">
        <w:rPr>
          <w:rFonts w:ascii="Arial" w:hAnsi="Arial" w:cs="Arial"/>
          <w:color w:val="000000"/>
          <w:sz w:val="23"/>
          <w:szCs w:val="23"/>
          <w:u w:val="single"/>
          <w:vertAlign w:val="superscript"/>
        </w:rPr>
        <w:t>th</w:t>
      </w:r>
      <w:r>
        <w:rPr>
          <w:rFonts w:ascii="Arial" w:hAnsi="Arial" w:cs="Arial"/>
          <w:color w:val="000000"/>
          <w:sz w:val="23"/>
          <w:szCs w:val="23"/>
          <w:u w:val="single"/>
        </w:rPr>
        <w:t>.</w:t>
      </w:r>
    </w:p>
    <w:p w:rsidR="005963D2" w:rsidRDefault="005963D2" w:rsidP="005963D2">
      <w:pPr>
        <w:rPr>
          <w:rFonts w:ascii="Arial" w:hAnsi="Arial" w:cs="Arial"/>
          <w:color w:val="000000"/>
          <w:sz w:val="23"/>
          <w:szCs w:val="23"/>
          <w:u w:val="single"/>
        </w:rPr>
      </w:pPr>
    </w:p>
    <w:p w:rsidR="005963D2" w:rsidRDefault="005963D2" w:rsidP="005963D2">
      <w:pPr>
        <w:rPr>
          <w:rFonts w:ascii="Arial" w:hAnsi="Arial" w:cs="Arial"/>
          <w:color w:val="000000"/>
          <w:sz w:val="23"/>
          <w:szCs w:val="23"/>
          <w:u w:val="single"/>
        </w:rPr>
      </w:pPr>
      <w:r>
        <w:rPr>
          <w:rFonts w:ascii="Arial" w:hAnsi="Arial" w:cs="Arial"/>
          <w:color w:val="000000"/>
          <w:sz w:val="23"/>
          <w:szCs w:val="23"/>
          <w:u w:val="single"/>
        </w:rPr>
        <w:t>Open book:</w:t>
      </w:r>
    </w:p>
    <w:p w:rsidR="005963D2" w:rsidRDefault="005963D2" w:rsidP="005963D2">
      <w:pPr>
        <w:rPr>
          <w:rFonts w:ascii="Arial" w:hAnsi="Arial" w:cs="Arial"/>
          <w:color w:val="000000"/>
          <w:sz w:val="23"/>
          <w:szCs w:val="23"/>
          <w:u w:val="single"/>
        </w:rPr>
      </w:pPr>
    </w:p>
    <w:p w:rsidR="005963D2" w:rsidRDefault="005963D2" w:rsidP="005963D2">
      <w:pPr>
        <w:rPr>
          <w:rFonts w:ascii="Arial" w:hAnsi="Arial" w:cs="Arial"/>
          <w:color w:val="000000"/>
          <w:sz w:val="23"/>
          <w:szCs w:val="23"/>
          <w:u w:val="single"/>
        </w:rPr>
      </w:pPr>
    </w:p>
    <w:p w:rsidR="005963D2" w:rsidRDefault="005963D2" w:rsidP="005963D2">
      <w:pPr>
        <w:rPr>
          <w:rFonts w:ascii="Arial" w:hAnsi="Arial" w:cs="Arial"/>
          <w:color w:val="000000"/>
          <w:sz w:val="23"/>
          <w:szCs w:val="23"/>
          <w:u w:val="single"/>
        </w:rPr>
      </w:pPr>
    </w:p>
    <w:p w:rsidR="005963D2" w:rsidRDefault="005963D2" w:rsidP="005963D2">
      <w:pPr>
        <w:rPr>
          <w:rFonts w:ascii="Arial" w:hAnsi="Arial" w:cs="Arial"/>
          <w:color w:val="000000"/>
          <w:sz w:val="23"/>
          <w:szCs w:val="23"/>
          <w:u w:val="single"/>
        </w:rPr>
      </w:pPr>
    </w:p>
    <w:p w:rsidR="005963D2" w:rsidRDefault="005963D2" w:rsidP="005963D2">
      <w:pPr>
        <w:rPr>
          <w:rFonts w:ascii="Arial" w:hAnsi="Arial" w:cs="Arial"/>
          <w:color w:val="000000"/>
          <w:sz w:val="23"/>
          <w:szCs w:val="23"/>
          <w:u w:val="single"/>
        </w:rPr>
      </w:pPr>
    </w:p>
    <w:p w:rsidR="005963D2" w:rsidRDefault="005963D2" w:rsidP="005963D2">
      <w:pPr>
        <w:rPr>
          <w:rFonts w:ascii="Arial" w:hAnsi="Arial" w:cs="Arial"/>
          <w:color w:val="000000"/>
          <w:sz w:val="23"/>
          <w:szCs w:val="23"/>
          <w:u w:val="single"/>
        </w:rPr>
      </w:pPr>
    </w:p>
    <w:p w:rsidR="005963D2" w:rsidRPr="005963D2" w:rsidRDefault="005963D2" w:rsidP="005963D2">
      <w:pPr>
        <w:rPr>
          <w:rFonts w:ascii="Times" w:hAnsi="Times" w:cs="Times New Roman"/>
          <w:color w:val="000000"/>
          <w:sz w:val="27"/>
          <w:szCs w:val="27"/>
        </w:rPr>
      </w:pPr>
      <w:r>
        <w:rPr>
          <w:rFonts w:ascii="Arial" w:hAnsi="Arial" w:cs="Arial"/>
          <w:color w:val="000000"/>
          <w:sz w:val="23"/>
          <w:szCs w:val="23"/>
          <w:u w:val="single"/>
        </w:rPr>
        <w:t>E</w:t>
      </w:r>
      <w:r w:rsidRPr="005963D2">
        <w:rPr>
          <w:rFonts w:ascii="Arial" w:hAnsi="Arial" w:cs="Arial"/>
          <w:color w:val="000000"/>
          <w:sz w:val="23"/>
          <w:szCs w:val="23"/>
          <w:u w:val="single"/>
        </w:rPr>
        <w:t>ssay 1</w:t>
      </w:r>
      <w:r w:rsidRPr="005963D2">
        <w:rPr>
          <w:rFonts w:ascii="Arial" w:hAnsi="Arial" w:cs="Arial"/>
          <w:color w:val="000000"/>
          <w:sz w:val="23"/>
          <w:szCs w:val="23"/>
        </w:rPr>
        <w:t>: How might admixture between genetically divergent populations contribute, positively or negatively, to (</w:t>
      </w:r>
      <w:proofErr w:type="spellStart"/>
      <w:r w:rsidRPr="005963D2">
        <w:rPr>
          <w:rFonts w:ascii="Arial" w:hAnsi="Arial" w:cs="Arial"/>
          <w:color w:val="000000"/>
          <w:sz w:val="23"/>
          <w:szCs w:val="23"/>
        </w:rPr>
        <w:t>i</w:t>
      </w:r>
      <w:proofErr w:type="spellEnd"/>
      <w:r w:rsidRPr="005963D2">
        <w:rPr>
          <w:rFonts w:ascii="Arial" w:hAnsi="Arial" w:cs="Arial"/>
          <w:color w:val="000000"/>
          <w:sz w:val="23"/>
          <w:szCs w:val="23"/>
        </w:rPr>
        <w:t>) fitness and (ii) local adaptation of the “hybrid” population over time? How would you design an experiment to measure these outcomes empirically? What information on the parental sources would you need to know to make the most accurate predictions for the fitness of their hybrids?</w:t>
      </w:r>
    </w:p>
    <w:p w:rsidR="005963D2" w:rsidRPr="005963D2" w:rsidRDefault="005963D2" w:rsidP="005963D2">
      <w:pPr>
        <w:rPr>
          <w:rFonts w:ascii="Times" w:eastAsia="Times New Roman" w:hAnsi="Times" w:cs="Times New Roman"/>
          <w:sz w:val="20"/>
          <w:szCs w:val="20"/>
        </w:rPr>
      </w:pPr>
      <w:r w:rsidRPr="005963D2">
        <w:rPr>
          <w:rFonts w:ascii="Times" w:eastAsia="Times New Roman" w:hAnsi="Times" w:cs="Times New Roman"/>
          <w:color w:val="000000"/>
          <w:sz w:val="27"/>
          <w:szCs w:val="27"/>
        </w:rPr>
        <w:br/>
      </w:r>
    </w:p>
    <w:p w:rsidR="005963D2" w:rsidRPr="005963D2" w:rsidRDefault="005963D2" w:rsidP="005963D2">
      <w:pPr>
        <w:rPr>
          <w:rFonts w:ascii="Times" w:hAnsi="Times" w:cs="Times New Roman"/>
          <w:color w:val="000000"/>
          <w:sz w:val="27"/>
          <w:szCs w:val="27"/>
        </w:rPr>
      </w:pPr>
      <w:r w:rsidRPr="005963D2">
        <w:rPr>
          <w:rFonts w:ascii="Arial" w:hAnsi="Arial" w:cs="Arial"/>
          <w:color w:val="000000"/>
          <w:sz w:val="23"/>
          <w:szCs w:val="23"/>
          <w:u w:val="single"/>
        </w:rPr>
        <w:t>Essay 2</w:t>
      </w:r>
      <w:r w:rsidRPr="005963D2">
        <w:rPr>
          <w:rFonts w:ascii="Arial" w:hAnsi="Arial" w:cs="Arial"/>
          <w:color w:val="000000"/>
          <w:sz w:val="23"/>
          <w:szCs w:val="23"/>
        </w:rPr>
        <w:t xml:space="preserve">: Discuss your expectations for the evolution of a locally adapted trait (ex., flowering time) in </w:t>
      </w:r>
      <w:r w:rsidRPr="005963D2">
        <w:rPr>
          <w:rFonts w:ascii="Arial" w:hAnsi="Arial" w:cs="Arial"/>
          <w:i/>
          <w:iCs/>
          <w:color w:val="000000"/>
          <w:sz w:val="23"/>
          <w:szCs w:val="23"/>
        </w:rPr>
        <w:t>Arabidopsis thaliana</w:t>
      </w:r>
      <w:r w:rsidRPr="005963D2">
        <w:rPr>
          <w:rFonts w:ascii="Arial" w:hAnsi="Arial" w:cs="Arial"/>
          <w:color w:val="000000"/>
          <w:sz w:val="23"/>
          <w:szCs w:val="23"/>
        </w:rPr>
        <w:t xml:space="preserve"> after admixture between source populations. In your response, consider the effects of </w:t>
      </w:r>
      <w:r w:rsidRPr="005963D2">
        <w:rPr>
          <w:rFonts w:ascii="Arial" w:hAnsi="Arial" w:cs="Arial"/>
          <w:i/>
          <w:iCs/>
          <w:color w:val="000000"/>
          <w:sz w:val="23"/>
          <w:szCs w:val="23"/>
        </w:rPr>
        <w:t xml:space="preserve">A. thaliana’s </w:t>
      </w:r>
      <w:r w:rsidRPr="005963D2">
        <w:rPr>
          <w:rFonts w:ascii="Arial" w:hAnsi="Arial" w:cs="Arial"/>
          <w:color w:val="000000"/>
          <w:sz w:val="23"/>
          <w:szCs w:val="23"/>
        </w:rPr>
        <w:t xml:space="preserve">breeding system, and the evolutionary history of expansion and adaptation of </w:t>
      </w:r>
      <w:r w:rsidRPr="005963D2">
        <w:rPr>
          <w:rFonts w:ascii="Arial" w:hAnsi="Arial" w:cs="Arial"/>
          <w:i/>
          <w:iCs/>
          <w:color w:val="000000"/>
          <w:sz w:val="23"/>
          <w:szCs w:val="23"/>
        </w:rPr>
        <w:t>A. thaliana</w:t>
      </w:r>
      <w:r w:rsidRPr="005963D2">
        <w:rPr>
          <w:rFonts w:ascii="Arial" w:hAnsi="Arial" w:cs="Arial"/>
          <w:color w:val="000000"/>
          <w:sz w:val="23"/>
          <w:szCs w:val="23"/>
        </w:rPr>
        <w:t xml:space="preserve"> in Europe as it affects different types of “distance” between your source populations (i.e., geographic, genetic, environmental). How would these expectations change for admixture between (introduced) North American populations?</w:t>
      </w:r>
      <w:r w:rsidRPr="005963D2">
        <w:rPr>
          <w:rFonts w:ascii="Arial" w:hAnsi="Arial" w:cs="Arial"/>
          <w:color w:val="000000"/>
          <w:sz w:val="23"/>
          <w:szCs w:val="23"/>
        </w:rPr>
        <w:br/>
      </w:r>
    </w:p>
    <w:p w:rsidR="005963D2" w:rsidRPr="005963D2" w:rsidRDefault="005963D2" w:rsidP="005963D2">
      <w:pPr>
        <w:spacing w:after="270"/>
        <w:rPr>
          <w:rFonts w:ascii="Times" w:hAnsi="Times" w:cs="Times New Roman"/>
          <w:color w:val="000000"/>
          <w:sz w:val="27"/>
          <w:szCs w:val="27"/>
        </w:rPr>
      </w:pPr>
      <w:r w:rsidRPr="005963D2">
        <w:rPr>
          <w:rFonts w:ascii="Times" w:hAnsi="Times" w:cs="Times New Roman"/>
          <w:color w:val="000000"/>
          <w:sz w:val="27"/>
          <w:szCs w:val="27"/>
        </w:rPr>
        <w:br/>
        <w:t>~~~~~~~~~~~~~~~~~~~~~~~~~~~~~~~~~~~~~~~~~~~~~~~~~~~~~~~~~~~~~~~~~~~~~~~~~~~~~~~~~~~~~~~</w:t>
      </w:r>
    </w:p>
    <w:p w:rsidR="005963D2" w:rsidRPr="005963D2" w:rsidRDefault="005963D2" w:rsidP="005963D2">
      <w:pPr>
        <w:rPr>
          <w:rFonts w:ascii="Times" w:eastAsia="Times New Roman" w:hAnsi="Times" w:cs="Times New Roman"/>
          <w:sz w:val="20"/>
          <w:szCs w:val="20"/>
        </w:rPr>
      </w:pPr>
    </w:p>
    <w:p w:rsidR="00764750" w:rsidRDefault="00764750"/>
    <w:sectPr w:rsidR="00764750" w:rsidSect="00E855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3D2"/>
    <w:rsid w:val="005963D2"/>
    <w:rsid w:val="00696435"/>
    <w:rsid w:val="00764750"/>
    <w:rsid w:val="00E85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3D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3D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5355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UVM Affiliate</dc:creator>
  <cp:lastModifiedBy>Kti</cp:lastModifiedBy>
  <cp:revision>2</cp:revision>
  <dcterms:created xsi:type="dcterms:W3CDTF">2017-02-09T03:09:00Z</dcterms:created>
  <dcterms:modified xsi:type="dcterms:W3CDTF">2017-02-09T03:09:00Z</dcterms:modified>
</cp:coreProperties>
</file>