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8F96" w14:textId="7808ACDA" w:rsidR="00620503" w:rsidRDefault="005E0021" w:rsidP="00426522">
      <w:pPr>
        <w:pStyle w:val="Kop1"/>
        <w:numPr>
          <w:ilvl w:val="0"/>
          <w:numId w:val="0"/>
        </w:numPr>
        <w:ind w:left="432" w:hanging="432"/>
        <w:rPr>
          <w:lang w:val="nl-NL"/>
        </w:rPr>
      </w:pPr>
      <w:proofErr w:type="spellStart"/>
      <w:r>
        <w:rPr>
          <w:lang w:val="nl-NL"/>
        </w:rPr>
        <w:t>BudgetMagic</w:t>
      </w:r>
      <w:proofErr w:type="spellEnd"/>
    </w:p>
    <w:p w14:paraId="65BE0EBD" w14:textId="77777777" w:rsidR="00426522" w:rsidRDefault="00426522">
      <w:pPr>
        <w:rPr>
          <w:lang w:val="nl-NL"/>
        </w:rPr>
      </w:pPr>
    </w:p>
    <w:p w14:paraId="5472FA8F" w14:textId="32D3AE3C" w:rsidR="00426522" w:rsidRPr="00426522" w:rsidRDefault="00426522" w:rsidP="00426522">
      <w:pPr>
        <w:pStyle w:val="Kop1"/>
        <w:rPr>
          <w:lang w:val="nl-NL"/>
        </w:rPr>
      </w:pPr>
      <w:r w:rsidRPr="00426522">
        <w:rPr>
          <w:lang w:val="nl-NL"/>
        </w:rPr>
        <w:t>Huidige functionaliteit</w:t>
      </w:r>
    </w:p>
    <w:p w14:paraId="2D9A4693" w14:textId="77777777" w:rsidR="00426522" w:rsidRDefault="00426522">
      <w:pPr>
        <w:rPr>
          <w:lang w:val="nl-NL"/>
        </w:rPr>
      </w:pPr>
    </w:p>
    <w:p w14:paraId="16C72389" w14:textId="57915D02" w:rsidR="009533DA" w:rsidRDefault="009533DA">
      <w:pPr>
        <w:rPr>
          <w:lang w:val="nl-NL"/>
        </w:rPr>
      </w:pPr>
      <w:r>
        <w:rPr>
          <w:lang w:val="nl-NL"/>
        </w:rPr>
        <w:t>Impliciete aanname in het model is dat opbrengsten als een negatief bedrag en kosten als een positief bedrag worden begroot.</w:t>
      </w:r>
    </w:p>
    <w:p w14:paraId="25A3CE35" w14:textId="77777777" w:rsidR="00B03FC3" w:rsidRDefault="00B03FC3">
      <w:pPr>
        <w:rPr>
          <w:lang w:val="nl-NL"/>
        </w:rPr>
      </w:pPr>
    </w:p>
    <w:p w14:paraId="05509FBC" w14:textId="010C93CB" w:rsidR="00B03FC3" w:rsidRDefault="00B03FC3">
      <w:pPr>
        <w:rPr>
          <w:lang w:val="nl-NL"/>
        </w:rPr>
      </w:pPr>
      <w:r>
        <w:rPr>
          <w:lang w:val="nl-NL"/>
        </w:rPr>
        <w:t>Binnen een Excel-bestand kan geen versiebeheer worden gedaan</w:t>
      </w:r>
    </w:p>
    <w:p w14:paraId="626E0CF7" w14:textId="77777777" w:rsidR="009533DA" w:rsidRDefault="009533DA">
      <w:pPr>
        <w:rPr>
          <w:lang w:val="nl-NL"/>
        </w:rPr>
      </w:pPr>
    </w:p>
    <w:p w14:paraId="7D29118A" w14:textId="5163545F" w:rsidR="00426522" w:rsidRPr="00426522" w:rsidRDefault="00426522" w:rsidP="00426522">
      <w:pPr>
        <w:pStyle w:val="Kop2"/>
        <w:rPr>
          <w:lang w:val="nl-NL"/>
        </w:rPr>
      </w:pPr>
      <w:r w:rsidRPr="00426522">
        <w:rPr>
          <w:lang w:val="nl-NL"/>
        </w:rPr>
        <w:t>Normen en tarieven</w:t>
      </w:r>
    </w:p>
    <w:p w14:paraId="5E5D124B" w14:textId="04395810" w:rsidR="00B03FC3" w:rsidRDefault="00426522" w:rsidP="00B03FC3">
      <w:pPr>
        <w:rPr>
          <w:lang w:val="nl-NL"/>
        </w:rPr>
      </w:pPr>
      <w:r>
        <w:rPr>
          <w:lang w:val="nl-NL"/>
        </w:rPr>
        <w:t>Er is een normen- en tarieven Excel-bestand met de tabellen in ‘</w:t>
      </w:r>
      <w:proofErr w:type="spellStart"/>
      <w:r>
        <w:rPr>
          <w:lang w:val="nl-NL"/>
        </w:rPr>
        <w:t>ListObjects</w:t>
      </w:r>
      <w:proofErr w:type="spellEnd"/>
      <w:r>
        <w:rPr>
          <w:lang w:val="nl-NL"/>
        </w:rPr>
        <w:t xml:space="preserve">’ (Excel-tabellen). </w:t>
      </w:r>
      <w:r w:rsidR="00B03FC3">
        <w:rPr>
          <w:lang w:val="nl-NL"/>
        </w:rPr>
        <w:t>Binnen een Excel-bestand kan geen versiebeheer worden gedaan</w:t>
      </w:r>
      <w:r w:rsidR="00B03FC3">
        <w:rPr>
          <w:lang w:val="nl-NL"/>
        </w:rPr>
        <w:t>. Als er een nieuwe versie moet worden gebruikt, wordt een kopie van het bestand gemaakt en wordt hiernaar verwezen in de begrotingsformats.</w:t>
      </w:r>
    </w:p>
    <w:p w14:paraId="7EB4F99E" w14:textId="77777777" w:rsidR="00B03FC3" w:rsidRDefault="00B03FC3" w:rsidP="00B03FC3">
      <w:pPr>
        <w:rPr>
          <w:lang w:val="nl-NL"/>
        </w:rPr>
      </w:pPr>
    </w:p>
    <w:p w14:paraId="46D50DEB" w14:textId="5251FE1D" w:rsidR="00B03FC3" w:rsidRDefault="00B03FC3" w:rsidP="00B03FC3">
      <w:pPr>
        <w:rPr>
          <w:lang w:val="nl-NL"/>
        </w:rPr>
      </w:pPr>
      <w:r>
        <w:rPr>
          <w:lang w:val="nl-NL"/>
        </w:rPr>
        <w:t>De begrotingsformat lezen de brongegevens uit dit bestand in. Dit moet worden bijgewerkt zodra er een nieuw normen-bestand is. Duurt ongeveer 10 seconden per zorgformat.</w:t>
      </w:r>
    </w:p>
    <w:p w14:paraId="51EB2D8F" w14:textId="77777777" w:rsidR="00752D27" w:rsidRDefault="00752D27" w:rsidP="00B03FC3">
      <w:pPr>
        <w:rPr>
          <w:lang w:val="nl-NL"/>
        </w:rPr>
      </w:pPr>
    </w:p>
    <w:p w14:paraId="10BDA5EE" w14:textId="77777777" w:rsidR="00752D27" w:rsidRDefault="00752D27" w:rsidP="00B03FC3">
      <w:pPr>
        <w:rPr>
          <w:lang w:val="nl-NL"/>
        </w:rPr>
      </w:pPr>
    </w:p>
    <w:p w14:paraId="058DE81E" w14:textId="77777777" w:rsidR="00426522" w:rsidRDefault="00426522">
      <w:pPr>
        <w:rPr>
          <w:lang w:val="nl-NL"/>
        </w:rPr>
      </w:pPr>
    </w:p>
    <w:p w14:paraId="429CF4CA" w14:textId="53D48D06" w:rsidR="00426522" w:rsidRDefault="00426522" w:rsidP="00426522">
      <w:pPr>
        <w:pStyle w:val="Kop3"/>
        <w:rPr>
          <w:lang w:val="nl-NL"/>
        </w:rPr>
      </w:pPr>
      <w:r w:rsidRPr="00426522">
        <w:rPr>
          <w:lang w:val="nl-NL"/>
        </w:rPr>
        <w:t>KPL-structuur</w:t>
      </w:r>
    </w:p>
    <w:p w14:paraId="44BFCE54" w14:textId="67643E95" w:rsidR="00426522" w:rsidRDefault="00426522" w:rsidP="00426522">
      <w:pPr>
        <w:rPr>
          <w:lang w:val="nl-NL"/>
        </w:rPr>
      </w:pPr>
      <w:r>
        <w:rPr>
          <w:lang w:val="nl-NL"/>
        </w:rPr>
        <w:t>Per jaar staan hier alle kostenplaatsnummer (tekst-veld), de omschrijvingen en de hi</w:t>
      </w:r>
      <w:r w:rsidR="009533DA">
        <w:rPr>
          <w:lang w:val="nl-NL"/>
        </w:rPr>
        <w:t>ë</w:t>
      </w:r>
      <w:r>
        <w:rPr>
          <w:lang w:val="nl-NL"/>
        </w:rPr>
        <w:t xml:space="preserve">rarchische plek op </w:t>
      </w:r>
      <w:r w:rsidR="009533DA">
        <w:rPr>
          <w:lang w:val="nl-NL"/>
        </w:rPr>
        <w:t xml:space="preserve">2 </w:t>
      </w:r>
      <w:r>
        <w:rPr>
          <w:lang w:val="nl-NL"/>
        </w:rPr>
        <w:t>niveaus:</w:t>
      </w:r>
    </w:p>
    <w:p w14:paraId="6AC77F92" w14:textId="64E3B25C" w:rsidR="00426522" w:rsidRDefault="009533DA" w:rsidP="00426522">
      <w:pPr>
        <w:pStyle w:val="Lijstalinea"/>
        <w:numPr>
          <w:ilvl w:val="0"/>
          <w:numId w:val="13"/>
        </w:numPr>
        <w:rPr>
          <w:lang w:val="nl-NL"/>
        </w:rPr>
      </w:pPr>
      <w:r>
        <w:rPr>
          <w:lang w:val="nl-NL"/>
        </w:rPr>
        <w:t>Cluster</w:t>
      </w:r>
    </w:p>
    <w:p w14:paraId="51D86927" w14:textId="7F846DD5" w:rsidR="00426522" w:rsidRDefault="009533DA" w:rsidP="00426522">
      <w:pPr>
        <w:pStyle w:val="Lijstalinea"/>
        <w:numPr>
          <w:ilvl w:val="0"/>
          <w:numId w:val="13"/>
        </w:numPr>
        <w:rPr>
          <w:lang w:val="nl-NL"/>
        </w:rPr>
      </w:pPr>
      <w:r>
        <w:rPr>
          <w:lang w:val="nl-NL"/>
        </w:rPr>
        <w:t>Locatie</w:t>
      </w:r>
    </w:p>
    <w:p w14:paraId="015E7A50" w14:textId="77777777" w:rsidR="009533DA" w:rsidRDefault="009533DA" w:rsidP="009533DA">
      <w:pPr>
        <w:rPr>
          <w:lang w:val="nl-NL"/>
        </w:rPr>
      </w:pPr>
    </w:p>
    <w:p w14:paraId="420C4A6F" w14:textId="70B8507C" w:rsidR="009533DA" w:rsidRPr="00752D27" w:rsidRDefault="00752D27" w:rsidP="009533DA">
      <w:pPr>
        <w:rPr>
          <w:b/>
          <w:bCs/>
          <w:lang w:val="nl-NL"/>
        </w:rPr>
      </w:pPr>
      <w:r w:rsidRPr="00752D27">
        <w:rPr>
          <w:b/>
          <w:bCs/>
          <w:lang w:val="nl-NL"/>
        </w:rPr>
        <w:t>Verbeterpunten</w:t>
      </w:r>
    </w:p>
    <w:p w14:paraId="21FC45A5" w14:textId="0CFF2078" w:rsidR="00426522" w:rsidRDefault="00752D27" w:rsidP="00752D27">
      <w:pPr>
        <w:pStyle w:val="Lijstalinea"/>
        <w:numPr>
          <w:ilvl w:val="0"/>
          <w:numId w:val="15"/>
        </w:numPr>
        <w:rPr>
          <w:lang w:val="nl-NL"/>
        </w:rPr>
      </w:pPr>
      <w:r>
        <w:rPr>
          <w:lang w:val="nl-NL"/>
        </w:rPr>
        <w:t>Versiebeheer in tabel, geen losse bestanden meer</w:t>
      </w:r>
    </w:p>
    <w:p w14:paraId="52F561E2" w14:textId="3AB41656" w:rsidR="00752D27" w:rsidRDefault="00752D27" w:rsidP="00752D27">
      <w:pPr>
        <w:pStyle w:val="Lijstalinea"/>
        <w:numPr>
          <w:ilvl w:val="0"/>
          <w:numId w:val="15"/>
        </w:numPr>
        <w:rPr>
          <w:lang w:val="nl-NL"/>
        </w:rPr>
      </w:pPr>
      <w:r>
        <w:rPr>
          <w:lang w:val="nl-NL"/>
        </w:rPr>
        <w:t>Niveau-indeling variabel maken tot bijv. max. 5niveaus.</w:t>
      </w:r>
    </w:p>
    <w:p w14:paraId="3C99351A" w14:textId="77777777" w:rsidR="00752D27" w:rsidRPr="00752D27" w:rsidRDefault="00752D27" w:rsidP="00752D27">
      <w:pPr>
        <w:pStyle w:val="Lijstalinea"/>
        <w:rPr>
          <w:lang w:val="nl-NL"/>
        </w:rPr>
      </w:pPr>
    </w:p>
    <w:p w14:paraId="69969159" w14:textId="680F755E" w:rsidR="00426522" w:rsidRDefault="00426522" w:rsidP="00426522">
      <w:pPr>
        <w:pStyle w:val="Kop3"/>
        <w:rPr>
          <w:lang w:val="nl-NL"/>
        </w:rPr>
      </w:pPr>
      <w:r w:rsidRPr="00426522">
        <w:rPr>
          <w:lang w:val="nl-NL"/>
        </w:rPr>
        <w:t>KSRT-structuur</w:t>
      </w:r>
    </w:p>
    <w:p w14:paraId="2293BC9C" w14:textId="383EA931" w:rsidR="00426522" w:rsidRDefault="009533DA" w:rsidP="00426522">
      <w:pPr>
        <w:rPr>
          <w:lang w:val="nl-NL"/>
        </w:rPr>
      </w:pPr>
      <w:r>
        <w:rPr>
          <w:lang w:val="nl-NL"/>
        </w:rPr>
        <w:t>Per begrotingsjaar worden alle kostensoorten en hun indeling in drie niveaus vermeld:</w:t>
      </w:r>
    </w:p>
    <w:p w14:paraId="748AB9CE" w14:textId="246072DF" w:rsidR="009533DA" w:rsidRDefault="009533DA" w:rsidP="009533DA">
      <w:pPr>
        <w:pStyle w:val="Lijstalinea"/>
        <w:numPr>
          <w:ilvl w:val="0"/>
          <w:numId w:val="14"/>
        </w:numPr>
        <w:rPr>
          <w:lang w:val="nl-NL"/>
        </w:rPr>
      </w:pPr>
      <w:r>
        <w:rPr>
          <w:lang w:val="nl-NL"/>
        </w:rPr>
        <w:t>Kosten – Opbrengsten – interne doorbelastingen</w:t>
      </w:r>
    </w:p>
    <w:p w14:paraId="29DDFF8B" w14:textId="11B81648" w:rsidR="009533DA" w:rsidRDefault="009533DA" w:rsidP="009533DA">
      <w:pPr>
        <w:pStyle w:val="Lijstalinea"/>
        <w:numPr>
          <w:ilvl w:val="0"/>
          <w:numId w:val="14"/>
        </w:numPr>
        <w:rPr>
          <w:lang w:val="nl-NL"/>
        </w:rPr>
      </w:pPr>
      <w:r>
        <w:rPr>
          <w:lang w:val="nl-NL"/>
        </w:rPr>
        <w:t xml:space="preserve">Hoofdcategorieën (WLZ, </w:t>
      </w:r>
      <w:proofErr w:type="spellStart"/>
      <w:r>
        <w:rPr>
          <w:lang w:val="nl-NL"/>
        </w:rPr>
        <w:t>ZvW</w:t>
      </w:r>
      <w:proofErr w:type="spellEnd"/>
      <w:r>
        <w:rPr>
          <w:lang w:val="nl-NL"/>
        </w:rPr>
        <w:t>, Subsidies, Overig, Personeel, PNIL, etc.)</w:t>
      </w:r>
    </w:p>
    <w:p w14:paraId="795D7756" w14:textId="68683560" w:rsidR="009533DA" w:rsidRDefault="009533DA" w:rsidP="009533DA">
      <w:pPr>
        <w:pStyle w:val="Lijstalinea"/>
        <w:numPr>
          <w:ilvl w:val="0"/>
          <w:numId w:val="14"/>
        </w:numPr>
        <w:rPr>
          <w:lang w:val="nl-NL"/>
        </w:rPr>
      </w:pPr>
      <w:proofErr w:type="spellStart"/>
      <w:r>
        <w:rPr>
          <w:lang w:val="nl-NL"/>
        </w:rPr>
        <w:t>Sub-categorieën</w:t>
      </w:r>
      <w:proofErr w:type="spellEnd"/>
    </w:p>
    <w:p w14:paraId="76881D61" w14:textId="77777777" w:rsidR="009533DA" w:rsidRDefault="009533DA" w:rsidP="009533DA">
      <w:pPr>
        <w:rPr>
          <w:lang w:val="nl-NL"/>
        </w:rPr>
      </w:pPr>
    </w:p>
    <w:p w14:paraId="1BF3E36F" w14:textId="1E6DAA71" w:rsidR="009533DA" w:rsidRDefault="009533DA" w:rsidP="009533DA">
      <w:pPr>
        <w:rPr>
          <w:lang w:val="nl-NL"/>
        </w:rPr>
      </w:pPr>
      <w:r>
        <w:rPr>
          <w:lang w:val="nl-NL"/>
        </w:rPr>
        <w:t xml:space="preserve">Uitgangspunt is dat </w:t>
      </w:r>
      <w:proofErr w:type="spellStart"/>
      <w:r>
        <w:rPr>
          <w:lang w:val="nl-NL"/>
        </w:rPr>
        <w:t>productie-omzet</w:t>
      </w:r>
      <w:proofErr w:type="spellEnd"/>
      <w:r>
        <w:rPr>
          <w:lang w:val="nl-NL"/>
        </w:rPr>
        <w:t xml:space="preserve"> via de productiebegroting wordt begroot </w:t>
      </w:r>
      <w:proofErr w:type="gramStart"/>
      <w:r>
        <w:rPr>
          <w:lang w:val="nl-NL"/>
        </w:rPr>
        <w:t>en  personeelskosten</w:t>
      </w:r>
      <w:proofErr w:type="gramEnd"/>
      <w:r>
        <w:rPr>
          <w:lang w:val="nl-NL"/>
        </w:rPr>
        <w:t xml:space="preserve"> via de personeelskosten-begroting. Per grootboekrekening kan </w:t>
      </w:r>
      <w:r>
        <w:rPr>
          <w:lang w:val="nl-NL"/>
        </w:rPr>
        <w:lastRenderedPageBreak/>
        <w:t xml:space="preserve">worden aangegeven of </w:t>
      </w:r>
      <w:r w:rsidR="002D2806">
        <w:rPr>
          <w:lang w:val="nl-NL"/>
        </w:rPr>
        <w:t>er buiten de productie- en personeelskostenbegroting op begroot kan worden.</w:t>
      </w:r>
    </w:p>
    <w:p w14:paraId="35C0D9F2" w14:textId="51242244" w:rsidR="000D34BB" w:rsidRDefault="000D34BB" w:rsidP="009533DA">
      <w:pPr>
        <w:rPr>
          <w:lang w:val="nl-NL"/>
        </w:rPr>
      </w:pPr>
      <w:r>
        <w:rPr>
          <w:lang w:val="nl-NL"/>
        </w:rPr>
        <w:t xml:space="preserve">Tenslotte kan per grootboekrekening een </w:t>
      </w:r>
      <w:proofErr w:type="spellStart"/>
      <w:r>
        <w:rPr>
          <w:lang w:val="nl-NL"/>
        </w:rPr>
        <w:t>seizoenspatroon</w:t>
      </w:r>
      <w:proofErr w:type="spellEnd"/>
      <w:r>
        <w:rPr>
          <w:lang w:val="nl-NL"/>
        </w:rPr>
        <w:t xml:space="preserve"> worden opgegeven.</w:t>
      </w:r>
    </w:p>
    <w:p w14:paraId="10392AEB" w14:textId="77777777" w:rsidR="002D2806" w:rsidRPr="009533DA" w:rsidRDefault="002D2806" w:rsidP="009533DA">
      <w:pPr>
        <w:rPr>
          <w:lang w:val="nl-NL"/>
        </w:rPr>
      </w:pPr>
    </w:p>
    <w:p w14:paraId="0EB16AD7" w14:textId="77777777" w:rsidR="00752D27" w:rsidRPr="00752D27" w:rsidRDefault="00752D27" w:rsidP="00752D27">
      <w:pPr>
        <w:rPr>
          <w:b/>
          <w:bCs/>
          <w:lang w:val="nl-NL"/>
        </w:rPr>
      </w:pPr>
      <w:r w:rsidRPr="00752D27">
        <w:rPr>
          <w:b/>
          <w:bCs/>
          <w:lang w:val="nl-NL"/>
        </w:rPr>
        <w:t>Verbeterpunten</w:t>
      </w:r>
    </w:p>
    <w:p w14:paraId="475C85DC" w14:textId="77777777" w:rsidR="00752D27" w:rsidRDefault="00752D27" w:rsidP="00752D27">
      <w:pPr>
        <w:pStyle w:val="Lijstalinea"/>
        <w:numPr>
          <w:ilvl w:val="0"/>
          <w:numId w:val="15"/>
        </w:numPr>
        <w:rPr>
          <w:lang w:val="nl-NL"/>
        </w:rPr>
      </w:pPr>
      <w:r>
        <w:rPr>
          <w:lang w:val="nl-NL"/>
        </w:rPr>
        <w:t>Versiebeheer in tabel, geen losse bestanden meer</w:t>
      </w:r>
    </w:p>
    <w:p w14:paraId="438814E6" w14:textId="56969C70" w:rsidR="00752D27" w:rsidRDefault="00752D27" w:rsidP="00752D27">
      <w:pPr>
        <w:pStyle w:val="Lijstalinea"/>
        <w:numPr>
          <w:ilvl w:val="0"/>
          <w:numId w:val="15"/>
        </w:numPr>
        <w:rPr>
          <w:lang w:val="nl-NL"/>
        </w:rPr>
      </w:pPr>
      <w:r>
        <w:rPr>
          <w:lang w:val="nl-NL"/>
        </w:rPr>
        <w:t>Niveau-indeling variabel maken tot bijv. max. 5</w:t>
      </w:r>
      <w:r>
        <w:rPr>
          <w:lang w:val="nl-NL"/>
        </w:rPr>
        <w:t xml:space="preserve"> </w:t>
      </w:r>
      <w:r>
        <w:rPr>
          <w:lang w:val="nl-NL"/>
        </w:rPr>
        <w:t>niveaus.</w:t>
      </w:r>
    </w:p>
    <w:p w14:paraId="6B914BE5" w14:textId="1E097AD7" w:rsidR="00752D27" w:rsidRDefault="00752D27" w:rsidP="00752D27">
      <w:pPr>
        <w:pStyle w:val="Lijstalinea"/>
        <w:numPr>
          <w:ilvl w:val="0"/>
          <w:numId w:val="15"/>
        </w:numPr>
        <w:rPr>
          <w:lang w:val="nl-NL"/>
        </w:rPr>
      </w:pPr>
      <w:r>
        <w:rPr>
          <w:lang w:val="nl-NL"/>
        </w:rPr>
        <w:t xml:space="preserve">Per </w:t>
      </w:r>
      <w:proofErr w:type="gramStart"/>
      <w:r>
        <w:rPr>
          <w:lang w:val="nl-NL"/>
        </w:rPr>
        <w:t>GBNR keuze</w:t>
      </w:r>
      <w:proofErr w:type="gramEnd"/>
      <w:r>
        <w:rPr>
          <w:lang w:val="nl-NL"/>
        </w:rPr>
        <w:t xml:space="preserve">: begroten via productie, via personeel, via overig of via </w:t>
      </w:r>
      <w:proofErr w:type="spellStart"/>
      <w:r>
        <w:rPr>
          <w:lang w:val="nl-NL"/>
        </w:rPr>
        <w:t>overg</w:t>
      </w:r>
      <w:proofErr w:type="spellEnd"/>
      <w:r>
        <w:rPr>
          <w:lang w:val="nl-NL"/>
        </w:rPr>
        <w:t xml:space="preserve"> centraal. (Overig centraal zijn grootboeknummers die niet op een individuele kostenplaats worden begroot door de desbetreffende teamleider, maar die centraal worden begroot. Kunnen centrale kosten zijn (kerstpakket bv.), maar kunnen ook decentrale kosten zijn die door centraal worden opgegeven. Denk aan huurkosten, of doorbelastingen van centrale diensten.</w:t>
      </w:r>
    </w:p>
    <w:p w14:paraId="40FE819C" w14:textId="77777777" w:rsidR="00752D27" w:rsidRDefault="00752D27" w:rsidP="00752D27">
      <w:pPr>
        <w:pStyle w:val="Lijstalinea"/>
        <w:numPr>
          <w:ilvl w:val="0"/>
          <w:numId w:val="15"/>
        </w:numPr>
        <w:rPr>
          <w:lang w:val="nl-NL"/>
        </w:rPr>
      </w:pPr>
    </w:p>
    <w:p w14:paraId="714363B3" w14:textId="77777777" w:rsidR="009533DA" w:rsidRDefault="009533DA" w:rsidP="00426522">
      <w:pPr>
        <w:rPr>
          <w:lang w:val="nl-NL"/>
        </w:rPr>
      </w:pPr>
    </w:p>
    <w:p w14:paraId="54BA6B40" w14:textId="77777777" w:rsidR="00752D27" w:rsidRPr="00426522" w:rsidRDefault="00752D27" w:rsidP="00426522">
      <w:pPr>
        <w:rPr>
          <w:lang w:val="nl-NL"/>
        </w:rPr>
      </w:pPr>
    </w:p>
    <w:p w14:paraId="5C38A8BC" w14:textId="1D63C7BE" w:rsidR="00426522" w:rsidRDefault="00426522" w:rsidP="00426522">
      <w:pPr>
        <w:pStyle w:val="Kop3"/>
        <w:rPr>
          <w:lang w:val="nl-NL"/>
        </w:rPr>
      </w:pPr>
      <w:proofErr w:type="spellStart"/>
      <w:r w:rsidRPr="00426522">
        <w:rPr>
          <w:lang w:val="nl-NL"/>
        </w:rPr>
        <w:t>Seizoenspatronen</w:t>
      </w:r>
      <w:proofErr w:type="spellEnd"/>
    </w:p>
    <w:p w14:paraId="4B74DFF5" w14:textId="1F857F41" w:rsidR="00426522" w:rsidRDefault="000D34BB" w:rsidP="00426522">
      <w:pPr>
        <w:rPr>
          <w:lang w:val="nl-NL"/>
        </w:rPr>
      </w:pPr>
      <w:r>
        <w:rPr>
          <w:lang w:val="nl-NL"/>
        </w:rPr>
        <w:t xml:space="preserve">Per begrotingsjaar kunnen hier maandelijkse seizoenpatronen worden opgegeven. Elk </w:t>
      </w:r>
      <w:proofErr w:type="spellStart"/>
      <w:r>
        <w:rPr>
          <w:lang w:val="nl-NL"/>
        </w:rPr>
        <w:t>seizoenspatroon</w:t>
      </w:r>
      <w:proofErr w:type="spellEnd"/>
      <w:r>
        <w:rPr>
          <w:lang w:val="nl-NL"/>
        </w:rPr>
        <w:t xml:space="preserve"> (bv. CAO, LINEAR, WORKINGDAYS etc.) kent een percentage, dat in totaal 100 moet zijn.</w:t>
      </w:r>
    </w:p>
    <w:p w14:paraId="586E328F" w14:textId="77777777" w:rsidR="000D34BB" w:rsidRDefault="000D34BB" w:rsidP="00426522">
      <w:pPr>
        <w:rPr>
          <w:lang w:val="nl-NL"/>
        </w:rPr>
      </w:pPr>
    </w:p>
    <w:p w14:paraId="206643CC" w14:textId="77777777" w:rsidR="000D34BB" w:rsidRDefault="000D34BB" w:rsidP="00426522">
      <w:pPr>
        <w:rPr>
          <w:lang w:val="nl-NL"/>
        </w:rPr>
      </w:pPr>
    </w:p>
    <w:p w14:paraId="5530DD43" w14:textId="77777777" w:rsidR="000D34BB" w:rsidRPr="00426522" w:rsidRDefault="000D34BB" w:rsidP="00426522">
      <w:pPr>
        <w:rPr>
          <w:lang w:val="nl-NL"/>
        </w:rPr>
      </w:pPr>
    </w:p>
    <w:p w14:paraId="5ADB82A3" w14:textId="77777777" w:rsidR="00426522" w:rsidRDefault="00426522" w:rsidP="00426522">
      <w:pPr>
        <w:pStyle w:val="Kop3"/>
        <w:rPr>
          <w:lang w:val="nl-NL"/>
        </w:rPr>
      </w:pPr>
      <w:r w:rsidRPr="00426522">
        <w:rPr>
          <w:lang w:val="nl-NL"/>
        </w:rPr>
        <w:t>Productietarieven</w:t>
      </w:r>
    </w:p>
    <w:p w14:paraId="1D2BD8E0" w14:textId="0F6CE5DA" w:rsidR="000D34BB" w:rsidRDefault="000D34BB" w:rsidP="000D34BB">
      <w:pPr>
        <w:rPr>
          <w:lang w:val="nl-NL"/>
        </w:rPr>
      </w:pPr>
      <w:r>
        <w:rPr>
          <w:lang w:val="nl-NL"/>
        </w:rPr>
        <w:t xml:space="preserve">Per begrotingsjaar, per financier en per product(code) kan een tarief, inclusief aandeel kapitaallasten en aandeel behandeling worden opgegeven.  De hier vermeld financiers en productcodes kunnen worden geselecteerd in het </w:t>
      </w:r>
      <w:proofErr w:type="spellStart"/>
      <w:r>
        <w:rPr>
          <w:lang w:val="nl-NL"/>
        </w:rPr>
        <w:t>begrotingformat</w:t>
      </w:r>
      <w:proofErr w:type="spellEnd"/>
      <w:r>
        <w:rPr>
          <w:lang w:val="nl-NL"/>
        </w:rPr>
        <w:t>. Ook kunnen de grootboeknummers voor de omzet, de kapitaallasten en de behandelcomponent worden opgegeven.</w:t>
      </w:r>
    </w:p>
    <w:p w14:paraId="0423CC32" w14:textId="77777777" w:rsidR="00752D27" w:rsidRDefault="00752D27" w:rsidP="000D34BB">
      <w:pPr>
        <w:rPr>
          <w:lang w:val="nl-NL"/>
        </w:rPr>
      </w:pPr>
    </w:p>
    <w:p w14:paraId="60B9AB8D" w14:textId="77777777" w:rsidR="00752D27" w:rsidRPr="00752D27" w:rsidRDefault="00752D27" w:rsidP="00752D27">
      <w:pPr>
        <w:rPr>
          <w:b/>
          <w:bCs/>
          <w:lang w:val="nl-NL"/>
        </w:rPr>
      </w:pPr>
      <w:r w:rsidRPr="00752D27">
        <w:rPr>
          <w:b/>
          <w:bCs/>
          <w:lang w:val="nl-NL"/>
        </w:rPr>
        <w:t>Verbeterpunten</w:t>
      </w:r>
    </w:p>
    <w:p w14:paraId="4DF71BC9" w14:textId="77777777" w:rsidR="00752D27" w:rsidRDefault="00752D27" w:rsidP="00752D27">
      <w:pPr>
        <w:pStyle w:val="Lijstalinea"/>
        <w:numPr>
          <w:ilvl w:val="0"/>
          <w:numId w:val="15"/>
        </w:numPr>
        <w:rPr>
          <w:lang w:val="nl-NL"/>
        </w:rPr>
      </w:pPr>
      <w:r>
        <w:rPr>
          <w:lang w:val="nl-NL"/>
        </w:rPr>
        <w:t>Versiebeheer in tabel, geen losse bestanden meer</w:t>
      </w:r>
    </w:p>
    <w:p w14:paraId="255956EC" w14:textId="678EFD77" w:rsidR="00752D27" w:rsidRDefault="00752D27" w:rsidP="00752D27">
      <w:pPr>
        <w:pStyle w:val="Lijstalinea"/>
        <w:numPr>
          <w:ilvl w:val="0"/>
          <w:numId w:val="15"/>
        </w:numPr>
        <w:rPr>
          <w:lang w:val="nl-NL"/>
        </w:rPr>
      </w:pPr>
      <w:r>
        <w:rPr>
          <w:lang w:val="nl-NL"/>
        </w:rPr>
        <w:t>Meerdere tariefcomponenten mogelijk maken.</w:t>
      </w:r>
    </w:p>
    <w:p w14:paraId="2A28B857" w14:textId="1609E1CF" w:rsidR="00752D27" w:rsidRDefault="00752D27" w:rsidP="00752D27">
      <w:pPr>
        <w:pStyle w:val="Lijstalinea"/>
        <w:numPr>
          <w:ilvl w:val="0"/>
          <w:numId w:val="15"/>
        </w:numPr>
        <w:rPr>
          <w:lang w:val="nl-NL"/>
        </w:rPr>
      </w:pPr>
      <w:r>
        <w:rPr>
          <w:lang w:val="nl-NL"/>
        </w:rPr>
        <w:t>Indicatie of een productcode is vrijgesteld van overheadafdrachten.</w:t>
      </w:r>
    </w:p>
    <w:p w14:paraId="3FBDF999" w14:textId="77777777" w:rsidR="00426522" w:rsidRDefault="00426522" w:rsidP="00426522">
      <w:pPr>
        <w:rPr>
          <w:lang w:val="nl-NL"/>
        </w:rPr>
      </w:pPr>
    </w:p>
    <w:p w14:paraId="5317C81D" w14:textId="23C31D26" w:rsidR="00426522" w:rsidRDefault="00426522" w:rsidP="00426522">
      <w:pPr>
        <w:pStyle w:val="Kop3"/>
        <w:rPr>
          <w:lang w:val="nl-NL"/>
        </w:rPr>
      </w:pPr>
      <w:proofErr w:type="spellStart"/>
      <w:r>
        <w:rPr>
          <w:lang w:val="nl-NL"/>
        </w:rPr>
        <w:t>NettoBeschikbaarheid</w:t>
      </w:r>
      <w:proofErr w:type="spellEnd"/>
      <w:r>
        <w:rPr>
          <w:lang w:val="nl-NL"/>
        </w:rPr>
        <w:t xml:space="preserve"> (Bruto-netto)</w:t>
      </w:r>
    </w:p>
    <w:p w14:paraId="0A4C271F" w14:textId="0F1864A9" w:rsidR="00426522" w:rsidRDefault="000D34BB" w:rsidP="00426522">
      <w:pPr>
        <w:rPr>
          <w:lang w:val="nl-NL"/>
        </w:rPr>
      </w:pPr>
      <w:r>
        <w:rPr>
          <w:lang w:val="nl-NL"/>
        </w:rPr>
        <w:t xml:space="preserve">Per begrotingsjaar kan per functie een netto-beschikbaarheid, exclusief ziekteverzuim, worden vermeld. </w:t>
      </w:r>
    </w:p>
    <w:p w14:paraId="4CCC3103" w14:textId="77777777" w:rsidR="00B03FC3" w:rsidRDefault="00B03FC3" w:rsidP="00426522">
      <w:pPr>
        <w:rPr>
          <w:lang w:val="nl-NL"/>
        </w:rPr>
      </w:pPr>
    </w:p>
    <w:p w14:paraId="6A86420E" w14:textId="0E8087FA" w:rsidR="00426522" w:rsidRDefault="00426522" w:rsidP="00426522">
      <w:pPr>
        <w:pStyle w:val="Kop3"/>
        <w:rPr>
          <w:lang w:val="nl-NL"/>
        </w:rPr>
      </w:pPr>
      <w:r>
        <w:rPr>
          <w:lang w:val="nl-NL"/>
        </w:rPr>
        <w:t>Specifieke beschikbaarheid PB</w:t>
      </w:r>
    </w:p>
    <w:p w14:paraId="435A06AE" w14:textId="2E67BE5E" w:rsidR="00426522" w:rsidRDefault="00B03FC3" w:rsidP="00426522">
      <w:pPr>
        <w:rPr>
          <w:lang w:val="nl-NL"/>
        </w:rPr>
      </w:pPr>
      <w:r>
        <w:rPr>
          <w:lang w:val="nl-NL"/>
        </w:rPr>
        <w:t xml:space="preserve">Uren die 1 fte </w:t>
      </w:r>
      <w:proofErr w:type="gramStart"/>
      <w:r>
        <w:rPr>
          <w:lang w:val="nl-NL"/>
        </w:rPr>
        <w:t>PB-er</w:t>
      </w:r>
      <w:proofErr w:type="gramEnd"/>
      <w:r>
        <w:rPr>
          <w:lang w:val="nl-NL"/>
        </w:rPr>
        <w:t xml:space="preserve"> aan PB-zorg levert en dus niet beschikbaar is voor het reguliere dienstenpatroon. </w:t>
      </w:r>
      <w:r w:rsidRPr="00B03FC3">
        <w:rPr>
          <w:b/>
          <w:bCs/>
          <w:lang w:val="nl-NL"/>
        </w:rPr>
        <w:t>Lievegoed-specifiek.</w:t>
      </w:r>
    </w:p>
    <w:p w14:paraId="0C5B9F09" w14:textId="77777777" w:rsidR="00B03FC3" w:rsidRDefault="00B03FC3" w:rsidP="00426522">
      <w:pPr>
        <w:rPr>
          <w:lang w:val="nl-NL"/>
        </w:rPr>
      </w:pPr>
    </w:p>
    <w:p w14:paraId="134C5E93" w14:textId="4C3F17D3" w:rsidR="00426522" w:rsidRDefault="00426522" w:rsidP="00426522">
      <w:pPr>
        <w:pStyle w:val="Kop3"/>
        <w:rPr>
          <w:lang w:val="nl-NL"/>
        </w:rPr>
      </w:pPr>
      <w:proofErr w:type="spellStart"/>
      <w:r>
        <w:rPr>
          <w:lang w:val="nl-NL"/>
        </w:rPr>
        <w:lastRenderedPageBreak/>
        <w:t>LocatieType</w:t>
      </w:r>
      <w:proofErr w:type="spellEnd"/>
    </w:p>
    <w:p w14:paraId="567AEACA" w14:textId="55376E31" w:rsidR="00B03FC3" w:rsidRPr="00B03FC3" w:rsidRDefault="00B03FC3" w:rsidP="00B03FC3">
      <w:pPr>
        <w:rPr>
          <w:lang w:val="nl-NL"/>
        </w:rPr>
      </w:pPr>
      <w:r>
        <w:rPr>
          <w:lang w:val="nl-NL"/>
        </w:rPr>
        <w:t xml:space="preserve">Het zorgformat kent een </w:t>
      </w:r>
      <w:proofErr w:type="spellStart"/>
      <w:r>
        <w:rPr>
          <w:lang w:val="nl-NL"/>
        </w:rPr>
        <w:t>specieke</w:t>
      </w:r>
      <w:proofErr w:type="spellEnd"/>
      <w:r>
        <w:rPr>
          <w:lang w:val="nl-NL"/>
        </w:rPr>
        <w:t xml:space="preserve"> berekening van de toegestane hoeveelheid FTE in de behandelfunctie. Per </w:t>
      </w:r>
      <w:proofErr w:type="spellStart"/>
      <w:r>
        <w:rPr>
          <w:lang w:val="nl-NL"/>
        </w:rPr>
        <w:t>locatieType</w:t>
      </w:r>
      <w:proofErr w:type="spellEnd"/>
      <w:r>
        <w:rPr>
          <w:lang w:val="nl-NL"/>
        </w:rPr>
        <w:t xml:space="preserve"> ligt een </w:t>
      </w:r>
      <w:proofErr w:type="spellStart"/>
      <w:r>
        <w:rPr>
          <w:lang w:val="nl-NL"/>
        </w:rPr>
        <w:t>clientennorm</w:t>
      </w:r>
      <w:proofErr w:type="spellEnd"/>
      <w:r>
        <w:rPr>
          <w:lang w:val="nl-NL"/>
        </w:rPr>
        <w:t xml:space="preserve"> (aantal </w:t>
      </w:r>
      <w:proofErr w:type="spellStart"/>
      <w:r>
        <w:rPr>
          <w:lang w:val="nl-NL"/>
        </w:rPr>
        <w:t>clienten</w:t>
      </w:r>
      <w:proofErr w:type="spellEnd"/>
      <w:r>
        <w:rPr>
          <w:lang w:val="nl-NL"/>
        </w:rPr>
        <w:t xml:space="preserve"> dat 1 fte </w:t>
      </w:r>
      <w:proofErr w:type="gramStart"/>
      <w:r>
        <w:rPr>
          <w:lang w:val="nl-NL"/>
        </w:rPr>
        <w:t>PB-er</w:t>
      </w:r>
      <w:proofErr w:type="gramEnd"/>
      <w:r>
        <w:rPr>
          <w:lang w:val="nl-NL"/>
        </w:rPr>
        <w:t xml:space="preserve"> moet begeleiden) vast.  </w:t>
      </w:r>
      <w:r w:rsidRPr="00B03FC3">
        <w:rPr>
          <w:b/>
          <w:bCs/>
          <w:lang w:val="nl-NL"/>
        </w:rPr>
        <w:t>Lievegoed-specifiek.</w:t>
      </w:r>
    </w:p>
    <w:p w14:paraId="3D6600CD" w14:textId="77777777" w:rsidR="00426522" w:rsidRDefault="00426522" w:rsidP="00426522">
      <w:pPr>
        <w:rPr>
          <w:lang w:val="nl-NL"/>
        </w:rPr>
      </w:pPr>
    </w:p>
    <w:p w14:paraId="756110B7" w14:textId="4F30F6CF" w:rsidR="00426522" w:rsidRDefault="00426522" w:rsidP="00426522">
      <w:pPr>
        <w:pStyle w:val="Kop3"/>
        <w:rPr>
          <w:lang w:val="nl-NL"/>
        </w:rPr>
      </w:pPr>
      <w:r>
        <w:rPr>
          <w:lang w:val="nl-NL"/>
        </w:rPr>
        <w:t>Norminschalingen</w:t>
      </w:r>
    </w:p>
    <w:p w14:paraId="181029D4" w14:textId="443B4351" w:rsidR="000D34BB" w:rsidRDefault="000D34BB" w:rsidP="000D34BB">
      <w:pPr>
        <w:rPr>
          <w:lang w:val="nl-NL"/>
        </w:rPr>
      </w:pPr>
      <w:r>
        <w:rPr>
          <w:lang w:val="nl-NL"/>
        </w:rPr>
        <w:t>Per begrotingsjaar en per functie wordt de norm-inschaling (schaal, trede) en het grootboeknummer waar de bruto-salarislasten op begroot vermeld. De hier</w:t>
      </w:r>
      <w:r w:rsidR="00B03FC3">
        <w:rPr>
          <w:lang w:val="nl-NL"/>
        </w:rPr>
        <w:t xml:space="preserve">in voorkomende </w:t>
      </w:r>
      <w:r>
        <w:rPr>
          <w:lang w:val="nl-NL"/>
        </w:rPr>
        <w:t xml:space="preserve">functies kunnen worden gekozen bij </w:t>
      </w:r>
      <w:r w:rsidR="00B03FC3">
        <w:rPr>
          <w:lang w:val="nl-NL"/>
        </w:rPr>
        <w:t>het zorgformat.</w:t>
      </w:r>
    </w:p>
    <w:p w14:paraId="2BCC0057" w14:textId="77777777" w:rsidR="000D34BB" w:rsidRPr="000D34BB" w:rsidRDefault="000D34BB" w:rsidP="000D34BB">
      <w:pPr>
        <w:rPr>
          <w:lang w:val="nl-NL"/>
        </w:rPr>
      </w:pPr>
    </w:p>
    <w:p w14:paraId="77CAC2DE" w14:textId="77777777" w:rsidR="00426522" w:rsidRPr="00426522" w:rsidRDefault="00426522" w:rsidP="00426522">
      <w:pPr>
        <w:rPr>
          <w:lang w:val="nl-NL"/>
        </w:rPr>
      </w:pPr>
    </w:p>
    <w:p w14:paraId="42445B56" w14:textId="0E0CBA63" w:rsidR="00426522" w:rsidRPr="00426522" w:rsidRDefault="00426522" w:rsidP="00426522">
      <w:pPr>
        <w:pStyle w:val="Kop3"/>
        <w:rPr>
          <w:lang w:val="nl-NL"/>
        </w:rPr>
      </w:pPr>
      <w:r>
        <w:rPr>
          <w:lang w:val="nl-NL"/>
        </w:rPr>
        <w:t>Normsalarissen</w:t>
      </w:r>
    </w:p>
    <w:p w14:paraId="6C2F1850" w14:textId="63EA6D5F" w:rsidR="00426522" w:rsidRDefault="00B03FC3" w:rsidP="00426522">
      <w:pPr>
        <w:rPr>
          <w:lang w:val="nl-NL"/>
        </w:rPr>
      </w:pPr>
      <w:r>
        <w:rPr>
          <w:lang w:val="nl-NL"/>
        </w:rPr>
        <w:t xml:space="preserve">Bevat per jaar en per schaal-trede combinatie de kosten op jaarbasis, verdeeld over 15 salariscomponenten. Component 0 is het </w:t>
      </w:r>
      <w:proofErr w:type="spellStart"/>
      <w:r>
        <w:rPr>
          <w:lang w:val="nl-NL"/>
        </w:rPr>
        <w:t>bruto-salaris</w:t>
      </w:r>
      <w:proofErr w:type="spellEnd"/>
      <w:r>
        <w:rPr>
          <w:lang w:val="nl-NL"/>
        </w:rPr>
        <w:t>. Zowel rekening houdend met en zonder ORT. (Hele ruwe rekenwijze.)</w:t>
      </w:r>
    </w:p>
    <w:p w14:paraId="7ADF6D8B" w14:textId="77777777" w:rsidR="00B03FC3" w:rsidRDefault="00B03FC3" w:rsidP="00426522">
      <w:pPr>
        <w:rPr>
          <w:lang w:val="nl-NL"/>
        </w:rPr>
      </w:pPr>
    </w:p>
    <w:p w14:paraId="382627EF" w14:textId="77777777" w:rsidR="00B03FC3" w:rsidRPr="00426522" w:rsidRDefault="00B03FC3" w:rsidP="00426522">
      <w:pPr>
        <w:rPr>
          <w:lang w:val="nl-NL"/>
        </w:rPr>
      </w:pPr>
    </w:p>
    <w:p w14:paraId="0605996A" w14:textId="3507B5F7" w:rsidR="00426522" w:rsidRDefault="00426522" w:rsidP="00426522">
      <w:pPr>
        <w:pStyle w:val="Kop3"/>
        <w:rPr>
          <w:lang w:val="nl-NL"/>
        </w:rPr>
      </w:pPr>
      <w:proofErr w:type="spellStart"/>
      <w:r>
        <w:rPr>
          <w:lang w:val="nl-NL"/>
        </w:rPr>
        <w:t>SalarisComponenten</w:t>
      </w:r>
      <w:proofErr w:type="spellEnd"/>
    </w:p>
    <w:p w14:paraId="52BD8E31" w14:textId="44B1A876" w:rsidR="00426522" w:rsidRDefault="00B03FC3" w:rsidP="00426522">
      <w:pPr>
        <w:rPr>
          <w:lang w:val="nl-NL"/>
        </w:rPr>
      </w:pPr>
      <w:r>
        <w:rPr>
          <w:lang w:val="nl-NL"/>
        </w:rPr>
        <w:t>Bevat per jaar en per salariscomponent het grootboeknummer waarop de kosten geboekt worden.</w:t>
      </w:r>
    </w:p>
    <w:p w14:paraId="0C862A61" w14:textId="77777777" w:rsidR="00B03FC3" w:rsidRDefault="00B03FC3" w:rsidP="00426522">
      <w:pPr>
        <w:rPr>
          <w:lang w:val="nl-NL"/>
        </w:rPr>
      </w:pPr>
    </w:p>
    <w:p w14:paraId="61C862B5" w14:textId="77777777" w:rsidR="00426522" w:rsidRDefault="00426522">
      <w:pPr>
        <w:rPr>
          <w:lang w:val="nl-NL"/>
        </w:rPr>
      </w:pPr>
    </w:p>
    <w:p w14:paraId="3C39E0CC" w14:textId="18616245" w:rsidR="00426522" w:rsidRPr="005E0021" w:rsidRDefault="00426522">
      <w:pPr>
        <w:rPr>
          <w:lang w:val="nl-NL"/>
        </w:rPr>
      </w:pPr>
      <w:r>
        <w:rPr>
          <w:lang w:val="nl-NL"/>
        </w:rPr>
        <w:t xml:space="preserve">, </w:t>
      </w:r>
    </w:p>
    <w:sectPr w:rsidR="00426522" w:rsidRPr="005E00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627D"/>
    <w:multiLevelType w:val="hybridMultilevel"/>
    <w:tmpl w:val="3106172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20256A8F"/>
    <w:multiLevelType w:val="hybridMultilevel"/>
    <w:tmpl w:val="806E86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D217844"/>
    <w:multiLevelType w:val="multilevel"/>
    <w:tmpl w:val="3A24F20A"/>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3" w15:restartNumberingAfterBreak="0">
    <w:nsid w:val="373811B1"/>
    <w:multiLevelType w:val="hybridMultilevel"/>
    <w:tmpl w:val="B8F2CF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51D80869"/>
    <w:multiLevelType w:val="hybridMultilevel"/>
    <w:tmpl w:val="BD702AE8"/>
    <w:lvl w:ilvl="0" w:tplc="A62E9C9A">
      <w:numFmt w:val="decimal"/>
      <w:lvlText w:val="%1"/>
      <w:lvlJc w:val="left"/>
      <w:pPr>
        <w:ind w:left="1428" w:hanging="6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699540E3"/>
    <w:multiLevelType w:val="hybridMultilevel"/>
    <w:tmpl w:val="68EEE470"/>
    <w:lvl w:ilvl="0" w:tplc="A62E9C9A">
      <w:numFmt w:val="decimal"/>
      <w:lvlText w:val="%1"/>
      <w:lvlJc w:val="left"/>
      <w:pPr>
        <w:ind w:left="1428" w:hanging="660"/>
      </w:pPr>
      <w:rPr>
        <w:rFonts w:hint="default"/>
      </w:rPr>
    </w:lvl>
    <w:lvl w:ilvl="1" w:tplc="04130019" w:tentative="1">
      <w:start w:val="1"/>
      <w:numFmt w:val="lowerLetter"/>
      <w:lvlText w:val="%2."/>
      <w:lvlJc w:val="left"/>
      <w:pPr>
        <w:ind w:left="1848" w:hanging="360"/>
      </w:pPr>
    </w:lvl>
    <w:lvl w:ilvl="2" w:tplc="0413001B" w:tentative="1">
      <w:start w:val="1"/>
      <w:numFmt w:val="lowerRoman"/>
      <w:lvlText w:val="%3."/>
      <w:lvlJc w:val="right"/>
      <w:pPr>
        <w:ind w:left="2568" w:hanging="180"/>
      </w:pPr>
    </w:lvl>
    <w:lvl w:ilvl="3" w:tplc="0413000F" w:tentative="1">
      <w:start w:val="1"/>
      <w:numFmt w:val="decimal"/>
      <w:lvlText w:val="%4."/>
      <w:lvlJc w:val="left"/>
      <w:pPr>
        <w:ind w:left="3288" w:hanging="360"/>
      </w:pPr>
    </w:lvl>
    <w:lvl w:ilvl="4" w:tplc="04130019" w:tentative="1">
      <w:start w:val="1"/>
      <w:numFmt w:val="lowerLetter"/>
      <w:lvlText w:val="%5."/>
      <w:lvlJc w:val="left"/>
      <w:pPr>
        <w:ind w:left="4008" w:hanging="360"/>
      </w:pPr>
    </w:lvl>
    <w:lvl w:ilvl="5" w:tplc="0413001B" w:tentative="1">
      <w:start w:val="1"/>
      <w:numFmt w:val="lowerRoman"/>
      <w:lvlText w:val="%6."/>
      <w:lvlJc w:val="right"/>
      <w:pPr>
        <w:ind w:left="4728" w:hanging="180"/>
      </w:pPr>
    </w:lvl>
    <w:lvl w:ilvl="6" w:tplc="0413000F" w:tentative="1">
      <w:start w:val="1"/>
      <w:numFmt w:val="decimal"/>
      <w:lvlText w:val="%7."/>
      <w:lvlJc w:val="left"/>
      <w:pPr>
        <w:ind w:left="5448" w:hanging="360"/>
      </w:pPr>
    </w:lvl>
    <w:lvl w:ilvl="7" w:tplc="04130019" w:tentative="1">
      <w:start w:val="1"/>
      <w:numFmt w:val="lowerLetter"/>
      <w:lvlText w:val="%8."/>
      <w:lvlJc w:val="left"/>
      <w:pPr>
        <w:ind w:left="6168" w:hanging="360"/>
      </w:pPr>
    </w:lvl>
    <w:lvl w:ilvl="8" w:tplc="0413001B" w:tentative="1">
      <w:start w:val="1"/>
      <w:numFmt w:val="lowerRoman"/>
      <w:lvlText w:val="%9."/>
      <w:lvlJc w:val="right"/>
      <w:pPr>
        <w:ind w:left="6888" w:hanging="180"/>
      </w:pPr>
    </w:lvl>
  </w:abstractNum>
  <w:abstractNum w:abstractNumId="6" w15:restartNumberingAfterBreak="0">
    <w:nsid w:val="7D3B0AC6"/>
    <w:multiLevelType w:val="hybridMultilevel"/>
    <w:tmpl w:val="08A2B0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91357925">
    <w:abstractNumId w:val="2"/>
  </w:num>
  <w:num w:numId="2" w16cid:durableId="2137983023">
    <w:abstractNumId w:val="2"/>
  </w:num>
  <w:num w:numId="3" w16cid:durableId="1572690494">
    <w:abstractNumId w:val="2"/>
  </w:num>
  <w:num w:numId="4" w16cid:durableId="669866402">
    <w:abstractNumId w:val="2"/>
  </w:num>
  <w:num w:numId="5" w16cid:durableId="2085175948">
    <w:abstractNumId w:val="2"/>
  </w:num>
  <w:num w:numId="6" w16cid:durableId="1594046752">
    <w:abstractNumId w:val="2"/>
  </w:num>
  <w:num w:numId="7" w16cid:durableId="1987930045">
    <w:abstractNumId w:val="2"/>
  </w:num>
  <w:num w:numId="8" w16cid:durableId="1154369066">
    <w:abstractNumId w:val="2"/>
  </w:num>
  <w:num w:numId="9" w16cid:durableId="1016542238">
    <w:abstractNumId w:val="2"/>
  </w:num>
  <w:num w:numId="10" w16cid:durableId="1324354887">
    <w:abstractNumId w:val="6"/>
  </w:num>
  <w:num w:numId="11" w16cid:durableId="967516383">
    <w:abstractNumId w:val="3"/>
  </w:num>
  <w:num w:numId="12" w16cid:durableId="184294438">
    <w:abstractNumId w:val="0"/>
  </w:num>
  <w:num w:numId="13" w16cid:durableId="1533877611">
    <w:abstractNumId w:val="5"/>
  </w:num>
  <w:num w:numId="14" w16cid:durableId="1560171353">
    <w:abstractNumId w:val="4"/>
  </w:num>
  <w:num w:numId="15" w16cid:durableId="1309676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21"/>
    <w:rsid w:val="000D34BB"/>
    <w:rsid w:val="00111DC0"/>
    <w:rsid w:val="00246109"/>
    <w:rsid w:val="002D2806"/>
    <w:rsid w:val="003D1BB3"/>
    <w:rsid w:val="00426522"/>
    <w:rsid w:val="005E0021"/>
    <w:rsid w:val="00620503"/>
    <w:rsid w:val="00752D27"/>
    <w:rsid w:val="009533DA"/>
    <w:rsid w:val="00B03FC3"/>
    <w:rsid w:val="00D40987"/>
    <w:rsid w:val="00D75E7E"/>
    <w:rsid w:val="00F63152"/>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4756B8"/>
  <w15:chartTrackingRefBased/>
  <w15:docId w15:val="{3E419297-C6FD-A540-99D5-49DBE0EB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40987"/>
  </w:style>
  <w:style w:type="paragraph" w:styleId="Kop1">
    <w:name w:val="heading 1"/>
    <w:basedOn w:val="Standaard"/>
    <w:next w:val="Standaard"/>
    <w:link w:val="Kop1Char"/>
    <w:uiPriority w:val="9"/>
    <w:qFormat/>
    <w:rsid w:val="00D40987"/>
    <w:pPr>
      <w:keepNext/>
      <w:keepLines/>
      <w:numPr>
        <w:numId w:val="9"/>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D40987"/>
    <w:pPr>
      <w:keepNext/>
      <w:keepLines/>
      <w:numPr>
        <w:ilvl w:val="1"/>
        <w:numId w:val="9"/>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D40987"/>
    <w:pPr>
      <w:keepNext/>
      <w:keepLines/>
      <w:numPr>
        <w:ilvl w:val="2"/>
        <w:numId w:val="9"/>
      </w:numPr>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D40987"/>
    <w:pPr>
      <w:keepNext/>
      <w:keepLines/>
      <w:numPr>
        <w:ilvl w:val="3"/>
        <w:numId w:val="9"/>
      </w:numPr>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D40987"/>
    <w:pPr>
      <w:keepNext/>
      <w:keepLines/>
      <w:numPr>
        <w:ilvl w:val="4"/>
        <w:numId w:val="9"/>
      </w:numPr>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D40987"/>
    <w:pPr>
      <w:keepNext/>
      <w:keepLines/>
      <w:numPr>
        <w:ilvl w:val="5"/>
        <w:numId w:val="9"/>
      </w:numPr>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40987"/>
    <w:pPr>
      <w:keepNext/>
      <w:keepLines/>
      <w:numPr>
        <w:ilvl w:val="6"/>
        <w:numId w:val="9"/>
      </w:numPr>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40987"/>
    <w:pPr>
      <w:keepNext/>
      <w:keepLines/>
      <w:numPr>
        <w:ilvl w:val="7"/>
        <w:numId w:val="9"/>
      </w:numPr>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40987"/>
    <w:pPr>
      <w:keepNext/>
      <w:keepLines/>
      <w:numPr>
        <w:ilvl w:val="8"/>
        <w:numId w:val="9"/>
      </w:numPr>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40987"/>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D4098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D40987"/>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D40987"/>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D40987"/>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D4098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4098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4098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40987"/>
    <w:rPr>
      <w:rFonts w:eastAsiaTheme="majorEastAsia" w:cstheme="majorBidi"/>
      <w:color w:val="272727" w:themeColor="text1" w:themeTint="D8"/>
    </w:rPr>
  </w:style>
  <w:style w:type="paragraph" w:styleId="Titel">
    <w:name w:val="Title"/>
    <w:basedOn w:val="Standaard"/>
    <w:next w:val="Standaard"/>
    <w:link w:val="TitelChar"/>
    <w:uiPriority w:val="10"/>
    <w:qFormat/>
    <w:rsid w:val="00D40987"/>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4098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40987"/>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40987"/>
    <w:rPr>
      <w:rFonts w:eastAsiaTheme="majorEastAsia" w:cstheme="majorBidi"/>
      <w:color w:val="595959" w:themeColor="text1" w:themeTint="A6"/>
      <w:spacing w:val="15"/>
      <w:sz w:val="28"/>
      <w:szCs w:val="28"/>
    </w:rPr>
  </w:style>
  <w:style w:type="paragraph" w:styleId="Lijstalinea">
    <w:name w:val="List Paragraph"/>
    <w:basedOn w:val="Standaard"/>
    <w:uiPriority w:val="34"/>
    <w:qFormat/>
    <w:rsid w:val="00D40987"/>
    <w:pPr>
      <w:ind w:left="720"/>
      <w:contextualSpacing/>
    </w:pPr>
  </w:style>
  <w:style w:type="paragraph" w:styleId="Citaat">
    <w:name w:val="Quote"/>
    <w:basedOn w:val="Standaard"/>
    <w:next w:val="Standaard"/>
    <w:link w:val="CitaatChar"/>
    <w:uiPriority w:val="29"/>
    <w:qFormat/>
    <w:rsid w:val="00D40987"/>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D40987"/>
    <w:rPr>
      <w:i/>
      <w:iCs/>
      <w:color w:val="404040" w:themeColor="text1" w:themeTint="BF"/>
    </w:rPr>
  </w:style>
  <w:style w:type="paragraph" w:styleId="Duidelijkcitaat">
    <w:name w:val="Intense Quote"/>
    <w:basedOn w:val="Standaard"/>
    <w:next w:val="Standaard"/>
    <w:link w:val="DuidelijkcitaatChar"/>
    <w:uiPriority w:val="30"/>
    <w:qFormat/>
    <w:rsid w:val="00D409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D40987"/>
    <w:rPr>
      <w:i/>
      <w:iCs/>
      <w:color w:val="2F5496" w:themeColor="accent1" w:themeShade="BF"/>
    </w:rPr>
  </w:style>
  <w:style w:type="character" w:styleId="Intensievebenadrukking">
    <w:name w:val="Intense Emphasis"/>
    <w:basedOn w:val="Standaardalinea-lettertype"/>
    <w:uiPriority w:val="21"/>
    <w:qFormat/>
    <w:rsid w:val="00D40987"/>
    <w:rPr>
      <w:i/>
      <w:iCs/>
      <w:color w:val="2F5496" w:themeColor="accent1" w:themeShade="BF"/>
    </w:rPr>
  </w:style>
  <w:style w:type="character" w:styleId="Intensieveverwijzing">
    <w:name w:val="Intense Reference"/>
    <w:basedOn w:val="Standaardalinea-lettertype"/>
    <w:uiPriority w:val="32"/>
    <w:qFormat/>
    <w:rsid w:val="00D40987"/>
    <w:rPr>
      <w:b/>
      <w:bCs/>
      <w:smallCaps/>
      <w:color w:val="2F5496" w:themeColor="accent1" w:themeShade="BF"/>
      <w:spacing w:val="5"/>
    </w:rPr>
  </w:style>
  <w:style w:type="paragraph" w:styleId="Kopvaninhoudsopgave">
    <w:name w:val="TOC Heading"/>
    <w:basedOn w:val="Kop1"/>
    <w:next w:val="Standaard"/>
    <w:uiPriority w:val="39"/>
    <w:unhideWhenUsed/>
    <w:qFormat/>
    <w:rsid w:val="00D40987"/>
    <w:pPr>
      <w:numPr>
        <w:numId w:val="0"/>
      </w:numPr>
      <w:spacing w:before="480" w:after="0" w:line="276" w:lineRule="auto"/>
      <w:outlineLvl w:val="9"/>
    </w:pPr>
    <w:rPr>
      <w:b/>
      <w:bCs/>
      <w:kern w:val="0"/>
      <w:sz w:val="28"/>
      <w:szCs w:val="28"/>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608</Words>
  <Characters>3349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van Avesaath</dc:creator>
  <cp:keywords/>
  <dc:description/>
  <cp:lastModifiedBy>Leonard van Avesaath</cp:lastModifiedBy>
  <cp:revision>1</cp:revision>
  <dcterms:created xsi:type="dcterms:W3CDTF">2026-06-08T17:31:00Z</dcterms:created>
  <dcterms:modified xsi:type="dcterms:W3CDTF">2026-06-08T20:47:00Z</dcterms:modified>
</cp:coreProperties>
</file>