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CBB" w:rsidRPr="00CB71AB" w:rsidRDefault="00F70CBB" w:rsidP="00F70CBB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065CF6" w:rsidP="00F70CBB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 WEB</w:t>
      </w:r>
    </w:p>
    <w:p w:rsid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CD515D" w:rsidRPr="00CB71AB" w:rsidRDefault="00CD515D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5F1CB7" w:rsidRDefault="0081113A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D309B7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  <w:bookmarkStart w:id="0" w:name="_GoBack"/>
      <w:bookmarkEnd w:id="0"/>
    </w:p>
    <w:p w:rsidR="00D309B7" w:rsidRPr="00CB71AB" w:rsidRDefault="00D309B7" w:rsidP="004D133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CD515D" w:rsidRDefault="00CD515D" w:rsidP="00D309B7">
      <w:pPr>
        <w:rPr>
          <w:rFonts w:ascii="Times New Roman" w:hAnsi="Times New Roman" w:cs="Times New Roman"/>
          <w:sz w:val="32"/>
          <w:lang w:eastAsia="es-ES"/>
        </w:rPr>
      </w:pPr>
    </w:p>
    <w:p w:rsidR="00F70CBB" w:rsidRPr="00CB71A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F70CBB" w:rsidRPr="00F70CBB" w:rsidRDefault="00F70CBB" w:rsidP="00F70CBB">
      <w:pPr>
        <w:jc w:val="center"/>
        <w:rPr>
          <w:rFonts w:ascii="Times New Roman" w:hAnsi="Times New Roman" w:cs="Times New Roman"/>
          <w:sz w:val="32"/>
          <w:lang w:eastAsia="es-ES"/>
        </w:rPr>
        <w:sectPr w:rsidR="00F70CBB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</w:t>
      </w:r>
      <w:r w:rsidR="00435169">
        <w:rPr>
          <w:rFonts w:ascii="Times New Roman" w:hAnsi="Times New Roman" w:cs="Times New Roman"/>
          <w:sz w:val="32"/>
          <w:lang w:eastAsia="es-ES"/>
        </w:rPr>
        <w:t>8</w:t>
      </w:r>
    </w:p>
    <w:p w:rsidR="00431C3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lastRenderedPageBreak/>
        <w:t>Bases Relacionales (SQL)</w:t>
      </w:r>
    </w:p>
    <w:p w:rsidR="002A1F08" w:rsidRPr="00966356" w:rsidRDefault="002A1F08" w:rsidP="000901F6">
      <w:pPr>
        <w:spacing w:after="0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Definición</w:t>
      </w:r>
    </w:p>
    <w:p w:rsidR="000901F6" w:rsidRDefault="000901F6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</w:p>
    <w:p w:rsidR="000901F6" w:rsidRPr="00683098" w:rsidRDefault="00683098" w:rsidP="000901F6">
      <w:pPr>
        <w:spacing w:after="0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 un conjunto de tablas que contienen datos de forma definida por los usuarios. Se categoriza por columnas, donde cada columna tiene información. Las bases de datos funcionan mejor con datos estructurados.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Ventajas</w:t>
      </w:r>
    </w:p>
    <w:p w:rsid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Confiabilidad.- Las bases de datos relacionales tiene como soporte nativo el ACID, que les permite ser confiable.</w:t>
      </w:r>
    </w:p>
    <w:p w:rsidR="00065CF6" w:rsidRDefault="00065CF6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Consistencia.-  De forma nativa, las bases de </w:t>
      </w:r>
      <w:r w:rsidR="00083DCE">
        <w:rPr>
          <w:rFonts w:cstheme="minorHAnsi"/>
          <w:lang w:eastAsia="es-EC"/>
        </w:rPr>
        <w:t>datos relacionales</w:t>
      </w:r>
      <w:r>
        <w:rPr>
          <w:rFonts w:cstheme="minorHAnsi"/>
          <w:lang w:eastAsia="es-EC"/>
        </w:rPr>
        <w:t xml:space="preserve"> permiten consistencia entre los datos.</w:t>
      </w:r>
    </w:p>
    <w:p w:rsidR="0022260E" w:rsidRDefault="0022260E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Integridad.- si se elimina un registro, todo lo relacionado al mismo debe de ser eliminado, lo que permite tener integridad en los datos.</w:t>
      </w:r>
    </w:p>
    <w:p w:rsidR="0022260E" w:rsidRPr="00065CF6" w:rsidRDefault="0022260E" w:rsidP="00065CF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 xml:space="preserve">Aplicable.- Actualmente es </w:t>
      </w:r>
      <w:r w:rsidR="008210FB">
        <w:rPr>
          <w:rFonts w:cstheme="minorHAnsi"/>
          <w:lang w:eastAsia="es-EC"/>
        </w:rPr>
        <w:t>más</w:t>
      </w:r>
      <w:r>
        <w:rPr>
          <w:rFonts w:cstheme="minorHAnsi"/>
          <w:lang w:eastAsia="es-EC"/>
        </w:rPr>
        <w:t xml:space="preserve"> aplicable que las bases de datos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>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Desventajas</w:t>
      </w:r>
    </w:p>
    <w:p w:rsidR="00C5467A" w:rsidRDefault="00065CF6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Escalable</w:t>
      </w:r>
      <w:r w:rsidR="00C5467A" w:rsidRPr="00C5467A">
        <w:rPr>
          <w:rFonts w:cstheme="minorHAnsi"/>
          <w:lang w:eastAsia="es-EC"/>
        </w:rPr>
        <w:t>.- Las bases de datos relacionales no funcionan</w:t>
      </w:r>
      <w:r w:rsidR="00083E5A">
        <w:rPr>
          <w:rFonts w:cstheme="minorHAnsi"/>
          <w:lang w:eastAsia="es-EC"/>
        </w:rPr>
        <w:t xml:space="preserve"> </w:t>
      </w:r>
      <w:r w:rsidR="00C5467A" w:rsidRPr="00C5467A">
        <w:rPr>
          <w:rFonts w:cstheme="minorHAnsi"/>
          <w:lang w:eastAsia="es-EC"/>
        </w:rPr>
        <w:t>fácilmente de una manera distribuida porque</w:t>
      </w:r>
      <w:r w:rsidR="00083E5A">
        <w:rPr>
          <w:rFonts w:cstheme="minorHAnsi"/>
          <w:lang w:eastAsia="es-EC"/>
        </w:rPr>
        <w:t xml:space="preserve"> </w:t>
      </w:r>
      <w:r w:rsidR="00C5467A" w:rsidRPr="00C5467A">
        <w:rPr>
          <w:rFonts w:cstheme="minorHAnsi"/>
          <w:lang w:eastAsia="es-EC"/>
        </w:rPr>
        <w:t xml:space="preserve">uniendo sus tablas a través de un </w:t>
      </w:r>
      <w:r w:rsidR="00C5467A">
        <w:rPr>
          <w:rFonts w:cstheme="minorHAnsi"/>
          <w:lang w:eastAsia="es-EC"/>
        </w:rPr>
        <w:t>sistema d</w:t>
      </w:r>
      <w:r w:rsidR="00C5467A" w:rsidRPr="00C5467A">
        <w:rPr>
          <w:rFonts w:cstheme="minorHAnsi"/>
          <w:lang w:eastAsia="es-EC"/>
        </w:rPr>
        <w:t>istribuido</w:t>
      </w:r>
      <w:r w:rsidR="00083E5A">
        <w:rPr>
          <w:rFonts w:cstheme="minorHAnsi"/>
          <w:lang w:eastAsia="es-EC"/>
        </w:rPr>
        <w:t xml:space="preserve"> </w:t>
      </w:r>
      <w:r w:rsidR="00C5467A" w:rsidRPr="00C5467A">
        <w:rPr>
          <w:rFonts w:cstheme="minorHAnsi"/>
          <w:lang w:eastAsia="es-EC"/>
        </w:rPr>
        <w:t>es difícil</w:t>
      </w:r>
      <w:r w:rsidR="00C5467A">
        <w:rPr>
          <w:rFonts w:cstheme="minorHAnsi"/>
          <w:lang w:eastAsia="es-EC"/>
        </w:rPr>
        <w:t>.</w:t>
      </w:r>
    </w:p>
    <w:p w:rsidR="00C5467A" w:rsidRDefault="00C5467A" w:rsidP="00B5692B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>
        <w:rPr>
          <w:rFonts w:cstheme="minorHAnsi"/>
          <w:lang w:eastAsia="es-EC"/>
        </w:rPr>
        <w:t>Complejidad.- Deben convertir todos los datos en tabla, cuando los datos no encajan fácilmente, la estructura se vuelve compleja.</w:t>
      </w:r>
    </w:p>
    <w:p w:rsidR="000901F6" w:rsidRPr="000901F6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 w:rsidRPr="007A5F8A">
        <w:rPr>
          <w:rFonts w:cstheme="minorHAnsi"/>
          <w:lang w:eastAsia="es-EC"/>
        </w:rPr>
        <w:t>SQL.- Está diseñado para</w:t>
      </w:r>
      <w:r>
        <w:rPr>
          <w:rFonts w:cstheme="minorHAnsi"/>
          <w:lang w:eastAsia="es-EC"/>
        </w:rPr>
        <w:t xml:space="preserve"> trabajar de forma estructurada, </w:t>
      </w:r>
      <w:r w:rsidR="00966356">
        <w:rPr>
          <w:rFonts w:cstheme="minorHAnsi"/>
          <w:lang w:eastAsia="es-EC"/>
        </w:rPr>
        <w:t>SQL</w:t>
      </w:r>
      <w:r>
        <w:rPr>
          <w:rFonts w:cstheme="minorHAnsi"/>
          <w:lang w:eastAsia="es-EC"/>
        </w:rPr>
        <w:t xml:space="preserve"> puede implicar grandes cantidades de código complejo y no funciona bien con un desarrollo moderno.</w:t>
      </w:r>
    </w:p>
    <w:p w:rsidR="000901F6" w:rsidRPr="007A5F8A" w:rsidRDefault="000901F6" w:rsidP="000901F6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jc w:val="both"/>
        <w:outlineLvl w:val="1"/>
      </w:pPr>
      <w:r>
        <w:rPr>
          <w:rFonts w:cstheme="minorHAnsi"/>
          <w:lang w:eastAsia="es-EC"/>
        </w:rPr>
        <w:t xml:space="preserve">Conjunto de características.- para los defensores de </w:t>
      </w:r>
      <w:proofErr w:type="spellStart"/>
      <w:r>
        <w:rPr>
          <w:rFonts w:cstheme="minorHAnsi"/>
          <w:lang w:eastAsia="es-EC"/>
        </w:rPr>
        <w:t>NoSQL</w:t>
      </w:r>
      <w:proofErr w:type="spellEnd"/>
      <w:r>
        <w:rPr>
          <w:rFonts w:cstheme="minorHAnsi"/>
          <w:lang w:eastAsia="es-EC"/>
        </w:rPr>
        <w:t xml:space="preserve"> dicen que los desarrolladores a menudo no necesitan el conjunto de características así como sus costos y complejidades.</w:t>
      </w:r>
    </w:p>
    <w:p w:rsidR="002A1F08" w:rsidRPr="0096635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Ejemplos</w:t>
      </w:r>
    </w:p>
    <w:p w:rsidR="002A1F08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Oracle</w:t>
      </w:r>
    </w:p>
    <w:p w:rsidR="002E61BD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proofErr w:type="spellStart"/>
      <w:r>
        <w:rPr>
          <w:lang w:val="es-EC"/>
        </w:rPr>
        <w:t>SqlServer</w:t>
      </w:r>
      <w:proofErr w:type="spellEnd"/>
    </w:p>
    <w:p w:rsidR="002E61BD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IBM</w:t>
      </w:r>
    </w:p>
    <w:p w:rsidR="002E61BD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proofErr w:type="spellStart"/>
      <w:r>
        <w:rPr>
          <w:lang w:val="es-EC"/>
        </w:rPr>
        <w:t>SyBase</w:t>
      </w:r>
      <w:proofErr w:type="spellEnd"/>
    </w:p>
    <w:p w:rsidR="002E61BD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r>
        <w:rPr>
          <w:lang w:val="es-EC"/>
        </w:rPr>
        <w:t>Microsoft Access</w:t>
      </w:r>
    </w:p>
    <w:p w:rsidR="002E61BD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proofErr w:type="spellStart"/>
      <w:r>
        <w:rPr>
          <w:lang w:val="es-EC"/>
        </w:rPr>
        <w:t>Informix</w:t>
      </w:r>
      <w:proofErr w:type="spellEnd"/>
    </w:p>
    <w:p w:rsidR="002E61BD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proofErr w:type="spellStart"/>
      <w:r>
        <w:rPr>
          <w:lang w:val="es-EC"/>
        </w:rPr>
        <w:t>Dbase</w:t>
      </w:r>
      <w:proofErr w:type="spellEnd"/>
    </w:p>
    <w:p w:rsidR="002E61BD" w:rsidRPr="007E1DA6" w:rsidRDefault="002E61BD" w:rsidP="007E1DA6">
      <w:pPr>
        <w:pStyle w:val="Sinespaciado"/>
        <w:numPr>
          <w:ilvl w:val="0"/>
          <w:numId w:val="30"/>
        </w:numPr>
        <w:rPr>
          <w:lang w:val="es-EC"/>
        </w:rPr>
      </w:pPr>
      <w:proofErr w:type="spellStart"/>
      <w:r>
        <w:rPr>
          <w:lang w:val="es-EC"/>
        </w:rPr>
        <w:t>Postgresql</w:t>
      </w:r>
      <w:proofErr w:type="spellEnd"/>
    </w:p>
    <w:p w:rsidR="002A1F08" w:rsidRPr="000901F6" w:rsidRDefault="002A1F0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u w:val="single"/>
          <w:lang w:eastAsia="es-EC"/>
        </w:rPr>
      </w:pPr>
      <w:r w:rsidRPr="000901F6">
        <w:rPr>
          <w:rFonts w:cstheme="minorHAnsi"/>
          <w:b/>
          <w:u w:val="single"/>
          <w:lang w:eastAsia="es-EC"/>
        </w:rPr>
        <w:t>Bases No Relacionales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Definición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t xml:space="preserve">Las bases de datos no relacionales se conocen comúnmente como bases de datos </w:t>
      </w:r>
      <w:proofErr w:type="spellStart"/>
      <w:r w:rsidRPr="00065CF6">
        <w:rPr>
          <w:lang w:val="es-EC" w:eastAsia="es-EC"/>
        </w:rPr>
        <w:t>NoSQL</w:t>
      </w:r>
      <w:proofErr w:type="spellEnd"/>
      <w:r w:rsidRPr="00065CF6">
        <w:rPr>
          <w:lang w:val="es-EC" w:eastAsia="es-EC"/>
        </w:rPr>
        <w:t>.</w:t>
      </w:r>
      <w:r w:rsidR="007E0D50">
        <w:rPr>
          <w:lang w:val="es-EC" w:eastAsia="es-EC"/>
        </w:rPr>
        <w:t xml:space="preserve"> </w:t>
      </w:r>
      <w:r w:rsidRPr="00065CF6">
        <w:rPr>
          <w:lang w:val="es-EC" w:eastAsia="es-EC"/>
        </w:rPr>
        <w:t>La mayoría de estas bases se basan en almacenar los datos en la forma “clave-valor” con la premisa de que la simplicidad conduce a la velocidad.</w:t>
      </w:r>
    </w:p>
    <w:p w:rsidR="006867F3" w:rsidRPr="00065CF6" w:rsidRDefault="006867F3" w:rsidP="006867F3">
      <w:pPr>
        <w:pStyle w:val="Sinespaciado"/>
        <w:jc w:val="both"/>
        <w:rPr>
          <w:lang w:val="es-EC" w:eastAsia="es-EC"/>
        </w:rPr>
      </w:pPr>
      <w:r w:rsidRPr="00065CF6">
        <w:rPr>
          <w:lang w:val="es-EC" w:eastAsia="es-EC"/>
        </w:rPr>
        <w:lastRenderedPageBreak/>
        <w:t xml:space="preserve">En la actualidad se capturan y almacenan grandes cantidades de datos estructurados, </w:t>
      </w:r>
      <w:proofErr w:type="spellStart"/>
      <w:r w:rsidRPr="00065CF6">
        <w:rPr>
          <w:lang w:val="es-EC" w:eastAsia="es-EC"/>
        </w:rPr>
        <w:t>semi</w:t>
      </w:r>
      <w:proofErr w:type="spellEnd"/>
      <w:r w:rsidRPr="00065CF6">
        <w:rPr>
          <w:lang w:val="es-EC" w:eastAsia="es-EC"/>
        </w:rPr>
        <w:t xml:space="preserve">-estructurados y no estructurados para una variedad de aplicaciones, todos estos datos son conocidos BIG DATA, y al ser una gran cantidad de datos, se requiere velocidad para su procesamiento, todo esto es posible gracias a las bases </w:t>
      </w:r>
      <w:proofErr w:type="spellStart"/>
      <w:r w:rsidRPr="00065CF6">
        <w:rPr>
          <w:lang w:val="es-EC" w:eastAsia="es-EC"/>
        </w:rPr>
        <w:t>NoSQL</w:t>
      </w:r>
      <w:proofErr w:type="spellEnd"/>
      <w:r w:rsidRPr="00065CF6">
        <w:rPr>
          <w:lang w:val="es-EC" w:eastAsia="es-EC"/>
        </w:rPr>
        <w:t>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Ventajas</w:t>
      </w:r>
    </w:p>
    <w:p w:rsidR="00EC52C3" w:rsidRDefault="00065CF6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 xml:space="preserve">Principal ventaja: </w:t>
      </w:r>
      <w:r w:rsidR="00EC52C3" w:rsidRPr="007E1DA6">
        <w:rPr>
          <w:lang w:val="es-EC"/>
        </w:rPr>
        <w:t>Manejan datos no estructurados, como archivos de procesamiento de textos, correo electrónico, multimedia y redes sociales de manera eficiente</w:t>
      </w:r>
      <w:r w:rsidR="00EC52C3">
        <w:rPr>
          <w:lang w:val="es-EC"/>
        </w:rPr>
        <w:t xml:space="preserve">, esto hace que sean </w:t>
      </w:r>
      <w:proofErr w:type="spellStart"/>
      <w:r>
        <w:rPr>
          <w:lang w:val="es-EC"/>
        </w:rPr>
        <w:t>másrápidas</w:t>
      </w:r>
      <w:proofErr w:type="spellEnd"/>
      <w:r w:rsidR="00EC52C3">
        <w:rPr>
          <w:lang w:val="es-EC"/>
        </w:rPr>
        <w:t xml:space="preserve"> que las bases de datos relacionadas</w:t>
      </w:r>
      <w:r w:rsidR="00EC52C3" w:rsidRPr="007E1DA6">
        <w:rPr>
          <w:lang w:val="es-EC"/>
        </w:rPr>
        <w:t>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Son más fáciles de usar para muchos desarrolladores que no están familiarizados con el lenguaje de consulta estructurado.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 w:rsidRPr="007E1DA6">
        <w:rPr>
          <w:lang w:val="es-EC"/>
        </w:rPr>
        <w:t>Pueden funcionar en una configuración distribuida.</w:t>
      </w:r>
    </w:p>
    <w:p w:rsidR="00EC52C3" w:rsidRDefault="00EC52C3" w:rsidP="00EC52C3">
      <w:pPr>
        <w:pStyle w:val="Sinespaciado"/>
        <w:numPr>
          <w:ilvl w:val="0"/>
          <w:numId w:val="28"/>
        </w:numPr>
        <w:jc w:val="both"/>
        <w:rPr>
          <w:lang w:val="es-EC"/>
        </w:rPr>
      </w:pPr>
      <w:r>
        <w:rPr>
          <w:lang w:val="es-EC"/>
        </w:rPr>
        <w:t>P</w:t>
      </w:r>
      <w:r w:rsidRPr="007E1DA6">
        <w:rPr>
          <w:lang w:val="es-EC"/>
        </w:rPr>
        <w:t>ermiten un mejor rendimiento, lo cual es particularmente importante para las aplicaciones con grandes cantidades de datos.</w:t>
      </w:r>
    </w:p>
    <w:p w:rsidR="00EC52C3" w:rsidRPr="00E06785" w:rsidRDefault="00EC52C3" w:rsidP="00EC52C3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06785">
        <w:rPr>
          <w:rFonts w:cstheme="minorHAnsi"/>
          <w:lang w:eastAsia="es-EC"/>
        </w:rPr>
        <w:t>Muchas empresas han desarrollado NOSQL.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Desventajas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Dado que las </w:t>
      </w:r>
      <w:proofErr w:type="spellStart"/>
      <w:r w:rsidRPr="00EC52C3">
        <w:rPr>
          <w:rFonts w:cstheme="minorHAnsi"/>
          <w:lang w:eastAsia="es-EC"/>
        </w:rPr>
        <w:t>NoSQL</w:t>
      </w:r>
      <w:proofErr w:type="spellEnd"/>
      <w:r w:rsidRPr="00EC52C3">
        <w:rPr>
          <w:rFonts w:cstheme="minorHAnsi"/>
          <w:lang w:eastAsia="es-EC"/>
        </w:rPr>
        <w:t xml:space="preserve"> no funcionan con SQL, requieren </w:t>
      </w:r>
      <w:r w:rsidR="00966356" w:rsidRPr="00EC52C3">
        <w:rPr>
          <w:rFonts w:cstheme="minorHAnsi"/>
          <w:lang w:eastAsia="es-EC"/>
        </w:rPr>
        <w:t>programación</w:t>
      </w:r>
      <w:r w:rsidRPr="00EC52C3">
        <w:rPr>
          <w:rFonts w:cstheme="minorHAnsi"/>
          <w:lang w:eastAsia="es-EC"/>
        </w:rPr>
        <w:t xml:space="preserve"> manual de </w:t>
      </w:r>
      <w:proofErr w:type="spellStart"/>
      <w:r w:rsidRPr="00EC52C3">
        <w:rPr>
          <w:rFonts w:cstheme="minorHAnsi"/>
          <w:lang w:eastAsia="es-EC"/>
        </w:rPr>
        <w:t>querys</w:t>
      </w:r>
      <w:proofErr w:type="spellEnd"/>
      <w:r w:rsidRPr="00EC52C3">
        <w:rPr>
          <w:rFonts w:cstheme="minorHAnsi"/>
          <w:lang w:eastAsia="es-EC"/>
        </w:rPr>
        <w:t xml:space="preserve"> lo cual puede hacer lento ciertas tareas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Se necesita programación adicional para ciertas funciones.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 xml:space="preserve">Presenta problemas para ciertos tipos de aplicaciones y transacciones relacionados con la banca 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La mayoría de las organizaciones no están familiarizadas con este tipo de base de datos, por lo que genera retrasos en los proyectos y tiempos de respuesta ante una falla.</w:t>
      </w:r>
    </w:p>
    <w:p w:rsidR="00EC52C3" w:rsidRPr="00EC52C3" w:rsidRDefault="00EC52C3" w:rsidP="00EC52C3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  <w:r w:rsidRPr="00EC52C3">
        <w:rPr>
          <w:rFonts w:cstheme="minorHAnsi"/>
          <w:lang w:eastAsia="es-EC"/>
        </w:rPr>
        <w:t>Aun no vienen con soporte al cliente o herramientas de administración.</w:t>
      </w:r>
    </w:p>
    <w:p w:rsidR="002A1F08" w:rsidRPr="006867F3" w:rsidRDefault="002A1F08" w:rsidP="002A1F08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6867F3">
        <w:rPr>
          <w:rFonts w:cstheme="minorHAnsi"/>
          <w:b/>
          <w:lang w:eastAsia="es-EC"/>
        </w:rPr>
        <w:t>Ejemplos</w:t>
      </w:r>
    </w:p>
    <w:p w:rsidR="002A1F08" w:rsidRDefault="007E1DA6" w:rsidP="007E1DA6">
      <w:pPr>
        <w:pStyle w:val="Sinespaciado"/>
        <w:numPr>
          <w:ilvl w:val="0"/>
          <w:numId w:val="29"/>
        </w:numPr>
        <w:rPr>
          <w:lang w:val="es-EC"/>
        </w:rPr>
      </w:pPr>
      <w:r>
        <w:rPr>
          <w:lang w:val="es-EC"/>
        </w:rPr>
        <w:t>D</w:t>
      </w:r>
      <w:r w:rsidRPr="007E1DA6">
        <w:rPr>
          <w:lang w:val="es-EC"/>
        </w:rPr>
        <w:t>ocumentos e imágenes de procesamiento de textos</w:t>
      </w:r>
      <w:r>
        <w:rPr>
          <w:lang w:val="es-EC"/>
        </w:rPr>
        <w:t>.</w:t>
      </w:r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MongoDB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RavenDB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CouchDB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Cassandra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Hypertable</w:t>
      </w:r>
      <w:proofErr w:type="spellEnd"/>
    </w:p>
    <w:p w:rsidR="006867F3" w:rsidRPr="006867F3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proofErr w:type="spellStart"/>
      <w:r w:rsidRPr="006867F3">
        <w:rPr>
          <w:lang w:val="es-EC"/>
        </w:rPr>
        <w:t>Couchbase</w:t>
      </w:r>
      <w:proofErr w:type="spellEnd"/>
    </w:p>
    <w:p w:rsidR="006867F3" w:rsidRPr="007E1DA6" w:rsidRDefault="006867F3" w:rsidP="006867F3">
      <w:pPr>
        <w:pStyle w:val="Sinespaciado"/>
        <w:numPr>
          <w:ilvl w:val="0"/>
          <w:numId w:val="29"/>
        </w:numPr>
        <w:rPr>
          <w:lang w:val="es-EC"/>
        </w:rPr>
      </w:pPr>
      <w:r w:rsidRPr="006867F3">
        <w:rPr>
          <w:lang w:val="es-EC"/>
        </w:rPr>
        <w:t>MS SQL Express</w:t>
      </w:r>
    </w:p>
    <w:p w:rsidR="00911F98" w:rsidRPr="00966356" w:rsidRDefault="00911F98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b/>
          <w:lang w:eastAsia="es-EC"/>
        </w:rPr>
      </w:pPr>
      <w:r w:rsidRPr="00966356">
        <w:rPr>
          <w:rFonts w:cstheme="minorHAnsi"/>
          <w:b/>
          <w:lang w:eastAsia="es-EC"/>
        </w:rPr>
        <w:t>Resumen o conclusión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Con la evolución del Internet, la tecnología, y la necesidad de procesar grandes cantidades de datos estructurados y no estructurados, las organizaciones se ven con la necesidad de evaluar el uso de nuevas bases de datos para respaldar los requisitos cambiantes de aplicaciones y negocios.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t>Ante la claridad en el mercado, es importante para las organizaciones comprender las diferencias entre las soluciones disponibles.</w:t>
      </w:r>
    </w:p>
    <w:p w:rsidR="00966356" w:rsidRPr="00966356" w:rsidRDefault="00966356" w:rsidP="00966356">
      <w:pPr>
        <w:pStyle w:val="Sinespaciado"/>
        <w:jc w:val="both"/>
        <w:rPr>
          <w:lang w:val="es-EC"/>
        </w:rPr>
      </w:pPr>
      <w:r w:rsidRPr="00966356">
        <w:rPr>
          <w:lang w:val="es-EC"/>
        </w:rPr>
        <w:lastRenderedPageBreak/>
        <w:t>Los puntos clave a considerar cuando se tenga que evalúan estas tecnologías son el modelo de datos, el modelo de consulta, el modelo de consistencia y las API, así como el respaldo comercial y la fortaleza de la comunidad.</w:t>
      </w:r>
    </w:p>
    <w:p w:rsidR="00966356" w:rsidRPr="00911F98" w:rsidRDefault="00966356" w:rsidP="00D309B7">
      <w:pPr>
        <w:spacing w:before="100" w:beforeAutospacing="1" w:after="100" w:afterAutospacing="1" w:line="240" w:lineRule="auto"/>
        <w:jc w:val="both"/>
        <w:outlineLvl w:val="1"/>
        <w:rPr>
          <w:rFonts w:cstheme="minorHAnsi"/>
          <w:lang w:eastAsia="es-EC"/>
        </w:rPr>
      </w:pPr>
    </w:p>
    <w:sectPr w:rsidR="00966356" w:rsidRPr="00911F98" w:rsidSect="0027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883" w:rsidRDefault="00CD7883">
      <w:pPr>
        <w:spacing w:after="0" w:line="240" w:lineRule="auto"/>
      </w:pPr>
      <w:r>
        <w:separator/>
      </w:r>
    </w:p>
  </w:endnote>
  <w:endnote w:type="continuationSeparator" w:id="0">
    <w:p w:rsidR="00CD7883" w:rsidRDefault="00CD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B33501" w:rsidP="00793F2F">
    <w:pPr>
      <w:pStyle w:val="Piedepgina"/>
      <w:jc w:val="right"/>
      <w:rPr>
        <w:caps/>
        <w:color w:val="5B9BD5" w:themeColor="accent1"/>
      </w:rPr>
    </w:pPr>
  </w:p>
  <w:p w:rsidR="00B33501" w:rsidRDefault="00B335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883" w:rsidRDefault="00CD7883">
      <w:pPr>
        <w:spacing w:after="0" w:line="240" w:lineRule="auto"/>
      </w:pPr>
      <w:r>
        <w:separator/>
      </w:r>
    </w:p>
  </w:footnote>
  <w:footnote w:type="continuationSeparator" w:id="0">
    <w:p w:rsidR="00CD7883" w:rsidRDefault="00CD7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5BA0"/>
    <w:multiLevelType w:val="hybridMultilevel"/>
    <w:tmpl w:val="B47C74D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9A"/>
    <w:multiLevelType w:val="hybridMultilevel"/>
    <w:tmpl w:val="A48E836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1635"/>
    <w:multiLevelType w:val="hybridMultilevel"/>
    <w:tmpl w:val="4BBCC4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614D"/>
    <w:multiLevelType w:val="hybridMultilevel"/>
    <w:tmpl w:val="87F8D6B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416BF"/>
    <w:multiLevelType w:val="hybridMultilevel"/>
    <w:tmpl w:val="247E40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47766"/>
    <w:multiLevelType w:val="hybridMultilevel"/>
    <w:tmpl w:val="BFA46F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B527C"/>
    <w:multiLevelType w:val="hybridMultilevel"/>
    <w:tmpl w:val="782E09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5652C"/>
    <w:multiLevelType w:val="hybridMultilevel"/>
    <w:tmpl w:val="133C34F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75FA"/>
    <w:multiLevelType w:val="hybridMultilevel"/>
    <w:tmpl w:val="D7EE71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F5DC4"/>
    <w:multiLevelType w:val="hybridMultilevel"/>
    <w:tmpl w:val="09A0955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67C43"/>
    <w:multiLevelType w:val="hybridMultilevel"/>
    <w:tmpl w:val="A330DE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F4D91"/>
    <w:multiLevelType w:val="hybridMultilevel"/>
    <w:tmpl w:val="FDAAF594"/>
    <w:lvl w:ilvl="0" w:tplc="F636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E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61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69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AD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0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5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5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052D6"/>
    <w:multiLevelType w:val="hybridMultilevel"/>
    <w:tmpl w:val="3E92ED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34682"/>
    <w:multiLevelType w:val="hybridMultilevel"/>
    <w:tmpl w:val="71C4D53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F7E81"/>
    <w:multiLevelType w:val="hybridMultilevel"/>
    <w:tmpl w:val="D094654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06170"/>
    <w:multiLevelType w:val="multilevel"/>
    <w:tmpl w:val="B448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4558A"/>
    <w:multiLevelType w:val="multilevel"/>
    <w:tmpl w:val="C1AE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44426"/>
    <w:multiLevelType w:val="hybridMultilevel"/>
    <w:tmpl w:val="2BF8408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514FC"/>
    <w:multiLevelType w:val="hybridMultilevel"/>
    <w:tmpl w:val="9CD40B6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D48FA"/>
    <w:multiLevelType w:val="hybridMultilevel"/>
    <w:tmpl w:val="805CD8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6744D"/>
    <w:multiLevelType w:val="hybridMultilevel"/>
    <w:tmpl w:val="16E482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73980"/>
    <w:multiLevelType w:val="hybridMultilevel"/>
    <w:tmpl w:val="6E869F3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E20D3"/>
    <w:multiLevelType w:val="hybridMultilevel"/>
    <w:tmpl w:val="FD7AE7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B1710"/>
    <w:multiLevelType w:val="hybridMultilevel"/>
    <w:tmpl w:val="39EED5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62412"/>
    <w:multiLevelType w:val="hybridMultilevel"/>
    <w:tmpl w:val="F8CE87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12189"/>
    <w:multiLevelType w:val="hybridMultilevel"/>
    <w:tmpl w:val="F07EC8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40146"/>
    <w:multiLevelType w:val="hybridMultilevel"/>
    <w:tmpl w:val="24E4AB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F200E"/>
    <w:multiLevelType w:val="hybridMultilevel"/>
    <w:tmpl w:val="F7BEB87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C0788"/>
    <w:multiLevelType w:val="hybridMultilevel"/>
    <w:tmpl w:val="B39860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9443E5"/>
    <w:multiLevelType w:val="hybridMultilevel"/>
    <w:tmpl w:val="EC8AF47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8116B"/>
    <w:multiLevelType w:val="hybridMultilevel"/>
    <w:tmpl w:val="005060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4317"/>
    <w:multiLevelType w:val="hybridMultilevel"/>
    <w:tmpl w:val="2A9AB4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9"/>
  </w:num>
  <w:num w:numId="5">
    <w:abstractNumId w:val="10"/>
  </w:num>
  <w:num w:numId="6">
    <w:abstractNumId w:val="13"/>
  </w:num>
  <w:num w:numId="7">
    <w:abstractNumId w:val="7"/>
  </w:num>
  <w:num w:numId="8">
    <w:abstractNumId w:val="9"/>
  </w:num>
  <w:num w:numId="9">
    <w:abstractNumId w:val="18"/>
  </w:num>
  <w:num w:numId="10">
    <w:abstractNumId w:val="0"/>
  </w:num>
  <w:num w:numId="11">
    <w:abstractNumId w:val="31"/>
  </w:num>
  <w:num w:numId="12">
    <w:abstractNumId w:val="27"/>
  </w:num>
  <w:num w:numId="13">
    <w:abstractNumId w:val="22"/>
  </w:num>
  <w:num w:numId="14">
    <w:abstractNumId w:val="15"/>
  </w:num>
  <w:num w:numId="15">
    <w:abstractNumId w:val="5"/>
  </w:num>
  <w:num w:numId="16">
    <w:abstractNumId w:val="26"/>
  </w:num>
  <w:num w:numId="17">
    <w:abstractNumId w:val="17"/>
  </w:num>
  <w:num w:numId="18">
    <w:abstractNumId w:val="14"/>
  </w:num>
  <w:num w:numId="19">
    <w:abstractNumId w:val="29"/>
  </w:num>
  <w:num w:numId="20">
    <w:abstractNumId w:val="6"/>
  </w:num>
  <w:num w:numId="21">
    <w:abstractNumId w:val="1"/>
  </w:num>
  <w:num w:numId="22">
    <w:abstractNumId w:val="23"/>
  </w:num>
  <w:num w:numId="23">
    <w:abstractNumId w:val="11"/>
  </w:num>
  <w:num w:numId="24">
    <w:abstractNumId w:val="21"/>
  </w:num>
  <w:num w:numId="25">
    <w:abstractNumId w:val="28"/>
  </w:num>
  <w:num w:numId="26">
    <w:abstractNumId w:val="30"/>
  </w:num>
  <w:num w:numId="27">
    <w:abstractNumId w:val="24"/>
  </w:num>
  <w:num w:numId="28">
    <w:abstractNumId w:val="25"/>
  </w:num>
  <w:num w:numId="29">
    <w:abstractNumId w:val="4"/>
  </w:num>
  <w:num w:numId="30">
    <w:abstractNumId w:val="20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B04"/>
    <w:rsid w:val="000022A3"/>
    <w:rsid w:val="0001349C"/>
    <w:rsid w:val="00033226"/>
    <w:rsid w:val="000652EB"/>
    <w:rsid w:val="00065CF6"/>
    <w:rsid w:val="00075D05"/>
    <w:rsid w:val="00083DCE"/>
    <w:rsid w:val="00083E5A"/>
    <w:rsid w:val="000901F6"/>
    <w:rsid w:val="000A3620"/>
    <w:rsid w:val="000C2EBB"/>
    <w:rsid w:val="000D2220"/>
    <w:rsid w:val="000D6DE0"/>
    <w:rsid w:val="000E00DC"/>
    <w:rsid w:val="000E2150"/>
    <w:rsid w:val="000F58A7"/>
    <w:rsid w:val="00140AA7"/>
    <w:rsid w:val="00144743"/>
    <w:rsid w:val="00181B39"/>
    <w:rsid w:val="00183A5E"/>
    <w:rsid w:val="001912AC"/>
    <w:rsid w:val="001A7C3A"/>
    <w:rsid w:val="001B25BF"/>
    <w:rsid w:val="001B3A74"/>
    <w:rsid w:val="001D2BCB"/>
    <w:rsid w:val="001F67BD"/>
    <w:rsid w:val="0021626B"/>
    <w:rsid w:val="0022260E"/>
    <w:rsid w:val="0022488E"/>
    <w:rsid w:val="00226792"/>
    <w:rsid w:val="00235645"/>
    <w:rsid w:val="002404AE"/>
    <w:rsid w:val="0024083E"/>
    <w:rsid w:val="002503F9"/>
    <w:rsid w:val="00255C3E"/>
    <w:rsid w:val="0027122A"/>
    <w:rsid w:val="00273F9C"/>
    <w:rsid w:val="00284FE0"/>
    <w:rsid w:val="00297CCE"/>
    <w:rsid w:val="002A1F08"/>
    <w:rsid w:val="002A2EF1"/>
    <w:rsid w:val="002B13D9"/>
    <w:rsid w:val="002C31CC"/>
    <w:rsid w:val="002C39E5"/>
    <w:rsid w:val="002D4D48"/>
    <w:rsid w:val="002E61BD"/>
    <w:rsid w:val="002F708E"/>
    <w:rsid w:val="00306119"/>
    <w:rsid w:val="00312031"/>
    <w:rsid w:val="00312E82"/>
    <w:rsid w:val="00314313"/>
    <w:rsid w:val="00314DB9"/>
    <w:rsid w:val="00325481"/>
    <w:rsid w:val="00347C34"/>
    <w:rsid w:val="00353669"/>
    <w:rsid w:val="00361D15"/>
    <w:rsid w:val="0038034D"/>
    <w:rsid w:val="00381868"/>
    <w:rsid w:val="00387F80"/>
    <w:rsid w:val="003907B4"/>
    <w:rsid w:val="00395650"/>
    <w:rsid w:val="003A08A7"/>
    <w:rsid w:val="003B5159"/>
    <w:rsid w:val="003C1CA0"/>
    <w:rsid w:val="003C77B9"/>
    <w:rsid w:val="003D0284"/>
    <w:rsid w:val="003D3B3B"/>
    <w:rsid w:val="003D425C"/>
    <w:rsid w:val="003F6638"/>
    <w:rsid w:val="0040051F"/>
    <w:rsid w:val="00415372"/>
    <w:rsid w:val="004223CB"/>
    <w:rsid w:val="00431C38"/>
    <w:rsid w:val="00431F79"/>
    <w:rsid w:val="004349DD"/>
    <w:rsid w:val="00435169"/>
    <w:rsid w:val="00437743"/>
    <w:rsid w:val="0044247A"/>
    <w:rsid w:val="00443515"/>
    <w:rsid w:val="00463A27"/>
    <w:rsid w:val="004876DB"/>
    <w:rsid w:val="00492C8D"/>
    <w:rsid w:val="00493D62"/>
    <w:rsid w:val="004945CD"/>
    <w:rsid w:val="004D1334"/>
    <w:rsid w:val="004F2C9B"/>
    <w:rsid w:val="00500377"/>
    <w:rsid w:val="005010C9"/>
    <w:rsid w:val="00515FA7"/>
    <w:rsid w:val="005172B2"/>
    <w:rsid w:val="00520165"/>
    <w:rsid w:val="0055079E"/>
    <w:rsid w:val="00562E36"/>
    <w:rsid w:val="00573709"/>
    <w:rsid w:val="0059335E"/>
    <w:rsid w:val="0059348D"/>
    <w:rsid w:val="005A572B"/>
    <w:rsid w:val="005C5E64"/>
    <w:rsid w:val="005C7F65"/>
    <w:rsid w:val="005D70A6"/>
    <w:rsid w:val="005E3C6C"/>
    <w:rsid w:val="005F1CB7"/>
    <w:rsid w:val="0060434C"/>
    <w:rsid w:val="00611B95"/>
    <w:rsid w:val="00611EB5"/>
    <w:rsid w:val="00621A23"/>
    <w:rsid w:val="00636D45"/>
    <w:rsid w:val="00661967"/>
    <w:rsid w:val="006731B7"/>
    <w:rsid w:val="00683098"/>
    <w:rsid w:val="006867F3"/>
    <w:rsid w:val="006A2291"/>
    <w:rsid w:val="006D29F3"/>
    <w:rsid w:val="006E0F36"/>
    <w:rsid w:val="006E566D"/>
    <w:rsid w:val="006F3D31"/>
    <w:rsid w:val="00705EA2"/>
    <w:rsid w:val="00722EC1"/>
    <w:rsid w:val="00730B44"/>
    <w:rsid w:val="007653E7"/>
    <w:rsid w:val="0076728F"/>
    <w:rsid w:val="00793F2F"/>
    <w:rsid w:val="007A4EEF"/>
    <w:rsid w:val="007C3CE2"/>
    <w:rsid w:val="007D1ABD"/>
    <w:rsid w:val="007D3504"/>
    <w:rsid w:val="007E0D50"/>
    <w:rsid w:val="007E1DA6"/>
    <w:rsid w:val="007E3AFB"/>
    <w:rsid w:val="007F2D8C"/>
    <w:rsid w:val="0080141B"/>
    <w:rsid w:val="0081113A"/>
    <w:rsid w:val="008210FB"/>
    <w:rsid w:val="00831A7F"/>
    <w:rsid w:val="008370F1"/>
    <w:rsid w:val="00841D4F"/>
    <w:rsid w:val="00877B52"/>
    <w:rsid w:val="008905AB"/>
    <w:rsid w:val="00896CD5"/>
    <w:rsid w:val="008B0D7B"/>
    <w:rsid w:val="008B14A2"/>
    <w:rsid w:val="008C3069"/>
    <w:rsid w:val="008D7263"/>
    <w:rsid w:val="008F24B7"/>
    <w:rsid w:val="008F6255"/>
    <w:rsid w:val="00911F98"/>
    <w:rsid w:val="00925087"/>
    <w:rsid w:val="009344AF"/>
    <w:rsid w:val="0095004D"/>
    <w:rsid w:val="00966356"/>
    <w:rsid w:val="0097200F"/>
    <w:rsid w:val="0097350F"/>
    <w:rsid w:val="00976191"/>
    <w:rsid w:val="009858F5"/>
    <w:rsid w:val="009A79C1"/>
    <w:rsid w:val="009B5543"/>
    <w:rsid w:val="009B5FDD"/>
    <w:rsid w:val="009C6669"/>
    <w:rsid w:val="009D3FC1"/>
    <w:rsid w:val="009E0B0D"/>
    <w:rsid w:val="009F690E"/>
    <w:rsid w:val="00A12F5E"/>
    <w:rsid w:val="00A404C2"/>
    <w:rsid w:val="00A50CCD"/>
    <w:rsid w:val="00A53620"/>
    <w:rsid w:val="00A73256"/>
    <w:rsid w:val="00AA2F0A"/>
    <w:rsid w:val="00AA7483"/>
    <w:rsid w:val="00AB07A5"/>
    <w:rsid w:val="00AB654D"/>
    <w:rsid w:val="00AB6C24"/>
    <w:rsid w:val="00AE1083"/>
    <w:rsid w:val="00AF1545"/>
    <w:rsid w:val="00AF15B5"/>
    <w:rsid w:val="00B16390"/>
    <w:rsid w:val="00B33501"/>
    <w:rsid w:val="00B411B3"/>
    <w:rsid w:val="00B42237"/>
    <w:rsid w:val="00B66573"/>
    <w:rsid w:val="00B7038A"/>
    <w:rsid w:val="00B80BDB"/>
    <w:rsid w:val="00B83D18"/>
    <w:rsid w:val="00B8543D"/>
    <w:rsid w:val="00BC3E4A"/>
    <w:rsid w:val="00BC4145"/>
    <w:rsid w:val="00BE7FA9"/>
    <w:rsid w:val="00C02A12"/>
    <w:rsid w:val="00C06279"/>
    <w:rsid w:val="00C536E2"/>
    <w:rsid w:val="00C5467A"/>
    <w:rsid w:val="00C75AAE"/>
    <w:rsid w:val="00C75FAC"/>
    <w:rsid w:val="00CA3B6F"/>
    <w:rsid w:val="00CB0B04"/>
    <w:rsid w:val="00CB2DAD"/>
    <w:rsid w:val="00CC096A"/>
    <w:rsid w:val="00CC553A"/>
    <w:rsid w:val="00CD515D"/>
    <w:rsid w:val="00CD6A36"/>
    <w:rsid w:val="00CD7883"/>
    <w:rsid w:val="00CE1432"/>
    <w:rsid w:val="00CF5546"/>
    <w:rsid w:val="00D0070C"/>
    <w:rsid w:val="00D149E5"/>
    <w:rsid w:val="00D165CB"/>
    <w:rsid w:val="00D309B7"/>
    <w:rsid w:val="00D45963"/>
    <w:rsid w:val="00D52EC1"/>
    <w:rsid w:val="00D60C05"/>
    <w:rsid w:val="00D67F22"/>
    <w:rsid w:val="00D70A44"/>
    <w:rsid w:val="00D80B7B"/>
    <w:rsid w:val="00DA0EA1"/>
    <w:rsid w:val="00DA0EFA"/>
    <w:rsid w:val="00DA0F1C"/>
    <w:rsid w:val="00DA619F"/>
    <w:rsid w:val="00DB147C"/>
    <w:rsid w:val="00DB39EF"/>
    <w:rsid w:val="00DB6F37"/>
    <w:rsid w:val="00DC1AB9"/>
    <w:rsid w:val="00DE203E"/>
    <w:rsid w:val="00E01693"/>
    <w:rsid w:val="00E049E1"/>
    <w:rsid w:val="00E12096"/>
    <w:rsid w:val="00E27FC7"/>
    <w:rsid w:val="00E85909"/>
    <w:rsid w:val="00EC52C3"/>
    <w:rsid w:val="00EC692C"/>
    <w:rsid w:val="00ED612E"/>
    <w:rsid w:val="00EF6459"/>
    <w:rsid w:val="00F00C0A"/>
    <w:rsid w:val="00F061A9"/>
    <w:rsid w:val="00F11F30"/>
    <w:rsid w:val="00F173A0"/>
    <w:rsid w:val="00F22115"/>
    <w:rsid w:val="00F23EF8"/>
    <w:rsid w:val="00F30255"/>
    <w:rsid w:val="00F3445A"/>
    <w:rsid w:val="00F4437A"/>
    <w:rsid w:val="00F51CDF"/>
    <w:rsid w:val="00F70CBB"/>
    <w:rsid w:val="00F7752F"/>
    <w:rsid w:val="00F9168E"/>
    <w:rsid w:val="00FA3754"/>
    <w:rsid w:val="00FA39F9"/>
    <w:rsid w:val="00FA78F9"/>
    <w:rsid w:val="00FB05B1"/>
    <w:rsid w:val="00FB5945"/>
    <w:rsid w:val="00FF5054"/>
    <w:rsid w:val="00FF6E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7FA57A-03A6-47BD-8CE4-6AD2CC3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6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5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065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Figura">
    <w:name w:val="Estilo Figura"/>
    <w:basedOn w:val="Normal"/>
    <w:qFormat/>
    <w:rsid w:val="0021626B"/>
    <w:pPr>
      <w:keepNext/>
      <w:tabs>
        <w:tab w:val="right" w:leader="dot" w:pos="8777"/>
      </w:tabs>
      <w:spacing w:after="0" w:line="240" w:lineRule="auto"/>
      <w:ind w:left="476" w:hanging="476"/>
      <w:jc w:val="center"/>
    </w:pPr>
    <w:rPr>
      <w:rFonts w:ascii="Arial" w:eastAsia="Times New Roman" w:hAnsi="Arial" w:cs="Times New Roman"/>
      <w:b/>
      <w:bCs/>
      <w:smallCaps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CBB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70CBB"/>
    <w:rPr>
      <w:lang w:val="en-US"/>
    </w:rPr>
  </w:style>
  <w:style w:type="paragraph" w:styleId="Sinespaciado">
    <w:name w:val="No Spacing"/>
    <w:uiPriority w:val="1"/>
    <w:qFormat/>
    <w:rsid w:val="00CD515D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yle">
    <w:name w:val="Style"/>
    <w:rsid w:val="00877B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652E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unhideWhenUsed/>
    <w:rsid w:val="000652E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6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411B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73256"/>
    <w:rPr>
      <w:color w:val="954F72" w:themeColor="followedHyperlink"/>
      <w:u w:val="single"/>
    </w:rPr>
  </w:style>
  <w:style w:type="paragraph" w:customStyle="1" w:styleId="m-5232632362437356475gmail-msolistparagraph">
    <w:name w:val="m_-5232632362437356475gmail-msolistparagraph"/>
    <w:basedOn w:val="Normal"/>
    <w:rsid w:val="009C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Vera Cardenas Luis Gerardo</dc:creator>
  <cp:lastModifiedBy>Luis</cp:lastModifiedBy>
  <cp:revision>11</cp:revision>
  <dcterms:created xsi:type="dcterms:W3CDTF">2018-03-17T01:08:00Z</dcterms:created>
  <dcterms:modified xsi:type="dcterms:W3CDTF">2018-03-17T01:40:00Z</dcterms:modified>
</cp:coreProperties>
</file>