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841"/>
        <w:gridCol w:w="1839"/>
        <w:gridCol w:w="1665"/>
        <w:gridCol w:w="1758"/>
        <w:gridCol w:w="2106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Tb_login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034AF">
              <w:t>estructura de datos que mantiene los logines de accesos a sistema</w:t>
            </w:r>
            <w:r w:rsidR="00E1247E">
              <w:t>, esto aplica para la asociación con los empleados de la empresa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db_seguridad</w:t>
            </w: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D06F94">
              <w:rPr>
                <w:sz w:val="20"/>
                <w:szCs w:val="20"/>
              </w:rPr>
              <w:t>_login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 login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para un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791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Varchar(8)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B20C30" w:rsidRDefault="00692D9A" w:rsidP="00B20C3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692D9A" w:rsidP="00B20C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alias de acceso al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230"/>
        </w:trPr>
        <w:tc>
          <w:tcPr>
            <w:tcW w:w="1750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B20C30" w:rsidRDefault="0095045A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clave</w:t>
            </w:r>
          </w:p>
          <w:p w:rsidR="00692D9A" w:rsidRPr="00CA1B6B" w:rsidRDefault="00692D9A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22baytes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95045A" w:rsidP="0045383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Contraseña para el acceso al sistema</w:t>
            </w:r>
          </w:p>
          <w:p w:rsidR="0095045A" w:rsidRPr="00CA1B6B" w:rsidRDefault="0095045A" w:rsidP="0045383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5383A" w:rsidTr="00CA41A7">
        <w:trPr>
          <w:trHeight w:val="639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FechaCreacion</w:t>
            </w:r>
            <w:r w:rsidR="00C65506">
              <w:rPr>
                <w:sz w:val="20"/>
                <w:szCs w:val="20"/>
              </w:rPr>
              <w:t>Login</w:t>
            </w: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se crea un login</w:t>
            </w:r>
          </w:p>
          <w:p w:rsidR="0045383A" w:rsidRPr="00CA1B6B" w:rsidRDefault="0045383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807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06476A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modifica la clave del login</w:t>
            </w:r>
          </w:p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rPr>
          <w:trHeight w:val="567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FechaExpiracion</w:t>
            </w:r>
          </w:p>
          <w:p w:rsidR="0095045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B20C30" w:rsidRDefault="00B20C30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95045A" w:rsidP="00A03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tabs>
                <w:tab w:val="left" w:pos="1335"/>
              </w:tabs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A034AF">
            <w:pPr>
              <w:tabs>
                <w:tab w:val="left" w:pos="13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indica la espiración del login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CA41A7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A41A7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Campo que indica si el login es activo o inactivo</w:t>
            </w:r>
          </w:p>
          <w:p w:rsidR="00CA41A7" w:rsidRPr="00CA1B6B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rPr>
          <w:trHeight w:val="651"/>
        </w:trPr>
        <w:tc>
          <w:tcPr>
            <w:tcW w:w="1750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expira</w:t>
            </w:r>
          </w:p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Campo que indica si se pide un cambio de clave basado en la fecha de expiracion 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247E" w:rsidTr="00E1247E">
        <w:tc>
          <w:tcPr>
            <w:tcW w:w="8494" w:type="dxa"/>
            <w:shd w:val="clear" w:color="auto" w:fill="D9E2F3" w:themeFill="accent1" w:themeFillTint="33"/>
          </w:tcPr>
          <w:p w:rsidR="00E1247E" w:rsidRDefault="00E1247E">
            <w:r>
              <w:t>Total, de Tabla en tamaño</w:t>
            </w:r>
          </w:p>
        </w:tc>
      </w:tr>
      <w:tr w:rsidR="00E1247E" w:rsidTr="00E1247E">
        <w:tc>
          <w:tcPr>
            <w:tcW w:w="8494" w:type="dxa"/>
          </w:tcPr>
          <w:p w:rsidR="00E1247E" w:rsidRDefault="00E1247E">
            <w:r>
              <w:t>49 bytes</w:t>
            </w:r>
          </w:p>
        </w:tc>
      </w:tr>
    </w:tbl>
    <w:p w:rsidR="00E1247E" w:rsidRDefault="00E1247E">
      <w:bookmarkStart w:id="0" w:name="_GoBack"/>
      <w:bookmarkEnd w:id="0"/>
    </w:p>
    <w:sectPr w:rsidR="00E12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390AA3"/>
    <w:rsid w:val="0045383A"/>
    <w:rsid w:val="006011BF"/>
    <w:rsid w:val="00692D9A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  <w:rsid w:val="00E1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6A025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10</cp:revision>
  <dcterms:created xsi:type="dcterms:W3CDTF">2017-10-07T01:03:00Z</dcterms:created>
  <dcterms:modified xsi:type="dcterms:W3CDTF">2017-10-24T15:07:00Z</dcterms:modified>
</cp:coreProperties>
</file>