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TS012 - TC011_Validation of CAN in Service Enrollment Email Notification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TC012_Registration_Google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Registration page</w:t>
            </w:r>
          </w:p>
        </w:tc>
      </w:tr>
      <w:tr>
        <w:tc>
          <w:tcPr>
            <w:tcW w:type="dxa" w:w="8640"/>
          </w:tcPr>
          <w:p>
            <w:r>
              <w:t>User should be directed to Registration Page.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2_TC012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Sign In with Google</w:t>
            </w:r>
          </w:p>
        </w:tc>
      </w:tr>
      <w:tr>
        <w:tc>
          <w:tcPr>
            <w:tcW w:type="dxa" w:w="8640"/>
          </w:tcPr>
          <w:p>
            <w:r>
              <w:t>- Google login page should be displayed.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2_TC012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Populate required credentials &gt; Login</w:t>
            </w:r>
          </w:p>
        </w:tc>
      </w:tr>
      <w:tr>
        <w:tc>
          <w:tcPr>
            <w:tcW w:type="dxa" w:w="8640"/>
          </w:tcPr>
          <w:p>
            <w:r>
              <w:t>- User should be logged in successfully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2_TC012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TC011_Validation of CAN in Service Enrollment Email Notification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Validate Email Notification</w:t>
            </w:r>
          </w:p>
        </w:tc>
      </w:tr>
      <w:tr>
        <w:tc>
          <w:tcPr>
            <w:tcW w:type="dxa" w:w="8640"/>
          </w:tcPr>
          <w:p>
            <w:r>
              <w:t>CAN should be included in the Service Enrollment Notification</w:t>
              <w:br/>
              <w:br/>
              <w:t>Note: Kindly see Reference tab for Service Enrollment Notification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2_TC011 Step 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