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TS008 - TC111_Validation of Concern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TC029_Modification of Service via CXE Apply_Contractor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