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84"/>
          <w:szCs w:val="84"/>
          <w:lang w:val="en-US" w:eastAsia="zh-CN"/>
        </w:rPr>
      </w:pPr>
      <w:r>
        <w:rPr>
          <w:rFonts w:hint="eastAsia"/>
          <w:b w:val="0"/>
          <w:bCs w:val="0"/>
          <w:sz w:val="84"/>
          <w:szCs w:val="84"/>
          <w:lang w:val="en-US" w:eastAsia="zh-CN"/>
        </w:rPr>
        <w:t>UI设计师页面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我的实现步骤：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样式用css实现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动画效果用css实现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大部分的hover效果是用css实现的，除了需要显示与隐藏的效果使用jQuery实现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22104B"/>
    <w:multiLevelType w:val="singleLevel"/>
    <w:tmpl w:val="DC2210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EB4825"/>
    <w:rsid w:val="22EB4825"/>
    <w:rsid w:val="78A7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336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2019-01-02T08:59:00Z</dcterms:created>
  <dc:creator>酌情！</dc:creator>
  <cp:lastModifiedBy>酌情！</cp:lastModifiedBy>
  <dcterms:modified xsi:type="dcterms:W3CDTF">2019-01-03T08:44:38Z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