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hint="eastAsia"/>
          <w:kern w:val="0"/>
          <w:sz w:val="20"/>
        </w:rPr>
      </w:pPr>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hint="eastAsia"/>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73E58D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专业班级：</w:t>
      </w:r>
      <w:r w:rsidR="001E4151">
        <w:rPr>
          <w:rFonts w:ascii="黑体" w:eastAsia="黑体" w:hAnsi="黑体" w:cs="黑体" w:hint="eastAsia"/>
          <w:color w:val="000000"/>
          <w:sz w:val="32"/>
        </w:rPr>
        <w:t>电子信息工程（东软大数据）1</w:t>
      </w:r>
      <w:r w:rsidR="001E4151">
        <w:rPr>
          <w:rFonts w:ascii="黑体" w:eastAsia="黑体" w:hAnsi="黑体" w:cs="黑体"/>
          <w:color w:val="000000"/>
          <w:sz w:val="32"/>
        </w:rPr>
        <w:t>901</w:t>
      </w:r>
      <w:r w:rsidR="001E4151">
        <w:rPr>
          <w:rFonts w:ascii="黑体" w:eastAsia="黑体" w:hAnsi="黑体" w:cs="黑体" w:hint="eastAsia"/>
          <w:color w:val="000000"/>
          <w:sz w:val="32"/>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3B201A6D"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p>
    <w:p w14:paraId="4315B34B" w14:textId="77777777" w:rsidR="00380FAF" w:rsidRDefault="00380FAF">
      <w:pPr>
        <w:widowControl/>
        <w:jc w:val="left"/>
        <w:rPr>
          <w:rFonts w:ascii="黑体" w:eastAsia="黑体" w:hAnsi="黑体" w:cs="黑体"/>
          <w:color w:val="000000"/>
          <w:sz w:val="32"/>
        </w:rPr>
      </w:pPr>
    </w:p>
    <w:p w14:paraId="4315B34C" w14:textId="77777777"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w:t>
      </w: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06366796" w14:textId="54532BBD" w:rsidR="0088011A" w:rsidRDefault="0088011A" w:rsidP="0088011A">
      <w:pPr>
        <w:autoSpaceDE w:val="0"/>
        <w:autoSpaceDN w:val="0"/>
        <w:spacing w:before="28"/>
        <w:ind w:left="485"/>
        <w:jc w:val="center"/>
        <w:rPr>
          <w:rFonts w:ascii="黑体" w:eastAsia="黑体" w:hAnsi="宋体" w:cs="宋体" w:hint="eastAsia"/>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C" w14:textId="7030A63A" w:rsidR="00380FAF" w:rsidRPr="0088011A" w:rsidRDefault="00380FAF">
      <w:pPr>
        <w:autoSpaceDE w:val="0"/>
        <w:autoSpaceDN w:val="0"/>
        <w:spacing w:before="28"/>
        <w:jc w:val="center"/>
        <w:rPr>
          <w:rFonts w:ascii="黑体" w:eastAsia="黑体" w:hAnsi="宋体" w:cs="宋体"/>
          <w:kern w:val="0"/>
          <w:sz w:val="52"/>
          <w:szCs w:val="22"/>
        </w:rPr>
      </w:pPr>
    </w:p>
    <w:p w14:paraId="4315B35E" w14:textId="4B9FE1CD" w:rsidR="00380FAF" w:rsidRPr="0088011A" w:rsidRDefault="0088011A" w:rsidP="00042B91">
      <w:pPr>
        <w:autoSpaceDE w:val="0"/>
        <w:ind w:firstLine="420"/>
        <w:jc w:val="center"/>
        <w:rPr>
          <w:rFonts w:ascii="Times New Roman" w:eastAsiaTheme="minorEastAsia" w:hint="eastAsia"/>
          <w:b/>
          <w:sz w:val="52"/>
        </w:rPr>
        <w:sectPr w:rsidR="00380FAF" w:rsidRPr="0088011A">
          <w:footerReference w:type="default" r:id="rId9"/>
          <w:pgSz w:w="11906" w:h="16838"/>
          <w:pgMar w:top="1928" w:right="1474" w:bottom="1587" w:left="1701" w:header="851" w:footer="992" w:gutter="0"/>
          <w:cols w:space="720"/>
          <w:docGrid w:type="lines" w:linePitch="312"/>
        </w:sectPr>
      </w:pPr>
      <w:r w:rsidRPr="0088011A">
        <w:rPr>
          <w:rFonts w:ascii="Times New Roman" w:eastAsia="Times New Roman"/>
          <w:b/>
          <w:sz w:val="52"/>
        </w:rPr>
        <w:t>Research and practice of X86-based small human-computer interaction operating system</w:t>
      </w:r>
    </w:p>
    <w:p w14:paraId="4315B360" w14:textId="754E2108" w:rsidR="00380FAF" w:rsidRDefault="005B3556" w:rsidP="00E73ECA">
      <w:pPr>
        <w:pStyle w:val="2"/>
        <w:keepNext w:val="0"/>
        <w:keepLines w:val="0"/>
        <w:autoSpaceDE w:val="0"/>
        <w:autoSpaceDN w:val="0"/>
        <w:spacing w:before="0" w:after="0" w:line="460" w:lineRule="exact"/>
        <w:jc w:val="center"/>
        <w:rPr>
          <w:rFonts w:ascii="黑体" w:eastAsia="黑体" w:hAnsi="黑体" w:cs="黑体"/>
          <w:bCs w:val="0"/>
          <w:kern w:val="0"/>
        </w:rPr>
      </w:pPr>
      <w:bookmarkStart w:id="0" w:name="_Toc103662217"/>
      <w:bookmarkStart w:id="1" w:name="_Toc103662167"/>
      <w:r>
        <w:rPr>
          <w:rFonts w:ascii="黑体" w:eastAsia="黑体" w:hAnsi="黑体" w:cs="黑体"/>
          <w:bCs w:val="0"/>
          <w:kern w:val="0"/>
        </w:rPr>
        <w:lastRenderedPageBreak/>
        <w:t>摘 要</w:t>
      </w:r>
      <w:bookmarkEnd w:id="0"/>
      <w:bookmarkEnd w:id="1"/>
    </w:p>
    <w:p w14:paraId="4315B361" w14:textId="77777777" w:rsidR="00380FAF" w:rsidRDefault="00380FAF">
      <w:pPr>
        <w:spacing w:line="460" w:lineRule="exact"/>
      </w:pPr>
    </w:p>
    <w:p w14:paraId="7F4FB410" w14:textId="10CB01CA" w:rsidR="00E73ECA" w:rsidRPr="00E73ECA" w:rsidRDefault="00E73ECA" w:rsidP="00E73ECA">
      <w:pPr>
        <w:spacing w:line="460" w:lineRule="exact"/>
        <w:rPr>
          <w:rFonts w:asciiTheme="minorEastAsia" w:eastAsiaTheme="minorEastAsia" w:hAnsiTheme="minorEastAsia" w:cs="黑体" w:hint="eastAsia"/>
          <w:sz w:val="24"/>
          <w:lang w:bidi="ar"/>
        </w:rPr>
      </w:pPr>
      <w:r w:rsidRPr="00E73ECA">
        <w:rPr>
          <w:rFonts w:asciiTheme="minorEastAsia" w:eastAsiaTheme="minorEastAsia" w:hAnsiTheme="minorEastAsia" w:cs="黑体" w:hint="eastAsia"/>
          <w:sz w:val="24"/>
          <w:lang w:bidi="ar"/>
        </w:rPr>
        <w:t>本文介绍了一个基于X86架构的小型人机交互操作系统的设计与实现。该系统使用汇编语言和C语言结合编写，具有较高的自由度和可扩展性。在设计过程中，我们着重考虑了以下几个方面：</w:t>
      </w:r>
    </w:p>
    <w:p w14:paraId="53783F3B" w14:textId="6BAA119A" w:rsidR="00E73ECA" w:rsidRPr="00E73ECA" w:rsidRDefault="00E73ECA" w:rsidP="00E73ECA">
      <w:pPr>
        <w:pStyle w:val="af2"/>
        <w:numPr>
          <w:ilvl w:val="0"/>
          <w:numId w:val="3"/>
        </w:numPr>
        <w:spacing w:line="460" w:lineRule="exact"/>
        <w:ind w:firstLineChars="0"/>
        <w:rPr>
          <w:rFonts w:asciiTheme="minorEastAsia" w:eastAsiaTheme="minorEastAsia" w:hAnsiTheme="minorEastAsia" w:cs="黑体" w:hint="eastAsia"/>
          <w:sz w:val="24"/>
          <w:lang w:bidi="ar"/>
        </w:rPr>
      </w:pPr>
      <w:r w:rsidRPr="00E73ECA">
        <w:rPr>
          <w:rFonts w:asciiTheme="minorEastAsia" w:eastAsiaTheme="minorEastAsia" w:hAnsiTheme="minorEastAsia" w:cs="黑体" w:hint="eastAsia"/>
          <w:sz w:val="24"/>
          <w:lang w:bidi="ar"/>
        </w:rPr>
        <w:t>用户体验和交互性：为方便用户使用，我们设计了直观的图形用户界面（GUI）和简洁的操作方式。可通过鼠标、键盘等设备进行操作。操作系统支持常见的文件系统和命令行。在设计过程中，在保证系统稳定运行的同时尽可能提高系统响应速度，让用户可以体验到良好的操作感受。</w:t>
      </w:r>
    </w:p>
    <w:p w14:paraId="7E6F8D77" w14:textId="767232E9" w:rsidR="00E73ECA" w:rsidRPr="00E73ECA" w:rsidRDefault="00E73ECA" w:rsidP="00E73ECA">
      <w:pPr>
        <w:pStyle w:val="af2"/>
        <w:numPr>
          <w:ilvl w:val="0"/>
          <w:numId w:val="3"/>
        </w:numPr>
        <w:spacing w:line="460" w:lineRule="exact"/>
        <w:ind w:firstLineChars="0"/>
        <w:rPr>
          <w:rFonts w:asciiTheme="minorEastAsia" w:eastAsiaTheme="minorEastAsia" w:hAnsiTheme="minorEastAsia" w:cs="黑体" w:hint="eastAsia"/>
          <w:sz w:val="24"/>
          <w:lang w:bidi="ar"/>
        </w:rPr>
      </w:pPr>
      <w:r w:rsidRPr="00E73ECA">
        <w:rPr>
          <w:rFonts w:asciiTheme="minorEastAsia" w:eastAsiaTheme="minorEastAsia" w:hAnsiTheme="minorEastAsia" w:cs="黑体" w:hint="eastAsia"/>
          <w:sz w:val="24"/>
          <w:lang w:bidi="ar"/>
        </w:rPr>
        <w:t>系统性能的优化：由于小型操作系统的硬件资源有限，我们优化了系统内部的代码和算法，节省资源并提高了效率。系统采用先进的页面管理算法，能够保证系统能够平稳运行，稳定性好，响应速度快。</w:t>
      </w:r>
    </w:p>
    <w:p w14:paraId="5B0DFBF9" w14:textId="1617F920" w:rsidR="00E73ECA" w:rsidRPr="00E73ECA" w:rsidRDefault="00E73ECA" w:rsidP="00E73ECA">
      <w:pPr>
        <w:pStyle w:val="af2"/>
        <w:numPr>
          <w:ilvl w:val="0"/>
          <w:numId w:val="3"/>
        </w:numPr>
        <w:spacing w:line="460" w:lineRule="exact"/>
        <w:ind w:firstLineChars="0"/>
        <w:rPr>
          <w:rFonts w:asciiTheme="minorEastAsia" w:eastAsiaTheme="minorEastAsia" w:hAnsiTheme="minorEastAsia" w:cs="黑体" w:hint="eastAsia"/>
          <w:sz w:val="24"/>
          <w:lang w:bidi="ar"/>
        </w:rPr>
      </w:pPr>
      <w:r w:rsidRPr="00E73ECA">
        <w:rPr>
          <w:rFonts w:asciiTheme="minorEastAsia" w:eastAsiaTheme="minorEastAsia" w:hAnsiTheme="minorEastAsia" w:cs="黑体" w:hint="eastAsia"/>
          <w:sz w:val="24"/>
          <w:lang w:bidi="ar"/>
        </w:rPr>
        <w:t>可扩展性：我们设计的小型操作系统支持多种设备和平台，可以轻松扩展到各种嵌入式和物联网应用场景。同时，我们考虑到接口的标准性和兼容性，让系统能够适应不同的硬件环境和软件的协议。</w:t>
      </w:r>
    </w:p>
    <w:p w14:paraId="4315B364" w14:textId="42196820" w:rsidR="00380FAF" w:rsidRDefault="00E73ECA" w:rsidP="00E73ECA">
      <w:pPr>
        <w:spacing w:line="460" w:lineRule="exact"/>
        <w:ind w:firstLineChars="200" w:firstLine="480"/>
        <w:rPr>
          <w:rFonts w:asciiTheme="minorEastAsia" w:eastAsiaTheme="minorEastAsia" w:hAnsiTheme="minorEastAsia" w:cs="黑体" w:hint="eastAsia"/>
          <w:sz w:val="24"/>
          <w:lang w:bidi="ar"/>
        </w:rPr>
      </w:pPr>
      <w:r w:rsidRPr="00E73ECA">
        <w:rPr>
          <w:rFonts w:asciiTheme="minorEastAsia" w:eastAsiaTheme="minorEastAsia" w:hAnsiTheme="minorEastAsia" w:cs="黑体" w:hint="eastAsia"/>
          <w:sz w:val="24"/>
          <w:lang w:bidi="ar"/>
        </w:rPr>
        <w:t>该系统在设计之初，就针对嵌入式物联网设备的需求，力求实现更高的效率和功率优化。除此之外，为了确保系统的稳定性和安全性，我们进行了一系列的测试和评估，验证了系统的可行性和有效性。最终的结果表明，该系统能够满足小型嵌入式设备的需求</w:t>
      </w:r>
      <w:r>
        <w:rPr>
          <w:rFonts w:asciiTheme="minorEastAsia" w:eastAsiaTheme="minorEastAsia" w:hAnsiTheme="minorEastAsia" w:cs="黑体" w:hint="eastAsia"/>
          <w:sz w:val="24"/>
          <w:lang w:bidi="ar"/>
        </w:rPr>
        <w:t>。</w:t>
      </w:r>
    </w:p>
    <w:p w14:paraId="4315B365" w14:textId="77777777" w:rsidR="00380FAF" w:rsidRDefault="00380FAF">
      <w:pPr>
        <w:adjustRightInd w:val="0"/>
        <w:snapToGrid w:val="0"/>
        <w:spacing w:line="460" w:lineRule="exact"/>
        <w:rPr>
          <w:rFonts w:ascii="黑体" w:eastAsia="黑体" w:hAnsi="宋体" w:cs="宋体"/>
          <w:kern w:val="0"/>
          <w:sz w:val="28"/>
        </w:rPr>
      </w:pPr>
    </w:p>
    <w:p w14:paraId="4315B366" w14:textId="4445ACD0" w:rsidR="00380FAF" w:rsidRDefault="005B3556">
      <w:pPr>
        <w:adjustRightInd w:val="0"/>
        <w:snapToGrid w:val="0"/>
        <w:spacing w:line="460" w:lineRule="exact"/>
        <w:rPr>
          <w:rFonts w:asciiTheme="minorEastAsia" w:eastAsiaTheme="minorEastAsia" w:hAnsiTheme="minorEastAsia" w:cs="黑体"/>
          <w:sz w:val="24"/>
          <w:lang w:bidi="ar"/>
        </w:rPr>
      </w:pPr>
      <w:r>
        <w:rPr>
          <w:rFonts w:ascii="黑体" w:eastAsia="黑体" w:hAnsi="宋体" w:cs="宋体" w:hint="eastAsia"/>
          <w:kern w:val="0"/>
          <w:sz w:val="28"/>
        </w:rPr>
        <w:t>关键词：</w:t>
      </w:r>
      <w:r w:rsidR="00E73ECA" w:rsidRPr="00E73ECA">
        <w:rPr>
          <w:rFonts w:asciiTheme="minorEastAsia" w:eastAsiaTheme="minorEastAsia" w:hAnsiTheme="minorEastAsia" w:cs="黑体" w:hint="eastAsia"/>
          <w:sz w:val="24"/>
          <w:lang w:bidi="ar"/>
        </w:rPr>
        <w:t>X86，操作系统，人机交互，可扩展性，用户体验。</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8" w14:textId="77777777" w:rsidR="00380FAF" w:rsidRDefault="005B3556">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218"/>
      <w:bookmarkStart w:id="3" w:name="_Toc103662168"/>
      <w:r>
        <w:rPr>
          <w:rFonts w:ascii="Times New Roman" w:eastAsia="Times New Roman" w:hAnsi="Times New Roman"/>
          <w:b/>
          <w:bCs/>
          <w:kern w:val="0"/>
          <w:sz w:val="36"/>
          <w:szCs w:val="36"/>
          <w:lang w:eastAsia="en-US"/>
        </w:rPr>
        <w:lastRenderedPageBreak/>
        <w:t>Abstract</w:t>
      </w:r>
      <w:bookmarkEnd w:id="2"/>
      <w:bookmarkEnd w:id="3"/>
    </w:p>
    <w:p w14:paraId="4315B369" w14:textId="77777777" w:rsidR="00380FAF" w:rsidRDefault="00380FAF">
      <w:pPr>
        <w:autoSpaceDE w:val="0"/>
        <w:autoSpaceDN w:val="0"/>
        <w:spacing w:before="10" w:line="460" w:lineRule="exact"/>
        <w:jc w:val="left"/>
        <w:rPr>
          <w:rFonts w:ascii="Times New Roman" w:hAnsi="宋体" w:cs="宋体"/>
          <w:bCs/>
          <w:kern w:val="0"/>
          <w:sz w:val="28"/>
          <w:szCs w:val="13"/>
          <w:lang w:eastAsia="en-US"/>
        </w:rPr>
      </w:pPr>
    </w:p>
    <w:p w14:paraId="6ACF78FC" w14:textId="091D4667" w:rsidR="00E73ECA" w:rsidRPr="00E73ECA" w:rsidRDefault="00E73ECA" w:rsidP="00E73ECA">
      <w:pPr>
        <w:pStyle w:val="a7"/>
        <w:spacing w:line="460" w:lineRule="exact"/>
        <w:ind w:left="894"/>
        <w:rPr>
          <w:rFonts w:ascii="Times New Roman" w:hAnsi="Times New Roman"/>
          <w:bCs/>
          <w:sz w:val="24"/>
        </w:rPr>
      </w:pPr>
      <w:r w:rsidRPr="00E73ECA">
        <w:rPr>
          <w:rFonts w:ascii="Times New Roman" w:hAnsi="Times New Roman"/>
          <w:bCs/>
          <w:sz w:val="24"/>
        </w:rPr>
        <w:t>This paper introduces the design and implementation of a small human-computer interaction operating system based on X86 architecture. The system is developed using a combination of assembly language and C language, providing high degree of flexibility and scalability. In the design process, we focus on the following aspects:</w:t>
      </w:r>
    </w:p>
    <w:p w14:paraId="15297096" w14:textId="6618C33F" w:rsidR="00E73ECA" w:rsidRPr="00E73ECA" w:rsidRDefault="00E73ECA" w:rsidP="00E73ECA">
      <w:pPr>
        <w:pStyle w:val="a7"/>
        <w:numPr>
          <w:ilvl w:val="0"/>
          <w:numId w:val="4"/>
        </w:numPr>
        <w:spacing w:line="460" w:lineRule="exact"/>
        <w:rPr>
          <w:rFonts w:ascii="Times New Roman" w:hAnsi="Times New Roman"/>
          <w:bCs/>
          <w:sz w:val="24"/>
        </w:rPr>
      </w:pPr>
      <w:r w:rsidRPr="00E73ECA">
        <w:rPr>
          <w:rFonts w:ascii="Times New Roman" w:hAnsi="Times New Roman"/>
          <w:bCs/>
          <w:sz w:val="24"/>
        </w:rPr>
        <w:t>User Experience and Interaction: To facilitate user usability, we have developed an intuitive graphical user interface (GUI) and simple operation methods. The system supports common file systems and command lines, and can be operated via devices such as mouse and keyboard. In the design process, we ensure that the system runs stably and efficiently, and optimize the response speed to provide users with a good operating experience.</w:t>
      </w:r>
    </w:p>
    <w:p w14:paraId="7808006C" w14:textId="5F072CD0" w:rsidR="00E73ECA" w:rsidRPr="00E73ECA" w:rsidRDefault="00E73ECA" w:rsidP="00E73ECA">
      <w:pPr>
        <w:pStyle w:val="a7"/>
        <w:numPr>
          <w:ilvl w:val="0"/>
          <w:numId w:val="4"/>
        </w:numPr>
        <w:spacing w:line="460" w:lineRule="exact"/>
        <w:rPr>
          <w:rFonts w:ascii="Times New Roman" w:hAnsi="Times New Roman"/>
          <w:bCs/>
          <w:sz w:val="24"/>
        </w:rPr>
      </w:pPr>
      <w:r w:rsidRPr="00E73ECA">
        <w:rPr>
          <w:rFonts w:ascii="Times New Roman" w:hAnsi="Times New Roman"/>
          <w:bCs/>
          <w:sz w:val="24"/>
        </w:rPr>
        <w:t>System Performance Optimization: Due to the limited hardware resources of small operating systems, we optimize the internal code and algorithm of the system to save resources and increase efficiency. The system uses advanced page management algorithms to ensure smooth operation, stability and fast response speed.</w:t>
      </w:r>
    </w:p>
    <w:p w14:paraId="6EDA3A5D" w14:textId="314F1B1A" w:rsidR="00E73ECA" w:rsidRPr="00E73ECA" w:rsidRDefault="00E73ECA" w:rsidP="00E73ECA">
      <w:pPr>
        <w:pStyle w:val="a7"/>
        <w:numPr>
          <w:ilvl w:val="0"/>
          <w:numId w:val="4"/>
        </w:numPr>
        <w:spacing w:line="460" w:lineRule="exact"/>
        <w:rPr>
          <w:rFonts w:ascii="Times New Roman" w:hAnsi="Times New Roman"/>
          <w:bCs/>
          <w:sz w:val="24"/>
        </w:rPr>
      </w:pPr>
      <w:r w:rsidRPr="00E73ECA">
        <w:rPr>
          <w:rFonts w:ascii="Times New Roman" w:hAnsi="Times New Roman"/>
          <w:bCs/>
          <w:sz w:val="24"/>
        </w:rPr>
        <w:t>Scalability: The small operating system we designed supports a variety of devices and platforms, making it easy to deploy in various embedded and IoT application scenarios. At the same time, we consider the interface standardization and compatibility, making the system adaptable to different hardware environments and software protocols.</w:t>
      </w:r>
    </w:p>
    <w:p w14:paraId="2B42E7D8" w14:textId="44FDFE9E" w:rsidR="00345835" w:rsidRDefault="00E73ECA" w:rsidP="00E73ECA">
      <w:pPr>
        <w:pStyle w:val="a7"/>
        <w:spacing w:line="460" w:lineRule="exact"/>
        <w:ind w:firstLine="454"/>
        <w:jc w:val="both"/>
        <w:rPr>
          <w:rFonts w:ascii="Times New Roman" w:hAnsi="Times New Roman"/>
          <w:bCs/>
          <w:sz w:val="24"/>
        </w:rPr>
      </w:pPr>
      <w:r w:rsidRPr="00E73ECA">
        <w:rPr>
          <w:rFonts w:ascii="Times New Roman" w:hAnsi="Times New Roman"/>
          <w:bCs/>
          <w:sz w:val="24"/>
        </w:rPr>
        <w:t>This system is designed for embedded IoT devices, striving to achieve higher efficiency and power optimization. In addition, we conducted a series of testing and evaluation to validate the feasibility and effectiveness of the system, ensuring its stability and security. The results show that this system can meet the needs of small embedded devices, and has certain commercial prospects.</w:t>
      </w:r>
    </w:p>
    <w:p w14:paraId="3016923E" w14:textId="77777777" w:rsidR="00E73ECA" w:rsidRPr="00E73ECA" w:rsidRDefault="00E73ECA" w:rsidP="00E73ECA">
      <w:pPr>
        <w:pStyle w:val="a7"/>
        <w:spacing w:line="460" w:lineRule="exact"/>
        <w:ind w:firstLine="454"/>
        <w:jc w:val="both"/>
        <w:rPr>
          <w:rFonts w:ascii="Times New Roman" w:hAnsi="Times New Roman"/>
          <w:bCs/>
          <w:sz w:val="24"/>
          <w:lang w:val="en-US"/>
        </w:rPr>
      </w:pPr>
    </w:p>
    <w:p w14:paraId="40D68FAC" w14:textId="65653EB1" w:rsidR="009C5116" w:rsidRDefault="00704C9A" w:rsidP="009C5116">
      <w:pPr>
        <w:tabs>
          <w:tab w:val="left" w:pos="2714"/>
          <w:tab w:val="left" w:pos="5474"/>
          <w:tab w:val="left" w:pos="6491"/>
        </w:tabs>
        <w:autoSpaceDE w:val="0"/>
        <w:autoSpaceDN w:val="0"/>
        <w:spacing w:line="460" w:lineRule="exact"/>
        <w:ind w:left="562" w:hangingChars="200" w:hanging="562"/>
        <w:rPr>
          <w:rFonts w:ascii="Times New Roman" w:hAnsi="宋体" w:cs="宋体"/>
          <w:kern w:val="0"/>
          <w:sz w:val="24"/>
        </w:rPr>
      </w:pPr>
      <w:r>
        <w:rPr>
          <w:rFonts w:ascii="Times New Roman" w:hAnsi="宋体" w:cs="宋体" w:hint="eastAsia"/>
          <w:b/>
          <w:kern w:val="0"/>
          <w:sz w:val="28"/>
        </w:rPr>
        <w:t>K</w:t>
      </w:r>
      <w:r w:rsidR="009C5116">
        <w:rPr>
          <w:rFonts w:ascii="Times New Roman" w:hAnsi="宋体" w:cs="宋体"/>
          <w:b/>
          <w:kern w:val="0"/>
          <w:sz w:val="28"/>
          <w:lang w:eastAsia="en-US"/>
        </w:rPr>
        <w:t>ey words:</w:t>
      </w:r>
      <w:r w:rsidR="009C5116">
        <w:rPr>
          <w:rFonts w:ascii="Times New Roman" w:hAnsi="宋体" w:cs="宋体"/>
          <w:b/>
          <w:spacing w:val="-23"/>
          <w:kern w:val="0"/>
          <w:sz w:val="28"/>
          <w:lang w:eastAsia="en-US"/>
        </w:rPr>
        <w:t xml:space="preserve"> </w:t>
      </w:r>
      <w:r w:rsidR="00E73ECA" w:rsidRPr="00E73ECA">
        <w:rPr>
          <w:rFonts w:ascii="Times New Roman" w:hAnsi="宋体" w:cs="宋体"/>
          <w:kern w:val="0"/>
          <w:sz w:val="24"/>
          <w:lang w:eastAsia="en-US"/>
        </w:rPr>
        <w:t>X86, operating system, human-computer interaction, scalability, user experience.</w:t>
      </w:r>
    </w:p>
    <w:p w14:paraId="08533ED2" w14:textId="77777777" w:rsidR="00345835" w:rsidRDefault="00345835" w:rsidP="009C5116">
      <w:pPr>
        <w:tabs>
          <w:tab w:val="left" w:pos="2714"/>
          <w:tab w:val="left" w:pos="5474"/>
          <w:tab w:val="left" w:pos="6491"/>
        </w:tabs>
        <w:autoSpaceDE w:val="0"/>
        <w:autoSpaceDN w:val="0"/>
        <w:spacing w:line="460" w:lineRule="exact"/>
        <w:ind w:left="498" w:hangingChars="200" w:hanging="498"/>
        <w:rPr>
          <w:rFonts w:ascii="宋体" w:hAnsi="宋体"/>
          <w:spacing w:val="9"/>
          <w:kern w:val="0"/>
          <w:sz w:val="24"/>
        </w:rPr>
      </w:pPr>
    </w:p>
    <w:p w14:paraId="4315B36D" w14:textId="77777777" w:rsidR="00380FAF" w:rsidRPr="00704C9A" w:rsidRDefault="00380FAF">
      <w:pPr>
        <w:pStyle w:val="a7"/>
        <w:wordWrap w:val="0"/>
        <w:spacing w:line="460" w:lineRule="exact"/>
        <w:ind w:firstLine="454"/>
        <w:rPr>
          <w:rFonts w:ascii="Times New Roman" w:hAnsi="Times New Roman"/>
          <w:bCs/>
          <w:sz w:val="24"/>
          <w:lang w:val="en-US"/>
        </w:rPr>
      </w:pPr>
    </w:p>
    <w:p w14:paraId="4315B36F" w14:textId="77777777" w:rsidR="00380FAF" w:rsidRDefault="00380FAF">
      <w:pPr>
        <w:jc w:val="center"/>
        <w:rPr>
          <w:rFonts w:ascii="宋体" w:hAnsi="宋体"/>
        </w:rPr>
        <w:sectPr w:rsidR="00380FAF">
          <w:footerReference w:type="default" r:id="rId10"/>
          <w:pgSz w:w="11906" w:h="16838"/>
          <w:pgMar w:top="1928" w:right="1474" w:bottom="1588" w:left="1701" w:header="851" w:footer="992" w:gutter="0"/>
          <w:pgNumType w:fmt="upperRoman" w:start="1"/>
          <w:cols w:space="720"/>
          <w:docGrid w:type="lines" w:linePitch="312"/>
        </w:sectPr>
      </w:pP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Default="00380FAF">
      <w:pPr>
        <w:spacing w:line="460" w:lineRule="exact"/>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4315B372" w14:textId="77777777" w:rsidR="00380FAF" w:rsidRDefault="005B3556">
          <w:pPr>
            <w:pStyle w:val="TOC2"/>
            <w:tabs>
              <w:tab w:val="right" w:leader="dot" w:pos="8721"/>
            </w:tabs>
            <w:rPr>
              <w:rFonts w:ascii="黑体" w:eastAsia="黑体" w:hAnsi="黑体" w:cs="黑体"/>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03662217" w:history="1">
            <w:r>
              <w:rPr>
                <w:rStyle w:val="af"/>
                <w:rFonts w:ascii="黑体" w:eastAsia="黑体" w:hAnsi="黑体" w:cs="黑体" w:hint="eastAsia"/>
                <w:kern w:val="0"/>
              </w:rPr>
              <w:t>摘 要</w:t>
            </w:r>
            <w:r>
              <w:rPr>
                <w:rFonts w:ascii="黑体" w:eastAsia="黑体" w:hAnsi="黑体" w:cs="黑体" w:hint="eastAsia"/>
              </w:rPr>
              <w:tab/>
            </w:r>
            <w:r>
              <w:rPr>
                <w:rFonts w:ascii="Times New Roman" w:eastAsia="黑体" w:hAnsi="Times New Roman"/>
              </w:rPr>
              <w:fldChar w:fldCharType="begin"/>
            </w:r>
            <w:r>
              <w:rPr>
                <w:rFonts w:ascii="Times New Roman" w:eastAsia="黑体" w:hAnsi="Times New Roman"/>
              </w:rPr>
              <w:instrText xml:space="preserve"> PAGEREF _Toc103662217 \h </w:instrText>
            </w:r>
            <w:r>
              <w:rPr>
                <w:rFonts w:ascii="Times New Roman" w:eastAsia="黑体" w:hAnsi="Times New Roman"/>
              </w:rPr>
            </w:r>
            <w:r>
              <w:rPr>
                <w:rFonts w:ascii="Times New Roman" w:eastAsia="黑体" w:hAnsi="Times New Roman"/>
              </w:rPr>
              <w:fldChar w:fldCharType="separate"/>
            </w:r>
            <w:r>
              <w:rPr>
                <w:rFonts w:ascii="Times New Roman" w:eastAsia="黑体" w:hAnsi="Times New Roman"/>
              </w:rPr>
              <w:t>I</w:t>
            </w:r>
            <w:r>
              <w:rPr>
                <w:rFonts w:ascii="Times New Roman" w:eastAsia="黑体" w:hAnsi="Times New Roman"/>
              </w:rPr>
              <w:fldChar w:fldCharType="end"/>
            </w:r>
          </w:hyperlink>
        </w:p>
        <w:p w14:paraId="4315B373" w14:textId="77777777" w:rsidR="00380FAF" w:rsidRDefault="002F0296">
          <w:pPr>
            <w:pStyle w:val="TOC1"/>
            <w:tabs>
              <w:tab w:val="right" w:leader="dot" w:pos="8721"/>
            </w:tabs>
            <w:rPr>
              <w:rFonts w:ascii="黑体" w:hAnsi="黑体" w:cs="黑体"/>
            </w:rPr>
          </w:pPr>
          <w:hyperlink w:anchor="_Toc103662218" w:history="1">
            <w:r w:rsidR="005B3556">
              <w:rPr>
                <w:rStyle w:val="af"/>
                <w:rFonts w:ascii="黑体" w:hAnsi="黑体" w:cs="黑体" w:hint="eastAsia"/>
                <w:kern w:val="0"/>
                <w:lang w:eastAsia="en-US"/>
              </w:rPr>
              <w:t>Abstract</w:t>
            </w:r>
            <w:r w:rsidR="005B3556">
              <w:rPr>
                <w:rFonts w:ascii="黑体" w:hAnsi="黑体" w:cs="黑体" w:hint="eastAsia"/>
              </w:rPr>
              <w:tab/>
            </w:r>
            <w:r w:rsidR="005B3556">
              <w:rPr>
                <w:rFonts w:ascii="Times New Roman" w:hAnsi="Times New Roman"/>
              </w:rPr>
              <w:fldChar w:fldCharType="begin"/>
            </w:r>
            <w:r w:rsidR="005B3556">
              <w:rPr>
                <w:rFonts w:ascii="Times New Roman" w:hAnsi="Times New Roman"/>
              </w:rPr>
              <w:instrText xml:space="preserve"> PAGEREF _Toc103662218 \h </w:instrText>
            </w:r>
            <w:r w:rsidR="005B3556">
              <w:rPr>
                <w:rFonts w:ascii="Times New Roman" w:hAnsi="Times New Roman"/>
              </w:rPr>
            </w:r>
            <w:r w:rsidR="005B3556">
              <w:rPr>
                <w:rFonts w:ascii="Times New Roman" w:hAnsi="Times New Roman"/>
              </w:rPr>
              <w:fldChar w:fldCharType="separate"/>
            </w:r>
            <w:r w:rsidR="005B3556">
              <w:rPr>
                <w:rFonts w:ascii="Times New Roman" w:hAnsi="Times New Roman"/>
              </w:rPr>
              <w:t>II</w:t>
            </w:r>
            <w:r w:rsidR="005B3556">
              <w:rPr>
                <w:rFonts w:ascii="Times New Roman" w:hAnsi="Times New Roman"/>
              </w:rPr>
              <w:fldChar w:fldCharType="end"/>
            </w:r>
          </w:hyperlink>
        </w:p>
        <w:p w14:paraId="4315B374" w14:textId="77777777" w:rsidR="00380FAF" w:rsidRDefault="002F0296">
          <w:pPr>
            <w:pStyle w:val="TOC2"/>
            <w:tabs>
              <w:tab w:val="right" w:leader="dot" w:pos="8721"/>
            </w:tabs>
            <w:rPr>
              <w:rFonts w:ascii="黑体" w:eastAsia="黑体" w:hAnsi="黑体" w:cs="黑体"/>
            </w:rPr>
          </w:pPr>
          <w:hyperlink w:anchor="_Toc103662219" w:history="1">
            <w:r w:rsidR="005B3556">
              <w:rPr>
                <w:rStyle w:val="af"/>
                <w:rFonts w:ascii="黑体" w:eastAsia="黑体" w:hAnsi="黑体" w:cs="黑体" w:hint="eastAsia"/>
                <w:kern w:val="0"/>
              </w:rPr>
              <w:t>绪 论</w:t>
            </w:r>
            <w:r w:rsidR="005B3556">
              <w:rPr>
                <w:rFonts w:ascii="黑体" w:eastAsia="黑体" w:hAnsi="黑体" w:cs="黑体" w:hint="eastAsia"/>
              </w:rPr>
              <w:tab/>
            </w:r>
            <w:r w:rsidR="005B3556">
              <w:rPr>
                <w:rFonts w:ascii="Times New Roman" w:eastAsia="黑体" w:hAnsi="Times New Roman" w:hint="eastAsia"/>
              </w:rPr>
              <w:fldChar w:fldCharType="begin"/>
            </w:r>
            <w:r w:rsidR="005B3556">
              <w:rPr>
                <w:rFonts w:ascii="Times New Roman" w:eastAsia="黑体" w:hAnsi="Times New Roman" w:hint="eastAsia"/>
              </w:rPr>
              <w:instrText xml:space="preserve"> PAGEREF _Toc103662219 \h </w:instrText>
            </w:r>
            <w:r w:rsidR="005B3556">
              <w:rPr>
                <w:rFonts w:ascii="Times New Roman" w:eastAsia="黑体" w:hAnsi="Times New Roman" w:hint="eastAsia"/>
              </w:rPr>
            </w:r>
            <w:r w:rsidR="005B3556">
              <w:rPr>
                <w:rFonts w:ascii="Times New Roman" w:eastAsia="黑体" w:hAnsi="Times New Roman" w:hint="eastAsia"/>
              </w:rPr>
              <w:fldChar w:fldCharType="separate"/>
            </w:r>
            <w:r w:rsidR="005B3556">
              <w:rPr>
                <w:rFonts w:ascii="Times New Roman" w:eastAsia="黑体" w:hAnsi="Times New Roman" w:hint="eastAsia"/>
              </w:rPr>
              <w:t>1</w:t>
            </w:r>
            <w:r w:rsidR="005B3556">
              <w:rPr>
                <w:rFonts w:ascii="Times New Roman" w:eastAsia="黑体" w:hAnsi="Times New Roman" w:hint="eastAsia"/>
              </w:rPr>
              <w:fldChar w:fldCharType="end"/>
            </w:r>
          </w:hyperlink>
        </w:p>
        <w:p w14:paraId="4315B375" w14:textId="77777777" w:rsidR="00380FAF" w:rsidRDefault="002F0296">
          <w:pPr>
            <w:pStyle w:val="TOC2"/>
            <w:tabs>
              <w:tab w:val="left" w:pos="630"/>
              <w:tab w:val="right" w:leader="dot" w:pos="8721"/>
            </w:tabs>
            <w:rPr>
              <w:rStyle w:val="af"/>
              <w:rFonts w:ascii="黑体" w:eastAsia="黑体" w:hAnsi="黑体" w:cs="黑体"/>
              <w:kern w:val="0"/>
            </w:rPr>
          </w:pPr>
          <w:hyperlink w:anchor="_Toc103662220" w:history="1">
            <w:r w:rsidR="005B3556">
              <w:rPr>
                <w:rStyle w:val="af"/>
                <w:rFonts w:ascii="黑体" w:eastAsia="黑体" w:hAnsi="黑体" w:cs="黑体" w:hint="eastAsia"/>
                <w:kern w:val="0"/>
              </w:rPr>
              <w:t>1 系统分析</w:t>
            </w:r>
            <w:r w:rsidR="005B3556">
              <w:rPr>
                <w:rStyle w:val="af"/>
                <w:rFonts w:ascii="黑体" w:eastAsia="黑体" w:hAnsi="黑体" w:cs="黑体" w:hint="eastAsia"/>
                <w:kern w:val="0"/>
              </w:rPr>
              <w:tab/>
            </w:r>
            <w:r w:rsidR="005B3556">
              <w:rPr>
                <w:rStyle w:val="af"/>
                <w:rFonts w:ascii="Times New Roman" w:eastAsia="黑体" w:hAnsi="Times New Roman"/>
                <w:kern w:val="0"/>
              </w:rPr>
              <w:fldChar w:fldCharType="begin"/>
            </w:r>
            <w:r w:rsidR="005B3556">
              <w:rPr>
                <w:rStyle w:val="af"/>
                <w:rFonts w:ascii="Times New Roman" w:eastAsia="黑体" w:hAnsi="Times New Roman"/>
                <w:kern w:val="0"/>
              </w:rPr>
              <w:instrText xml:space="preserve"> PAGEREF _Toc103662220 \h </w:instrText>
            </w:r>
            <w:r w:rsidR="005B3556">
              <w:rPr>
                <w:rStyle w:val="af"/>
                <w:rFonts w:ascii="Times New Roman" w:eastAsia="黑体" w:hAnsi="Times New Roman"/>
                <w:kern w:val="0"/>
              </w:rPr>
            </w:r>
            <w:r w:rsidR="005B3556">
              <w:rPr>
                <w:rStyle w:val="af"/>
                <w:rFonts w:ascii="Times New Roman" w:eastAsia="黑体" w:hAnsi="Times New Roman"/>
                <w:kern w:val="0"/>
              </w:rPr>
              <w:fldChar w:fldCharType="separate"/>
            </w:r>
            <w:r w:rsidR="005B3556">
              <w:rPr>
                <w:rStyle w:val="af"/>
                <w:rFonts w:ascii="Times New Roman" w:eastAsia="黑体" w:hAnsi="Times New Roman"/>
                <w:kern w:val="0"/>
              </w:rPr>
              <w:t>2</w:t>
            </w:r>
            <w:r w:rsidR="005B3556">
              <w:rPr>
                <w:rStyle w:val="af"/>
                <w:rFonts w:ascii="Times New Roman" w:eastAsia="黑体" w:hAnsi="Times New Roman"/>
                <w:kern w:val="0"/>
              </w:rPr>
              <w:fldChar w:fldCharType="end"/>
            </w:r>
          </w:hyperlink>
        </w:p>
        <w:p w14:paraId="4315B376" w14:textId="77777777" w:rsidR="00380FAF" w:rsidRDefault="002F0296">
          <w:pPr>
            <w:pStyle w:val="TOC2"/>
            <w:tabs>
              <w:tab w:val="left" w:pos="840"/>
              <w:tab w:val="right" w:leader="dot" w:pos="8721"/>
            </w:tabs>
            <w:rPr>
              <w:rFonts w:ascii="宋体" w:eastAsia="宋体" w:hAnsi="宋体" w:cs="宋体"/>
            </w:rPr>
          </w:pPr>
          <w:hyperlink w:anchor="_Toc103662221" w:history="1">
            <w:r w:rsidR="005B3556">
              <w:rPr>
                <w:rStyle w:val="af"/>
                <w:rFonts w:ascii="宋体" w:eastAsia="宋体" w:hAnsi="宋体" w:cs="宋体" w:hint="eastAsia"/>
                <w:lang w:bidi="ar"/>
              </w:rPr>
              <w:t>1.1 需求分析</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_Toc103662221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2</w:t>
            </w:r>
            <w:r w:rsidR="005B3556">
              <w:rPr>
                <w:rFonts w:ascii="Times New Roman" w:eastAsia="宋体" w:hAnsi="Times New Roman"/>
              </w:rPr>
              <w:fldChar w:fldCharType="end"/>
            </w:r>
          </w:hyperlink>
        </w:p>
        <w:p w14:paraId="4315B377" w14:textId="77777777" w:rsidR="00380FAF" w:rsidRDefault="002F0296">
          <w:pPr>
            <w:pStyle w:val="TOC2"/>
            <w:tabs>
              <w:tab w:val="left" w:pos="840"/>
              <w:tab w:val="right" w:leader="dot" w:pos="8721"/>
            </w:tabs>
            <w:rPr>
              <w:rFonts w:ascii="宋体" w:eastAsia="宋体" w:hAnsi="宋体" w:cs="宋体"/>
            </w:rPr>
          </w:pPr>
          <w:hyperlink w:anchor="_Toc103662222" w:history="1">
            <w:r w:rsidR="005B3556">
              <w:rPr>
                <w:rStyle w:val="af"/>
                <w:rFonts w:ascii="宋体" w:eastAsia="宋体" w:hAnsi="宋体" w:cs="宋体" w:hint="eastAsia"/>
                <w:lang w:bidi="ar"/>
              </w:rPr>
              <w:t>1.2</w:t>
            </w:r>
            <w:r w:rsidR="005B3556">
              <w:rPr>
                <w:rFonts w:ascii="宋体" w:eastAsia="宋体" w:hAnsi="宋体" w:cs="宋体" w:hint="eastAsia"/>
              </w:rPr>
              <w:t xml:space="preserve"> </w:t>
            </w:r>
            <w:r w:rsidR="005B3556">
              <w:rPr>
                <w:rStyle w:val="af"/>
                <w:rFonts w:ascii="宋体" w:eastAsia="宋体" w:hAnsi="宋体" w:cs="宋体" w:hint="eastAsia"/>
                <w:lang w:bidi="ar"/>
              </w:rPr>
              <w:t>可行性分析</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_Toc103662222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2</w:t>
            </w:r>
            <w:r w:rsidR="005B3556">
              <w:rPr>
                <w:rFonts w:ascii="Times New Roman" w:eastAsia="宋体" w:hAnsi="Times New Roman"/>
              </w:rPr>
              <w:fldChar w:fldCharType="end"/>
            </w:r>
          </w:hyperlink>
        </w:p>
        <w:p w14:paraId="4315B378" w14:textId="77777777" w:rsidR="00380FAF" w:rsidRDefault="002F0296">
          <w:pPr>
            <w:pStyle w:val="TOC3"/>
            <w:tabs>
              <w:tab w:val="right" w:leader="dot" w:pos="8721"/>
            </w:tabs>
            <w:rPr>
              <w:rFonts w:ascii="宋体" w:eastAsia="宋体" w:hAnsi="宋体" w:cs="宋体"/>
              <w:kern w:val="2"/>
              <w:szCs w:val="24"/>
            </w:rPr>
          </w:pPr>
          <w:hyperlink w:anchor="_Toc103662223" w:history="1">
            <w:r w:rsidR="005B3556">
              <w:rPr>
                <w:rStyle w:val="af"/>
                <w:rFonts w:ascii="宋体" w:eastAsia="宋体" w:hAnsi="宋体" w:cs="宋体" w:hint="eastAsia"/>
                <w:szCs w:val="24"/>
                <w:lang w:bidi="ar"/>
              </w:rPr>
              <w:t>1.2.1 技术可行性</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_Toc103662223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2</w:t>
            </w:r>
            <w:r w:rsidR="005B3556">
              <w:rPr>
                <w:rFonts w:ascii="Times New Roman" w:eastAsia="宋体" w:hAnsi="Times New Roman"/>
                <w:szCs w:val="24"/>
              </w:rPr>
              <w:fldChar w:fldCharType="end"/>
            </w:r>
          </w:hyperlink>
        </w:p>
        <w:p w14:paraId="4315B379" w14:textId="77777777" w:rsidR="00380FAF" w:rsidRDefault="002F0296">
          <w:pPr>
            <w:pStyle w:val="TOC3"/>
            <w:tabs>
              <w:tab w:val="right" w:leader="dot" w:pos="8721"/>
            </w:tabs>
            <w:rPr>
              <w:rFonts w:ascii="宋体" w:eastAsia="宋体" w:hAnsi="宋体" w:cs="宋体"/>
              <w:kern w:val="2"/>
              <w:szCs w:val="24"/>
            </w:rPr>
          </w:pPr>
          <w:hyperlink w:anchor="_Toc103662224" w:history="1">
            <w:r w:rsidR="005B3556">
              <w:rPr>
                <w:rStyle w:val="af"/>
                <w:rFonts w:ascii="宋体" w:eastAsia="宋体" w:hAnsi="宋体" w:cs="宋体" w:hint="eastAsia"/>
                <w:szCs w:val="24"/>
                <w:lang w:bidi="ar"/>
              </w:rPr>
              <w:t>1.2.2 操作可行性</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_Toc103662224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2</w:t>
            </w:r>
            <w:r w:rsidR="005B3556">
              <w:rPr>
                <w:rFonts w:ascii="Times New Roman" w:eastAsia="宋体" w:hAnsi="Times New Roman"/>
                <w:szCs w:val="24"/>
              </w:rPr>
              <w:fldChar w:fldCharType="end"/>
            </w:r>
          </w:hyperlink>
        </w:p>
        <w:p w14:paraId="4315B37A" w14:textId="77777777" w:rsidR="00380FAF" w:rsidRDefault="002F0296">
          <w:pPr>
            <w:pStyle w:val="TOC2"/>
            <w:tabs>
              <w:tab w:val="left" w:pos="840"/>
              <w:tab w:val="right" w:leader="dot" w:pos="8721"/>
            </w:tabs>
            <w:rPr>
              <w:rFonts w:ascii="宋体" w:eastAsia="宋体" w:hAnsi="宋体" w:cs="宋体"/>
            </w:rPr>
          </w:pPr>
          <w:hyperlink w:anchor="_Toc103662225" w:history="1">
            <w:r w:rsidR="005B3556">
              <w:rPr>
                <w:rStyle w:val="af"/>
                <w:rFonts w:ascii="宋体" w:eastAsia="宋体" w:hAnsi="宋体" w:cs="宋体" w:hint="eastAsia"/>
                <w:lang w:bidi="ar"/>
              </w:rPr>
              <w:t>1.3</w:t>
            </w:r>
            <w:r w:rsidR="005B3556">
              <w:rPr>
                <w:rFonts w:ascii="宋体" w:eastAsia="宋体" w:hAnsi="宋体" w:cs="宋体" w:hint="eastAsia"/>
              </w:rPr>
              <w:t xml:space="preserve"> </w:t>
            </w:r>
            <w:r w:rsidR="005B3556">
              <w:rPr>
                <w:rStyle w:val="af"/>
                <w:rFonts w:ascii="宋体" w:eastAsia="宋体" w:hAnsi="宋体" w:cs="宋体" w:hint="eastAsia"/>
                <w:lang w:bidi="ar"/>
              </w:rPr>
              <w:t>相关技术</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_Toc103662225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2</w:t>
            </w:r>
            <w:r w:rsidR="005B3556">
              <w:rPr>
                <w:rFonts w:ascii="Times New Roman" w:eastAsia="宋体" w:hAnsi="Times New Roman"/>
              </w:rPr>
              <w:fldChar w:fldCharType="end"/>
            </w:r>
          </w:hyperlink>
        </w:p>
        <w:p w14:paraId="4315B37B" w14:textId="77777777" w:rsidR="00380FAF" w:rsidRDefault="002F0296">
          <w:pPr>
            <w:pStyle w:val="TOC3"/>
            <w:tabs>
              <w:tab w:val="right" w:leader="dot" w:pos="8721"/>
            </w:tabs>
            <w:rPr>
              <w:rFonts w:ascii="宋体" w:eastAsia="宋体" w:hAnsi="宋体" w:cs="宋体"/>
              <w:kern w:val="2"/>
              <w:szCs w:val="24"/>
            </w:rPr>
          </w:pPr>
          <w:hyperlink w:anchor="_Toc103662226" w:history="1">
            <w:r w:rsidR="005B3556">
              <w:rPr>
                <w:rStyle w:val="af"/>
                <w:rFonts w:ascii="宋体" w:eastAsia="宋体" w:hAnsi="宋体" w:cs="宋体" w:hint="eastAsia"/>
                <w:szCs w:val="24"/>
                <w:lang w:bidi="ar"/>
              </w:rPr>
              <w:t>1.3.1 B/S 结构</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_Toc103662226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2</w:t>
            </w:r>
            <w:r w:rsidR="005B3556">
              <w:rPr>
                <w:rFonts w:ascii="Times New Roman" w:eastAsia="宋体" w:hAnsi="Times New Roman"/>
                <w:szCs w:val="24"/>
              </w:rPr>
              <w:fldChar w:fldCharType="end"/>
            </w:r>
          </w:hyperlink>
        </w:p>
        <w:p w14:paraId="4315B37C" w14:textId="77777777" w:rsidR="00380FAF" w:rsidRDefault="002F0296">
          <w:pPr>
            <w:pStyle w:val="TOC3"/>
            <w:tabs>
              <w:tab w:val="right" w:leader="dot" w:pos="8721"/>
            </w:tabs>
            <w:rPr>
              <w:rFonts w:ascii="宋体" w:eastAsia="宋体" w:hAnsi="宋体" w:cs="宋体"/>
              <w:kern w:val="2"/>
              <w:szCs w:val="24"/>
            </w:rPr>
          </w:pPr>
          <w:hyperlink w:anchor="_Toc103662227" w:history="1">
            <w:r w:rsidR="005B3556">
              <w:rPr>
                <w:rStyle w:val="af"/>
                <w:rFonts w:ascii="宋体" w:eastAsia="宋体" w:hAnsi="宋体" w:cs="宋体" w:hint="eastAsia"/>
                <w:szCs w:val="24"/>
                <w:lang w:bidi="ar"/>
              </w:rPr>
              <w:t>1.3.2 VUE框架</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_Toc103662227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3</w:t>
            </w:r>
            <w:r w:rsidR="005B3556">
              <w:rPr>
                <w:rFonts w:ascii="Times New Roman" w:eastAsia="宋体" w:hAnsi="Times New Roman"/>
                <w:szCs w:val="24"/>
              </w:rPr>
              <w:fldChar w:fldCharType="end"/>
            </w:r>
          </w:hyperlink>
        </w:p>
        <w:p w14:paraId="4315B37D" w14:textId="77777777" w:rsidR="00380FAF" w:rsidRDefault="002F0296">
          <w:pPr>
            <w:pStyle w:val="TOC3"/>
            <w:tabs>
              <w:tab w:val="right" w:leader="dot" w:pos="8721"/>
            </w:tabs>
            <w:rPr>
              <w:rFonts w:ascii="宋体" w:eastAsia="宋体" w:hAnsi="宋体" w:cs="宋体"/>
              <w:kern w:val="2"/>
              <w:szCs w:val="24"/>
            </w:rPr>
          </w:pPr>
          <w:hyperlink w:anchor="_Toc103662228" w:history="1">
            <w:r w:rsidR="005B3556">
              <w:rPr>
                <w:rStyle w:val="af"/>
                <w:rFonts w:ascii="宋体" w:eastAsia="宋体" w:hAnsi="宋体" w:cs="宋体" w:hint="eastAsia"/>
                <w:szCs w:val="24"/>
                <w:lang w:bidi="ar"/>
              </w:rPr>
              <w:t>1.3.3 Apache ECharts</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_Toc103662228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3</w:t>
            </w:r>
            <w:r w:rsidR="005B3556">
              <w:rPr>
                <w:rFonts w:ascii="Times New Roman" w:eastAsia="宋体" w:hAnsi="Times New Roman"/>
                <w:szCs w:val="24"/>
              </w:rPr>
              <w:fldChar w:fldCharType="end"/>
            </w:r>
          </w:hyperlink>
        </w:p>
        <w:p w14:paraId="4315B37E" w14:textId="77777777" w:rsidR="00380FAF" w:rsidRDefault="002F0296">
          <w:pPr>
            <w:pStyle w:val="TOC3"/>
            <w:tabs>
              <w:tab w:val="right" w:leader="dot" w:pos="8721"/>
            </w:tabs>
            <w:rPr>
              <w:rFonts w:cstheme="minorBidi"/>
              <w:kern w:val="2"/>
              <w:sz w:val="21"/>
            </w:rPr>
          </w:pPr>
          <w:hyperlink w:anchor="_Toc103662229" w:history="1">
            <w:r w:rsidR="005B3556">
              <w:rPr>
                <w:rStyle w:val="af"/>
                <w:rFonts w:ascii="宋体" w:eastAsia="宋体" w:hAnsi="宋体" w:cs="宋体" w:hint="eastAsia"/>
                <w:szCs w:val="24"/>
                <w:lang w:bidi="ar"/>
              </w:rPr>
              <w:t>1.3.4 MySQL数据库</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_Toc103662229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3</w:t>
            </w:r>
            <w:r w:rsidR="005B3556">
              <w:rPr>
                <w:rFonts w:ascii="Times New Roman" w:eastAsia="宋体" w:hAnsi="Times New Roman"/>
                <w:szCs w:val="24"/>
              </w:rPr>
              <w:fldChar w:fldCharType="end"/>
            </w:r>
          </w:hyperlink>
        </w:p>
        <w:p w14:paraId="4315B37F" w14:textId="77777777" w:rsidR="00380FAF" w:rsidRDefault="002F0296">
          <w:pPr>
            <w:pStyle w:val="TOC2"/>
            <w:tabs>
              <w:tab w:val="left" w:pos="630"/>
              <w:tab w:val="right" w:leader="dot" w:pos="8721"/>
            </w:tabs>
            <w:rPr>
              <w:rFonts w:asciiTheme="minorHAnsi" w:hAnsiTheme="minorHAnsi" w:cstheme="minorBidi"/>
              <w:sz w:val="21"/>
              <w:szCs w:val="22"/>
            </w:rPr>
          </w:pPr>
          <w:hyperlink w:anchor="_Toc103662230" w:history="1">
            <w:r w:rsidR="005B3556">
              <w:rPr>
                <w:rStyle w:val="af"/>
                <w:rFonts w:ascii="黑体" w:eastAsia="黑体" w:hAnsi="黑体" w:cs="黑体" w:hint="eastAsia"/>
                <w:kern w:val="0"/>
              </w:rPr>
              <w:t>2 系统设计</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_Toc103662230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4</w:t>
            </w:r>
            <w:r w:rsidR="005B3556">
              <w:rPr>
                <w:rFonts w:ascii="Times New Roman" w:eastAsia="黑体" w:hAnsi="Times New Roman"/>
              </w:rPr>
              <w:fldChar w:fldCharType="end"/>
            </w:r>
          </w:hyperlink>
        </w:p>
        <w:p w14:paraId="4315B380" w14:textId="77777777" w:rsidR="00380FAF" w:rsidRDefault="002F0296">
          <w:pPr>
            <w:pStyle w:val="TOC2"/>
            <w:tabs>
              <w:tab w:val="left" w:pos="840"/>
              <w:tab w:val="right" w:leader="dot" w:pos="8721"/>
            </w:tabs>
            <w:rPr>
              <w:rFonts w:ascii="宋体" w:eastAsia="宋体" w:hAnsi="宋体" w:cs="宋体"/>
            </w:rPr>
          </w:pPr>
          <w:hyperlink w:anchor="_Toc103662231" w:history="1">
            <w:r w:rsidR="005B3556">
              <w:rPr>
                <w:rStyle w:val="af"/>
                <w:rFonts w:ascii="宋体" w:eastAsia="宋体" w:hAnsi="宋体" w:cs="宋体" w:hint="eastAsia"/>
                <w:lang w:bidi="ar"/>
              </w:rPr>
              <w:t>2.1</w:t>
            </w:r>
            <w:r w:rsidR="005B3556">
              <w:rPr>
                <w:rFonts w:ascii="宋体" w:eastAsia="宋体" w:hAnsi="宋体" w:cs="宋体" w:hint="eastAsia"/>
              </w:rPr>
              <w:t xml:space="preserve"> </w:t>
            </w:r>
            <w:r w:rsidR="005B3556">
              <w:rPr>
                <w:rStyle w:val="af"/>
                <w:rFonts w:ascii="宋体" w:eastAsia="宋体" w:hAnsi="宋体" w:cs="宋体" w:hint="eastAsia"/>
                <w:lang w:bidi="ar"/>
              </w:rPr>
              <w:t>系统结构设计</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_Toc103662231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4</w:t>
            </w:r>
            <w:r w:rsidR="005B3556">
              <w:rPr>
                <w:rFonts w:ascii="Times New Roman" w:eastAsia="宋体" w:hAnsi="Times New Roman"/>
              </w:rPr>
              <w:fldChar w:fldCharType="end"/>
            </w:r>
          </w:hyperlink>
        </w:p>
        <w:p w14:paraId="4315B381" w14:textId="77777777" w:rsidR="00380FAF" w:rsidRDefault="002F0296">
          <w:pPr>
            <w:pStyle w:val="TOC2"/>
            <w:tabs>
              <w:tab w:val="left" w:pos="840"/>
              <w:tab w:val="right" w:leader="dot" w:pos="8721"/>
            </w:tabs>
            <w:rPr>
              <w:rFonts w:ascii="宋体" w:eastAsia="宋体" w:hAnsi="宋体" w:cs="宋体"/>
            </w:rPr>
          </w:pPr>
          <w:hyperlink w:anchor="_Toc103662232" w:history="1">
            <w:r w:rsidR="005B3556">
              <w:rPr>
                <w:rStyle w:val="af"/>
                <w:rFonts w:ascii="宋体" w:eastAsia="宋体" w:hAnsi="宋体" w:cs="宋体" w:hint="eastAsia"/>
                <w:lang w:bidi="ar"/>
              </w:rPr>
              <w:t>2.2</w:t>
            </w:r>
            <w:r w:rsidR="005B3556">
              <w:rPr>
                <w:rFonts w:ascii="宋体" w:eastAsia="宋体" w:hAnsi="宋体" w:cs="宋体" w:hint="eastAsia"/>
              </w:rPr>
              <w:t xml:space="preserve"> </w:t>
            </w:r>
            <w:r w:rsidR="005B3556">
              <w:rPr>
                <w:rStyle w:val="af"/>
                <w:rFonts w:ascii="宋体" w:eastAsia="宋体" w:hAnsi="宋体" w:cs="宋体" w:hint="eastAsia"/>
                <w:lang w:bidi="ar"/>
              </w:rPr>
              <w:t>数据库设计</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_Toc103662232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4</w:t>
            </w:r>
            <w:r w:rsidR="005B3556">
              <w:rPr>
                <w:rFonts w:ascii="Times New Roman" w:eastAsia="宋体" w:hAnsi="Times New Roman"/>
              </w:rPr>
              <w:fldChar w:fldCharType="end"/>
            </w:r>
          </w:hyperlink>
        </w:p>
        <w:p w14:paraId="4315B382" w14:textId="77777777" w:rsidR="00380FAF" w:rsidRDefault="002F0296">
          <w:pPr>
            <w:pStyle w:val="TOC3"/>
            <w:tabs>
              <w:tab w:val="right" w:leader="dot" w:pos="8721"/>
            </w:tabs>
            <w:rPr>
              <w:rFonts w:ascii="宋体" w:eastAsia="宋体" w:hAnsi="宋体" w:cs="宋体"/>
              <w:kern w:val="2"/>
              <w:szCs w:val="24"/>
            </w:rPr>
          </w:pPr>
          <w:hyperlink w:anchor="_Toc103662233" w:history="1">
            <w:r w:rsidR="005B3556">
              <w:rPr>
                <w:rStyle w:val="af"/>
                <w:rFonts w:ascii="宋体" w:eastAsia="宋体" w:hAnsi="宋体" w:cs="宋体" w:hint="eastAsia"/>
                <w:szCs w:val="24"/>
                <w:lang w:bidi="ar"/>
              </w:rPr>
              <w:t>2.2.1 数据库实体图</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_Toc103662233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5</w:t>
            </w:r>
            <w:r w:rsidR="005B3556">
              <w:rPr>
                <w:rFonts w:ascii="Times New Roman" w:eastAsia="宋体" w:hAnsi="Times New Roman"/>
                <w:szCs w:val="24"/>
              </w:rPr>
              <w:fldChar w:fldCharType="end"/>
            </w:r>
          </w:hyperlink>
        </w:p>
        <w:p w14:paraId="4315B383" w14:textId="77777777" w:rsidR="00380FAF" w:rsidRDefault="002F0296">
          <w:pPr>
            <w:pStyle w:val="TOC3"/>
            <w:tabs>
              <w:tab w:val="right" w:leader="dot" w:pos="8721"/>
            </w:tabs>
            <w:rPr>
              <w:rFonts w:cstheme="minorBidi"/>
              <w:kern w:val="2"/>
              <w:sz w:val="21"/>
            </w:rPr>
          </w:pPr>
          <w:hyperlink w:anchor="_Toc103662234" w:history="1">
            <w:r w:rsidR="005B3556">
              <w:rPr>
                <w:rStyle w:val="af"/>
                <w:rFonts w:ascii="宋体" w:eastAsia="宋体" w:hAnsi="宋体" w:cs="宋体" w:hint="eastAsia"/>
                <w:szCs w:val="24"/>
                <w:lang w:bidi="ar"/>
              </w:rPr>
              <w:t>2.2.2 数据库表设计</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_Toc103662234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5</w:t>
            </w:r>
            <w:r w:rsidR="005B3556">
              <w:rPr>
                <w:rFonts w:ascii="Times New Roman" w:eastAsia="宋体" w:hAnsi="Times New Roman"/>
                <w:szCs w:val="24"/>
              </w:rPr>
              <w:fldChar w:fldCharType="end"/>
            </w:r>
          </w:hyperlink>
        </w:p>
        <w:p w14:paraId="4315B384" w14:textId="77777777" w:rsidR="00380FAF" w:rsidRDefault="002F0296">
          <w:pPr>
            <w:pStyle w:val="TOC2"/>
            <w:tabs>
              <w:tab w:val="left" w:pos="630"/>
              <w:tab w:val="right" w:leader="dot" w:pos="8721"/>
            </w:tabs>
            <w:rPr>
              <w:rFonts w:asciiTheme="minorHAnsi" w:hAnsiTheme="minorHAnsi" w:cstheme="minorBidi"/>
              <w:sz w:val="21"/>
              <w:szCs w:val="22"/>
            </w:rPr>
          </w:pPr>
          <w:hyperlink w:anchor="_Toc103662235" w:history="1">
            <w:r w:rsidR="005B3556">
              <w:rPr>
                <w:rStyle w:val="af"/>
                <w:rFonts w:ascii="黑体" w:eastAsia="黑体" w:hAnsi="黑体" w:cs="黑体" w:hint="eastAsia"/>
                <w:kern w:val="0"/>
              </w:rPr>
              <w:t>3</w:t>
            </w:r>
            <w:r w:rsidR="005B3556">
              <w:rPr>
                <w:rFonts w:ascii="黑体" w:eastAsia="黑体" w:hAnsi="黑体" w:cs="黑体" w:hint="eastAsia"/>
              </w:rPr>
              <w:t xml:space="preserve"> </w:t>
            </w:r>
            <w:r w:rsidR="005B3556">
              <w:rPr>
                <w:rStyle w:val="af"/>
                <w:rFonts w:ascii="黑体" w:eastAsia="黑体" w:hAnsi="黑体" w:cs="黑体" w:hint="eastAsia"/>
                <w:kern w:val="0"/>
              </w:rPr>
              <w:t>系统实现</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_Toc103662235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7</w:t>
            </w:r>
            <w:r w:rsidR="005B3556">
              <w:rPr>
                <w:rFonts w:ascii="Times New Roman" w:eastAsia="黑体" w:hAnsi="Times New Roman"/>
              </w:rPr>
              <w:fldChar w:fldCharType="end"/>
            </w:r>
          </w:hyperlink>
        </w:p>
        <w:p w14:paraId="4315B385" w14:textId="77777777" w:rsidR="00380FAF" w:rsidRDefault="002F0296">
          <w:pPr>
            <w:pStyle w:val="TOC2"/>
            <w:tabs>
              <w:tab w:val="left" w:pos="840"/>
              <w:tab w:val="right" w:leader="dot" w:pos="8721"/>
            </w:tabs>
            <w:rPr>
              <w:rFonts w:ascii="宋体" w:eastAsia="宋体" w:hAnsi="宋体" w:cs="宋体"/>
            </w:rPr>
          </w:pPr>
          <w:hyperlink w:anchor="_Toc103662236" w:history="1">
            <w:r w:rsidR="005B3556">
              <w:rPr>
                <w:rStyle w:val="af"/>
                <w:rFonts w:ascii="宋体" w:eastAsia="宋体" w:hAnsi="宋体" w:cs="宋体" w:hint="eastAsia"/>
                <w:lang w:bidi="ar"/>
              </w:rPr>
              <w:t>3.1</w:t>
            </w:r>
            <w:r w:rsidR="005B3556">
              <w:rPr>
                <w:rFonts w:ascii="宋体" w:eastAsia="宋体" w:hAnsi="宋体" w:cs="宋体" w:hint="eastAsia"/>
              </w:rPr>
              <w:t xml:space="preserve"> </w:t>
            </w:r>
            <w:r w:rsidR="005B3556">
              <w:rPr>
                <w:rStyle w:val="af"/>
                <w:rFonts w:ascii="宋体" w:eastAsia="宋体" w:hAnsi="宋体" w:cs="宋体" w:hint="eastAsia"/>
                <w:lang w:bidi="ar"/>
              </w:rPr>
              <w:t>信息显示模块实现</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_Toc103662236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7</w:t>
            </w:r>
            <w:r w:rsidR="005B3556">
              <w:rPr>
                <w:rFonts w:ascii="Times New Roman" w:eastAsia="宋体" w:hAnsi="Times New Roman"/>
              </w:rPr>
              <w:fldChar w:fldCharType="end"/>
            </w:r>
          </w:hyperlink>
        </w:p>
        <w:p w14:paraId="4315B386" w14:textId="77777777" w:rsidR="00380FAF" w:rsidRDefault="002F0296">
          <w:pPr>
            <w:pStyle w:val="TOC3"/>
            <w:tabs>
              <w:tab w:val="right" w:leader="dot" w:pos="8721"/>
            </w:tabs>
            <w:rPr>
              <w:rFonts w:ascii="宋体" w:eastAsia="宋体" w:hAnsi="宋体" w:cs="宋体"/>
              <w:kern w:val="2"/>
              <w:szCs w:val="24"/>
            </w:rPr>
          </w:pPr>
          <w:hyperlink w:anchor="_Toc103662237" w:history="1">
            <w:r w:rsidR="005B3556">
              <w:rPr>
                <w:rStyle w:val="af"/>
                <w:rFonts w:ascii="宋体" w:eastAsia="宋体" w:hAnsi="宋体" w:cs="宋体" w:hint="eastAsia"/>
                <w:szCs w:val="24"/>
                <w:lang w:bidi="ar"/>
              </w:rPr>
              <w:t>3.1.1 登录模块实现</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_Toc103662237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7</w:t>
            </w:r>
            <w:r w:rsidR="005B3556">
              <w:rPr>
                <w:rFonts w:ascii="Times New Roman" w:eastAsia="宋体" w:hAnsi="Times New Roman"/>
                <w:szCs w:val="24"/>
              </w:rPr>
              <w:fldChar w:fldCharType="end"/>
            </w:r>
          </w:hyperlink>
        </w:p>
        <w:p w14:paraId="4315B387" w14:textId="77777777" w:rsidR="00380FAF" w:rsidRDefault="002F0296">
          <w:pPr>
            <w:pStyle w:val="TOC3"/>
            <w:tabs>
              <w:tab w:val="right" w:leader="dot" w:pos="8721"/>
            </w:tabs>
            <w:rPr>
              <w:rFonts w:ascii="宋体" w:eastAsia="宋体" w:hAnsi="宋体" w:cs="宋体"/>
              <w:kern w:val="2"/>
              <w:szCs w:val="24"/>
            </w:rPr>
          </w:pPr>
          <w:hyperlink w:anchor="_Toc103662238" w:history="1">
            <w:r w:rsidR="005B3556">
              <w:rPr>
                <w:rStyle w:val="af"/>
                <w:rFonts w:ascii="宋体" w:eastAsia="宋体" w:hAnsi="宋体" w:cs="宋体" w:hint="eastAsia"/>
                <w:szCs w:val="24"/>
                <w:lang w:bidi="ar"/>
              </w:rPr>
              <w:t>3.1.2 图表显示模块</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_Toc103662238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7</w:t>
            </w:r>
            <w:r w:rsidR="005B3556">
              <w:rPr>
                <w:rFonts w:ascii="Times New Roman" w:eastAsia="宋体" w:hAnsi="Times New Roman"/>
                <w:szCs w:val="24"/>
              </w:rPr>
              <w:fldChar w:fldCharType="end"/>
            </w:r>
          </w:hyperlink>
        </w:p>
        <w:p w14:paraId="4315B388" w14:textId="77777777" w:rsidR="00380FAF" w:rsidRDefault="002F0296">
          <w:pPr>
            <w:pStyle w:val="TOC3"/>
            <w:tabs>
              <w:tab w:val="right" w:leader="dot" w:pos="8721"/>
            </w:tabs>
            <w:rPr>
              <w:rFonts w:ascii="宋体" w:eastAsia="宋体" w:hAnsi="宋体" w:cs="宋体"/>
              <w:kern w:val="2"/>
              <w:szCs w:val="24"/>
            </w:rPr>
          </w:pPr>
          <w:hyperlink w:anchor="_Toc103662239" w:history="1">
            <w:r w:rsidR="005B3556">
              <w:rPr>
                <w:rStyle w:val="af"/>
                <w:rFonts w:ascii="宋体" w:eastAsia="宋体" w:hAnsi="宋体" w:cs="宋体" w:hint="eastAsia"/>
                <w:szCs w:val="24"/>
                <w:lang w:bidi="ar"/>
              </w:rPr>
              <w:t>3.1.3 权限管理模块</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_Toc103662239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8</w:t>
            </w:r>
            <w:r w:rsidR="005B3556">
              <w:rPr>
                <w:rFonts w:ascii="Times New Roman" w:eastAsia="宋体" w:hAnsi="Times New Roman"/>
                <w:szCs w:val="24"/>
              </w:rPr>
              <w:fldChar w:fldCharType="end"/>
            </w:r>
          </w:hyperlink>
        </w:p>
        <w:p w14:paraId="4315B389" w14:textId="77777777" w:rsidR="00380FAF" w:rsidRDefault="002F0296">
          <w:pPr>
            <w:pStyle w:val="TOC3"/>
            <w:tabs>
              <w:tab w:val="right" w:leader="dot" w:pos="8721"/>
            </w:tabs>
            <w:rPr>
              <w:rFonts w:ascii="宋体" w:eastAsia="宋体" w:hAnsi="宋体" w:cs="宋体"/>
              <w:kern w:val="2"/>
              <w:szCs w:val="24"/>
            </w:rPr>
          </w:pPr>
          <w:hyperlink w:anchor="_Toc103662240" w:history="1">
            <w:r w:rsidR="005B3556">
              <w:rPr>
                <w:rStyle w:val="af"/>
                <w:rFonts w:ascii="宋体" w:eastAsia="宋体" w:hAnsi="宋体" w:cs="宋体" w:hint="eastAsia"/>
                <w:szCs w:val="24"/>
                <w:lang w:bidi="ar"/>
              </w:rPr>
              <w:t>3.1.4 日志显示模块</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_Toc103662240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8</w:t>
            </w:r>
            <w:r w:rsidR="005B3556">
              <w:rPr>
                <w:rFonts w:ascii="Times New Roman" w:eastAsia="宋体" w:hAnsi="Times New Roman"/>
                <w:szCs w:val="24"/>
              </w:rPr>
              <w:fldChar w:fldCharType="end"/>
            </w:r>
          </w:hyperlink>
        </w:p>
        <w:p w14:paraId="4315B38A" w14:textId="77777777" w:rsidR="00380FAF" w:rsidRDefault="002F0296">
          <w:pPr>
            <w:pStyle w:val="TOC2"/>
            <w:tabs>
              <w:tab w:val="left" w:pos="840"/>
              <w:tab w:val="right" w:leader="dot" w:pos="8721"/>
            </w:tabs>
            <w:rPr>
              <w:rFonts w:ascii="宋体" w:eastAsia="宋体" w:hAnsi="宋体" w:cs="宋体"/>
            </w:rPr>
          </w:pPr>
          <w:hyperlink w:anchor="_Toc103662241" w:history="1">
            <w:r w:rsidR="005B3556">
              <w:rPr>
                <w:rStyle w:val="af"/>
                <w:rFonts w:ascii="宋体" w:eastAsia="宋体" w:hAnsi="宋体" w:cs="宋体" w:hint="eastAsia"/>
                <w:lang w:bidi="ar"/>
              </w:rPr>
              <w:t>3.2 数据存储模块实现</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_Toc103662241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9</w:t>
            </w:r>
            <w:r w:rsidR="005B3556">
              <w:rPr>
                <w:rFonts w:ascii="Times New Roman" w:eastAsia="宋体" w:hAnsi="Times New Roman"/>
              </w:rPr>
              <w:fldChar w:fldCharType="end"/>
            </w:r>
          </w:hyperlink>
        </w:p>
        <w:p w14:paraId="4315B38B" w14:textId="77777777" w:rsidR="00380FAF" w:rsidRDefault="002F0296">
          <w:pPr>
            <w:pStyle w:val="TOC2"/>
            <w:tabs>
              <w:tab w:val="left" w:pos="840"/>
              <w:tab w:val="right" w:leader="dot" w:pos="8721"/>
            </w:tabs>
            <w:rPr>
              <w:rFonts w:ascii="宋体" w:eastAsia="宋体" w:hAnsi="宋体" w:cs="宋体"/>
            </w:rPr>
          </w:pPr>
          <w:hyperlink w:anchor="_Toc103662242" w:history="1">
            <w:r w:rsidR="005B3556">
              <w:rPr>
                <w:rStyle w:val="af"/>
                <w:rFonts w:ascii="宋体" w:eastAsia="宋体" w:hAnsi="宋体" w:cs="宋体" w:hint="eastAsia"/>
                <w:lang w:bidi="ar"/>
              </w:rPr>
              <w:t>3.3 数据处理模块实现</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_Toc103662242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11</w:t>
            </w:r>
            <w:r w:rsidR="005B3556">
              <w:rPr>
                <w:rFonts w:ascii="Times New Roman" w:eastAsia="宋体" w:hAnsi="Times New Roman"/>
              </w:rPr>
              <w:fldChar w:fldCharType="end"/>
            </w:r>
          </w:hyperlink>
        </w:p>
        <w:p w14:paraId="4315B38C" w14:textId="77777777" w:rsidR="00380FAF" w:rsidRDefault="002F0296">
          <w:pPr>
            <w:pStyle w:val="TOC3"/>
            <w:tabs>
              <w:tab w:val="right" w:leader="dot" w:pos="8721"/>
            </w:tabs>
            <w:rPr>
              <w:rFonts w:ascii="宋体" w:eastAsia="宋体" w:hAnsi="宋体" w:cs="宋体"/>
              <w:kern w:val="2"/>
              <w:szCs w:val="24"/>
            </w:rPr>
          </w:pPr>
          <w:hyperlink w:anchor="_Toc103662243" w:history="1">
            <w:r w:rsidR="005B3556">
              <w:rPr>
                <w:rStyle w:val="af"/>
                <w:rFonts w:ascii="宋体" w:eastAsia="宋体" w:hAnsi="宋体" w:cs="宋体" w:hint="eastAsia"/>
                <w:szCs w:val="24"/>
                <w:lang w:bidi="ar"/>
              </w:rPr>
              <w:t>3.3.1 数据清洗</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_Toc103662243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11</w:t>
            </w:r>
            <w:r w:rsidR="005B3556">
              <w:rPr>
                <w:rFonts w:ascii="Times New Roman" w:eastAsia="宋体" w:hAnsi="Times New Roman"/>
                <w:szCs w:val="24"/>
              </w:rPr>
              <w:fldChar w:fldCharType="end"/>
            </w:r>
          </w:hyperlink>
        </w:p>
        <w:p w14:paraId="4315B38D" w14:textId="77777777" w:rsidR="00380FAF" w:rsidRDefault="002F0296">
          <w:pPr>
            <w:pStyle w:val="TOC3"/>
            <w:tabs>
              <w:tab w:val="right" w:leader="dot" w:pos="8721"/>
            </w:tabs>
            <w:rPr>
              <w:rFonts w:ascii="宋体" w:eastAsia="宋体" w:hAnsi="宋体" w:cs="宋体"/>
              <w:kern w:val="2"/>
              <w:szCs w:val="24"/>
            </w:rPr>
          </w:pPr>
          <w:hyperlink w:anchor="_Toc103662244" w:history="1">
            <w:r w:rsidR="005B3556">
              <w:rPr>
                <w:rStyle w:val="af"/>
                <w:rFonts w:ascii="宋体" w:eastAsia="宋体" w:hAnsi="宋体" w:cs="宋体" w:hint="eastAsia"/>
                <w:szCs w:val="24"/>
                <w:lang w:bidi="ar"/>
              </w:rPr>
              <w:t>3.3.2 数据处理</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_Toc103662244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11</w:t>
            </w:r>
            <w:r w:rsidR="005B3556">
              <w:rPr>
                <w:rFonts w:ascii="Times New Roman" w:eastAsia="宋体" w:hAnsi="Times New Roman"/>
                <w:szCs w:val="24"/>
              </w:rPr>
              <w:fldChar w:fldCharType="end"/>
            </w:r>
          </w:hyperlink>
        </w:p>
        <w:p w14:paraId="4315B38E" w14:textId="77777777" w:rsidR="00380FAF" w:rsidRDefault="002F0296">
          <w:pPr>
            <w:pStyle w:val="TOC2"/>
            <w:tabs>
              <w:tab w:val="left" w:pos="840"/>
              <w:tab w:val="right" w:leader="dot" w:pos="8721"/>
            </w:tabs>
            <w:rPr>
              <w:rFonts w:asciiTheme="minorHAnsi" w:hAnsiTheme="minorHAnsi" w:cstheme="minorBidi"/>
              <w:sz w:val="21"/>
              <w:szCs w:val="22"/>
            </w:rPr>
          </w:pPr>
          <w:hyperlink w:anchor="_Toc103662245" w:history="1">
            <w:r w:rsidR="005B3556">
              <w:rPr>
                <w:rStyle w:val="af"/>
                <w:rFonts w:ascii="宋体" w:eastAsia="宋体" w:hAnsi="宋体" w:cs="宋体" w:hint="eastAsia"/>
                <w:lang w:bidi="ar"/>
              </w:rPr>
              <w:t>3.4 后台管理模块实现</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_Toc103662245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12</w:t>
            </w:r>
            <w:r w:rsidR="005B3556">
              <w:rPr>
                <w:rFonts w:ascii="Times New Roman" w:eastAsia="宋体" w:hAnsi="Times New Roman"/>
              </w:rPr>
              <w:fldChar w:fldCharType="end"/>
            </w:r>
          </w:hyperlink>
        </w:p>
        <w:p w14:paraId="4315B38F" w14:textId="77777777" w:rsidR="00380FAF" w:rsidRDefault="002F0296">
          <w:pPr>
            <w:pStyle w:val="TOC2"/>
            <w:tabs>
              <w:tab w:val="left" w:pos="630"/>
              <w:tab w:val="right" w:leader="dot" w:pos="8721"/>
            </w:tabs>
            <w:rPr>
              <w:rFonts w:asciiTheme="minorHAnsi" w:hAnsiTheme="minorHAnsi" w:cstheme="minorBidi"/>
              <w:sz w:val="21"/>
              <w:szCs w:val="22"/>
            </w:rPr>
          </w:pPr>
          <w:hyperlink w:anchor="_Toc103662246" w:history="1">
            <w:r w:rsidR="005B3556">
              <w:rPr>
                <w:rStyle w:val="af"/>
                <w:rFonts w:ascii="黑体" w:eastAsia="黑体" w:hAnsi="黑体" w:cs="黑体" w:hint="eastAsia"/>
                <w:kern w:val="0"/>
              </w:rPr>
              <w:t>4</w:t>
            </w:r>
            <w:r w:rsidR="005B3556">
              <w:rPr>
                <w:rFonts w:ascii="黑体" w:eastAsia="黑体" w:hAnsi="黑体" w:cs="黑体" w:hint="eastAsia"/>
              </w:rPr>
              <w:t xml:space="preserve"> </w:t>
            </w:r>
            <w:r w:rsidR="005B3556">
              <w:rPr>
                <w:rStyle w:val="af"/>
                <w:rFonts w:ascii="黑体" w:eastAsia="黑体" w:hAnsi="黑体" w:cs="黑体" w:hint="eastAsia"/>
                <w:kern w:val="0"/>
              </w:rPr>
              <w:t>系统测试</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_Toc103662246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13</w:t>
            </w:r>
            <w:r w:rsidR="005B3556">
              <w:rPr>
                <w:rFonts w:ascii="Times New Roman" w:eastAsia="黑体" w:hAnsi="Times New Roman"/>
              </w:rPr>
              <w:fldChar w:fldCharType="end"/>
            </w:r>
          </w:hyperlink>
        </w:p>
        <w:p w14:paraId="4315B390" w14:textId="77777777" w:rsidR="00380FAF" w:rsidRDefault="002F0296">
          <w:pPr>
            <w:pStyle w:val="TOC2"/>
            <w:tabs>
              <w:tab w:val="left" w:pos="840"/>
              <w:tab w:val="right" w:leader="dot" w:pos="8721"/>
            </w:tabs>
            <w:rPr>
              <w:rFonts w:ascii="宋体" w:eastAsia="宋体" w:hAnsi="宋体" w:cs="宋体"/>
            </w:rPr>
          </w:pPr>
          <w:hyperlink w:anchor="_Toc103662247" w:history="1">
            <w:r w:rsidR="005B3556">
              <w:rPr>
                <w:rStyle w:val="af"/>
                <w:rFonts w:ascii="宋体" w:eastAsia="宋体" w:hAnsi="宋体" w:cs="宋体" w:hint="eastAsia"/>
                <w:lang w:bidi="ar"/>
              </w:rPr>
              <w:t>4.1</w:t>
            </w:r>
            <w:r w:rsidR="005B3556">
              <w:rPr>
                <w:rFonts w:ascii="宋体" w:eastAsia="宋体" w:hAnsi="宋体" w:cs="宋体" w:hint="eastAsia"/>
              </w:rPr>
              <w:t xml:space="preserve"> </w:t>
            </w:r>
            <w:r w:rsidR="005B3556">
              <w:rPr>
                <w:rStyle w:val="af"/>
                <w:rFonts w:ascii="宋体" w:eastAsia="宋体" w:hAnsi="宋体" w:cs="宋体" w:hint="eastAsia"/>
                <w:lang w:bidi="ar"/>
              </w:rPr>
              <w:t>系统测试的目的</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_Toc103662247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13</w:t>
            </w:r>
            <w:r w:rsidR="005B3556">
              <w:rPr>
                <w:rFonts w:ascii="Times New Roman" w:eastAsia="宋体" w:hAnsi="Times New Roman"/>
              </w:rPr>
              <w:fldChar w:fldCharType="end"/>
            </w:r>
          </w:hyperlink>
        </w:p>
        <w:p w14:paraId="4315B391" w14:textId="77777777" w:rsidR="00380FAF" w:rsidRDefault="002F0296">
          <w:pPr>
            <w:pStyle w:val="TOC2"/>
            <w:tabs>
              <w:tab w:val="left" w:pos="840"/>
              <w:tab w:val="right" w:leader="dot" w:pos="8721"/>
            </w:tabs>
            <w:rPr>
              <w:rFonts w:ascii="宋体" w:eastAsia="宋体" w:hAnsi="宋体" w:cs="宋体"/>
            </w:rPr>
          </w:pPr>
          <w:hyperlink w:anchor="_Toc103662248" w:history="1">
            <w:r w:rsidR="005B3556">
              <w:rPr>
                <w:rStyle w:val="af"/>
                <w:rFonts w:ascii="宋体" w:eastAsia="宋体" w:hAnsi="宋体" w:cs="宋体" w:hint="eastAsia"/>
                <w:lang w:bidi="ar"/>
              </w:rPr>
              <w:t>4.2</w:t>
            </w:r>
            <w:r w:rsidR="005B3556">
              <w:rPr>
                <w:rFonts w:ascii="宋体" w:eastAsia="宋体" w:hAnsi="宋体" w:cs="宋体" w:hint="eastAsia"/>
              </w:rPr>
              <w:t xml:space="preserve"> </w:t>
            </w:r>
            <w:r w:rsidR="005B3556">
              <w:rPr>
                <w:rStyle w:val="af"/>
                <w:rFonts w:ascii="宋体" w:eastAsia="宋体" w:hAnsi="宋体" w:cs="宋体" w:hint="eastAsia"/>
                <w:lang w:bidi="ar"/>
              </w:rPr>
              <w:t>系统测试用例</w:t>
            </w:r>
            <w:r w:rsidR="005B3556">
              <w:rPr>
                <w:rFonts w:ascii="宋体" w:eastAsia="宋体" w:hAnsi="宋体" w:cs="宋体" w:hint="eastAsia"/>
              </w:rPr>
              <w:tab/>
            </w:r>
            <w:r w:rsidR="005B3556">
              <w:rPr>
                <w:rFonts w:ascii="Times New Roman" w:eastAsia="宋体" w:hAnsi="Times New Roman"/>
              </w:rPr>
              <w:fldChar w:fldCharType="begin"/>
            </w:r>
            <w:r w:rsidR="005B3556">
              <w:rPr>
                <w:rFonts w:ascii="Times New Roman" w:eastAsia="宋体" w:hAnsi="Times New Roman"/>
              </w:rPr>
              <w:instrText xml:space="preserve"> PAGEREF _Toc103662248 \h </w:instrText>
            </w:r>
            <w:r w:rsidR="005B3556">
              <w:rPr>
                <w:rFonts w:ascii="Times New Roman" w:eastAsia="宋体" w:hAnsi="Times New Roman"/>
              </w:rPr>
            </w:r>
            <w:r w:rsidR="005B3556">
              <w:rPr>
                <w:rFonts w:ascii="Times New Roman" w:eastAsia="宋体" w:hAnsi="Times New Roman"/>
              </w:rPr>
              <w:fldChar w:fldCharType="separate"/>
            </w:r>
            <w:r w:rsidR="005B3556">
              <w:rPr>
                <w:rFonts w:ascii="Times New Roman" w:eastAsia="宋体" w:hAnsi="Times New Roman"/>
              </w:rPr>
              <w:t>13</w:t>
            </w:r>
            <w:r w:rsidR="005B3556">
              <w:rPr>
                <w:rFonts w:ascii="Times New Roman" w:eastAsia="宋体" w:hAnsi="Times New Roman"/>
              </w:rPr>
              <w:fldChar w:fldCharType="end"/>
            </w:r>
          </w:hyperlink>
        </w:p>
        <w:p w14:paraId="4315B392" w14:textId="77777777" w:rsidR="00380FAF" w:rsidRDefault="002F0296">
          <w:pPr>
            <w:pStyle w:val="TOC3"/>
            <w:tabs>
              <w:tab w:val="right" w:leader="dot" w:pos="8721"/>
            </w:tabs>
            <w:rPr>
              <w:rFonts w:ascii="宋体" w:eastAsia="宋体" w:hAnsi="宋体" w:cs="宋体"/>
              <w:kern w:val="2"/>
              <w:szCs w:val="24"/>
            </w:rPr>
          </w:pPr>
          <w:hyperlink w:anchor="_Toc103662249" w:history="1">
            <w:r w:rsidR="005B3556">
              <w:rPr>
                <w:rStyle w:val="af"/>
                <w:rFonts w:ascii="宋体" w:eastAsia="宋体" w:hAnsi="宋体" w:cs="宋体" w:hint="eastAsia"/>
                <w:szCs w:val="24"/>
                <w:lang w:eastAsia="en-US"/>
              </w:rPr>
              <w:t>4.2.1</w:t>
            </w:r>
            <w:r w:rsidR="005B3556">
              <w:rPr>
                <w:rStyle w:val="af"/>
                <w:rFonts w:ascii="宋体" w:eastAsia="宋体" w:hAnsi="宋体" w:cs="宋体" w:hint="eastAsia"/>
                <w:szCs w:val="24"/>
              </w:rPr>
              <w:t xml:space="preserve"> 用户功能测试</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_Toc103662249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13</w:t>
            </w:r>
            <w:r w:rsidR="005B3556">
              <w:rPr>
                <w:rFonts w:ascii="Times New Roman" w:eastAsia="宋体" w:hAnsi="Times New Roman"/>
                <w:szCs w:val="24"/>
              </w:rPr>
              <w:fldChar w:fldCharType="end"/>
            </w:r>
          </w:hyperlink>
        </w:p>
        <w:p w14:paraId="4315B393" w14:textId="77777777" w:rsidR="00380FAF" w:rsidRDefault="002F0296">
          <w:pPr>
            <w:pStyle w:val="TOC3"/>
            <w:tabs>
              <w:tab w:val="right" w:leader="dot" w:pos="8721"/>
            </w:tabs>
            <w:rPr>
              <w:rFonts w:cstheme="minorBidi"/>
              <w:kern w:val="2"/>
              <w:sz w:val="21"/>
            </w:rPr>
          </w:pPr>
          <w:hyperlink w:anchor="_Toc103662250" w:history="1">
            <w:r w:rsidR="005B3556">
              <w:rPr>
                <w:rStyle w:val="af"/>
                <w:rFonts w:ascii="宋体" w:eastAsia="宋体" w:hAnsi="宋体" w:cs="宋体" w:hint="eastAsia"/>
                <w:szCs w:val="24"/>
              </w:rPr>
              <w:t>4.2.2 测试结果分析</w:t>
            </w:r>
            <w:r w:rsidR="005B3556">
              <w:rPr>
                <w:rFonts w:ascii="宋体" w:eastAsia="宋体" w:hAnsi="宋体" w:cs="宋体" w:hint="eastAsia"/>
                <w:szCs w:val="24"/>
              </w:rPr>
              <w:tab/>
            </w:r>
            <w:r w:rsidR="005B3556">
              <w:rPr>
                <w:rFonts w:ascii="Times New Roman" w:eastAsia="宋体" w:hAnsi="Times New Roman"/>
                <w:szCs w:val="24"/>
              </w:rPr>
              <w:fldChar w:fldCharType="begin"/>
            </w:r>
            <w:r w:rsidR="005B3556">
              <w:rPr>
                <w:rFonts w:ascii="Times New Roman" w:eastAsia="宋体" w:hAnsi="Times New Roman"/>
                <w:szCs w:val="24"/>
              </w:rPr>
              <w:instrText xml:space="preserve"> PAGEREF _Toc103662250 \h </w:instrText>
            </w:r>
            <w:r w:rsidR="005B3556">
              <w:rPr>
                <w:rFonts w:ascii="Times New Roman" w:eastAsia="宋体" w:hAnsi="Times New Roman"/>
                <w:szCs w:val="24"/>
              </w:rPr>
            </w:r>
            <w:r w:rsidR="005B3556">
              <w:rPr>
                <w:rFonts w:ascii="Times New Roman" w:eastAsia="宋体" w:hAnsi="Times New Roman"/>
                <w:szCs w:val="24"/>
              </w:rPr>
              <w:fldChar w:fldCharType="separate"/>
            </w:r>
            <w:r w:rsidR="005B3556">
              <w:rPr>
                <w:rFonts w:ascii="Times New Roman" w:eastAsia="宋体" w:hAnsi="Times New Roman"/>
                <w:szCs w:val="24"/>
              </w:rPr>
              <w:t>16</w:t>
            </w:r>
            <w:r w:rsidR="005B3556">
              <w:rPr>
                <w:rFonts w:ascii="Times New Roman" w:eastAsia="宋体" w:hAnsi="Times New Roman"/>
                <w:szCs w:val="24"/>
              </w:rPr>
              <w:fldChar w:fldCharType="end"/>
            </w:r>
          </w:hyperlink>
        </w:p>
        <w:p w14:paraId="4315B394" w14:textId="77777777" w:rsidR="00380FAF" w:rsidRDefault="002F0296">
          <w:pPr>
            <w:pStyle w:val="TOC2"/>
            <w:tabs>
              <w:tab w:val="left" w:pos="630"/>
              <w:tab w:val="right" w:leader="dot" w:pos="8721"/>
            </w:tabs>
            <w:rPr>
              <w:rFonts w:ascii="黑体" w:eastAsia="黑体" w:hAnsi="黑体" w:cs="黑体"/>
            </w:rPr>
          </w:pPr>
          <w:hyperlink w:anchor="_Toc103662251" w:history="1">
            <w:r w:rsidR="005B3556">
              <w:rPr>
                <w:rStyle w:val="af"/>
                <w:rFonts w:ascii="黑体" w:eastAsia="黑体" w:hAnsi="黑体" w:cs="黑体" w:hint="eastAsia"/>
              </w:rPr>
              <w:t>5</w:t>
            </w:r>
            <w:r w:rsidR="005B3556">
              <w:rPr>
                <w:rFonts w:ascii="黑体" w:eastAsia="黑体" w:hAnsi="黑体" w:cs="黑体" w:hint="eastAsia"/>
              </w:rPr>
              <w:t xml:space="preserve"> </w:t>
            </w:r>
            <w:r w:rsidR="005B3556">
              <w:rPr>
                <w:rStyle w:val="af"/>
                <w:rFonts w:ascii="黑体" w:eastAsia="黑体" w:hAnsi="黑体" w:cs="黑体" w:hint="eastAsia"/>
                <w:kern w:val="0"/>
              </w:rPr>
              <w:t>研究或成果与社会、经济的关系</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_Toc103662251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18</w:t>
            </w:r>
            <w:r w:rsidR="005B3556">
              <w:rPr>
                <w:rFonts w:ascii="Times New Roman" w:eastAsia="黑体" w:hAnsi="Times New Roman"/>
              </w:rPr>
              <w:fldChar w:fldCharType="end"/>
            </w:r>
          </w:hyperlink>
        </w:p>
        <w:p w14:paraId="4315B395" w14:textId="77777777" w:rsidR="00380FAF" w:rsidRDefault="002F0296">
          <w:pPr>
            <w:pStyle w:val="TOC2"/>
            <w:tabs>
              <w:tab w:val="right" w:leader="dot" w:pos="8721"/>
            </w:tabs>
            <w:rPr>
              <w:rFonts w:ascii="黑体" w:eastAsia="黑体" w:hAnsi="黑体" w:cs="黑体"/>
            </w:rPr>
          </w:pPr>
          <w:hyperlink w:anchor="_Toc103662252" w:history="1">
            <w:r w:rsidR="005B3556">
              <w:rPr>
                <w:rStyle w:val="af"/>
                <w:rFonts w:ascii="黑体" w:eastAsia="黑体" w:hAnsi="黑体" w:cs="黑体" w:hint="eastAsia"/>
                <w:kern w:val="0"/>
              </w:rPr>
              <w:t>结 论</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_Toc103662252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19</w:t>
            </w:r>
            <w:r w:rsidR="005B3556">
              <w:rPr>
                <w:rFonts w:ascii="Times New Roman" w:eastAsia="黑体" w:hAnsi="Times New Roman"/>
              </w:rPr>
              <w:fldChar w:fldCharType="end"/>
            </w:r>
          </w:hyperlink>
        </w:p>
        <w:p w14:paraId="4315B396" w14:textId="77777777" w:rsidR="00380FAF" w:rsidRDefault="002F0296">
          <w:pPr>
            <w:pStyle w:val="TOC2"/>
            <w:tabs>
              <w:tab w:val="right" w:leader="dot" w:pos="8721"/>
            </w:tabs>
            <w:rPr>
              <w:rFonts w:ascii="黑体" w:eastAsia="黑体" w:hAnsi="黑体" w:cs="黑体"/>
            </w:rPr>
          </w:pPr>
          <w:hyperlink w:anchor="_Toc103662253" w:history="1">
            <w:r w:rsidR="005B3556">
              <w:rPr>
                <w:rStyle w:val="af"/>
                <w:rFonts w:ascii="黑体" w:eastAsia="黑体" w:hAnsi="黑体" w:cs="黑体" w:hint="eastAsia"/>
                <w:kern w:val="0"/>
              </w:rPr>
              <w:t>致 谢</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_Toc103662253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20</w:t>
            </w:r>
            <w:r w:rsidR="005B3556">
              <w:rPr>
                <w:rFonts w:ascii="Times New Roman" w:eastAsia="黑体" w:hAnsi="Times New Roman"/>
              </w:rPr>
              <w:fldChar w:fldCharType="end"/>
            </w:r>
          </w:hyperlink>
        </w:p>
        <w:p w14:paraId="4315B397" w14:textId="77777777" w:rsidR="00380FAF" w:rsidRDefault="002F0296">
          <w:pPr>
            <w:pStyle w:val="TOC2"/>
            <w:tabs>
              <w:tab w:val="right" w:leader="dot" w:pos="8721"/>
            </w:tabs>
            <w:rPr>
              <w:rFonts w:asciiTheme="minorHAnsi" w:hAnsiTheme="minorHAnsi" w:cstheme="minorBidi"/>
              <w:sz w:val="21"/>
              <w:szCs w:val="22"/>
            </w:rPr>
          </w:pPr>
          <w:hyperlink w:anchor="_Toc103662254" w:history="1">
            <w:r w:rsidR="005B3556">
              <w:rPr>
                <w:rStyle w:val="af"/>
                <w:rFonts w:ascii="黑体" w:eastAsia="黑体" w:hAnsi="黑体" w:cs="黑体" w:hint="eastAsia"/>
                <w:kern w:val="0"/>
              </w:rPr>
              <w:t>参考文献</w:t>
            </w:r>
            <w:r w:rsidR="005B3556">
              <w:rPr>
                <w:rFonts w:ascii="黑体" w:eastAsia="黑体" w:hAnsi="黑体" w:cs="黑体" w:hint="eastAsia"/>
              </w:rPr>
              <w:tab/>
            </w:r>
            <w:r w:rsidR="005B3556">
              <w:rPr>
                <w:rFonts w:ascii="Times New Roman" w:eastAsia="黑体" w:hAnsi="Times New Roman"/>
              </w:rPr>
              <w:fldChar w:fldCharType="begin"/>
            </w:r>
            <w:r w:rsidR="005B3556">
              <w:rPr>
                <w:rFonts w:ascii="Times New Roman" w:eastAsia="黑体" w:hAnsi="Times New Roman"/>
              </w:rPr>
              <w:instrText xml:space="preserve"> PAGEREF _Toc103662254 \h </w:instrText>
            </w:r>
            <w:r w:rsidR="005B3556">
              <w:rPr>
                <w:rFonts w:ascii="Times New Roman" w:eastAsia="黑体" w:hAnsi="Times New Roman"/>
              </w:rPr>
            </w:r>
            <w:r w:rsidR="005B3556">
              <w:rPr>
                <w:rFonts w:ascii="Times New Roman" w:eastAsia="黑体" w:hAnsi="Times New Roman"/>
              </w:rPr>
              <w:fldChar w:fldCharType="separate"/>
            </w:r>
            <w:r w:rsidR="005B3556">
              <w:rPr>
                <w:rFonts w:ascii="Times New Roman" w:eastAsia="黑体" w:hAnsi="Times New Roman"/>
              </w:rPr>
              <w:t>21</w:t>
            </w:r>
            <w:r w:rsidR="005B3556">
              <w:rPr>
                <w:rFonts w:ascii="Times New Roman" w:eastAsia="黑体" w:hAnsi="Times New Roman"/>
              </w:rPr>
              <w:fldChar w:fldCharType="end"/>
            </w:r>
          </w:hyperlink>
        </w:p>
        <w:p w14:paraId="4315B398" w14:textId="77777777" w:rsidR="00380FAF" w:rsidRDefault="005B3556">
          <w:pPr>
            <w:spacing w:line="460" w:lineRule="exact"/>
            <w:jc w:val="center"/>
          </w:pPr>
          <w:r>
            <w:rPr>
              <w:rFonts w:ascii="宋体" w:hAnsi="宋体"/>
            </w:rPr>
            <w:fldChar w:fldCharType="end"/>
          </w:r>
        </w:p>
        <w:p w14:paraId="4315B399" w14:textId="77777777" w:rsidR="00380FAF" w:rsidRDefault="002F0296">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pgSz w:w="11906" w:h="16838"/>
          <w:pgMar w:top="1928" w:right="1474" w:bottom="1588" w:left="1701" w:header="851" w:footer="992" w:gutter="0"/>
          <w:pgNumType w:fmt="upperRoman"/>
          <w:cols w:space="720"/>
          <w:docGrid w:type="lines" w:linePitch="312"/>
        </w:sectPr>
      </w:pPr>
    </w:p>
    <w:p w14:paraId="4315B39C"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 w:name="_Toc103662169"/>
      <w:bookmarkStart w:id="5" w:name="_Toc103662219"/>
      <w:r>
        <w:rPr>
          <w:rFonts w:ascii="黑体" w:eastAsia="黑体" w:hAnsi="黑体" w:cs="黑体" w:hint="eastAsia"/>
          <w:bCs w:val="0"/>
          <w:kern w:val="0"/>
        </w:rPr>
        <w:lastRenderedPageBreak/>
        <w:t>绪 论</w:t>
      </w:r>
      <w:bookmarkEnd w:id="4"/>
      <w:bookmarkEnd w:id="5"/>
    </w:p>
    <w:p w14:paraId="4315B39D" w14:textId="77777777" w:rsidR="00380FAF" w:rsidRDefault="00380FAF">
      <w:pPr>
        <w:spacing w:line="460" w:lineRule="exact"/>
        <w:ind w:firstLineChars="200" w:firstLine="480"/>
        <w:jc w:val="left"/>
        <w:rPr>
          <w:rFonts w:asciiTheme="minorEastAsia" w:eastAsiaTheme="minorEastAsia" w:hAnsiTheme="minorEastAsia" w:cs="黑体"/>
          <w:sz w:val="24"/>
          <w:lang w:bidi="ar"/>
        </w:rPr>
      </w:pPr>
    </w:p>
    <w:p w14:paraId="3C196F8D" w14:textId="4E71C504" w:rsidR="00337057" w:rsidRPr="00337057" w:rsidRDefault="00337057" w:rsidP="00337057">
      <w:pPr>
        <w:spacing w:line="460" w:lineRule="exact"/>
        <w:ind w:firstLineChars="200" w:firstLine="480"/>
        <w:jc w:val="left"/>
        <w:rPr>
          <w:rFonts w:asciiTheme="minorEastAsia" w:eastAsiaTheme="minorEastAsia" w:hAnsiTheme="minorEastAsia" w:cs="黑体" w:hint="eastAsia"/>
          <w:sz w:val="24"/>
          <w:lang w:bidi="ar"/>
        </w:rPr>
      </w:pPr>
      <w:r w:rsidRPr="00337057">
        <w:rPr>
          <w:rFonts w:asciiTheme="minorEastAsia" w:eastAsiaTheme="minorEastAsia" w:hAnsiTheme="minorEastAsia"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可扩展性，允许用户进行自定义配置和扩展编程。在当前的多任务并行处理和虚拟化技术下，一款小型、高效的操作系统对于提高计算机性能和应用效率至关重要。</w:t>
      </w:r>
    </w:p>
    <w:p w14:paraId="4B40DA37" w14:textId="7D9FFB13" w:rsidR="00337057" w:rsidRPr="00337057" w:rsidRDefault="00337057" w:rsidP="00337057">
      <w:pPr>
        <w:spacing w:line="460" w:lineRule="exact"/>
        <w:ind w:firstLineChars="200" w:firstLine="480"/>
        <w:jc w:val="left"/>
        <w:rPr>
          <w:rFonts w:asciiTheme="minorEastAsia" w:eastAsiaTheme="minorEastAsia" w:hAnsiTheme="minorEastAsia" w:cs="黑体" w:hint="eastAsia"/>
          <w:sz w:val="24"/>
          <w:lang w:bidi="ar"/>
        </w:rPr>
      </w:pPr>
      <w:r w:rsidRPr="00337057">
        <w:rPr>
          <w:rFonts w:asciiTheme="minorEastAsia" w:eastAsiaTheme="minorEastAsia" w:hAnsiTheme="minorEastAsia" w:cs="黑体" w:hint="eastAsia"/>
          <w:sz w:val="24"/>
          <w:lang w:bidi="ar"/>
        </w:rPr>
        <w:t>本文介绍了一款基于X86架构的小型操作系统，旨在提供稳定性、高效性、灵活性和可定制性等多方面的优点。该系统融合了汇编语言和C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337057" w:rsidRDefault="00337057" w:rsidP="00337057">
      <w:pPr>
        <w:spacing w:line="460" w:lineRule="exact"/>
        <w:ind w:firstLineChars="200" w:firstLine="480"/>
        <w:jc w:val="left"/>
        <w:rPr>
          <w:rFonts w:asciiTheme="minorEastAsia" w:eastAsiaTheme="minorEastAsia" w:hAnsiTheme="minorEastAsia" w:cs="黑体" w:hint="eastAsia"/>
          <w:sz w:val="24"/>
          <w:lang w:bidi="ar"/>
        </w:rPr>
      </w:pPr>
      <w:r w:rsidRPr="00337057">
        <w:rPr>
          <w:rFonts w:asciiTheme="minorEastAsia" w:eastAsiaTheme="minorEastAsia" w:hAnsiTheme="minorEastAsia" w:cs="黑体" w:hint="eastAsia"/>
          <w:sz w:val="24"/>
          <w:lang w:bidi="ar"/>
        </w:rPr>
        <w:t>本文采用了实验方法对该操作系统的性能进行了测试和评估，并将结果进行了分析和比较。实验结果表明，该操作系统具有明显的优点，如高效、稳定、易于使用和可扩展性，可以在多串场合下得到应用。本文可以为操作系统的设计与应用提供有益的参考。</w:t>
      </w:r>
    </w:p>
    <w:p w14:paraId="7BC2D3BD" w14:textId="1E24A400" w:rsidR="00337057" w:rsidRPr="00337057" w:rsidRDefault="00337057" w:rsidP="00337057">
      <w:pPr>
        <w:spacing w:line="460" w:lineRule="exact"/>
        <w:ind w:firstLineChars="200" w:firstLine="480"/>
        <w:jc w:val="left"/>
        <w:rPr>
          <w:rFonts w:ascii="黑体" w:eastAsia="黑体" w:hAnsi="黑体" w:cs="黑体"/>
          <w:sz w:val="28"/>
          <w:szCs w:val="28"/>
          <w:lang w:bidi="ar"/>
        </w:rPr>
      </w:pPr>
      <w:r w:rsidRPr="00337057">
        <w:rPr>
          <w:rFonts w:asciiTheme="minorEastAsia" w:eastAsiaTheme="minorEastAsia" w:hAnsiTheme="minorEastAsia" w:cs="黑体" w:hint="eastAsia"/>
          <w:sz w:val="24"/>
          <w:lang w:bidi="ar"/>
        </w:rPr>
        <w:t>本文的主要结构如下：第一章介绍了操作系统的概念、发展历程和设计趋势；第二章详细描述了本文提出的操作系统的系统结构和功能设计；第三章介绍了操作系统的实现</w:t>
      </w:r>
      <w:r w:rsidR="002F0296">
        <w:rPr>
          <w:rFonts w:asciiTheme="minorEastAsia" w:eastAsiaTheme="minorEastAsia" w:hAnsiTheme="minorEastAsia" w:cs="黑体" w:hint="eastAsia"/>
          <w:sz w:val="24"/>
          <w:lang w:bidi="ar"/>
        </w:rPr>
        <w:t>；第四章介绍了</w:t>
      </w:r>
      <w:r w:rsidRPr="00337057">
        <w:rPr>
          <w:rFonts w:asciiTheme="minorEastAsia" w:eastAsiaTheme="minorEastAsia" w:hAnsiTheme="minorEastAsia" w:cs="黑体" w:hint="eastAsia"/>
          <w:sz w:val="24"/>
          <w:lang w:bidi="ar"/>
        </w:rPr>
        <w:t>测试方法</w:t>
      </w:r>
      <w:r w:rsidR="002F0296">
        <w:rPr>
          <w:rFonts w:asciiTheme="minorEastAsia" w:eastAsiaTheme="minorEastAsia" w:hAnsiTheme="minorEastAsia" w:cs="黑体" w:hint="eastAsia"/>
          <w:sz w:val="24"/>
          <w:lang w:bidi="ar"/>
        </w:rPr>
        <w:t>和功能测试</w:t>
      </w:r>
      <w:r w:rsidRPr="00337057">
        <w:rPr>
          <w:rFonts w:asciiTheme="minorEastAsia" w:eastAsiaTheme="minorEastAsia" w:hAnsiTheme="minorEastAsia" w:cs="黑体" w:hint="eastAsia"/>
          <w:sz w:val="24"/>
          <w:lang w:bidi="ar"/>
        </w:rPr>
        <w:t>；最后一章总结了本文所做的工作，并对未来的研究提出了一些建议和展望。</w:t>
      </w: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4315B3A2"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6" w:name="_Toc103662170"/>
      <w:bookmarkStart w:id="7" w:name="_Toc103662220"/>
      <w:r>
        <w:rPr>
          <w:rFonts w:ascii="黑体" w:eastAsia="黑体" w:hAnsi="黑体" w:cs="黑体" w:hint="eastAsia"/>
          <w:bCs w:val="0"/>
          <w:kern w:val="0"/>
        </w:rPr>
        <w:lastRenderedPageBreak/>
        <w:t>系统分析</w:t>
      </w:r>
      <w:bookmarkEnd w:id="6"/>
      <w:bookmarkEnd w:id="7"/>
    </w:p>
    <w:p w14:paraId="4315B3A3" w14:textId="77777777" w:rsidR="00380FAF" w:rsidRDefault="00380FAF">
      <w:pPr>
        <w:pStyle w:val="af2"/>
        <w:spacing w:line="460" w:lineRule="exact"/>
        <w:ind w:rightChars="46" w:right="97" w:firstLineChars="0" w:firstLine="0"/>
        <w:jc w:val="left"/>
        <w:outlineLvl w:val="1"/>
        <w:rPr>
          <w:rFonts w:ascii="黑体" w:eastAsia="黑体" w:hAnsi="黑体" w:cs="黑体"/>
          <w:sz w:val="28"/>
          <w:szCs w:val="28"/>
          <w:lang w:bidi="ar"/>
        </w:rPr>
      </w:pPr>
      <w:bookmarkStart w:id="8" w:name="_Toc103662171"/>
      <w:bookmarkStart w:id="9" w:name="_Toc103662221"/>
    </w:p>
    <w:p w14:paraId="4315B3A4"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r>
        <w:rPr>
          <w:rFonts w:ascii="黑体" w:eastAsia="黑体" w:hAnsi="黑体" w:cs="黑体" w:hint="eastAsia"/>
          <w:sz w:val="28"/>
          <w:szCs w:val="28"/>
          <w:lang w:bidi="ar"/>
        </w:rPr>
        <w:t>需求分析</w:t>
      </w:r>
      <w:bookmarkEnd w:id="8"/>
      <w:bookmarkEnd w:id="9"/>
    </w:p>
    <w:p w14:paraId="45EA83E3" w14:textId="7A6F288C" w:rsidR="002F0296" w:rsidRPr="002F0296" w:rsidRDefault="002F0296" w:rsidP="002F0296">
      <w:pPr>
        <w:spacing w:line="460" w:lineRule="exact"/>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IPL操作系统启动模块</w:t>
      </w:r>
    </w:p>
    <w:p w14:paraId="50D28736" w14:textId="77777777" w:rsidR="002F0296" w:rsidRPr="002F0296" w:rsidRDefault="002F0296" w:rsidP="002F0296">
      <w:pPr>
        <w:spacing w:line="460" w:lineRule="exact"/>
        <w:ind w:firstLineChars="200" w:firstLine="480"/>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计算机上电之后，主板厂家提供的BIOS进行开机自检，然后将顺位第一的储存设备引导扇区加载到内存地址为0x7c00处进行加载，而顺位第一的储存设备的主引导扇区就是IPL，IPL的主要作用就是加载操作系统，将操作系统程序从储存设备读入到内存当中，完成启动操作系统。</w:t>
      </w:r>
    </w:p>
    <w:p w14:paraId="379A041A" w14:textId="15738D7B" w:rsidR="002F0296" w:rsidRPr="002F0296" w:rsidRDefault="002F0296" w:rsidP="002F0296">
      <w:pPr>
        <w:spacing w:line="460" w:lineRule="exact"/>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分段式内存管理模块</w:t>
      </w:r>
    </w:p>
    <w:p w14:paraId="2A9C18FC" w14:textId="77777777" w:rsidR="002F0296" w:rsidRPr="002F0296" w:rsidRDefault="002F0296" w:rsidP="002F0296">
      <w:pPr>
        <w:spacing w:line="460" w:lineRule="exact"/>
        <w:ind w:firstLineChars="200" w:firstLine="480"/>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分页主要用于实现虚拟内存，从而获得更大的内存空间，而分段是为了使程序和数据可以划分为逻辑上独立的地址空间并且有助于共享和保护，基于X86的小型操作系统实现采用分段式内存管理，更有利于后续的开发过程。</w:t>
      </w:r>
    </w:p>
    <w:p w14:paraId="41775696" w14:textId="0F36ED80" w:rsidR="002F0296" w:rsidRPr="002F0296" w:rsidRDefault="002F0296" w:rsidP="002F0296">
      <w:pPr>
        <w:spacing w:line="460" w:lineRule="exact"/>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中断处理使用外设</w:t>
      </w:r>
    </w:p>
    <w:p w14:paraId="1A418692" w14:textId="77777777" w:rsidR="002F0296" w:rsidRPr="002F0296" w:rsidRDefault="002F0296" w:rsidP="002F0296">
      <w:pPr>
        <w:spacing w:line="460" w:lineRule="exact"/>
        <w:ind w:firstLineChars="200" w:firstLine="480"/>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基于X86的小型人机交互系统使用了图形界面，鼠标的移动是需要中断的处理来实现的，所以，必须设计中断，引入GDT（全局段号记录表）和IDT（中断记录表），利用结构体来实现读写GDT和IDT。</w:t>
      </w:r>
    </w:p>
    <w:p w14:paraId="5ED44CDA" w14:textId="3D52F8CE" w:rsidR="002F0296" w:rsidRPr="002F0296" w:rsidRDefault="002F0296" w:rsidP="002F0296">
      <w:pPr>
        <w:spacing w:line="460" w:lineRule="exact"/>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多任务</w:t>
      </w:r>
    </w:p>
    <w:p w14:paraId="119541C8" w14:textId="77777777" w:rsidR="002F0296" w:rsidRPr="002F0296" w:rsidRDefault="002F0296" w:rsidP="002F0296">
      <w:pPr>
        <w:spacing w:line="460" w:lineRule="exact"/>
        <w:ind w:firstLineChars="200" w:firstLine="480"/>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现代操作系统支持操作系统必不可少，定义任务状态段，任务切换功能。</w:t>
      </w:r>
    </w:p>
    <w:p w14:paraId="26094F6E" w14:textId="79217326" w:rsidR="002F0296" w:rsidRPr="002F0296" w:rsidRDefault="002F0296" w:rsidP="002F0296">
      <w:pPr>
        <w:pStyle w:val="af2"/>
        <w:numPr>
          <w:ilvl w:val="0"/>
          <w:numId w:val="5"/>
        </w:numPr>
        <w:spacing w:line="460" w:lineRule="exact"/>
        <w:ind w:firstLineChars="0"/>
        <w:rPr>
          <w:rFonts w:asciiTheme="minorEastAsia" w:eastAsiaTheme="minorEastAsia" w:hAnsiTheme="minorEastAsia" w:cs="黑体" w:hint="eastAsia"/>
          <w:sz w:val="24"/>
          <w:lang w:bidi="ar"/>
        </w:rPr>
      </w:pPr>
      <w:r w:rsidRPr="002F0296">
        <w:rPr>
          <w:rFonts w:asciiTheme="minorEastAsia" w:eastAsiaTheme="minorEastAsia" w:hAnsiTheme="minorEastAsia" w:cs="黑体" w:hint="eastAsia"/>
          <w:sz w:val="24"/>
          <w:lang w:bidi="ar"/>
        </w:rPr>
        <w:t>图像界面</w:t>
      </w:r>
    </w:p>
    <w:p w14:paraId="4315B3A5" w14:textId="4E38E429" w:rsidR="00380FAF" w:rsidRPr="002F0296" w:rsidRDefault="002F0296" w:rsidP="002F0296">
      <w:pPr>
        <w:spacing w:line="460" w:lineRule="exact"/>
        <w:ind w:firstLineChars="200" w:firstLine="480"/>
        <w:rPr>
          <w:rFonts w:asciiTheme="minorEastAsia" w:eastAsiaTheme="minorEastAsia" w:hAnsiTheme="minorEastAsia" w:cs="黑体"/>
          <w:sz w:val="24"/>
          <w:lang w:bidi="ar"/>
        </w:rPr>
      </w:pPr>
      <w:r w:rsidRPr="002F0296">
        <w:rPr>
          <w:rFonts w:asciiTheme="minorEastAsia" w:eastAsiaTheme="minorEastAsia" w:hAnsiTheme="minorEastAsia" w:cs="黑体" w:hint="eastAsia"/>
          <w:sz w:val="24"/>
          <w:lang w:bidi="ar"/>
        </w:rPr>
        <w:t>基于X86的小型人机交互系统原生支持图形界面，采用c语言和bios提供的画面绘制API来实现。</w:t>
      </w:r>
    </w:p>
    <w:p w14:paraId="4315B3A6"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0" w:name="_Toc103662172"/>
      <w:bookmarkStart w:id="11" w:name="_Toc103662222"/>
      <w:r>
        <w:rPr>
          <w:rFonts w:ascii="黑体" w:eastAsia="黑体" w:hAnsi="黑体" w:cs="黑体" w:hint="eastAsia"/>
          <w:sz w:val="28"/>
          <w:szCs w:val="28"/>
          <w:lang w:bidi="ar"/>
        </w:rPr>
        <w:t>可行性分析</w:t>
      </w:r>
      <w:bookmarkEnd w:id="10"/>
      <w:bookmarkEnd w:id="11"/>
    </w:p>
    <w:p w14:paraId="4315B3A7"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2" w:name="_Toc103662173"/>
      <w:bookmarkStart w:id="13" w:name="_Toc103662223"/>
      <w:r>
        <w:rPr>
          <w:rFonts w:ascii="黑体" w:eastAsia="黑体" w:hAnsi="黑体" w:cs="黑体" w:hint="eastAsia"/>
          <w:sz w:val="24"/>
          <w:lang w:bidi="ar"/>
        </w:rPr>
        <w:t>技术可行性</w:t>
      </w:r>
      <w:bookmarkEnd w:id="12"/>
      <w:bookmarkEnd w:id="13"/>
    </w:p>
    <w:p w14:paraId="4315B3A8"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地震大数据分析系统所用到主要开发语言为VUE和Python。我所使用的IDE主要是HBuilderX以及Visual</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Studio</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Code分别来开发VUE和Python，Python不但作为整个系统的后端，同时也可以方便的插入数据分析相关的内容，是最适合进行数据处理的语言。VUE是一门前端语言，在大四期间我曾负责过一款游戏的网页开发，所以本次项目使用同样的前端语言开发，大大降低了开发前期准备工作，有利</w:t>
      </w:r>
      <w:r>
        <w:rPr>
          <w:rFonts w:asciiTheme="minorEastAsia" w:eastAsiaTheme="minorEastAsia" w:hAnsiTheme="minorEastAsia" w:cs="黑体" w:hint="eastAsia"/>
          <w:sz w:val="24"/>
          <w:lang w:bidi="ar"/>
        </w:rPr>
        <w:lastRenderedPageBreak/>
        <w:t>于将更多的时间投入到系统的内容设计以及前端的人机交互设计中去。</w:t>
      </w:r>
    </w:p>
    <w:p w14:paraId="4315B3A9"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4" w:name="_Toc103662224"/>
      <w:bookmarkStart w:id="15" w:name="_Toc103662174"/>
      <w:r>
        <w:rPr>
          <w:rFonts w:ascii="黑体" w:eastAsia="黑体" w:hAnsi="黑体" w:cs="黑体" w:hint="eastAsia"/>
          <w:sz w:val="24"/>
          <w:lang w:bidi="ar"/>
        </w:rPr>
        <w:t>操作可行性</w:t>
      </w:r>
      <w:bookmarkEnd w:id="14"/>
      <w:bookmarkEnd w:id="15"/>
    </w:p>
    <w:p w14:paraId="4315B3AA"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纵观整个数据流程，从最初在各个地震台公布数据开始，全球的地震数据均是开源的，而我国的地震数据中心有关于地震数据的公布相关规定，地震数据是被允许公开，且随意进行以科研为目的的项目研究的，由于本次项目并未涉及到经济价值产出，所以原则上数据流通是合理合法的</w:t>
      </w:r>
      <w:r>
        <w:rPr>
          <w:rFonts w:ascii="Times New Roman" w:eastAsiaTheme="minorEastAsia" w:hAnsi="Times New Roman"/>
          <w:sz w:val="18"/>
          <w:szCs w:val="18"/>
          <w:vertAlign w:val="superscript"/>
          <w:lang w:bidi="ar"/>
        </w:rPr>
        <w:fldChar w:fldCharType="begin"/>
      </w:r>
      <w:r>
        <w:rPr>
          <w:rFonts w:ascii="Times New Roman" w:eastAsiaTheme="minorEastAsia" w:hAnsi="Times New Roman"/>
          <w:sz w:val="18"/>
          <w:szCs w:val="18"/>
          <w:vertAlign w:val="superscript"/>
          <w:lang w:bidi="ar"/>
        </w:rPr>
        <w:instrText xml:space="preserve"> REF _Ref104031932 \r \h  \* MERGEFORMAT </w:instrText>
      </w:r>
      <w:r>
        <w:rPr>
          <w:rFonts w:ascii="Times New Roman" w:eastAsiaTheme="minorEastAsia" w:hAnsi="Times New Roman"/>
          <w:sz w:val="18"/>
          <w:szCs w:val="18"/>
          <w:vertAlign w:val="superscript"/>
          <w:lang w:bidi="ar"/>
        </w:rPr>
      </w:r>
      <w:r>
        <w:rPr>
          <w:rFonts w:ascii="Times New Roman" w:eastAsiaTheme="minorEastAsia" w:hAnsi="Times New Roman"/>
          <w:sz w:val="18"/>
          <w:szCs w:val="18"/>
          <w:vertAlign w:val="superscript"/>
          <w:lang w:bidi="ar"/>
        </w:rPr>
        <w:fldChar w:fldCharType="separate"/>
      </w:r>
      <w:r>
        <w:rPr>
          <w:rFonts w:ascii="Times New Roman" w:eastAsiaTheme="minorEastAsia" w:hAnsi="Times New Roman"/>
          <w:sz w:val="18"/>
          <w:szCs w:val="18"/>
          <w:vertAlign w:val="superscript"/>
          <w:lang w:bidi="ar"/>
        </w:rPr>
        <w:t>[3]</w:t>
      </w:r>
      <w:r>
        <w:rPr>
          <w:rFonts w:ascii="Times New Roman" w:eastAsiaTheme="minorEastAsia" w:hAnsi="Times New Roman"/>
          <w:sz w:val="18"/>
          <w:szCs w:val="18"/>
          <w:vertAlign w:val="superscript"/>
          <w:lang w:bidi="ar"/>
        </w:rPr>
        <w:fldChar w:fldCharType="end"/>
      </w:r>
      <w:r>
        <w:rPr>
          <w:rFonts w:asciiTheme="minorEastAsia" w:eastAsiaTheme="minorEastAsia" w:hAnsiTheme="minorEastAsia" w:cs="黑体" w:hint="eastAsia"/>
          <w:sz w:val="24"/>
          <w:lang w:bidi="ar"/>
        </w:rPr>
        <w:t>。在网页端部分，整个系统需要对于传输过来的数据进行简单的数据筛选，随后将筛选内容发送到前端的各个部件处将其可视化，这一过程不但符合人脑逻辑，在开发上也降低了代码攥写的难度，操作性相较于同类其他的数据分析系统较为简单</w:t>
      </w:r>
      <w:r>
        <w:rPr>
          <w:rFonts w:ascii="Times New Roman" w:eastAsiaTheme="minorEastAsia" w:hAnsi="Times New Roman"/>
          <w:sz w:val="18"/>
          <w:szCs w:val="18"/>
          <w:vertAlign w:val="superscript"/>
          <w:lang w:bidi="ar"/>
        </w:rPr>
        <w:fldChar w:fldCharType="begin"/>
      </w:r>
      <w:r>
        <w:rPr>
          <w:rFonts w:ascii="Times New Roman" w:eastAsiaTheme="minorEastAsia" w:hAnsi="Times New Roman"/>
          <w:sz w:val="18"/>
          <w:szCs w:val="18"/>
          <w:vertAlign w:val="superscript"/>
          <w:lang w:bidi="ar"/>
        </w:rPr>
        <w:instrText xml:space="preserve"> REF _Ref104033000 \r \h  \* MERGEFORMAT </w:instrText>
      </w:r>
      <w:r>
        <w:rPr>
          <w:rFonts w:ascii="Times New Roman" w:eastAsiaTheme="minorEastAsia" w:hAnsi="Times New Roman"/>
          <w:sz w:val="18"/>
          <w:szCs w:val="18"/>
          <w:vertAlign w:val="superscript"/>
          <w:lang w:bidi="ar"/>
        </w:rPr>
      </w:r>
      <w:r>
        <w:rPr>
          <w:rFonts w:ascii="Times New Roman" w:eastAsiaTheme="minorEastAsia" w:hAnsi="Times New Roman"/>
          <w:sz w:val="18"/>
          <w:szCs w:val="18"/>
          <w:vertAlign w:val="superscript"/>
          <w:lang w:bidi="ar"/>
        </w:rPr>
        <w:fldChar w:fldCharType="separate"/>
      </w:r>
      <w:r>
        <w:rPr>
          <w:rFonts w:ascii="Times New Roman" w:eastAsiaTheme="minorEastAsia" w:hAnsi="Times New Roman"/>
          <w:sz w:val="18"/>
          <w:szCs w:val="18"/>
          <w:vertAlign w:val="superscript"/>
          <w:lang w:bidi="ar"/>
        </w:rPr>
        <w:t>[4]</w:t>
      </w:r>
      <w:r>
        <w:rPr>
          <w:rFonts w:ascii="Times New Roman" w:eastAsiaTheme="minorEastAsia" w:hAnsi="Times New Roman"/>
          <w:sz w:val="18"/>
          <w:szCs w:val="18"/>
          <w:vertAlign w:val="superscript"/>
          <w:lang w:bidi="ar"/>
        </w:rPr>
        <w:fldChar w:fldCharType="end"/>
      </w:r>
      <w:r>
        <w:rPr>
          <w:rFonts w:asciiTheme="minorEastAsia" w:eastAsiaTheme="minorEastAsia" w:hAnsiTheme="minorEastAsia" w:cs="黑体" w:hint="eastAsia"/>
          <w:sz w:val="24"/>
          <w:lang w:bidi="ar"/>
        </w:rPr>
        <w:t>。</w:t>
      </w:r>
    </w:p>
    <w:p w14:paraId="4315B3AB"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6" w:name="_Toc103662225"/>
      <w:bookmarkStart w:id="17" w:name="_Toc103662175"/>
      <w:r>
        <w:rPr>
          <w:rFonts w:ascii="黑体" w:eastAsia="黑体" w:hAnsi="黑体" w:cs="黑体" w:hint="eastAsia"/>
          <w:sz w:val="28"/>
          <w:szCs w:val="28"/>
          <w:lang w:bidi="ar"/>
        </w:rPr>
        <w:t>相关技术</w:t>
      </w:r>
      <w:bookmarkEnd w:id="16"/>
      <w:bookmarkEnd w:id="17"/>
    </w:p>
    <w:p w14:paraId="4315B3AC"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03662176"/>
      <w:bookmarkStart w:id="19" w:name="_Toc103662226"/>
      <w:r>
        <w:rPr>
          <w:rFonts w:ascii="黑体" w:eastAsia="黑体" w:hAnsi="黑体" w:cs="黑体" w:hint="eastAsia"/>
          <w:sz w:val="24"/>
          <w:lang w:bidi="ar"/>
        </w:rPr>
        <w:t>B/S</w:t>
      </w:r>
      <w:r>
        <w:rPr>
          <w:rFonts w:ascii="黑体" w:eastAsia="黑体" w:hAnsi="黑体" w:cs="黑体"/>
          <w:sz w:val="24"/>
          <w:lang w:bidi="ar"/>
        </w:rPr>
        <w:t xml:space="preserve"> </w:t>
      </w:r>
      <w:r>
        <w:rPr>
          <w:rFonts w:ascii="黑体" w:eastAsia="黑体" w:hAnsi="黑体" w:cs="黑体" w:hint="eastAsia"/>
          <w:sz w:val="24"/>
          <w:lang w:bidi="ar"/>
        </w:rPr>
        <w:t>结构</w:t>
      </w:r>
      <w:bookmarkEnd w:id="18"/>
      <w:bookmarkEnd w:id="19"/>
    </w:p>
    <w:p w14:paraId="4315B3AD"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B/S结构全程为 Brower/Server结构（浏览器/服务器）结构。该结构为一种系统设计结构，意在梳理服务器和浏览器之间的数据通路。基于这种结构设计的系统前端代码与后端代码分离，减少每个部分的开发周期。这样的结构设计使得用户所处在的浏览器端负载压力变得轻量，可以减少对于用户端资源的占用。毫无疑问设计也能让系统维护变得更加轻松。</w:t>
      </w:r>
    </w:p>
    <w:p w14:paraId="4315B3AE"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0" w:name="_Toc103662177"/>
      <w:bookmarkStart w:id="21" w:name="_Toc103662227"/>
      <w:r>
        <w:rPr>
          <w:rFonts w:ascii="黑体" w:eastAsia="黑体" w:hAnsi="黑体" w:cs="黑体" w:hint="eastAsia"/>
          <w:sz w:val="24"/>
          <w:lang w:bidi="ar"/>
        </w:rPr>
        <w:t>VUE框架</w:t>
      </w:r>
      <w:bookmarkEnd w:id="20"/>
      <w:bookmarkEnd w:id="21"/>
    </w:p>
    <w:p w14:paraId="4315B3AF"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sz w:val="24"/>
          <w:lang w:bidi="ar"/>
        </w:rPr>
        <w:t>VUE</w:t>
      </w:r>
      <w:r>
        <w:rPr>
          <w:rFonts w:asciiTheme="minorEastAsia" w:eastAsiaTheme="minorEastAsia" w:hAnsiTheme="minorEastAsia" w:cs="黑体" w:hint="eastAsia"/>
          <w:sz w:val="24"/>
          <w:lang w:bidi="ar"/>
        </w:rPr>
        <w:t>框架全名为VUE</w:t>
      </w:r>
      <w:r>
        <w:rPr>
          <w:rFonts w:asciiTheme="minorEastAsia" w:eastAsiaTheme="minorEastAsia" w:hAnsiTheme="minorEastAsia" w:cs="黑体"/>
          <w:sz w:val="24"/>
          <w:lang w:bidi="ar"/>
        </w:rPr>
        <w:t>.js</w:t>
      </w:r>
      <w:r>
        <w:rPr>
          <w:rFonts w:asciiTheme="minorEastAsia" w:eastAsiaTheme="minorEastAsia" w:hAnsiTheme="minorEastAsia" w:cs="黑体" w:hint="eastAsia"/>
          <w:sz w:val="24"/>
          <w:lang w:bidi="ar"/>
        </w:rPr>
        <w:t>。顾名思义，这是一个基于JS语言的前端框架。它能用于构建用户界面并具有渐进式的特性。与一些老旧的大型web框架不同，</w:t>
      </w:r>
      <w:r>
        <w:rPr>
          <w:rFonts w:asciiTheme="minorEastAsia" w:eastAsiaTheme="minorEastAsia" w:hAnsiTheme="minorEastAsia" w:cs="黑体"/>
          <w:sz w:val="24"/>
          <w:lang w:bidi="ar"/>
        </w:rPr>
        <w:t>VUE</w:t>
      </w:r>
      <w:r>
        <w:rPr>
          <w:rFonts w:asciiTheme="minorEastAsia" w:eastAsiaTheme="minorEastAsia" w:hAnsiTheme="minorEastAsia" w:cs="黑体" w:hint="eastAsia"/>
          <w:sz w:val="24"/>
          <w:lang w:bidi="ar"/>
        </w:rPr>
        <w:t>从设计之初就时可以自底向上逐层应用的。</w:t>
      </w:r>
      <w:r>
        <w:rPr>
          <w:rFonts w:asciiTheme="minorEastAsia" w:eastAsiaTheme="minorEastAsia" w:hAnsiTheme="minorEastAsia" w:cs="黑体"/>
          <w:sz w:val="24"/>
          <w:lang w:bidi="ar"/>
        </w:rPr>
        <w:t xml:space="preserve">VUE </w:t>
      </w:r>
      <w:r>
        <w:rPr>
          <w:rFonts w:asciiTheme="minorEastAsia" w:eastAsiaTheme="minorEastAsia" w:hAnsiTheme="minorEastAsia" w:cs="黑体" w:hint="eastAsia"/>
          <w:sz w:val="24"/>
          <w:lang w:bidi="ar"/>
        </w:rPr>
        <w:t>的核心库只关注视图层，不仅易于上手，还便于与第三方库或既有项目整合。另一方面，当与现代化的工具链以及各种支持类库结合使用时，</w:t>
      </w:r>
      <w:r>
        <w:rPr>
          <w:rFonts w:asciiTheme="minorEastAsia" w:eastAsiaTheme="minorEastAsia" w:hAnsiTheme="minorEastAsia" w:cs="黑体"/>
          <w:sz w:val="24"/>
          <w:lang w:bidi="ar"/>
        </w:rPr>
        <w:t xml:space="preserve">VUE </w:t>
      </w:r>
      <w:r>
        <w:rPr>
          <w:rFonts w:asciiTheme="minorEastAsia" w:eastAsiaTheme="minorEastAsia" w:hAnsiTheme="minorEastAsia" w:cs="黑体" w:hint="eastAsia"/>
          <w:sz w:val="24"/>
          <w:lang w:bidi="ar"/>
        </w:rPr>
        <w:t>也完全能够为复杂的单页应用提供驱动。这也是地震大数据分析系统最终选择VUE作为配合服务器端的前端框架的重要原因。</w:t>
      </w:r>
    </w:p>
    <w:p w14:paraId="4315B3B0"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2" w:name="_Toc103662178"/>
      <w:bookmarkStart w:id="23" w:name="_Toc103662228"/>
      <w:r>
        <w:rPr>
          <w:rFonts w:ascii="黑体" w:eastAsia="黑体" w:hAnsi="黑体" w:cs="黑体" w:hint="eastAsia"/>
          <w:sz w:val="24"/>
          <w:lang w:bidi="ar"/>
        </w:rPr>
        <w:t>Apache</w:t>
      </w:r>
      <w:r>
        <w:rPr>
          <w:rFonts w:ascii="黑体" w:eastAsia="黑体" w:hAnsi="黑体" w:cs="黑体"/>
          <w:sz w:val="24"/>
          <w:lang w:bidi="ar"/>
        </w:rPr>
        <w:t xml:space="preserve"> </w:t>
      </w:r>
      <w:bookmarkEnd w:id="22"/>
      <w:bookmarkEnd w:id="23"/>
      <w:r>
        <w:rPr>
          <w:rFonts w:ascii="黑体" w:eastAsia="黑体" w:hAnsi="黑体" w:cs="黑体" w:hint="eastAsia"/>
          <w:sz w:val="24"/>
          <w:lang w:bidi="ar"/>
        </w:rPr>
        <w:t>ECharts</w:t>
      </w:r>
    </w:p>
    <w:p w14:paraId="4315B3B1"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Apache</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ECharts是一个基于 JavaScript 的开源可视化图表库。作为一个由百度开发，适用于网站开发的JS库，它具有许多我们所需要的图库特性。从数据管理的角度上，使用ECharts可以自动化的对数据进行过滤、回归、聚类等操作。ECharts的渲染引擎和丰富的图表类型是我们使用它和VUE进行结合的主要原因。</w:t>
      </w:r>
    </w:p>
    <w:p w14:paraId="4315B3B2"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4" w:name="_Toc103662229"/>
      <w:bookmarkStart w:id="25" w:name="_Toc103662179"/>
      <w:r>
        <w:rPr>
          <w:rFonts w:ascii="黑体" w:eastAsia="黑体" w:hAnsi="黑体" w:cs="黑体" w:hint="eastAsia"/>
          <w:sz w:val="24"/>
          <w:lang w:bidi="ar"/>
        </w:rPr>
        <w:lastRenderedPageBreak/>
        <w:t>MySQL数据库</w:t>
      </w:r>
      <w:bookmarkEnd w:id="24"/>
      <w:bookmarkEnd w:id="25"/>
    </w:p>
    <w:p w14:paraId="4315B3B3"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MySQL作为最经典的关系型数据库，在强关联数据的处理上有着得天独厚的优势。免费、跨平台、极好的兼容性也是很多产品选择它作为其数据库的理由。考虑到MySQL的增删改查相对直白，也符合地震数据的特性，故该系统放弃使用MongoDB等数据库类型，采用MySQL数据库作为系统整体数据存储的数据库语言。</w:t>
      </w:r>
    </w:p>
    <w:p w14:paraId="4315B3B4" w14:textId="77777777" w:rsidR="00380FAF" w:rsidRDefault="005B3556">
      <w:pPr>
        <w:spacing w:line="360" w:lineRule="auto"/>
        <w:ind w:rightChars="46" w:right="97"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sz w:val="24"/>
          <w:lang w:bidi="ar"/>
        </w:rPr>
        <w:br w:type="page"/>
      </w:r>
    </w:p>
    <w:p w14:paraId="4315B3B5"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6" w:name="_Toc103662180"/>
      <w:bookmarkStart w:id="27" w:name="_Toc103662230"/>
      <w:r>
        <w:rPr>
          <w:rFonts w:ascii="黑体" w:eastAsia="黑体" w:hAnsi="黑体" w:cs="黑体" w:hint="eastAsia"/>
          <w:bCs w:val="0"/>
          <w:kern w:val="0"/>
        </w:rPr>
        <w:lastRenderedPageBreak/>
        <w:t>系统设计</w:t>
      </w:r>
      <w:bookmarkEnd w:id="26"/>
      <w:bookmarkEnd w:id="27"/>
    </w:p>
    <w:p w14:paraId="4315B3B6" w14:textId="77777777" w:rsidR="00380FAF" w:rsidRDefault="00380FAF"/>
    <w:p w14:paraId="4315B3B7"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8" w:name="_Toc103662181"/>
      <w:bookmarkStart w:id="29" w:name="_Toc103662231"/>
      <w:r>
        <w:rPr>
          <w:rFonts w:ascii="黑体" w:eastAsia="黑体" w:hAnsi="黑体" w:cs="黑体" w:hint="eastAsia"/>
          <w:sz w:val="28"/>
          <w:szCs w:val="28"/>
          <w:lang w:bidi="ar"/>
        </w:rPr>
        <w:t>系统结构设计</w:t>
      </w:r>
      <w:bookmarkEnd w:id="28"/>
      <w:bookmarkEnd w:id="29"/>
    </w:p>
    <w:p w14:paraId="4315B3B8"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本系统的结构设计以B/S结构为模型，主要分为用户端和服务器端。服务器端运行网站代码，进行数据处理等各相工作，并与前端进行实时交互渲染。而用户端分为两大部分：客户端和管理员端。客户端的内容主要是调取服务器资源，整理出所需要的地震数据，将其显示出来，而管理员端则可以使用VUE的特性来实时修改与维护整个系统的各类信息和功能，避免信息修改的时候产生应用空窗期。</w:t>
      </w:r>
    </w:p>
    <w:p w14:paraId="4315B3B9"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地震大数据分析系统的功能结构图，如图2-1所示。</w:t>
      </w:r>
    </w:p>
    <w:p w14:paraId="4315B3BA" w14:textId="77777777" w:rsidR="00380FAF" w:rsidRDefault="005B3556">
      <w:pPr>
        <w:spacing w:line="360" w:lineRule="auto"/>
        <w:ind w:rightChars="46" w:right="97" w:firstLineChars="200" w:firstLine="480"/>
        <w:jc w:val="center"/>
        <w:rPr>
          <w:rFonts w:asciiTheme="minorEastAsia" w:eastAsiaTheme="minorEastAsia" w:hAnsiTheme="minorEastAsia" w:cs="黑体"/>
          <w:sz w:val="24"/>
          <w:lang w:bidi="ar"/>
        </w:rPr>
      </w:pPr>
      <w:r>
        <w:rPr>
          <w:rFonts w:asciiTheme="minorEastAsia" w:eastAsiaTheme="minorEastAsia" w:hAnsiTheme="minorEastAsia" w:cs="黑体"/>
          <w:noProof/>
          <w:sz w:val="24"/>
          <w:lang w:bidi="ar"/>
        </w:rPr>
        <w:drawing>
          <wp:inline distT="0" distB="0" distL="0" distR="0" wp14:anchorId="4315B533" wp14:editId="4315B534">
            <wp:extent cx="4029710" cy="4109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t="1829" b="1600"/>
                    <a:stretch>
                      <a:fillRect/>
                    </a:stretch>
                  </pic:blipFill>
                  <pic:spPr>
                    <a:xfrm>
                      <a:off x="0" y="0"/>
                      <a:ext cx="4029710" cy="4109085"/>
                    </a:xfrm>
                    <a:prstGeom prst="rect">
                      <a:avLst/>
                    </a:prstGeom>
                    <a:noFill/>
                    <a:ln>
                      <a:noFill/>
                    </a:ln>
                  </pic:spPr>
                </pic:pic>
              </a:graphicData>
            </a:graphic>
          </wp:inline>
        </w:drawing>
      </w:r>
    </w:p>
    <w:p w14:paraId="4315B3BB" w14:textId="77777777"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图2-1 系统功能结构图</w:t>
      </w:r>
    </w:p>
    <w:p w14:paraId="4315B3BC"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03662182"/>
      <w:bookmarkStart w:id="31" w:name="_Toc103662232"/>
      <w:r>
        <w:rPr>
          <w:rFonts w:ascii="黑体" w:eastAsia="黑体" w:hAnsi="黑体" w:cs="黑体" w:hint="eastAsia"/>
          <w:sz w:val="28"/>
          <w:szCs w:val="28"/>
          <w:lang w:bidi="ar"/>
        </w:rPr>
        <w:t>数据库设计</w:t>
      </w:r>
      <w:bookmarkEnd w:id="30"/>
      <w:bookmarkEnd w:id="31"/>
    </w:p>
    <w:p w14:paraId="4315B3BD"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在地震大数据分析系统的后端内部，我计划使用了MySQL作为关系型数据库后台软件，由于本系统可调用的地震数据集本身已具有完整性和强关联性，所以只需在数据库设计中根据数据类型进行设计即可。</w:t>
      </w:r>
    </w:p>
    <w:p w14:paraId="4315B3BE" w14:textId="77777777" w:rsidR="00380FAF" w:rsidRDefault="00380FAF">
      <w:pPr>
        <w:spacing w:line="460" w:lineRule="exact"/>
        <w:ind w:firstLineChars="200" w:firstLine="480"/>
        <w:jc w:val="left"/>
        <w:rPr>
          <w:rFonts w:asciiTheme="minorEastAsia" w:eastAsiaTheme="minorEastAsia" w:hAnsiTheme="minorEastAsia" w:cs="黑体"/>
          <w:sz w:val="24"/>
          <w:lang w:bidi="ar"/>
        </w:rPr>
      </w:pPr>
    </w:p>
    <w:p w14:paraId="4315B3BF" w14:textId="77777777" w:rsidR="00380FAF" w:rsidRDefault="005B3556">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32" w:name="_Toc103662183"/>
      <w:bookmarkStart w:id="33" w:name="_Toc103662233"/>
      <w:r>
        <w:rPr>
          <w:rFonts w:ascii="黑体" w:eastAsia="黑体" w:hAnsi="黑体" w:cs="黑体" w:hint="eastAsia"/>
          <w:sz w:val="24"/>
          <w:lang w:bidi="ar"/>
        </w:rPr>
        <w:lastRenderedPageBreak/>
        <w:t>数据库实体图</w:t>
      </w:r>
      <w:bookmarkEnd w:id="32"/>
      <w:bookmarkEnd w:id="33"/>
    </w:p>
    <w:p w14:paraId="4315B3C0"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数据库E-R图能够很好的反应数据库内设计实体的有效结构，从视觉上高效合理的对数据库内各项数据进行分析解读。在地震大数据分析系统中由于不同于标准的JAVAWEB项目需要创建实体类，在该系统里主要利用数据库调用的数据是地震数据集以及用户数据。地震数据集中的数据实体主要由多个测量数据构成，而用户数据则主要涵盖地震数据系统的管理员权限信息，数据平台用户权限信息。</w:t>
      </w:r>
    </w:p>
    <w:p w14:paraId="4315B3C1"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noProof/>
          <w:sz w:val="24"/>
          <w:lang w:bidi="ar"/>
        </w:rPr>
        <w:drawing>
          <wp:anchor distT="0" distB="0" distL="114300" distR="114300" simplePos="0" relativeHeight="251659264" behindDoc="0" locked="0" layoutInCell="1" allowOverlap="1" wp14:anchorId="4315B535" wp14:editId="4315B536">
            <wp:simplePos x="0" y="0"/>
            <wp:positionH relativeFrom="margin">
              <wp:posOffset>1282065</wp:posOffset>
            </wp:positionH>
            <wp:positionV relativeFrom="paragraph">
              <wp:posOffset>369570</wp:posOffset>
            </wp:positionV>
            <wp:extent cx="2637155" cy="174307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37155" cy="1743075"/>
                    </a:xfrm>
                    <a:prstGeom prst="rect">
                      <a:avLst/>
                    </a:prstGeom>
                    <a:noFill/>
                    <a:ln>
                      <a:noFill/>
                    </a:ln>
                  </pic:spPr>
                </pic:pic>
              </a:graphicData>
            </a:graphic>
          </wp:anchor>
        </w:drawing>
      </w:r>
      <w:r>
        <w:rPr>
          <w:rFonts w:asciiTheme="minorEastAsia" w:eastAsiaTheme="minorEastAsia" w:hAnsiTheme="minorEastAsia" w:cs="黑体" w:hint="eastAsia"/>
          <w:sz w:val="24"/>
          <w:lang w:bidi="ar"/>
        </w:rPr>
        <w:t>以下是地震数据实体图，如图2-2所示。</w:t>
      </w:r>
    </w:p>
    <w:p w14:paraId="4315B3C2" w14:textId="77777777" w:rsidR="00380FAF" w:rsidRDefault="005B3556">
      <w:pPr>
        <w:spacing w:line="360" w:lineRule="auto"/>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图2-2 地震数据实体图</w:t>
      </w:r>
    </w:p>
    <w:p w14:paraId="4315B3C3"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noProof/>
          <w:sz w:val="24"/>
          <w:lang w:bidi="ar"/>
        </w:rPr>
        <w:drawing>
          <wp:anchor distT="0" distB="0" distL="114300" distR="114300" simplePos="0" relativeHeight="251660288" behindDoc="0" locked="0" layoutInCell="1" allowOverlap="1" wp14:anchorId="4315B537" wp14:editId="4315B538">
            <wp:simplePos x="0" y="0"/>
            <wp:positionH relativeFrom="page">
              <wp:posOffset>2277110</wp:posOffset>
            </wp:positionH>
            <wp:positionV relativeFrom="paragraph">
              <wp:posOffset>313690</wp:posOffset>
            </wp:positionV>
            <wp:extent cx="3191510" cy="208216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91510" cy="2082165"/>
                    </a:xfrm>
                    <a:prstGeom prst="rect">
                      <a:avLst/>
                    </a:prstGeom>
                    <a:noFill/>
                    <a:ln>
                      <a:noFill/>
                    </a:ln>
                  </pic:spPr>
                </pic:pic>
              </a:graphicData>
            </a:graphic>
          </wp:anchor>
        </w:drawing>
      </w:r>
      <w:r>
        <w:rPr>
          <w:rFonts w:asciiTheme="minorEastAsia" w:eastAsiaTheme="minorEastAsia" w:hAnsiTheme="minorEastAsia" w:cs="黑体" w:hint="eastAsia"/>
          <w:sz w:val="24"/>
          <w:lang w:bidi="ar"/>
        </w:rPr>
        <w:t>在用户管理模块中，设置一个用户信息实体图，如图2-3所示。</w:t>
      </w:r>
    </w:p>
    <w:p w14:paraId="4315B3C4" w14:textId="77777777" w:rsidR="00380FAF" w:rsidRDefault="005B3556">
      <w:pPr>
        <w:spacing w:line="460" w:lineRule="exact"/>
        <w:ind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图2-3 用户数据实体图</w:t>
      </w:r>
    </w:p>
    <w:p w14:paraId="4315B3C5"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34" w:name="_Toc103662184"/>
      <w:bookmarkStart w:id="35" w:name="_Toc103662234"/>
      <w:r>
        <w:rPr>
          <w:rFonts w:ascii="黑体" w:eastAsia="黑体" w:hAnsi="黑体" w:cs="黑体" w:hint="eastAsia"/>
          <w:sz w:val="24"/>
          <w:lang w:bidi="ar"/>
        </w:rPr>
        <w:t>数据库表设计</w:t>
      </w:r>
      <w:bookmarkEnd w:id="34"/>
      <w:bookmarkEnd w:id="35"/>
    </w:p>
    <w:p w14:paraId="4315B3C6"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通过用户需求分析、项目需求管理以及对地震数据分析系统的综合判断，在实体图的基础上我们对数据库内数据的映射关系进行表格展示，表格展示不但能将各类数据表现更加显著，同时让地震大数据更简易的被进行识别和处理。</w:t>
      </w:r>
    </w:p>
    <w:p w14:paraId="4315B3C7"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用户数据信息表（user表）详细设计如表2-1所示，包含序号、用户名、密码、</w:t>
      </w:r>
      <w:r>
        <w:rPr>
          <w:rFonts w:asciiTheme="minorEastAsia" w:eastAsiaTheme="minorEastAsia" w:hAnsiTheme="minorEastAsia" w:cs="黑体" w:hint="eastAsia"/>
          <w:sz w:val="24"/>
          <w:lang w:bidi="ar"/>
        </w:rPr>
        <w:lastRenderedPageBreak/>
        <w:t>权限等级以及创建时间。</w:t>
      </w:r>
    </w:p>
    <w:p w14:paraId="4315B3C8" w14:textId="77777777" w:rsidR="00380FAF" w:rsidRDefault="005B3556">
      <w:pPr>
        <w:autoSpaceDE w:val="0"/>
        <w:autoSpaceDN w:val="0"/>
        <w:spacing w:before="28" w:after="33"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表2-1 user表</w:t>
      </w:r>
    </w:p>
    <w:tbl>
      <w:tblPr>
        <w:tblStyle w:val="TableNormal1"/>
        <w:tblW w:w="8537"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255"/>
        <w:gridCol w:w="2214"/>
        <w:gridCol w:w="1659"/>
        <w:gridCol w:w="2409"/>
      </w:tblGrid>
      <w:tr w:rsidR="00380FAF" w14:paraId="4315B3CD" w14:textId="77777777">
        <w:trPr>
          <w:trHeight w:val="405"/>
          <w:jc w:val="center"/>
        </w:trPr>
        <w:tc>
          <w:tcPr>
            <w:tcW w:w="2255" w:type="dxa"/>
            <w:tcBorders>
              <w:left w:val="nil"/>
              <w:bottom w:val="single" w:sz="4" w:space="0" w:color="000000"/>
              <w:right w:val="single" w:sz="4" w:space="0" w:color="000000"/>
            </w:tcBorders>
            <w:vAlign w:val="center"/>
          </w:tcPr>
          <w:p w14:paraId="4315B3C9" w14:textId="77777777" w:rsidR="00380FAF" w:rsidRDefault="005B3556">
            <w:pPr>
              <w:ind w:left="685" w:right="652"/>
              <w:jc w:val="center"/>
              <w:rPr>
                <w:rFonts w:ascii="宋体" w:hAnsi="Times New Roman"/>
                <w:kern w:val="0"/>
                <w:sz w:val="24"/>
              </w:rPr>
            </w:pPr>
            <w:r>
              <w:rPr>
                <w:rFonts w:ascii="宋体" w:hAnsi="Times New Roman" w:hint="eastAsia"/>
                <w:kern w:val="0"/>
                <w:sz w:val="24"/>
              </w:rPr>
              <w:t>列名</w:t>
            </w:r>
          </w:p>
        </w:tc>
        <w:tc>
          <w:tcPr>
            <w:tcW w:w="2214" w:type="dxa"/>
            <w:tcBorders>
              <w:left w:val="single" w:sz="4" w:space="0" w:color="000000"/>
              <w:bottom w:val="single" w:sz="4" w:space="0" w:color="000000"/>
              <w:right w:val="single" w:sz="4" w:space="0" w:color="000000"/>
            </w:tcBorders>
            <w:vAlign w:val="center"/>
          </w:tcPr>
          <w:p w14:paraId="4315B3CA" w14:textId="77777777" w:rsidR="00380FAF" w:rsidRDefault="005B3556">
            <w:pPr>
              <w:ind w:left="581" w:right="557"/>
              <w:jc w:val="center"/>
              <w:rPr>
                <w:rFonts w:ascii="宋体" w:hAnsi="Times New Roman"/>
                <w:kern w:val="0"/>
                <w:sz w:val="24"/>
              </w:rPr>
            </w:pPr>
            <w:r>
              <w:rPr>
                <w:rFonts w:ascii="宋体" w:hAnsi="Times New Roman" w:hint="eastAsia"/>
                <w:kern w:val="0"/>
                <w:sz w:val="24"/>
              </w:rPr>
              <w:t>数据类型</w:t>
            </w:r>
          </w:p>
        </w:tc>
        <w:tc>
          <w:tcPr>
            <w:tcW w:w="1659" w:type="dxa"/>
            <w:tcBorders>
              <w:left w:val="single" w:sz="4" w:space="0" w:color="000000"/>
              <w:bottom w:val="single" w:sz="4" w:space="0" w:color="000000"/>
              <w:right w:val="single" w:sz="4" w:space="0" w:color="000000"/>
            </w:tcBorders>
            <w:vAlign w:val="center"/>
          </w:tcPr>
          <w:p w14:paraId="4315B3CB" w14:textId="77777777" w:rsidR="00380FAF" w:rsidRDefault="005B3556">
            <w:pPr>
              <w:ind w:left="575" w:right="549"/>
              <w:jc w:val="center"/>
              <w:rPr>
                <w:rFonts w:ascii="宋体" w:hAnsi="Times New Roman"/>
                <w:kern w:val="0"/>
                <w:sz w:val="24"/>
              </w:rPr>
            </w:pPr>
            <w:r>
              <w:rPr>
                <w:rFonts w:ascii="宋体" w:hAnsi="Times New Roman" w:hint="eastAsia"/>
                <w:kern w:val="0"/>
                <w:sz w:val="24"/>
              </w:rPr>
              <w:t>长度</w:t>
            </w:r>
          </w:p>
        </w:tc>
        <w:tc>
          <w:tcPr>
            <w:tcW w:w="2409" w:type="dxa"/>
            <w:tcBorders>
              <w:left w:val="single" w:sz="4" w:space="0" w:color="000000"/>
              <w:bottom w:val="single" w:sz="4" w:space="0" w:color="000000"/>
              <w:right w:val="nil"/>
            </w:tcBorders>
            <w:vAlign w:val="center"/>
          </w:tcPr>
          <w:p w14:paraId="4315B3CC" w14:textId="77777777" w:rsidR="00380FAF" w:rsidRDefault="005B3556">
            <w:pPr>
              <w:ind w:left="668" w:right="646"/>
              <w:jc w:val="center"/>
              <w:rPr>
                <w:rFonts w:ascii="宋体" w:hAnsi="Times New Roman"/>
                <w:kern w:val="0"/>
                <w:sz w:val="24"/>
              </w:rPr>
            </w:pPr>
            <w:r>
              <w:rPr>
                <w:rFonts w:ascii="宋体" w:hAnsi="Times New Roman" w:hint="eastAsia"/>
                <w:kern w:val="0"/>
                <w:sz w:val="24"/>
              </w:rPr>
              <w:t>约束</w:t>
            </w:r>
          </w:p>
        </w:tc>
      </w:tr>
      <w:tr w:rsidR="00380FAF" w14:paraId="4315B3D2" w14:textId="77777777">
        <w:trPr>
          <w:trHeight w:val="417"/>
          <w:jc w:val="center"/>
        </w:trPr>
        <w:tc>
          <w:tcPr>
            <w:tcW w:w="2255" w:type="dxa"/>
            <w:tcBorders>
              <w:top w:val="single" w:sz="4" w:space="0" w:color="000000"/>
              <w:left w:val="nil"/>
              <w:bottom w:val="single" w:sz="4" w:space="0" w:color="000000"/>
              <w:right w:val="single" w:sz="4" w:space="0" w:color="000000"/>
            </w:tcBorders>
            <w:vAlign w:val="center"/>
          </w:tcPr>
          <w:p w14:paraId="4315B3CE" w14:textId="77777777" w:rsidR="00380FAF" w:rsidRDefault="005B3556">
            <w:pPr>
              <w:ind w:left="685" w:right="653"/>
              <w:jc w:val="center"/>
              <w:rPr>
                <w:rFonts w:ascii="Times New Roman" w:eastAsia="Times New Roman" w:hAnsi="Times New Roman"/>
                <w:kern w:val="0"/>
                <w:sz w:val="24"/>
              </w:rPr>
            </w:pPr>
            <w:r>
              <w:rPr>
                <w:rFonts w:ascii="Times New Roman" w:eastAsia="Times New Roman" w:hAnsi="Times New Roman"/>
                <w:kern w:val="0"/>
                <w:sz w:val="24"/>
              </w:rPr>
              <w:t>id</w:t>
            </w:r>
          </w:p>
        </w:tc>
        <w:tc>
          <w:tcPr>
            <w:tcW w:w="2214" w:type="dxa"/>
            <w:tcBorders>
              <w:top w:val="single" w:sz="4" w:space="0" w:color="000000"/>
              <w:left w:val="single" w:sz="4" w:space="0" w:color="000000"/>
              <w:bottom w:val="single" w:sz="4" w:space="0" w:color="000000"/>
              <w:right w:val="single" w:sz="4" w:space="0" w:color="000000"/>
            </w:tcBorders>
            <w:vAlign w:val="center"/>
          </w:tcPr>
          <w:p w14:paraId="4315B3CF" w14:textId="77777777" w:rsidR="00380FAF" w:rsidRDefault="005B3556">
            <w:pPr>
              <w:ind w:left="581" w:right="554"/>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659" w:type="dxa"/>
            <w:tcBorders>
              <w:top w:val="single" w:sz="4" w:space="0" w:color="000000"/>
              <w:left w:val="single" w:sz="4" w:space="0" w:color="000000"/>
              <w:bottom w:val="single" w:sz="4" w:space="0" w:color="000000"/>
              <w:right w:val="single" w:sz="4" w:space="0" w:color="000000"/>
            </w:tcBorders>
            <w:vAlign w:val="center"/>
          </w:tcPr>
          <w:p w14:paraId="4315B3D0" w14:textId="77777777" w:rsidR="00380FAF" w:rsidRDefault="005B3556">
            <w:pPr>
              <w:ind w:left="574" w:right="549"/>
              <w:jc w:val="center"/>
              <w:rPr>
                <w:rFonts w:ascii="Times New Roman" w:eastAsia="Times New Roman" w:hAnsi="Times New Roman"/>
                <w:kern w:val="0"/>
                <w:sz w:val="24"/>
              </w:rPr>
            </w:pPr>
            <w:r>
              <w:rPr>
                <w:rFonts w:ascii="Times New Roman" w:eastAsia="Times New Roman" w:hAnsi="Times New Roman"/>
                <w:kern w:val="0"/>
                <w:sz w:val="24"/>
              </w:rPr>
              <w:t>32</w:t>
            </w:r>
          </w:p>
        </w:tc>
        <w:tc>
          <w:tcPr>
            <w:tcW w:w="2409" w:type="dxa"/>
            <w:tcBorders>
              <w:top w:val="single" w:sz="4" w:space="0" w:color="000000"/>
              <w:left w:val="single" w:sz="4" w:space="0" w:color="000000"/>
              <w:bottom w:val="single" w:sz="4" w:space="0" w:color="000000"/>
              <w:right w:val="nil"/>
            </w:tcBorders>
            <w:vAlign w:val="center"/>
          </w:tcPr>
          <w:p w14:paraId="4315B3D1" w14:textId="77777777" w:rsidR="00380FAF" w:rsidRDefault="005B3556">
            <w:pPr>
              <w:ind w:left="665" w:right="648"/>
              <w:jc w:val="center"/>
              <w:rPr>
                <w:rFonts w:ascii="Times New Roman" w:eastAsia="Times New Roman" w:hAnsi="Times New Roman"/>
                <w:kern w:val="0"/>
                <w:sz w:val="24"/>
              </w:rPr>
            </w:pPr>
            <w:r>
              <w:rPr>
                <w:rFonts w:ascii="Times New Roman" w:eastAsia="Times New Roman" w:hAnsi="Times New Roman"/>
                <w:kern w:val="0"/>
                <w:sz w:val="24"/>
              </w:rPr>
              <w:t>NOT NULL</w:t>
            </w:r>
          </w:p>
        </w:tc>
      </w:tr>
      <w:tr w:rsidR="00380FAF" w14:paraId="4315B3D7" w14:textId="77777777">
        <w:trPr>
          <w:trHeight w:val="408"/>
          <w:jc w:val="center"/>
        </w:trPr>
        <w:tc>
          <w:tcPr>
            <w:tcW w:w="2255" w:type="dxa"/>
            <w:tcBorders>
              <w:top w:val="single" w:sz="4" w:space="0" w:color="000000"/>
              <w:left w:val="nil"/>
              <w:bottom w:val="single" w:sz="4" w:space="0" w:color="000000"/>
              <w:right w:val="single" w:sz="4" w:space="0" w:color="000000"/>
            </w:tcBorders>
            <w:vAlign w:val="center"/>
          </w:tcPr>
          <w:p w14:paraId="4315B3D3" w14:textId="77777777" w:rsidR="00380FAF" w:rsidRDefault="005B3556">
            <w:pPr>
              <w:ind w:left="683" w:right="653"/>
              <w:jc w:val="center"/>
              <w:rPr>
                <w:rFonts w:ascii="Times New Roman" w:eastAsia="Times New Roman" w:hAnsi="Times New Roman"/>
                <w:kern w:val="0"/>
                <w:sz w:val="24"/>
              </w:rPr>
            </w:pPr>
            <w:r>
              <w:rPr>
                <w:rFonts w:ascii="Times New Roman" w:eastAsia="Times New Roman" w:hAnsi="Times New Roman"/>
                <w:kern w:val="0"/>
                <w:sz w:val="24"/>
              </w:rPr>
              <w:t>name</w:t>
            </w:r>
          </w:p>
        </w:tc>
        <w:tc>
          <w:tcPr>
            <w:tcW w:w="2214" w:type="dxa"/>
            <w:tcBorders>
              <w:top w:val="single" w:sz="4" w:space="0" w:color="000000"/>
              <w:left w:val="single" w:sz="4" w:space="0" w:color="000000"/>
              <w:bottom w:val="single" w:sz="4" w:space="0" w:color="000000"/>
              <w:right w:val="single" w:sz="4" w:space="0" w:color="000000"/>
            </w:tcBorders>
            <w:vAlign w:val="center"/>
          </w:tcPr>
          <w:p w14:paraId="4315B3D4" w14:textId="77777777" w:rsidR="00380FAF" w:rsidRDefault="005B3556">
            <w:pPr>
              <w:ind w:left="581" w:right="555"/>
              <w:jc w:val="center"/>
              <w:rPr>
                <w:rFonts w:ascii="Times New Roman" w:eastAsia="Times New Roman" w:hAnsi="Times New Roman"/>
                <w:kern w:val="0"/>
                <w:sz w:val="24"/>
              </w:rPr>
            </w:pPr>
            <w:r>
              <w:rPr>
                <w:rFonts w:ascii="Times New Roman" w:eastAsia="Times New Roman" w:hAnsi="Times New Roman"/>
                <w:kern w:val="0"/>
                <w:sz w:val="24"/>
              </w:rPr>
              <w:t>varchar</w:t>
            </w:r>
          </w:p>
        </w:tc>
        <w:tc>
          <w:tcPr>
            <w:tcW w:w="1659" w:type="dxa"/>
            <w:tcBorders>
              <w:top w:val="single" w:sz="4" w:space="0" w:color="000000"/>
              <w:left w:val="single" w:sz="4" w:space="0" w:color="000000"/>
              <w:bottom w:val="single" w:sz="4" w:space="0" w:color="000000"/>
              <w:right w:val="single" w:sz="4" w:space="0" w:color="000000"/>
            </w:tcBorders>
            <w:vAlign w:val="center"/>
          </w:tcPr>
          <w:p w14:paraId="4315B3D5" w14:textId="77777777" w:rsidR="00380FAF" w:rsidRDefault="005B3556">
            <w:pPr>
              <w:ind w:left="574" w:right="549"/>
              <w:jc w:val="center"/>
              <w:rPr>
                <w:rFonts w:ascii="Times New Roman" w:eastAsia="Times New Roman" w:hAnsi="Times New Roman"/>
                <w:kern w:val="0"/>
                <w:sz w:val="24"/>
              </w:rPr>
            </w:pPr>
            <w:r>
              <w:rPr>
                <w:rFonts w:ascii="Times New Roman" w:eastAsia="Times New Roman" w:hAnsi="Times New Roman"/>
                <w:kern w:val="0"/>
                <w:sz w:val="24"/>
              </w:rPr>
              <w:t>32</w:t>
            </w:r>
          </w:p>
        </w:tc>
        <w:tc>
          <w:tcPr>
            <w:tcW w:w="2409" w:type="dxa"/>
            <w:tcBorders>
              <w:top w:val="single" w:sz="4" w:space="0" w:color="000000"/>
              <w:left w:val="single" w:sz="4" w:space="0" w:color="000000"/>
              <w:bottom w:val="single" w:sz="4" w:space="0" w:color="000000"/>
              <w:right w:val="nil"/>
            </w:tcBorders>
            <w:vAlign w:val="center"/>
          </w:tcPr>
          <w:p w14:paraId="4315B3D6" w14:textId="77777777" w:rsidR="00380FAF" w:rsidRDefault="005B3556">
            <w:pPr>
              <w:ind w:left="668" w:right="648"/>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3DC" w14:textId="77777777">
        <w:trPr>
          <w:trHeight w:val="416"/>
          <w:jc w:val="center"/>
        </w:trPr>
        <w:tc>
          <w:tcPr>
            <w:tcW w:w="2255" w:type="dxa"/>
            <w:tcBorders>
              <w:top w:val="single" w:sz="4" w:space="0" w:color="000000"/>
              <w:left w:val="nil"/>
              <w:bottom w:val="single" w:sz="4" w:space="0" w:color="000000"/>
              <w:right w:val="single" w:sz="4" w:space="0" w:color="000000"/>
            </w:tcBorders>
            <w:vAlign w:val="center"/>
          </w:tcPr>
          <w:p w14:paraId="4315B3D8" w14:textId="77777777" w:rsidR="00380FAF" w:rsidRDefault="005B3556">
            <w:pPr>
              <w:spacing w:line="240" w:lineRule="exact"/>
              <w:ind w:left="685" w:right="651"/>
              <w:jc w:val="center"/>
              <w:rPr>
                <w:rFonts w:ascii="Times New Roman" w:eastAsia="Times New Roman" w:hAnsi="Times New Roman"/>
                <w:kern w:val="0"/>
                <w:sz w:val="24"/>
              </w:rPr>
            </w:pPr>
            <w:r>
              <w:rPr>
                <w:rFonts w:ascii="Times New Roman" w:eastAsia="Times New Roman" w:hAnsi="Times New Roman"/>
                <w:kern w:val="0"/>
                <w:sz w:val="24"/>
              </w:rPr>
              <w:t>password</w:t>
            </w:r>
          </w:p>
        </w:tc>
        <w:tc>
          <w:tcPr>
            <w:tcW w:w="2214" w:type="dxa"/>
            <w:tcBorders>
              <w:top w:val="single" w:sz="4" w:space="0" w:color="000000"/>
              <w:left w:val="single" w:sz="4" w:space="0" w:color="000000"/>
              <w:bottom w:val="single" w:sz="4" w:space="0" w:color="000000"/>
              <w:right w:val="single" w:sz="4" w:space="0" w:color="000000"/>
            </w:tcBorders>
            <w:vAlign w:val="center"/>
          </w:tcPr>
          <w:p w14:paraId="4315B3D9" w14:textId="77777777" w:rsidR="00380FAF" w:rsidRDefault="005B3556">
            <w:pPr>
              <w:spacing w:line="240" w:lineRule="exact"/>
              <w:ind w:left="581" w:right="555"/>
              <w:jc w:val="center"/>
              <w:rPr>
                <w:rFonts w:ascii="Times New Roman" w:eastAsia="Times New Roman" w:hAnsi="Times New Roman"/>
                <w:kern w:val="0"/>
                <w:sz w:val="24"/>
              </w:rPr>
            </w:pPr>
            <w:r>
              <w:rPr>
                <w:rFonts w:ascii="Times New Roman" w:eastAsia="Times New Roman" w:hAnsi="Times New Roman"/>
                <w:kern w:val="0"/>
                <w:sz w:val="24"/>
              </w:rPr>
              <w:t>varchar</w:t>
            </w:r>
          </w:p>
        </w:tc>
        <w:tc>
          <w:tcPr>
            <w:tcW w:w="1659" w:type="dxa"/>
            <w:tcBorders>
              <w:top w:val="single" w:sz="4" w:space="0" w:color="000000"/>
              <w:left w:val="single" w:sz="4" w:space="0" w:color="000000"/>
              <w:bottom w:val="single" w:sz="4" w:space="0" w:color="000000"/>
              <w:right w:val="single" w:sz="4" w:space="0" w:color="000000"/>
            </w:tcBorders>
            <w:vAlign w:val="center"/>
          </w:tcPr>
          <w:p w14:paraId="4315B3DA" w14:textId="77777777" w:rsidR="00380FAF" w:rsidRDefault="005B3556">
            <w:pPr>
              <w:spacing w:line="240" w:lineRule="exact"/>
              <w:ind w:left="574" w:right="549"/>
              <w:jc w:val="center"/>
              <w:rPr>
                <w:rFonts w:ascii="Times New Roman" w:eastAsia="Times New Roman" w:hAnsi="Times New Roman"/>
                <w:kern w:val="0"/>
                <w:sz w:val="24"/>
              </w:rPr>
            </w:pPr>
            <w:r>
              <w:rPr>
                <w:rFonts w:ascii="Times New Roman" w:eastAsia="Times New Roman" w:hAnsi="Times New Roman"/>
                <w:kern w:val="0"/>
                <w:sz w:val="24"/>
              </w:rPr>
              <w:t>32</w:t>
            </w:r>
          </w:p>
        </w:tc>
        <w:tc>
          <w:tcPr>
            <w:tcW w:w="2409" w:type="dxa"/>
            <w:tcBorders>
              <w:top w:val="single" w:sz="4" w:space="0" w:color="000000"/>
              <w:left w:val="single" w:sz="4" w:space="0" w:color="000000"/>
              <w:bottom w:val="single" w:sz="4" w:space="0" w:color="000000"/>
              <w:right w:val="nil"/>
            </w:tcBorders>
            <w:vAlign w:val="center"/>
          </w:tcPr>
          <w:p w14:paraId="4315B3DB" w14:textId="77777777" w:rsidR="00380FAF" w:rsidRDefault="005B3556">
            <w:pPr>
              <w:spacing w:line="240" w:lineRule="exact"/>
              <w:ind w:left="668" w:right="648"/>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3E1" w14:textId="77777777">
        <w:trPr>
          <w:trHeight w:val="416"/>
          <w:jc w:val="center"/>
        </w:trPr>
        <w:tc>
          <w:tcPr>
            <w:tcW w:w="2255" w:type="dxa"/>
            <w:tcBorders>
              <w:top w:val="single" w:sz="4" w:space="0" w:color="000000"/>
              <w:left w:val="nil"/>
              <w:bottom w:val="single" w:sz="4" w:space="0" w:color="000000"/>
              <w:right w:val="single" w:sz="4" w:space="0" w:color="000000"/>
            </w:tcBorders>
            <w:vAlign w:val="center"/>
          </w:tcPr>
          <w:p w14:paraId="4315B3DD" w14:textId="77777777" w:rsidR="00380FAF" w:rsidRDefault="005B3556">
            <w:pPr>
              <w:spacing w:line="241" w:lineRule="exact"/>
              <w:ind w:left="683" w:right="653"/>
              <w:jc w:val="center"/>
              <w:rPr>
                <w:rFonts w:ascii="Times New Roman" w:eastAsia="Times New Roman" w:hAnsi="Times New Roman"/>
                <w:kern w:val="0"/>
                <w:sz w:val="24"/>
              </w:rPr>
            </w:pPr>
            <w:r>
              <w:rPr>
                <w:rFonts w:ascii="Times New Roman" w:eastAsia="Times New Roman" w:hAnsi="Times New Roman"/>
                <w:kern w:val="0"/>
                <w:sz w:val="24"/>
              </w:rPr>
              <w:t>permissions</w:t>
            </w:r>
          </w:p>
        </w:tc>
        <w:tc>
          <w:tcPr>
            <w:tcW w:w="2214" w:type="dxa"/>
            <w:tcBorders>
              <w:top w:val="single" w:sz="4" w:space="0" w:color="000000"/>
              <w:left w:val="single" w:sz="4" w:space="0" w:color="000000"/>
              <w:bottom w:val="single" w:sz="4" w:space="0" w:color="000000"/>
              <w:right w:val="single" w:sz="4" w:space="0" w:color="000000"/>
            </w:tcBorders>
            <w:vAlign w:val="center"/>
          </w:tcPr>
          <w:p w14:paraId="4315B3DE" w14:textId="77777777" w:rsidR="00380FAF" w:rsidRDefault="005B3556">
            <w:pPr>
              <w:spacing w:line="241" w:lineRule="exact"/>
              <w:ind w:left="581" w:right="554"/>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659" w:type="dxa"/>
            <w:tcBorders>
              <w:top w:val="single" w:sz="4" w:space="0" w:color="000000"/>
              <w:left w:val="single" w:sz="4" w:space="0" w:color="000000"/>
              <w:bottom w:val="single" w:sz="4" w:space="0" w:color="000000"/>
              <w:right w:val="single" w:sz="4" w:space="0" w:color="000000"/>
            </w:tcBorders>
            <w:vAlign w:val="center"/>
          </w:tcPr>
          <w:p w14:paraId="4315B3DF" w14:textId="77777777" w:rsidR="00380FAF" w:rsidRDefault="005B3556">
            <w:pPr>
              <w:spacing w:line="241" w:lineRule="exact"/>
              <w:ind w:left="30"/>
              <w:jc w:val="center"/>
              <w:rPr>
                <w:rFonts w:ascii="Times New Roman" w:eastAsia="Times New Roman" w:hAnsi="Times New Roman"/>
                <w:kern w:val="0"/>
                <w:sz w:val="24"/>
              </w:rPr>
            </w:pPr>
            <w:r>
              <w:rPr>
                <w:rFonts w:ascii="Times New Roman" w:eastAsia="Times New Roman" w:hAnsi="Times New Roman"/>
                <w:w w:val="99"/>
                <w:kern w:val="0"/>
                <w:sz w:val="24"/>
              </w:rPr>
              <w:t>2</w:t>
            </w:r>
          </w:p>
        </w:tc>
        <w:tc>
          <w:tcPr>
            <w:tcW w:w="2409" w:type="dxa"/>
            <w:tcBorders>
              <w:top w:val="single" w:sz="4" w:space="0" w:color="000000"/>
              <w:left w:val="single" w:sz="4" w:space="0" w:color="000000"/>
              <w:bottom w:val="single" w:sz="4" w:space="0" w:color="000000"/>
              <w:right w:val="nil"/>
            </w:tcBorders>
            <w:vAlign w:val="center"/>
          </w:tcPr>
          <w:p w14:paraId="4315B3E0" w14:textId="77777777" w:rsidR="00380FAF" w:rsidRDefault="005B3556">
            <w:pPr>
              <w:spacing w:line="241" w:lineRule="exact"/>
              <w:ind w:left="668" w:right="648"/>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3E6" w14:textId="77777777">
        <w:trPr>
          <w:trHeight w:val="408"/>
          <w:jc w:val="center"/>
        </w:trPr>
        <w:tc>
          <w:tcPr>
            <w:tcW w:w="2255" w:type="dxa"/>
            <w:tcBorders>
              <w:top w:val="single" w:sz="4" w:space="0" w:color="000000"/>
              <w:left w:val="nil"/>
              <w:right w:val="single" w:sz="4" w:space="0" w:color="000000"/>
            </w:tcBorders>
            <w:vAlign w:val="center"/>
          </w:tcPr>
          <w:p w14:paraId="4315B3E2"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createDate</w:t>
            </w:r>
          </w:p>
        </w:tc>
        <w:tc>
          <w:tcPr>
            <w:tcW w:w="2214" w:type="dxa"/>
            <w:tcBorders>
              <w:top w:val="single" w:sz="4" w:space="0" w:color="000000"/>
              <w:left w:val="single" w:sz="4" w:space="0" w:color="000000"/>
              <w:right w:val="single" w:sz="4" w:space="0" w:color="000000"/>
            </w:tcBorders>
            <w:vAlign w:val="center"/>
          </w:tcPr>
          <w:p w14:paraId="4315B3E3" w14:textId="77777777" w:rsidR="00380FAF" w:rsidRDefault="005B3556">
            <w:pPr>
              <w:spacing w:line="241" w:lineRule="exact"/>
              <w:ind w:left="581" w:right="553"/>
              <w:jc w:val="center"/>
              <w:rPr>
                <w:rFonts w:ascii="Times New Roman" w:eastAsia="Times New Roman" w:hAnsi="Times New Roman"/>
                <w:kern w:val="0"/>
                <w:sz w:val="24"/>
              </w:rPr>
            </w:pPr>
            <w:r>
              <w:rPr>
                <w:rFonts w:ascii="Times New Roman" w:eastAsia="Times New Roman" w:hAnsi="Times New Roman"/>
                <w:kern w:val="0"/>
                <w:sz w:val="24"/>
              </w:rPr>
              <w:t>datetime</w:t>
            </w:r>
          </w:p>
        </w:tc>
        <w:tc>
          <w:tcPr>
            <w:tcW w:w="1659" w:type="dxa"/>
            <w:tcBorders>
              <w:top w:val="single" w:sz="4" w:space="0" w:color="000000"/>
              <w:left w:val="single" w:sz="4" w:space="0" w:color="000000"/>
              <w:right w:val="single" w:sz="4" w:space="0" w:color="000000"/>
            </w:tcBorders>
            <w:vAlign w:val="center"/>
          </w:tcPr>
          <w:p w14:paraId="4315B3E4" w14:textId="77777777" w:rsidR="00380FAF" w:rsidRDefault="005B3556">
            <w:pPr>
              <w:spacing w:line="241" w:lineRule="exact"/>
              <w:ind w:left="30"/>
              <w:jc w:val="center"/>
              <w:rPr>
                <w:rFonts w:ascii="Times New Roman" w:eastAsia="Times New Roman" w:hAnsi="Times New Roman"/>
                <w:kern w:val="0"/>
                <w:sz w:val="24"/>
              </w:rPr>
            </w:pPr>
            <w:r>
              <w:rPr>
                <w:rFonts w:ascii="Times New Roman" w:eastAsia="Times New Roman" w:hAnsi="Times New Roman"/>
                <w:w w:val="99"/>
                <w:kern w:val="0"/>
                <w:sz w:val="24"/>
              </w:rPr>
              <w:t>0</w:t>
            </w:r>
          </w:p>
        </w:tc>
        <w:tc>
          <w:tcPr>
            <w:tcW w:w="2409" w:type="dxa"/>
            <w:tcBorders>
              <w:top w:val="single" w:sz="4" w:space="0" w:color="000000"/>
              <w:left w:val="single" w:sz="4" w:space="0" w:color="000000"/>
              <w:right w:val="nil"/>
            </w:tcBorders>
            <w:vAlign w:val="center"/>
          </w:tcPr>
          <w:p w14:paraId="4315B3E5" w14:textId="77777777" w:rsidR="00380FAF" w:rsidRDefault="005B3556">
            <w:pPr>
              <w:spacing w:line="241" w:lineRule="exact"/>
              <w:ind w:left="668" w:right="648"/>
              <w:jc w:val="center"/>
              <w:rPr>
                <w:rFonts w:ascii="Times New Roman" w:eastAsia="Times New Roman" w:hAnsi="Times New Roman"/>
                <w:kern w:val="0"/>
                <w:sz w:val="24"/>
              </w:rPr>
            </w:pPr>
            <w:r>
              <w:rPr>
                <w:rFonts w:ascii="Times New Roman" w:eastAsia="Times New Roman" w:hAnsi="Times New Roman"/>
                <w:kern w:val="0"/>
                <w:sz w:val="24"/>
              </w:rPr>
              <w:t>DEFAULT NULL</w:t>
            </w:r>
          </w:p>
        </w:tc>
      </w:tr>
    </w:tbl>
    <w:p w14:paraId="4315B3E7"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特别注意的是，由于createDate列的数据结构为datetime，所以不存在长度的概念，只会以时间形式被记录下来。</w:t>
      </w:r>
    </w:p>
    <w:p w14:paraId="4315B3E8"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地震数据表（data表）详细设计如表2-2所示。表中包含序号、日期、时间、经度、纬度、深度、震级类型以及震级大小。</w:t>
      </w:r>
    </w:p>
    <w:p w14:paraId="4315B3E9" w14:textId="77777777" w:rsidR="00380FAF" w:rsidRDefault="005B3556">
      <w:pPr>
        <w:autoSpaceDE w:val="0"/>
        <w:autoSpaceDN w:val="0"/>
        <w:spacing w:before="28" w:after="33"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表2-</w:t>
      </w:r>
      <w:r>
        <w:rPr>
          <w:rFonts w:ascii="黑体" w:eastAsia="黑体" w:hAnsi="宋体" w:cs="宋体" w:hint="eastAsia"/>
          <w:kern w:val="0"/>
          <w:szCs w:val="22"/>
        </w:rPr>
        <w:t>2</w:t>
      </w:r>
      <w:r>
        <w:rPr>
          <w:rFonts w:ascii="黑体" w:eastAsia="黑体" w:hAnsi="宋体" w:cs="宋体" w:hint="eastAsia"/>
          <w:kern w:val="0"/>
          <w:szCs w:val="22"/>
          <w:lang w:eastAsia="en-US"/>
        </w:rPr>
        <w:t xml:space="preserve"> </w:t>
      </w:r>
      <w:r>
        <w:rPr>
          <w:rFonts w:ascii="黑体" w:eastAsia="黑体" w:hAnsi="宋体" w:cs="宋体" w:hint="eastAsia"/>
          <w:kern w:val="0"/>
          <w:szCs w:val="22"/>
        </w:rPr>
        <w:t>data</w:t>
      </w:r>
      <w:r>
        <w:rPr>
          <w:rFonts w:ascii="黑体" w:eastAsia="黑体" w:hAnsi="宋体" w:cs="宋体" w:hint="eastAsia"/>
          <w:kern w:val="0"/>
          <w:szCs w:val="22"/>
          <w:lang w:eastAsia="en-US"/>
        </w:rPr>
        <w:t>表</w:t>
      </w:r>
    </w:p>
    <w:tbl>
      <w:tblPr>
        <w:tblStyle w:val="TableNormal1"/>
        <w:tblW w:w="8537"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855"/>
        <w:gridCol w:w="2320"/>
        <w:gridCol w:w="1854"/>
        <w:gridCol w:w="2508"/>
      </w:tblGrid>
      <w:tr w:rsidR="00380FAF" w14:paraId="4315B3EE" w14:textId="77777777">
        <w:trPr>
          <w:trHeight w:val="405"/>
          <w:jc w:val="center"/>
        </w:trPr>
        <w:tc>
          <w:tcPr>
            <w:tcW w:w="1855" w:type="dxa"/>
            <w:tcBorders>
              <w:left w:val="nil"/>
              <w:bottom w:val="single" w:sz="4" w:space="0" w:color="000000"/>
              <w:right w:val="single" w:sz="4" w:space="0" w:color="000000"/>
            </w:tcBorders>
            <w:vAlign w:val="center"/>
          </w:tcPr>
          <w:p w14:paraId="4315B3EA"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hint="eastAsia"/>
                <w:kern w:val="0"/>
                <w:sz w:val="24"/>
              </w:rPr>
              <w:t>列名</w:t>
            </w:r>
          </w:p>
        </w:tc>
        <w:tc>
          <w:tcPr>
            <w:tcW w:w="2320" w:type="dxa"/>
            <w:tcBorders>
              <w:left w:val="single" w:sz="4" w:space="0" w:color="000000"/>
              <w:bottom w:val="single" w:sz="4" w:space="0" w:color="000000"/>
              <w:right w:val="single" w:sz="4" w:space="0" w:color="000000"/>
            </w:tcBorders>
            <w:vAlign w:val="center"/>
          </w:tcPr>
          <w:p w14:paraId="4315B3EB"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hint="eastAsia"/>
                <w:kern w:val="0"/>
                <w:sz w:val="24"/>
              </w:rPr>
              <w:t>数据类型</w:t>
            </w:r>
          </w:p>
        </w:tc>
        <w:tc>
          <w:tcPr>
            <w:tcW w:w="1854" w:type="dxa"/>
            <w:tcBorders>
              <w:left w:val="single" w:sz="4" w:space="0" w:color="000000"/>
              <w:bottom w:val="single" w:sz="4" w:space="0" w:color="000000"/>
              <w:right w:val="single" w:sz="4" w:space="0" w:color="000000"/>
            </w:tcBorders>
            <w:vAlign w:val="center"/>
          </w:tcPr>
          <w:p w14:paraId="4315B3EC"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hint="eastAsia"/>
                <w:kern w:val="0"/>
                <w:sz w:val="24"/>
              </w:rPr>
              <w:t>长度</w:t>
            </w:r>
          </w:p>
        </w:tc>
        <w:tc>
          <w:tcPr>
            <w:tcW w:w="2508" w:type="dxa"/>
            <w:tcBorders>
              <w:left w:val="single" w:sz="4" w:space="0" w:color="000000"/>
              <w:bottom w:val="single" w:sz="4" w:space="0" w:color="000000"/>
              <w:right w:val="nil"/>
            </w:tcBorders>
            <w:vAlign w:val="center"/>
          </w:tcPr>
          <w:p w14:paraId="4315B3ED"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hint="eastAsia"/>
                <w:kern w:val="0"/>
                <w:sz w:val="24"/>
              </w:rPr>
              <w:t>约束</w:t>
            </w:r>
          </w:p>
        </w:tc>
      </w:tr>
      <w:tr w:rsidR="00380FAF" w14:paraId="4315B3F3" w14:textId="77777777">
        <w:trPr>
          <w:trHeight w:val="417"/>
          <w:jc w:val="center"/>
        </w:trPr>
        <w:tc>
          <w:tcPr>
            <w:tcW w:w="1855" w:type="dxa"/>
            <w:tcBorders>
              <w:top w:val="single" w:sz="4" w:space="0" w:color="000000"/>
              <w:left w:val="nil"/>
              <w:bottom w:val="single" w:sz="4" w:space="0" w:color="000000"/>
              <w:right w:val="single" w:sz="4" w:space="0" w:color="000000"/>
            </w:tcBorders>
            <w:vAlign w:val="center"/>
          </w:tcPr>
          <w:p w14:paraId="4315B3EF"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id</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3F0"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3F1"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32</w:t>
            </w:r>
          </w:p>
        </w:tc>
        <w:tc>
          <w:tcPr>
            <w:tcW w:w="2508" w:type="dxa"/>
            <w:tcBorders>
              <w:top w:val="single" w:sz="4" w:space="0" w:color="000000"/>
              <w:left w:val="single" w:sz="4" w:space="0" w:color="000000"/>
              <w:bottom w:val="single" w:sz="4" w:space="0" w:color="000000"/>
              <w:right w:val="nil"/>
            </w:tcBorders>
            <w:vAlign w:val="center"/>
          </w:tcPr>
          <w:p w14:paraId="4315B3F2"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NOT NULL</w:t>
            </w:r>
          </w:p>
        </w:tc>
      </w:tr>
      <w:tr w:rsidR="00380FAF" w14:paraId="4315B3F8" w14:textId="77777777">
        <w:trPr>
          <w:trHeight w:val="408"/>
          <w:jc w:val="center"/>
        </w:trPr>
        <w:tc>
          <w:tcPr>
            <w:tcW w:w="1855" w:type="dxa"/>
            <w:tcBorders>
              <w:top w:val="single" w:sz="4" w:space="0" w:color="000000"/>
              <w:left w:val="nil"/>
              <w:bottom w:val="single" w:sz="4" w:space="0" w:color="000000"/>
              <w:right w:val="single" w:sz="4" w:space="0" w:color="000000"/>
            </w:tcBorders>
            <w:vAlign w:val="center"/>
          </w:tcPr>
          <w:p w14:paraId="4315B3F4"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Date</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3F5"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varchar</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3F6"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32</w:t>
            </w:r>
          </w:p>
        </w:tc>
        <w:tc>
          <w:tcPr>
            <w:tcW w:w="2508" w:type="dxa"/>
            <w:tcBorders>
              <w:top w:val="single" w:sz="4" w:space="0" w:color="000000"/>
              <w:left w:val="single" w:sz="4" w:space="0" w:color="000000"/>
              <w:bottom w:val="single" w:sz="4" w:space="0" w:color="000000"/>
              <w:right w:val="nil"/>
            </w:tcBorders>
            <w:vAlign w:val="center"/>
          </w:tcPr>
          <w:p w14:paraId="4315B3F7"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3FD" w14:textId="77777777">
        <w:trPr>
          <w:trHeight w:val="416"/>
          <w:jc w:val="center"/>
        </w:trPr>
        <w:tc>
          <w:tcPr>
            <w:tcW w:w="1855" w:type="dxa"/>
            <w:tcBorders>
              <w:top w:val="single" w:sz="4" w:space="0" w:color="000000"/>
              <w:left w:val="nil"/>
              <w:bottom w:val="single" w:sz="4" w:space="0" w:color="000000"/>
              <w:right w:val="single" w:sz="4" w:space="0" w:color="000000"/>
            </w:tcBorders>
            <w:vAlign w:val="center"/>
          </w:tcPr>
          <w:p w14:paraId="4315B3F9"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Time</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3FA"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varchar</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3FB"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32</w:t>
            </w:r>
          </w:p>
        </w:tc>
        <w:tc>
          <w:tcPr>
            <w:tcW w:w="2508" w:type="dxa"/>
            <w:tcBorders>
              <w:top w:val="single" w:sz="4" w:space="0" w:color="000000"/>
              <w:left w:val="single" w:sz="4" w:space="0" w:color="000000"/>
              <w:bottom w:val="single" w:sz="4" w:space="0" w:color="000000"/>
              <w:right w:val="nil"/>
            </w:tcBorders>
            <w:vAlign w:val="center"/>
          </w:tcPr>
          <w:p w14:paraId="4315B3FC"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402" w14:textId="77777777">
        <w:trPr>
          <w:trHeight w:val="416"/>
          <w:jc w:val="center"/>
        </w:trPr>
        <w:tc>
          <w:tcPr>
            <w:tcW w:w="1855" w:type="dxa"/>
            <w:tcBorders>
              <w:top w:val="single" w:sz="4" w:space="0" w:color="000000"/>
              <w:left w:val="nil"/>
              <w:bottom w:val="single" w:sz="4" w:space="0" w:color="000000"/>
              <w:right w:val="single" w:sz="4" w:space="0" w:color="000000"/>
            </w:tcBorders>
            <w:vAlign w:val="center"/>
          </w:tcPr>
          <w:p w14:paraId="4315B3FE"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longitude</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3FF"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400"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2</w:t>
            </w:r>
          </w:p>
        </w:tc>
        <w:tc>
          <w:tcPr>
            <w:tcW w:w="2508" w:type="dxa"/>
            <w:tcBorders>
              <w:top w:val="single" w:sz="4" w:space="0" w:color="000000"/>
              <w:left w:val="single" w:sz="4" w:space="0" w:color="000000"/>
              <w:bottom w:val="single" w:sz="4" w:space="0" w:color="000000"/>
              <w:right w:val="nil"/>
            </w:tcBorders>
            <w:vAlign w:val="center"/>
          </w:tcPr>
          <w:p w14:paraId="4315B401"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407" w14:textId="77777777">
        <w:trPr>
          <w:trHeight w:val="408"/>
          <w:jc w:val="center"/>
        </w:trPr>
        <w:tc>
          <w:tcPr>
            <w:tcW w:w="1855" w:type="dxa"/>
            <w:tcBorders>
              <w:top w:val="single" w:sz="4" w:space="0" w:color="000000"/>
              <w:left w:val="nil"/>
              <w:bottom w:val="single" w:sz="4" w:space="0" w:color="000000"/>
              <w:right w:val="single" w:sz="4" w:space="0" w:color="000000"/>
            </w:tcBorders>
            <w:vAlign w:val="center"/>
          </w:tcPr>
          <w:p w14:paraId="4315B403"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latitude</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404"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405"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2</w:t>
            </w:r>
          </w:p>
        </w:tc>
        <w:tc>
          <w:tcPr>
            <w:tcW w:w="2508" w:type="dxa"/>
            <w:tcBorders>
              <w:top w:val="single" w:sz="4" w:space="0" w:color="000000"/>
              <w:left w:val="single" w:sz="4" w:space="0" w:color="000000"/>
              <w:bottom w:val="single" w:sz="4" w:space="0" w:color="000000"/>
              <w:right w:val="nil"/>
            </w:tcBorders>
            <w:vAlign w:val="center"/>
          </w:tcPr>
          <w:p w14:paraId="4315B406"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40C" w14:textId="77777777">
        <w:trPr>
          <w:trHeight w:val="408"/>
          <w:jc w:val="center"/>
        </w:trPr>
        <w:tc>
          <w:tcPr>
            <w:tcW w:w="1855" w:type="dxa"/>
            <w:tcBorders>
              <w:top w:val="single" w:sz="4" w:space="0" w:color="000000"/>
              <w:left w:val="nil"/>
              <w:bottom w:val="single" w:sz="4" w:space="0" w:color="000000"/>
              <w:right w:val="single" w:sz="4" w:space="0" w:color="000000"/>
            </w:tcBorders>
            <w:vAlign w:val="center"/>
          </w:tcPr>
          <w:p w14:paraId="4315B408"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Depth</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409"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40A"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2</w:t>
            </w:r>
          </w:p>
        </w:tc>
        <w:tc>
          <w:tcPr>
            <w:tcW w:w="2508" w:type="dxa"/>
            <w:tcBorders>
              <w:top w:val="single" w:sz="4" w:space="0" w:color="000000"/>
              <w:left w:val="single" w:sz="4" w:space="0" w:color="000000"/>
              <w:bottom w:val="single" w:sz="4" w:space="0" w:color="000000"/>
              <w:right w:val="nil"/>
            </w:tcBorders>
            <w:vAlign w:val="center"/>
          </w:tcPr>
          <w:p w14:paraId="4315B40B"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411" w14:textId="77777777">
        <w:trPr>
          <w:trHeight w:val="408"/>
          <w:jc w:val="center"/>
        </w:trPr>
        <w:tc>
          <w:tcPr>
            <w:tcW w:w="1855" w:type="dxa"/>
            <w:tcBorders>
              <w:top w:val="single" w:sz="4" w:space="0" w:color="000000"/>
              <w:left w:val="nil"/>
              <w:bottom w:val="single" w:sz="4" w:space="0" w:color="000000"/>
              <w:right w:val="single" w:sz="4" w:space="0" w:color="000000"/>
            </w:tcBorders>
            <w:vAlign w:val="center"/>
          </w:tcPr>
          <w:p w14:paraId="4315B40D"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Type</w:t>
            </w:r>
          </w:p>
        </w:tc>
        <w:tc>
          <w:tcPr>
            <w:tcW w:w="2320" w:type="dxa"/>
            <w:tcBorders>
              <w:top w:val="single" w:sz="4" w:space="0" w:color="000000"/>
              <w:left w:val="single" w:sz="4" w:space="0" w:color="000000"/>
              <w:bottom w:val="single" w:sz="4" w:space="0" w:color="000000"/>
              <w:right w:val="single" w:sz="4" w:space="0" w:color="000000"/>
            </w:tcBorders>
            <w:vAlign w:val="center"/>
          </w:tcPr>
          <w:p w14:paraId="4315B40E"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varchar</w:t>
            </w:r>
          </w:p>
        </w:tc>
        <w:tc>
          <w:tcPr>
            <w:tcW w:w="1854" w:type="dxa"/>
            <w:tcBorders>
              <w:top w:val="single" w:sz="4" w:space="0" w:color="000000"/>
              <w:left w:val="single" w:sz="4" w:space="0" w:color="000000"/>
              <w:bottom w:val="single" w:sz="4" w:space="0" w:color="000000"/>
              <w:right w:val="single" w:sz="4" w:space="0" w:color="000000"/>
            </w:tcBorders>
            <w:vAlign w:val="center"/>
          </w:tcPr>
          <w:p w14:paraId="4315B40F"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32</w:t>
            </w:r>
          </w:p>
        </w:tc>
        <w:tc>
          <w:tcPr>
            <w:tcW w:w="2508" w:type="dxa"/>
            <w:tcBorders>
              <w:top w:val="single" w:sz="4" w:space="0" w:color="000000"/>
              <w:left w:val="single" w:sz="4" w:space="0" w:color="000000"/>
              <w:bottom w:val="single" w:sz="4" w:space="0" w:color="000000"/>
              <w:right w:val="nil"/>
            </w:tcBorders>
            <w:vAlign w:val="center"/>
          </w:tcPr>
          <w:p w14:paraId="4315B410"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r w:rsidR="00380FAF" w14:paraId="4315B416" w14:textId="77777777">
        <w:trPr>
          <w:trHeight w:val="408"/>
          <w:jc w:val="center"/>
        </w:trPr>
        <w:tc>
          <w:tcPr>
            <w:tcW w:w="1855" w:type="dxa"/>
            <w:tcBorders>
              <w:top w:val="single" w:sz="4" w:space="0" w:color="000000"/>
              <w:left w:val="nil"/>
              <w:right w:val="single" w:sz="4" w:space="0" w:color="000000"/>
            </w:tcBorders>
            <w:vAlign w:val="center"/>
          </w:tcPr>
          <w:p w14:paraId="4315B412"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Size</w:t>
            </w:r>
          </w:p>
        </w:tc>
        <w:tc>
          <w:tcPr>
            <w:tcW w:w="2320" w:type="dxa"/>
            <w:tcBorders>
              <w:top w:val="single" w:sz="4" w:space="0" w:color="000000"/>
              <w:left w:val="single" w:sz="4" w:space="0" w:color="000000"/>
              <w:right w:val="single" w:sz="4" w:space="0" w:color="000000"/>
            </w:tcBorders>
            <w:vAlign w:val="center"/>
          </w:tcPr>
          <w:p w14:paraId="4315B413"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int</w:t>
            </w:r>
          </w:p>
        </w:tc>
        <w:tc>
          <w:tcPr>
            <w:tcW w:w="1854" w:type="dxa"/>
            <w:tcBorders>
              <w:top w:val="single" w:sz="4" w:space="0" w:color="000000"/>
              <w:left w:val="single" w:sz="4" w:space="0" w:color="000000"/>
              <w:right w:val="single" w:sz="4" w:space="0" w:color="000000"/>
            </w:tcBorders>
            <w:vAlign w:val="center"/>
          </w:tcPr>
          <w:p w14:paraId="4315B414"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2</w:t>
            </w:r>
          </w:p>
        </w:tc>
        <w:tc>
          <w:tcPr>
            <w:tcW w:w="2508" w:type="dxa"/>
            <w:tcBorders>
              <w:top w:val="single" w:sz="4" w:space="0" w:color="000000"/>
              <w:left w:val="single" w:sz="4" w:space="0" w:color="000000"/>
              <w:right w:val="nil"/>
            </w:tcBorders>
            <w:vAlign w:val="center"/>
          </w:tcPr>
          <w:p w14:paraId="4315B415" w14:textId="77777777" w:rsidR="00380FAF" w:rsidRDefault="005B3556">
            <w:pPr>
              <w:spacing w:line="241" w:lineRule="exact"/>
              <w:ind w:left="685" w:right="653"/>
              <w:jc w:val="center"/>
              <w:rPr>
                <w:rFonts w:ascii="Times New Roman" w:eastAsia="Times New Roman" w:hAnsi="Times New Roman"/>
                <w:kern w:val="0"/>
                <w:sz w:val="24"/>
              </w:rPr>
            </w:pPr>
            <w:r>
              <w:rPr>
                <w:rFonts w:ascii="Times New Roman" w:eastAsia="Times New Roman" w:hAnsi="Times New Roman"/>
                <w:kern w:val="0"/>
                <w:sz w:val="24"/>
              </w:rPr>
              <w:t>DEFAULT NULL</w:t>
            </w:r>
          </w:p>
        </w:tc>
      </w:tr>
    </w:tbl>
    <w:p w14:paraId="4315B417" w14:textId="77777777" w:rsidR="00380FAF" w:rsidRDefault="005B3556">
      <w:pPr>
        <w:rPr>
          <w:rFonts w:ascii="黑体" w:eastAsia="黑体" w:hAnsi="黑体" w:cs="黑体"/>
          <w:kern w:val="0"/>
        </w:rPr>
      </w:pPr>
      <w:bookmarkStart w:id="36" w:name="_Toc103662235"/>
      <w:bookmarkStart w:id="37" w:name="_Toc103662185"/>
      <w:r>
        <w:rPr>
          <w:rFonts w:ascii="黑体" w:eastAsia="黑体" w:hAnsi="黑体" w:cs="黑体" w:hint="eastAsia"/>
          <w:kern w:val="0"/>
        </w:rPr>
        <w:br w:type="page"/>
      </w: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r>
        <w:rPr>
          <w:rFonts w:ascii="黑体" w:eastAsia="黑体" w:hAnsi="黑体" w:cs="黑体" w:hint="eastAsia"/>
          <w:bCs w:val="0"/>
          <w:kern w:val="0"/>
        </w:rPr>
        <w:lastRenderedPageBreak/>
        <w:t>系统实现</w:t>
      </w:r>
      <w:bookmarkEnd w:id="36"/>
      <w:bookmarkEnd w:id="37"/>
    </w:p>
    <w:p w14:paraId="4315B419" w14:textId="77777777" w:rsidR="00380FAF" w:rsidRDefault="00380FAF">
      <w:pPr>
        <w:spacing w:line="460" w:lineRule="exact"/>
      </w:pPr>
    </w:p>
    <w:p w14:paraId="4315B41A"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38" w:name="_Toc103662186"/>
      <w:bookmarkStart w:id="39" w:name="_Toc103662236"/>
      <w:r>
        <w:rPr>
          <w:rFonts w:ascii="黑体" w:eastAsia="黑体" w:hAnsi="黑体" w:cs="黑体" w:hint="eastAsia"/>
          <w:sz w:val="28"/>
          <w:szCs w:val="28"/>
          <w:lang w:bidi="ar"/>
        </w:rPr>
        <w:t>信息显示模块实现</w:t>
      </w:r>
      <w:bookmarkEnd w:id="38"/>
      <w:bookmarkEnd w:id="39"/>
    </w:p>
    <w:p w14:paraId="4315B41B"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40" w:name="_Toc103662237"/>
      <w:bookmarkStart w:id="41" w:name="_Toc103662187"/>
      <w:r>
        <w:rPr>
          <w:rFonts w:ascii="黑体" w:eastAsia="黑体" w:hAnsi="黑体" w:cs="黑体" w:hint="eastAsia"/>
          <w:sz w:val="24"/>
          <w:lang w:bidi="ar"/>
        </w:rPr>
        <w:t>登录模块实现</w:t>
      </w:r>
      <w:bookmarkEnd w:id="40"/>
      <w:bookmarkEnd w:id="41"/>
    </w:p>
    <w:p w14:paraId="4315B41C" w14:textId="77777777" w:rsidR="00380FAF" w:rsidRDefault="005B3556">
      <w:pPr>
        <w:spacing w:line="460" w:lineRule="exact"/>
        <w:ind w:firstLineChars="200" w:firstLine="420"/>
        <w:rPr>
          <w:rFonts w:asciiTheme="minorEastAsia" w:eastAsiaTheme="minorEastAsia" w:hAnsiTheme="minorEastAsia" w:cs="黑体"/>
          <w:sz w:val="24"/>
          <w:lang w:bidi="ar"/>
        </w:rPr>
      </w:pPr>
      <w:r>
        <w:rPr>
          <w:noProof/>
        </w:rPr>
        <w:drawing>
          <wp:anchor distT="0" distB="0" distL="114300" distR="114300" simplePos="0" relativeHeight="251662336" behindDoc="0" locked="0" layoutInCell="1" allowOverlap="1" wp14:anchorId="4315B539" wp14:editId="4315B53A">
            <wp:simplePos x="0" y="0"/>
            <wp:positionH relativeFrom="margin">
              <wp:align>center</wp:align>
            </wp:positionH>
            <wp:positionV relativeFrom="paragraph">
              <wp:posOffset>954405</wp:posOffset>
            </wp:positionV>
            <wp:extent cx="3667125" cy="3395345"/>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67125" cy="3395345"/>
                    </a:xfrm>
                    <a:prstGeom prst="rect">
                      <a:avLst/>
                    </a:prstGeom>
                  </pic:spPr>
                </pic:pic>
              </a:graphicData>
            </a:graphic>
          </wp:anchor>
        </w:drawing>
      </w:r>
      <w:r>
        <w:rPr>
          <w:rFonts w:asciiTheme="minorEastAsia" w:eastAsiaTheme="minorEastAsia" w:hAnsiTheme="minorEastAsia" w:cs="黑体" w:hint="eastAsia"/>
          <w:sz w:val="24"/>
          <w:lang w:bidi="ar"/>
        </w:rPr>
        <w:t>访问相对应网站的</w:t>
      </w:r>
      <w:r>
        <w:rPr>
          <w:rFonts w:ascii="Times New Roman" w:eastAsiaTheme="minorEastAsia" w:hAnsi="Times New Roman"/>
          <w:sz w:val="24"/>
          <w:lang w:bidi="ar"/>
        </w:rPr>
        <w:t>8001</w:t>
      </w:r>
      <w:r>
        <w:rPr>
          <w:rFonts w:asciiTheme="minorEastAsia" w:eastAsiaTheme="minorEastAsia" w:hAnsiTheme="minorEastAsia" w:cs="黑体" w:hint="eastAsia"/>
          <w:sz w:val="24"/>
          <w:lang w:bidi="ar"/>
        </w:rPr>
        <w:t>端口，整个地震大数据分析系统的门面网站即为如图3-1所示的登录界面，整个界面干净整洁，当用户输入正确的用户名密码后，即可登录进网站中。</w:t>
      </w:r>
    </w:p>
    <w:p w14:paraId="4315B41D" w14:textId="77777777" w:rsidR="00380FAF" w:rsidRDefault="005B3556">
      <w:pPr>
        <w:spacing w:line="460" w:lineRule="exact"/>
        <w:ind w:rightChars="46" w:right="97"/>
        <w:jc w:val="center"/>
        <w:rPr>
          <w:rFonts w:asciiTheme="minorEastAsia" w:eastAsiaTheme="minorEastAsia" w:hAnsiTheme="minorEastAsia" w:cs="黑体"/>
          <w:sz w:val="24"/>
          <w:lang w:bidi="ar"/>
        </w:rPr>
      </w:pPr>
      <w:r>
        <w:rPr>
          <w:rFonts w:ascii="黑体" w:eastAsia="黑体" w:hAnsi="黑体" w:cs="黑体" w:hint="eastAsia"/>
          <w:szCs w:val="21"/>
          <w:lang w:bidi="ar"/>
        </w:rPr>
        <w:t>图3-1 登录界面图</w:t>
      </w:r>
    </w:p>
    <w:p w14:paraId="4315B41E"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42" w:name="_Toc103662238"/>
      <w:bookmarkStart w:id="43" w:name="_Toc103662188"/>
      <w:r>
        <w:rPr>
          <w:rFonts w:ascii="黑体" w:eastAsia="黑体" w:hAnsi="黑体" w:cs="黑体" w:hint="eastAsia"/>
          <w:sz w:val="24"/>
          <w:lang w:bidi="ar"/>
        </w:rPr>
        <w:t>图表显示模块</w:t>
      </w:r>
      <w:bookmarkEnd w:id="42"/>
      <w:bookmarkEnd w:id="43"/>
    </w:p>
    <w:p w14:paraId="4315B41F"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ECharts是一个集成化的多图表显示工具集。它不但可以根据使用者需求来灵活调动其访问性，同时还可以动态的对生成的图表进行视觉设计上的改动，这不但让开发者的工具量大大降低，同时也让系统用户不再只是追求于一个简单的数据收集工作，还可以对交互、性能、数据处理等方面进行更深层次的探究。</w:t>
      </w:r>
    </w:p>
    <w:p w14:paraId="4315B420"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如图3-2所示，在页面里会显示我们后台数据中的地震数据，这种数据大屏的形式，大大提升了数据分析的效率。</w:t>
      </w:r>
    </w:p>
    <w:p w14:paraId="4315B421" w14:textId="77777777" w:rsidR="00380FAF" w:rsidRDefault="005B3556">
      <w:pPr>
        <w:spacing w:line="360" w:lineRule="auto"/>
        <w:ind w:rightChars="46" w:right="97"/>
        <w:jc w:val="center"/>
        <w:rPr>
          <w:rFonts w:asciiTheme="minorEastAsia" w:eastAsiaTheme="minorEastAsia" w:hAnsiTheme="minorEastAsia" w:cs="黑体"/>
          <w:sz w:val="24"/>
          <w:lang w:bidi="ar"/>
        </w:rPr>
      </w:pPr>
      <w:r>
        <w:rPr>
          <w:noProof/>
        </w:rPr>
        <w:lastRenderedPageBreak/>
        <w:drawing>
          <wp:inline distT="0" distB="0" distL="0" distR="0" wp14:anchorId="4315B53B" wp14:editId="4315B53C">
            <wp:extent cx="5514975" cy="2591435"/>
            <wp:effectExtent l="0" t="0" r="190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514975" cy="2591435"/>
                    </a:xfrm>
                    <a:prstGeom prst="rect">
                      <a:avLst/>
                    </a:prstGeom>
                  </pic:spPr>
                </pic:pic>
              </a:graphicData>
            </a:graphic>
          </wp:inline>
        </w:drawing>
      </w:r>
    </w:p>
    <w:p w14:paraId="4315B422" w14:textId="77777777"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图3-2 ECharts大屏图</w:t>
      </w:r>
    </w:p>
    <w:p w14:paraId="4315B423"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44" w:name="_Toc103662239"/>
      <w:bookmarkStart w:id="45" w:name="_Toc103662189"/>
      <w:r>
        <w:rPr>
          <w:rFonts w:ascii="黑体" w:eastAsia="黑体" w:hAnsi="黑体" w:cs="黑体" w:hint="eastAsia"/>
          <w:sz w:val="24"/>
          <w:lang w:bidi="ar"/>
        </w:rPr>
        <w:t>权限管理模块</w:t>
      </w:r>
      <w:bookmarkEnd w:id="44"/>
      <w:bookmarkEnd w:id="45"/>
    </w:p>
    <w:p w14:paraId="4315B424"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地震数据分析系统不但有普通用户可以访问，管理员同样也能进行访问并对网站内容进行管理，这里的角色管理可以修改角色是否能正常进入整个系统进行查看，而菜单管理则如图3-3所示，对需要管理的人员数据进行了权限控制，使其在登录网站界面的时候不会看到权限管理模块，当然更无权力对用户权限进行修改。</w:t>
      </w:r>
    </w:p>
    <w:p w14:paraId="4315B425" w14:textId="77777777" w:rsidR="00380FAF" w:rsidRDefault="005B3556">
      <w:pPr>
        <w:spacing w:line="360" w:lineRule="auto"/>
        <w:ind w:rightChars="46" w:right="97"/>
        <w:rPr>
          <w:rFonts w:asciiTheme="minorEastAsia" w:eastAsiaTheme="minorEastAsia" w:hAnsiTheme="minorEastAsia" w:cs="黑体"/>
          <w:sz w:val="24"/>
          <w:lang w:bidi="ar"/>
        </w:rPr>
      </w:pPr>
      <w:r>
        <w:rPr>
          <w:noProof/>
        </w:rPr>
        <w:drawing>
          <wp:inline distT="0" distB="0" distL="0" distR="0" wp14:anchorId="4315B53D" wp14:editId="4315B53E">
            <wp:extent cx="5544185" cy="26047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544185" cy="2604770"/>
                    </a:xfrm>
                    <a:prstGeom prst="rect">
                      <a:avLst/>
                    </a:prstGeom>
                  </pic:spPr>
                </pic:pic>
              </a:graphicData>
            </a:graphic>
          </wp:inline>
        </w:drawing>
      </w:r>
    </w:p>
    <w:p w14:paraId="4315B426" w14:textId="77777777"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图3-3 权限管理图</w:t>
      </w:r>
    </w:p>
    <w:p w14:paraId="4315B427"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46" w:name="_Toc103662240"/>
      <w:bookmarkStart w:id="47" w:name="_Toc103662190"/>
      <w:r>
        <w:rPr>
          <w:rFonts w:ascii="黑体" w:eastAsia="黑体" w:hAnsi="黑体" w:cs="黑体" w:hint="eastAsia"/>
          <w:sz w:val="24"/>
          <w:lang w:bidi="ar"/>
        </w:rPr>
        <w:t>日志显示模块</w:t>
      </w:r>
      <w:bookmarkEnd w:id="46"/>
      <w:bookmarkEnd w:id="47"/>
    </w:p>
    <w:p w14:paraId="4315B428"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lastRenderedPageBreak/>
        <w:t>考虑到整个系统有多层次的人员管理、多个数据信息库，所以增加了一个日志显示模块，在后台设置中记录系统的错误日志、系统登录日志以及访问日志，如图3-4所示，错误日志的显示可以提高管理员对于网站的维护效率，降低维护成本。</w:t>
      </w:r>
    </w:p>
    <w:p w14:paraId="4315B429" w14:textId="77777777" w:rsidR="00380FAF" w:rsidRDefault="005B3556">
      <w:pPr>
        <w:spacing w:line="360" w:lineRule="auto"/>
        <w:ind w:rightChars="46" w:right="97"/>
        <w:rPr>
          <w:rFonts w:asciiTheme="minorEastAsia" w:eastAsiaTheme="minorEastAsia" w:hAnsiTheme="minorEastAsia" w:cs="黑体"/>
          <w:sz w:val="24"/>
          <w:lang w:bidi="ar"/>
        </w:rPr>
      </w:pPr>
      <w:r>
        <w:rPr>
          <w:noProof/>
        </w:rPr>
        <w:drawing>
          <wp:inline distT="0" distB="0" distL="0" distR="0" wp14:anchorId="4315B53F" wp14:editId="4315B540">
            <wp:extent cx="5478780" cy="2574290"/>
            <wp:effectExtent l="0" t="0" r="762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478780" cy="2574290"/>
                    </a:xfrm>
                    <a:prstGeom prst="rect">
                      <a:avLst/>
                    </a:prstGeom>
                  </pic:spPr>
                </pic:pic>
              </a:graphicData>
            </a:graphic>
          </wp:inline>
        </w:drawing>
      </w:r>
    </w:p>
    <w:p w14:paraId="4315B42A" w14:textId="77777777"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图3-4 权限管理图</w:t>
      </w:r>
    </w:p>
    <w:p w14:paraId="4315B42B"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48" w:name="_Toc103662241"/>
      <w:bookmarkStart w:id="49" w:name="_Toc103662191"/>
      <w:r>
        <w:rPr>
          <w:rFonts w:ascii="黑体" w:eastAsia="黑体" w:hAnsi="黑体" w:cs="黑体" w:hint="eastAsia"/>
          <w:sz w:val="28"/>
          <w:szCs w:val="28"/>
          <w:lang w:bidi="ar"/>
        </w:rPr>
        <w:t>数据存储模块实现</w:t>
      </w:r>
      <w:bookmarkEnd w:id="48"/>
      <w:bookmarkEnd w:id="49"/>
    </w:p>
    <w:p w14:paraId="4315B42C" w14:textId="77777777" w:rsidR="00380FAF" w:rsidRDefault="005B3556">
      <w:pPr>
        <w:pStyle w:val="af2"/>
        <w:numPr>
          <w:ilvl w:val="2"/>
          <w:numId w:val="1"/>
        </w:numPr>
        <w:spacing w:line="460" w:lineRule="exact"/>
        <w:ind w:firstLineChars="0"/>
        <w:rPr>
          <w:rFonts w:ascii="黑体" w:eastAsia="黑体" w:hAnsi="黑体" w:cs="黑体"/>
          <w:sz w:val="24"/>
          <w:lang w:bidi="ar"/>
        </w:rPr>
      </w:pPr>
      <w:r>
        <w:rPr>
          <w:rFonts w:ascii="黑体" w:eastAsia="黑体" w:hAnsi="黑体" w:cs="黑体" w:hint="eastAsia"/>
          <w:sz w:val="24"/>
          <w:lang w:bidi="ar"/>
        </w:rPr>
        <w:t>数据导入</w:t>
      </w:r>
    </w:p>
    <w:p w14:paraId="4315B42D"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对于当前的数据导入相对简单，我们人工对于地震大数据集进行了筛选，最后暂时使用国家地震科学数据中心提供的中国大陆及邻区震源机制数据集（</w:t>
      </w:r>
      <w:r>
        <w:rPr>
          <w:rFonts w:ascii="Times New Roman" w:eastAsiaTheme="minorEastAsia" w:hAnsi="Times New Roman"/>
          <w:sz w:val="24"/>
          <w:lang w:bidi="ar"/>
        </w:rPr>
        <w:t>2009</w:t>
      </w:r>
      <w:r>
        <w:rPr>
          <w:rFonts w:asciiTheme="minorEastAsia" w:eastAsiaTheme="minorEastAsia" w:hAnsiTheme="minorEastAsia" w:cs="黑体" w:hint="eastAsia"/>
          <w:sz w:val="24"/>
          <w:lang w:bidi="ar"/>
        </w:rPr>
        <w:t>-</w:t>
      </w:r>
      <w:r>
        <w:rPr>
          <w:rFonts w:ascii="Times New Roman" w:eastAsiaTheme="minorEastAsia" w:hAnsi="Times New Roman"/>
          <w:sz w:val="24"/>
          <w:lang w:bidi="ar"/>
        </w:rPr>
        <w:t>2021</w:t>
      </w:r>
      <w:r>
        <w:rPr>
          <w:rFonts w:asciiTheme="minorEastAsia" w:eastAsiaTheme="minorEastAsia" w:hAnsiTheme="minorEastAsia" w:cs="黑体" w:hint="eastAsia"/>
          <w:sz w:val="24"/>
          <w:lang w:bidi="ar"/>
        </w:rPr>
        <w:t>年），如图3-5所示，之后将采用python脚本的方式对实时地震大数据在中国地震台网上进行收集，保持每日更新。</w:t>
      </w:r>
    </w:p>
    <w:p w14:paraId="4315B42E" w14:textId="77777777" w:rsidR="00380FAF" w:rsidRDefault="005B3556">
      <w:pPr>
        <w:spacing w:line="360" w:lineRule="auto"/>
        <w:ind w:rightChars="46" w:right="97"/>
        <w:jc w:val="center"/>
      </w:pPr>
      <w:r>
        <w:rPr>
          <w:noProof/>
        </w:rPr>
        <w:drawing>
          <wp:inline distT="0" distB="0" distL="0" distR="0" wp14:anchorId="4315B541" wp14:editId="4315B542">
            <wp:extent cx="5473065" cy="1666875"/>
            <wp:effectExtent l="0" t="0" r="133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473065" cy="1666875"/>
                    </a:xfrm>
                    <a:prstGeom prst="rect">
                      <a:avLst/>
                    </a:prstGeom>
                  </pic:spPr>
                </pic:pic>
              </a:graphicData>
            </a:graphic>
          </wp:inline>
        </w:drawing>
      </w:r>
    </w:p>
    <w:p w14:paraId="4315B42F" w14:textId="77777777" w:rsidR="00380FAF" w:rsidRDefault="005B3556">
      <w:pPr>
        <w:spacing w:line="460" w:lineRule="exact"/>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图3-5 中国大陆及邻区震源机制数据集（2009-2021年）</w:t>
      </w:r>
    </w:p>
    <w:p w14:paraId="4315B430" w14:textId="77777777" w:rsidR="00380FAF" w:rsidRDefault="005B3556">
      <w:pPr>
        <w:pStyle w:val="af2"/>
        <w:numPr>
          <w:ilvl w:val="2"/>
          <w:numId w:val="1"/>
        </w:numPr>
        <w:spacing w:line="460" w:lineRule="exact"/>
        <w:ind w:firstLineChars="0"/>
        <w:rPr>
          <w:rFonts w:ascii="黑体" w:eastAsia="黑体" w:hAnsi="黑体" w:cs="黑体"/>
          <w:sz w:val="24"/>
          <w:lang w:bidi="ar"/>
        </w:rPr>
      </w:pPr>
      <w:r>
        <w:rPr>
          <w:rFonts w:ascii="黑体" w:eastAsia="黑体" w:hAnsi="黑体" w:cs="黑体" w:hint="eastAsia"/>
          <w:sz w:val="24"/>
          <w:lang w:bidi="ar"/>
        </w:rPr>
        <w:t>数据存储</w:t>
      </w:r>
    </w:p>
    <w:p w14:paraId="4315B431"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lastRenderedPageBreak/>
        <w:t>对于流程化的地震数据分析平台，目前我们使用的是MySQL进行数据的存储。但是由于数据集是以excel文件形式被下载到本地或服务器，所以不能直接转存至数据库中，这里我们借用python中的pandas库，对xls文件内容进行读取，通过pandas对excel内文件进行定制化的格式修改，最后变成一列列的数据流，并将其转存至MySQL数据库中。具体核心代码如下：</w:t>
      </w:r>
    </w:p>
    <w:p w14:paraId="4315B432"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import pandas as pd</w:t>
      </w:r>
    </w:p>
    <w:p w14:paraId="4315B433"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def excel_one_line_to_list():</w:t>
      </w:r>
    </w:p>
    <w:p w14:paraId="4315B434"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df = pd.read_excel("402</w:t>
      </w:r>
      <w:r>
        <w:rPr>
          <w:rFonts w:ascii="Times New Roman" w:eastAsiaTheme="minorEastAsia" w:hAnsi="Times New Roman"/>
          <w:sz w:val="24"/>
          <w:lang w:bidi="ar"/>
        </w:rPr>
        <w:t>序列</w:t>
      </w:r>
      <w:r>
        <w:rPr>
          <w:rFonts w:ascii="Times New Roman" w:eastAsiaTheme="minorEastAsia" w:hAnsi="Times New Roman"/>
          <w:sz w:val="24"/>
          <w:lang w:bidi="ar"/>
        </w:rPr>
        <w:t>.xlsx", usecols=[1, 2],</w:t>
      </w:r>
    </w:p>
    <w:p w14:paraId="4315B435"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names=None)  # </w:t>
      </w:r>
      <w:r>
        <w:rPr>
          <w:rFonts w:ascii="宋体" w:hAnsi="宋体" w:cs="宋体" w:hint="eastAsia"/>
          <w:sz w:val="24"/>
          <w:lang w:bidi="ar"/>
        </w:rPr>
        <w:t>读取项目名称列,不要列名</w:t>
      </w:r>
    </w:p>
    <w:p w14:paraId="4315B436"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df_li = df.values.tolist()</w:t>
      </w:r>
    </w:p>
    <w:p w14:paraId="4315B437"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print(df_li)</w:t>
      </w:r>
    </w:p>
    <w:p w14:paraId="4315B438"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update team set room = xxx where teamid = yyyy;</w:t>
      </w:r>
    </w:p>
    <w:p w14:paraId="4315B439"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ans_lst = []</w:t>
      </w:r>
    </w:p>
    <w:p w14:paraId="4315B43A"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for i in df_li:</w:t>
      </w:r>
    </w:p>
    <w:p w14:paraId="4315B43B"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sql = "update team set room=\'{1}\' where teamid={0};".format(i[0][4:], i[1])</w:t>
      </w:r>
    </w:p>
    <w:p w14:paraId="4315B43C"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ans_lst.append(sql)</w:t>
      </w:r>
    </w:p>
    <w:p w14:paraId="4315B43D"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print(ans_lst)</w:t>
      </w:r>
    </w:p>
    <w:p w14:paraId="4315B43E"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 = open("test.sql", "w")</w:t>
      </w:r>
    </w:p>
    <w:p w14:paraId="4315B43F"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for i in ans_lst:</w:t>
      </w:r>
    </w:p>
    <w:p w14:paraId="4315B440"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f.write(i + '\n')</w:t>
      </w:r>
    </w:p>
    <w:p w14:paraId="4315B441"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df = pd.read_excel("Earthquake.xlsx", usecols=[1, 3],</w:t>
      </w:r>
    </w:p>
    <w:p w14:paraId="4315B442"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names=None)  # </w:t>
      </w:r>
      <w:r>
        <w:rPr>
          <w:rFonts w:ascii="宋体" w:hAnsi="宋体" w:cs="宋体" w:hint="eastAsia"/>
          <w:sz w:val="24"/>
          <w:lang w:bidi="ar"/>
        </w:rPr>
        <w:t>读取项目名称列,不要列名</w:t>
      </w:r>
    </w:p>
    <w:p w14:paraId="4315B443"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df_li = df.values.tolist()</w:t>
      </w:r>
    </w:p>
    <w:p w14:paraId="4315B444"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ans_lst = []</w:t>
      </w:r>
    </w:p>
    <w:p w14:paraId="4315B445"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for i in df_li:</w:t>
      </w:r>
    </w:p>
    <w:p w14:paraId="4315B446"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sql = "update team set room =  \'{1}\' where teamid = {0};".format(i[0][4:], i[1])</w:t>
      </w:r>
    </w:p>
    <w:p w14:paraId="4315B447"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ans_lst.append(sql)</w:t>
      </w:r>
    </w:p>
    <w:p w14:paraId="4315B448"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for i in ans_lst:</w:t>
      </w:r>
    </w:p>
    <w:p w14:paraId="4315B449"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lastRenderedPageBreak/>
        <w:t xml:space="preserve">        f.write(i + '\n')</w:t>
      </w:r>
    </w:p>
    <w:p w14:paraId="4315B44A"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f.close()</w:t>
      </w:r>
    </w:p>
    <w:p w14:paraId="4315B44B"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if __name__ == '__main__':</w:t>
      </w:r>
    </w:p>
    <w:p w14:paraId="4315B44C"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imes New Roman" w:eastAsiaTheme="minorEastAsia" w:hAnsi="Times New Roman"/>
          <w:sz w:val="24"/>
          <w:lang w:bidi="ar"/>
        </w:rPr>
        <w:t xml:space="preserve">    excel_one_line_to_list()</w:t>
      </w:r>
    </w:p>
    <w:p w14:paraId="4315B44D"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50" w:name="_Toc103662192"/>
      <w:bookmarkStart w:id="51" w:name="_Toc103662242"/>
      <w:r>
        <w:rPr>
          <w:rFonts w:ascii="黑体" w:eastAsia="黑体" w:hAnsi="黑体" w:cs="黑体" w:hint="eastAsia"/>
          <w:sz w:val="28"/>
          <w:szCs w:val="28"/>
          <w:lang w:bidi="ar"/>
        </w:rPr>
        <w:t>数据处理模块实现</w:t>
      </w:r>
      <w:bookmarkEnd w:id="50"/>
      <w:bookmarkEnd w:id="51"/>
    </w:p>
    <w:p w14:paraId="4315B44E"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52" w:name="_Toc103662243"/>
      <w:bookmarkStart w:id="53" w:name="_Toc103662193"/>
      <w:r>
        <w:rPr>
          <w:rFonts w:ascii="黑体" w:eastAsia="黑体" w:hAnsi="黑体" w:cs="黑体" w:hint="eastAsia"/>
          <w:sz w:val="24"/>
          <w:lang w:bidi="ar"/>
        </w:rPr>
        <w:t>数据清洗</w:t>
      </w:r>
      <w:bookmarkStart w:id="54" w:name="_Hlk103576588"/>
      <w:bookmarkEnd w:id="52"/>
      <w:bookmarkEnd w:id="53"/>
    </w:p>
    <w:bookmarkEnd w:id="54"/>
    <w:p w14:paraId="4315B44F"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对于我们所使用的震源机制数据集，其中的数据相对来说仍旧过于详细，不但包含我们常用的几项数据类型，同样还包含了矩心深度、节面走向、倾角、滑动角等诸多详细数据。由于本身地震大数据分析系统的数据量将会越来越庞大，所以我们在数据从数据库发送到前端之前，便对整个数据库里的信息进行数据筛选，最后得出的结果如图3-6所示，只剩下我们需要显示在前台的信息。</w:t>
      </w:r>
    </w:p>
    <w:p w14:paraId="4315B450" w14:textId="77777777" w:rsidR="00380FAF" w:rsidRDefault="005B3556">
      <w:pPr>
        <w:jc w:val="center"/>
        <w:rPr>
          <w:rFonts w:ascii="黑体" w:eastAsia="黑体" w:hAnsi="黑体" w:cs="黑体"/>
          <w:sz w:val="28"/>
          <w:szCs w:val="28"/>
          <w:lang w:bidi="ar"/>
        </w:rPr>
      </w:pPr>
      <w:r>
        <w:rPr>
          <w:noProof/>
        </w:rPr>
        <w:drawing>
          <wp:inline distT="0" distB="0" distL="0" distR="0" wp14:anchorId="4315B543" wp14:editId="4315B544">
            <wp:extent cx="3297555" cy="3348355"/>
            <wp:effectExtent l="0" t="0" r="952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297555" cy="3348355"/>
                    </a:xfrm>
                    <a:prstGeom prst="rect">
                      <a:avLst/>
                    </a:prstGeom>
                  </pic:spPr>
                </pic:pic>
              </a:graphicData>
            </a:graphic>
          </wp:inline>
        </w:drawing>
      </w:r>
    </w:p>
    <w:p w14:paraId="4315B451" w14:textId="77777777" w:rsidR="00380FAF" w:rsidRDefault="005B3556">
      <w:pPr>
        <w:spacing w:line="460" w:lineRule="exact"/>
        <w:ind w:rightChars="46" w:right="97" w:firstLineChars="200" w:firstLine="420"/>
        <w:jc w:val="center"/>
        <w:rPr>
          <w:rFonts w:ascii="黑体" w:eastAsia="黑体" w:hAnsi="黑体" w:cs="黑体"/>
          <w:sz w:val="28"/>
          <w:szCs w:val="28"/>
          <w:lang w:bidi="ar"/>
        </w:rPr>
      </w:pPr>
      <w:r>
        <w:rPr>
          <w:rFonts w:ascii="黑体" w:eastAsia="黑体" w:hAnsi="黑体" w:cs="黑体" w:hint="eastAsia"/>
          <w:szCs w:val="21"/>
          <w:lang w:bidi="ar"/>
        </w:rPr>
        <w:t>图3-6 数据结果筛查图</w:t>
      </w:r>
    </w:p>
    <w:p w14:paraId="4315B452" w14:textId="77777777" w:rsidR="00380FAF" w:rsidRDefault="005B3556">
      <w:pPr>
        <w:pStyle w:val="af2"/>
        <w:numPr>
          <w:ilvl w:val="2"/>
          <w:numId w:val="1"/>
        </w:numPr>
        <w:spacing w:line="460" w:lineRule="exact"/>
        <w:ind w:firstLineChars="0"/>
        <w:outlineLvl w:val="2"/>
        <w:rPr>
          <w:rFonts w:ascii="黑体" w:eastAsia="黑体" w:hAnsi="黑体" w:cs="黑体"/>
          <w:sz w:val="24"/>
          <w:lang w:bidi="ar"/>
        </w:rPr>
      </w:pPr>
      <w:bookmarkStart w:id="55" w:name="_Toc103662194"/>
      <w:bookmarkStart w:id="56" w:name="_Toc103662244"/>
      <w:r>
        <w:rPr>
          <w:rFonts w:ascii="黑体" w:eastAsia="黑体" w:hAnsi="黑体" w:cs="黑体" w:hint="eastAsia"/>
          <w:sz w:val="24"/>
          <w:lang w:bidi="ar"/>
        </w:rPr>
        <w:t>数据处理</w:t>
      </w:r>
      <w:bookmarkEnd w:id="55"/>
      <w:bookmarkEnd w:id="56"/>
    </w:p>
    <w:p w14:paraId="4315B453"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地震数据分析系统为使用DOM来进行动态显示的系统，整个系统的数据嵌入均有后台发送相关JSON数据来实现，而前台的ECharts图表仅需将dataset（数据集）格式设置好，对后台发来的数据一一对应显示即可。我们使用python脚本读取SQL相关数据，将其制作成JSON数据，便于前端图表进行调用，具体核心代</w:t>
      </w:r>
      <w:r>
        <w:rPr>
          <w:rFonts w:asciiTheme="minorEastAsia" w:eastAsiaTheme="minorEastAsia" w:hAnsiTheme="minorEastAsia" w:cs="黑体" w:hint="eastAsia"/>
          <w:sz w:val="24"/>
          <w:lang w:bidi="ar"/>
        </w:rPr>
        <w:lastRenderedPageBreak/>
        <w:t>码如下：</w:t>
      </w:r>
    </w:p>
    <w:p w14:paraId="4315B454"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if __name__ == '__main__':</w:t>
      </w:r>
    </w:p>
    <w:p w14:paraId="4315B455"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w:t>
      </w:r>
      <w:r>
        <w:rPr>
          <w:rFonts w:ascii="Times New Roman" w:eastAsiaTheme="minorEastAsia" w:hAnsi="Times New Roman"/>
          <w:sz w:val="24"/>
          <w:lang w:bidi="ar"/>
        </w:rPr>
        <w:t>开始操作</w:t>
      </w:r>
    </w:p>
    <w:p w14:paraId="4315B456"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w:t>
      </w:r>
      <w:r>
        <w:rPr>
          <w:rFonts w:ascii="Times New Roman" w:eastAsiaTheme="minorEastAsia" w:hAnsi="Times New Roman"/>
          <w:sz w:val="24"/>
          <w:lang w:bidi="ar"/>
        </w:rPr>
        <w:t>将原来地震的数据全部按照某种形式统计出来</w:t>
      </w:r>
    </w:p>
    <w:p w14:paraId="4315B457"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data_dict = main()</w:t>
      </w:r>
    </w:p>
    <w:p w14:paraId="4315B458"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Earthquake_list = []</w:t>
      </w:r>
    </w:p>
    <w:p w14:paraId="4315B459"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w:t>
      </w:r>
      <w:r>
        <w:rPr>
          <w:rFonts w:ascii="Times New Roman" w:eastAsiaTheme="minorEastAsia" w:hAnsi="Times New Roman"/>
          <w:sz w:val="24"/>
          <w:lang w:bidi="ar"/>
        </w:rPr>
        <w:t>转化格式</w:t>
      </w:r>
    </w:p>
    <w:p w14:paraId="4315B45A"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w:t>
      </w:r>
      <w:r>
        <w:rPr>
          <w:rFonts w:ascii="Times New Roman" w:eastAsiaTheme="minorEastAsia" w:hAnsi="Times New Roman"/>
          <w:sz w:val="24"/>
          <w:lang w:bidi="ar"/>
        </w:rPr>
        <w:t>将数据做成列表的样子</w:t>
      </w:r>
      <w:r>
        <w:rPr>
          <w:rFonts w:ascii="Times New Roman" w:eastAsiaTheme="minorEastAsia" w:hAnsi="Times New Roman"/>
          <w:sz w:val="24"/>
          <w:lang w:bidi="ar"/>
        </w:rPr>
        <w:t xml:space="preserve">  {name</w:t>
      </w:r>
      <w:r>
        <w:rPr>
          <w:rFonts w:ascii="Times New Roman" w:eastAsiaTheme="minorEastAsia" w:hAnsi="Times New Roman"/>
          <w:sz w:val="24"/>
          <w:lang w:bidi="ar"/>
        </w:rPr>
        <w:t>：</w:t>
      </w:r>
      <w:r>
        <w:rPr>
          <w:rFonts w:ascii="Times New Roman" w:eastAsiaTheme="minorEastAsia" w:hAnsi="Times New Roman"/>
          <w:sz w:val="24"/>
          <w:lang w:bidi="ar"/>
        </w:rPr>
        <w:t>xxx,value</w:t>
      </w:r>
      <w:r>
        <w:rPr>
          <w:rFonts w:ascii="Times New Roman" w:eastAsiaTheme="minorEastAsia" w:hAnsi="Times New Roman"/>
          <w:sz w:val="24"/>
          <w:lang w:bidi="ar"/>
        </w:rPr>
        <w:t>：</w:t>
      </w:r>
      <w:r>
        <w:rPr>
          <w:rFonts w:ascii="Times New Roman" w:eastAsiaTheme="minorEastAsia" w:hAnsi="Times New Roman"/>
          <w:sz w:val="24"/>
          <w:lang w:bidi="ar"/>
        </w:rPr>
        <w:t>xxx}</w:t>
      </w:r>
    </w:p>
    <w:p w14:paraId="4315B45B"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for key, values in data_dict.items():</w:t>
      </w:r>
    </w:p>
    <w:p w14:paraId="4315B45C"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vars_dict = {}</w:t>
      </w:r>
    </w:p>
    <w:p w14:paraId="4315B45D"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vars_dict['name'] = key</w:t>
      </w:r>
    </w:p>
    <w:p w14:paraId="4315B45E"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vars_dict['value'] = values</w:t>
      </w:r>
    </w:p>
    <w:p w14:paraId="4315B45F"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Earthquake_list.append(vars_dict)</w:t>
      </w:r>
    </w:p>
    <w:p w14:paraId="4315B460"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with open('Type.json', 'w') as f:</w:t>
      </w:r>
    </w:p>
    <w:p w14:paraId="4315B461" w14:textId="77777777" w:rsidR="00380FAF" w:rsidRDefault="005B3556">
      <w:pPr>
        <w:spacing w:line="460" w:lineRule="exact"/>
        <w:ind w:rightChars="46" w:right="97" w:firstLineChars="200" w:firstLine="480"/>
        <w:rPr>
          <w:rFonts w:ascii="Times New Roman" w:eastAsiaTheme="minorEastAsia" w:hAnsi="Times New Roman"/>
          <w:sz w:val="24"/>
          <w:lang w:bidi="ar"/>
        </w:rPr>
      </w:pPr>
      <w:r>
        <w:rPr>
          <w:rFonts w:ascii="Times New Roman" w:eastAsiaTheme="minorEastAsia" w:hAnsi="Times New Roman"/>
          <w:sz w:val="24"/>
          <w:lang w:bidi="ar"/>
        </w:rPr>
        <w:t xml:space="preserve">    # </w:t>
      </w:r>
      <w:r>
        <w:rPr>
          <w:rFonts w:ascii="Times New Roman" w:eastAsiaTheme="minorEastAsia" w:hAnsi="Times New Roman"/>
          <w:sz w:val="24"/>
          <w:lang w:bidi="ar"/>
        </w:rPr>
        <w:t>输出</w:t>
      </w:r>
    </w:p>
    <w:p w14:paraId="4315B462"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imes New Roman" w:eastAsiaTheme="minorEastAsia" w:hAnsi="Times New Roman"/>
          <w:sz w:val="24"/>
          <w:lang w:bidi="ar"/>
        </w:rPr>
        <w:t xml:space="preserve">    json.dump(Earthquake_list, f)</w:t>
      </w:r>
    </w:p>
    <w:p w14:paraId="4315B463"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57" w:name="_Toc103662245"/>
      <w:bookmarkStart w:id="58" w:name="_Toc103662195"/>
      <w:r>
        <w:rPr>
          <w:rFonts w:ascii="黑体" w:eastAsia="黑体" w:hAnsi="黑体" w:cs="黑体" w:hint="eastAsia"/>
          <w:sz w:val="28"/>
          <w:szCs w:val="28"/>
          <w:lang w:bidi="ar"/>
        </w:rPr>
        <w:t>后台管理模块实现</w:t>
      </w:r>
      <w:bookmarkEnd w:id="57"/>
      <w:bookmarkEnd w:id="58"/>
    </w:p>
    <w:p w14:paraId="4315B464" w14:textId="77777777" w:rsidR="00380FAF" w:rsidRDefault="005B3556">
      <w:pPr>
        <w:pStyle w:val="af2"/>
        <w:numPr>
          <w:ilvl w:val="2"/>
          <w:numId w:val="1"/>
        </w:numPr>
        <w:spacing w:line="460" w:lineRule="exact"/>
        <w:ind w:firstLineChars="0"/>
        <w:rPr>
          <w:rFonts w:ascii="黑体" w:eastAsia="黑体" w:hAnsi="黑体" w:cs="黑体"/>
          <w:sz w:val="24"/>
          <w:lang w:bidi="ar"/>
        </w:rPr>
      </w:pPr>
      <w:r>
        <w:rPr>
          <w:rFonts w:ascii="黑体" w:eastAsia="黑体" w:hAnsi="黑体" w:cs="黑体" w:hint="eastAsia"/>
          <w:sz w:val="24"/>
          <w:lang w:bidi="ar"/>
        </w:rPr>
        <w:t>接口模块</w:t>
      </w:r>
    </w:p>
    <w:p w14:paraId="4315B465"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B/S模式需要将服务器端和客户端做一个前后端分离，在地震数据系统的完整开发周期最开始便定下了接口规格，整个系统中的所有数据接口，都使用SWAGGER-API文档进行API接口管理，统一JSON格式后对于将来系统迭代，地震数据更新时都会极大程度减少工作量，如图3-7展示了部分API通用接口，接口模块的设计更是为了可以多人协同开发地震数据系统着想的。</w:t>
      </w:r>
    </w:p>
    <w:p w14:paraId="4315B466" w14:textId="77777777" w:rsidR="00380FAF" w:rsidRDefault="005B3556">
      <w:pPr>
        <w:spacing w:line="360" w:lineRule="auto"/>
        <w:ind w:rightChars="46" w:right="97" w:firstLineChars="200" w:firstLine="420"/>
        <w:jc w:val="center"/>
        <w:rPr>
          <w:rFonts w:asciiTheme="minorEastAsia" w:eastAsiaTheme="minorEastAsia" w:hAnsiTheme="minorEastAsia" w:cs="黑体"/>
          <w:sz w:val="24"/>
          <w:lang w:bidi="ar"/>
        </w:rPr>
      </w:pPr>
      <w:r>
        <w:rPr>
          <w:noProof/>
        </w:rPr>
        <w:drawing>
          <wp:inline distT="0" distB="0" distL="0" distR="0" wp14:anchorId="4315B545" wp14:editId="4315B546">
            <wp:extent cx="3562350" cy="1430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3564120" cy="1431835"/>
                    </a:xfrm>
                    <a:prstGeom prst="rect">
                      <a:avLst/>
                    </a:prstGeom>
                  </pic:spPr>
                </pic:pic>
              </a:graphicData>
            </a:graphic>
          </wp:inline>
        </w:drawing>
      </w:r>
    </w:p>
    <w:p w14:paraId="4315B467" w14:textId="77777777" w:rsidR="00380FAF" w:rsidRDefault="005B3556">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lastRenderedPageBreak/>
        <w:t>图3-7 API接口文档图</w:t>
      </w:r>
    </w:p>
    <w:p w14:paraId="4315B468" w14:textId="77777777" w:rsidR="00380FAF" w:rsidRDefault="005B3556">
      <w:pPr>
        <w:rPr>
          <w:rFonts w:ascii="黑体" w:eastAsia="黑体" w:hAnsi="黑体" w:cs="黑体"/>
          <w:szCs w:val="21"/>
          <w:lang w:bidi="ar"/>
        </w:rPr>
      </w:pPr>
      <w:r>
        <w:rPr>
          <w:rFonts w:ascii="黑体" w:eastAsia="黑体" w:hAnsi="黑体" w:cs="黑体" w:hint="eastAsia"/>
          <w:szCs w:val="21"/>
          <w:lang w:bidi="ar"/>
        </w:rPr>
        <w:br w:type="page"/>
      </w:r>
    </w:p>
    <w:p w14:paraId="4315B469"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9" w:name="_Toc103662196"/>
      <w:bookmarkStart w:id="60" w:name="_Toc103662246"/>
      <w:r>
        <w:rPr>
          <w:rFonts w:ascii="黑体" w:eastAsia="黑体" w:hAnsi="黑体" w:cs="黑体" w:hint="eastAsia"/>
          <w:bCs w:val="0"/>
          <w:kern w:val="0"/>
        </w:rPr>
        <w:lastRenderedPageBreak/>
        <w:t>系统测试</w:t>
      </w:r>
      <w:bookmarkEnd w:id="59"/>
      <w:bookmarkEnd w:id="60"/>
    </w:p>
    <w:p w14:paraId="4315B46A" w14:textId="77777777" w:rsidR="00380FAF" w:rsidRDefault="00380FAF">
      <w:pPr>
        <w:spacing w:line="460" w:lineRule="exact"/>
      </w:pPr>
    </w:p>
    <w:p w14:paraId="4315B46B"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61" w:name="_Toc103662247"/>
      <w:bookmarkStart w:id="62" w:name="_Toc103662197"/>
      <w:r>
        <w:rPr>
          <w:rFonts w:ascii="黑体" w:eastAsia="黑体" w:hAnsi="黑体" w:cs="黑体" w:hint="eastAsia"/>
          <w:sz w:val="28"/>
          <w:szCs w:val="28"/>
          <w:lang w:bidi="ar"/>
        </w:rPr>
        <w:t>系统测试的目的</w:t>
      </w:r>
      <w:bookmarkEnd w:id="61"/>
      <w:bookmarkEnd w:id="62"/>
    </w:p>
    <w:p w14:paraId="4315B46C"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系统测试是检验整个系统开发工作的最后工序。对于每一项成熟的系统，都离不开系统测试这一步骤。系统测试能通过设置完善全面的测试项，将开发遗留下来的漏洞和BUG进行查漏补缺。并在上线前做最后的安全检查。</w:t>
      </w:r>
    </w:p>
    <w:p w14:paraId="4315B46D"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本次系统测试要对整个地震大数据分析系统进行详细的测试。主要针对的问题有，地震数据分析系统的前端中是否有不可逆的交互问题，是否存在交互逻辑十分明显的漏洞，项目部署在服务器上是否在配置上与本地开发环境有区别，是否会产生影响，用户登录注册是否有逻辑漏洞，图表的显示是否严格遵循开发人员给予其的规则，数据库调用是否正常。</w:t>
      </w:r>
    </w:p>
    <w:p w14:paraId="4315B46E"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在进行过系统测试后，能基本确保系统可以平稳运行，在较长时间内不会出现根本性问题，在一定程度上解决了项目开发不便于Debug的问题，这也能大大提升地震数据分析系统的使用体验。</w:t>
      </w:r>
    </w:p>
    <w:p w14:paraId="4315B46F" w14:textId="77777777" w:rsidR="00380FAF" w:rsidRDefault="005B3556">
      <w:pPr>
        <w:pStyle w:val="af2"/>
        <w:numPr>
          <w:ilvl w:val="1"/>
          <w:numId w:val="1"/>
        </w:numPr>
        <w:spacing w:line="460" w:lineRule="exact"/>
        <w:ind w:firstLineChars="0"/>
        <w:outlineLvl w:val="1"/>
        <w:rPr>
          <w:rFonts w:ascii="黑体" w:eastAsia="黑体" w:hAnsi="黑体" w:cs="黑体"/>
          <w:sz w:val="28"/>
          <w:szCs w:val="28"/>
          <w:lang w:bidi="ar"/>
        </w:rPr>
      </w:pPr>
      <w:bookmarkStart w:id="63" w:name="_Toc103662248"/>
      <w:bookmarkStart w:id="64" w:name="_Toc103662198"/>
      <w:r>
        <w:rPr>
          <w:rFonts w:ascii="黑体" w:eastAsia="黑体" w:hAnsi="黑体" w:cs="黑体"/>
          <w:sz w:val="28"/>
          <w:szCs w:val="28"/>
          <w:lang w:bidi="ar"/>
        </w:rPr>
        <w:t>系统测试用例</w:t>
      </w:r>
      <w:bookmarkEnd w:id="63"/>
      <w:bookmarkEnd w:id="64"/>
    </w:p>
    <w:p w14:paraId="4315B470" w14:textId="77777777" w:rsidR="00380FAF" w:rsidRDefault="005B3556">
      <w:pPr>
        <w:pStyle w:val="af2"/>
        <w:numPr>
          <w:ilvl w:val="2"/>
          <w:numId w:val="1"/>
        </w:numPr>
        <w:spacing w:line="460" w:lineRule="exact"/>
        <w:ind w:firstLineChars="0"/>
        <w:outlineLvl w:val="2"/>
        <w:rPr>
          <w:rFonts w:ascii="黑体" w:eastAsia="黑体" w:hAnsi="黑体" w:cs="黑体"/>
          <w:kern w:val="0"/>
          <w:sz w:val="24"/>
          <w:lang w:eastAsia="en-US"/>
        </w:rPr>
      </w:pPr>
      <w:bookmarkStart w:id="65" w:name="_Toc103662249"/>
      <w:bookmarkStart w:id="66" w:name="_Toc103662199"/>
      <w:r>
        <w:rPr>
          <w:rFonts w:ascii="黑体" w:eastAsia="黑体" w:hAnsi="黑体" w:cs="黑体" w:hint="eastAsia"/>
          <w:kern w:val="0"/>
          <w:sz w:val="24"/>
        </w:rPr>
        <w:t>用户功能测试</w:t>
      </w:r>
      <w:bookmarkEnd w:id="65"/>
      <w:bookmarkEnd w:id="66"/>
    </w:p>
    <w:p w14:paraId="4315B471" w14:textId="77777777" w:rsidR="00380FAF" w:rsidRDefault="005B3556">
      <w:pPr>
        <w:spacing w:line="460" w:lineRule="exact"/>
        <w:ind w:rightChars="46" w:right="97" w:firstLine="42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用户登录失败测试用例，测试用例如下表4-1所示。</w:t>
      </w:r>
    </w:p>
    <w:p w14:paraId="4315B472" w14:textId="77777777" w:rsidR="00380FAF" w:rsidRDefault="005B3556">
      <w:pPr>
        <w:autoSpaceDE w:val="0"/>
        <w:autoSpaceDN w:val="0"/>
        <w:spacing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表4-1 用户登录测试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75" w14:textId="77777777">
        <w:trPr>
          <w:trHeight w:val="460"/>
          <w:jc w:val="center"/>
        </w:trPr>
        <w:tc>
          <w:tcPr>
            <w:tcW w:w="1477" w:type="dxa"/>
            <w:tcBorders>
              <w:left w:val="nil"/>
              <w:bottom w:val="single" w:sz="4" w:space="0" w:color="000000"/>
              <w:right w:val="single" w:sz="4" w:space="0" w:color="000000"/>
            </w:tcBorders>
          </w:tcPr>
          <w:p w14:paraId="4315B473"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74"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w:t>
            </w:r>
            <w:r>
              <w:rPr>
                <w:rFonts w:ascii="宋体"/>
                <w:sz w:val="24"/>
              </w:rPr>
              <w:t>1</w:t>
            </w:r>
          </w:p>
        </w:tc>
      </w:tr>
      <w:tr w:rsidR="00380FAF" w14:paraId="4315B478"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76"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77" w14:textId="77777777" w:rsidR="00380FAF" w:rsidRDefault="005B3556">
            <w:pPr>
              <w:pStyle w:val="TableParagraph"/>
              <w:spacing w:before="130"/>
              <w:ind w:left="116"/>
              <w:jc w:val="left"/>
              <w:rPr>
                <w:rFonts w:ascii="宋体" w:eastAsia="宋体"/>
                <w:sz w:val="24"/>
              </w:rPr>
            </w:pPr>
            <w:r>
              <w:rPr>
                <w:rFonts w:ascii="宋体" w:eastAsia="宋体" w:hint="eastAsia"/>
                <w:sz w:val="24"/>
              </w:rPr>
              <w:t>用户登录功能</w:t>
            </w:r>
          </w:p>
        </w:tc>
      </w:tr>
      <w:tr w:rsidR="00380FAF" w14:paraId="4315B47B"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79"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7A"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用户在用户名、密码错误时能否登录系统</w:t>
            </w:r>
          </w:p>
        </w:tc>
      </w:tr>
      <w:tr w:rsidR="00380FAF" w14:paraId="4315B482" w14:textId="77777777">
        <w:trPr>
          <w:trHeight w:val="1840"/>
          <w:jc w:val="center"/>
        </w:trPr>
        <w:tc>
          <w:tcPr>
            <w:tcW w:w="1477" w:type="dxa"/>
            <w:tcBorders>
              <w:top w:val="single" w:sz="4" w:space="0" w:color="000000"/>
              <w:left w:val="nil"/>
              <w:bottom w:val="single" w:sz="4" w:space="0" w:color="000000"/>
              <w:right w:val="single" w:sz="4" w:space="0" w:color="000000"/>
            </w:tcBorders>
          </w:tcPr>
          <w:p w14:paraId="4315B47C" w14:textId="77777777" w:rsidR="00380FAF" w:rsidRDefault="00380FAF">
            <w:pPr>
              <w:pStyle w:val="TableParagraph"/>
              <w:jc w:val="left"/>
              <w:rPr>
                <w:rFonts w:ascii="黑体"/>
                <w:sz w:val="24"/>
                <w:lang w:eastAsia="zh-CN"/>
              </w:rPr>
            </w:pPr>
          </w:p>
          <w:p w14:paraId="4315B47D" w14:textId="77777777" w:rsidR="00380FAF" w:rsidRDefault="00380FAF">
            <w:pPr>
              <w:pStyle w:val="TableParagraph"/>
              <w:jc w:val="left"/>
              <w:rPr>
                <w:rFonts w:ascii="黑体"/>
                <w:sz w:val="24"/>
                <w:lang w:eastAsia="zh-CN"/>
              </w:rPr>
            </w:pPr>
          </w:p>
          <w:p w14:paraId="4315B47E"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7F" w14:textId="77777777" w:rsidR="00380FAF" w:rsidRDefault="005B3556">
            <w:pPr>
              <w:pStyle w:val="TableParagraph"/>
              <w:spacing w:before="128" w:line="360" w:lineRule="auto"/>
              <w:ind w:left="116" w:right="1877"/>
              <w:jc w:val="left"/>
              <w:rPr>
                <w:rFonts w:ascii="宋体" w:eastAsia="宋体"/>
                <w:sz w:val="24"/>
                <w:lang w:eastAsia="zh-CN"/>
              </w:rPr>
            </w:pPr>
            <w:r>
              <w:rPr>
                <w:rFonts w:ascii="宋体" w:eastAsia="宋体" w:hint="eastAsia"/>
                <w:spacing w:val="-1"/>
                <w:sz w:val="24"/>
                <w:lang w:eastAsia="zh-CN"/>
              </w:rPr>
              <w:t>打开浏览器，输入相应地址进入系统登录页面</w:t>
            </w:r>
            <w:r>
              <w:rPr>
                <w:rFonts w:ascii="宋体" w:eastAsia="宋体" w:hint="eastAsia"/>
                <w:sz w:val="24"/>
                <w:lang w:eastAsia="zh-CN"/>
              </w:rPr>
              <w:t>输入用户名：123456</w:t>
            </w:r>
          </w:p>
          <w:p w14:paraId="4315B480" w14:textId="77777777" w:rsidR="00380FAF" w:rsidRDefault="005B3556">
            <w:pPr>
              <w:pStyle w:val="TableParagraph"/>
              <w:spacing w:line="307" w:lineRule="exact"/>
              <w:ind w:left="116"/>
              <w:jc w:val="left"/>
              <w:rPr>
                <w:rFonts w:ascii="宋体" w:eastAsia="宋体"/>
                <w:sz w:val="24"/>
                <w:lang w:eastAsia="zh-CN"/>
              </w:rPr>
            </w:pPr>
            <w:r>
              <w:rPr>
                <w:rFonts w:ascii="宋体" w:eastAsia="宋体" w:hint="eastAsia"/>
                <w:sz w:val="24"/>
                <w:lang w:eastAsia="zh-CN"/>
              </w:rPr>
              <w:t>输入密码：123qweasd</w:t>
            </w:r>
          </w:p>
          <w:p w14:paraId="4315B481" w14:textId="77777777" w:rsidR="00380FAF" w:rsidRDefault="005B3556">
            <w:pPr>
              <w:pStyle w:val="TableParagraph"/>
              <w:spacing w:before="151"/>
              <w:ind w:left="116"/>
              <w:jc w:val="left"/>
              <w:rPr>
                <w:rFonts w:ascii="宋体" w:eastAsia="宋体"/>
                <w:sz w:val="24"/>
                <w:lang w:eastAsia="zh-CN"/>
              </w:rPr>
            </w:pPr>
            <w:r>
              <w:rPr>
                <w:rFonts w:ascii="宋体" w:eastAsia="宋体" w:hint="eastAsia"/>
                <w:sz w:val="24"/>
                <w:lang w:eastAsia="zh-CN"/>
              </w:rPr>
              <w:t>点击登录</w:t>
            </w:r>
          </w:p>
        </w:tc>
      </w:tr>
      <w:tr w:rsidR="00380FAF" w14:paraId="4315B485"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83"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484"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登录失败，用户无法进入系统</w:t>
            </w:r>
          </w:p>
        </w:tc>
      </w:tr>
      <w:tr w:rsidR="00380FAF" w14:paraId="4315B488" w14:textId="77777777">
        <w:trPr>
          <w:trHeight w:val="459"/>
          <w:jc w:val="center"/>
        </w:trPr>
        <w:tc>
          <w:tcPr>
            <w:tcW w:w="1477" w:type="dxa"/>
            <w:tcBorders>
              <w:top w:val="single" w:sz="4" w:space="0" w:color="000000"/>
              <w:left w:val="nil"/>
              <w:right w:val="single" w:sz="4" w:space="0" w:color="000000"/>
            </w:tcBorders>
          </w:tcPr>
          <w:p w14:paraId="4315B486"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487" w14:textId="77777777" w:rsidR="00380FAF" w:rsidRDefault="005B3556">
            <w:pPr>
              <w:pStyle w:val="TableParagraph"/>
              <w:spacing w:before="129"/>
              <w:ind w:left="116"/>
              <w:jc w:val="left"/>
              <w:rPr>
                <w:rFonts w:ascii="宋体" w:eastAsia="宋体"/>
                <w:sz w:val="24"/>
                <w:lang w:eastAsia="zh-CN"/>
              </w:rPr>
            </w:pPr>
            <w:r>
              <w:rPr>
                <w:rFonts w:ascii="宋体" w:eastAsia="宋体" w:hint="eastAsia"/>
                <w:sz w:val="24"/>
                <w:lang w:eastAsia="zh-CN"/>
              </w:rPr>
              <w:t>登录失败，用户无法进入系统</w:t>
            </w:r>
          </w:p>
        </w:tc>
      </w:tr>
    </w:tbl>
    <w:p w14:paraId="4315B489" w14:textId="77777777" w:rsidR="00380FAF" w:rsidRDefault="005B3556">
      <w:pPr>
        <w:spacing w:line="460" w:lineRule="exact"/>
        <w:ind w:firstLine="42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在主界面中，点击主页面的右上角的登录按钮即可进行登录操作，当使用者通</w:t>
      </w:r>
      <w:r>
        <w:rPr>
          <w:rFonts w:asciiTheme="minorEastAsia" w:eastAsiaTheme="minorEastAsia" w:hAnsiTheme="minorEastAsia" w:cs="黑体" w:hint="eastAsia"/>
          <w:sz w:val="24"/>
          <w:lang w:bidi="ar"/>
        </w:rPr>
        <w:lastRenderedPageBreak/>
        <w:t>过前端输入的数据与后端服务器数据进行核对后，数据匹配，后端服务器则会向前端返回一个json文件，记载着当然用户成功登录网站，并给予其一个唯一的token值。如图4-1所示。我们对登录接口进行测试，可以看到我们输入了正确的用户信息后，产生了data，将这个data数据添加进前端记录，附加在之后所有操作的Header中，则可以确保用户的操作权限是不会越界的。</w:t>
      </w:r>
    </w:p>
    <w:p w14:paraId="4315B48A" w14:textId="77777777" w:rsidR="00380FAF" w:rsidRDefault="005B3556">
      <w:pPr>
        <w:spacing w:line="460" w:lineRule="exact"/>
        <w:ind w:rightChars="46" w:right="97"/>
        <w:jc w:val="center"/>
        <w:rPr>
          <w:rFonts w:asciiTheme="minorEastAsia" w:eastAsiaTheme="minorEastAsia" w:hAnsiTheme="minorEastAsia" w:cs="黑体"/>
          <w:sz w:val="24"/>
          <w:lang w:bidi="ar"/>
        </w:rPr>
      </w:pPr>
      <w:r>
        <w:rPr>
          <w:noProof/>
        </w:rPr>
        <w:drawing>
          <wp:anchor distT="0" distB="0" distL="114300" distR="114300" simplePos="0" relativeHeight="251661312" behindDoc="0" locked="0" layoutInCell="1" allowOverlap="1" wp14:anchorId="4315B547" wp14:editId="4315B548">
            <wp:simplePos x="0" y="0"/>
            <wp:positionH relativeFrom="margin">
              <wp:posOffset>182880</wp:posOffset>
            </wp:positionH>
            <wp:positionV relativeFrom="paragraph">
              <wp:posOffset>53975</wp:posOffset>
            </wp:positionV>
            <wp:extent cx="5203190" cy="2641600"/>
            <wp:effectExtent l="0" t="0" r="8890" b="1016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03190" cy="2641600"/>
                    </a:xfrm>
                    <a:prstGeom prst="rect">
                      <a:avLst/>
                    </a:prstGeom>
                  </pic:spPr>
                </pic:pic>
              </a:graphicData>
            </a:graphic>
          </wp:anchor>
        </w:drawing>
      </w:r>
      <w:r>
        <w:rPr>
          <w:rFonts w:ascii="黑体" w:eastAsia="黑体" w:hAnsi="黑体" w:cs="黑体" w:hint="eastAsia"/>
          <w:szCs w:val="21"/>
          <w:lang w:bidi="ar"/>
        </w:rPr>
        <w:t>图4-1 登录测试图</w:t>
      </w:r>
    </w:p>
    <w:p w14:paraId="4315B48B"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在进行了用户鉴权后，所有的信息显示将不再受到限制，这可以确保地震大数据系统内的所有数据均可正常访问。</w:t>
      </w:r>
    </w:p>
    <w:p w14:paraId="4315B48C"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用户登录成功后测试图表显示功能用例，测试用例如下表4-2所示。</w:t>
      </w:r>
    </w:p>
    <w:p w14:paraId="4315B48D" w14:textId="77777777" w:rsidR="00380FAF" w:rsidRDefault="005B3556">
      <w:pPr>
        <w:autoSpaceDE w:val="0"/>
        <w:autoSpaceDN w:val="0"/>
        <w:spacing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表4-</w:t>
      </w:r>
      <w:r>
        <w:rPr>
          <w:rFonts w:ascii="黑体" w:eastAsia="黑体" w:hAnsi="宋体" w:cs="宋体" w:hint="eastAsia"/>
          <w:kern w:val="0"/>
          <w:szCs w:val="22"/>
        </w:rPr>
        <w:t>2</w:t>
      </w:r>
      <w:r>
        <w:rPr>
          <w:rFonts w:ascii="黑体" w:eastAsia="黑体" w:hAnsi="宋体" w:cs="宋体" w:hint="eastAsia"/>
          <w:kern w:val="0"/>
          <w:szCs w:val="22"/>
          <w:lang w:eastAsia="en-US"/>
        </w:rPr>
        <w:t xml:space="preserve"> 用户</w:t>
      </w:r>
      <w:r>
        <w:rPr>
          <w:rFonts w:ascii="黑体" w:eastAsia="黑体" w:hAnsi="宋体" w:cs="宋体" w:hint="eastAsia"/>
          <w:kern w:val="0"/>
          <w:szCs w:val="22"/>
        </w:rPr>
        <w:t>显示</w:t>
      </w:r>
      <w:r>
        <w:rPr>
          <w:rFonts w:ascii="黑体" w:eastAsia="黑体" w:hAnsi="宋体" w:cs="宋体" w:hint="eastAsia"/>
          <w:kern w:val="0"/>
          <w:szCs w:val="22"/>
          <w:lang w:eastAsia="en-US"/>
        </w:rPr>
        <w:t>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90" w14:textId="77777777">
        <w:trPr>
          <w:trHeight w:val="460"/>
          <w:jc w:val="center"/>
        </w:trPr>
        <w:tc>
          <w:tcPr>
            <w:tcW w:w="1477" w:type="dxa"/>
            <w:tcBorders>
              <w:left w:val="nil"/>
              <w:bottom w:val="single" w:sz="4" w:space="0" w:color="000000"/>
              <w:right w:val="single" w:sz="4" w:space="0" w:color="000000"/>
            </w:tcBorders>
          </w:tcPr>
          <w:p w14:paraId="4315B48E"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8F"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02</w:t>
            </w:r>
          </w:p>
        </w:tc>
      </w:tr>
      <w:tr w:rsidR="00380FAF" w14:paraId="4315B493"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91"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92" w14:textId="77777777" w:rsidR="00380FAF" w:rsidRDefault="005B3556">
            <w:pPr>
              <w:pStyle w:val="TableParagraph"/>
              <w:spacing w:before="130"/>
              <w:ind w:left="116"/>
              <w:jc w:val="left"/>
              <w:rPr>
                <w:rFonts w:ascii="宋体" w:eastAsia="宋体"/>
                <w:sz w:val="24"/>
              </w:rPr>
            </w:pPr>
            <w:r>
              <w:rPr>
                <w:rFonts w:ascii="宋体" w:eastAsia="宋体" w:hint="eastAsia"/>
                <w:sz w:val="24"/>
              </w:rPr>
              <w:t>图表显示功能</w:t>
            </w:r>
          </w:p>
        </w:tc>
      </w:tr>
      <w:tr w:rsidR="00380FAF" w14:paraId="4315B496"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94"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95"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用户在用户名正确登录后能否能看见图表</w:t>
            </w:r>
          </w:p>
        </w:tc>
      </w:tr>
      <w:tr w:rsidR="00380FAF" w14:paraId="4315B49D" w14:textId="77777777">
        <w:trPr>
          <w:trHeight w:val="1840"/>
          <w:jc w:val="center"/>
        </w:trPr>
        <w:tc>
          <w:tcPr>
            <w:tcW w:w="1477" w:type="dxa"/>
            <w:tcBorders>
              <w:top w:val="single" w:sz="4" w:space="0" w:color="000000"/>
              <w:left w:val="nil"/>
              <w:bottom w:val="single" w:sz="4" w:space="0" w:color="000000"/>
              <w:right w:val="single" w:sz="4" w:space="0" w:color="000000"/>
            </w:tcBorders>
          </w:tcPr>
          <w:p w14:paraId="4315B497" w14:textId="77777777" w:rsidR="00380FAF" w:rsidRDefault="00380FAF">
            <w:pPr>
              <w:pStyle w:val="TableParagraph"/>
              <w:jc w:val="left"/>
              <w:rPr>
                <w:rFonts w:ascii="黑体"/>
                <w:sz w:val="24"/>
                <w:lang w:eastAsia="zh-CN"/>
              </w:rPr>
            </w:pPr>
          </w:p>
          <w:p w14:paraId="4315B498" w14:textId="77777777" w:rsidR="00380FAF" w:rsidRDefault="00380FAF">
            <w:pPr>
              <w:pStyle w:val="TableParagraph"/>
              <w:jc w:val="left"/>
              <w:rPr>
                <w:rFonts w:ascii="黑体"/>
                <w:sz w:val="24"/>
                <w:lang w:eastAsia="zh-CN"/>
              </w:rPr>
            </w:pPr>
          </w:p>
          <w:p w14:paraId="4315B499"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9A"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打开浏览器</w:t>
            </w:r>
          </w:p>
          <w:p w14:paraId="4315B49B"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输入相应地址进入系统登录页面输入正确的账号密码</w:t>
            </w:r>
          </w:p>
          <w:p w14:paraId="4315B49C"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点击登录后观察是否显示了图表</w:t>
            </w:r>
          </w:p>
        </w:tc>
      </w:tr>
      <w:tr w:rsidR="00380FAF" w14:paraId="4315B4A0"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9E"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49F" w14:textId="77777777" w:rsidR="00380FAF" w:rsidRDefault="005B3556">
            <w:pPr>
              <w:pStyle w:val="TableParagraph"/>
              <w:spacing w:before="128"/>
              <w:ind w:left="116"/>
              <w:jc w:val="left"/>
              <w:rPr>
                <w:rFonts w:ascii="宋体" w:eastAsia="宋体"/>
                <w:sz w:val="24"/>
              </w:rPr>
            </w:pPr>
            <w:r>
              <w:rPr>
                <w:rFonts w:ascii="宋体" w:eastAsia="宋体" w:hint="eastAsia"/>
                <w:sz w:val="24"/>
              </w:rPr>
              <w:t>登录成功，主界面出现ECharts图表</w:t>
            </w:r>
          </w:p>
        </w:tc>
      </w:tr>
      <w:tr w:rsidR="00380FAF" w14:paraId="4315B4A3" w14:textId="77777777">
        <w:trPr>
          <w:trHeight w:val="459"/>
          <w:jc w:val="center"/>
        </w:trPr>
        <w:tc>
          <w:tcPr>
            <w:tcW w:w="1477" w:type="dxa"/>
            <w:tcBorders>
              <w:top w:val="single" w:sz="4" w:space="0" w:color="000000"/>
              <w:left w:val="nil"/>
              <w:right w:val="single" w:sz="4" w:space="0" w:color="000000"/>
            </w:tcBorders>
          </w:tcPr>
          <w:p w14:paraId="4315B4A1"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4A2" w14:textId="77777777" w:rsidR="00380FAF" w:rsidRDefault="005B3556">
            <w:pPr>
              <w:pStyle w:val="TableParagraph"/>
              <w:spacing w:before="129"/>
              <w:ind w:left="116"/>
              <w:jc w:val="left"/>
              <w:rPr>
                <w:rFonts w:ascii="宋体" w:eastAsia="宋体"/>
                <w:sz w:val="24"/>
              </w:rPr>
            </w:pPr>
            <w:r>
              <w:rPr>
                <w:rFonts w:ascii="宋体" w:eastAsia="宋体" w:hint="eastAsia"/>
                <w:sz w:val="24"/>
              </w:rPr>
              <w:t>登录成功，主界面出现ECharts图表</w:t>
            </w:r>
          </w:p>
        </w:tc>
      </w:tr>
    </w:tbl>
    <w:p w14:paraId="4315B4A4"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lastRenderedPageBreak/>
        <w:t>用户登录成功后对图表数据进行导出测试，测试用例如下表4-3所示。</w:t>
      </w:r>
    </w:p>
    <w:p w14:paraId="4315B4A5" w14:textId="77777777" w:rsidR="00380FAF" w:rsidRDefault="005B3556">
      <w:pPr>
        <w:autoSpaceDE w:val="0"/>
        <w:autoSpaceDN w:val="0"/>
        <w:spacing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表4-</w:t>
      </w:r>
      <w:r>
        <w:rPr>
          <w:rFonts w:ascii="黑体" w:eastAsia="黑体" w:hAnsi="宋体" w:cs="宋体" w:hint="eastAsia"/>
          <w:kern w:val="0"/>
          <w:szCs w:val="22"/>
        </w:rPr>
        <w:t>3</w:t>
      </w:r>
      <w:r>
        <w:rPr>
          <w:rFonts w:ascii="黑体" w:eastAsia="黑体" w:hAnsi="宋体" w:cs="宋体" w:hint="eastAsia"/>
          <w:kern w:val="0"/>
          <w:szCs w:val="22"/>
          <w:lang w:eastAsia="en-US"/>
        </w:rPr>
        <w:t xml:space="preserve"> </w:t>
      </w:r>
      <w:r>
        <w:rPr>
          <w:rFonts w:ascii="黑体" w:eastAsia="黑体" w:hAnsi="宋体" w:cs="宋体" w:hint="eastAsia"/>
          <w:kern w:val="0"/>
          <w:szCs w:val="22"/>
        </w:rPr>
        <w:t>数据导出</w:t>
      </w:r>
      <w:r>
        <w:rPr>
          <w:rFonts w:ascii="黑体" w:eastAsia="黑体" w:hAnsi="宋体" w:cs="宋体" w:hint="eastAsia"/>
          <w:kern w:val="0"/>
          <w:szCs w:val="22"/>
          <w:lang w:eastAsia="en-US"/>
        </w:rPr>
        <w:t>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A8" w14:textId="77777777">
        <w:trPr>
          <w:trHeight w:val="460"/>
          <w:jc w:val="center"/>
        </w:trPr>
        <w:tc>
          <w:tcPr>
            <w:tcW w:w="1477" w:type="dxa"/>
            <w:tcBorders>
              <w:left w:val="nil"/>
              <w:bottom w:val="single" w:sz="4" w:space="0" w:color="000000"/>
              <w:right w:val="single" w:sz="4" w:space="0" w:color="000000"/>
            </w:tcBorders>
          </w:tcPr>
          <w:p w14:paraId="4315B4A6"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A7"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03</w:t>
            </w:r>
          </w:p>
        </w:tc>
      </w:tr>
      <w:tr w:rsidR="00380FAF" w14:paraId="4315B4AB"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A9"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AA" w14:textId="77777777" w:rsidR="00380FAF" w:rsidRDefault="005B3556">
            <w:pPr>
              <w:pStyle w:val="TableParagraph"/>
              <w:spacing w:before="130"/>
              <w:ind w:left="116"/>
              <w:jc w:val="left"/>
              <w:rPr>
                <w:rFonts w:ascii="宋体" w:eastAsia="宋体"/>
                <w:sz w:val="24"/>
              </w:rPr>
            </w:pPr>
            <w:r>
              <w:rPr>
                <w:rFonts w:ascii="宋体" w:eastAsia="宋体" w:hint="eastAsia"/>
                <w:sz w:val="24"/>
              </w:rPr>
              <w:t>图表数据导出功能</w:t>
            </w:r>
          </w:p>
        </w:tc>
      </w:tr>
      <w:tr w:rsidR="00380FAF" w14:paraId="4315B4AE"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AC"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AD"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用户在图表中能否能看见导出按钮并顺利导出图表</w:t>
            </w:r>
          </w:p>
        </w:tc>
      </w:tr>
      <w:tr w:rsidR="00380FAF" w14:paraId="4315B4B7" w14:textId="77777777">
        <w:trPr>
          <w:trHeight w:val="1538"/>
          <w:jc w:val="center"/>
        </w:trPr>
        <w:tc>
          <w:tcPr>
            <w:tcW w:w="1477" w:type="dxa"/>
            <w:tcBorders>
              <w:top w:val="single" w:sz="4" w:space="0" w:color="000000"/>
              <w:left w:val="nil"/>
              <w:bottom w:val="single" w:sz="4" w:space="0" w:color="000000"/>
              <w:right w:val="single" w:sz="4" w:space="0" w:color="000000"/>
            </w:tcBorders>
          </w:tcPr>
          <w:p w14:paraId="4315B4AF" w14:textId="77777777" w:rsidR="00380FAF" w:rsidRDefault="00380FAF">
            <w:pPr>
              <w:pStyle w:val="TableParagraph"/>
              <w:jc w:val="left"/>
              <w:rPr>
                <w:rFonts w:ascii="黑体"/>
                <w:sz w:val="24"/>
                <w:lang w:eastAsia="zh-CN"/>
              </w:rPr>
            </w:pPr>
          </w:p>
          <w:p w14:paraId="4315B4B0" w14:textId="77777777" w:rsidR="00380FAF" w:rsidRDefault="00380FAF">
            <w:pPr>
              <w:pStyle w:val="TableParagraph"/>
              <w:jc w:val="left"/>
              <w:rPr>
                <w:rFonts w:ascii="黑体"/>
                <w:sz w:val="24"/>
                <w:lang w:eastAsia="zh-CN"/>
              </w:rPr>
            </w:pPr>
          </w:p>
          <w:p w14:paraId="4315B4B1"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B2"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打开浏览器</w:t>
            </w:r>
          </w:p>
          <w:p w14:paraId="4315B4B3"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进入系统</w:t>
            </w:r>
          </w:p>
          <w:p w14:paraId="4315B4B4"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查看相关页面</w:t>
            </w:r>
          </w:p>
          <w:p w14:paraId="4315B4B5"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观察是否正确显示了图表</w:t>
            </w:r>
          </w:p>
          <w:p w14:paraId="4315B4B6"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点击导出，图表中各项导出功能是否可用</w:t>
            </w:r>
          </w:p>
        </w:tc>
      </w:tr>
      <w:tr w:rsidR="00380FAF" w14:paraId="4315B4BA"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B8"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4B9"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导出成功，生成PNG表格图片</w:t>
            </w:r>
          </w:p>
        </w:tc>
      </w:tr>
      <w:tr w:rsidR="00380FAF" w14:paraId="4315B4BD" w14:textId="77777777">
        <w:trPr>
          <w:trHeight w:val="459"/>
          <w:jc w:val="center"/>
        </w:trPr>
        <w:tc>
          <w:tcPr>
            <w:tcW w:w="1477" w:type="dxa"/>
            <w:tcBorders>
              <w:top w:val="single" w:sz="4" w:space="0" w:color="000000"/>
              <w:left w:val="nil"/>
              <w:right w:val="single" w:sz="4" w:space="0" w:color="000000"/>
            </w:tcBorders>
          </w:tcPr>
          <w:p w14:paraId="4315B4BB"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4BC" w14:textId="77777777" w:rsidR="00380FAF" w:rsidRDefault="005B3556">
            <w:pPr>
              <w:pStyle w:val="TableParagraph"/>
              <w:spacing w:before="129"/>
              <w:ind w:left="116"/>
              <w:jc w:val="left"/>
              <w:rPr>
                <w:rFonts w:ascii="宋体" w:eastAsia="宋体"/>
                <w:sz w:val="24"/>
                <w:lang w:eastAsia="zh-CN"/>
              </w:rPr>
            </w:pPr>
            <w:r>
              <w:rPr>
                <w:rFonts w:ascii="宋体" w:eastAsia="宋体" w:hint="eastAsia"/>
                <w:sz w:val="24"/>
                <w:lang w:eastAsia="zh-CN"/>
              </w:rPr>
              <w:t>导出成功，生成PNG表格图片</w:t>
            </w:r>
          </w:p>
        </w:tc>
      </w:tr>
    </w:tbl>
    <w:p w14:paraId="4315B4BE" w14:textId="77777777" w:rsidR="00380FAF" w:rsidRDefault="005B3556">
      <w:pPr>
        <w:spacing w:line="460" w:lineRule="exact"/>
        <w:ind w:rightChars="46" w:right="97" w:firstLine="42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管理员登录失败测试，测试用例如下表4-4所示。</w:t>
      </w:r>
    </w:p>
    <w:p w14:paraId="4315B4BF" w14:textId="77777777" w:rsidR="00380FAF" w:rsidRDefault="005B3556">
      <w:pPr>
        <w:autoSpaceDE w:val="0"/>
        <w:autoSpaceDN w:val="0"/>
        <w:spacing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表4-</w:t>
      </w:r>
      <w:r>
        <w:rPr>
          <w:rFonts w:ascii="黑体" w:eastAsia="黑体" w:hAnsi="宋体" w:cs="宋体" w:hint="eastAsia"/>
          <w:kern w:val="0"/>
          <w:szCs w:val="22"/>
        </w:rPr>
        <w:t>4</w:t>
      </w:r>
      <w:r>
        <w:rPr>
          <w:rFonts w:ascii="黑体" w:eastAsia="黑体" w:hAnsi="宋体" w:cs="宋体" w:hint="eastAsia"/>
          <w:kern w:val="0"/>
          <w:szCs w:val="22"/>
          <w:lang w:eastAsia="en-US"/>
        </w:rPr>
        <w:t xml:space="preserve"> </w:t>
      </w:r>
      <w:r>
        <w:rPr>
          <w:rFonts w:ascii="黑体" w:eastAsia="黑体" w:hAnsi="宋体" w:cs="宋体" w:hint="eastAsia"/>
          <w:kern w:val="0"/>
          <w:szCs w:val="22"/>
        </w:rPr>
        <w:t>管理员登录</w:t>
      </w:r>
      <w:r>
        <w:rPr>
          <w:rFonts w:ascii="黑体" w:eastAsia="黑体" w:hAnsi="宋体" w:cs="宋体" w:hint="eastAsia"/>
          <w:kern w:val="0"/>
          <w:szCs w:val="22"/>
          <w:lang w:eastAsia="en-US"/>
        </w:rPr>
        <w:t>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C2" w14:textId="77777777">
        <w:trPr>
          <w:trHeight w:val="460"/>
          <w:jc w:val="center"/>
        </w:trPr>
        <w:tc>
          <w:tcPr>
            <w:tcW w:w="1477" w:type="dxa"/>
            <w:tcBorders>
              <w:left w:val="nil"/>
              <w:bottom w:val="single" w:sz="4" w:space="0" w:color="000000"/>
              <w:right w:val="single" w:sz="4" w:space="0" w:color="000000"/>
            </w:tcBorders>
          </w:tcPr>
          <w:p w14:paraId="4315B4C0"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C1"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04</w:t>
            </w:r>
          </w:p>
        </w:tc>
      </w:tr>
      <w:tr w:rsidR="00380FAF" w14:paraId="4315B4C5"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C3"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C4" w14:textId="77777777" w:rsidR="00380FAF" w:rsidRDefault="005B3556">
            <w:pPr>
              <w:pStyle w:val="TableParagraph"/>
              <w:spacing w:before="130"/>
              <w:ind w:left="116"/>
              <w:jc w:val="left"/>
              <w:rPr>
                <w:rFonts w:ascii="宋体" w:eastAsia="宋体"/>
                <w:sz w:val="24"/>
              </w:rPr>
            </w:pPr>
            <w:r>
              <w:rPr>
                <w:rFonts w:ascii="宋体" w:eastAsia="宋体" w:hint="eastAsia"/>
                <w:sz w:val="24"/>
              </w:rPr>
              <w:t>管理员登录功能</w:t>
            </w:r>
          </w:p>
        </w:tc>
      </w:tr>
      <w:tr w:rsidR="00380FAF" w14:paraId="4315B4C8"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C6"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C7"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管理员在输入错误的用户名和密码时能否登录系统</w:t>
            </w:r>
          </w:p>
        </w:tc>
      </w:tr>
      <w:tr w:rsidR="00380FAF" w14:paraId="4315B4D1" w14:textId="77777777">
        <w:trPr>
          <w:trHeight w:val="1840"/>
          <w:jc w:val="center"/>
        </w:trPr>
        <w:tc>
          <w:tcPr>
            <w:tcW w:w="1477" w:type="dxa"/>
            <w:tcBorders>
              <w:top w:val="single" w:sz="4" w:space="0" w:color="000000"/>
              <w:left w:val="nil"/>
              <w:bottom w:val="single" w:sz="4" w:space="0" w:color="000000"/>
              <w:right w:val="single" w:sz="4" w:space="0" w:color="000000"/>
            </w:tcBorders>
          </w:tcPr>
          <w:p w14:paraId="4315B4C9" w14:textId="77777777" w:rsidR="00380FAF" w:rsidRDefault="00380FAF">
            <w:pPr>
              <w:pStyle w:val="TableParagraph"/>
              <w:jc w:val="left"/>
              <w:rPr>
                <w:rFonts w:ascii="黑体"/>
                <w:sz w:val="24"/>
                <w:lang w:eastAsia="zh-CN"/>
              </w:rPr>
            </w:pPr>
          </w:p>
          <w:p w14:paraId="4315B4CA" w14:textId="77777777" w:rsidR="00380FAF" w:rsidRDefault="00380FAF">
            <w:pPr>
              <w:pStyle w:val="TableParagraph"/>
              <w:jc w:val="left"/>
              <w:rPr>
                <w:rFonts w:ascii="黑体"/>
                <w:sz w:val="24"/>
                <w:lang w:eastAsia="zh-CN"/>
              </w:rPr>
            </w:pPr>
          </w:p>
          <w:p w14:paraId="4315B4CB"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CC"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打开浏览器</w:t>
            </w:r>
          </w:p>
          <w:p w14:paraId="4315B4CD"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进入系统后台</w:t>
            </w:r>
          </w:p>
          <w:p w14:paraId="4315B4CE"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在登录页面输入用户名：admin123，输入密码：12345</w:t>
            </w:r>
          </w:p>
          <w:p w14:paraId="4315B4CF"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输入验证码后，点击登录</w:t>
            </w:r>
          </w:p>
          <w:p w14:paraId="4315B4D0" w14:textId="77777777" w:rsidR="00380FAF" w:rsidRDefault="005B3556">
            <w:pPr>
              <w:pStyle w:val="TableParagraph"/>
              <w:spacing w:before="128" w:line="360" w:lineRule="auto"/>
              <w:ind w:left="113" w:right="113"/>
              <w:jc w:val="left"/>
              <w:rPr>
                <w:rFonts w:ascii="宋体" w:eastAsia="宋体"/>
                <w:spacing w:val="-1"/>
                <w:sz w:val="24"/>
              </w:rPr>
            </w:pPr>
            <w:r>
              <w:rPr>
                <w:rFonts w:ascii="宋体" w:eastAsia="宋体" w:hint="eastAsia"/>
                <w:spacing w:val="-1"/>
                <w:sz w:val="24"/>
              </w:rPr>
              <w:t>查看登录结果</w:t>
            </w:r>
          </w:p>
        </w:tc>
      </w:tr>
      <w:tr w:rsidR="00380FAF" w14:paraId="4315B4D4"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D2"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4D3"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登录失败，管理员无法进入系统</w:t>
            </w:r>
          </w:p>
        </w:tc>
      </w:tr>
      <w:tr w:rsidR="00380FAF" w14:paraId="4315B4D7" w14:textId="77777777">
        <w:trPr>
          <w:trHeight w:val="459"/>
          <w:jc w:val="center"/>
        </w:trPr>
        <w:tc>
          <w:tcPr>
            <w:tcW w:w="1477" w:type="dxa"/>
            <w:tcBorders>
              <w:top w:val="single" w:sz="4" w:space="0" w:color="000000"/>
              <w:left w:val="nil"/>
              <w:right w:val="single" w:sz="4" w:space="0" w:color="000000"/>
            </w:tcBorders>
          </w:tcPr>
          <w:p w14:paraId="4315B4D5"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4D6" w14:textId="77777777" w:rsidR="00380FAF" w:rsidRDefault="005B3556">
            <w:pPr>
              <w:pStyle w:val="TableParagraph"/>
              <w:spacing w:before="129"/>
              <w:ind w:left="116"/>
              <w:jc w:val="left"/>
              <w:rPr>
                <w:rFonts w:ascii="宋体" w:eastAsia="宋体"/>
                <w:sz w:val="24"/>
                <w:lang w:eastAsia="zh-CN"/>
              </w:rPr>
            </w:pPr>
            <w:r>
              <w:rPr>
                <w:rFonts w:ascii="宋体" w:eastAsia="宋体" w:hint="eastAsia"/>
                <w:sz w:val="24"/>
                <w:lang w:eastAsia="zh-CN"/>
              </w:rPr>
              <w:t>登录失败，管理员无法进入系统</w:t>
            </w:r>
          </w:p>
        </w:tc>
      </w:tr>
    </w:tbl>
    <w:p w14:paraId="4315B4D8" w14:textId="77777777" w:rsidR="00380FAF" w:rsidRDefault="005B3556">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管理员登录成功后登录后台进行数据测试，测试用例如下表4-5所示。</w:t>
      </w:r>
    </w:p>
    <w:p w14:paraId="4315B4D9" w14:textId="77777777" w:rsidR="00380FAF" w:rsidRDefault="005B3556">
      <w:pPr>
        <w:autoSpaceDE w:val="0"/>
        <w:autoSpaceDN w:val="0"/>
        <w:spacing w:line="460" w:lineRule="exact"/>
        <w:jc w:val="center"/>
        <w:rPr>
          <w:rFonts w:ascii="黑体" w:eastAsia="黑体" w:hAnsi="宋体" w:cs="宋体"/>
          <w:kern w:val="0"/>
          <w:szCs w:val="22"/>
        </w:rPr>
      </w:pPr>
      <w:r>
        <w:rPr>
          <w:rFonts w:ascii="黑体" w:eastAsia="黑体" w:hAnsi="宋体" w:cs="宋体" w:hint="eastAsia"/>
          <w:kern w:val="0"/>
          <w:szCs w:val="22"/>
        </w:rPr>
        <w:lastRenderedPageBreak/>
        <w:t>表4-5 管理员更新数据测试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DC" w14:textId="77777777">
        <w:trPr>
          <w:trHeight w:val="460"/>
          <w:jc w:val="center"/>
        </w:trPr>
        <w:tc>
          <w:tcPr>
            <w:tcW w:w="1477" w:type="dxa"/>
            <w:tcBorders>
              <w:left w:val="nil"/>
              <w:bottom w:val="single" w:sz="4" w:space="0" w:color="000000"/>
              <w:right w:val="single" w:sz="4" w:space="0" w:color="000000"/>
            </w:tcBorders>
          </w:tcPr>
          <w:p w14:paraId="4315B4DA"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DB"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05</w:t>
            </w:r>
          </w:p>
        </w:tc>
      </w:tr>
      <w:tr w:rsidR="00380FAF" w14:paraId="4315B4DF"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DD"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DE" w14:textId="77777777" w:rsidR="00380FAF" w:rsidRDefault="005B3556">
            <w:pPr>
              <w:pStyle w:val="TableParagraph"/>
              <w:spacing w:before="130"/>
              <w:ind w:left="116"/>
              <w:jc w:val="left"/>
              <w:rPr>
                <w:rFonts w:ascii="宋体" w:eastAsia="宋体"/>
                <w:sz w:val="24"/>
              </w:rPr>
            </w:pPr>
            <w:r>
              <w:rPr>
                <w:rFonts w:ascii="宋体" w:eastAsia="宋体" w:hint="eastAsia"/>
                <w:sz w:val="24"/>
              </w:rPr>
              <w:t>数据更新功能</w:t>
            </w:r>
          </w:p>
        </w:tc>
      </w:tr>
      <w:tr w:rsidR="00380FAF" w14:paraId="4315B4E2"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E0"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E1"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管理员在登录成功后更新数据</w:t>
            </w:r>
          </w:p>
        </w:tc>
      </w:tr>
      <w:tr w:rsidR="00380FAF" w14:paraId="4315B4EA" w14:textId="77777777">
        <w:trPr>
          <w:trHeight w:val="1922"/>
          <w:jc w:val="center"/>
        </w:trPr>
        <w:tc>
          <w:tcPr>
            <w:tcW w:w="1477" w:type="dxa"/>
            <w:tcBorders>
              <w:top w:val="single" w:sz="4" w:space="0" w:color="000000"/>
              <w:left w:val="nil"/>
              <w:bottom w:val="single" w:sz="4" w:space="0" w:color="000000"/>
              <w:right w:val="single" w:sz="4" w:space="0" w:color="000000"/>
            </w:tcBorders>
          </w:tcPr>
          <w:p w14:paraId="4315B4E3" w14:textId="77777777" w:rsidR="00380FAF" w:rsidRDefault="00380FAF">
            <w:pPr>
              <w:pStyle w:val="TableParagraph"/>
              <w:jc w:val="left"/>
              <w:rPr>
                <w:rFonts w:ascii="黑体"/>
                <w:sz w:val="24"/>
                <w:lang w:eastAsia="zh-CN"/>
              </w:rPr>
            </w:pPr>
          </w:p>
          <w:p w14:paraId="4315B4E4" w14:textId="77777777" w:rsidR="00380FAF" w:rsidRDefault="00380FAF">
            <w:pPr>
              <w:pStyle w:val="TableParagraph"/>
              <w:jc w:val="left"/>
              <w:rPr>
                <w:rFonts w:ascii="黑体"/>
                <w:sz w:val="24"/>
                <w:lang w:eastAsia="zh-CN"/>
              </w:rPr>
            </w:pPr>
          </w:p>
          <w:p w14:paraId="4315B4E5"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E6"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打开浏览器，输入相应地址进入系统后台</w:t>
            </w:r>
          </w:p>
          <w:p w14:paraId="4315B4E7"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在登录页面输入管理员用户名和密码</w:t>
            </w:r>
          </w:p>
          <w:p w14:paraId="4315B4E8"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点击登录</w:t>
            </w:r>
          </w:p>
          <w:p w14:paraId="4315B4E9"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点击更新按钮，对数据库数据进行更新</w:t>
            </w:r>
          </w:p>
        </w:tc>
      </w:tr>
      <w:tr w:rsidR="00380FAF" w14:paraId="4315B4ED"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EB"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4EC"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系统提示成功，前台数据得到更新</w:t>
            </w:r>
          </w:p>
        </w:tc>
      </w:tr>
      <w:tr w:rsidR="00380FAF" w14:paraId="4315B4F0" w14:textId="77777777">
        <w:trPr>
          <w:trHeight w:val="459"/>
          <w:jc w:val="center"/>
        </w:trPr>
        <w:tc>
          <w:tcPr>
            <w:tcW w:w="1477" w:type="dxa"/>
            <w:tcBorders>
              <w:top w:val="single" w:sz="4" w:space="0" w:color="000000"/>
              <w:left w:val="nil"/>
              <w:right w:val="single" w:sz="4" w:space="0" w:color="000000"/>
            </w:tcBorders>
          </w:tcPr>
          <w:p w14:paraId="4315B4EE"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4EF" w14:textId="77777777" w:rsidR="00380FAF" w:rsidRDefault="005B3556">
            <w:pPr>
              <w:pStyle w:val="TableParagraph"/>
              <w:spacing w:before="129"/>
              <w:ind w:left="116"/>
              <w:jc w:val="left"/>
              <w:rPr>
                <w:rFonts w:ascii="宋体" w:eastAsia="宋体"/>
                <w:sz w:val="24"/>
                <w:lang w:eastAsia="zh-CN"/>
              </w:rPr>
            </w:pPr>
            <w:r>
              <w:rPr>
                <w:rFonts w:ascii="宋体" w:eastAsia="宋体" w:hint="eastAsia"/>
                <w:sz w:val="24"/>
                <w:lang w:eastAsia="zh-CN"/>
              </w:rPr>
              <w:t>系统提示成功，前台数据得到更新</w:t>
            </w:r>
          </w:p>
        </w:tc>
      </w:tr>
    </w:tbl>
    <w:p w14:paraId="4315B4F1" w14:textId="77777777" w:rsidR="00380FAF" w:rsidRDefault="005B3556">
      <w:pPr>
        <w:spacing w:line="460" w:lineRule="exact"/>
        <w:ind w:rightChars="46" w:right="97" w:firstLine="420"/>
        <w:rPr>
          <w:rFonts w:eastAsiaTheme="minorEastAsia"/>
        </w:rPr>
      </w:pPr>
      <w:r>
        <w:rPr>
          <w:rFonts w:asciiTheme="minorEastAsia" w:eastAsiaTheme="minorEastAsia" w:hAnsiTheme="minorEastAsia" w:cs="黑体" w:hint="eastAsia"/>
          <w:sz w:val="24"/>
          <w:lang w:bidi="ar"/>
        </w:rPr>
        <w:t>模拟数据传输过程中出错的测试用例，测试用例如下表4-6所示。</w:t>
      </w:r>
    </w:p>
    <w:p w14:paraId="4315B4F2" w14:textId="77777777" w:rsidR="00380FAF" w:rsidRDefault="005B3556">
      <w:pPr>
        <w:autoSpaceDE w:val="0"/>
        <w:autoSpaceDN w:val="0"/>
        <w:spacing w:line="460" w:lineRule="exact"/>
        <w:jc w:val="center"/>
        <w:rPr>
          <w:rFonts w:ascii="黑体" w:eastAsia="黑体" w:hAnsi="宋体" w:cs="宋体"/>
          <w:kern w:val="0"/>
          <w:szCs w:val="22"/>
          <w:lang w:eastAsia="en-US"/>
        </w:rPr>
      </w:pPr>
      <w:r>
        <w:rPr>
          <w:rFonts w:ascii="黑体" w:eastAsia="黑体" w:hAnsi="宋体" w:cs="宋体" w:hint="eastAsia"/>
          <w:kern w:val="0"/>
          <w:szCs w:val="22"/>
          <w:lang w:eastAsia="en-US"/>
        </w:rPr>
        <w:t>表4-</w:t>
      </w:r>
      <w:r>
        <w:rPr>
          <w:rFonts w:ascii="黑体" w:eastAsia="黑体" w:hAnsi="宋体" w:cs="宋体" w:hint="eastAsia"/>
          <w:kern w:val="0"/>
          <w:szCs w:val="22"/>
        </w:rPr>
        <w:t>6</w:t>
      </w:r>
      <w:r>
        <w:rPr>
          <w:rFonts w:ascii="黑体" w:eastAsia="黑体" w:hAnsi="宋体" w:cs="宋体" w:hint="eastAsia"/>
          <w:kern w:val="0"/>
          <w:szCs w:val="22"/>
          <w:lang w:eastAsia="en-US"/>
        </w:rPr>
        <w:t xml:space="preserve"> </w:t>
      </w:r>
      <w:r>
        <w:rPr>
          <w:rFonts w:ascii="黑体" w:eastAsia="黑体" w:hAnsi="宋体" w:cs="宋体" w:hint="eastAsia"/>
          <w:kern w:val="0"/>
          <w:szCs w:val="22"/>
        </w:rPr>
        <w:t>异常</w:t>
      </w:r>
      <w:r>
        <w:rPr>
          <w:rFonts w:ascii="黑体" w:eastAsia="黑体" w:hAnsi="宋体" w:cs="宋体" w:hint="eastAsia"/>
          <w:kern w:val="0"/>
          <w:szCs w:val="22"/>
          <w:lang w:eastAsia="en-US"/>
        </w:rPr>
        <w:t>测试</w:t>
      </w:r>
    </w:p>
    <w:tbl>
      <w:tblPr>
        <w:tblStyle w:val="TableNormal"/>
        <w:tblW w:w="827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477"/>
        <w:gridCol w:w="6801"/>
      </w:tblGrid>
      <w:tr w:rsidR="00380FAF" w14:paraId="4315B4F5" w14:textId="77777777">
        <w:trPr>
          <w:trHeight w:val="460"/>
          <w:jc w:val="center"/>
        </w:trPr>
        <w:tc>
          <w:tcPr>
            <w:tcW w:w="1477" w:type="dxa"/>
            <w:tcBorders>
              <w:left w:val="nil"/>
              <w:bottom w:val="single" w:sz="4" w:space="0" w:color="000000"/>
              <w:right w:val="single" w:sz="4" w:space="0" w:color="000000"/>
            </w:tcBorders>
          </w:tcPr>
          <w:p w14:paraId="4315B4F3"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用例编号</w:t>
            </w:r>
          </w:p>
        </w:tc>
        <w:tc>
          <w:tcPr>
            <w:tcW w:w="6801" w:type="dxa"/>
            <w:tcBorders>
              <w:left w:val="single" w:sz="4" w:space="0" w:color="000000"/>
              <w:bottom w:val="single" w:sz="4" w:space="0" w:color="000000"/>
              <w:right w:val="nil"/>
            </w:tcBorders>
          </w:tcPr>
          <w:p w14:paraId="4315B4F4" w14:textId="77777777" w:rsidR="00380FAF" w:rsidRDefault="005B3556">
            <w:pPr>
              <w:pStyle w:val="TableParagraph"/>
              <w:spacing w:before="130"/>
              <w:ind w:left="116"/>
              <w:jc w:val="left"/>
              <w:rPr>
                <w:rFonts w:ascii="宋体"/>
                <w:sz w:val="24"/>
              </w:rPr>
            </w:pPr>
            <w:r>
              <w:rPr>
                <w:rFonts w:ascii="宋体"/>
                <w:sz w:val="24"/>
              </w:rPr>
              <w:t>ST00</w:t>
            </w:r>
            <w:r>
              <w:rPr>
                <w:rFonts w:asciiTheme="minorEastAsia" w:eastAsiaTheme="minorEastAsia" w:hAnsiTheme="minorEastAsia" w:hint="eastAsia"/>
                <w:sz w:val="24"/>
              </w:rPr>
              <w:t>06</w:t>
            </w:r>
          </w:p>
        </w:tc>
      </w:tr>
      <w:tr w:rsidR="00380FAF" w14:paraId="4315B4F8"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F6" w14:textId="77777777" w:rsidR="00380FAF" w:rsidRDefault="005B3556">
            <w:pPr>
              <w:pStyle w:val="TableParagraph"/>
              <w:spacing w:before="130"/>
              <w:ind w:left="271"/>
              <w:jc w:val="left"/>
              <w:rPr>
                <w:rFonts w:ascii="宋体" w:eastAsia="宋体"/>
                <w:b/>
                <w:sz w:val="24"/>
              </w:rPr>
            </w:pPr>
            <w:r>
              <w:rPr>
                <w:rFonts w:ascii="宋体" w:eastAsia="宋体" w:hint="eastAsia"/>
                <w:b/>
                <w:sz w:val="24"/>
              </w:rPr>
              <w:t>测试项目</w:t>
            </w:r>
          </w:p>
        </w:tc>
        <w:tc>
          <w:tcPr>
            <w:tcW w:w="6801" w:type="dxa"/>
            <w:tcBorders>
              <w:top w:val="single" w:sz="4" w:space="0" w:color="000000"/>
              <w:left w:val="single" w:sz="4" w:space="0" w:color="000000"/>
              <w:bottom w:val="single" w:sz="4" w:space="0" w:color="000000"/>
              <w:right w:val="nil"/>
            </w:tcBorders>
          </w:tcPr>
          <w:p w14:paraId="4315B4F7" w14:textId="77777777" w:rsidR="00380FAF" w:rsidRDefault="005B3556">
            <w:pPr>
              <w:pStyle w:val="TableParagraph"/>
              <w:spacing w:before="130"/>
              <w:ind w:left="116"/>
              <w:jc w:val="left"/>
              <w:rPr>
                <w:rFonts w:ascii="宋体" w:eastAsia="宋体"/>
                <w:sz w:val="24"/>
              </w:rPr>
            </w:pPr>
            <w:r>
              <w:rPr>
                <w:rFonts w:ascii="宋体" w:eastAsia="宋体" w:hint="eastAsia"/>
                <w:sz w:val="24"/>
              </w:rPr>
              <w:t>数据异常报错</w:t>
            </w:r>
          </w:p>
        </w:tc>
      </w:tr>
      <w:tr w:rsidR="00380FAF" w14:paraId="4315B4FB"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4F9"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测试标题</w:t>
            </w:r>
          </w:p>
        </w:tc>
        <w:tc>
          <w:tcPr>
            <w:tcW w:w="6801" w:type="dxa"/>
            <w:tcBorders>
              <w:top w:val="single" w:sz="4" w:space="0" w:color="000000"/>
              <w:left w:val="single" w:sz="4" w:space="0" w:color="000000"/>
              <w:bottom w:val="single" w:sz="4" w:space="0" w:color="000000"/>
              <w:right w:val="nil"/>
            </w:tcBorders>
          </w:tcPr>
          <w:p w14:paraId="4315B4FA" w14:textId="77777777" w:rsidR="00380FAF" w:rsidRDefault="005B3556">
            <w:pPr>
              <w:pStyle w:val="TableParagraph"/>
              <w:spacing w:before="128"/>
              <w:ind w:left="116"/>
              <w:jc w:val="left"/>
              <w:rPr>
                <w:rFonts w:ascii="宋体" w:eastAsia="宋体"/>
                <w:sz w:val="24"/>
                <w:lang w:eastAsia="zh-CN"/>
              </w:rPr>
            </w:pPr>
            <w:r>
              <w:rPr>
                <w:rFonts w:ascii="宋体" w:eastAsia="宋体" w:hint="eastAsia"/>
                <w:sz w:val="24"/>
                <w:lang w:eastAsia="zh-CN"/>
              </w:rPr>
              <w:t>若项目数据异常则弹出报错信息</w:t>
            </w:r>
          </w:p>
        </w:tc>
      </w:tr>
      <w:tr w:rsidR="00380FAF" w14:paraId="4315B503" w14:textId="77777777">
        <w:trPr>
          <w:trHeight w:val="1840"/>
          <w:jc w:val="center"/>
        </w:trPr>
        <w:tc>
          <w:tcPr>
            <w:tcW w:w="1477" w:type="dxa"/>
            <w:tcBorders>
              <w:top w:val="single" w:sz="4" w:space="0" w:color="000000"/>
              <w:left w:val="nil"/>
              <w:bottom w:val="single" w:sz="4" w:space="0" w:color="000000"/>
              <w:right w:val="single" w:sz="4" w:space="0" w:color="000000"/>
            </w:tcBorders>
          </w:tcPr>
          <w:p w14:paraId="4315B4FC" w14:textId="77777777" w:rsidR="00380FAF" w:rsidRDefault="00380FAF">
            <w:pPr>
              <w:pStyle w:val="TableParagraph"/>
              <w:jc w:val="left"/>
              <w:rPr>
                <w:rFonts w:ascii="黑体"/>
                <w:sz w:val="24"/>
                <w:lang w:eastAsia="zh-CN"/>
              </w:rPr>
            </w:pPr>
          </w:p>
          <w:p w14:paraId="4315B4FD" w14:textId="77777777" w:rsidR="00380FAF" w:rsidRDefault="00380FAF">
            <w:pPr>
              <w:pStyle w:val="TableParagraph"/>
              <w:jc w:val="left"/>
              <w:rPr>
                <w:rFonts w:ascii="黑体"/>
                <w:sz w:val="24"/>
                <w:lang w:eastAsia="zh-CN"/>
              </w:rPr>
            </w:pPr>
          </w:p>
          <w:p w14:paraId="4315B4FE" w14:textId="77777777" w:rsidR="00380FAF" w:rsidRDefault="005B3556">
            <w:pPr>
              <w:pStyle w:val="TableParagraph"/>
              <w:spacing w:before="204"/>
              <w:ind w:left="271"/>
              <w:jc w:val="left"/>
              <w:rPr>
                <w:rFonts w:ascii="宋体" w:eastAsia="宋体"/>
                <w:b/>
                <w:sz w:val="24"/>
              </w:rPr>
            </w:pPr>
            <w:r>
              <w:rPr>
                <w:rFonts w:ascii="宋体" w:eastAsia="宋体" w:hint="eastAsia"/>
                <w:b/>
                <w:sz w:val="24"/>
              </w:rPr>
              <w:t>操作步骤</w:t>
            </w:r>
          </w:p>
        </w:tc>
        <w:tc>
          <w:tcPr>
            <w:tcW w:w="6801" w:type="dxa"/>
            <w:tcBorders>
              <w:top w:val="single" w:sz="4" w:space="0" w:color="000000"/>
              <w:left w:val="single" w:sz="4" w:space="0" w:color="000000"/>
              <w:bottom w:val="single" w:sz="4" w:space="0" w:color="000000"/>
              <w:right w:val="nil"/>
            </w:tcBorders>
          </w:tcPr>
          <w:p w14:paraId="4315B4FF"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打开浏览器，输入相应地址进入系统后台</w:t>
            </w:r>
          </w:p>
          <w:p w14:paraId="4315B500"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在登录页面输入用户名和密码</w:t>
            </w:r>
          </w:p>
          <w:p w14:paraId="4315B501"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点击登录</w:t>
            </w:r>
          </w:p>
          <w:p w14:paraId="4315B502" w14:textId="77777777" w:rsidR="00380FAF" w:rsidRDefault="005B3556">
            <w:pPr>
              <w:pStyle w:val="TableParagraph"/>
              <w:spacing w:before="128" w:line="360" w:lineRule="auto"/>
              <w:ind w:left="113" w:right="113"/>
              <w:jc w:val="left"/>
              <w:rPr>
                <w:rFonts w:ascii="宋体" w:eastAsia="宋体"/>
                <w:spacing w:val="-1"/>
                <w:sz w:val="24"/>
                <w:lang w:eastAsia="zh-CN"/>
              </w:rPr>
            </w:pPr>
            <w:r>
              <w:rPr>
                <w:rFonts w:ascii="宋体" w:eastAsia="宋体" w:hint="eastAsia"/>
                <w:spacing w:val="-1"/>
                <w:sz w:val="24"/>
                <w:lang w:eastAsia="zh-CN"/>
              </w:rPr>
              <w:t>对数据库数据进行错误修改，并进行更新</w:t>
            </w:r>
          </w:p>
        </w:tc>
      </w:tr>
      <w:tr w:rsidR="00380FAF" w14:paraId="4315B506" w14:textId="77777777">
        <w:trPr>
          <w:trHeight w:val="460"/>
          <w:jc w:val="center"/>
        </w:trPr>
        <w:tc>
          <w:tcPr>
            <w:tcW w:w="1477" w:type="dxa"/>
            <w:tcBorders>
              <w:top w:val="single" w:sz="4" w:space="0" w:color="000000"/>
              <w:left w:val="nil"/>
              <w:bottom w:val="single" w:sz="4" w:space="0" w:color="000000"/>
              <w:right w:val="single" w:sz="4" w:space="0" w:color="000000"/>
            </w:tcBorders>
          </w:tcPr>
          <w:p w14:paraId="4315B504" w14:textId="77777777" w:rsidR="00380FAF" w:rsidRDefault="005B3556">
            <w:pPr>
              <w:pStyle w:val="TableParagraph"/>
              <w:spacing w:before="128"/>
              <w:ind w:left="271"/>
              <w:jc w:val="left"/>
              <w:rPr>
                <w:rFonts w:ascii="宋体" w:eastAsia="宋体"/>
                <w:b/>
                <w:sz w:val="24"/>
              </w:rPr>
            </w:pPr>
            <w:r>
              <w:rPr>
                <w:rFonts w:ascii="宋体" w:eastAsia="宋体" w:hint="eastAsia"/>
                <w:b/>
                <w:sz w:val="24"/>
              </w:rPr>
              <w:t>预期结果</w:t>
            </w:r>
          </w:p>
        </w:tc>
        <w:tc>
          <w:tcPr>
            <w:tcW w:w="6801" w:type="dxa"/>
            <w:tcBorders>
              <w:top w:val="single" w:sz="4" w:space="0" w:color="000000"/>
              <w:left w:val="single" w:sz="4" w:space="0" w:color="000000"/>
              <w:bottom w:val="single" w:sz="4" w:space="0" w:color="000000"/>
              <w:right w:val="nil"/>
            </w:tcBorders>
          </w:tcPr>
          <w:p w14:paraId="4315B505" w14:textId="77777777" w:rsidR="00380FAF" w:rsidRDefault="005B3556">
            <w:pPr>
              <w:pStyle w:val="TableParagraph"/>
              <w:spacing w:before="128"/>
              <w:ind w:left="116"/>
              <w:jc w:val="left"/>
              <w:rPr>
                <w:rFonts w:ascii="宋体" w:eastAsia="宋体"/>
                <w:sz w:val="24"/>
              </w:rPr>
            </w:pPr>
            <w:r>
              <w:rPr>
                <w:rFonts w:ascii="宋体" w:eastAsia="宋体" w:hint="eastAsia"/>
                <w:sz w:val="24"/>
              </w:rPr>
              <w:t>系统提示-</w:t>
            </w:r>
            <w:r>
              <w:rPr>
                <w:rFonts w:ascii="Times New Roman" w:eastAsiaTheme="minorEastAsia" w:hAnsi="Times New Roman" w:hint="eastAsia"/>
                <w:kern w:val="2"/>
                <w:sz w:val="24"/>
                <w:szCs w:val="24"/>
                <w:lang w:bidi="ar"/>
              </w:rPr>
              <w:t>999</w:t>
            </w:r>
            <w:r>
              <w:rPr>
                <w:rFonts w:ascii="宋体" w:eastAsia="宋体" w:hint="eastAsia"/>
                <w:sz w:val="24"/>
              </w:rPr>
              <w:t>，系统异常</w:t>
            </w:r>
          </w:p>
        </w:tc>
      </w:tr>
      <w:tr w:rsidR="00380FAF" w14:paraId="4315B509" w14:textId="77777777">
        <w:trPr>
          <w:trHeight w:val="459"/>
          <w:jc w:val="center"/>
        </w:trPr>
        <w:tc>
          <w:tcPr>
            <w:tcW w:w="1477" w:type="dxa"/>
            <w:tcBorders>
              <w:top w:val="single" w:sz="4" w:space="0" w:color="000000"/>
              <w:left w:val="nil"/>
              <w:right w:val="single" w:sz="4" w:space="0" w:color="000000"/>
            </w:tcBorders>
          </w:tcPr>
          <w:p w14:paraId="4315B507" w14:textId="77777777" w:rsidR="00380FAF" w:rsidRDefault="005B3556">
            <w:pPr>
              <w:pStyle w:val="TableParagraph"/>
              <w:spacing w:before="129"/>
              <w:ind w:left="271"/>
              <w:jc w:val="left"/>
              <w:rPr>
                <w:rFonts w:ascii="宋体" w:eastAsia="宋体"/>
                <w:b/>
                <w:sz w:val="24"/>
              </w:rPr>
            </w:pPr>
            <w:r>
              <w:rPr>
                <w:rFonts w:ascii="宋体" w:eastAsia="宋体" w:hint="eastAsia"/>
                <w:b/>
                <w:sz w:val="24"/>
              </w:rPr>
              <w:t>实际结果</w:t>
            </w:r>
          </w:p>
        </w:tc>
        <w:tc>
          <w:tcPr>
            <w:tcW w:w="6801" w:type="dxa"/>
            <w:tcBorders>
              <w:top w:val="single" w:sz="4" w:space="0" w:color="000000"/>
              <w:left w:val="single" w:sz="4" w:space="0" w:color="000000"/>
              <w:right w:val="nil"/>
            </w:tcBorders>
          </w:tcPr>
          <w:p w14:paraId="4315B508" w14:textId="77777777" w:rsidR="00380FAF" w:rsidRDefault="005B3556">
            <w:pPr>
              <w:pStyle w:val="TableParagraph"/>
              <w:spacing w:before="129"/>
              <w:ind w:left="116"/>
              <w:jc w:val="left"/>
              <w:rPr>
                <w:rFonts w:ascii="宋体" w:eastAsia="宋体"/>
                <w:sz w:val="24"/>
                <w:lang w:eastAsia="zh-CN"/>
              </w:rPr>
            </w:pPr>
            <w:r>
              <w:rPr>
                <w:rFonts w:ascii="宋体" w:eastAsia="宋体" w:hint="eastAsia"/>
                <w:sz w:val="24"/>
                <w:lang w:eastAsia="zh-CN"/>
              </w:rPr>
              <w:t>系统异常，并没进行提示</w:t>
            </w:r>
          </w:p>
        </w:tc>
      </w:tr>
    </w:tbl>
    <w:p w14:paraId="4315B50A" w14:textId="77777777" w:rsidR="00380FAF" w:rsidRDefault="005B3556">
      <w:pPr>
        <w:pStyle w:val="af2"/>
        <w:numPr>
          <w:ilvl w:val="2"/>
          <w:numId w:val="1"/>
        </w:numPr>
        <w:spacing w:line="460" w:lineRule="exact"/>
        <w:ind w:firstLineChars="0"/>
        <w:outlineLvl w:val="2"/>
        <w:rPr>
          <w:rFonts w:ascii="黑体" w:eastAsia="黑体" w:hAnsi="黑体" w:cs="黑体"/>
          <w:kern w:val="0"/>
          <w:sz w:val="24"/>
        </w:rPr>
      </w:pPr>
      <w:bookmarkStart w:id="67" w:name="_Toc103662200"/>
      <w:bookmarkStart w:id="68" w:name="_Toc103662250"/>
      <w:r>
        <w:rPr>
          <w:rFonts w:ascii="黑体" w:eastAsia="黑体" w:hAnsi="黑体" w:cs="黑体"/>
          <w:kern w:val="0"/>
          <w:sz w:val="24"/>
        </w:rPr>
        <w:t>测试结果分析</w:t>
      </w:r>
      <w:bookmarkEnd w:id="67"/>
      <w:bookmarkEnd w:id="68"/>
    </w:p>
    <w:p w14:paraId="4315B50B"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以上的测试用例中，有诸如管理员登录失败、用户导入数据等日常用户会进行的一系列操作，受益于在系统开发初期已经考虑的相对周全，在用户登录、系统查询、数据修改等诸多方面系统测试均顺利通过。操作步骤符合测试逻辑，结果基本满足预期效果，基本符合预计现象，没有出现较大意外。当然，我们仍</w:t>
      </w:r>
      <w:r>
        <w:rPr>
          <w:rFonts w:asciiTheme="minorEastAsia" w:eastAsiaTheme="minorEastAsia" w:hAnsiTheme="minorEastAsia" w:cs="黑体" w:hint="eastAsia"/>
          <w:sz w:val="24"/>
          <w:lang w:bidi="ar"/>
        </w:rPr>
        <w:lastRenderedPageBreak/>
        <w:t>要看到有诸多不足。</w:t>
      </w:r>
    </w:p>
    <w:p w14:paraId="4315B50C"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测试用例的设置上，我对每一个项目中可能出现的问题进行的分析，最后得出了六项可能性分支，基本能保证六项测试结束后整个地震大数据分析系统能够平稳的运行下去，同时这也符合边界值测试的测试理念，是符合逻辑的测试项目</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_Ref104033362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[5]</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w:t>
      </w:r>
    </w:p>
    <w:p w14:paraId="4315B50D"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在6项系统测试中，最后一项测试是对系统发生异常时弹出提示的测试。在接口文档中我们将其设置为一旦产生报错信息则弹出-</w:t>
      </w:r>
      <w:r>
        <w:rPr>
          <w:rFonts w:ascii="Times New Roman" w:eastAsiaTheme="minorEastAsia" w:hAnsi="Times New Roman" w:hint="eastAsia"/>
          <w:sz w:val="24"/>
          <w:lang w:bidi="ar"/>
        </w:rPr>
        <w:t>999</w:t>
      </w:r>
      <w:r>
        <w:rPr>
          <w:rFonts w:asciiTheme="minorEastAsia" w:eastAsiaTheme="minorEastAsia" w:hAnsiTheme="minorEastAsia" w:cs="黑体" w:hint="eastAsia"/>
          <w:sz w:val="24"/>
          <w:lang w:bidi="ar"/>
        </w:rPr>
        <w:t>的异常代码，原意是类似于通过垃圾回收或者异常机制的方式强行阻止系统继续运行下去，但最后测试结果中当我们对xls文件中的数据进行破坏，从python的格式转化开始就开始报错</w:t>
      </w:r>
      <w:r>
        <w:rPr>
          <w:rFonts w:asciiTheme="majorEastAsia" w:eastAsiaTheme="majorEastAsia" w:hAnsiTheme="majorEastAsia"/>
          <w:sz w:val="18"/>
          <w:szCs w:val="18"/>
          <w:vertAlign w:val="superscript"/>
          <w:lang w:bidi="ar"/>
        </w:rPr>
        <w:fldChar w:fldCharType="begin"/>
      </w:r>
      <w:r>
        <w:rPr>
          <w:rFonts w:asciiTheme="majorEastAsia" w:eastAsiaTheme="majorEastAsia" w:hAnsiTheme="majorEastAsia"/>
          <w:sz w:val="18"/>
          <w:szCs w:val="18"/>
          <w:vertAlign w:val="superscript"/>
          <w:lang w:bidi="ar"/>
        </w:rPr>
        <w:instrText xml:space="preserve"> REF _Ref104033406 \r \h  \* MERGEFORMAT </w:instrText>
      </w:r>
      <w:r>
        <w:rPr>
          <w:rFonts w:asciiTheme="majorEastAsia" w:eastAsiaTheme="majorEastAsia" w:hAnsiTheme="majorEastAsia"/>
          <w:sz w:val="18"/>
          <w:szCs w:val="18"/>
          <w:vertAlign w:val="superscript"/>
          <w:lang w:bidi="ar"/>
        </w:rPr>
      </w:r>
      <w:r>
        <w:rPr>
          <w:rFonts w:asciiTheme="majorEastAsia" w:eastAsiaTheme="majorEastAsia" w:hAnsiTheme="majorEastAsia"/>
          <w:sz w:val="18"/>
          <w:szCs w:val="18"/>
          <w:vertAlign w:val="superscript"/>
          <w:lang w:bidi="ar"/>
        </w:rPr>
        <w:fldChar w:fldCharType="separate"/>
      </w:r>
      <w:r>
        <w:rPr>
          <w:rFonts w:asciiTheme="majorEastAsia" w:eastAsiaTheme="majorEastAsia" w:hAnsiTheme="majorEastAsia"/>
          <w:sz w:val="18"/>
          <w:szCs w:val="18"/>
          <w:vertAlign w:val="superscript"/>
          <w:lang w:bidi="ar"/>
        </w:rPr>
        <w:t>[6]</w:t>
      </w:r>
      <w:r>
        <w:rPr>
          <w:rFonts w:asciiTheme="majorEastAsia" w:eastAsiaTheme="majorEastAsia" w:hAnsiTheme="majorEastAsia"/>
          <w:sz w:val="18"/>
          <w:szCs w:val="18"/>
          <w:vertAlign w:val="superscript"/>
          <w:lang w:bidi="ar"/>
        </w:rPr>
        <w:fldChar w:fldCharType="end"/>
      </w:r>
      <w:r>
        <w:rPr>
          <w:rFonts w:asciiTheme="minorEastAsia" w:eastAsiaTheme="minorEastAsia" w:hAnsiTheme="minorEastAsia" w:cs="黑体" w:hint="eastAsia"/>
          <w:sz w:val="24"/>
          <w:lang w:bidi="ar"/>
        </w:rPr>
        <w:t>，数据库数据也出现了导入异常，虽然因为不会覆盖原先的数据所以没有显示错误信息，但在数据返回的部分查看接口则已经变成-</w:t>
      </w:r>
      <w:r>
        <w:rPr>
          <w:rFonts w:ascii="Times New Roman" w:eastAsiaTheme="minorEastAsia" w:hAnsi="Times New Roman"/>
          <w:sz w:val="24"/>
          <w:lang w:bidi="ar"/>
        </w:rPr>
        <w:t>999</w:t>
      </w:r>
      <w:r>
        <w:rPr>
          <w:rFonts w:asciiTheme="minorEastAsia" w:eastAsiaTheme="minorEastAsia" w:hAnsiTheme="minorEastAsia" w:cs="黑体" w:hint="eastAsia"/>
          <w:sz w:val="24"/>
          <w:lang w:bidi="ar"/>
        </w:rPr>
        <w:t>了。这是一个小BUG，目前计划是对于数据传输的过程进行更严密的筛选工作，防止在数据导入的过程中产生错误代码，加入一些排查代码在原先的导入代码里，这样可以更加有效的规避掉数据层面出错的问题。</w:t>
      </w:r>
    </w:p>
    <w:p w14:paraId="4315B50E" w14:textId="77777777" w:rsidR="00380FAF" w:rsidRDefault="005B3556">
      <w:pPr>
        <w:pStyle w:val="2"/>
        <w:keepNext w:val="0"/>
        <w:keepLines w:val="0"/>
        <w:autoSpaceDE w:val="0"/>
        <w:autoSpaceDN w:val="0"/>
        <w:spacing w:before="0" w:after="0" w:line="460" w:lineRule="exact"/>
        <w:jc w:val="center"/>
      </w:pPr>
      <w:r>
        <w:br w:type="page"/>
      </w:r>
      <w:bookmarkStart w:id="69" w:name="_Toc103662251"/>
      <w:bookmarkStart w:id="70" w:name="_Toc103662201"/>
      <w:r>
        <w:rPr>
          <w:rFonts w:ascii="Times New Roman" w:eastAsia="宋体" w:hAnsi="Times New Roman" w:cs="Times New Roman"/>
          <w:bCs w:val="0"/>
        </w:rPr>
        <w:lastRenderedPageBreak/>
        <w:t>5</w:t>
      </w:r>
      <w:r>
        <w:rPr>
          <w:rFonts w:ascii="宋体" w:eastAsia="宋体" w:hAnsi="宋体" w:cs="宋体" w:hint="eastAsia"/>
          <w:bCs w:val="0"/>
        </w:rPr>
        <w:t xml:space="preserve"> </w:t>
      </w:r>
      <w:r>
        <w:rPr>
          <w:rFonts w:ascii="黑体" w:eastAsia="黑体" w:hAnsi="黑体" w:cs="黑体"/>
          <w:bCs w:val="0"/>
          <w:kern w:val="0"/>
        </w:rPr>
        <w:t>研究或成果与社会、经济的关系</w:t>
      </w:r>
      <w:bookmarkEnd w:id="69"/>
      <w:bookmarkEnd w:id="70"/>
    </w:p>
    <w:p w14:paraId="4315B50F" w14:textId="77777777" w:rsidR="00380FAF" w:rsidRDefault="00380FAF">
      <w:pPr>
        <w:tabs>
          <w:tab w:val="left" w:pos="1121"/>
        </w:tabs>
        <w:spacing w:line="460" w:lineRule="exact"/>
        <w:ind w:rightChars="46" w:right="97"/>
        <w:rPr>
          <w:rFonts w:asciiTheme="minorEastAsia" w:eastAsiaTheme="minorEastAsia" w:hAnsiTheme="minorEastAsia" w:cs="黑体"/>
          <w:sz w:val="24"/>
          <w:lang w:bidi="ar"/>
        </w:rPr>
      </w:pPr>
    </w:p>
    <w:p w14:paraId="4315B510"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从</w:t>
      </w:r>
      <w:r>
        <w:rPr>
          <w:rFonts w:ascii="Times New Roman" w:eastAsiaTheme="minorEastAsia" w:hAnsi="Times New Roman"/>
          <w:sz w:val="24"/>
          <w:lang w:bidi="ar"/>
        </w:rPr>
        <w:t>2009</w:t>
      </w:r>
      <w:r>
        <w:rPr>
          <w:rFonts w:asciiTheme="minorEastAsia" w:eastAsiaTheme="minorEastAsia" w:hAnsiTheme="minorEastAsia" w:cs="黑体" w:hint="eastAsia"/>
          <w:sz w:val="24"/>
          <w:lang w:bidi="ar"/>
        </w:rPr>
        <w:t>到</w:t>
      </w:r>
      <w:r>
        <w:rPr>
          <w:rFonts w:ascii="Times New Roman" w:eastAsiaTheme="minorEastAsia" w:hAnsi="Times New Roman"/>
          <w:sz w:val="24"/>
          <w:lang w:bidi="ar"/>
        </w:rPr>
        <w:t>2021</w:t>
      </w:r>
      <w:r>
        <w:rPr>
          <w:rFonts w:asciiTheme="minorEastAsia" w:eastAsiaTheme="minorEastAsia" w:hAnsiTheme="minorEastAsia" w:cs="黑体" w:hint="eastAsia"/>
          <w:sz w:val="24"/>
          <w:lang w:bidi="ar"/>
        </w:rPr>
        <w:t>年，全世界的板块移动并不“冷静”。不会有人忘记唐山大地震，汶川大地震给国家带来了多大的经济损失，有多少条无辜的生命因为地震这种天灾而丧失继续生存下去的权利。身处在亚欧板块上的我们应该很清楚的认识到，地震也好，板块移动也好，都是无时不刻在发生的事情，一些震感不强烈的地震似乎来的这么的平常，以至于让有些人对于地震这两次失去的敬畏。地震大数据分析系统，不单单只是一个分析系统这么简单，我将</w:t>
      </w:r>
      <w:r>
        <w:rPr>
          <w:rFonts w:ascii="Times New Roman" w:eastAsiaTheme="minorEastAsia" w:hAnsi="Times New Roman"/>
          <w:sz w:val="24"/>
          <w:lang w:bidi="ar"/>
        </w:rPr>
        <w:t>2009</w:t>
      </w:r>
      <w:r>
        <w:rPr>
          <w:rFonts w:asciiTheme="minorEastAsia" w:eastAsiaTheme="minorEastAsia" w:hAnsiTheme="minorEastAsia" w:cs="黑体" w:hint="eastAsia"/>
          <w:sz w:val="24"/>
          <w:lang w:bidi="ar"/>
        </w:rPr>
        <w:t>年至</w:t>
      </w:r>
      <w:r>
        <w:rPr>
          <w:rFonts w:ascii="Times New Roman" w:eastAsiaTheme="minorEastAsia" w:hAnsi="Times New Roman"/>
          <w:sz w:val="24"/>
          <w:lang w:bidi="ar"/>
        </w:rPr>
        <w:t>2021</w:t>
      </w:r>
      <w:r>
        <w:rPr>
          <w:rFonts w:asciiTheme="minorEastAsia" w:eastAsiaTheme="minorEastAsia" w:hAnsiTheme="minorEastAsia" w:cs="黑体" w:hint="eastAsia"/>
          <w:sz w:val="24"/>
          <w:lang w:bidi="ar"/>
        </w:rPr>
        <w:t>年的所有震级高于3</w:t>
      </w:r>
      <w:r>
        <w:rPr>
          <w:rFonts w:asciiTheme="minorEastAsia" w:eastAsiaTheme="minorEastAsia" w:hAnsiTheme="minorEastAsia" w:cs="黑体"/>
          <w:sz w:val="24"/>
          <w:lang w:bidi="ar"/>
        </w:rPr>
        <w:t>.5</w:t>
      </w:r>
      <w:r>
        <w:rPr>
          <w:rFonts w:asciiTheme="minorEastAsia" w:eastAsiaTheme="minorEastAsia" w:hAnsiTheme="minorEastAsia" w:cs="黑体" w:hint="eastAsia"/>
          <w:sz w:val="24"/>
          <w:lang w:bidi="ar"/>
        </w:rPr>
        <w:t>级的地震信息数据集收集并展示出来，也是希望能告诉每一个人，地震离我们真的不远，也并不少见，在一次次对于数据的筛查中我们不难发现，在评估大型项目的风险和安全时，诸如建房、搭建大型设施等与地基有强关联性的项目，你必须要对地震这件事重视起来，不单单是在地震带上的人们需要关注，哪怕是远离地震高频区的其他人，也要无时无刻提高安全意识，尽可能的避免天灾的发生</w:t>
      </w:r>
      <w:r>
        <w:rPr>
          <w:rFonts w:asciiTheme="majorEastAsia" w:eastAsiaTheme="majorEastAsia" w:hAnsiTheme="majorEastAsia"/>
          <w:sz w:val="18"/>
          <w:szCs w:val="18"/>
          <w:vertAlign w:val="superscript"/>
          <w:lang w:bidi="ar"/>
        </w:rPr>
        <w:fldChar w:fldCharType="begin"/>
      </w:r>
      <w:r>
        <w:rPr>
          <w:rFonts w:asciiTheme="majorEastAsia" w:eastAsiaTheme="majorEastAsia" w:hAnsiTheme="majorEastAsia"/>
          <w:sz w:val="18"/>
          <w:szCs w:val="18"/>
          <w:vertAlign w:val="superscript"/>
          <w:lang w:bidi="ar"/>
        </w:rPr>
        <w:instrText xml:space="preserve"> REF _Ref104033445 \r \h  \* MERGEFORMAT </w:instrText>
      </w:r>
      <w:r>
        <w:rPr>
          <w:rFonts w:asciiTheme="majorEastAsia" w:eastAsiaTheme="majorEastAsia" w:hAnsiTheme="majorEastAsia"/>
          <w:sz w:val="18"/>
          <w:szCs w:val="18"/>
          <w:vertAlign w:val="superscript"/>
          <w:lang w:bidi="ar"/>
        </w:rPr>
      </w:r>
      <w:r>
        <w:rPr>
          <w:rFonts w:asciiTheme="majorEastAsia" w:eastAsiaTheme="majorEastAsia" w:hAnsiTheme="majorEastAsia"/>
          <w:sz w:val="18"/>
          <w:szCs w:val="18"/>
          <w:vertAlign w:val="superscript"/>
          <w:lang w:bidi="ar"/>
        </w:rPr>
        <w:fldChar w:fldCharType="separate"/>
      </w:r>
      <w:r>
        <w:rPr>
          <w:rFonts w:asciiTheme="majorEastAsia" w:eastAsiaTheme="majorEastAsia" w:hAnsiTheme="majorEastAsia"/>
          <w:sz w:val="18"/>
          <w:szCs w:val="18"/>
          <w:vertAlign w:val="superscript"/>
          <w:lang w:bidi="ar"/>
        </w:rPr>
        <w:t>[7]</w:t>
      </w:r>
      <w:r>
        <w:rPr>
          <w:rFonts w:asciiTheme="majorEastAsia" w:eastAsiaTheme="majorEastAsia" w:hAnsiTheme="majorEastAsia"/>
          <w:sz w:val="18"/>
          <w:szCs w:val="18"/>
          <w:vertAlign w:val="superscript"/>
          <w:lang w:bidi="ar"/>
        </w:rPr>
        <w:fldChar w:fldCharType="end"/>
      </w:r>
      <w:r>
        <w:rPr>
          <w:rFonts w:asciiTheme="minorEastAsia" w:eastAsiaTheme="minorEastAsia" w:hAnsiTheme="minorEastAsia" w:cs="黑体" w:hint="eastAsia"/>
          <w:sz w:val="24"/>
          <w:lang w:bidi="ar"/>
        </w:rPr>
        <w:t>。地震数据分析系统一部分适用于需要一些简单地震数据，且对可视化有一些需求的人群，也适合一切需要进行地震安全科普的机构组织个人。这一份数据拿出去，可以和防灾开设情况，地震救援物资的储备等信息进行交叉分析，这也能让防震防灾工作能更好更快的进行下去。</w:t>
      </w:r>
    </w:p>
    <w:p w14:paraId="4315B511"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社会与经济的效益永远都是相辅相成的，当防灾减灾逐渐走入人心，让大家的预防地震意识得到极大的提高之后，地震大数据分析系统就可以更进一步的，对更伟大的目标奋进，那就是参与对地震预警、地震预报的研究工作中去。到目前为止即便是国际上公认的Kiwi算法，也不能有一众压倒性的说服力说法其他人相信现在的技术可以对地震进行10秒到3分钟内的预警</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_Ref104033485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[8]</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。在地震预测这一点上我也深信不疑。我相信整个系统在不断的对技术和功能进行更迭的同时，也能为现在的地震学的进步出一份力所能及的力量。</w:t>
      </w:r>
    </w:p>
    <w:p w14:paraId="4315B512" w14:textId="77777777" w:rsidR="00380FAF" w:rsidRDefault="005B3556">
      <w:pPr>
        <w:widowControl/>
        <w:spacing w:line="460" w:lineRule="exact"/>
        <w:jc w:val="left"/>
        <w:rPr>
          <w:rFonts w:asciiTheme="minorEastAsia" w:eastAsiaTheme="minorEastAsia" w:hAnsiTheme="minorEastAsia" w:cs="黑体"/>
          <w:sz w:val="24"/>
          <w:lang w:bidi="ar"/>
        </w:rPr>
      </w:pPr>
      <w:r>
        <w:rPr>
          <w:rFonts w:asciiTheme="minorEastAsia" w:eastAsiaTheme="minorEastAsia" w:hAnsiTheme="minorEastAsia" w:cs="黑体"/>
          <w:sz w:val="24"/>
          <w:lang w:bidi="ar"/>
        </w:rPr>
        <w:br w:type="page"/>
      </w: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71" w:name="_Toc103662252"/>
      <w:bookmarkStart w:id="72" w:name="_Toc103662202"/>
      <w:r>
        <w:rPr>
          <w:rFonts w:ascii="黑体" w:eastAsia="黑体" w:hAnsi="黑体" w:cs="黑体"/>
          <w:bCs w:val="0"/>
          <w:kern w:val="0"/>
        </w:rPr>
        <w:lastRenderedPageBreak/>
        <w:t>结 论</w:t>
      </w:r>
      <w:bookmarkEnd w:id="71"/>
      <w:bookmarkEnd w:id="72"/>
    </w:p>
    <w:p w14:paraId="4315B514" w14:textId="77777777" w:rsidR="00380FAF" w:rsidRDefault="00380FAF">
      <w:pPr>
        <w:spacing w:line="460" w:lineRule="exact"/>
        <w:ind w:rightChars="46" w:right="97" w:firstLineChars="200" w:firstLine="480"/>
        <w:rPr>
          <w:rFonts w:asciiTheme="minorEastAsia" w:eastAsiaTheme="minorEastAsia" w:hAnsiTheme="minorEastAsia" w:cs="黑体"/>
          <w:sz w:val="24"/>
          <w:lang w:bidi="ar"/>
        </w:rPr>
      </w:pPr>
    </w:p>
    <w:p w14:paraId="4315B515"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历经前前后后约莫两个多月的时间，对于整个地震大数据分析系统来说，我完成了从最早的需求分析，对各项技术栈探索的早期阶段，随后跟指导老师逐渐沟通交流，基本完善了整个项目，直至最后将整个系统顺利的进行产出，并加以测试来对其进行改进。整个项目的开发过程是充实且收获颇丰的。</w:t>
      </w:r>
    </w:p>
    <w:p w14:paraId="4315B516"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从最早确认要做数据分析系统的时候开始，我便开始思考需要使用何种类型的编程语言来进行开发，又是用哪种框架能比较好的承载这个系统的运营维护</w:t>
      </w:r>
      <w:r>
        <w:rPr>
          <w:rFonts w:ascii="Times New Roman" w:eastAsiaTheme="minorEastAsia" w:hAnsi="Times New Roman"/>
          <w:sz w:val="18"/>
          <w:szCs w:val="18"/>
          <w:vertAlign w:val="superscript"/>
          <w:lang w:bidi="ar"/>
        </w:rPr>
        <w:fldChar w:fldCharType="begin"/>
      </w:r>
      <w:r>
        <w:rPr>
          <w:rFonts w:ascii="Times New Roman" w:eastAsiaTheme="minorEastAsia" w:hAnsi="Times New Roman"/>
          <w:sz w:val="18"/>
          <w:szCs w:val="18"/>
          <w:vertAlign w:val="superscript"/>
          <w:lang w:bidi="ar"/>
        </w:rPr>
        <w:instrText xml:space="preserve"> REF _Ref104033547 \r \h  \* MERGEFORMAT </w:instrText>
      </w:r>
      <w:r>
        <w:rPr>
          <w:rFonts w:ascii="Times New Roman" w:eastAsiaTheme="minorEastAsia" w:hAnsi="Times New Roman"/>
          <w:sz w:val="18"/>
          <w:szCs w:val="18"/>
          <w:vertAlign w:val="superscript"/>
          <w:lang w:bidi="ar"/>
        </w:rPr>
      </w:r>
      <w:r>
        <w:rPr>
          <w:rFonts w:ascii="Times New Roman" w:eastAsiaTheme="minorEastAsia" w:hAnsi="Times New Roman"/>
          <w:sz w:val="18"/>
          <w:szCs w:val="18"/>
          <w:vertAlign w:val="superscript"/>
          <w:lang w:bidi="ar"/>
        </w:rPr>
        <w:fldChar w:fldCharType="separate"/>
      </w:r>
      <w:r>
        <w:rPr>
          <w:rFonts w:asciiTheme="majorEastAsia" w:eastAsiaTheme="majorEastAsia" w:hAnsiTheme="majorEastAsia"/>
          <w:sz w:val="18"/>
          <w:szCs w:val="18"/>
          <w:vertAlign w:val="superscript"/>
          <w:lang w:bidi="ar"/>
        </w:rPr>
        <w:t>[9]</w:t>
      </w:r>
      <w:r>
        <w:rPr>
          <w:rFonts w:ascii="Times New Roman" w:eastAsiaTheme="minorEastAsia" w:hAnsi="Times New Roman"/>
          <w:sz w:val="18"/>
          <w:szCs w:val="18"/>
          <w:vertAlign w:val="superscript"/>
          <w:lang w:bidi="ar"/>
        </w:rPr>
        <w:fldChar w:fldCharType="end"/>
      </w:r>
      <w:r>
        <w:rPr>
          <w:rFonts w:asciiTheme="minorEastAsia" w:eastAsiaTheme="minorEastAsia" w:hAnsiTheme="minorEastAsia" w:cs="黑体" w:hint="eastAsia"/>
          <w:sz w:val="24"/>
          <w:lang w:bidi="ar"/>
        </w:rPr>
        <w:t>。最后我发现了Python作为一种脚本语言，不但对于网站搭建有着极强的兼容性和功能性，适合对各类科学数据进行处理，还可以用来作为网站框架，有很多成熟的开源框架可以使用，基于这种想法，地震大数据分析系统的项目就基本确定是以Python为主的项目了</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_Ref104033605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[10]</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而在前端设计方面，我考虑到VUE的渐进式框架是非常好的可以动态规化显示效果、实时进行操作、易于修改的这么一种前端框架，所以在进行深度的了解之后，整个地震大数据分析系统就成为了Python+VUE这么一种结构的项目。在这其中我发觉了Python对于excel文件的处理，JSON文件的处理包括对数据库SQL语句都有较强的兼容性，也得益于它的兼容性，本次项目的数据流转变得异常顺利</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_Ref104033618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[11]</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w:t>
      </w:r>
    </w:p>
    <w:p w14:paraId="4315B517"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从最早开始关注中国地震台网，希望能从中国地震台网上爬取部分信息，到后面发现国家地震数据中心的测震系统数据集</w:t>
      </w:r>
      <w:r>
        <w:rPr>
          <w:rFonts w:asciiTheme="minorEastAsia" w:eastAsiaTheme="minorEastAsia" w:hAnsiTheme="minorEastAsia" w:cs="黑体"/>
          <w:sz w:val="18"/>
          <w:szCs w:val="18"/>
          <w:vertAlign w:val="superscript"/>
          <w:lang w:bidi="ar"/>
        </w:rPr>
        <w:fldChar w:fldCharType="begin"/>
      </w:r>
      <w:r>
        <w:rPr>
          <w:rFonts w:asciiTheme="minorEastAsia" w:eastAsiaTheme="minorEastAsia" w:hAnsiTheme="minorEastAsia" w:cs="黑体"/>
          <w:sz w:val="18"/>
          <w:szCs w:val="18"/>
          <w:vertAlign w:val="superscript"/>
          <w:lang w:bidi="ar"/>
        </w:rPr>
        <w:instrText xml:space="preserve"> </w:instrText>
      </w:r>
      <w:r>
        <w:rPr>
          <w:rFonts w:asciiTheme="minorEastAsia" w:eastAsiaTheme="minorEastAsia" w:hAnsiTheme="minorEastAsia" w:cs="黑体" w:hint="eastAsia"/>
          <w:sz w:val="18"/>
          <w:szCs w:val="18"/>
          <w:vertAlign w:val="superscript"/>
          <w:lang w:bidi="ar"/>
        </w:rPr>
        <w:instrText>REF _Ref104033626 \r \h</w:instrText>
      </w:r>
      <w:r>
        <w:rPr>
          <w:rFonts w:asciiTheme="minorEastAsia" w:eastAsiaTheme="minorEastAsia" w:hAnsiTheme="minorEastAsia" w:cs="黑体"/>
          <w:sz w:val="18"/>
          <w:szCs w:val="18"/>
          <w:vertAlign w:val="superscript"/>
          <w:lang w:bidi="ar"/>
        </w:rPr>
        <w:instrText xml:space="preserve">  \* MERGEFORMAT </w:instrText>
      </w:r>
      <w:r>
        <w:rPr>
          <w:rFonts w:asciiTheme="minorEastAsia" w:eastAsiaTheme="minorEastAsia" w:hAnsiTheme="minorEastAsia" w:cs="黑体"/>
          <w:sz w:val="18"/>
          <w:szCs w:val="18"/>
          <w:vertAlign w:val="superscript"/>
          <w:lang w:bidi="ar"/>
        </w:rPr>
      </w:r>
      <w:r>
        <w:rPr>
          <w:rFonts w:asciiTheme="minorEastAsia" w:eastAsiaTheme="minorEastAsia" w:hAnsiTheme="minorEastAsia" w:cs="黑体"/>
          <w:sz w:val="18"/>
          <w:szCs w:val="18"/>
          <w:vertAlign w:val="superscript"/>
          <w:lang w:bidi="ar"/>
        </w:rPr>
        <w:fldChar w:fldCharType="separate"/>
      </w:r>
      <w:r>
        <w:rPr>
          <w:rFonts w:asciiTheme="minorEastAsia" w:eastAsiaTheme="minorEastAsia" w:hAnsiTheme="minorEastAsia" w:cs="黑体"/>
          <w:sz w:val="18"/>
          <w:szCs w:val="18"/>
          <w:vertAlign w:val="superscript"/>
          <w:lang w:bidi="ar"/>
        </w:rPr>
        <w:t>[12]</w:t>
      </w:r>
      <w:r>
        <w:rPr>
          <w:rFonts w:asciiTheme="minorEastAsia" w:eastAsiaTheme="minorEastAsia" w:hAnsiTheme="minorEastAsia" w:cs="黑体"/>
          <w:sz w:val="18"/>
          <w:szCs w:val="18"/>
          <w:vertAlign w:val="superscript"/>
          <w:lang w:bidi="ar"/>
        </w:rPr>
        <w:fldChar w:fldCharType="end"/>
      </w:r>
      <w:r>
        <w:rPr>
          <w:rFonts w:asciiTheme="minorEastAsia" w:eastAsiaTheme="minorEastAsia" w:hAnsiTheme="minorEastAsia" w:cs="黑体" w:hint="eastAsia"/>
          <w:sz w:val="24"/>
          <w:lang w:bidi="ar"/>
        </w:rPr>
        <w:t>，我在其中学到了很多关于数据获取数据导入的知识，也同时明白了任何一项大数据的诞生都不是轻轻松松的，数据生产者往往需要进行长期大量重复的工作才能最后得到一份信噪比高的、可靠性高的、相互之间误差较小的数据。这份数据非常的来之不易</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_Ref104033631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[13]</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w:t>
      </w:r>
    </w:p>
    <w:p w14:paraId="4315B518"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数据处理阶段，我自己使用了Python作为数据处理的工具，也同时发现了ECharts这么一个快捷的JS图文库。利用这个库封装好的各种功能，可以高效快速的实现各种曾经觉得非常复杂的事情，比如在前端界面上实现筛选表的整理工作、可以更改黑暗模式、直接显示dataview等等功能。这些在我认识到ECharts</w:t>
      </w:r>
      <w:r>
        <w:rPr>
          <w:rFonts w:asciiTheme="minorEastAsia" w:eastAsiaTheme="minorEastAsia" w:hAnsiTheme="minorEastAsia" w:cs="黑体"/>
          <w:sz w:val="24"/>
          <w:lang w:bidi="ar"/>
        </w:rPr>
        <w:t>.js</w:t>
      </w:r>
      <w:r>
        <w:rPr>
          <w:rFonts w:asciiTheme="minorEastAsia" w:eastAsiaTheme="minorEastAsia" w:hAnsiTheme="minorEastAsia" w:cs="黑体" w:hint="eastAsia"/>
          <w:sz w:val="24"/>
          <w:lang w:bidi="ar"/>
        </w:rPr>
        <w:t>的好用之前认为是靠自己一个人很难实现的功能，现在有了ECharts，整个项目也得以锦上添花</w:t>
      </w:r>
      <w:r>
        <w:rPr>
          <w:rFonts w:asciiTheme="minorEastAsia" w:eastAsiaTheme="minorEastAsia" w:hAnsiTheme="minorEastAsia"/>
          <w:sz w:val="18"/>
          <w:szCs w:val="18"/>
          <w:vertAlign w:val="superscript"/>
          <w:lang w:bidi="ar"/>
        </w:rPr>
        <w:fldChar w:fldCharType="begin"/>
      </w:r>
      <w:r>
        <w:rPr>
          <w:rFonts w:asciiTheme="minorEastAsia" w:eastAsiaTheme="minorEastAsia" w:hAnsiTheme="minorEastAsia"/>
          <w:sz w:val="18"/>
          <w:szCs w:val="18"/>
          <w:vertAlign w:val="superscript"/>
          <w:lang w:bidi="ar"/>
        </w:rPr>
        <w:instrText xml:space="preserve"> REF _Ref104033638 \r \h  \* MERGEFORMAT </w:instrText>
      </w:r>
      <w:r>
        <w:rPr>
          <w:rFonts w:asciiTheme="minorEastAsia" w:eastAsiaTheme="minorEastAsia" w:hAnsiTheme="minorEastAsia"/>
          <w:sz w:val="18"/>
          <w:szCs w:val="18"/>
          <w:vertAlign w:val="superscript"/>
          <w:lang w:bidi="ar"/>
        </w:rPr>
      </w:r>
      <w:r>
        <w:rPr>
          <w:rFonts w:asciiTheme="minorEastAsia" w:eastAsiaTheme="minorEastAsia" w:hAnsiTheme="minorEastAsia"/>
          <w:sz w:val="18"/>
          <w:szCs w:val="18"/>
          <w:vertAlign w:val="superscript"/>
          <w:lang w:bidi="ar"/>
        </w:rPr>
        <w:fldChar w:fldCharType="separate"/>
      </w:r>
      <w:r>
        <w:rPr>
          <w:rFonts w:asciiTheme="minorEastAsia" w:eastAsiaTheme="minorEastAsia" w:hAnsiTheme="minorEastAsia"/>
          <w:sz w:val="18"/>
          <w:szCs w:val="18"/>
          <w:vertAlign w:val="superscript"/>
          <w:lang w:bidi="ar"/>
        </w:rPr>
        <w:t>[14]</w:t>
      </w:r>
      <w:r>
        <w:rPr>
          <w:rFonts w:asciiTheme="minorEastAsia" w:eastAsiaTheme="minorEastAsia" w:hAnsiTheme="minorEastAsia"/>
          <w:sz w:val="18"/>
          <w:szCs w:val="18"/>
          <w:vertAlign w:val="superscript"/>
          <w:lang w:bidi="ar"/>
        </w:rPr>
        <w:fldChar w:fldCharType="end"/>
      </w:r>
      <w:r>
        <w:rPr>
          <w:rFonts w:asciiTheme="minorEastAsia" w:eastAsiaTheme="minorEastAsia" w:hAnsiTheme="minorEastAsia" w:cs="黑体" w:hint="eastAsia"/>
          <w:sz w:val="24"/>
          <w:lang w:bidi="ar"/>
        </w:rPr>
        <w:t>。</w:t>
      </w:r>
    </w:p>
    <w:p w14:paraId="4315B519"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73" w:name="_Toc103662203"/>
      <w:bookmarkStart w:id="74" w:name="_Toc103662253"/>
      <w:r>
        <w:rPr>
          <w:rFonts w:ascii="黑体" w:eastAsia="黑体" w:hAnsi="黑体" w:cs="黑体" w:hint="eastAsia"/>
          <w:bCs w:val="0"/>
          <w:kern w:val="0"/>
        </w:rPr>
        <w:lastRenderedPageBreak/>
        <w:t>致 谢</w:t>
      </w:r>
      <w:bookmarkEnd w:id="73"/>
      <w:bookmarkEnd w:id="74"/>
    </w:p>
    <w:p w14:paraId="4315B51A" w14:textId="77777777" w:rsidR="00380FAF" w:rsidRDefault="00380FAF">
      <w:pPr>
        <w:spacing w:line="460" w:lineRule="exact"/>
        <w:ind w:rightChars="46" w:right="97" w:firstLineChars="200" w:firstLine="480"/>
        <w:rPr>
          <w:rFonts w:asciiTheme="minorEastAsia" w:eastAsiaTheme="minorEastAsia" w:hAnsiTheme="minorEastAsia" w:cs="黑体"/>
          <w:sz w:val="24"/>
          <w:lang w:bidi="ar"/>
        </w:rPr>
      </w:pPr>
    </w:p>
    <w:p w14:paraId="4315B51B"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项目圆满结束，首先要感谢的是在整个毕设过程中给予我莫大宽容和技术支持的指导老师卓老师，从开始选题、查找数据，到中间开发周期的协商、最后的论文的攥写，她在我身上花费了诸多心思，由衷的感谢这段时间以来您的付出，希望未来还有机会我们还可以再一起畅聊一些有意思的项目和学习内容。</w:t>
      </w:r>
    </w:p>
    <w:p w14:paraId="4315B51C"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大学四年，岁月如梭，似乎刚入校门口的时光就在昨日，每一个人都好像有所变化，但无论怎么变化，我都认为这四年我在武昌首义学院的收获颇丰的。从刚入学以来什么编程都不会，到后面对ACM爱好者协会感兴趣，被金兰、张硕老师提携，我在协会里学会了各种各种的竞赛知识，算法知识，代码知识，这短短的几年时间我基本已经掌握了很大一部分的编程技巧，培养起了我的计算机思维，这也让我能在毕业设计这一大学里最后的一项事务中划上一个对于大学四年完美的句号。</w:t>
      </w:r>
    </w:p>
    <w:p w14:paraId="4315B51D"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此，还要感谢这几年来给予我帮助的各位同胞。其中有同为协会负责人的学长学姐，也有比我小的学弟学妹，这几年来我们一起共同进步，相互学习，让武昌首义的学习氛围更加浓郁，相信不管是我也好还是其他人都能在大学生活中享受学习、享受人生，并让这四年生涯作为自己未来的跳板，跃向更美好的未来。</w:t>
      </w:r>
    </w:p>
    <w:p w14:paraId="4315B51E"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最后特别感谢我的父母，感谢他们多年以来对我的照顾和关心。是你们无私的付出，不断培养我对计算机的浓厚兴趣，我才能有今天这般成绩。虽然这20多年里，我们有过吵闹，有过争执，但我们的目标都是为了我能有更好的未来，我能拥有更扎实的基础，事实证明你们是对的，是你们对学习的态度让我耳濡目染，让我能在书桌前耐住心思，不管是学习算法还是项目开发，一颗沉稳的心和坚持不懈的态度是能做成一切事情的基石。这都是你们功劳，再次表达我的感谢。</w:t>
      </w:r>
    </w:p>
    <w:p w14:paraId="4315B51F" w14:textId="77777777" w:rsidR="00380FAF" w:rsidRDefault="005B3556">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致谢已将结束，我一直希望我能给这个社会产生一些价值，对身边人带来一些帮助，这是我一直在坚持的信念，我希望自己能做到无限进步，这样才能在逆水行舟不进则退的世界里认清自己所处在的位置，不断完善自己的能力，让自己的能力能更好的造福社会，造福身边的每一个人，希望我的成果能给每个人都带去一些力所能及的价值，那么这将会是对我最大的认可。</w:t>
      </w:r>
    </w:p>
    <w:p w14:paraId="4315B520" w14:textId="77777777" w:rsidR="00380FAF" w:rsidRDefault="005B3556">
      <w:pPr>
        <w:widowControl/>
        <w:spacing w:line="460" w:lineRule="exact"/>
        <w:jc w:val="left"/>
        <w:rPr>
          <w:rFonts w:asciiTheme="minorEastAsia" w:eastAsiaTheme="minorEastAsia" w:hAnsiTheme="minorEastAsia" w:cs="黑体"/>
          <w:sz w:val="24"/>
          <w:lang w:bidi="ar"/>
        </w:rPr>
      </w:pPr>
      <w:r>
        <w:rPr>
          <w:rFonts w:asciiTheme="minorEastAsia" w:eastAsiaTheme="minorEastAsia" w:hAnsiTheme="minorEastAsia" w:cs="黑体"/>
          <w:sz w:val="24"/>
          <w:lang w:bidi="ar"/>
        </w:rPr>
        <w:lastRenderedPageBreak/>
        <w:br w:type="page"/>
      </w:r>
    </w:p>
    <w:p w14:paraId="4315B521" w14:textId="77777777" w:rsidR="00380FAF" w:rsidRDefault="005B3556">
      <w:pPr>
        <w:pStyle w:val="2"/>
        <w:keepNext w:val="0"/>
        <w:keepLines w:val="0"/>
        <w:autoSpaceDE w:val="0"/>
        <w:autoSpaceDN w:val="0"/>
        <w:spacing w:before="0" w:after="0" w:line="460" w:lineRule="exact"/>
        <w:jc w:val="center"/>
      </w:pPr>
      <w:bookmarkStart w:id="75" w:name="_Toc103662204"/>
      <w:bookmarkStart w:id="76" w:name="_Toc103662254"/>
      <w:r>
        <w:rPr>
          <w:rFonts w:ascii="黑体" w:eastAsia="黑体" w:hAnsi="黑体" w:cs="黑体"/>
          <w:bCs w:val="0"/>
          <w:kern w:val="0"/>
        </w:rPr>
        <w:lastRenderedPageBreak/>
        <w:t>参考文献</w:t>
      </w:r>
      <w:bookmarkEnd w:id="75"/>
      <w:bookmarkEnd w:id="76"/>
    </w:p>
    <w:p w14:paraId="4315B522" w14:textId="77777777" w:rsidR="00380FAF" w:rsidRDefault="00380FAF">
      <w:pPr>
        <w:pStyle w:val="11"/>
        <w:wordWrap w:val="0"/>
        <w:overflowPunct w:val="0"/>
        <w:adjustRightInd w:val="0"/>
        <w:snapToGrid w:val="0"/>
        <w:spacing w:before="129" w:line="460" w:lineRule="exact"/>
        <w:ind w:leftChars="-200" w:left="-420" w:firstLine="0"/>
        <w:contextualSpacing/>
        <w:rPr>
          <w:spacing w:val="-1"/>
          <w:sz w:val="24"/>
          <w:szCs w:val="24"/>
        </w:rPr>
      </w:pPr>
      <w:bookmarkStart w:id="77" w:name="_Ref103589678"/>
    </w:p>
    <w:p w14:paraId="4315B523" w14:textId="77777777" w:rsidR="00380FAF" w:rsidRDefault="005B3556">
      <w:pPr>
        <w:pStyle w:val="11"/>
        <w:numPr>
          <w:ilvl w:val="0"/>
          <w:numId w:val="2"/>
        </w:numPr>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r>
        <w:rPr>
          <w:rFonts w:ascii="Times New Roman" w:hAnsi="Times New Roman" w:hint="eastAsia"/>
          <w:spacing w:val="-1"/>
          <w:sz w:val="24"/>
          <w:szCs w:val="24"/>
        </w:rPr>
        <w:t>赵辉</w:t>
      </w:r>
      <w:r>
        <w:rPr>
          <w:rFonts w:ascii="Times New Roman" w:hAnsi="Times New Roman" w:hint="eastAsia"/>
          <w:spacing w:val="-1"/>
          <w:sz w:val="24"/>
          <w:szCs w:val="24"/>
        </w:rPr>
        <w:t>.</w:t>
      </w:r>
      <w:r>
        <w:rPr>
          <w:rFonts w:ascii="Times New Roman" w:hAnsi="Times New Roman" w:hint="eastAsia"/>
          <w:spacing w:val="-1"/>
          <w:sz w:val="24"/>
          <w:szCs w:val="24"/>
        </w:rPr>
        <w:t>地震监测数据的</w:t>
      </w:r>
      <w:r>
        <w:rPr>
          <w:rFonts w:ascii="Times New Roman" w:hAnsi="Times New Roman" w:hint="eastAsia"/>
          <w:spacing w:val="-1"/>
          <w:sz w:val="24"/>
          <w:szCs w:val="24"/>
        </w:rPr>
        <w:t>Hadoop</w:t>
      </w:r>
      <w:r>
        <w:rPr>
          <w:rFonts w:ascii="Times New Roman" w:hAnsi="Times New Roman" w:hint="eastAsia"/>
          <w:spacing w:val="-1"/>
          <w:sz w:val="24"/>
          <w:szCs w:val="24"/>
        </w:rPr>
        <w:t>存储解决方案</w:t>
      </w:r>
      <w:r>
        <w:rPr>
          <w:rFonts w:ascii="Times New Roman" w:hAnsi="Times New Roman" w:hint="eastAsia"/>
          <w:spacing w:val="-1"/>
          <w:sz w:val="24"/>
          <w:szCs w:val="24"/>
        </w:rPr>
        <w:t>[J].</w:t>
      </w:r>
      <w:r>
        <w:rPr>
          <w:rFonts w:ascii="Times New Roman" w:hAnsi="Times New Roman" w:hint="eastAsia"/>
          <w:spacing w:val="-1"/>
          <w:sz w:val="24"/>
          <w:szCs w:val="24"/>
        </w:rPr>
        <w:t>华南地震</w:t>
      </w:r>
      <w:r>
        <w:rPr>
          <w:rFonts w:ascii="Times New Roman" w:hAnsi="Times New Roman" w:hint="eastAsia"/>
          <w:spacing w:val="-1"/>
          <w:sz w:val="24"/>
          <w:szCs w:val="24"/>
        </w:rPr>
        <w:t>.</w:t>
      </w:r>
      <w:r>
        <w:rPr>
          <w:rFonts w:ascii="Times New Roman" w:hAnsi="Times New Roman" w:cs="Times New Roman"/>
          <w:spacing w:val="-1"/>
          <w:sz w:val="24"/>
          <w:szCs w:val="24"/>
        </w:rPr>
        <w:t>2020,40</w:t>
      </w:r>
      <w:r>
        <w:rPr>
          <w:rFonts w:ascii="Times New Roman" w:hAnsi="Times New Roman" w:cs="Times New Roman"/>
          <w:spacing w:val="-1"/>
          <w:sz w:val="24"/>
          <w:szCs w:val="24"/>
        </w:rPr>
        <w:t>（</w:t>
      </w:r>
      <w:r>
        <w:rPr>
          <w:rFonts w:ascii="Times New Roman" w:hAnsi="Times New Roman" w:cs="Times New Roman"/>
          <w:spacing w:val="-1"/>
          <w:sz w:val="24"/>
          <w:szCs w:val="24"/>
        </w:rPr>
        <w:t>3</w:t>
      </w:r>
      <w:r>
        <w:rPr>
          <w:rFonts w:ascii="Times New Roman" w:hAnsi="Times New Roman" w:cs="Times New Roman"/>
          <w:spacing w:val="-1"/>
          <w:sz w:val="24"/>
          <w:szCs w:val="24"/>
        </w:rPr>
        <w:t>）：</w:t>
      </w:r>
      <w:r>
        <w:rPr>
          <w:rFonts w:ascii="Times New Roman" w:hAnsi="Times New Roman" w:cs="Times New Roman"/>
          <w:spacing w:val="-1"/>
          <w:sz w:val="24"/>
          <w:szCs w:val="24"/>
        </w:rPr>
        <w:t>70-75.</w:t>
      </w:r>
      <w:bookmarkEnd w:id="77"/>
    </w:p>
    <w:p w14:paraId="4315B524" w14:textId="77777777" w:rsidR="00380FAF" w:rsidRDefault="005B3556">
      <w:pPr>
        <w:pStyle w:val="11"/>
        <w:numPr>
          <w:ilvl w:val="0"/>
          <w:numId w:val="2"/>
        </w:numPr>
        <w:wordWrap w:val="0"/>
        <w:overflowPunct w:val="0"/>
        <w:adjustRightInd w:val="0"/>
        <w:snapToGrid w:val="0"/>
        <w:spacing w:before="120" w:line="460" w:lineRule="exact"/>
        <w:ind w:left="392" w:hangingChars="164" w:hanging="392"/>
        <w:contextualSpacing/>
        <w:jc w:val="both"/>
        <w:rPr>
          <w:rFonts w:ascii="Times New Roman" w:hAnsi="Times New Roman"/>
          <w:spacing w:val="-1"/>
          <w:sz w:val="24"/>
          <w:szCs w:val="24"/>
        </w:rPr>
      </w:pPr>
      <w:bookmarkStart w:id="78" w:name="_Ref104031835"/>
      <w:r>
        <w:rPr>
          <w:rFonts w:ascii="Times New Roman" w:hAnsi="Times New Roman" w:hint="eastAsia"/>
          <w:spacing w:val="-1"/>
          <w:sz w:val="24"/>
          <w:szCs w:val="24"/>
        </w:rPr>
        <w:t>刘海</w:t>
      </w:r>
      <w:r>
        <w:rPr>
          <w:rFonts w:ascii="Times New Roman" w:hAnsi="Times New Roman" w:hint="eastAsia"/>
          <w:spacing w:val="-1"/>
          <w:sz w:val="24"/>
          <w:szCs w:val="24"/>
        </w:rPr>
        <w:t>,</w:t>
      </w:r>
      <w:r>
        <w:rPr>
          <w:rFonts w:ascii="Times New Roman" w:hAnsi="Times New Roman" w:hint="eastAsia"/>
          <w:spacing w:val="-1"/>
          <w:sz w:val="24"/>
          <w:szCs w:val="24"/>
        </w:rPr>
        <w:t>田智慧</w:t>
      </w:r>
      <w:r>
        <w:rPr>
          <w:rFonts w:ascii="Times New Roman" w:hAnsi="Times New Roman" w:hint="eastAsia"/>
          <w:spacing w:val="-1"/>
          <w:sz w:val="24"/>
          <w:szCs w:val="24"/>
        </w:rPr>
        <w:t>,</w:t>
      </w:r>
      <w:r>
        <w:rPr>
          <w:rFonts w:ascii="Times New Roman" w:hAnsi="Times New Roman" w:hint="eastAsia"/>
          <w:spacing w:val="-1"/>
          <w:sz w:val="24"/>
          <w:szCs w:val="24"/>
        </w:rPr>
        <w:t>王宗超等</w:t>
      </w:r>
      <w:r>
        <w:rPr>
          <w:rFonts w:ascii="Times New Roman" w:hAnsi="Times New Roman" w:hint="eastAsia"/>
          <w:spacing w:val="-1"/>
          <w:sz w:val="24"/>
          <w:szCs w:val="24"/>
        </w:rPr>
        <w:t>.</w:t>
      </w:r>
      <w:r>
        <w:rPr>
          <w:rFonts w:ascii="Times New Roman" w:hAnsi="Times New Roman" w:hint="eastAsia"/>
          <w:spacing w:val="-1"/>
          <w:sz w:val="24"/>
          <w:szCs w:val="24"/>
        </w:rPr>
        <w:t>基于</w:t>
      </w:r>
      <w:r>
        <w:rPr>
          <w:rFonts w:ascii="Times New Roman" w:hAnsi="Times New Roman" w:hint="eastAsia"/>
          <w:spacing w:val="-1"/>
          <w:sz w:val="24"/>
          <w:szCs w:val="24"/>
        </w:rPr>
        <w:t>Spark</w:t>
      </w:r>
      <w:r>
        <w:rPr>
          <w:rFonts w:ascii="Times New Roman" w:hAnsi="Times New Roman" w:hint="eastAsia"/>
          <w:spacing w:val="-1"/>
          <w:sz w:val="24"/>
          <w:szCs w:val="24"/>
        </w:rPr>
        <w:t>的地震数据处理与分析系统设计与实现</w:t>
      </w:r>
      <w:r>
        <w:rPr>
          <w:rFonts w:ascii="Times New Roman" w:hAnsi="Times New Roman" w:hint="eastAsia"/>
          <w:spacing w:val="-1"/>
          <w:sz w:val="24"/>
          <w:szCs w:val="24"/>
        </w:rPr>
        <w:t>[J].</w:t>
      </w:r>
      <w:r>
        <w:rPr>
          <w:rFonts w:ascii="Times New Roman" w:hAnsi="Times New Roman" w:hint="eastAsia"/>
          <w:spacing w:val="-1"/>
          <w:sz w:val="24"/>
          <w:szCs w:val="24"/>
        </w:rPr>
        <w:t>电脑编程技巧与维护</w:t>
      </w:r>
      <w:r>
        <w:rPr>
          <w:rFonts w:ascii="Times New Roman" w:hAnsi="Times New Roman" w:hint="eastAsia"/>
          <w:spacing w:val="-1"/>
          <w:sz w:val="24"/>
          <w:szCs w:val="24"/>
        </w:rPr>
        <w:t>.</w:t>
      </w:r>
      <w:r>
        <w:rPr>
          <w:rFonts w:ascii="Times New Roman" w:hAnsi="Times New Roman" w:cs="Times New Roman"/>
          <w:spacing w:val="-1"/>
          <w:sz w:val="24"/>
          <w:szCs w:val="24"/>
        </w:rPr>
        <w:t>2022,(04):119-121+134.</w:t>
      </w:r>
      <w:bookmarkEnd w:id="78"/>
    </w:p>
    <w:p w14:paraId="4315B525"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79" w:name="_Ref104031932"/>
      <w:r>
        <w:rPr>
          <w:rFonts w:ascii="Times New Roman" w:hAnsi="Times New Roman" w:hint="eastAsia"/>
          <w:spacing w:val="-1"/>
          <w:sz w:val="24"/>
          <w:szCs w:val="24"/>
        </w:rPr>
        <w:t>师天祺</w:t>
      </w:r>
      <w:r>
        <w:rPr>
          <w:rFonts w:ascii="Times New Roman" w:hAnsi="Times New Roman" w:hint="eastAsia"/>
          <w:spacing w:val="-1"/>
          <w:sz w:val="24"/>
          <w:szCs w:val="24"/>
        </w:rPr>
        <w:t>.</w:t>
      </w:r>
      <w:r>
        <w:rPr>
          <w:rFonts w:ascii="Times New Roman" w:hAnsi="Times New Roman" w:hint="eastAsia"/>
          <w:spacing w:val="-1"/>
          <w:sz w:val="24"/>
          <w:szCs w:val="24"/>
        </w:rPr>
        <w:t>基于</w:t>
      </w:r>
      <w:r>
        <w:rPr>
          <w:rFonts w:ascii="Times New Roman" w:hAnsi="Times New Roman" w:hint="eastAsia"/>
          <w:spacing w:val="-1"/>
          <w:sz w:val="24"/>
          <w:szCs w:val="24"/>
        </w:rPr>
        <w:t>Python</w:t>
      </w:r>
      <w:r>
        <w:rPr>
          <w:rFonts w:ascii="Times New Roman" w:hAnsi="Times New Roman" w:hint="eastAsia"/>
          <w:spacing w:val="-1"/>
          <w:sz w:val="24"/>
          <w:szCs w:val="24"/>
        </w:rPr>
        <w:t>的地震数据可视化</w:t>
      </w:r>
      <w:r>
        <w:rPr>
          <w:rFonts w:ascii="Times New Roman" w:hAnsi="Times New Roman" w:hint="eastAsia"/>
          <w:spacing w:val="-1"/>
          <w:sz w:val="24"/>
          <w:szCs w:val="24"/>
        </w:rPr>
        <w:t>[J].</w:t>
      </w:r>
      <w:r>
        <w:rPr>
          <w:rFonts w:ascii="Times New Roman" w:hAnsi="Times New Roman" w:hint="eastAsia"/>
          <w:spacing w:val="-1"/>
          <w:sz w:val="24"/>
          <w:szCs w:val="24"/>
        </w:rPr>
        <w:t>数字技术与应用</w:t>
      </w:r>
      <w:r>
        <w:rPr>
          <w:rFonts w:ascii="Times New Roman" w:hAnsi="Times New Roman" w:hint="eastAsia"/>
          <w:spacing w:val="-1"/>
          <w:sz w:val="24"/>
          <w:szCs w:val="24"/>
        </w:rPr>
        <w:t>.</w:t>
      </w:r>
      <w:r>
        <w:rPr>
          <w:rFonts w:ascii="Times New Roman" w:hAnsi="Times New Roman" w:cs="Times New Roman"/>
          <w:spacing w:val="-1"/>
          <w:sz w:val="24"/>
          <w:szCs w:val="24"/>
        </w:rPr>
        <w:t>2022,40(03):180-182.</w:t>
      </w:r>
      <w:bookmarkEnd w:id="79"/>
    </w:p>
    <w:p w14:paraId="4315B526"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0" w:name="_Ref104033000"/>
      <w:r>
        <w:rPr>
          <w:rFonts w:ascii="Times New Roman" w:hAnsi="Times New Roman" w:hint="eastAsia"/>
          <w:spacing w:val="-1"/>
          <w:sz w:val="24"/>
          <w:szCs w:val="24"/>
        </w:rPr>
        <w:t>张岩</w:t>
      </w:r>
      <w:r>
        <w:rPr>
          <w:rFonts w:ascii="Times New Roman" w:hAnsi="Times New Roman" w:hint="eastAsia"/>
          <w:spacing w:val="-1"/>
          <w:sz w:val="24"/>
          <w:szCs w:val="24"/>
        </w:rPr>
        <w:t>,</w:t>
      </w:r>
      <w:r>
        <w:rPr>
          <w:rFonts w:ascii="Times New Roman" w:hAnsi="Times New Roman" w:hint="eastAsia"/>
          <w:spacing w:val="-1"/>
          <w:sz w:val="24"/>
          <w:szCs w:val="24"/>
        </w:rPr>
        <w:t>李新月</w:t>
      </w:r>
      <w:r>
        <w:rPr>
          <w:rFonts w:ascii="Times New Roman" w:hAnsi="Times New Roman" w:hint="eastAsia"/>
          <w:spacing w:val="-1"/>
          <w:sz w:val="24"/>
          <w:szCs w:val="24"/>
        </w:rPr>
        <w:t>,</w:t>
      </w:r>
      <w:r>
        <w:rPr>
          <w:rFonts w:ascii="Times New Roman" w:hAnsi="Times New Roman" w:hint="eastAsia"/>
          <w:spacing w:val="-1"/>
          <w:sz w:val="24"/>
          <w:szCs w:val="24"/>
        </w:rPr>
        <w:t>王斌等</w:t>
      </w:r>
      <w:r>
        <w:rPr>
          <w:rFonts w:ascii="Times New Roman" w:hAnsi="Times New Roman" w:hint="eastAsia"/>
          <w:spacing w:val="-1"/>
          <w:sz w:val="24"/>
          <w:szCs w:val="24"/>
        </w:rPr>
        <w:t>.</w:t>
      </w:r>
      <w:r>
        <w:rPr>
          <w:rFonts w:ascii="Times New Roman" w:hAnsi="Times New Roman" w:hint="eastAsia"/>
          <w:spacing w:val="-1"/>
          <w:sz w:val="24"/>
          <w:szCs w:val="24"/>
        </w:rPr>
        <w:t>基于深度学习的鲁棒地震数据去噪</w:t>
      </w:r>
      <w:r>
        <w:rPr>
          <w:rFonts w:ascii="Times New Roman" w:hAnsi="Times New Roman" w:hint="eastAsia"/>
          <w:spacing w:val="-1"/>
          <w:sz w:val="24"/>
          <w:szCs w:val="24"/>
        </w:rPr>
        <w:t>[J].</w:t>
      </w:r>
      <w:r>
        <w:rPr>
          <w:rFonts w:ascii="Times New Roman" w:hAnsi="Times New Roman" w:hint="eastAsia"/>
          <w:spacing w:val="-1"/>
          <w:sz w:val="24"/>
          <w:szCs w:val="24"/>
        </w:rPr>
        <w:t>石油地球物理勘探</w:t>
      </w:r>
      <w:r>
        <w:rPr>
          <w:rFonts w:ascii="Times New Roman" w:hAnsi="Times New Roman" w:hint="eastAsia"/>
          <w:spacing w:val="-1"/>
          <w:sz w:val="24"/>
          <w:szCs w:val="24"/>
        </w:rPr>
        <w:t xml:space="preserve">.   </w:t>
      </w:r>
      <w:r>
        <w:rPr>
          <w:rFonts w:ascii="Times New Roman" w:hAnsi="Times New Roman" w:cs="Times New Roman" w:hint="eastAsia"/>
          <w:spacing w:val="-1"/>
          <w:sz w:val="24"/>
          <w:szCs w:val="24"/>
        </w:rPr>
        <w:t>2022,57(01):12-25+4.</w:t>
      </w:r>
      <w:bookmarkEnd w:id="80"/>
    </w:p>
    <w:p w14:paraId="4315B527"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1" w:name="_Ref104033362"/>
      <w:r>
        <w:rPr>
          <w:rFonts w:ascii="Times New Roman" w:hAnsi="Times New Roman" w:hint="eastAsia"/>
          <w:spacing w:val="-1"/>
          <w:sz w:val="24"/>
          <w:szCs w:val="24"/>
        </w:rPr>
        <w:t>陈新房</w:t>
      </w:r>
      <w:r>
        <w:rPr>
          <w:rFonts w:ascii="Times New Roman" w:hAnsi="Times New Roman" w:hint="eastAsia"/>
          <w:spacing w:val="-1"/>
          <w:sz w:val="24"/>
          <w:szCs w:val="24"/>
        </w:rPr>
        <w:t>,</w:t>
      </w:r>
      <w:r>
        <w:rPr>
          <w:rFonts w:ascii="Times New Roman" w:hAnsi="Times New Roman" w:hint="eastAsia"/>
          <w:spacing w:val="-1"/>
          <w:sz w:val="24"/>
          <w:szCs w:val="24"/>
        </w:rPr>
        <w:t>刘义卿</w:t>
      </w:r>
      <w:r>
        <w:rPr>
          <w:rFonts w:ascii="Times New Roman" w:hAnsi="Times New Roman" w:hint="eastAsia"/>
          <w:spacing w:val="-1"/>
          <w:sz w:val="24"/>
          <w:szCs w:val="24"/>
        </w:rPr>
        <w:t xml:space="preserve">. </w:t>
      </w:r>
      <w:r>
        <w:rPr>
          <w:rFonts w:ascii="Times New Roman" w:hAnsi="Times New Roman" w:hint="eastAsia"/>
          <w:spacing w:val="-1"/>
          <w:sz w:val="24"/>
          <w:szCs w:val="24"/>
        </w:rPr>
        <w:t>基于分布式系统的地震数据处理及可视化研究</w:t>
      </w:r>
      <w:r>
        <w:rPr>
          <w:rFonts w:ascii="Times New Roman" w:hAnsi="Times New Roman" w:hint="eastAsia"/>
          <w:spacing w:val="-1"/>
          <w:sz w:val="24"/>
          <w:szCs w:val="24"/>
        </w:rPr>
        <w:t>[J].</w:t>
      </w:r>
      <w:r>
        <w:rPr>
          <w:rFonts w:ascii="Times New Roman" w:hAnsi="Times New Roman" w:hint="eastAsia"/>
          <w:spacing w:val="-1"/>
          <w:sz w:val="24"/>
          <w:szCs w:val="24"/>
        </w:rPr>
        <w:t>科学技术创新</w:t>
      </w:r>
      <w:r>
        <w:rPr>
          <w:rFonts w:ascii="Times New Roman" w:hAnsi="Times New Roman" w:hint="eastAsia"/>
          <w:spacing w:val="-1"/>
          <w:sz w:val="24"/>
          <w:szCs w:val="24"/>
        </w:rPr>
        <w:t>.</w:t>
      </w:r>
      <w:r>
        <w:rPr>
          <w:rFonts w:ascii="Times New Roman" w:hAnsi="Times New Roman" w:cs="Times New Roman" w:hint="eastAsia"/>
          <w:spacing w:val="-1"/>
          <w:sz w:val="24"/>
          <w:szCs w:val="24"/>
        </w:rPr>
        <w:t>2021,(35):64-66.</w:t>
      </w:r>
      <w:bookmarkEnd w:id="81"/>
    </w:p>
    <w:p w14:paraId="4315B528"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2" w:name="_Ref104033406"/>
      <w:r>
        <w:rPr>
          <w:rFonts w:ascii="Times New Roman" w:hAnsi="Times New Roman" w:hint="eastAsia"/>
          <w:spacing w:val="-1"/>
          <w:sz w:val="24"/>
          <w:szCs w:val="24"/>
        </w:rPr>
        <w:t>刘禹</w:t>
      </w:r>
      <w:r>
        <w:rPr>
          <w:rFonts w:ascii="Times New Roman" w:hAnsi="Times New Roman" w:hint="eastAsia"/>
          <w:spacing w:val="-1"/>
          <w:sz w:val="24"/>
          <w:szCs w:val="24"/>
        </w:rPr>
        <w:t>,</w:t>
      </w:r>
      <w:r>
        <w:rPr>
          <w:rFonts w:ascii="Times New Roman" w:hAnsi="Times New Roman" w:hint="eastAsia"/>
          <w:spacing w:val="-1"/>
          <w:sz w:val="24"/>
          <w:szCs w:val="24"/>
        </w:rPr>
        <w:t>李胜乐</w:t>
      </w:r>
      <w:r>
        <w:rPr>
          <w:rFonts w:ascii="Times New Roman" w:hAnsi="Times New Roman" w:hint="eastAsia"/>
          <w:spacing w:val="-1"/>
          <w:sz w:val="24"/>
          <w:szCs w:val="24"/>
        </w:rPr>
        <w:t>,</w:t>
      </w:r>
      <w:r>
        <w:rPr>
          <w:rFonts w:ascii="Times New Roman" w:hAnsi="Times New Roman" w:hint="eastAsia"/>
          <w:spacing w:val="-1"/>
          <w:sz w:val="24"/>
          <w:szCs w:val="24"/>
        </w:rPr>
        <w:t>李力</w:t>
      </w:r>
      <w:r>
        <w:rPr>
          <w:rFonts w:ascii="Times New Roman" w:hAnsi="Times New Roman" w:hint="eastAsia"/>
          <w:spacing w:val="-1"/>
          <w:sz w:val="24"/>
          <w:szCs w:val="24"/>
        </w:rPr>
        <w:t>.</w:t>
      </w:r>
      <w:r>
        <w:rPr>
          <w:rFonts w:ascii="Times New Roman" w:hAnsi="Times New Roman" w:hint="eastAsia"/>
          <w:spacing w:val="-1"/>
          <w:sz w:val="24"/>
          <w:szCs w:val="24"/>
        </w:rPr>
        <w:t>大数据平台的测震数据流实时可视化系统设计与实现</w:t>
      </w:r>
      <w:r>
        <w:rPr>
          <w:rFonts w:ascii="Times New Roman" w:hAnsi="Times New Roman" w:hint="eastAsia"/>
          <w:spacing w:val="-1"/>
          <w:sz w:val="24"/>
          <w:szCs w:val="24"/>
        </w:rPr>
        <w:t>[J].</w:t>
      </w:r>
      <w:r>
        <w:rPr>
          <w:rFonts w:ascii="Times New Roman" w:hAnsi="Times New Roman" w:hint="eastAsia"/>
          <w:spacing w:val="-1"/>
          <w:sz w:val="24"/>
          <w:szCs w:val="24"/>
        </w:rPr>
        <w:t>测绘地理信息</w:t>
      </w:r>
      <w:r>
        <w:rPr>
          <w:rFonts w:ascii="Times New Roman" w:hAnsi="Times New Roman" w:hint="eastAsia"/>
          <w:spacing w:val="-1"/>
          <w:sz w:val="24"/>
          <w:szCs w:val="24"/>
        </w:rPr>
        <w:t>.</w:t>
      </w:r>
      <w:r>
        <w:rPr>
          <w:rFonts w:ascii="Times New Roman" w:hAnsi="Times New Roman" w:cs="Times New Roman" w:hint="eastAsia"/>
          <w:spacing w:val="-1"/>
          <w:sz w:val="24"/>
          <w:szCs w:val="24"/>
        </w:rPr>
        <w:t>2022:1-8.</w:t>
      </w:r>
      <w:bookmarkEnd w:id="82"/>
    </w:p>
    <w:p w14:paraId="4315B529"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3" w:name="_Ref104033445"/>
      <w:r>
        <w:rPr>
          <w:rFonts w:ascii="Times New Roman" w:hAnsi="Times New Roman" w:hint="eastAsia"/>
          <w:spacing w:val="-1"/>
          <w:sz w:val="24"/>
          <w:szCs w:val="24"/>
        </w:rPr>
        <w:t>唐刚</w:t>
      </w:r>
      <w:r>
        <w:rPr>
          <w:rFonts w:ascii="Times New Roman" w:hAnsi="Times New Roman" w:hint="eastAsia"/>
          <w:spacing w:val="-1"/>
          <w:sz w:val="24"/>
          <w:szCs w:val="24"/>
        </w:rPr>
        <w:t>.</w:t>
      </w:r>
      <w:r>
        <w:rPr>
          <w:rFonts w:ascii="Times New Roman" w:hAnsi="Times New Roman" w:hint="eastAsia"/>
          <w:spacing w:val="-1"/>
          <w:sz w:val="24"/>
          <w:szCs w:val="24"/>
        </w:rPr>
        <w:t>基于压缩感知和稀疏表示的地震数据重建与去噪</w:t>
      </w:r>
      <w:r>
        <w:rPr>
          <w:rFonts w:ascii="Times New Roman" w:hAnsi="Times New Roman" w:hint="eastAsia"/>
          <w:spacing w:val="-1"/>
          <w:sz w:val="24"/>
          <w:szCs w:val="24"/>
        </w:rPr>
        <w:t>[D].</w:t>
      </w:r>
      <w:r>
        <w:rPr>
          <w:rFonts w:ascii="Times New Roman" w:hAnsi="Times New Roman" w:hint="eastAsia"/>
          <w:spacing w:val="-1"/>
          <w:sz w:val="24"/>
          <w:szCs w:val="24"/>
        </w:rPr>
        <w:t>北京</w:t>
      </w:r>
      <w:r>
        <w:rPr>
          <w:rFonts w:ascii="Times New Roman" w:hAnsi="Times New Roman" w:hint="eastAsia"/>
          <w:spacing w:val="-1"/>
          <w:sz w:val="24"/>
          <w:szCs w:val="24"/>
        </w:rPr>
        <w:t>:</w:t>
      </w:r>
      <w:r>
        <w:rPr>
          <w:rFonts w:ascii="Times New Roman" w:hAnsi="Times New Roman" w:hint="eastAsia"/>
          <w:spacing w:val="-1"/>
          <w:sz w:val="24"/>
          <w:szCs w:val="24"/>
        </w:rPr>
        <w:t>清华大学，</w:t>
      </w:r>
      <w:r>
        <w:rPr>
          <w:rFonts w:ascii="Times New Roman" w:hAnsi="Times New Roman" w:cs="Times New Roman" w:hint="eastAsia"/>
          <w:spacing w:val="-1"/>
          <w:sz w:val="24"/>
          <w:szCs w:val="24"/>
        </w:rPr>
        <w:t>2010.</w:t>
      </w:r>
      <w:bookmarkEnd w:id="83"/>
    </w:p>
    <w:p w14:paraId="4315B52A"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4" w:name="_Ref104033485"/>
      <w:r>
        <w:rPr>
          <w:rFonts w:ascii="Times New Roman" w:hAnsi="Times New Roman" w:hint="eastAsia"/>
          <w:spacing w:val="-1"/>
          <w:sz w:val="24"/>
          <w:szCs w:val="24"/>
        </w:rPr>
        <w:t>王志浩</w:t>
      </w:r>
      <w:r>
        <w:rPr>
          <w:rFonts w:ascii="Times New Roman" w:hAnsi="Times New Roman" w:hint="eastAsia"/>
          <w:spacing w:val="-1"/>
          <w:sz w:val="24"/>
          <w:szCs w:val="24"/>
        </w:rPr>
        <w:t>.</w:t>
      </w:r>
      <w:r>
        <w:rPr>
          <w:rFonts w:ascii="Times New Roman" w:hAnsi="Times New Roman" w:hint="eastAsia"/>
          <w:spacing w:val="-1"/>
          <w:sz w:val="24"/>
          <w:szCs w:val="24"/>
        </w:rPr>
        <w:t>地震大数据机器学习平台</w:t>
      </w:r>
      <w:r>
        <w:rPr>
          <w:rFonts w:ascii="Times New Roman" w:hAnsi="Times New Roman" w:hint="eastAsia"/>
          <w:spacing w:val="-1"/>
          <w:sz w:val="24"/>
          <w:szCs w:val="24"/>
        </w:rPr>
        <w:t>[D].</w:t>
      </w:r>
      <w:r>
        <w:rPr>
          <w:rFonts w:ascii="Times New Roman" w:hAnsi="Times New Roman" w:hint="eastAsia"/>
          <w:spacing w:val="-1"/>
          <w:sz w:val="24"/>
          <w:szCs w:val="24"/>
        </w:rPr>
        <w:t>河北：防灾科技院</w:t>
      </w:r>
      <w:r>
        <w:rPr>
          <w:rFonts w:ascii="Times New Roman" w:hAnsi="Times New Roman" w:hint="eastAsia"/>
          <w:spacing w:val="-1"/>
          <w:sz w:val="24"/>
          <w:szCs w:val="24"/>
        </w:rPr>
        <w:t>,</w:t>
      </w:r>
      <w:r>
        <w:rPr>
          <w:rFonts w:ascii="Times New Roman" w:hAnsi="Times New Roman" w:cs="Times New Roman" w:hint="eastAsia"/>
          <w:spacing w:val="-1"/>
          <w:sz w:val="24"/>
          <w:szCs w:val="24"/>
        </w:rPr>
        <w:t>2021.</w:t>
      </w:r>
      <w:bookmarkEnd w:id="84"/>
    </w:p>
    <w:p w14:paraId="4315B52B" w14:textId="77777777" w:rsidR="00380FAF" w:rsidRDefault="005B3556">
      <w:pPr>
        <w:pStyle w:val="11"/>
        <w:numPr>
          <w:ilvl w:val="0"/>
          <w:numId w:val="2"/>
        </w:numPr>
        <w:wordWrap w:val="0"/>
        <w:overflowPunct w:val="0"/>
        <w:adjustRightInd w:val="0"/>
        <w:snapToGrid w:val="0"/>
        <w:spacing w:before="129" w:line="460" w:lineRule="exact"/>
        <w:ind w:left="392" w:hangingChars="164" w:hanging="392"/>
        <w:contextualSpacing/>
        <w:jc w:val="both"/>
        <w:rPr>
          <w:rFonts w:ascii="Times New Roman" w:hAnsi="Times New Roman"/>
          <w:spacing w:val="-1"/>
          <w:sz w:val="24"/>
          <w:szCs w:val="24"/>
        </w:rPr>
      </w:pPr>
      <w:bookmarkStart w:id="85" w:name="_Ref104033547"/>
      <w:r>
        <w:rPr>
          <w:rFonts w:ascii="Times New Roman" w:hAnsi="Times New Roman" w:hint="eastAsia"/>
          <w:spacing w:val="-1"/>
          <w:sz w:val="24"/>
          <w:szCs w:val="24"/>
        </w:rPr>
        <w:t>陈建江</w:t>
      </w:r>
      <w:r>
        <w:rPr>
          <w:rFonts w:ascii="Times New Roman" w:hAnsi="Times New Roman" w:hint="eastAsia"/>
          <w:spacing w:val="-1"/>
          <w:sz w:val="24"/>
          <w:szCs w:val="24"/>
        </w:rPr>
        <w:t>.AVO</w:t>
      </w:r>
      <w:r>
        <w:rPr>
          <w:rFonts w:ascii="Times New Roman" w:hAnsi="Times New Roman" w:hint="eastAsia"/>
          <w:spacing w:val="-1"/>
          <w:sz w:val="24"/>
          <w:szCs w:val="24"/>
        </w:rPr>
        <w:t>三参数反演方法研究</w:t>
      </w:r>
      <w:r>
        <w:rPr>
          <w:rFonts w:ascii="Times New Roman" w:hAnsi="Times New Roman" w:hint="eastAsia"/>
          <w:spacing w:val="-1"/>
          <w:sz w:val="24"/>
          <w:szCs w:val="24"/>
        </w:rPr>
        <w:t>[D].</w:t>
      </w:r>
      <w:r>
        <w:rPr>
          <w:rFonts w:ascii="Times New Roman" w:hAnsi="Times New Roman" w:hint="eastAsia"/>
          <w:spacing w:val="-1"/>
          <w:sz w:val="24"/>
          <w:szCs w:val="24"/>
        </w:rPr>
        <w:t>山东：中国石油大学</w:t>
      </w:r>
      <w:r>
        <w:rPr>
          <w:rFonts w:ascii="Times New Roman" w:hAnsi="Times New Roman" w:hint="eastAsia"/>
          <w:spacing w:val="-1"/>
          <w:sz w:val="24"/>
          <w:szCs w:val="24"/>
        </w:rPr>
        <w:t>,</w:t>
      </w:r>
      <w:r>
        <w:rPr>
          <w:rFonts w:ascii="Times New Roman" w:hAnsi="Times New Roman" w:cs="Times New Roman" w:hint="eastAsia"/>
          <w:spacing w:val="-1"/>
          <w:sz w:val="24"/>
          <w:szCs w:val="24"/>
        </w:rPr>
        <w:t>2007.</w:t>
      </w:r>
      <w:bookmarkEnd w:id="85"/>
    </w:p>
    <w:p w14:paraId="4315B52C" w14:textId="77777777" w:rsidR="00380FAF" w:rsidRDefault="005B3556">
      <w:pPr>
        <w:pStyle w:val="11"/>
        <w:numPr>
          <w:ilvl w:val="0"/>
          <w:numId w:val="2"/>
        </w:numPr>
        <w:wordWrap w:val="0"/>
        <w:overflowPunct w:val="0"/>
        <w:adjustRightInd w:val="0"/>
        <w:snapToGrid w:val="0"/>
        <w:spacing w:before="129" w:line="460" w:lineRule="exact"/>
        <w:ind w:left="514" w:hangingChars="215" w:hanging="514"/>
        <w:contextualSpacing/>
        <w:jc w:val="both"/>
        <w:rPr>
          <w:rFonts w:ascii="Times New Roman" w:hAnsi="Times New Roman"/>
          <w:spacing w:val="-1"/>
          <w:sz w:val="24"/>
          <w:szCs w:val="24"/>
        </w:rPr>
      </w:pPr>
      <w:bookmarkStart w:id="86" w:name="_Ref104033605"/>
      <w:r>
        <w:rPr>
          <w:rFonts w:ascii="Times New Roman" w:hAnsi="Times New Roman" w:hint="eastAsia"/>
          <w:spacing w:val="-1"/>
          <w:sz w:val="24"/>
          <w:szCs w:val="24"/>
        </w:rPr>
        <w:t>赵国峰</w:t>
      </w:r>
      <w:r>
        <w:rPr>
          <w:rFonts w:ascii="Times New Roman" w:hAnsi="Times New Roman" w:hint="eastAsia"/>
          <w:spacing w:val="-1"/>
          <w:sz w:val="24"/>
          <w:szCs w:val="24"/>
        </w:rPr>
        <w:t>,</w:t>
      </w:r>
      <w:r>
        <w:rPr>
          <w:rFonts w:ascii="Times New Roman" w:hAnsi="Times New Roman" w:hint="eastAsia"/>
          <w:spacing w:val="-1"/>
          <w:sz w:val="24"/>
          <w:szCs w:val="24"/>
        </w:rPr>
        <w:t>庞丽娜</w:t>
      </w:r>
      <w:r>
        <w:rPr>
          <w:rFonts w:ascii="Times New Roman" w:hAnsi="Times New Roman" w:hint="eastAsia"/>
          <w:spacing w:val="-1"/>
          <w:sz w:val="24"/>
          <w:szCs w:val="24"/>
        </w:rPr>
        <w:t>,</w:t>
      </w:r>
      <w:r>
        <w:rPr>
          <w:rFonts w:ascii="Times New Roman" w:hAnsi="Times New Roman" w:hint="eastAsia"/>
          <w:spacing w:val="-1"/>
          <w:sz w:val="24"/>
          <w:szCs w:val="24"/>
        </w:rPr>
        <w:t>李丽</w:t>
      </w:r>
      <w:r>
        <w:rPr>
          <w:rFonts w:ascii="Times New Roman" w:hAnsi="Times New Roman" w:hint="eastAsia"/>
          <w:spacing w:val="-1"/>
          <w:sz w:val="24"/>
          <w:szCs w:val="24"/>
        </w:rPr>
        <w:t>.</w:t>
      </w:r>
      <w:r>
        <w:rPr>
          <w:rFonts w:ascii="Times New Roman" w:hAnsi="Times New Roman" w:hint="eastAsia"/>
          <w:spacing w:val="-1"/>
          <w:sz w:val="24"/>
          <w:szCs w:val="24"/>
        </w:rPr>
        <w:t>国家地震科学数据中心的数据资源与共享服务</w:t>
      </w:r>
      <w:r>
        <w:rPr>
          <w:rFonts w:ascii="Times New Roman" w:hAnsi="Times New Roman" w:hint="eastAsia"/>
          <w:spacing w:val="-1"/>
          <w:sz w:val="24"/>
          <w:szCs w:val="24"/>
        </w:rPr>
        <w:t>[C].</w:t>
      </w:r>
      <w:r>
        <w:rPr>
          <w:rFonts w:ascii="Times New Roman" w:hAnsi="Times New Roman" w:hint="eastAsia"/>
          <w:spacing w:val="-1"/>
          <w:sz w:val="24"/>
          <w:szCs w:val="24"/>
        </w:rPr>
        <w:t>第三届地球物理信息前沿技术研讨会论文摘要集</w:t>
      </w:r>
      <w:r>
        <w:rPr>
          <w:rFonts w:ascii="Times New Roman" w:hAnsi="Times New Roman" w:hint="eastAsia"/>
          <w:spacing w:val="-1"/>
          <w:sz w:val="24"/>
          <w:szCs w:val="24"/>
        </w:rPr>
        <w:t>.</w:t>
      </w:r>
      <w:r>
        <w:rPr>
          <w:rFonts w:ascii="Times New Roman" w:hAnsi="Times New Roman" w:cs="Times New Roman" w:hint="eastAsia"/>
          <w:spacing w:val="-1"/>
          <w:sz w:val="24"/>
          <w:szCs w:val="24"/>
        </w:rPr>
        <w:t>2021:86-88.</w:t>
      </w:r>
      <w:bookmarkEnd w:id="86"/>
    </w:p>
    <w:p w14:paraId="4315B52D" w14:textId="77777777" w:rsidR="00380FAF" w:rsidRDefault="005B3556">
      <w:pPr>
        <w:pStyle w:val="11"/>
        <w:numPr>
          <w:ilvl w:val="0"/>
          <w:numId w:val="2"/>
        </w:numPr>
        <w:overflowPunct w:val="0"/>
        <w:adjustRightInd w:val="0"/>
        <w:snapToGrid w:val="0"/>
        <w:spacing w:before="129" w:line="460" w:lineRule="exact"/>
        <w:ind w:left="514" w:hangingChars="215" w:hanging="514"/>
        <w:contextualSpacing/>
        <w:jc w:val="both"/>
        <w:rPr>
          <w:rFonts w:ascii="Times New Roman" w:hAnsi="Times New Roman"/>
          <w:spacing w:val="-1"/>
          <w:sz w:val="24"/>
          <w:szCs w:val="24"/>
        </w:rPr>
      </w:pPr>
      <w:bookmarkStart w:id="87" w:name="_Ref104033618"/>
      <w:r>
        <w:rPr>
          <w:rFonts w:ascii="Times New Roman" w:hAnsi="Times New Roman" w:hint="eastAsia"/>
          <w:spacing w:val="-1"/>
          <w:sz w:val="24"/>
          <w:szCs w:val="24"/>
        </w:rPr>
        <w:t>张俊威</w:t>
      </w:r>
      <w:r>
        <w:rPr>
          <w:rFonts w:ascii="Times New Roman" w:hAnsi="Times New Roman" w:hint="eastAsia"/>
          <w:spacing w:val="-1"/>
          <w:sz w:val="24"/>
          <w:szCs w:val="24"/>
        </w:rPr>
        <w:t>,</w:t>
      </w:r>
      <w:r>
        <w:rPr>
          <w:rFonts w:ascii="Times New Roman" w:hAnsi="Times New Roman" w:hint="eastAsia"/>
          <w:spacing w:val="-1"/>
          <w:sz w:val="24"/>
          <w:szCs w:val="24"/>
        </w:rPr>
        <w:t>孙友凯</w:t>
      </w:r>
      <w:r>
        <w:rPr>
          <w:rFonts w:ascii="Times New Roman" w:hAnsi="Times New Roman" w:hint="eastAsia"/>
          <w:spacing w:val="-1"/>
          <w:sz w:val="24"/>
          <w:szCs w:val="24"/>
        </w:rPr>
        <w:t>,</w:t>
      </w:r>
      <w:r>
        <w:rPr>
          <w:rFonts w:ascii="Times New Roman" w:hAnsi="Times New Roman" w:hint="eastAsia"/>
          <w:spacing w:val="-1"/>
          <w:sz w:val="24"/>
          <w:szCs w:val="24"/>
        </w:rPr>
        <w:t>刘芳等</w:t>
      </w:r>
      <w:r>
        <w:rPr>
          <w:rFonts w:ascii="Times New Roman" w:hAnsi="Times New Roman" w:hint="eastAsia"/>
          <w:spacing w:val="-1"/>
          <w:sz w:val="24"/>
          <w:szCs w:val="24"/>
        </w:rPr>
        <w:t>.</w:t>
      </w:r>
      <w:r>
        <w:rPr>
          <w:rFonts w:ascii="Times New Roman" w:hAnsi="Times New Roman" w:hint="eastAsia"/>
          <w:spacing w:val="-1"/>
          <w:sz w:val="24"/>
          <w:szCs w:val="24"/>
        </w:rPr>
        <w:t>地震资料处理流程大数据分析与应用</w:t>
      </w:r>
      <w:r>
        <w:rPr>
          <w:rFonts w:ascii="Times New Roman" w:hAnsi="Times New Roman" w:hint="eastAsia"/>
          <w:spacing w:val="-1"/>
          <w:sz w:val="24"/>
          <w:szCs w:val="24"/>
        </w:rPr>
        <w:t>[J].</w:t>
      </w:r>
      <w:r>
        <w:rPr>
          <w:rFonts w:ascii="Times New Roman" w:hAnsi="Times New Roman" w:hint="eastAsia"/>
          <w:spacing w:val="-1"/>
          <w:sz w:val="24"/>
          <w:szCs w:val="24"/>
        </w:rPr>
        <w:t>石化技术</w:t>
      </w:r>
      <w:r>
        <w:rPr>
          <w:rFonts w:ascii="Times New Roman" w:hAnsi="Times New Roman" w:hint="eastAsia"/>
          <w:spacing w:val="-1"/>
          <w:sz w:val="24"/>
          <w:szCs w:val="24"/>
        </w:rPr>
        <w:t>.</w:t>
      </w:r>
      <w:r>
        <w:rPr>
          <w:rFonts w:ascii="Times New Roman" w:hAnsi="Times New Roman"/>
          <w:spacing w:val="-1"/>
          <w:sz w:val="24"/>
          <w:szCs w:val="24"/>
        </w:rPr>
        <w:t xml:space="preserve"> </w:t>
      </w:r>
      <w:r>
        <w:rPr>
          <w:rFonts w:ascii="Times New Roman" w:hAnsi="Times New Roman" w:cs="Times New Roman" w:hint="eastAsia"/>
          <w:spacing w:val="-1"/>
          <w:sz w:val="24"/>
          <w:szCs w:val="24"/>
        </w:rPr>
        <w:t>2021,28(06):136-138.</w:t>
      </w:r>
      <w:bookmarkEnd w:id="87"/>
    </w:p>
    <w:p w14:paraId="4315B52E" w14:textId="77777777" w:rsidR="00380FAF" w:rsidRDefault="005B3556">
      <w:pPr>
        <w:pStyle w:val="11"/>
        <w:numPr>
          <w:ilvl w:val="0"/>
          <w:numId w:val="2"/>
        </w:numPr>
        <w:wordWrap w:val="0"/>
        <w:overflowPunct w:val="0"/>
        <w:adjustRightInd w:val="0"/>
        <w:snapToGrid w:val="0"/>
        <w:spacing w:before="129" w:line="460" w:lineRule="exact"/>
        <w:ind w:left="514" w:hangingChars="215" w:hanging="514"/>
        <w:contextualSpacing/>
        <w:jc w:val="both"/>
        <w:rPr>
          <w:rFonts w:ascii="Times New Roman" w:hAnsi="Times New Roman"/>
          <w:spacing w:val="-1"/>
          <w:sz w:val="24"/>
          <w:szCs w:val="24"/>
        </w:rPr>
      </w:pPr>
      <w:bookmarkStart w:id="88" w:name="_Ref104033626"/>
      <w:r>
        <w:rPr>
          <w:rFonts w:ascii="Times New Roman" w:hAnsi="Times New Roman" w:hint="eastAsia"/>
          <w:spacing w:val="-1"/>
          <w:sz w:val="24"/>
          <w:szCs w:val="24"/>
        </w:rPr>
        <w:t>崔兵</w:t>
      </w:r>
      <w:r>
        <w:rPr>
          <w:rFonts w:ascii="Times New Roman" w:hAnsi="Times New Roman" w:hint="eastAsia"/>
          <w:spacing w:val="-1"/>
          <w:sz w:val="24"/>
          <w:szCs w:val="24"/>
        </w:rPr>
        <w:t>.</w:t>
      </w:r>
      <w:r>
        <w:rPr>
          <w:rFonts w:ascii="Times New Roman" w:hAnsi="Times New Roman" w:hint="eastAsia"/>
          <w:spacing w:val="-1"/>
          <w:sz w:val="24"/>
          <w:szCs w:val="24"/>
        </w:rPr>
        <w:t>陆上地震数据采集节点设备现状与发展</w:t>
      </w:r>
      <w:r>
        <w:rPr>
          <w:rFonts w:ascii="Times New Roman" w:hAnsi="Times New Roman" w:hint="eastAsia"/>
          <w:spacing w:val="-1"/>
          <w:sz w:val="24"/>
          <w:szCs w:val="24"/>
        </w:rPr>
        <w:t>[J].</w:t>
      </w:r>
      <w:r>
        <w:rPr>
          <w:rFonts w:ascii="Times New Roman" w:hAnsi="Times New Roman" w:hint="eastAsia"/>
          <w:spacing w:val="-1"/>
          <w:sz w:val="24"/>
          <w:szCs w:val="24"/>
        </w:rPr>
        <w:t>中国石油和化工标准与质量</w:t>
      </w:r>
      <w:r>
        <w:rPr>
          <w:rFonts w:ascii="Times New Roman" w:hAnsi="Times New Roman" w:hint="eastAsia"/>
          <w:spacing w:val="-1"/>
          <w:sz w:val="24"/>
          <w:szCs w:val="24"/>
        </w:rPr>
        <w:t xml:space="preserve">.   </w:t>
      </w:r>
      <w:r>
        <w:rPr>
          <w:rFonts w:ascii="Times New Roman" w:hAnsi="Times New Roman" w:cs="Times New Roman" w:hint="eastAsia"/>
          <w:spacing w:val="-1"/>
          <w:sz w:val="24"/>
          <w:szCs w:val="24"/>
        </w:rPr>
        <w:t>2021,41(10):126-127.</w:t>
      </w:r>
      <w:bookmarkEnd w:id="88"/>
    </w:p>
    <w:p w14:paraId="4315B52F" w14:textId="77777777" w:rsidR="00380FAF" w:rsidRDefault="005B3556">
      <w:pPr>
        <w:pStyle w:val="11"/>
        <w:numPr>
          <w:ilvl w:val="0"/>
          <w:numId w:val="2"/>
        </w:numPr>
        <w:wordWrap w:val="0"/>
        <w:overflowPunct w:val="0"/>
        <w:adjustRightInd w:val="0"/>
        <w:snapToGrid w:val="0"/>
        <w:spacing w:before="129" w:line="460" w:lineRule="exact"/>
        <w:ind w:left="514" w:hangingChars="215" w:hanging="514"/>
        <w:contextualSpacing/>
        <w:jc w:val="both"/>
        <w:rPr>
          <w:rFonts w:ascii="Times New Roman" w:hAnsi="Times New Roman"/>
          <w:spacing w:val="-1"/>
          <w:sz w:val="24"/>
          <w:szCs w:val="24"/>
        </w:rPr>
      </w:pPr>
      <w:bookmarkStart w:id="89" w:name="_Ref104033631"/>
      <w:r>
        <w:rPr>
          <w:rFonts w:ascii="Times New Roman" w:hAnsi="Times New Roman" w:hint="eastAsia"/>
          <w:spacing w:val="-1"/>
          <w:sz w:val="24"/>
          <w:szCs w:val="24"/>
        </w:rPr>
        <w:t>张培震</w:t>
      </w:r>
      <w:r>
        <w:rPr>
          <w:rFonts w:ascii="Times New Roman" w:hAnsi="Times New Roman" w:hint="eastAsia"/>
          <w:spacing w:val="-1"/>
          <w:sz w:val="24"/>
          <w:szCs w:val="24"/>
        </w:rPr>
        <w:t>,</w:t>
      </w:r>
      <w:r>
        <w:rPr>
          <w:rFonts w:ascii="Times New Roman" w:hAnsi="Times New Roman" w:hint="eastAsia"/>
          <w:spacing w:val="-1"/>
          <w:sz w:val="24"/>
          <w:szCs w:val="24"/>
        </w:rPr>
        <w:t>邓起东</w:t>
      </w:r>
      <w:r>
        <w:rPr>
          <w:rFonts w:ascii="Times New Roman" w:hAnsi="Times New Roman" w:hint="eastAsia"/>
          <w:spacing w:val="-1"/>
          <w:sz w:val="24"/>
          <w:szCs w:val="24"/>
        </w:rPr>
        <w:t>,</w:t>
      </w:r>
      <w:r>
        <w:rPr>
          <w:rFonts w:ascii="Times New Roman" w:hAnsi="Times New Roman" w:hint="eastAsia"/>
          <w:spacing w:val="-1"/>
          <w:sz w:val="24"/>
          <w:szCs w:val="24"/>
        </w:rPr>
        <w:t>张国民等</w:t>
      </w:r>
      <w:r>
        <w:rPr>
          <w:rFonts w:ascii="Times New Roman" w:hAnsi="Times New Roman" w:hint="eastAsia"/>
          <w:spacing w:val="-1"/>
          <w:sz w:val="24"/>
          <w:szCs w:val="24"/>
        </w:rPr>
        <w:t>.</w:t>
      </w:r>
      <w:r>
        <w:rPr>
          <w:rFonts w:ascii="Times New Roman" w:hAnsi="Times New Roman" w:hint="eastAsia"/>
          <w:spacing w:val="-1"/>
          <w:sz w:val="24"/>
          <w:szCs w:val="24"/>
        </w:rPr>
        <w:t>中国大陆的强震活动与活动地块</w:t>
      </w:r>
      <w:r>
        <w:rPr>
          <w:rFonts w:ascii="Times New Roman" w:hAnsi="Times New Roman" w:hint="eastAsia"/>
          <w:spacing w:val="-1"/>
          <w:sz w:val="24"/>
          <w:szCs w:val="24"/>
        </w:rPr>
        <w:t>[J].</w:t>
      </w:r>
      <w:r>
        <w:rPr>
          <w:rFonts w:ascii="Times New Roman" w:hAnsi="Times New Roman" w:hint="eastAsia"/>
          <w:spacing w:val="-1"/>
          <w:sz w:val="24"/>
          <w:szCs w:val="24"/>
        </w:rPr>
        <w:t>中国科学</w:t>
      </w:r>
      <w:r>
        <w:rPr>
          <w:rFonts w:ascii="Times New Roman" w:hAnsi="Times New Roman" w:hint="eastAsia"/>
          <w:spacing w:val="-1"/>
          <w:sz w:val="24"/>
          <w:szCs w:val="24"/>
        </w:rPr>
        <w:t>(D</w:t>
      </w:r>
      <w:r>
        <w:rPr>
          <w:rFonts w:ascii="Times New Roman" w:hAnsi="Times New Roman" w:hint="eastAsia"/>
          <w:spacing w:val="-1"/>
          <w:sz w:val="24"/>
          <w:szCs w:val="24"/>
        </w:rPr>
        <w:t>辑</w:t>
      </w:r>
      <w:r>
        <w:rPr>
          <w:rFonts w:ascii="Times New Roman" w:hAnsi="Times New Roman" w:hint="eastAsia"/>
          <w:spacing w:val="-1"/>
          <w:sz w:val="24"/>
          <w:szCs w:val="24"/>
        </w:rPr>
        <w:t>:</w:t>
      </w:r>
      <w:r>
        <w:rPr>
          <w:rFonts w:ascii="Times New Roman" w:hAnsi="Times New Roman" w:hint="eastAsia"/>
          <w:spacing w:val="-1"/>
          <w:sz w:val="24"/>
          <w:szCs w:val="24"/>
        </w:rPr>
        <w:t>地球科学</w:t>
      </w:r>
      <w:r>
        <w:rPr>
          <w:rFonts w:ascii="Times New Roman" w:hAnsi="Times New Roman" w:hint="eastAsia"/>
          <w:spacing w:val="-1"/>
          <w:sz w:val="24"/>
          <w:szCs w:val="24"/>
        </w:rPr>
        <w:t>).</w:t>
      </w:r>
      <w:r>
        <w:rPr>
          <w:rFonts w:ascii="Times New Roman" w:hAnsi="Times New Roman" w:cs="Times New Roman" w:hint="eastAsia"/>
          <w:spacing w:val="-1"/>
          <w:sz w:val="24"/>
          <w:szCs w:val="24"/>
        </w:rPr>
        <w:t>2003,(S1):12-20.</w:t>
      </w:r>
      <w:bookmarkEnd w:id="89"/>
    </w:p>
    <w:p w14:paraId="4315B530" w14:textId="77777777" w:rsidR="00380FAF" w:rsidRDefault="005B3556">
      <w:pPr>
        <w:pStyle w:val="11"/>
        <w:numPr>
          <w:ilvl w:val="0"/>
          <w:numId w:val="2"/>
        </w:numPr>
        <w:wordWrap w:val="0"/>
        <w:overflowPunct w:val="0"/>
        <w:adjustRightInd w:val="0"/>
        <w:snapToGrid w:val="0"/>
        <w:spacing w:before="129" w:line="460" w:lineRule="exact"/>
        <w:ind w:left="514" w:hangingChars="215" w:hanging="514"/>
        <w:contextualSpacing/>
        <w:jc w:val="both"/>
        <w:rPr>
          <w:rFonts w:ascii="Times New Roman" w:hAnsi="Times New Roman"/>
          <w:spacing w:val="-1"/>
          <w:sz w:val="24"/>
          <w:szCs w:val="24"/>
        </w:rPr>
      </w:pPr>
      <w:bookmarkStart w:id="90" w:name="_Ref104033638"/>
      <w:r>
        <w:rPr>
          <w:rFonts w:ascii="Times New Roman" w:hAnsi="Times New Roman" w:hint="eastAsia"/>
          <w:spacing w:val="-1"/>
          <w:sz w:val="24"/>
          <w:szCs w:val="24"/>
        </w:rPr>
        <w:t>常德宽</w:t>
      </w:r>
      <w:r>
        <w:rPr>
          <w:rFonts w:ascii="Times New Roman" w:hAnsi="Times New Roman" w:hint="eastAsia"/>
          <w:spacing w:val="-1"/>
          <w:sz w:val="24"/>
          <w:szCs w:val="24"/>
        </w:rPr>
        <w:t>,</w:t>
      </w:r>
      <w:r>
        <w:rPr>
          <w:rFonts w:ascii="Times New Roman" w:hAnsi="Times New Roman" w:hint="eastAsia"/>
          <w:spacing w:val="-1"/>
          <w:sz w:val="24"/>
          <w:szCs w:val="24"/>
        </w:rPr>
        <w:t>雍学善</w:t>
      </w:r>
      <w:r>
        <w:rPr>
          <w:rFonts w:ascii="Times New Roman" w:hAnsi="Times New Roman" w:hint="eastAsia"/>
          <w:spacing w:val="-1"/>
          <w:sz w:val="24"/>
          <w:szCs w:val="24"/>
        </w:rPr>
        <w:t>,</w:t>
      </w:r>
      <w:r>
        <w:rPr>
          <w:rFonts w:ascii="Times New Roman" w:hAnsi="Times New Roman" w:hint="eastAsia"/>
          <w:spacing w:val="-1"/>
          <w:sz w:val="24"/>
          <w:szCs w:val="24"/>
        </w:rPr>
        <w:t>王一惠等</w:t>
      </w:r>
      <w:r>
        <w:rPr>
          <w:rFonts w:ascii="Times New Roman" w:hAnsi="Times New Roman" w:hint="eastAsia"/>
          <w:spacing w:val="-1"/>
          <w:sz w:val="24"/>
          <w:szCs w:val="24"/>
        </w:rPr>
        <w:t>.</w:t>
      </w:r>
      <w:r>
        <w:rPr>
          <w:rFonts w:ascii="Times New Roman" w:hAnsi="Times New Roman" w:hint="eastAsia"/>
          <w:spacing w:val="-1"/>
          <w:sz w:val="24"/>
          <w:szCs w:val="24"/>
        </w:rPr>
        <w:t>基于深度卷积神经网络的地震数据断层识别方法</w:t>
      </w:r>
      <w:r>
        <w:rPr>
          <w:rFonts w:ascii="Times New Roman" w:hAnsi="Times New Roman" w:hint="eastAsia"/>
          <w:spacing w:val="-1"/>
          <w:sz w:val="24"/>
          <w:szCs w:val="24"/>
        </w:rPr>
        <w:t>[J].</w:t>
      </w:r>
      <w:r>
        <w:rPr>
          <w:rFonts w:ascii="Times New Roman" w:hAnsi="Times New Roman" w:hint="eastAsia"/>
          <w:spacing w:val="-1"/>
          <w:sz w:val="24"/>
          <w:szCs w:val="24"/>
        </w:rPr>
        <w:t>石油地球物理勘探</w:t>
      </w:r>
      <w:r>
        <w:rPr>
          <w:rFonts w:ascii="Times New Roman" w:hAnsi="Times New Roman" w:hint="eastAsia"/>
          <w:spacing w:val="-1"/>
          <w:sz w:val="24"/>
          <w:szCs w:val="24"/>
        </w:rPr>
        <w:t>.</w:t>
      </w:r>
      <w:r>
        <w:rPr>
          <w:rFonts w:ascii="Times New Roman" w:hAnsi="Times New Roman" w:cs="Times New Roman" w:hint="eastAsia"/>
          <w:spacing w:val="-1"/>
          <w:sz w:val="24"/>
          <w:szCs w:val="24"/>
        </w:rPr>
        <w:t>2021,56(01):1-8+230.</w:t>
      </w:r>
      <w:bookmarkEnd w:id="90"/>
    </w:p>
    <w:p w14:paraId="4315B531" w14:textId="77777777" w:rsidR="00380FAF" w:rsidRDefault="005B3556">
      <w:pPr>
        <w:pStyle w:val="af2"/>
        <w:numPr>
          <w:ilvl w:val="0"/>
          <w:numId w:val="2"/>
        </w:numPr>
        <w:spacing w:line="460" w:lineRule="exact"/>
        <w:ind w:left="514" w:rightChars="46" w:right="97" w:hangingChars="215" w:hanging="514"/>
        <w:rPr>
          <w:rFonts w:ascii="Times New Roman" w:hAnsi="Times New Roman"/>
          <w:spacing w:val="-1"/>
          <w:sz w:val="24"/>
        </w:rPr>
      </w:pPr>
      <w:r>
        <w:rPr>
          <w:rFonts w:ascii="Times New Roman" w:hAnsi="Times New Roman"/>
          <w:spacing w:val="-1"/>
          <w:sz w:val="24"/>
        </w:rPr>
        <w:t xml:space="preserve">Li Juan, an ran, Li Yue, etc. Desert Noise Suppression for Seismic Data Based on Feature Enhancement Denoising Network[J]. </w:t>
      </w:r>
      <w:hyperlink r:id="rId22" w:tgtFrame="_blank" w:history="1">
        <w:r>
          <w:rPr>
            <w:rFonts w:ascii="Times New Roman" w:hAnsi="Times New Roman"/>
            <w:spacing w:val="-1"/>
            <w:sz w:val="24"/>
          </w:rPr>
          <w:t>Izvestiya, Physics of the Solid Earth</w:t>
        </w:r>
      </w:hyperlink>
      <w:r>
        <w:rPr>
          <w:rFonts w:ascii="Times New Roman" w:hAnsi="Times New Roman"/>
          <w:spacing w:val="-1"/>
          <w:sz w:val="24"/>
        </w:rPr>
        <w:t>.Volume 57</w:t>
      </w:r>
      <w:r>
        <w:rPr>
          <w:rFonts w:ascii="Times New Roman" w:hAnsi="Times New Roman" w:hint="eastAsia"/>
          <w:spacing w:val="-1"/>
          <w:sz w:val="24"/>
        </w:rPr>
        <w:t>.</w:t>
      </w:r>
      <w:r>
        <w:rPr>
          <w:rFonts w:ascii="Times New Roman" w:hAnsi="Times New Roman"/>
          <w:spacing w:val="-1"/>
          <w:sz w:val="24"/>
        </w:rPr>
        <w:t>Issue 6. 2021</w:t>
      </w:r>
      <w:r>
        <w:rPr>
          <w:rFonts w:ascii="Times New Roman" w:hAnsi="Times New Roman" w:hint="eastAsia"/>
          <w:spacing w:val="-1"/>
          <w:sz w:val="24"/>
        </w:rPr>
        <w:t>:</w:t>
      </w:r>
      <w:r>
        <w:rPr>
          <w:rFonts w:ascii="Times New Roman" w:hAnsi="Times New Roman"/>
          <w:spacing w:val="-1"/>
          <w:sz w:val="24"/>
        </w:rPr>
        <w:t>935-949</w:t>
      </w:r>
      <w:r>
        <w:rPr>
          <w:rFonts w:ascii="Times New Roman" w:hAnsi="Times New Roman" w:hint="eastAsia"/>
          <w:spacing w:val="-1"/>
          <w:sz w:val="24"/>
        </w:rPr>
        <w:t>.</w:t>
      </w:r>
    </w:p>
    <w:p w14:paraId="4315B532" w14:textId="77777777" w:rsidR="00380FAF" w:rsidRDefault="005B3556">
      <w:pPr>
        <w:pStyle w:val="af2"/>
        <w:numPr>
          <w:ilvl w:val="0"/>
          <w:numId w:val="2"/>
        </w:numPr>
        <w:spacing w:line="460" w:lineRule="exact"/>
        <w:ind w:left="514" w:rightChars="46" w:right="97" w:hangingChars="215" w:hanging="514"/>
        <w:rPr>
          <w:rFonts w:ascii="Times New Roman" w:hAnsi="Times New Roman" w:cs="黑体"/>
          <w:sz w:val="24"/>
          <w:lang w:bidi="ar"/>
        </w:rPr>
      </w:pPr>
      <w:r>
        <w:rPr>
          <w:rFonts w:ascii="Times New Roman" w:hAnsi="Times New Roman"/>
          <w:spacing w:val="-1"/>
          <w:sz w:val="24"/>
        </w:rPr>
        <w:lastRenderedPageBreak/>
        <w:t>Oleg Elshin, Andrew A. Tronin. The Theoretical and Practical Foundations of Strong Earthquake Predictability</w:t>
      </w:r>
      <w:r>
        <w:rPr>
          <w:rFonts w:ascii="Times New Roman" w:hAnsi="Times New Roman" w:hint="eastAsia"/>
          <w:spacing w:val="-1"/>
          <w:sz w:val="24"/>
        </w:rPr>
        <w:t>[J]</w:t>
      </w:r>
      <w:r>
        <w:rPr>
          <w:rFonts w:ascii="Times New Roman" w:hAnsi="Times New Roman"/>
          <w:spacing w:val="-1"/>
          <w:sz w:val="24"/>
        </w:rPr>
        <w:t>. Open Journal of Earthquake Research</w:t>
      </w:r>
      <w:r>
        <w:rPr>
          <w:rFonts w:ascii="Times New Roman" w:hAnsi="Times New Roman" w:hint="eastAsia"/>
          <w:spacing w:val="-1"/>
          <w:sz w:val="24"/>
        </w:rPr>
        <w:t>.</w:t>
      </w:r>
      <w:r>
        <w:rPr>
          <w:rFonts w:ascii="Times New Roman" w:hAnsi="Times New Roman"/>
          <w:spacing w:val="-1"/>
          <w:sz w:val="24"/>
        </w:rPr>
        <w:t>2021,10</w:t>
      </w:r>
      <w:r>
        <w:rPr>
          <w:rFonts w:ascii="Times New Roman" w:hAnsi="Times New Roman" w:hint="eastAsia"/>
          <w:spacing w:val="-1"/>
          <w:sz w:val="24"/>
        </w:rPr>
        <w:t>:</w:t>
      </w:r>
      <w:r>
        <w:rPr>
          <w:rFonts w:ascii="Times New Roman" w:hAnsi="Times New Roman"/>
          <w:spacing w:val="-1"/>
          <w:sz w:val="24"/>
        </w:rPr>
        <w:t xml:space="preserve"> 17-29.</w:t>
      </w:r>
    </w:p>
    <w:sectPr w:rsidR="00380FAF">
      <w:footerReference w:type="default" r:id="rId23"/>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5493" w14:textId="77777777" w:rsidR="00B17268" w:rsidRDefault="00B17268">
      <w:r>
        <w:separator/>
      </w:r>
    </w:p>
  </w:endnote>
  <w:endnote w:type="continuationSeparator" w:id="0">
    <w:p w14:paraId="2DB7E930" w14:textId="77777777" w:rsidR="00B17268" w:rsidRDefault="00B1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A46037">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205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rPr>
                    <w:rFonts w:ascii="Times New Roman" w:hAnsi="Times New Roman"/>
                  </w:rPr>
                  <w:id w:val="-973130170"/>
                </w:sdt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A46037">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204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rPr>
                    <w:rFonts w:ascii="Times New Roman" w:hAnsi="Times New Roman"/>
                  </w:rPr>
                  <w:id w:val="929078768"/>
                </w:sdt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2A51" w14:textId="77777777" w:rsidR="00B17268" w:rsidRDefault="00B17268">
      <w:r>
        <w:separator/>
      </w:r>
    </w:p>
  </w:footnote>
  <w:footnote w:type="continuationSeparator" w:id="0">
    <w:p w14:paraId="7A443E93" w14:textId="77777777" w:rsidR="00B17268" w:rsidRDefault="00B1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CD22E73"/>
    <w:multiLevelType w:val="multilevel"/>
    <w:tmpl w:val="5CD22E73"/>
    <w:lvl w:ilvl="0">
      <w:start w:val="1"/>
      <w:numFmt w:val="decimal"/>
      <w:suff w:val="space"/>
      <w:lvlText w:val="%1"/>
      <w:lvlJc w:val="left"/>
      <w:pPr>
        <w:ind w:left="510" w:hanging="510"/>
      </w:pPr>
      <w:rPr>
        <w:rFonts w:ascii="Times New Roman" w:hAnsi="Times New Roman" w:cs="Times New Roman" w:hint="default"/>
      </w:rPr>
    </w:lvl>
    <w:lvl w:ilvl="1">
      <w:start w:val="1"/>
      <w:numFmt w:val="decimal"/>
      <w:suff w:val="space"/>
      <w:lvlText w:val="%1.%2"/>
      <w:lvlJc w:val="left"/>
      <w:pPr>
        <w:ind w:left="720" w:hanging="72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num w:numId="1" w16cid:durableId="627590790">
    <w:abstractNumId w:val="3"/>
  </w:num>
  <w:num w:numId="2" w16cid:durableId="2124179955">
    <w:abstractNumId w:val="0"/>
  </w:num>
  <w:num w:numId="3" w16cid:durableId="353579022">
    <w:abstractNumId w:val="2"/>
  </w:num>
  <w:num w:numId="4" w16cid:durableId="210926088">
    <w:abstractNumId w:val="4"/>
  </w:num>
  <w:num w:numId="5" w16cid:durableId="1788306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13FA8"/>
    <w:rsid w:val="00014EB0"/>
    <w:rsid w:val="0003779C"/>
    <w:rsid w:val="000428CC"/>
    <w:rsid w:val="00042B91"/>
    <w:rsid w:val="00052B3A"/>
    <w:rsid w:val="00060007"/>
    <w:rsid w:val="00081B12"/>
    <w:rsid w:val="000D1D51"/>
    <w:rsid w:val="000D2EF2"/>
    <w:rsid w:val="000D3284"/>
    <w:rsid w:val="000D39A7"/>
    <w:rsid w:val="000D42B7"/>
    <w:rsid w:val="000D717E"/>
    <w:rsid w:val="000E4607"/>
    <w:rsid w:val="00101547"/>
    <w:rsid w:val="00125179"/>
    <w:rsid w:val="00126A3D"/>
    <w:rsid w:val="001276F6"/>
    <w:rsid w:val="0013282B"/>
    <w:rsid w:val="00160196"/>
    <w:rsid w:val="0016347D"/>
    <w:rsid w:val="00170F24"/>
    <w:rsid w:val="001727E5"/>
    <w:rsid w:val="00177C7D"/>
    <w:rsid w:val="00181B15"/>
    <w:rsid w:val="00187DBF"/>
    <w:rsid w:val="00195C40"/>
    <w:rsid w:val="001961F7"/>
    <w:rsid w:val="001B6396"/>
    <w:rsid w:val="001B66FD"/>
    <w:rsid w:val="001C3BC1"/>
    <w:rsid w:val="001D1FB1"/>
    <w:rsid w:val="001D395B"/>
    <w:rsid w:val="001D726D"/>
    <w:rsid w:val="001E4151"/>
    <w:rsid w:val="001F0A9E"/>
    <w:rsid w:val="001F2D80"/>
    <w:rsid w:val="0021159E"/>
    <w:rsid w:val="002120EF"/>
    <w:rsid w:val="00212191"/>
    <w:rsid w:val="00212AC2"/>
    <w:rsid w:val="00215961"/>
    <w:rsid w:val="00215D44"/>
    <w:rsid w:val="002206C9"/>
    <w:rsid w:val="00220AA3"/>
    <w:rsid w:val="0022540B"/>
    <w:rsid w:val="00230592"/>
    <w:rsid w:val="002509F3"/>
    <w:rsid w:val="00250A7D"/>
    <w:rsid w:val="002519AF"/>
    <w:rsid w:val="002571B6"/>
    <w:rsid w:val="002724B0"/>
    <w:rsid w:val="00275D52"/>
    <w:rsid w:val="002A3668"/>
    <w:rsid w:val="002B099F"/>
    <w:rsid w:val="002C1EB6"/>
    <w:rsid w:val="002C327D"/>
    <w:rsid w:val="002D4E20"/>
    <w:rsid w:val="002D7729"/>
    <w:rsid w:val="002F0296"/>
    <w:rsid w:val="00322B2F"/>
    <w:rsid w:val="00337057"/>
    <w:rsid w:val="00345835"/>
    <w:rsid w:val="00355303"/>
    <w:rsid w:val="003570FE"/>
    <w:rsid w:val="00375DD4"/>
    <w:rsid w:val="00380FAF"/>
    <w:rsid w:val="0038545D"/>
    <w:rsid w:val="003868B8"/>
    <w:rsid w:val="00386B28"/>
    <w:rsid w:val="003A3DE6"/>
    <w:rsid w:val="003A76A4"/>
    <w:rsid w:val="003B4534"/>
    <w:rsid w:val="003B4749"/>
    <w:rsid w:val="003B5F94"/>
    <w:rsid w:val="003B6503"/>
    <w:rsid w:val="003B743E"/>
    <w:rsid w:val="003B7774"/>
    <w:rsid w:val="003C126C"/>
    <w:rsid w:val="003C6798"/>
    <w:rsid w:val="003F0CE1"/>
    <w:rsid w:val="00403E40"/>
    <w:rsid w:val="004071A8"/>
    <w:rsid w:val="004371EE"/>
    <w:rsid w:val="00452380"/>
    <w:rsid w:val="004743D9"/>
    <w:rsid w:val="00476CFD"/>
    <w:rsid w:val="0047771F"/>
    <w:rsid w:val="00481F77"/>
    <w:rsid w:val="004845EB"/>
    <w:rsid w:val="00487202"/>
    <w:rsid w:val="00496B7A"/>
    <w:rsid w:val="004A71C0"/>
    <w:rsid w:val="004B4B41"/>
    <w:rsid w:val="004B4F47"/>
    <w:rsid w:val="004C505D"/>
    <w:rsid w:val="004C6A7A"/>
    <w:rsid w:val="004D1722"/>
    <w:rsid w:val="00512F3B"/>
    <w:rsid w:val="00515249"/>
    <w:rsid w:val="00532975"/>
    <w:rsid w:val="00537023"/>
    <w:rsid w:val="00537CED"/>
    <w:rsid w:val="00541E66"/>
    <w:rsid w:val="0054355D"/>
    <w:rsid w:val="005523C3"/>
    <w:rsid w:val="00560B3E"/>
    <w:rsid w:val="00581BB4"/>
    <w:rsid w:val="005849F9"/>
    <w:rsid w:val="005B3556"/>
    <w:rsid w:val="005B3583"/>
    <w:rsid w:val="005C0AEB"/>
    <w:rsid w:val="005C4286"/>
    <w:rsid w:val="005D2AA2"/>
    <w:rsid w:val="005D6452"/>
    <w:rsid w:val="005D6556"/>
    <w:rsid w:val="005F0454"/>
    <w:rsid w:val="005F3A39"/>
    <w:rsid w:val="005F5DE8"/>
    <w:rsid w:val="00602D5E"/>
    <w:rsid w:val="00602E5B"/>
    <w:rsid w:val="00607160"/>
    <w:rsid w:val="0061393C"/>
    <w:rsid w:val="006247B5"/>
    <w:rsid w:val="00625A81"/>
    <w:rsid w:val="00635C4F"/>
    <w:rsid w:val="0064065C"/>
    <w:rsid w:val="00643CD7"/>
    <w:rsid w:val="006570F0"/>
    <w:rsid w:val="0066021D"/>
    <w:rsid w:val="00660462"/>
    <w:rsid w:val="006615B4"/>
    <w:rsid w:val="00672E66"/>
    <w:rsid w:val="00676150"/>
    <w:rsid w:val="00680CB0"/>
    <w:rsid w:val="00683056"/>
    <w:rsid w:val="00685AAF"/>
    <w:rsid w:val="00690E44"/>
    <w:rsid w:val="00695091"/>
    <w:rsid w:val="00695A07"/>
    <w:rsid w:val="006A0A1C"/>
    <w:rsid w:val="006A0D04"/>
    <w:rsid w:val="006A1425"/>
    <w:rsid w:val="006A7161"/>
    <w:rsid w:val="006B0478"/>
    <w:rsid w:val="006B6D21"/>
    <w:rsid w:val="006C5252"/>
    <w:rsid w:val="00704C9A"/>
    <w:rsid w:val="00707175"/>
    <w:rsid w:val="0071344E"/>
    <w:rsid w:val="007141D5"/>
    <w:rsid w:val="00715871"/>
    <w:rsid w:val="00723862"/>
    <w:rsid w:val="0074466D"/>
    <w:rsid w:val="007508A5"/>
    <w:rsid w:val="00754429"/>
    <w:rsid w:val="00754E38"/>
    <w:rsid w:val="00761A9F"/>
    <w:rsid w:val="00780573"/>
    <w:rsid w:val="00782305"/>
    <w:rsid w:val="00785700"/>
    <w:rsid w:val="007B5EF0"/>
    <w:rsid w:val="007C08CA"/>
    <w:rsid w:val="007C55FE"/>
    <w:rsid w:val="007F498F"/>
    <w:rsid w:val="00801298"/>
    <w:rsid w:val="0083405D"/>
    <w:rsid w:val="0084026E"/>
    <w:rsid w:val="008550BD"/>
    <w:rsid w:val="00856EF3"/>
    <w:rsid w:val="00860668"/>
    <w:rsid w:val="0086511E"/>
    <w:rsid w:val="0088011A"/>
    <w:rsid w:val="00880B27"/>
    <w:rsid w:val="008A4E13"/>
    <w:rsid w:val="008B273D"/>
    <w:rsid w:val="008B735D"/>
    <w:rsid w:val="008C45B1"/>
    <w:rsid w:val="008D0716"/>
    <w:rsid w:val="008D211B"/>
    <w:rsid w:val="008D74DC"/>
    <w:rsid w:val="008E46AB"/>
    <w:rsid w:val="008F0660"/>
    <w:rsid w:val="008F2010"/>
    <w:rsid w:val="00913754"/>
    <w:rsid w:val="00916136"/>
    <w:rsid w:val="00917CD8"/>
    <w:rsid w:val="00931A09"/>
    <w:rsid w:val="0094243A"/>
    <w:rsid w:val="00945DB4"/>
    <w:rsid w:val="00954F5E"/>
    <w:rsid w:val="00956DA0"/>
    <w:rsid w:val="009672DD"/>
    <w:rsid w:val="00967BB5"/>
    <w:rsid w:val="00971F67"/>
    <w:rsid w:val="00973623"/>
    <w:rsid w:val="00983D5F"/>
    <w:rsid w:val="00990550"/>
    <w:rsid w:val="00997E1F"/>
    <w:rsid w:val="009A4110"/>
    <w:rsid w:val="009C5116"/>
    <w:rsid w:val="009E1361"/>
    <w:rsid w:val="009E4B9A"/>
    <w:rsid w:val="00A01078"/>
    <w:rsid w:val="00A0477A"/>
    <w:rsid w:val="00A11408"/>
    <w:rsid w:val="00A22350"/>
    <w:rsid w:val="00A35572"/>
    <w:rsid w:val="00A41172"/>
    <w:rsid w:val="00A46037"/>
    <w:rsid w:val="00A462D9"/>
    <w:rsid w:val="00A516BA"/>
    <w:rsid w:val="00A80630"/>
    <w:rsid w:val="00A81151"/>
    <w:rsid w:val="00A87129"/>
    <w:rsid w:val="00A93851"/>
    <w:rsid w:val="00A941BB"/>
    <w:rsid w:val="00A97072"/>
    <w:rsid w:val="00AA1681"/>
    <w:rsid w:val="00AA4876"/>
    <w:rsid w:val="00AA4CED"/>
    <w:rsid w:val="00AB0732"/>
    <w:rsid w:val="00AD5B5B"/>
    <w:rsid w:val="00AD64E4"/>
    <w:rsid w:val="00AE0B00"/>
    <w:rsid w:val="00AE6007"/>
    <w:rsid w:val="00AE77CF"/>
    <w:rsid w:val="00AF20C8"/>
    <w:rsid w:val="00B010A9"/>
    <w:rsid w:val="00B02D1F"/>
    <w:rsid w:val="00B17268"/>
    <w:rsid w:val="00B20490"/>
    <w:rsid w:val="00B27A12"/>
    <w:rsid w:val="00B3036B"/>
    <w:rsid w:val="00B36D27"/>
    <w:rsid w:val="00B375D6"/>
    <w:rsid w:val="00B42E9C"/>
    <w:rsid w:val="00B64A2B"/>
    <w:rsid w:val="00B80656"/>
    <w:rsid w:val="00B826C9"/>
    <w:rsid w:val="00B82DAB"/>
    <w:rsid w:val="00B93A4C"/>
    <w:rsid w:val="00BA264D"/>
    <w:rsid w:val="00BB3E35"/>
    <w:rsid w:val="00BB58C5"/>
    <w:rsid w:val="00BB6132"/>
    <w:rsid w:val="00BD1534"/>
    <w:rsid w:val="00BF1228"/>
    <w:rsid w:val="00BF53E6"/>
    <w:rsid w:val="00BF7286"/>
    <w:rsid w:val="00C029D8"/>
    <w:rsid w:val="00C06763"/>
    <w:rsid w:val="00C141EA"/>
    <w:rsid w:val="00C17828"/>
    <w:rsid w:val="00C20758"/>
    <w:rsid w:val="00C27946"/>
    <w:rsid w:val="00C34B4E"/>
    <w:rsid w:val="00C413EF"/>
    <w:rsid w:val="00C43958"/>
    <w:rsid w:val="00C45EC5"/>
    <w:rsid w:val="00C500D5"/>
    <w:rsid w:val="00C5175D"/>
    <w:rsid w:val="00C67ED9"/>
    <w:rsid w:val="00C76105"/>
    <w:rsid w:val="00C80A30"/>
    <w:rsid w:val="00C845AD"/>
    <w:rsid w:val="00CB0B0B"/>
    <w:rsid w:val="00CB6B7D"/>
    <w:rsid w:val="00CE6D64"/>
    <w:rsid w:val="00D104C7"/>
    <w:rsid w:val="00D26268"/>
    <w:rsid w:val="00D3087D"/>
    <w:rsid w:val="00D42FD4"/>
    <w:rsid w:val="00D45B62"/>
    <w:rsid w:val="00D57AD5"/>
    <w:rsid w:val="00D85B48"/>
    <w:rsid w:val="00D913E2"/>
    <w:rsid w:val="00D958A5"/>
    <w:rsid w:val="00D97C0C"/>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20AA"/>
    <w:rsid w:val="00E42782"/>
    <w:rsid w:val="00E436B3"/>
    <w:rsid w:val="00E516FA"/>
    <w:rsid w:val="00E55B88"/>
    <w:rsid w:val="00E561CE"/>
    <w:rsid w:val="00E66069"/>
    <w:rsid w:val="00E73ECA"/>
    <w:rsid w:val="00E831DB"/>
    <w:rsid w:val="00E91265"/>
    <w:rsid w:val="00EB4743"/>
    <w:rsid w:val="00EE0836"/>
    <w:rsid w:val="00EF3D3A"/>
    <w:rsid w:val="00F14992"/>
    <w:rsid w:val="00F3798C"/>
    <w:rsid w:val="00F55EF1"/>
    <w:rsid w:val="00F656AF"/>
    <w:rsid w:val="00F749F9"/>
    <w:rsid w:val="00F80CCD"/>
    <w:rsid w:val="00F83886"/>
    <w:rsid w:val="00F84C35"/>
    <w:rsid w:val="00F9424A"/>
    <w:rsid w:val="00F95E03"/>
    <w:rsid w:val="00FA2B3A"/>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8011A"/>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semiHidden/>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scholar.cnki.net/journal/index/SSJD10693513136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32</Pages>
  <Words>2813</Words>
  <Characters>16037</Characters>
  <Application>Microsoft Office Word</Application>
  <DocSecurity>0</DocSecurity>
  <Lines>133</Lines>
  <Paragraphs>37</Paragraphs>
  <ScaleCrop>false</ScaleCrop>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 吕</cp:lastModifiedBy>
  <cp:revision>1</cp:revision>
  <cp:lastPrinted>2022-05-30T07:13:00Z</cp:lastPrinted>
  <dcterms:created xsi:type="dcterms:W3CDTF">2022-05-16T22:53:00Z</dcterms:created>
  <dcterms:modified xsi:type="dcterms:W3CDTF">2023-04-17T12:20:00Z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