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运行报表</w:t>
      </w:r>
      <w:r>
        <w:t xml:space="preserve"> </w:t>
      </w:r>
    </w:p>
    <w:p>
      <w:pPr>
        <w:pStyle w:val="3"/>
      </w:pPr>
      <w:r>
        <w:rPr>
          <w:rFonts w:hint="eastAsia"/>
        </w:rPr>
        <w:t>与ERP接口</w:t>
      </w:r>
    </w:p>
    <w:p/>
    <w:tbl>
      <w:tblPr>
        <w:tblStyle w:val="10"/>
        <w:tblW w:w="76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2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REPORT_ID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CONTRACT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DAY_ELE_AMOUNT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日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发电量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DAY_LOSS_AMOUNT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日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限负荷损失电量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MONTH_ELE_AMOUNT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月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发电量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MONTH_LOSS_AMOUNT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月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限负荷损失电量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YEAR_ELE_AMOUNT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年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发电量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YEAR_LOSS_AMOUNT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年</w:t>
            </w:r>
            <w:r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  <w:t>限负荷损失电量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前用户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t.report_id,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ifsapp.COMPANY_SITE_API.Get_Description(t.contract)  contract,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t.day_ele_amount,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t.day_loss_amount,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t.month_ele_amount,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t.month_loss_amount,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t.year_ele_amount,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t.year_loss_amount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ifsapp.OPE_PROGRAM_INDEX_REP_COMPANY 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t.contract &lt;&gt;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'10'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and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t.report_id = report_id_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；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report_id_  VARCHAR2(20);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report_id_ :=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'2018-01-15'</w:t>
            </w:r>
          </w:p>
        </w:tc>
      </w:tr>
    </w:tbl>
    <w:p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7"/>
        <w:gridCol w:w="2279"/>
        <w:gridCol w:w="3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329" w:type="dxa"/>
            <w:gridSpan w:val="2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  <w:t>TargetService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329" w:type="dxa"/>
            <w:gridSpan w:val="2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  <w:t>listOpeProgramIndexRepCompany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279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3050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REPORT_ID</w:t>
            </w: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2018-01-17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可</w:t>
            </w:r>
            <w:r>
              <w:rPr>
                <w:kern w:val="0"/>
                <w:szCs w:val="20"/>
                <w:lang w:val="en-GB" w:eastAsia="zh-CN"/>
              </w:rPr>
              <w:t>不传，默认为昨天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dList</w:t>
            </w: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日期</w:t>
            </w:r>
            <w:r>
              <w:rPr>
                <w:kern w:val="0"/>
                <w:szCs w:val="20"/>
                <w:lang w:val="en-GB" w:eastAsia="zh-CN"/>
              </w:rPr>
              <w:t>列表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[</w:t>
            </w:r>
            <w:r>
              <w:rPr>
                <w:kern w:val="0"/>
                <w:szCs w:val="20"/>
                <w:lang w:val="en-GB" w:eastAsia="zh-CN"/>
              </w:rPr>
              <w:t>“2018-01-01”,”2018-01-02”]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dayList</w:t>
            </w: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日</w:t>
            </w:r>
            <w:r>
              <w:rPr>
                <w:kern w:val="0"/>
                <w:szCs w:val="20"/>
                <w:lang w:val="en-GB" w:eastAsia="zh-CN"/>
              </w:rPr>
              <w:t>发电量数据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需要</w:t>
            </w:r>
            <w:r>
              <w:rPr>
                <w:kern w:val="0"/>
                <w:szCs w:val="20"/>
                <w:lang w:val="en-GB" w:eastAsia="zh-CN"/>
              </w:rPr>
              <w:t>打印出来，</w:t>
            </w:r>
            <w:r>
              <w:rPr>
                <w:rFonts w:hint="eastAsia"/>
                <w:kern w:val="0"/>
                <w:szCs w:val="20"/>
                <w:lang w:val="en-GB" w:eastAsia="zh-CN"/>
              </w:rPr>
              <w:t>全厂</w:t>
            </w:r>
            <w:r>
              <w:rPr>
                <w:kern w:val="0"/>
                <w:szCs w:val="20"/>
                <w:lang w:val="en-GB" w:eastAsia="zh-CN"/>
              </w:rPr>
              <w:t>数据需要在前端合计后传入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lang w:val="en-US" w:eastAsia="zh-CN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chartList</w:t>
            </w: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折线图</w:t>
            </w:r>
            <w:r>
              <w:rPr>
                <w:kern w:val="0"/>
                <w:szCs w:val="20"/>
                <w:lang w:val="en-GB" w:eastAsia="zh-CN"/>
              </w:rPr>
              <w:t>数据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dateStr</w:t>
            </w:r>
          </w:p>
        </w:tc>
        <w:tc>
          <w:tcPr>
            <w:tcW w:w="2279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日期</w:t>
            </w:r>
            <w:r>
              <w:rPr>
                <w:kern w:val="0"/>
                <w:szCs w:val="20"/>
                <w:lang w:val="en-GB" w:eastAsia="zh-CN"/>
              </w:rPr>
              <w:t>区间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kern w:val="0"/>
                <w:szCs w:val="20"/>
                <w:lang w:val="en-GB" w:eastAsia="en-GB"/>
              </w:rPr>
              <w:drawing>
                <wp:inline distT="0" distB="0" distL="0" distR="0">
                  <wp:extent cx="1799590" cy="3136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pPr>
        <w:pStyle w:val="2"/>
      </w:pPr>
      <w:r>
        <w:rPr>
          <w:rFonts w:hint="eastAsia"/>
        </w:rPr>
        <w:t>隐患排</w:t>
      </w:r>
      <w:r>
        <w:t xml:space="preserve">查 </w:t>
      </w:r>
    </w:p>
    <w:p>
      <w:pPr>
        <w:pStyle w:val="3"/>
      </w:pPr>
      <w:r>
        <w:rPr>
          <w:rFonts w:hint="eastAsia"/>
        </w:rPr>
        <w:t>与ERP接口</w:t>
      </w:r>
    </w:p>
    <w:tbl>
      <w:tblPr>
        <w:tblStyle w:val="10"/>
        <w:tblW w:w="76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2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HIDDEN_DANGER_LEVEL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CONTRACT</w:t>
            </w:r>
          </w:p>
        </w:tc>
        <w:tc>
          <w:tcPr>
            <w:tcW w:w="255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zh-CN"/>
              </w:rPr>
              <w:t>等级描述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排查等级，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前用户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select HIDDEN_DANGER_LEVEL,DESCRIPTION from ifsapp.SEH_HIDDEN_DANGER_LEVEL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；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295"/>
        <w:gridCol w:w="20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HiddenDangerService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listSehHiddenDangerLevel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2002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restart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hList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HIDDEN_DANGER_LEVEL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DESCRIPTION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等级描述</w:t>
            </w:r>
          </w:p>
        </w:tc>
      </w:tr>
    </w:tbl>
    <w:p/>
    <w:p/>
    <w:tbl>
      <w:tblPr>
        <w:tblStyle w:val="10"/>
        <w:tblW w:w="76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排查新建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IFSAPP.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SEH_HIDDEN_DANGER_API.Create_Seh_Hidden_Danger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PROCEDURE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Create_Seh_Hidden_Danger(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hidden_danger_no_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contract_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discover_user_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discover_time_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DATE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danger_content_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danger_level_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dept_no_      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)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；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hidden_danger_no_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排查单号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contract_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discover_user_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发现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discover_time_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发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现时间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danger_content_     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内容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danger_level_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级别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dept_no_   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部门编码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IFSAPP.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SEH_HIDDEN_DANGER_API.Create_Seh_Hidden_Danger(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hidden_danger_no_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'1201'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'BY062'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kern w:val="0"/>
                <w:szCs w:val="20"/>
                <w:lang w:val="en-GB" w:eastAsia="zh-CN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'2018/1/16'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东风127线保测装置运行时“跳位”“告警”灯亮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'YBYH'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'98'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</w:pPr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295"/>
        <w:gridCol w:w="20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HiddenDangerService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funCreateSehHiddenDanger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2002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CONTRACT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DISCOVER_USER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提交</w:t>
            </w:r>
            <w:r>
              <w:rPr>
                <w:kern w:val="0"/>
                <w:szCs w:val="20"/>
                <w:lang w:val="en-GB" w:eastAsia="zh-CN"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DANGER_CONTENT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DANGER_LEVEL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DEPART_NO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部门</w:t>
            </w:r>
            <w:r>
              <w:rPr>
                <w:kern w:val="0"/>
                <w:szCs w:val="20"/>
                <w:lang w:val="en-GB" w:eastAsia="zh-CN"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FILE_NAME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图片</w:t>
            </w:r>
            <w:r>
              <w:rPr>
                <w:kern w:val="0"/>
                <w:szCs w:val="20"/>
                <w:lang w:val="en-GB" w:eastAsia="zh-CN"/>
              </w:rPr>
              <w:t>名称，用</w:t>
            </w:r>
            <w:r>
              <w:rPr>
                <w:rFonts w:hint="eastAsia"/>
                <w:kern w:val="0"/>
                <w:szCs w:val="20"/>
                <w:lang w:val="en-GB" w:eastAsia="zh-CN"/>
              </w:rPr>
              <w:t>半角</w:t>
            </w:r>
            <w:r>
              <w:rPr>
                <w:kern w:val="0"/>
                <w:szCs w:val="20"/>
                <w:lang w:val="en-GB" w:eastAsia="zh-CN"/>
              </w:rPr>
              <w:t>“,”</w:t>
            </w:r>
            <w:r>
              <w:rPr>
                <w:rFonts w:hint="eastAsia"/>
                <w:kern w:val="0"/>
                <w:szCs w:val="20"/>
                <w:lang w:val="en-GB" w:eastAsia="zh-CN"/>
              </w:rPr>
              <w:t>分割</w:t>
            </w:r>
            <w:r>
              <w:rPr>
                <w:kern w:val="0"/>
                <w:szCs w:val="20"/>
                <w:lang w:val="en-GB" w:eastAsia="zh-CN"/>
              </w:rPr>
              <w:t>，此为多个文件名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restart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hList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HIDDEN_DANGER_NO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DISCOVER_USER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提交人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DISCOVER_TIME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提交</w:t>
            </w:r>
            <w:r>
              <w:rPr>
                <w:kern w:val="0"/>
                <w:szCs w:val="20"/>
                <w:lang w:val="en-GB"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DANGER_LEVEL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STATE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DANGER_CONTENT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内容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tbl>
      <w:tblPr>
        <w:tblStyle w:val="10"/>
        <w:tblW w:w="81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排查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t.hidden_danger_no,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IFSAPP.COMPANY_SITE_API.Get_Description(t.contract) contract,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IFSAPP.PERSON_INFO_API.GET_NAME(t.discover_user) discover_user,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t.discover_time,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ifsapp.SEH_HIDDEN_DANGER_LEVEL_API.Get_Description(t.danger_level) danger_level,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t.state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ifsapp.SEH_HIDDEN_DANGER 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CONTRACT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(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contract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ifsapp.USER_ALLOWED_SITE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userid = ifsapp.Fnd_Session_API.Get_Fnd_User)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</w:pPr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295"/>
        <w:gridCol w:w="20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HiddenDangerService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listSehHiddenDanger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2002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STATE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处理中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DANGER_CONTENT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restart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hList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HIDDEN_DANGER_NO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DISCOVER_USER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提交人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DISCOVER_TIME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提交</w:t>
            </w:r>
            <w:r>
              <w:rPr>
                <w:kern w:val="0"/>
                <w:szCs w:val="20"/>
                <w:lang w:val="en-GB"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DANGER_LEVEL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STATE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DANGER_CONTENT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隐患</w:t>
            </w:r>
            <w:r>
              <w:rPr>
                <w:kern w:val="0"/>
                <w:szCs w:val="20"/>
                <w:lang w:val="en-GB" w:eastAsia="zh-CN"/>
              </w:rPr>
              <w:t>内容</w:t>
            </w:r>
          </w:p>
        </w:tc>
      </w:tr>
    </w:tbl>
    <w:p>
      <w:pPr>
        <w:ind w:firstLine="0"/>
      </w:pPr>
    </w:p>
    <w:p>
      <w:pPr>
        <w:ind w:firstLine="0"/>
      </w:pPr>
    </w:p>
    <w:tbl>
      <w:tblPr>
        <w:tblStyle w:val="10"/>
        <w:tblW w:w="81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排查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上传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IFSAPP.DOC_TITLE_API.Create_Doc_For_App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PROCEDURE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Create_Doc_For_App(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doc_class_ 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file_name_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lu_name_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doc_path_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key_ref_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file_suffix_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 xml:space="preserve">VARCHAR2 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参数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200" w:firstLineChars="10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doc_class_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文档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类别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固定为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'21-6'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file_name_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文档名称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lu_name_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逻辑单元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名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,固定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为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'SehHiddenDanger'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doc_path_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文件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路径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固定为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'/21-6/'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key_ref_        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'CONTRACT=’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||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CONTRACT ||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 xml:space="preserve">’^HIDDEN_DANGER_NO=’||hidden_danger_no||’^'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  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其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中contract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为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界面域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编码 ,hidden_danger_no为隐患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排查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编号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file_suffix_  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文件后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缀，固定值为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'隐患排查'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IFSAPP.DOC_TITLE_API.Create_Doc_For_App(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'21-6'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te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st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.jpg'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'SehHiddenDanger'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'/21-6/'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'CONTRACT=1803^HIDDEN_DANGER_NO=2017021803001^'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en-GB"/>
              </w:rPr>
              <w:t>'隐患排查'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</w:pPr>
    </w:p>
    <w:tbl>
      <w:tblPr>
        <w:tblStyle w:val="10"/>
        <w:tblW w:w="81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排查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提交审批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IFSAPP.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APPROVAL_ROUTING_API.</w:t>
            </w: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Create_Subapp_From_App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PROCEDURE Create_Subapp_From_App(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 xml:space="preserve">   contract_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 xml:space="preserve">   hidden_danger_no_ IN VARCHAR2)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参数说明：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contract_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2000" w:hanging="2000" w:hangingChars="100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hidden_danger_no_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隐患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排查单号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</w:pPr>
    </w:p>
    <w:p>
      <w:pPr>
        <w:pStyle w:val="2"/>
      </w:pPr>
      <w:r>
        <w:rPr>
          <w:rFonts w:hint="eastAsia"/>
        </w:rPr>
        <w:t>每日任务</w:t>
      </w:r>
      <w:r>
        <w:t xml:space="preserve"> </w:t>
      </w:r>
    </w:p>
    <w:p>
      <w:pPr>
        <w:pStyle w:val="3"/>
      </w:pPr>
      <w:r>
        <w:rPr>
          <w:rFonts w:hint="eastAsia"/>
        </w:rPr>
        <w:t>与ERP接口</w:t>
      </w:r>
    </w:p>
    <w:p/>
    <w:tbl>
      <w:tblPr>
        <w:tblStyle w:val="10"/>
        <w:tblW w:w="76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日任务新建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IFSAPP.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PRODUCT_DAILY_WORK_API.Create_Product_Daily_Work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PROCEDURE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Create_Product_Daily_Work(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daily_work_no_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item_name_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contract_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item_responser_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responser_dept_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item_superviser_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superviser_dept_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plan_finish_time_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DATE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remark_      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300" w:firstLineChars="15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daily_work_no_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每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日工作编码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item_name_  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描述，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必填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contract_   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域，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也可为空不填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item_responser_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负责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responser_dept_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负责部门,填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写文字,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多个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部门,可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item_superviser_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项目监督人,可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superviser_dept_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监督部门,填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写文字,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多个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部门,可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plan_finish_time_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计划完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成时间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remark_             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备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注,</w:t>
            </w:r>
            <w:r>
              <w:rPr>
                <w:rFonts w:hint="eastAsia"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可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空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IFSAPP.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PRODUCT_DAILY_WORK_API.Create_Product_Daily_Work (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daily_work_no_     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VARCHAR2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测试每日工作1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'1201'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'BY062'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kern w:val="0"/>
                <w:szCs w:val="20"/>
                <w:lang w:val="en-GB" w:eastAsia="zh-CN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经营管理部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'BY001'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总经办,人资部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'2018/1/22'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 xml:space="preserve"> '</w:t>
            </w: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T</w:t>
            </w:r>
            <w:r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GB" w:eastAsia="zh-CN"/>
              </w:rPr>
              <w:t>EST'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tbl>
      <w:tblPr>
        <w:tblStyle w:val="10"/>
        <w:tblW w:w="81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日任务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8" w:type="dxa"/>
            <w:shd w:val="clear" w:color="auto" w:fill="F7CAAC" w:themeFill="accent2" w:themeFillTint="66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t.daily_work_no,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t.item_name,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IFSAPP.COMPANY_SITE_API.Get_Description(t.contract) contract,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IFSAPP.PERSON_INFO_API.GET_NAME(t.item_responser)  item_responser,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t.responser_dept,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IFSAPP.PERSON_INFO_API.GET_NAME(t.item_superviser)  item_superviser,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t.responser_dept,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t.plan_finish_time,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     t.real_finish_time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  <w:lang w:val="en-GB" w:eastAsia="en-GB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0"/>
                <w:sz w:val="20"/>
                <w:szCs w:val="20"/>
                <w:lang w:val="en-GB" w:eastAsia="en-GB"/>
              </w:rPr>
              <w:t xml:space="preserve"> PRODUCT_DAILY_WORK 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专项任务</w:t>
      </w:r>
      <w:r>
        <w:t xml:space="preserve"> </w:t>
      </w: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生产</w:t>
      </w:r>
      <w:r>
        <w:t>管理-电量</w:t>
      </w:r>
    </w:p>
    <w:p/>
    <w:p>
      <w:r>
        <w:drawing>
          <wp:inline distT="0" distB="0" distL="0" distR="0">
            <wp:extent cx="4380865" cy="56184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132"/>
        <w:gridCol w:w="3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182" w:type="dxa"/>
            <w:gridSpan w:val="2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  <w:t>TargetService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182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getTargetIndex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</w:pPr>
            <w:r>
              <w:rPr>
                <w:rFonts w:hint="eastAsia" w:eastAsia="宋体"/>
                <w:color w:val="000000"/>
                <w:kern w:val="0"/>
                <w:szCs w:val="20"/>
                <w:lang w:val="en-GB" w:eastAsia="zh-CN"/>
              </w:rPr>
              <w:t>可</w:t>
            </w:r>
            <w: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  <w:t>获取到</w:t>
            </w:r>
            <w:r>
              <w:rPr>
                <w:rFonts w:hint="eastAsia" w:eastAsia="宋体"/>
                <w:color w:val="000000"/>
                <w:kern w:val="0"/>
                <w:szCs w:val="20"/>
                <w:lang w:val="en-GB" w:eastAsia="zh-CN"/>
              </w:rPr>
              <w:t>日</w:t>
            </w:r>
            <w: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  <w:t>电量、月电量、</w:t>
            </w:r>
            <w:r>
              <w:rPr>
                <w:rFonts w:hint="eastAsia" w:eastAsia="宋体"/>
                <w:color w:val="000000"/>
                <w:kern w:val="0"/>
                <w:szCs w:val="20"/>
                <w:lang w:val="en-GB" w:eastAsia="zh-CN"/>
              </w:rPr>
              <w:t>年</w:t>
            </w:r>
            <w: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  <w:t>电量、</w:t>
            </w:r>
            <w:r>
              <w:rPr>
                <w:rFonts w:hint="eastAsia" w:eastAsia="宋体"/>
                <w:color w:val="000000"/>
                <w:kern w:val="0"/>
                <w:szCs w:val="20"/>
                <w:lang w:val="en-GB" w:eastAsia="zh-CN"/>
              </w:rPr>
              <w:t>日</w:t>
            </w:r>
            <w: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  <w:t>利用小时数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3050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GB" w:eastAsia="zh-CN"/>
              </w:rPr>
            </w:pPr>
            <w:r>
              <w:rPr>
                <w:lang w:val="en-GB" w:eastAsia="zh-CN"/>
              </w:rPr>
              <w:t>data</w:t>
            </w:r>
            <w:r>
              <w:rPr>
                <w:rFonts w:hint="eastAsia"/>
                <w:lang w:val="en-GB" w:eastAsia="zh-CN"/>
              </w:rPr>
              <w:t>中</w:t>
            </w:r>
            <w:r>
              <w:rPr>
                <w:lang w:val="en-GB" w:eastAsia="zh-CN"/>
              </w:rPr>
              <w:t>直接返回map数据</w:t>
            </w: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US" w:eastAsia="zh-CN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</w:tbl>
    <w:p/>
    <w:p>
      <w:r>
        <w:rPr>
          <w:rFonts w:hint="eastAsia"/>
        </w:rPr>
        <w:t>获取</w:t>
      </w:r>
      <w:r>
        <w:t>日电量、月电量中的其他数据，字段与</w:t>
      </w:r>
      <w:r>
        <w:rPr>
          <w:rFonts w:hint="eastAsia"/>
        </w:rPr>
        <w:t>同</w:t>
      </w:r>
      <w:r>
        <w:t>excel对应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132"/>
        <w:gridCol w:w="3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182" w:type="dxa"/>
            <w:gridSpan w:val="2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  <w:t>TargetService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182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getTotalPower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3050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GB" w:eastAsia="zh-CN"/>
              </w:rPr>
            </w:pPr>
            <w:r>
              <w:rPr>
                <w:lang w:val="en-GB" w:eastAsia="zh-CN"/>
              </w:rPr>
              <w:t>data</w:t>
            </w:r>
            <w:r>
              <w:rPr>
                <w:rFonts w:hint="eastAsia"/>
                <w:lang w:val="en-GB" w:eastAsia="zh-CN"/>
              </w:rPr>
              <w:t>中</w:t>
            </w:r>
            <w:r>
              <w:rPr>
                <w:lang w:val="en-GB" w:eastAsia="zh-CN"/>
              </w:rPr>
              <w:t>直接返回map数据</w:t>
            </w: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lang w:val="en-US" w:eastAsia="zh-CN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获取</w:t>
      </w:r>
      <w:r>
        <w:t>电场列表</w:t>
      </w:r>
    </w:p>
    <w:p>
      <w:r>
        <w:drawing>
          <wp:inline distT="0" distB="0" distL="0" distR="0">
            <wp:extent cx="4342765" cy="2352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调用</w:t>
      </w:r>
      <w:r>
        <w:t>方式</w:t>
      </w:r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132"/>
        <w:gridCol w:w="3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  <w:lang w:val="en-GB" w:eastAsia="zh-CN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182" w:type="dxa"/>
            <w:gridSpan w:val="2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  <w:t>TargetService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182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listCompanySiteAddress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eastAsia="宋体"/>
                <w:color w:val="000000"/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7F7F7F" w:themeFill="background1" w:themeFillShade="80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参数值</w:t>
            </w:r>
          </w:p>
        </w:tc>
        <w:tc>
          <w:tcPr>
            <w:tcW w:w="3050" w:type="dxa"/>
            <w:shd w:val="clear" w:color="auto" w:fill="7F7F7F" w:themeFill="background1" w:themeFillShade="80"/>
          </w:tcPr>
          <w:p>
            <w:pPr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返回</w:t>
            </w:r>
            <w:r>
              <w:rPr>
                <w:kern w:val="0"/>
                <w:szCs w:val="20"/>
                <w:lang w:val="en-GB" w:eastAsia="zh-CN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参数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>
            <w:pPr>
              <w:ind w:firstLine="0"/>
              <w:rPr>
                <w:kern w:val="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restart"/>
            <w:vAlign w:val="center"/>
          </w:tcPr>
          <w:p>
            <w:pPr>
              <w:pStyle w:val="7"/>
              <w:shd w:val="clear" w:color="auto" w:fill="FFFFFF"/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data</w:t>
            </w:r>
            <w:r>
              <w:rPr>
                <w:rFonts w:hint="eastAsia"/>
                <w:lang w:val="en-GB" w:eastAsia="zh-CN"/>
              </w:rPr>
              <w:t>中</w:t>
            </w:r>
            <w:r>
              <w:rPr>
                <w:lang w:val="en-GB" w:eastAsia="zh-CN"/>
              </w:rPr>
              <w:t>直接返回</w:t>
            </w:r>
            <w:r>
              <w:rPr>
                <w:rFonts w:hint="eastAsia"/>
                <w:lang w:val="en-GB" w:eastAsia="zh-CN"/>
              </w:rPr>
              <w:t>列表</w:t>
            </w:r>
            <w:r>
              <w:rPr>
                <w:lang w:val="en-GB" w:eastAsia="zh-CN"/>
              </w:rPr>
              <w:t>数据</w:t>
            </w: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CONTRACT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电场</w:t>
            </w:r>
            <w:r>
              <w:rPr>
                <w:kern w:val="0"/>
                <w:szCs w:val="20"/>
                <w:lang w:val="en-GB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DESCRIPTION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电场</w:t>
            </w:r>
            <w:r>
              <w:rPr>
                <w:kern w:val="0"/>
                <w:szCs w:val="20"/>
                <w:lang w:val="en-GB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Merge w:val="continue"/>
          </w:tcPr>
          <w:p>
            <w:pPr>
              <w:pStyle w:val="7"/>
              <w:shd w:val="clear" w:color="auto" w:fill="FFFFFF"/>
              <w:rPr>
                <w:lang w:val="en-US" w:eastAsia="zh-CN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7"/>
                <w:szCs w:val="27"/>
                <w:lang w:val="en-GB" w:eastAsia="en-GB"/>
              </w:rPr>
              <w:t>CITY</w:t>
            </w: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  <w:r>
              <w:rPr>
                <w:rFonts w:hint="eastAsia"/>
                <w:kern w:val="0"/>
                <w:szCs w:val="20"/>
                <w:lang w:val="en-GB" w:eastAsia="zh-CN"/>
              </w:rPr>
              <w:t>城市</w:t>
            </w:r>
            <w:r>
              <w:rPr>
                <w:kern w:val="0"/>
                <w:szCs w:val="20"/>
                <w:lang w:val="en-GB" w:eastAsia="zh-CN"/>
              </w:rPr>
              <w:t>名称（</w:t>
            </w:r>
            <w:r>
              <w:rPr>
                <w:rFonts w:hint="eastAsia"/>
                <w:kern w:val="0"/>
                <w:szCs w:val="20"/>
                <w:lang w:val="en-GB" w:eastAsia="zh-CN"/>
              </w:rPr>
              <w:t>通过</w:t>
            </w:r>
            <w:r>
              <w:rPr>
                <w:kern w:val="0"/>
                <w:szCs w:val="20"/>
                <w:lang w:val="en-GB" w:eastAsia="zh-CN"/>
              </w:rPr>
              <w:t>城市名称可获取</w:t>
            </w:r>
            <w:r>
              <w:rPr>
                <w:rFonts w:hint="eastAsia"/>
                <w:kern w:val="0"/>
                <w:szCs w:val="20"/>
                <w:lang w:val="en-GB" w:eastAsia="zh-CN"/>
              </w:rPr>
              <w:t>天气</w:t>
            </w:r>
            <w:r>
              <w:rPr>
                <w:kern w:val="0"/>
                <w:szCs w:val="20"/>
                <w:lang w:val="en-GB"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zh-CN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>
            <w:pPr>
              <w:ind w:firstLine="0"/>
              <w:rPr>
                <w:kern w:val="0"/>
                <w:szCs w:val="20"/>
                <w:lang w:val="en-GB" w:eastAsia="zh-CN"/>
              </w:rPr>
            </w:pPr>
          </w:p>
        </w:tc>
      </w:tr>
    </w:tbl>
    <w:p/>
    <w:p>
      <w:pPr>
        <w:ind w:firstLine="0"/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域及部门编码</w:t>
      </w: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74D9A"/>
    <w:multiLevelType w:val="multilevel"/>
    <w:tmpl w:val="75074D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黑体" w:hAnsi="黑体" w:eastAsia="黑体"/>
        <w:color w:val="auto"/>
        <w:sz w:val="36"/>
        <w:szCs w:val="36"/>
        <w:shd w:val="clear" w:color="auto" w:fil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3556" w:hanging="720"/>
      </w:pPr>
      <w:rPr>
        <w:rFonts w:hint="eastAsia"/>
        <w:b/>
      </w:rPr>
    </w:lvl>
    <w:lvl w:ilvl="3" w:tentative="0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F4"/>
    <w:rsid w:val="00113BEC"/>
    <w:rsid w:val="00151D4C"/>
    <w:rsid w:val="001A17C2"/>
    <w:rsid w:val="001D04A8"/>
    <w:rsid w:val="00211284"/>
    <w:rsid w:val="002156D9"/>
    <w:rsid w:val="002872CC"/>
    <w:rsid w:val="002A56F1"/>
    <w:rsid w:val="002C08D0"/>
    <w:rsid w:val="002E20DE"/>
    <w:rsid w:val="00305134"/>
    <w:rsid w:val="00305919"/>
    <w:rsid w:val="00324080"/>
    <w:rsid w:val="00394526"/>
    <w:rsid w:val="003A4BB2"/>
    <w:rsid w:val="003D624E"/>
    <w:rsid w:val="003F06BF"/>
    <w:rsid w:val="004056F3"/>
    <w:rsid w:val="00482F63"/>
    <w:rsid w:val="00483130"/>
    <w:rsid w:val="004C10AF"/>
    <w:rsid w:val="004C4DEB"/>
    <w:rsid w:val="004C751E"/>
    <w:rsid w:val="005D2BCD"/>
    <w:rsid w:val="005D74CA"/>
    <w:rsid w:val="0062288D"/>
    <w:rsid w:val="006545C1"/>
    <w:rsid w:val="00694AA8"/>
    <w:rsid w:val="006B273F"/>
    <w:rsid w:val="006D3A88"/>
    <w:rsid w:val="006F5588"/>
    <w:rsid w:val="00722FA4"/>
    <w:rsid w:val="00742735"/>
    <w:rsid w:val="00787B55"/>
    <w:rsid w:val="00792408"/>
    <w:rsid w:val="007A2515"/>
    <w:rsid w:val="008A7AB8"/>
    <w:rsid w:val="00905B01"/>
    <w:rsid w:val="00933192"/>
    <w:rsid w:val="0094230F"/>
    <w:rsid w:val="00952BB6"/>
    <w:rsid w:val="00A27D91"/>
    <w:rsid w:val="00A90F87"/>
    <w:rsid w:val="00AB1470"/>
    <w:rsid w:val="00AD0A0A"/>
    <w:rsid w:val="00AE7EB8"/>
    <w:rsid w:val="00B370A7"/>
    <w:rsid w:val="00B902FE"/>
    <w:rsid w:val="00B93411"/>
    <w:rsid w:val="00BC6BD9"/>
    <w:rsid w:val="00BE084A"/>
    <w:rsid w:val="00C14B61"/>
    <w:rsid w:val="00C63786"/>
    <w:rsid w:val="00C803D0"/>
    <w:rsid w:val="00CD065C"/>
    <w:rsid w:val="00CE52E8"/>
    <w:rsid w:val="00D01EC1"/>
    <w:rsid w:val="00D204C2"/>
    <w:rsid w:val="00D71EF0"/>
    <w:rsid w:val="00D90422"/>
    <w:rsid w:val="00DF187A"/>
    <w:rsid w:val="00E55EB2"/>
    <w:rsid w:val="00E62DF4"/>
    <w:rsid w:val="00F03C8B"/>
    <w:rsid w:val="00F125BF"/>
    <w:rsid w:val="00F1654B"/>
    <w:rsid w:val="00F34C94"/>
    <w:rsid w:val="00F425E2"/>
    <w:rsid w:val="00F53B2D"/>
    <w:rsid w:val="00FA2E44"/>
    <w:rsid w:val="00FC257B"/>
    <w:rsid w:val="5A0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仿宋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等线"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hAnsi="等线 Light" w:eastAsia="黑体"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hAnsi="等线" w:eastAsia="黑体"/>
      <w:bCs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eastAsia="宋体" w:cs="宋体"/>
      <w:kern w:val="0"/>
      <w:szCs w:val="24"/>
    </w:rPr>
  </w:style>
  <w:style w:type="table" w:styleId="10">
    <w:name w:val="Table Grid"/>
    <w:basedOn w:val="9"/>
    <w:uiPriority w:val="59"/>
    <w:rPr>
      <w:rFonts w:ascii="Garamond" w:hAnsi="Garamond" w:cs="Times New Roman"/>
      <w:kern w:val="0"/>
      <w:sz w:val="20"/>
      <w:szCs w:val="20"/>
      <w:lang w:val="en-GB"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rFonts w:ascii="黑体" w:hAnsi="等线" w:eastAsia="黑体" w:cs="Times New Roman"/>
      <w:bCs/>
      <w:kern w:val="44"/>
      <w:sz w:val="36"/>
      <w:szCs w:val="44"/>
    </w:rPr>
  </w:style>
  <w:style w:type="character" w:customStyle="1" w:styleId="14">
    <w:name w:val="标题 2 Char"/>
    <w:basedOn w:val="8"/>
    <w:link w:val="3"/>
    <w:uiPriority w:val="9"/>
    <w:rPr>
      <w:rFonts w:ascii="等线 Light" w:hAnsi="等线 Light" w:eastAsia="黑体" w:cs="Times New Roman"/>
      <w:bCs/>
      <w:sz w:val="24"/>
      <w:szCs w:val="32"/>
    </w:rPr>
  </w:style>
  <w:style w:type="character" w:customStyle="1" w:styleId="15">
    <w:name w:val="标题 3 Char"/>
    <w:basedOn w:val="8"/>
    <w:link w:val="4"/>
    <w:uiPriority w:val="9"/>
    <w:rPr>
      <w:rFonts w:ascii="黑体" w:hAnsi="等线" w:eastAsia="黑体" w:cs="Times New Roman"/>
      <w:bCs/>
      <w:sz w:val="24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预设格式 Char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836</Words>
  <Characters>4768</Characters>
  <Lines>39</Lines>
  <Paragraphs>11</Paragraphs>
  <TotalTime>0</TotalTime>
  <ScaleCrop>false</ScaleCrop>
  <LinksUpToDate>false</LinksUpToDate>
  <CharactersWithSpaces>5593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2018-01-16T06:37:00Z</dcterms:created>
  <dc:creator>yty</dc:creator>
  <cp:lastModifiedBy>玩世不恭Da少爷</cp:lastModifiedBy>
  <dcterms:modified xsi:type="dcterms:W3CDTF">2018-01-24T03:53:00Z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