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76F33" w14:textId="77777777" w:rsidR="00AF3BF7" w:rsidRDefault="00AF3BF7" w:rsidP="00AF3BF7">
      <w:r>
        <w:t>&gt; AZ_var</w:t>
      </w:r>
    </w:p>
    <w:p w14:paraId="3A81DB55" w14:textId="77777777" w:rsidR="00AF3BF7" w:rsidRDefault="00AF3BF7" w:rsidP="00AF3BF7">
      <w:r>
        <w:t>[1] "TETXB" "LOTCB" "LOTXB" "ESTCB" "ESTCP" "ESTXB" "ESTXP" "TNTXB"</w:t>
      </w:r>
    </w:p>
    <w:p w14:paraId="22C8239F" w14:textId="77777777" w:rsidR="00AF3BF7" w:rsidRDefault="00AF3BF7" w:rsidP="00AF3BF7">
      <w:r>
        <w:t>&gt; CA_var</w:t>
      </w:r>
    </w:p>
    <w:p w14:paraId="730B5922" w14:textId="77777777" w:rsidR="00AF3BF7" w:rsidRDefault="00AF3BF7" w:rsidP="00AF3BF7">
      <w:r>
        <w:t>[1] "TETXB" "TNSCB" "TNTXB" "PAACP" "LOCCB" "MGACP" "MGACB" "MGTCP"</w:t>
      </w:r>
    </w:p>
    <w:p w14:paraId="15676D68" w14:textId="77777777" w:rsidR="00AF3BF7" w:rsidRDefault="00AF3BF7" w:rsidP="00AF3BF7">
      <w:r>
        <w:t>&gt; NM_var</w:t>
      </w:r>
    </w:p>
    <w:p w14:paraId="3BDCF298" w14:textId="77777777" w:rsidR="00AF3BF7" w:rsidRDefault="00AF3BF7" w:rsidP="00AF3BF7">
      <w:r>
        <w:t>[1] "TETXB" "TNTXB" "FFTCB" "LOTCB" "LOTXB" "TEPFB" "TERCB" "TNRCB"</w:t>
      </w:r>
    </w:p>
    <w:p w14:paraId="26537375" w14:textId="77777777" w:rsidR="00AF3BF7" w:rsidRDefault="00AF3BF7" w:rsidP="00AF3BF7">
      <w:r>
        <w:t>&gt; TX_var</w:t>
      </w:r>
    </w:p>
    <w:p w14:paraId="6A8118DB" w14:textId="77777777" w:rsidR="00AF3BF7" w:rsidRDefault="00AF3BF7" w:rsidP="00AF3BF7">
      <w:r>
        <w:t>[1] "TETXB" "FFTCB" "TNSCB" "TNTXB" "PATXB" "PATCB" "PMTCB" "PATCP"</w:t>
      </w:r>
    </w:p>
    <w:p w14:paraId="75A38317" w14:textId="77777777" w:rsidR="00AF3BF7" w:rsidRDefault="00AF3BF7" w:rsidP="00AF3BF7"/>
    <w:p w14:paraId="6C091EF9" w14:textId="235AC70C" w:rsidR="00AF3BF7" w:rsidRDefault="005A7611" w:rsidP="00AF3BF7">
      <w:bookmarkStart w:id="0" w:name="_GoBack"/>
      <w:r>
        <w:rPr>
          <w:rFonts w:hint="eastAsia"/>
        </w:rPr>
        <w:t>TX</w:t>
      </w:r>
    </w:p>
    <w:p w14:paraId="63E449BF" w14:textId="47EDFD8D" w:rsidR="005A7611" w:rsidRDefault="005A7611" w:rsidP="00AF3BF7">
      <w:r>
        <w:t>---</w:t>
      </w:r>
    </w:p>
    <w:tbl>
      <w:tblPr>
        <w:tblW w:w="15900" w:type="dxa"/>
        <w:tblInd w:w="93" w:type="dxa"/>
        <w:tblLook w:val="04A0" w:firstRow="1" w:lastRow="0" w:firstColumn="1" w:lastColumn="0" w:noHBand="0" w:noVBand="1"/>
      </w:tblPr>
      <w:tblGrid>
        <w:gridCol w:w="1060"/>
        <w:gridCol w:w="14840"/>
      </w:tblGrid>
      <w:tr w:rsidR="005A7611" w:rsidRPr="005A7611" w14:paraId="56D4A383" w14:textId="77777777" w:rsidTr="005A7611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086D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TETXB</w:t>
            </w:r>
          </w:p>
        </w:tc>
        <w:tc>
          <w:tcPr>
            <w:tcW w:w="1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21C7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Total end-use energy consumption.</w:t>
            </w:r>
          </w:p>
        </w:tc>
      </w:tr>
      <w:tr w:rsidR="005A7611" w:rsidRPr="005A7611" w14:paraId="6C5FBABB" w14:textId="77777777" w:rsidTr="005A7611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A765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FFTCB</w:t>
            </w:r>
          </w:p>
        </w:tc>
        <w:tc>
          <w:tcPr>
            <w:tcW w:w="1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8463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Fossil fuelS, total consumption.</w:t>
            </w:r>
          </w:p>
        </w:tc>
      </w:tr>
      <w:tr w:rsidR="005A7611" w:rsidRPr="005A7611" w14:paraId="4C51460A" w14:textId="77777777" w:rsidTr="005A7611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9D36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TNSCB</w:t>
            </w:r>
          </w:p>
        </w:tc>
        <w:tc>
          <w:tcPr>
            <w:tcW w:w="1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EB79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Total primary energy and electricity consumed.</w:t>
            </w:r>
          </w:p>
        </w:tc>
      </w:tr>
      <w:tr w:rsidR="005A7611" w:rsidRPr="005A7611" w14:paraId="596EEB7B" w14:textId="77777777" w:rsidTr="005A7611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F9D2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TNTXB</w:t>
            </w:r>
          </w:p>
        </w:tc>
        <w:tc>
          <w:tcPr>
            <w:tcW w:w="1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DB83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Total primary energy and electricity consumed by the end-use sectors.</w:t>
            </w:r>
          </w:p>
        </w:tc>
      </w:tr>
      <w:tr w:rsidR="005A7611" w:rsidRPr="005A7611" w14:paraId="2C843FFD" w14:textId="77777777" w:rsidTr="005A7611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295D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PATXB</w:t>
            </w:r>
          </w:p>
        </w:tc>
        <w:tc>
          <w:tcPr>
            <w:tcW w:w="1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AFAD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All petroleum products total end-use consumption.</w:t>
            </w:r>
          </w:p>
        </w:tc>
      </w:tr>
      <w:tr w:rsidR="005A7611" w:rsidRPr="005A7611" w14:paraId="660FA6D5" w14:textId="77777777" w:rsidTr="005A7611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762C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PMTCB</w:t>
            </w:r>
          </w:p>
        </w:tc>
        <w:tc>
          <w:tcPr>
            <w:tcW w:w="1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28B7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All petroleum products total consumption excluding fuel ethanol.</w:t>
            </w:r>
          </w:p>
        </w:tc>
      </w:tr>
    </w:tbl>
    <w:p w14:paraId="6CA46C09" w14:textId="77777777" w:rsidR="005A7611" w:rsidRDefault="005A7611" w:rsidP="00AF3BF7"/>
    <w:p w14:paraId="49293858" w14:textId="7A73AF55" w:rsidR="005A7611" w:rsidRDefault="005A7611" w:rsidP="00AF3BF7">
      <w:r>
        <w:t>NM</w:t>
      </w:r>
    </w:p>
    <w:p w14:paraId="74D095E6" w14:textId="01137E63" w:rsidR="005A7611" w:rsidRDefault="005A7611" w:rsidP="00AF3BF7">
      <w:r>
        <w:t>---</w:t>
      </w:r>
    </w:p>
    <w:tbl>
      <w:tblPr>
        <w:tblW w:w="15900" w:type="dxa"/>
        <w:tblInd w:w="93" w:type="dxa"/>
        <w:tblLook w:val="04A0" w:firstRow="1" w:lastRow="0" w:firstColumn="1" w:lastColumn="0" w:noHBand="0" w:noVBand="1"/>
      </w:tblPr>
      <w:tblGrid>
        <w:gridCol w:w="1060"/>
        <w:gridCol w:w="14840"/>
      </w:tblGrid>
      <w:tr w:rsidR="005A7611" w:rsidRPr="005A7611" w14:paraId="7AED1877" w14:textId="77777777" w:rsidTr="005A7611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32A0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TETXB</w:t>
            </w:r>
          </w:p>
        </w:tc>
        <w:tc>
          <w:tcPr>
            <w:tcW w:w="1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DC53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Total end-use energy consumption.</w:t>
            </w:r>
          </w:p>
        </w:tc>
      </w:tr>
      <w:tr w:rsidR="005A7611" w:rsidRPr="005A7611" w14:paraId="0259655D" w14:textId="77777777" w:rsidTr="005A7611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1BFD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TNTXB</w:t>
            </w:r>
          </w:p>
        </w:tc>
        <w:tc>
          <w:tcPr>
            <w:tcW w:w="1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A301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Total primary energy and electricity consumed by the end-use sectors.</w:t>
            </w:r>
          </w:p>
        </w:tc>
      </w:tr>
      <w:tr w:rsidR="005A7611" w:rsidRPr="005A7611" w14:paraId="0CF9DFBE" w14:textId="77777777" w:rsidTr="005A7611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1251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FFTCB</w:t>
            </w:r>
          </w:p>
        </w:tc>
        <w:tc>
          <w:tcPr>
            <w:tcW w:w="1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7C9F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Fossil fuelS, total consumption.</w:t>
            </w:r>
          </w:p>
        </w:tc>
      </w:tr>
      <w:tr w:rsidR="005A7611" w:rsidRPr="005A7611" w14:paraId="20015B37" w14:textId="77777777" w:rsidTr="005A7611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11D6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LOTCB</w:t>
            </w:r>
          </w:p>
        </w:tc>
        <w:tc>
          <w:tcPr>
            <w:tcW w:w="1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1A14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Total electrical system energy losses.</w:t>
            </w:r>
          </w:p>
        </w:tc>
      </w:tr>
      <w:tr w:rsidR="005A7611" w:rsidRPr="005A7611" w14:paraId="5D0ED28A" w14:textId="77777777" w:rsidTr="005A7611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EA57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TEPFB</w:t>
            </w:r>
          </w:p>
        </w:tc>
        <w:tc>
          <w:tcPr>
            <w:tcW w:w="1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C394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Total energy used as process fuel.</w:t>
            </w:r>
          </w:p>
        </w:tc>
      </w:tr>
      <w:tr w:rsidR="005A7611" w:rsidRPr="005A7611" w14:paraId="37145D4C" w14:textId="77777777" w:rsidTr="005A7611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ED22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TERCB</w:t>
            </w:r>
          </w:p>
        </w:tc>
        <w:tc>
          <w:tcPr>
            <w:tcW w:w="1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FF20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Total energy consumed by the residential sector.</w:t>
            </w:r>
          </w:p>
        </w:tc>
      </w:tr>
      <w:tr w:rsidR="005A7611" w:rsidRPr="005A7611" w14:paraId="42DD7B5C" w14:textId="77777777" w:rsidTr="005A7611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E9A4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TNRCB</w:t>
            </w:r>
          </w:p>
        </w:tc>
        <w:tc>
          <w:tcPr>
            <w:tcW w:w="1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17BD" w14:textId="77777777" w:rsidR="005A7611" w:rsidRPr="005A7611" w:rsidRDefault="005A7611" w:rsidP="005A761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5A7611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Total energy consumed by the residential sector excluding the sector's share of electrical system energy losses.</w:t>
            </w:r>
          </w:p>
        </w:tc>
      </w:tr>
      <w:bookmarkEnd w:id="0"/>
    </w:tbl>
    <w:p w14:paraId="431A4B23" w14:textId="77777777" w:rsidR="005A7611" w:rsidRDefault="005A7611" w:rsidP="00AF3BF7"/>
    <w:sectPr w:rsidR="005A7611" w:rsidSect="00F3396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01"/>
    <w:rsid w:val="005A7611"/>
    <w:rsid w:val="00AF3BF7"/>
    <w:rsid w:val="00BF1BCA"/>
    <w:rsid w:val="00CA7301"/>
    <w:rsid w:val="00DB3958"/>
    <w:rsid w:val="00F3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4BF4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926</Characters>
  <Application>Microsoft Macintosh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</dc:creator>
  <cp:keywords/>
  <dc:description/>
  <cp:lastModifiedBy>Troy</cp:lastModifiedBy>
  <cp:revision>3</cp:revision>
  <dcterms:created xsi:type="dcterms:W3CDTF">2018-02-10T12:21:00Z</dcterms:created>
  <dcterms:modified xsi:type="dcterms:W3CDTF">2018-02-10T15:17:00Z</dcterms:modified>
</cp:coreProperties>
</file>