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Assemblies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assemblies.</w:t>
      </w:r>
    </w:p>
    <w:p w:rsidR="00D41F38" w:rsidRDefault="00D41F38">
      <w:r>
        <w:t>Para usarmos as classes de um assembly,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>Uma referencia permite que utilizemos tipos ou classes disponíveis em outros assemblies,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2C3DD3" w:rsidRDefault="002C3DD3"/>
    <w:p w:rsidR="002C3DD3" w:rsidRDefault="002C3DD3">
      <w:pPr>
        <w:rPr>
          <w:b/>
        </w:rPr>
      </w:pPr>
      <w:r>
        <w:rPr>
          <w:b/>
        </w:rPr>
        <w:t>Tipos de variáveis</w:t>
      </w:r>
    </w:p>
    <w:p w:rsidR="002C3DD3" w:rsidRDefault="002C3DD3">
      <w:pPr>
        <w:rPr>
          <w:b/>
        </w:rPr>
      </w:pPr>
      <w:r>
        <w:rPr>
          <w:b/>
        </w:rPr>
        <w:t xml:space="preserve">Declaração: </w:t>
      </w:r>
      <w:proofErr w:type="spellStart"/>
      <w:r>
        <w:rPr>
          <w:b/>
        </w:rPr>
        <w:t>tipo</w:t>
      </w:r>
      <w:r w:rsidR="00AE29FA">
        <w:rPr>
          <w:b/>
        </w:rPr>
        <w:t>_variável</w:t>
      </w:r>
      <w:proofErr w:type="spellEnd"/>
      <w:r w:rsidR="00AE29FA">
        <w:rPr>
          <w:b/>
        </w:rPr>
        <w:t xml:space="preserve"> </w:t>
      </w:r>
      <w:proofErr w:type="spellStart"/>
      <w:r w:rsidR="00AE29FA">
        <w:rPr>
          <w:b/>
        </w:rPr>
        <w:t>nome_variavel</w:t>
      </w:r>
      <w:proofErr w:type="spellEnd"/>
    </w:p>
    <w:p w:rsidR="00AE29FA" w:rsidRDefault="00AE29FA">
      <w:proofErr w:type="spellStart"/>
      <w:r>
        <w:rPr>
          <w:b/>
        </w:rPr>
        <w:t>Ex</w:t>
      </w:r>
      <w:proofErr w:type="spellEnd"/>
      <w:r>
        <w:rPr>
          <w:b/>
        </w:rPr>
        <w:t xml:space="preserve">: </w:t>
      </w:r>
      <w:proofErr w:type="spellStart"/>
      <w:r>
        <w:t>int</w:t>
      </w:r>
      <w:proofErr w:type="spellEnd"/>
      <w:r>
        <w:t xml:space="preserve"> num1 = 0;</w:t>
      </w:r>
    </w:p>
    <w:p w:rsidR="00AE29FA" w:rsidRDefault="00AE29FA">
      <w:proofErr w:type="spellStart"/>
      <w:r>
        <w:t>Str</w:t>
      </w:r>
      <w:proofErr w:type="spellEnd"/>
      <w:r>
        <w:t xml:space="preserve"> nome = “</w:t>
      </w:r>
      <w:proofErr w:type="spellStart"/>
      <w:r>
        <w:t>lucas</w:t>
      </w:r>
      <w:proofErr w:type="spellEnd"/>
      <w:r>
        <w:t>”</w:t>
      </w:r>
    </w:p>
    <w:p w:rsidR="00AE29FA" w:rsidRPr="00AE29FA" w:rsidRDefault="00AE29FA">
      <w:proofErr w:type="spellStart"/>
      <w:r>
        <w:lastRenderedPageBreak/>
        <w:t>Bool</w:t>
      </w:r>
      <w:proofErr w:type="spellEnd"/>
      <w:r>
        <w:t xml:space="preserve"> trava = </w:t>
      </w:r>
      <w:proofErr w:type="spellStart"/>
      <w:r>
        <w:t>True</w:t>
      </w:r>
      <w:proofErr w:type="spellEnd"/>
    </w:p>
    <w:p w:rsidR="002C3DD3" w:rsidRPr="002C3DD3" w:rsidRDefault="002C3DD3">
      <w:pPr>
        <w:rPr>
          <w:b/>
        </w:rPr>
      </w:pPr>
      <w:r w:rsidRPr="002C3DD3">
        <w:rPr>
          <w:b/>
          <w:noProof/>
        </w:rPr>
        <w:drawing>
          <wp:inline distT="0" distB="0" distL="0" distR="0" wp14:anchorId="0029791B" wp14:editId="3898FC66">
            <wp:extent cx="6645910" cy="42570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38" w:rsidRDefault="00D41F38"/>
    <w:p w:rsidR="00C33FB1" w:rsidRDefault="00C33FB1"/>
    <w:p w:rsidR="00B9215B" w:rsidRDefault="00DD1C42">
      <w:pPr>
        <w:rPr>
          <w:b/>
        </w:rPr>
      </w:pPr>
      <w:proofErr w:type="spellStart"/>
      <w:r>
        <w:rPr>
          <w:b/>
        </w:rPr>
        <w:t>Arrays</w:t>
      </w:r>
      <w:proofErr w:type="spellEnd"/>
    </w:p>
    <w:p w:rsidR="00DD1C42" w:rsidRDefault="00DD1C42">
      <w:r w:rsidRPr="00DD1C42">
        <w:t xml:space="preserve">Um </w:t>
      </w:r>
      <w:proofErr w:type="spellStart"/>
      <w:r w:rsidRPr="00DD1C42">
        <w:t>array</w:t>
      </w:r>
      <w:proofErr w:type="spellEnd"/>
      <w:r w:rsidRPr="00DD1C42">
        <w:t xml:space="preserve"> (</w:t>
      </w:r>
      <w:r>
        <w:t>“vetor”</w:t>
      </w:r>
      <w:r w:rsidRPr="00DD1C42">
        <w:t>)</w:t>
      </w:r>
      <w:r>
        <w:t xml:space="preserve"> é uma </w:t>
      </w:r>
      <w:proofErr w:type="spellStart"/>
      <w:r>
        <w:t>sequencia</w:t>
      </w:r>
      <w:proofErr w:type="spellEnd"/>
      <w:r>
        <w:t xml:space="preserve"> não-ordenada de itens.</w:t>
      </w:r>
    </w:p>
    <w:p w:rsidR="00DD1C42" w:rsidRDefault="00DD1C42">
      <w:r>
        <w:t xml:space="preserve">Todos os itens dentro de um </w:t>
      </w:r>
      <w:proofErr w:type="spellStart"/>
      <w:r>
        <w:t>array</w:t>
      </w:r>
      <w:proofErr w:type="spellEnd"/>
      <w:r>
        <w:t xml:space="preserve"> são do mesmo tipo.</w:t>
      </w:r>
    </w:p>
    <w:p w:rsidR="00DD1C42" w:rsidRDefault="00DD1C42">
      <w:r>
        <w:t xml:space="preserve">Os itens do </w:t>
      </w:r>
      <w:proofErr w:type="spellStart"/>
      <w:r>
        <w:t>array</w:t>
      </w:r>
      <w:proofErr w:type="spellEnd"/>
      <w:r>
        <w:t xml:space="preserve"> são armazenados em um </w:t>
      </w:r>
      <w:proofErr w:type="spellStart"/>
      <w:r>
        <w:t>array</w:t>
      </w:r>
      <w:proofErr w:type="spellEnd"/>
      <w:r>
        <w:t xml:space="preserve"> um bloco contiguo da memoria RAM e são acessados por meio de um número de índice.</w:t>
      </w:r>
    </w:p>
    <w:p w:rsidR="00DD1C42" w:rsidRDefault="00DD1C42">
      <w:r>
        <w:rPr>
          <w:b/>
        </w:rPr>
        <w:t xml:space="preserve">Sintaxe: </w:t>
      </w:r>
      <w:proofErr w:type="gramStart"/>
      <w:r>
        <w:t>tipo[</w:t>
      </w:r>
      <w:proofErr w:type="gramEnd"/>
      <w:r>
        <w:t>] nome_array;</w:t>
      </w:r>
    </w:p>
    <w:p w:rsidR="00DD1C42" w:rsidRDefault="00DD1C42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números_loteria</w:t>
      </w:r>
      <w:proofErr w:type="spellEnd"/>
      <w:r>
        <w:t>;</w:t>
      </w:r>
    </w:p>
    <w:p w:rsidR="00DD1C42" w:rsidRDefault="00DD1C42">
      <w:r>
        <w:t xml:space="preserve">Obs.: O tamanho do </w:t>
      </w:r>
      <w:proofErr w:type="spellStart"/>
      <w:r>
        <w:t>array</w:t>
      </w:r>
      <w:proofErr w:type="spellEnd"/>
      <w:r>
        <w:t xml:space="preserve"> não faz parte da declaração.</w:t>
      </w:r>
    </w:p>
    <w:p w:rsidR="00DD1C42" w:rsidRDefault="00DD1C42">
      <w:r>
        <w:t xml:space="preserve">Podemos criar </w:t>
      </w:r>
      <w:proofErr w:type="spellStart"/>
      <w:r>
        <w:t>array</w:t>
      </w:r>
      <w:proofErr w:type="spellEnd"/>
      <w:r>
        <w:t xml:space="preserve"> de qualquer tipo, tanto de valor quanto de referência. </w:t>
      </w:r>
    </w:p>
    <w:p w:rsidR="00DD1C42" w:rsidRDefault="00DD1C42"/>
    <w:p w:rsidR="00DD1C42" w:rsidRDefault="00DD1C42">
      <w:pPr>
        <w:rPr>
          <w:b/>
        </w:rPr>
      </w:pPr>
      <w:r>
        <w:rPr>
          <w:b/>
        </w:rPr>
        <w:t xml:space="preserve">Criar uma instancia do </w:t>
      </w:r>
      <w:proofErr w:type="spellStart"/>
      <w:r>
        <w:rPr>
          <w:b/>
        </w:rPr>
        <w:t>array</w:t>
      </w:r>
      <w:proofErr w:type="spellEnd"/>
      <w:r>
        <w:rPr>
          <w:b/>
        </w:rPr>
        <w:t>:</w:t>
      </w:r>
    </w:p>
    <w:p w:rsidR="00DD1C42" w:rsidRDefault="00DD1C42">
      <w:r>
        <w:t xml:space="preserve">Os </w:t>
      </w:r>
      <w:proofErr w:type="spellStart"/>
      <w:r>
        <w:t>arrays</w:t>
      </w:r>
      <w:proofErr w:type="spellEnd"/>
      <w:r>
        <w:t xml:space="preserve"> são tipos de </w:t>
      </w:r>
      <w:proofErr w:type="spellStart"/>
      <w:r>
        <w:t>referencia</w:t>
      </w:r>
      <w:proofErr w:type="spellEnd"/>
      <w:r>
        <w:t>, independentemente do tipo de seus elementos.</w:t>
      </w:r>
    </w:p>
    <w:p w:rsidR="00DD1C42" w:rsidRDefault="00DD1C42">
      <w:r>
        <w:t xml:space="preserve">Ou seja, uma variável </w:t>
      </w:r>
      <w:proofErr w:type="spellStart"/>
      <w:r>
        <w:t>array</w:t>
      </w:r>
      <w:proofErr w:type="spellEnd"/>
      <w:r>
        <w:t xml:space="preserve"> faz </w:t>
      </w:r>
      <w:proofErr w:type="spellStart"/>
      <w:r>
        <w:t>referencia</w:t>
      </w:r>
      <w:proofErr w:type="spellEnd"/>
      <w:r>
        <w:t xml:space="preserve"> a um bloco de memoria que armazenara os </w:t>
      </w:r>
      <w:r w:rsidR="00EC735B">
        <w:t>elementos</w:t>
      </w:r>
      <w:r>
        <w:t xml:space="preserve">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heap</w:t>
      </w:r>
      <w:proofErr w:type="spellEnd"/>
    </w:p>
    <w:p w:rsidR="00DD1C42" w:rsidRDefault="00DD1C42">
      <w:pPr>
        <w:rPr>
          <w:color w:val="BF8F00" w:themeColor="accent4" w:themeShade="BF"/>
        </w:rPr>
      </w:pPr>
      <w:r>
        <w:t xml:space="preserve">Assim como com as variáveis de classe, a memoria não é alocada para o </w:t>
      </w:r>
      <w:proofErr w:type="spellStart"/>
      <w:r>
        <w:t>array</w:t>
      </w:r>
      <w:proofErr w:type="spellEnd"/>
      <w:r>
        <w:t xml:space="preserve"> até que criemos uma instancia dele usando o operador </w:t>
      </w:r>
      <w:r w:rsidRPr="00DD1C42">
        <w:rPr>
          <w:color w:val="BF8F00" w:themeColor="accent4" w:themeShade="BF"/>
        </w:rPr>
        <w:t>new</w:t>
      </w:r>
      <w:r>
        <w:rPr>
          <w:color w:val="BF8F00" w:themeColor="accent4" w:themeShade="BF"/>
        </w:rPr>
        <w:t>.</w:t>
      </w:r>
    </w:p>
    <w:p w:rsidR="00DD1C42" w:rsidRDefault="00DD1C42">
      <w:r>
        <w:t xml:space="preserve">O </w:t>
      </w:r>
      <w:proofErr w:type="spellStart"/>
      <w:r>
        <w:t>array</w:t>
      </w:r>
      <w:proofErr w:type="spellEnd"/>
      <w:r>
        <w:t xml:space="preserve"> somente recebe espaço</w:t>
      </w:r>
      <w:r w:rsidR="00EC735B">
        <w:t xml:space="preserve"> na memória quando a instancia é criada – e é quando especificamos o tamanho do </w:t>
      </w:r>
      <w:proofErr w:type="spellStart"/>
      <w:r w:rsidR="00EC735B">
        <w:t>array</w:t>
      </w:r>
      <w:proofErr w:type="spellEnd"/>
      <w:r w:rsidR="00EC735B">
        <w:t xml:space="preserve">. </w:t>
      </w:r>
    </w:p>
    <w:p w:rsidR="00EC735B" w:rsidRDefault="001F1331">
      <w:pPr>
        <w:rPr>
          <w:b/>
        </w:rPr>
      </w:pPr>
      <w:r>
        <w:rPr>
          <w:b/>
        </w:rPr>
        <w:lastRenderedPageBreak/>
        <w:t xml:space="preserve">Preenchendo um </w:t>
      </w:r>
      <w:proofErr w:type="spellStart"/>
      <w:r>
        <w:rPr>
          <w:b/>
        </w:rPr>
        <w:t>array</w:t>
      </w:r>
      <w:proofErr w:type="spellEnd"/>
    </w:p>
    <w:p w:rsidR="001F1331" w:rsidRDefault="001F1331">
      <w:r>
        <w:t>Podemos inicializ</w:t>
      </w:r>
      <w:r w:rsidR="005857B1">
        <w:t>a</w:t>
      </w:r>
      <w:r>
        <w:t xml:space="preserve">r os elementos de um </w:t>
      </w:r>
      <w:proofErr w:type="spellStart"/>
      <w:r>
        <w:t>array</w:t>
      </w:r>
      <w:proofErr w:type="spellEnd"/>
      <w:r>
        <w:t xml:space="preserve"> fornecendo uma lista de elementos separados por virgulas, entre chaves:</w:t>
      </w:r>
    </w:p>
    <w:p w:rsidR="001F1331" w:rsidRDefault="001F1331">
      <w:proofErr w:type="gramStart"/>
      <w:r>
        <w:t>Int[</w:t>
      </w:r>
      <w:proofErr w:type="gramEnd"/>
      <w:r w:rsidR="00031DEB">
        <w:t>] números_loteria = new int[6] {2, 23, 34, 12, 29,  44}</w:t>
      </w:r>
    </w:p>
    <w:p w:rsidR="00031DEB" w:rsidRDefault="00031DEB">
      <w:r>
        <w:t>Podemos também usar essa sintaxe:</w:t>
      </w:r>
    </w:p>
    <w:p w:rsidR="00031DEB" w:rsidRDefault="00031DEB">
      <w:proofErr w:type="gramStart"/>
      <w:r>
        <w:t>Int[</w:t>
      </w:r>
      <w:proofErr w:type="gramEnd"/>
      <w:r>
        <w:t>] números_loteria = {2, 23, 34, 12, 29, 44};</w:t>
      </w:r>
    </w:p>
    <w:p w:rsidR="00031DEB" w:rsidRPr="001F1331" w:rsidRDefault="00031DEB">
      <w:r>
        <w:t xml:space="preserve">Omitindo a palavra new – o compilador calcula o tamanho do </w:t>
      </w:r>
      <w:proofErr w:type="spellStart"/>
      <w:r>
        <w:t>array</w:t>
      </w:r>
      <w:proofErr w:type="spellEnd"/>
      <w:r>
        <w:t xml:space="preserve"> a partir da lista de elementos </w:t>
      </w:r>
      <w:proofErr w:type="spellStart"/>
      <w:r>
        <w:t>inicializadores</w:t>
      </w:r>
      <w:proofErr w:type="spellEnd"/>
      <w:r>
        <w:t xml:space="preserve"> e gera o código que cria o </w:t>
      </w:r>
      <w:proofErr w:type="spellStart"/>
      <w:r>
        <w:t>array</w:t>
      </w:r>
      <w:proofErr w:type="spellEnd"/>
      <w:r w:rsidR="005857B1">
        <w:t>.</w:t>
      </w:r>
    </w:p>
    <w:p w:rsidR="00DD1C42" w:rsidRDefault="00DD1C42"/>
    <w:p w:rsidR="005857B1" w:rsidRDefault="005857B1"/>
    <w:p w:rsidR="005857B1" w:rsidRDefault="005857B1">
      <w:pPr>
        <w:rPr>
          <w:b/>
        </w:rPr>
      </w:pPr>
      <w:r>
        <w:rPr>
          <w:b/>
        </w:rPr>
        <w:t>Métodos</w:t>
      </w:r>
    </w:p>
    <w:p w:rsidR="005857B1" w:rsidRDefault="005857B1">
      <w:r>
        <w:t xml:space="preserve">Um método é uma sequência de declarações (comandos) que possui um nome de identificação. </w:t>
      </w:r>
      <w:r w:rsidR="006528B1">
        <w:t xml:space="preserve">É </w:t>
      </w:r>
      <w:r>
        <w:t xml:space="preserve">similar a uma função ou procedimento. </w:t>
      </w:r>
    </w:p>
    <w:p w:rsidR="005857B1" w:rsidRDefault="005857B1">
      <w:r>
        <w:t xml:space="preserve">Um método possui um nome e um corpo onde ficam os comandos que serão executados quando o método for chamado. </w:t>
      </w:r>
    </w:p>
    <w:p w:rsidR="005857B1" w:rsidRDefault="005857B1">
      <w:r>
        <w:t>Os métodos também podem receber dados para processamento (</w:t>
      </w:r>
      <w:proofErr w:type="spellStart"/>
      <w:r>
        <w:t>parametros</w:t>
      </w:r>
      <w:proofErr w:type="spellEnd"/>
      <w:r>
        <w:t>) e retornar informações.</w:t>
      </w:r>
    </w:p>
    <w:p w:rsidR="005857B1" w:rsidRDefault="005857B1"/>
    <w:p w:rsidR="005857B1" w:rsidRDefault="005857B1">
      <w:pPr>
        <w:rPr>
          <w:b/>
        </w:rPr>
      </w:pPr>
      <w:r>
        <w:rPr>
          <w:b/>
        </w:rPr>
        <w:t>Declaração de métodos</w:t>
      </w:r>
    </w:p>
    <w:p w:rsidR="005857B1" w:rsidRDefault="005857B1">
      <w:pPr>
        <w:rPr>
          <w:b/>
        </w:rPr>
      </w:pPr>
      <w:r>
        <w:rPr>
          <w:b/>
        </w:rPr>
        <w:t xml:space="preserve">Sintaxe: 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acesso tipo_retorno nome_metodo (</w:t>
      </w:r>
      <w:r w:rsidR="006528B1">
        <w:rPr>
          <w:color w:val="C00000"/>
        </w:rPr>
        <w:t>parâmetros</w:t>
      </w:r>
      <w:r>
        <w:rPr>
          <w:color w:val="C00000"/>
        </w:rPr>
        <w:t>)</w:t>
      </w:r>
    </w:p>
    <w:p w:rsidR="005857B1" w:rsidRDefault="005857B1">
      <w:pPr>
        <w:rPr>
          <w:color w:val="C00000"/>
        </w:rPr>
      </w:pPr>
      <w:r>
        <w:rPr>
          <w:color w:val="C00000"/>
        </w:rPr>
        <w:t>{</w:t>
      </w:r>
    </w:p>
    <w:p w:rsidR="005857B1" w:rsidRDefault="005857B1">
      <w:pPr>
        <w:rPr>
          <w:color w:val="C00000"/>
        </w:rPr>
      </w:pPr>
      <w:r>
        <w:rPr>
          <w:color w:val="C00000"/>
        </w:rPr>
        <w:tab/>
        <w:t>corpo do método (variáveis e declaraç</w:t>
      </w:r>
      <w:r w:rsidR="006528B1">
        <w:rPr>
          <w:color w:val="C00000"/>
        </w:rPr>
        <w:t>õ</w:t>
      </w:r>
      <w:r>
        <w:rPr>
          <w:color w:val="C00000"/>
        </w:rPr>
        <w:t>es)</w:t>
      </w:r>
      <w:r w:rsidR="006528B1">
        <w:rPr>
          <w:color w:val="C00000"/>
        </w:rPr>
        <w:t>;</w:t>
      </w:r>
    </w:p>
    <w:p w:rsidR="005857B1" w:rsidRPr="005857B1" w:rsidRDefault="005857B1">
      <w:pPr>
        <w:rPr>
          <w:color w:val="C00000"/>
        </w:rPr>
      </w:pPr>
      <w:r>
        <w:rPr>
          <w:color w:val="C00000"/>
        </w:rPr>
        <w:t>}</w:t>
      </w:r>
    </w:p>
    <w:p w:rsidR="005857B1" w:rsidRDefault="005857B1"/>
    <w:p w:rsidR="005857B1" w:rsidRDefault="005857B1">
      <w:r>
        <w:t xml:space="preserve">Caso estejamos escrevendo um método que não </w:t>
      </w:r>
      <w:proofErr w:type="spellStart"/>
      <w:proofErr w:type="gramStart"/>
      <w:r>
        <w:t>ira</w:t>
      </w:r>
      <w:proofErr w:type="spellEnd"/>
      <w:proofErr w:type="gramEnd"/>
      <w:r>
        <w:t xml:space="preserve"> retornar nenhum valor, usaremos a palavras </w:t>
      </w:r>
      <w:r w:rsidRPr="006528B1">
        <w:rPr>
          <w:i/>
          <w:color w:val="C00000"/>
        </w:rPr>
        <w:t>void</w:t>
      </w:r>
      <w:r w:rsidRPr="006528B1">
        <w:rPr>
          <w:color w:val="C00000"/>
        </w:rPr>
        <w:t xml:space="preserve"> </w:t>
      </w:r>
      <w:r>
        <w:t xml:space="preserve">no lugar de </w:t>
      </w:r>
      <w:r w:rsidRPr="006528B1">
        <w:rPr>
          <w:color w:val="C00000"/>
        </w:rPr>
        <w:t>tipo</w:t>
      </w:r>
      <w:r w:rsidR="006528B1" w:rsidRPr="006528B1">
        <w:rPr>
          <w:color w:val="C00000"/>
        </w:rPr>
        <w:t>_</w:t>
      </w:r>
      <w:r w:rsidRPr="006528B1">
        <w:rPr>
          <w:color w:val="C00000"/>
        </w:rPr>
        <w:t>retorno</w:t>
      </w:r>
      <w:r w:rsidR="006528B1">
        <w:t xml:space="preserve">. </w:t>
      </w:r>
    </w:p>
    <w:p w:rsidR="006528B1" w:rsidRDefault="006528B1">
      <w:r>
        <w:t xml:space="preserve">Um método deve sempre executar uma operação única, devemos criar um método para cada tarefa. </w:t>
      </w:r>
    </w:p>
    <w:p w:rsidR="006528B1" w:rsidRDefault="006528B1"/>
    <w:p w:rsidR="006528B1" w:rsidRDefault="006528B1">
      <w:pPr>
        <w:rPr>
          <w:b/>
        </w:rPr>
      </w:pPr>
      <w:r>
        <w:rPr>
          <w:b/>
        </w:rPr>
        <w:t xml:space="preserve">Chamado de métodos. </w:t>
      </w:r>
    </w:p>
    <w:p w:rsidR="006528B1" w:rsidRDefault="006528B1">
      <w:pPr>
        <w:rPr>
          <w:b/>
        </w:rPr>
      </w:pPr>
      <w:r>
        <w:rPr>
          <w:b/>
        </w:rPr>
        <w:t xml:space="preserve">Sintaxe: </w:t>
      </w:r>
    </w:p>
    <w:p w:rsidR="006528B1" w:rsidRDefault="006528B1">
      <w:pPr>
        <w:rPr>
          <w:color w:val="C00000"/>
        </w:rPr>
      </w:pPr>
      <w:r>
        <w:rPr>
          <w:color w:val="C00000"/>
        </w:rPr>
        <w:t>resultado = nome_metodo(argumentos);</w:t>
      </w:r>
    </w:p>
    <w:p w:rsidR="006528B1" w:rsidRDefault="006528B1">
      <w:r>
        <w:t xml:space="preserve">Se o método for </w:t>
      </w:r>
      <w:r w:rsidRPr="006528B1">
        <w:rPr>
          <w:color w:val="C00000"/>
        </w:rPr>
        <w:t xml:space="preserve">void </w:t>
      </w:r>
      <w:r>
        <w:t xml:space="preserve">(não retorna valores), então a clausula </w:t>
      </w:r>
      <w:r w:rsidRPr="006528B1">
        <w:rPr>
          <w:color w:val="C00000"/>
        </w:rPr>
        <w:t xml:space="preserve">resultado = </w:t>
      </w:r>
      <w:r>
        <w:t>não será usada:</w:t>
      </w:r>
    </w:p>
    <w:p w:rsidR="006528B1" w:rsidRPr="006528B1" w:rsidRDefault="006528B1">
      <w:pPr>
        <w:rPr>
          <w:color w:val="C00000"/>
        </w:rPr>
      </w:pPr>
      <w:r w:rsidRPr="006528B1">
        <w:rPr>
          <w:color w:val="C00000"/>
        </w:rPr>
        <w:t>nome_metodo(argumentos);</w:t>
      </w:r>
    </w:p>
    <w:p w:rsidR="006528B1" w:rsidRDefault="006528B1"/>
    <w:p w:rsidR="002867D4" w:rsidRDefault="002867D4">
      <w:pPr>
        <w:rPr>
          <w:b/>
        </w:rPr>
      </w:pPr>
    </w:p>
    <w:p w:rsidR="002867D4" w:rsidRDefault="002867D4">
      <w:pPr>
        <w:rPr>
          <w:b/>
        </w:rPr>
      </w:pPr>
    </w:p>
    <w:p w:rsidR="006528B1" w:rsidRDefault="002867D4">
      <w:pPr>
        <w:rPr>
          <w:b/>
        </w:rPr>
      </w:pPr>
      <w:r>
        <w:rPr>
          <w:b/>
        </w:rPr>
        <w:lastRenderedPageBreak/>
        <w:t>Parâmetros</w:t>
      </w:r>
      <w:r w:rsidR="00860494">
        <w:rPr>
          <w:b/>
        </w:rPr>
        <w:t xml:space="preserve"> </w:t>
      </w:r>
    </w:p>
    <w:p w:rsidR="00860494" w:rsidRDefault="00860494">
      <w:r>
        <w:t xml:space="preserve">Em C# temos quatro tipos de </w:t>
      </w:r>
      <w:r w:rsidR="002867D4">
        <w:t>parâmetros de métodos:</w:t>
      </w:r>
    </w:p>
    <w:p w:rsidR="006528B1" w:rsidRDefault="002867D4">
      <w:r>
        <w:t xml:space="preserve">- </w:t>
      </w:r>
      <w:proofErr w:type="gramStart"/>
      <w:r>
        <w:t>valor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ref</w:t>
      </w:r>
      <w:proofErr w:type="gramEnd"/>
      <w:r>
        <w:t xml:space="preserve"> </w:t>
      </w:r>
    </w:p>
    <w:p w:rsidR="002867D4" w:rsidRDefault="002867D4">
      <w:r>
        <w:t xml:space="preserve">- </w:t>
      </w:r>
      <w:proofErr w:type="gramStart"/>
      <w:r>
        <w:t>out</w:t>
      </w:r>
      <w:proofErr w:type="gramEnd"/>
    </w:p>
    <w:p w:rsidR="002867D4" w:rsidRDefault="002867D4">
      <w:r>
        <w:t xml:space="preserve">- </w:t>
      </w:r>
      <w:proofErr w:type="gramStart"/>
      <w:r>
        <w:t>params</w:t>
      </w:r>
      <w:proofErr w:type="gramEnd"/>
      <w:r>
        <w:t xml:space="preserve"> </w:t>
      </w:r>
    </w:p>
    <w:p w:rsidR="002867D4" w:rsidRDefault="002867D4"/>
    <w:p w:rsidR="002867D4" w:rsidRDefault="002867D4">
      <w:r>
        <w:rPr>
          <w:b/>
        </w:rPr>
        <w:t xml:space="preserve">Valor – </w:t>
      </w:r>
      <w:r>
        <w:t xml:space="preserve">Tipo padrão. Os </w:t>
      </w:r>
      <w:proofErr w:type="gramStart"/>
      <w:r w:rsidR="00686FE2">
        <w:t>parâmetros</w:t>
      </w:r>
      <w:r>
        <w:t xml:space="preserve">  de</w:t>
      </w:r>
      <w:proofErr w:type="gramEnd"/>
      <w:r>
        <w:t xml:space="preserve"> valor passam</w:t>
      </w:r>
      <w:r w:rsidR="00686FE2">
        <w:t xml:space="preserve"> uma cópia local de si mesmos ao método.</w:t>
      </w:r>
    </w:p>
    <w:p w:rsidR="00686FE2" w:rsidRDefault="00686FE2">
      <w:r>
        <w:t xml:space="preserve">Ou seja, o método usa o parâmetro, porem a cópia original do chamador não é modificada. </w:t>
      </w:r>
    </w:p>
    <w:p w:rsidR="00686FE2" w:rsidRDefault="00686FE2">
      <w:r>
        <w:t xml:space="preserve">O argumento passado deve ser do mesmo tipo do parâmetro, ou ao menos conversível implicitamente. </w:t>
      </w:r>
    </w:p>
    <w:p w:rsidR="00686FE2" w:rsidRDefault="00686FE2"/>
    <w:p w:rsidR="00686FE2" w:rsidRDefault="00686FE2">
      <w:r>
        <w:rPr>
          <w:b/>
        </w:rPr>
        <w:t xml:space="preserve"> </w:t>
      </w:r>
      <w:r w:rsidR="007145B9">
        <w:rPr>
          <w:b/>
        </w:rPr>
        <w:t>R</w:t>
      </w:r>
      <w:r>
        <w:rPr>
          <w:b/>
        </w:rPr>
        <w:t>ef</w:t>
      </w:r>
      <w:r w:rsidR="007145B9">
        <w:rPr>
          <w:b/>
        </w:rPr>
        <w:t xml:space="preserve"> – </w:t>
      </w:r>
      <w:r w:rsidR="007145B9">
        <w:t>Prefixando um parâmetro com a palavra ref, o compilador do C# gera um código que passa uma referencia a argumento real em vez de uma cópia do argumento.</w:t>
      </w:r>
    </w:p>
    <w:p w:rsidR="007145B9" w:rsidRDefault="007145B9">
      <w:r>
        <w:t xml:space="preserve">Tanto o argumento quanto o parâmetro referenciam os mesmos dados. </w:t>
      </w:r>
    </w:p>
    <w:p w:rsidR="007145B9" w:rsidRDefault="002D0B7A">
      <w:pPr>
        <w:rPr>
          <w:i/>
        </w:rPr>
      </w:pPr>
      <w:r>
        <w:rPr>
          <w:i/>
        </w:rPr>
        <w:t xml:space="preserve">Nesse caso a variável do escopo </w:t>
      </w:r>
      <w:r w:rsidRPr="002D0B7A">
        <w:rPr>
          <w:i/>
          <w:color w:val="C00000"/>
        </w:rPr>
        <w:t xml:space="preserve">Main </w:t>
      </w:r>
      <w:r>
        <w:rPr>
          <w:i/>
        </w:rPr>
        <w:t>é alterada permanentemente.</w:t>
      </w:r>
    </w:p>
    <w:p w:rsidR="002D0B7A" w:rsidRDefault="002D0B7A"/>
    <w:p w:rsidR="002D0B7A" w:rsidRDefault="002D0B7A">
      <w:pPr>
        <w:rPr>
          <w:b/>
        </w:rPr>
      </w:pPr>
      <w:r>
        <w:rPr>
          <w:b/>
        </w:rPr>
        <w:t xml:space="preserve">Overloading de métodos. </w:t>
      </w:r>
    </w:p>
    <w:p w:rsidR="002D0B7A" w:rsidRDefault="002D0B7A">
      <w:r>
        <w:t>Métodos sobrecarregados são métodos que possuem o mesmo nome e são declarados no mesmo escopo.</w:t>
      </w:r>
    </w:p>
    <w:p w:rsidR="002D0B7A" w:rsidRDefault="002D0B7A">
      <w:r>
        <w:t xml:space="preserve">A sobrecarga é útil quando precisamos efetuar a operação em tipos diferentes de dados ou conjuntos de informações que variam. </w:t>
      </w:r>
    </w:p>
    <w:p w:rsidR="002D0B7A" w:rsidRDefault="002D0B7A">
      <w:r>
        <w:t xml:space="preserve">Métodos sobrecarregados podem possuir numero de parâmetros diferente ou ainda tipos de parâmetros diferentes. </w:t>
      </w:r>
    </w:p>
    <w:p w:rsidR="002D0B7A" w:rsidRDefault="002D0B7A">
      <w:r>
        <w:t xml:space="preserve">O tipo de dados de retorno, contudo, é sempre o mesmo para todos os métodos sobrecarregados. </w:t>
      </w:r>
    </w:p>
    <w:p w:rsidR="002D0B7A" w:rsidRDefault="002D0B7A">
      <w:r>
        <w:t xml:space="preserve">Um exemplo clássico é o método </w:t>
      </w:r>
      <w:r w:rsidRPr="002D0B7A">
        <w:rPr>
          <w:b/>
        </w:rPr>
        <w:t>WriteLine</w:t>
      </w:r>
      <w:r>
        <w:t xml:space="preserve"> da </w:t>
      </w:r>
      <w:proofErr w:type="gramStart"/>
      <w:r>
        <w:t xml:space="preserve">classe </w:t>
      </w:r>
      <w:r>
        <w:rPr>
          <w:b/>
        </w:rPr>
        <w:t>C</w:t>
      </w:r>
      <w:r w:rsidRPr="002D0B7A">
        <w:rPr>
          <w:b/>
        </w:rPr>
        <w:t>onsole</w:t>
      </w:r>
      <w:proofErr w:type="gramEnd"/>
      <w:r>
        <w:t xml:space="preserve">. </w:t>
      </w:r>
    </w:p>
    <w:p w:rsidR="00E34784" w:rsidRDefault="00E34784"/>
    <w:p w:rsidR="00E34784" w:rsidRDefault="00E34784">
      <w:pPr>
        <w:rPr>
          <w:b/>
        </w:rPr>
      </w:pPr>
      <w:r>
        <w:rPr>
          <w:b/>
        </w:rPr>
        <w:t>Par</w:t>
      </w:r>
      <w:r w:rsidR="002A65D8">
        <w:rPr>
          <w:b/>
        </w:rPr>
        <w:t>â</w:t>
      </w:r>
      <w:r>
        <w:rPr>
          <w:b/>
        </w:rPr>
        <w:t xml:space="preserve">metros opcionais em métodos. </w:t>
      </w:r>
    </w:p>
    <w:p w:rsidR="00E34784" w:rsidRDefault="002A65D8">
      <w:r>
        <w:t xml:space="preserve">- Um parâmetro é considerado opcional quando ele tem um </w:t>
      </w:r>
      <w:r>
        <w:rPr>
          <w:b/>
        </w:rPr>
        <w:t xml:space="preserve">valor padrão </w:t>
      </w:r>
      <w:r>
        <w:t xml:space="preserve">atribuído a ele. </w:t>
      </w:r>
    </w:p>
    <w:p w:rsidR="002A65D8" w:rsidRDefault="002A65D8">
      <w:r>
        <w:t xml:space="preserve">Todos os parâmetros mandatórios devem ser especificados antes dos opcionais. </w:t>
      </w:r>
    </w:p>
    <w:p w:rsidR="002A65D8" w:rsidRPr="002A65D8" w:rsidRDefault="002A65D8">
      <w:r>
        <w:t xml:space="preserve">O C# usa a posição de cada argumento passado ao método para determinar a quais parâmetros eles se </w:t>
      </w:r>
      <w:proofErr w:type="gramStart"/>
      <w:r>
        <w:t>referem(</w:t>
      </w:r>
      <w:proofErr w:type="gramEnd"/>
      <w:r>
        <w:t xml:space="preserve">em ordem). </w:t>
      </w:r>
    </w:p>
    <w:p w:rsidR="00686FE2" w:rsidRDefault="00686FE2"/>
    <w:p w:rsidR="00732ED4" w:rsidRDefault="00732ED4" w:rsidP="00732ED4">
      <w:pPr>
        <w:rPr>
          <w:b/>
        </w:rPr>
      </w:pPr>
      <w:r>
        <w:rPr>
          <w:b/>
        </w:rPr>
        <w:t xml:space="preserve">Argumentos Nomeados. </w:t>
      </w:r>
    </w:p>
    <w:p w:rsidR="00732ED4" w:rsidRDefault="00732ED4" w:rsidP="00732ED4">
      <w:r>
        <w:t xml:space="preserve">É possível passar os argumentos para um método em qualquer ordem. </w:t>
      </w:r>
    </w:p>
    <w:p w:rsidR="00732ED4" w:rsidRDefault="00732ED4" w:rsidP="00732ED4">
      <w:pPr>
        <w:rPr>
          <w:b/>
        </w:rPr>
      </w:pPr>
      <w:r>
        <w:rPr>
          <w:b/>
        </w:rPr>
        <w:t xml:space="preserve">Sintaxe: </w:t>
      </w:r>
    </w:p>
    <w:p w:rsidR="00732ED4" w:rsidRPr="009F5F69" w:rsidRDefault="00732ED4" w:rsidP="00732ED4">
      <w:pPr>
        <w:rPr>
          <w:color w:val="C00000"/>
        </w:rPr>
      </w:pPr>
      <w:proofErr w:type="spellStart"/>
      <w:proofErr w:type="gramStart"/>
      <w:r>
        <w:rPr>
          <w:color w:val="C00000"/>
        </w:rPr>
        <w:t>metodo</w:t>
      </w:r>
      <w:proofErr w:type="spellEnd"/>
      <w:r>
        <w:rPr>
          <w:color w:val="C00000"/>
        </w:rPr>
        <w:t>(</w:t>
      </w:r>
      <w:proofErr w:type="spellStart"/>
      <w:proofErr w:type="gramEnd"/>
      <w:r>
        <w:rPr>
          <w:color w:val="C00000"/>
        </w:rPr>
        <w:t>nome_parametro</w:t>
      </w:r>
      <w:proofErr w:type="spellEnd"/>
      <w:r>
        <w:rPr>
          <w:color w:val="C00000"/>
        </w:rPr>
        <w:t>: argumento)</w:t>
      </w:r>
    </w:p>
    <w:p w:rsidR="00DD1C42" w:rsidRDefault="00DD1C42"/>
    <w:p w:rsidR="009220D0" w:rsidRDefault="009220D0">
      <w:pPr>
        <w:rPr>
          <w:b/>
        </w:rPr>
      </w:pPr>
      <w:r>
        <w:rPr>
          <w:b/>
        </w:rPr>
        <w:lastRenderedPageBreak/>
        <w:t xml:space="preserve">Modificadores de Acesso. </w:t>
      </w:r>
    </w:p>
    <w:p w:rsidR="009220D0" w:rsidRDefault="009220D0">
      <w:r>
        <w:rPr>
          <w:b/>
        </w:rPr>
        <w:t xml:space="preserve">- </w:t>
      </w:r>
      <w:r>
        <w:t xml:space="preserve">Um modificador de acesso permite determinar o nível de acessibilidade dos membros e tipos em um método, controlando assim como eles podem – ou não – serem acessados por outros métodos ou a partir de outros assemblies. </w:t>
      </w:r>
    </w:p>
    <w:p w:rsidR="009220D0" w:rsidRDefault="009220D0">
      <w:r>
        <w:t xml:space="preserve">Os modificadores de acesso em C# são: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public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private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protected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internal </w:t>
      </w:r>
    </w:p>
    <w:p w:rsidR="009220D0" w:rsidRPr="00B44BA8" w:rsidRDefault="009220D0">
      <w:pPr>
        <w:rPr>
          <w:lang w:val="en-US"/>
        </w:rPr>
      </w:pPr>
      <w:r w:rsidRPr="00B44BA8">
        <w:rPr>
          <w:lang w:val="en-US"/>
        </w:rPr>
        <w:t xml:space="preserve">- protected internal </w:t>
      </w:r>
    </w:p>
    <w:p w:rsidR="009220D0" w:rsidRPr="00B44BA8" w:rsidRDefault="009220D0">
      <w:pPr>
        <w:rPr>
          <w:lang w:val="en-US"/>
        </w:rPr>
      </w:pPr>
    </w:p>
    <w:p w:rsidR="009220D0" w:rsidRDefault="009220D0">
      <w:pPr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 </w:t>
      </w:r>
    </w:p>
    <w:p w:rsidR="009220D0" w:rsidRDefault="009220D0">
      <w:r>
        <w:t xml:space="preserve">O tipo ou membro </w:t>
      </w:r>
      <w:r w:rsidRPr="009220D0">
        <w:rPr>
          <w:b/>
        </w:rPr>
        <w:t>public</w:t>
      </w:r>
      <w:r>
        <w:t xml:space="preserve"> pode ser acessado sem restrições por qualquer outro código no mesmo assembly ou em outros assemblies que façam </w:t>
      </w:r>
      <w:r w:rsidR="00A60B43">
        <w:t>referência</w:t>
      </w:r>
      <w:r>
        <w:t xml:space="preserve"> a ele.</w:t>
      </w:r>
    </w:p>
    <w:p w:rsidR="009220D0" w:rsidRDefault="009220D0">
      <w:r>
        <w:t>Portanto, são visíveis pelos métodos de qualquer classe.</w:t>
      </w:r>
    </w:p>
    <w:p w:rsidR="009220D0" w:rsidRDefault="009220D0">
      <w:r>
        <w:t xml:space="preserve"> </w:t>
      </w:r>
    </w:p>
    <w:p w:rsidR="009220D0" w:rsidRDefault="009220D0">
      <w:pPr>
        <w:rPr>
          <w:b/>
        </w:rPr>
      </w:pPr>
      <w:r>
        <w:rPr>
          <w:b/>
        </w:rPr>
        <w:t>Private</w:t>
      </w:r>
    </w:p>
    <w:p w:rsidR="009220D0" w:rsidRDefault="009220D0">
      <w:r>
        <w:t xml:space="preserve">O tipo ou membro </w:t>
      </w:r>
      <w:r>
        <w:rPr>
          <w:b/>
        </w:rPr>
        <w:t xml:space="preserve">private </w:t>
      </w:r>
      <w:r>
        <w:t xml:space="preserve">só pode ser acessado por códigos que estejam na mesma classe ou struct. </w:t>
      </w:r>
    </w:p>
    <w:p w:rsidR="009220D0" w:rsidRDefault="009220D0"/>
    <w:p w:rsidR="009220D0" w:rsidRDefault="009220D0">
      <w:pPr>
        <w:rPr>
          <w:b/>
        </w:rPr>
      </w:pPr>
      <w:r>
        <w:rPr>
          <w:b/>
        </w:rPr>
        <w:t xml:space="preserve">Protected </w:t>
      </w:r>
    </w:p>
    <w:p w:rsidR="009220D0" w:rsidRDefault="009220D0">
      <w:r>
        <w:t xml:space="preserve">O tipo ou membro </w:t>
      </w:r>
      <w:r>
        <w:rPr>
          <w:b/>
        </w:rPr>
        <w:t xml:space="preserve">protected </w:t>
      </w:r>
      <w:r>
        <w:t xml:space="preserve">só pode ser acessado por códigos da classe ou struct ao qual pertencem, ou ainda em uma classe que seja derivada esta classe que contém o modificador. </w:t>
      </w:r>
    </w:p>
    <w:p w:rsidR="009220D0" w:rsidRDefault="009220D0"/>
    <w:p w:rsidR="0094073A" w:rsidRDefault="0094073A">
      <w:pPr>
        <w:rPr>
          <w:b/>
        </w:rPr>
      </w:pPr>
      <w:r>
        <w:rPr>
          <w:b/>
        </w:rPr>
        <w:t xml:space="preserve">Protected internal </w:t>
      </w:r>
    </w:p>
    <w:p w:rsidR="0094073A" w:rsidRDefault="0094073A">
      <w:r>
        <w:t xml:space="preserve">O tipo ou membro </w:t>
      </w:r>
      <w:r w:rsidRPr="0094073A">
        <w:rPr>
          <w:b/>
        </w:rPr>
        <w:t>protected internal</w:t>
      </w:r>
      <w:r>
        <w:t xml:space="preserve"> pode ser acessado por qualquer código no mesmo assembly, ou de uma classe derivada em outro assembly. </w:t>
      </w:r>
    </w:p>
    <w:p w:rsidR="0094073A" w:rsidRDefault="0094073A"/>
    <w:p w:rsidR="0094073A" w:rsidRDefault="0094073A">
      <w:pPr>
        <w:rPr>
          <w:b/>
        </w:rPr>
      </w:pPr>
      <w:r>
        <w:rPr>
          <w:b/>
        </w:rPr>
        <w:t>Modificador static</w:t>
      </w:r>
    </w:p>
    <w:p w:rsidR="0094073A" w:rsidRDefault="00A60B43">
      <w:r w:rsidRPr="00A60B43">
        <w:t>Podemos</w:t>
      </w:r>
      <w:r>
        <w:t xml:space="preserve"> usar a palavra chave static para criamos um método estático, de modo que não seja necessário instanciar a classe para usá-lo.</w:t>
      </w:r>
    </w:p>
    <w:p w:rsidR="00A60B43" w:rsidRDefault="00A60B43">
      <w:r>
        <w:t>O modificador static indica que o membro em questão pertence à classe em si, e não às instâncias da classe.</w:t>
      </w:r>
    </w:p>
    <w:p w:rsidR="00A60B43" w:rsidRDefault="00A60B43">
      <w:r>
        <w:t xml:space="preserve">Apenas uma cópia do membro estático existe ne aplicação, mesmo que várias instancias da classe sejam criadas. </w:t>
      </w:r>
    </w:p>
    <w:p w:rsidR="00A60B43" w:rsidRPr="00A60B43" w:rsidRDefault="00A60B43"/>
    <w:p w:rsidR="0094073A" w:rsidRDefault="00B44BA8" w:rsidP="00B44BA8">
      <w:pPr>
        <w:jc w:val="center"/>
        <w:rPr>
          <w:b/>
        </w:rPr>
      </w:pPr>
      <w:r>
        <w:rPr>
          <w:b/>
        </w:rPr>
        <w:t>Classes</w:t>
      </w:r>
    </w:p>
    <w:p w:rsidR="00B44BA8" w:rsidRPr="00B44BA8" w:rsidRDefault="00B44BA8" w:rsidP="00B44BA8">
      <w:bookmarkStart w:id="0" w:name="_GoBack"/>
      <w:bookmarkEnd w:id="0"/>
    </w:p>
    <w:p w:rsidR="009220D0" w:rsidRPr="009220D0" w:rsidRDefault="009220D0"/>
    <w:p w:rsidR="009220D0" w:rsidRPr="009220D0" w:rsidRDefault="009220D0"/>
    <w:sectPr w:rsidR="009220D0" w:rsidRPr="009220D0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031DEB"/>
    <w:rsid w:val="00162912"/>
    <w:rsid w:val="001E1AFA"/>
    <w:rsid w:val="001F1331"/>
    <w:rsid w:val="002867D4"/>
    <w:rsid w:val="002A65D8"/>
    <w:rsid w:val="002C3DD3"/>
    <w:rsid w:val="002D0B7A"/>
    <w:rsid w:val="00316271"/>
    <w:rsid w:val="00495BF8"/>
    <w:rsid w:val="005857B1"/>
    <w:rsid w:val="006528B1"/>
    <w:rsid w:val="00686FE2"/>
    <w:rsid w:val="007145B9"/>
    <w:rsid w:val="00732ED4"/>
    <w:rsid w:val="00860494"/>
    <w:rsid w:val="009220D0"/>
    <w:rsid w:val="0094073A"/>
    <w:rsid w:val="009626EF"/>
    <w:rsid w:val="009A4A5B"/>
    <w:rsid w:val="00A608D4"/>
    <w:rsid w:val="00A60B43"/>
    <w:rsid w:val="00AE29FA"/>
    <w:rsid w:val="00B44BA8"/>
    <w:rsid w:val="00B9215B"/>
    <w:rsid w:val="00C33FB1"/>
    <w:rsid w:val="00C84C5B"/>
    <w:rsid w:val="00CE59BE"/>
    <w:rsid w:val="00D41F38"/>
    <w:rsid w:val="00DD1C42"/>
    <w:rsid w:val="00E34784"/>
    <w:rsid w:val="00E43094"/>
    <w:rsid w:val="00EB47EF"/>
    <w:rsid w:val="00E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4135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1033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17</cp:revision>
  <dcterms:created xsi:type="dcterms:W3CDTF">2022-05-09T19:15:00Z</dcterms:created>
  <dcterms:modified xsi:type="dcterms:W3CDTF">2022-05-30T21:13:00Z</dcterms:modified>
</cp:coreProperties>
</file>