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45323" w14:textId="77777777" w:rsidR="00004D82" w:rsidRDefault="00004D82">
      <w:pPr>
        <w:rPr>
          <w:b/>
        </w:rPr>
      </w:pPr>
    </w:p>
    <w:p w14:paraId="74E64C5D" w14:textId="77777777" w:rsidR="00004D82" w:rsidRDefault="00004D8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4D82" w14:paraId="3E59DBEB" w14:textId="77777777" w:rsidTr="00513E8C">
        <w:tc>
          <w:tcPr>
            <w:tcW w:w="4414" w:type="dxa"/>
            <w:vAlign w:val="center"/>
          </w:tcPr>
          <w:p w14:paraId="420C8625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4414" w:type="dxa"/>
            <w:vAlign w:val="center"/>
          </w:tcPr>
          <w:p w14:paraId="758304BE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004D82" w14:paraId="63635FCC" w14:textId="77777777" w:rsidTr="00513E8C">
        <w:tc>
          <w:tcPr>
            <w:tcW w:w="4414" w:type="dxa"/>
            <w:vAlign w:val="center"/>
          </w:tcPr>
          <w:p w14:paraId="1856999F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Requerimientos técnicos</w:t>
            </w:r>
          </w:p>
        </w:tc>
        <w:tc>
          <w:tcPr>
            <w:tcW w:w="4414" w:type="dxa"/>
            <w:vAlign w:val="center"/>
          </w:tcPr>
          <w:p w14:paraId="4D5014AB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Compatible con todos los sistemas operativos</w:t>
            </w:r>
          </w:p>
          <w:p w14:paraId="1435CEE6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>Web Server (Apache o IIS)</w:t>
            </w:r>
          </w:p>
          <w:p w14:paraId="6F4EFACF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004D82">
              <w:t>Php</w:t>
            </w:r>
            <w:proofErr w:type="spellEnd"/>
            <w:r w:rsidRPr="00004D82">
              <w:t xml:space="preserve"> versión 5.3 o superior</w:t>
            </w:r>
          </w:p>
          <w:p w14:paraId="43F8CC50" w14:textId="77777777" w:rsidR="00004D82" w:rsidRPr="00004D82" w:rsidRDefault="00004D82" w:rsidP="00513E8C">
            <w:pPr>
              <w:pStyle w:val="Prrafodelista"/>
              <w:numPr>
                <w:ilvl w:val="0"/>
                <w:numId w:val="2"/>
              </w:numPr>
            </w:pPr>
            <w:r w:rsidRPr="00004D82">
              <w:t xml:space="preserve">Base de datos </w:t>
            </w:r>
            <w:proofErr w:type="spellStart"/>
            <w:r w:rsidRPr="00004D82">
              <w:t>MySQL</w:t>
            </w:r>
            <w:proofErr w:type="spellEnd"/>
            <w:r w:rsidRPr="00004D82">
              <w:t xml:space="preserve"> versión 5.0 o superior</w:t>
            </w:r>
          </w:p>
          <w:p w14:paraId="3AC2EF4E" w14:textId="77777777" w:rsidR="00004D82" w:rsidRDefault="00004D82" w:rsidP="00513E8C">
            <w:pPr>
              <w:rPr>
                <w:b/>
              </w:rPr>
            </w:pPr>
          </w:p>
        </w:tc>
      </w:tr>
      <w:tr w:rsidR="00004D82" w14:paraId="436F2C93" w14:textId="77777777" w:rsidTr="00513E8C">
        <w:tc>
          <w:tcPr>
            <w:tcW w:w="4414" w:type="dxa"/>
            <w:vAlign w:val="center"/>
          </w:tcPr>
          <w:p w14:paraId="765EF47D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Autenticación con LDAP</w:t>
            </w:r>
          </w:p>
        </w:tc>
        <w:tc>
          <w:tcPr>
            <w:tcW w:w="4414" w:type="dxa"/>
            <w:vAlign w:val="center"/>
          </w:tcPr>
          <w:p w14:paraId="33D66861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Si, configuración extra</w:t>
            </w:r>
          </w:p>
        </w:tc>
      </w:tr>
      <w:tr w:rsidR="00004D82" w14:paraId="3472F70C" w14:textId="77777777" w:rsidTr="00513E8C">
        <w:tc>
          <w:tcPr>
            <w:tcW w:w="4414" w:type="dxa"/>
            <w:vAlign w:val="center"/>
          </w:tcPr>
          <w:p w14:paraId="1B0DED5B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SSL</w:t>
            </w:r>
          </w:p>
        </w:tc>
        <w:tc>
          <w:tcPr>
            <w:tcW w:w="4414" w:type="dxa"/>
            <w:vAlign w:val="center"/>
          </w:tcPr>
          <w:p w14:paraId="00576965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Si, configuración extra</w:t>
            </w:r>
          </w:p>
        </w:tc>
      </w:tr>
      <w:tr w:rsidR="00004D82" w14:paraId="05D96776" w14:textId="77777777" w:rsidTr="00513E8C">
        <w:tc>
          <w:tcPr>
            <w:tcW w:w="4414" w:type="dxa"/>
            <w:vAlign w:val="center"/>
          </w:tcPr>
          <w:p w14:paraId="397C5968" w14:textId="77777777" w:rsidR="00004D82" w:rsidRPr="00C13869" w:rsidRDefault="00004D82" w:rsidP="00513E8C">
            <w:pPr>
              <w:rPr>
                <w:b/>
              </w:rPr>
            </w:pPr>
            <w:r w:rsidRPr="00C13869">
              <w:rPr>
                <w:b/>
              </w:rPr>
              <w:t>Integración con control de versiones</w:t>
            </w:r>
          </w:p>
        </w:tc>
        <w:tc>
          <w:tcPr>
            <w:tcW w:w="4414" w:type="dxa"/>
            <w:vAlign w:val="center"/>
          </w:tcPr>
          <w:p w14:paraId="727ECF08" w14:textId="77777777" w:rsidR="00004D82" w:rsidRPr="00C13869" w:rsidRDefault="00004D82" w:rsidP="00513E8C">
            <w:pPr>
              <w:rPr>
                <w:b/>
              </w:rPr>
            </w:pPr>
            <w:r w:rsidRPr="00C13869">
              <w:rPr>
                <w:b/>
              </w:rPr>
              <w:t xml:space="preserve">Si, </w:t>
            </w:r>
            <w:commentRangeStart w:id="0"/>
            <w:commentRangeStart w:id="1"/>
            <w:r w:rsidRPr="00C13869">
              <w:rPr>
                <w:b/>
              </w:rPr>
              <w:t>GIT</w:t>
            </w:r>
            <w:commentRangeEnd w:id="0"/>
            <w:r w:rsidR="00ED6D92" w:rsidRPr="00C13869">
              <w:rPr>
                <w:rStyle w:val="Refdecomentario"/>
                <w:b/>
              </w:rPr>
              <w:commentReference w:id="0"/>
            </w:r>
            <w:commentRangeEnd w:id="1"/>
            <w:r w:rsidR="00C13869" w:rsidRPr="00C13869">
              <w:rPr>
                <w:rStyle w:val="Refdecomentario"/>
                <w:b/>
              </w:rPr>
              <w:commentReference w:id="1"/>
            </w:r>
          </w:p>
        </w:tc>
      </w:tr>
      <w:tr w:rsidR="00004D82" w14:paraId="7B914B0A" w14:textId="77777777" w:rsidTr="00513E8C">
        <w:tc>
          <w:tcPr>
            <w:tcW w:w="4414" w:type="dxa"/>
            <w:vAlign w:val="center"/>
          </w:tcPr>
          <w:p w14:paraId="0062CF98" w14:textId="77777777" w:rsidR="00004D82" w:rsidRDefault="00004D82" w:rsidP="00513E8C">
            <w:pPr>
              <w:rPr>
                <w:b/>
              </w:rPr>
            </w:pPr>
            <w:r>
              <w:rPr>
                <w:b/>
              </w:rPr>
              <w:t>Idioma de la interfaz</w:t>
            </w:r>
          </w:p>
        </w:tc>
        <w:tc>
          <w:tcPr>
            <w:tcW w:w="4414" w:type="dxa"/>
            <w:vAlign w:val="center"/>
          </w:tcPr>
          <w:p w14:paraId="69C2B6C2" w14:textId="77777777" w:rsidR="00004D82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513E8C">
              <w:rPr>
                <w:b/>
              </w:rPr>
              <w:t>Inglés (pre-instalado)</w:t>
            </w:r>
          </w:p>
          <w:p w14:paraId="6DEA27B0" w14:textId="0F3A9ECF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Arábico</w:t>
            </w:r>
          </w:p>
          <w:p w14:paraId="4B0172CA" w14:textId="14EE6220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Azerbaiyano</w:t>
            </w:r>
          </w:p>
          <w:p w14:paraId="119D7FEF" w14:textId="15A5424B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Indonesio</w:t>
            </w:r>
          </w:p>
          <w:p w14:paraId="6241B16A" w14:textId="66D526F6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Búlgaro</w:t>
            </w:r>
          </w:p>
          <w:p w14:paraId="0D401530" w14:textId="417DB669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Catalá</w:t>
            </w:r>
            <w:r w:rsidR="00513E8C">
              <w:rPr>
                <w:b/>
              </w:rPr>
              <w:t>n</w:t>
            </w:r>
          </w:p>
          <w:p w14:paraId="6E799891" w14:textId="38BEB0F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Checo</w:t>
            </w:r>
          </w:p>
          <w:p w14:paraId="49DEF37A" w14:textId="0835D48A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Danés</w:t>
            </w:r>
          </w:p>
          <w:p w14:paraId="092F7274" w14:textId="49847963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Alemán</w:t>
            </w:r>
          </w:p>
          <w:p w14:paraId="7C468B87" w14:textId="5EF95415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Griego</w:t>
            </w:r>
          </w:p>
          <w:p w14:paraId="3963AD82" w14:textId="77777777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Español</w:t>
            </w:r>
          </w:p>
          <w:p w14:paraId="40042A9F" w14:textId="3264510A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Estonio</w:t>
            </w:r>
          </w:p>
          <w:p w14:paraId="7AE3D9CB" w14:textId="7919FA74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Francés</w:t>
            </w:r>
          </w:p>
          <w:p w14:paraId="12273E41" w14:textId="41957B0E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Croata</w:t>
            </w:r>
          </w:p>
          <w:p w14:paraId="068C00AF" w14:textId="2BD94ED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Húngaro</w:t>
            </w:r>
          </w:p>
          <w:p w14:paraId="4402EE79" w14:textId="4AB27475" w:rsid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Italian</w:t>
            </w:r>
            <w:r w:rsidR="00FB60E9">
              <w:rPr>
                <w:b/>
              </w:rPr>
              <w:t>o</w:t>
            </w:r>
          </w:p>
          <w:p w14:paraId="3F837AF0" w14:textId="5C0D8D6B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Japonés</w:t>
            </w:r>
          </w:p>
          <w:p w14:paraId="32102101" w14:textId="45AE3BDB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</w:t>
            </w:r>
            <w:r w:rsidR="00513E8C">
              <w:rPr>
                <w:b/>
              </w:rPr>
              <w:t>orean</w:t>
            </w:r>
            <w:r>
              <w:rPr>
                <w:b/>
              </w:rPr>
              <w:t>o</w:t>
            </w:r>
          </w:p>
          <w:p w14:paraId="2FCEF8B5" w14:textId="20A9B31F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Lituano</w:t>
            </w:r>
          </w:p>
          <w:p w14:paraId="32280D53" w14:textId="030C77BE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Macedonio</w:t>
            </w:r>
          </w:p>
          <w:p w14:paraId="4593ED43" w14:textId="79E20CE9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Mongol</w:t>
            </w:r>
          </w:p>
          <w:p w14:paraId="57020173" w14:textId="5742E6CB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Holandés</w:t>
            </w:r>
          </w:p>
          <w:p w14:paraId="02FE7804" w14:textId="66F81877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Noruego</w:t>
            </w:r>
          </w:p>
          <w:p w14:paraId="774EDFC1" w14:textId="6FF3B537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Persa</w:t>
            </w:r>
          </w:p>
          <w:p w14:paraId="27EAF90F" w14:textId="738147DB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Polaco</w:t>
            </w:r>
          </w:p>
          <w:p w14:paraId="7C618E49" w14:textId="2659823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Portugués</w:t>
            </w:r>
          </w:p>
          <w:p w14:paraId="459C7E8E" w14:textId="445DE17E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Eslovaco</w:t>
            </w:r>
          </w:p>
          <w:p w14:paraId="1FAFE721" w14:textId="0235D402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Eslovenio</w:t>
            </w:r>
            <w:proofErr w:type="spellEnd"/>
          </w:p>
          <w:p w14:paraId="3A4292CA" w14:textId="03BA4361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Serbio</w:t>
            </w:r>
          </w:p>
          <w:p w14:paraId="270612E5" w14:textId="7F92753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Finlandés</w:t>
            </w:r>
          </w:p>
          <w:p w14:paraId="2F0FA7EB" w14:textId="33438770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Sueco</w:t>
            </w:r>
          </w:p>
          <w:p w14:paraId="06A9BC37" w14:textId="2ACCB1D1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Rumano</w:t>
            </w:r>
          </w:p>
          <w:p w14:paraId="38A6354A" w14:textId="4ECB421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lastRenderedPageBreak/>
              <w:t>Ruso</w:t>
            </w:r>
          </w:p>
          <w:p w14:paraId="5B573145" w14:textId="0BF99FE4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Vietnamita</w:t>
            </w:r>
          </w:p>
          <w:p w14:paraId="3B0A18A8" w14:textId="1021B546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Tailandés</w:t>
            </w:r>
          </w:p>
          <w:p w14:paraId="0D60B0CA" w14:textId="7B9D856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Turco</w:t>
            </w:r>
          </w:p>
          <w:p w14:paraId="516ADAFF" w14:textId="47BF2139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Ucraniano</w:t>
            </w:r>
          </w:p>
          <w:p w14:paraId="0B604986" w14:textId="30C50BA8" w:rsid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Chino </w:t>
            </w:r>
            <w:r w:rsidR="00513E8C">
              <w:rPr>
                <w:b/>
              </w:rPr>
              <w:t>(china)</w:t>
            </w:r>
          </w:p>
          <w:p w14:paraId="07F147D7" w14:textId="16B6E22D" w:rsidR="00513E8C" w:rsidRPr="00513E8C" w:rsidRDefault="00FB60E9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Chino</w:t>
            </w:r>
            <w:r w:rsidR="00513E8C">
              <w:rPr>
                <w:b/>
              </w:rPr>
              <w:t xml:space="preserve"> (</w:t>
            </w:r>
            <w:proofErr w:type="spellStart"/>
            <w:r w:rsidR="00513E8C">
              <w:rPr>
                <w:b/>
              </w:rPr>
              <w:t>taiwan</w:t>
            </w:r>
            <w:proofErr w:type="spellEnd"/>
            <w:r w:rsidR="00513E8C">
              <w:rPr>
                <w:b/>
              </w:rPr>
              <w:t>)</w:t>
            </w:r>
          </w:p>
          <w:p w14:paraId="4E5DB262" w14:textId="77777777" w:rsidR="00513E8C" w:rsidRDefault="00513E8C" w:rsidP="00513E8C">
            <w:pPr>
              <w:rPr>
                <w:b/>
              </w:rPr>
            </w:pPr>
          </w:p>
        </w:tc>
      </w:tr>
      <w:tr w:rsidR="00513E8C" w14:paraId="7140148C" w14:textId="77777777" w:rsidTr="00513E8C">
        <w:tc>
          <w:tcPr>
            <w:tcW w:w="4414" w:type="dxa"/>
            <w:vAlign w:val="center"/>
          </w:tcPr>
          <w:p w14:paraId="0FF8BEFD" w14:textId="77777777" w:rsidR="00513E8C" w:rsidRDefault="00513E8C" w:rsidP="00513E8C">
            <w:pPr>
              <w:rPr>
                <w:b/>
              </w:rPr>
            </w:pPr>
            <w:r>
              <w:rPr>
                <w:b/>
              </w:rPr>
              <w:lastRenderedPageBreak/>
              <w:t>Roles y privilegios</w:t>
            </w:r>
          </w:p>
        </w:tc>
        <w:tc>
          <w:tcPr>
            <w:tcW w:w="4414" w:type="dxa"/>
            <w:vAlign w:val="center"/>
          </w:tcPr>
          <w:p w14:paraId="54C3A93B" w14:textId="77777777" w:rsidR="00513E8C" w:rsidRPr="00513E8C" w:rsidRDefault="00513E8C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 (Grupos)</w:t>
            </w:r>
          </w:p>
        </w:tc>
      </w:tr>
      <w:tr w:rsidR="00513E8C" w14:paraId="75AE062C" w14:textId="77777777" w:rsidTr="00513E8C">
        <w:tc>
          <w:tcPr>
            <w:tcW w:w="4414" w:type="dxa"/>
            <w:vAlign w:val="center"/>
          </w:tcPr>
          <w:p w14:paraId="42613014" w14:textId="77777777" w:rsidR="00513E8C" w:rsidRPr="00ED6D92" w:rsidRDefault="00513E8C" w:rsidP="00513E8C">
            <w:pPr>
              <w:rPr>
                <w:b/>
                <w:color w:val="FF0000"/>
              </w:rPr>
            </w:pPr>
            <w:commentRangeStart w:id="2"/>
            <w:r w:rsidRPr="00ED6D92">
              <w:rPr>
                <w:b/>
                <w:color w:val="FF0000"/>
              </w:rPr>
              <w:t>Número máximo de usuarios dados de alta</w:t>
            </w:r>
          </w:p>
        </w:tc>
        <w:tc>
          <w:tcPr>
            <w:tcW w:w="4414" w:type="dxa"/>
            <w:vAlign w:val="center"/>
          </w:tcPr>
          <w:p w14:paraId="257E346D" w14:textId="77777777" w:rsidR="00513E8C" w:rsidRPr="00ED6D92" w:rsidRDefault="0009273D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ED6D92">
              <w:rPr>
                <w:b/>
                <w:color w:val="FF0000"/>
              </w:rPr>
              <w:t>Sin limite</w:t>
            </w:r>
            <w:commentRangeEnd w:id="2"/>
            <w:r w:rsidR="00ED6D92">
              <w:rPr>
                <w:rStyle w:val="Refdecomentario"/>
              </w:rPr>
              <w:commentReference w:id="2"/>
            </w:r>
          </w:p>
        </w:tc>
      </w:tr>
      <w:tr w:rsidR="0009273D" w14:paraId="1F5288C5" w14:textId="77777777" w:rsidTr="00513E8C">
        <w:tc>
          <w:tcPr>
            <w:tcW w:w="4414" w:type="dxa"/>
            <w:vAlign w:val="center"/>
          </w:tcPr>
          <w:p w14:paraId="302FB840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Notificación alta de cuenta de usuario por correo</w:t>
            </w:r>
          </w:p>
        </w:tc>
        <w:tc>
          <w:tcPr>
            <w:tcW w:w="4414" w:type="dxa"/>
            <w:vAlign w:val="center"/>
          </w:tcPr>
          <w:p w14:paraId="31BC493D" w14:textId="77777777" w:rsidR="0009273D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09273D" w14:paraId="43C7091C" w14:textId="77777777" w:rsidTr="00513E8C">
        <w:tc>
          <w:tcPr>
            <w:tcW w:w="4414" w:type="dxa"/>
            <w:vAlign w:val="center"/>
          </w:tcPr>
          <w:p w14:paraId="3C55BEB7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Opciones para creación de tickets</w:t>
            </w:r>
          </w:p>
        </w:tc>
        <w:tc>
          <w:tcPr>
            <w:tcW w:w="4414" w:type="dxa"/>
            <w:vAlign w:val="center"/>
          </w:tcPr>
          <w:p w14:paraId="40824175" w14:textId="77777777" w:rsidR="0009273D" w:rsidRDefault="00ED6D92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Web</w:t>
            </w:r>
          </w:p>
          <w:p w14:paraId="6015EA36" w14:textId="77777777" w:rsidR="00ED6D92" w:rsidRPr="00ED6D92" w:rsidRDefault="00ED6D92" w:rsidP="00ED6D92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Correo</w:t>
            </w:r>
          </w:p>
        </w:tc>
      </w:tr>
      <w:tr w:rsidR="0009273D" w14:paraId="75D8EF7B" w14:textId="77777777" w:rsidTr="00513E8C">
        <w:tc>
          <w:tcPr>
            <w:tcW w:w="4414" w:type="dxa"/>
            <w:vAlign w:val="center"/>
          </w:tcPr>
          <w:p w14:paraId="45B55BCD" w14:textId="77777777" w:rsidR="0009273D" w:rsidRDefault="0009273D" w:rsidP="00513E8C">
            <w:pPr>
              <w:rPr>
                <w:b/>
              </w:rPr>
            </w:pPr>
            <w:commentRangeStart w:id="3"/>
            <w:r>
              <w:rPr>
                <w:b/>
              </w:rPr>
              <w:t>Adición de nuevas categorías de medios de creación de reporte</w:t>
            </w:r>
            <w:commentRangeEnd w:id="3"/>
            <w:r w:rsidR="00B81433">
              <w:rPr>
                <w:rStyle w:val="Refdecomentario"/>
              </w:rPr>
              <w:commentReference w:id="3"/>
            </w:r>
          </w:p>
        </w:tc>
        <w:tc>
          <w:tcPr>
            <w:tcW w:w="4414" w:type="dxa"/>
            <w:vAlign w:val="center"/>
          </w:tcPr>
          <w:p w14:paraId="385CE78F" w14:textId="77777777" w:rsidR="0009273D" w:rsidRDefault="00F176EB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Personalizados</w:t>
            </w:r>
          </w:p>
          <w:p w14:paraId="598F9F23" w14:textId="1456F9BD" w:rsidR="00F176EB" w:rsidRPr="00F176EB" w:rsidRDefault="00F176EB" w:rsidP="00F176EB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Crear subcategorías</w:t>
            </w:r>
          </w:p>
        </w:tc>
      </w:tr>
      <w:tr w:rsidR="0009273D" w14:paraId="3B210494" w14:textId="77777777" w:rsidTr="00513E8C">
        <w:tc>
          <w:tcPr>
            <w:tcW w:w="4414" w:type="dxa"/>
            <w:vAlign w:val="center"/>
          </w:tcPr>
          <w:p w14:paraId="1E6845DC" w14:textId="7E6C811D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Estatus de tickets</w:t>
            </w:r>
          </w:p>
        </w:tc>
        <w:tc>
          <w:tcPr>
            <w:tcW w:w="4414" w:type="dxa"/>
            <w:vAlign w:val="center"/>
          </w:tcPr>
          <w:p w14:paraId="214CCC49" w14:textId="77777777" w:rsidR="0009273D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Abierto</w:t>
            </w:r>
          </w:p>
          <w:p w14:paraId="1A45CB50" w14:textId="77777777" w:rsidR="00827517" w:rsidRDefault="00827517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Cerrado</w:t>
            </w:r>
          </w:p>
          <w:p w14:paraId="029577C9" w14:textId="77777777" w:rsidR="00827517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Personalizado</w:t>
            </w:r>
            <w:r w:rsidR="00B81433">
              <w:rPr>
                <w:b/>
              </w:rPr>
              <w:t xml:space="preserve"> (configuración extra)</w:t>
            </w:r>
          </w:p>
        </w:tc>
      </w:tr>
      <w:tr w:rsidR="005F602A" w:rsidRPr="005F602A" w14:paraId="077515BA" w14:textId="77777777" w:rsidTr="00513E8C">
        <w:tc>
          <w:tcPr>
            <w:tcW w:w="4414" w:type="dxa"/>
            <w:vAlign w:val="center"/>
          </w:tcPr>
          <w:p w14:paraId="7CB98233" w14:textId="77777777" w:rsidR="0009273D" w:rsidRPr="005F602A" w:rsidRDefault="0009273D" w:rsidP="00513E8C">
            <w:p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>Opciones de asignación de tickets</w:t>
            </w:r>
          </w:p>
        </w:tc>
        <w:tc>
          <w:tcPr>
            <w:tcW w:w="4414" w:type="dxa"/>
            <w:vAlign w:val="center"/>
          </w:tcPr>
          <w:p w14:paraId="73C4C69A" w14:textId="77777777" w:rsidR="0009273D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commentRangeStart w:id="4"/>
            <w:r w:rsidRPr="005F602A">
              <w:rPr>
                <w:b/>
                <w:color w:val="FF0000"/>
              </w:rPr>
              <w:t>Asignado a un departamento</w:t>
            </w:r>
          </w:p>
          <w:p w14:paraId="5F03E752" w14:textId="77777777" w:rsidR="005F602A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 xml:space="preserve">Asignado a un equipo y/o un agente </w:t>
            </w:r>
          </w:p>
          <w:p w14:paraId="33CE2BDA" w14:textId="77777777" w:rsidR="005F602A" w:rsidRPr="005F602A" w:rsidRDefault="005F602A" w:rsidP="00513E8C">
            <w:pPr>
              <w:pStyle w:val="Prrafode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5F602A">
              <w:rPr>
                <w:b/>
                <w:color w:val="FF0000"/>
              </w:rPr>
              <w:t>Asignación basada en tema de ayuda, configuración de la organización y por filtros de tickets</w:t>
            </w:r>
            <w:commentRangeEnd w:id="4"/>
            <w:r w:rsidR="00B81433">
              <w:rPr>
                <w:rStyle w:val="Refdecomentario"/>
              </w:rPr>
              <w:commentReference w:id="4"/>
            </w:r>
          </w:p>
        </w:tc>
      </w:tr>
      <w:tr w:rsidR="0009273D" w14:paraId="4415A9A4" w14:textId="77777777" w:rsidTr="00513E8C">
        <w:tc>
          <w:tcPr>
            <w:tcW w:w="4414" w:type="dxa"/>
            <w:vAlign w:val="center"/>
          </w:tcPr>
          <w:p w14:paraId="31CF37A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Consultas/filtros sobre tickets existentes(cuales)</w:t>
            </w:r>
          </w:p>
        </w:tc>
        <w:tc>
          <w:tcPr>
            <w:tcW w:w="4414" w:type="dxa"/>
            <w:vAlign w:val="center"/>
          </w:tcPr>
          <w:p w14:paraId="75967BD2" w14:textId="77777777" w:rsidR="006E50F8" w:rsidRDefault="00B81433" w:rsidP="00B81433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commentRangeStart w:id="5"/>
            <w:r w:rsidRPr="00B81433">
              <w:rPr>
                <w:b/>
              </w:rPr>
              <w:t>Tickets</w:t>
            </w:r>
            <w:r>
              <w:rPr>
                <w:b/>
              </w:rPr>
              <w:t xml:space="preserve"> abiertos</w:t>
            </w:r>
          </w:p>
          <w:p w14:paraId="2919210D" w14:textId="77777777" w:rsidR="00B81433" w:rsidRPr="00B81433" w:rsidRDefault="00B81433" w:rsidP="00B81433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Tickets cerrados</w:t>
            </w:r>
            <w:commentRangeEnd w:id="5"/>
            <w:r>
              <w:rPr>
                <w:rStyle w:val="Refdecomentario"/>
              </w:rPr>
              <w:commentReference w:id="5"/>
            </w:r>
          </w:p>
        </w:tc>
      </w:tr>
      <w:tr w:rsidR="0009273D" w14:paraId="2D00F583" w14:textId="77777777" w:rsidTr="00513E8C">
        <w:tc>
          <w:tcPr>
            <w:tcW w:w="4414" w:type="dxa"/>
            <w:vAlign w:val="center"/>
          </w:tcPr>
          <w:p w14:paraId="0E19E215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Consulta de estatus de ticket por externos (clientes)</w:t>
            </w:r>
          </w:p>
        </w:tc>
        <w:tc>
          <w:tcPr>
            <w:tcW w:w="4414" w:type="dxa"/>
            <w:vAlign w:val="center"/>
          </w:tcPr>
          <w:p w14:paraId="1202E984" w14:textId="77777777" w:rsidR="0009273D" w:rsidRPr="006E50F8" w:rsidRDefault="006E50F8" w:rsidP="006E50F8">
            <w:pPr>
              <w:rPr>
                <w:b/>
              </w:rPr>
            </w:pPr>
            <w:r>
              <w:rPr>
                <w:b/>
              </w:rPr>
              <w:t xml:space="preserve">Si, por medio de su </w:t>
            </w:r>
            <w:r w:rsidRPr="006E50F8">
              <w:rPr>
                <w:b/>
              </w:rPr>
              <w:t xml:space="preserve">correo </w:t>
            </w:r>
            <w:proofErr w:type="spellStart"/>
            <w:r w:rsidRPr="006E50F8">
              <w:rPr>
                <w:b/>
              </w:rPr>
              <w:t>y</w:t>
            </w:r>
            <w:proofErr w:type="spellEnd"/>
            <w:r w:rsidRPr="006E50F8">
              <w:rPr>
                <w:b/>
              </w:rPr>
              <w:t xml:space="preserve"> id de ticket</w:t>
            </w:r>
          </w:p>
          <w:p w14:paraId="14C53509" w14:textId="77777777" w:rsidR="006E50F8" w:rsidRDefault="006E50F8" w:rsidP="006E50F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Tickets abiertos</w:t>
            </w:r>
          </w:p>
          <w:p w14:paraId="6C906A11" w14:textId="77777777" w:rsidR="006E50F8" w:rsidRDefault="006E50F8" w:rsidP="006E50F8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Tickets cerrados</w:t>
            </w:r>
          </w:p>
          <w:p w14:paraId="7B41F92C" w14:textId="77777777" w:rsidR="006E50F8" w:rsidRDefault="006E50F8" w:rsidP="006E50F8">
            <w:pPr>
              <w:pStyle w:val="Prrafodelista"/>
              <w:rPr>
                <w:b/>
              </w:rPr>
            </w:pPr>
          </w:p>
        </w:tc>
      </w:tr>
      <w:tr w:rsidR="0009273D" w14:paraId="0423675C" w14:textId="77777777" w:rsidTr="00513E8C">
        <w:tc>
          <w:tcPr>
            <w:tcW w:w="4414" w:type="dxa"/>
            <w:vAlign w:val="center"/>
          </w:tcPr>
          <w:p w14:paraId="18D7650E" w14:textId="77777777" w:rsidR="0009273D" w:rsidRDefault="0009273D" w:rsidP="00513E8C">
            <w:pPr>
              <w:rPr>
                <w:b/>
              </w:rPr>
            </w:pPr>
            <w:commentRangeStart w:id="6"/>
            <w:r>
              <w:rPr>
                <w:b/>
              </w:rPr>
              <w:t>Tipo de información que pueden consultar usuarios externos (clientes)</w:t>
            </w:r>
          </w:p>
        </w:tc>
        <w:tc>
          <w:tcPr>
            <w:tcW w:w="4414" w:type="dxa"/>
            <w:vAlign w:val="center"/>
          </w:tcPr>
          <w:p w14:paraId="1A4C81FC" w14:textId="77777777" w:rsidR="0009273D" w:rsidRDefault="006E50F8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Estatus de sus tickets</w:t>
            </w:r>
            <w:commentRangeEnd w:id="6"/>
            <w:r w:rsidR="00B81433">
              <w:rPr>
                <w:rStyle w:val="Refdecomentario"/>
              </w:rPr>
              <w:commentReference w:id="6"/>
            </w:r>
          </w:p>
        </w:tc>
      </w:tr>
      <w:tr w:rsidR="0009273D" w14:paraId="605D6408" w14:textId="77777777" w:rsidTr="00513E8C">
        <w:tc>
          <w:tcPr>
            <w:tcW w:w="4414" w:type="dxa"/>
            <w:vAlign w:val="center"/>
          </w:tcPr>
          <w:p w14:paraId="5D40DA7C" w14:textId="77777777" w:rsidR="0009273D" w:rsidRDefault="0009273D" w:rsidP="00513E8C">
            <w:pPr>
              <w:rPr>
                <w:b/>
              </w:rPr>
            </w:pPr>
            <w:r>
              <w:rPr>
                <w:b/>
              </w:rPr>
              <w:t>Personalización de mensajes de correo electrónico</w:t>
            </w:r>
          </w:p>
        </w:tc>
        <w:tc>
          <w:tcPr>
            <w:tcW w:w="4414" w:type="dxa"/>
            <w:vAlign w:val="center"/>
          </w:tcPr>
          <w:p w14:paraId="1C0AAB61" w14:textId="77777777" w:rsidR="0009273D" w:rsidRDefault="006E50F8" w:rsidP="00513E8C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</w:t>
            </w:r>
          </w:p>
        </w:tc>
      </w:tr>
      <w:tr w:rsidR="0009273D" w14:paraId="3690320F" w14:textId="77777777" w:rsidTr="00513E8C">
        <w:tc>
          <w:tcPr>
            <w:tcW w:w="4414" w:type="dxa"/>
            <w:vAlign w:val="center"/>
          </w:tcPr>
          <w:p w14:paraId="79D35ECB" w14:textId="77777777" w:rsidR="0009273D" w:rsidRPr="0009273D" w:rsidRDefault="0009273D" w:rsidP="0009273D">
            <w:pPr>
              <w:rPr>
                <w:b/>
              </w:rPr>
            </w:pPr>
            <w:r w:rsidRPr="0009273D">
              <w:rPr>
                <w:b/>
              </w:rPr>
              <w:t>Envió de correo electrónico (</w:t>
            </w:r>
            <w:r w:rsidR="0085451E">
              <w:rPr>
                <w:b/>
              </w:rPr>
              <w:t>simple, firmado y cifrado</w:t>
            </w:r>
            <w:r w:rsidRPr="0009273D">
              <w:rPr>
                <w:b/>
              </w:rPr>
              <w:t>)</w:t>
            </w:r>
          </w:p>
        </w:tc>
        <w:tc>
          <w:tcPr>
            <w:tcW w:w="4414" w:type="dxa"/>
            <w:vAlign w:val="center"/>
          </w:tcPr>
          <w:p w14:paraId="3CE8946C" w14:textId="77777777" w:rsidR="0009273D" w:rsidRDefault="000F49E6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Simple</w:t>
            </w:r>
          </w:p>
          <w:p w14:paraId="4192C4AF" w14:textId="77777777" w:rsidR="000F49E6" w:rsidRDefault="00063709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commentRangeStart w:id="7"/>
            <w:commentRangeStart w:id="8"/>
            <w:r>
              <w:rPr>
                <w:b/>
                <w:color w:val="FF0000"/>
              </w:rPr>
              <w:t>F</w:t>
            </w:r>
            <w:r w:rsidR="000F49E6" w:rsidRPr="000F49E6">
              <w:rPr>
                <w:b/>
                <w:color w:val="FF0000"/>
              </w:rPr>
              <w:t xml:space="preserve">irmado </w:t>
            </w:r>
            <w:r>
              <w:rPr>
                <w:b/>
                <w:color w:val="FF0000"/>
              </w:rPr>
              <w:t xml:space="preserve">y </w:t>
            </w:r>
            <w:r w:rsidR="000F49E6">
              <w:rPr>
                <w:b/>
                <w:color w:val="FF0000"/>
              </w:rPr>
              <w:t>(CREO QUE NO TIENE INTEGRACIÓN)</w:t>
            </w:r>
            <w:commentRangeEnd w:id="7"/>
            <w:r w:rsidR="00B81433">
              <w:rPr>
                <w:rStyle w:val="Refdecomentario"/>
              </w:rPr>
              <w:commentReference w:id="7"/>
            </w:r>
            <w:commentRangeEnd w:id="8"/>
            <w:r w:rsidR="004317EC">
              <w:rPr>
                <w:rStyle w:val="Refdecomentario"/>
              </w:rPr>
              <w:commentReference w:id="8"/>
            </w:r>
          </w:p>
        </w:tc>
      </w:tr>
      <w:tr w:rsidR="0085451E" w14:paraId="2525E6BE" w14:textId="77777777" w:rsidTr="00513E8C">
        <w:tc>
          <w:tcPr>
            <w:tcW w:w="4414" w:type="dxa"/>
            <w:vAlign w:val="center"/>
          </w:tcPr>
          <w:p w14:paraId="54DD4409" w14:textId="77777777" w:rsidR="0085451E" w:rsidRPr="0009273D" w:rsidRDefault="00063709" w:rsidP="0009273D">
            <w:pPr>
              <w:rPr>
                <w:b/>
              </w:rPr>
            </w:pPr>
            <w:r>
              <w:rPr>
                <w:b/>
              </w:rPr>
              <w:t>Generación de re</w:t>
            </w:r>
            <w:r w:rsidR="0085451E">
              <w:rPr>
                <w:b/>
              </w:rPr>
              <w:t>portes/estadísticas (cuales)</w:t>
            </w:r>
          </w:p>
        </w:tc>
        <w:tc>
          <w:tcPr>
            <w:tcW w:w="4414" w:type="dxa"/>
            <w:vAlign w:val="center"/>
          </w:tcPr>
          <w:p w14:paraId="4787FE43" w14:textId="77777777" w:rsidR="0085451E" w:rsidRPr="00E95B26" w:rsidRDefault="00063709" w:rsidP="00E95B26">
            <w:pPr>
              <w:rPr>
                <w:b/>
              </w:rPr>
            </w:pPr>
            <w:r w:rsidRPr="00E95B26">
              <w:rPr>
                <w:b/>
              </w:rPr>
              <w:t xml:space="preserve">Si, a través de un </w:t>
            </w:r>
            <w:proofErr w:type="spellStart"/>
            <w:r w:rsidRPr="00E95B26">
              <w:rPr>
                <w:b/>
              </w:rPr>
              <w:t>mod</w:t>
            </w:r>
            <w:proofErr w:type="spellEnd"/>
          </w:p>
          <w:p w14:paraId="473226E2" w14:textId="77777777" w:rsidR="00063709" w:rsidRDefault="00E95B26" w:rsidP="00E95B26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Reportes de t</w:t>
            </w:r>
            <w:r w:rsidR="00063709">
              <w:rPr>
                <w:b/>
              </w:rPr>
              <w:t>ickets por</w:t>
            </w:r>
            <w:r>
              <w:rPr>
                <w:b/>
              </w:rPr>
              <w:t>:</w:t>
            </w:r>
          </w:p>
          <w:p w14:paraId="6A0A7E12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Cliente</w:t>
            </w:r>
          </w:p>
          <w:p w14:paraId="2F936DCE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Departamento</w:t>
            </w:r>
          </w:p>
          <w:p w14:paraId="45E83594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Día</w:t>
            </w:r>
          </w:p>
          <w:p w14:paraId="785C3C03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Equipo</w:t>
            </w:r>
          </w:p>
          <w:p w14:paraId="057749B6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Grupo</w:t>
            </w:r>
          </w:p>
          <w:p w14:paraId="4C538017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Mes</w:t>
            </w:r>
          </w:p>
          <w:p w14:paraId="3A65DC4E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Organización</w:t>
            </w:r>
          </w:p>
          <w:p w14:paraId="70C17007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lastRenderedPageBreak/>
              <w:t>Personal</w:t>
            </w:r>
          </w:p>
          <w:p w14:paraId="47F3B8A0" w14:textId="77777777" w:rsidR="00E95B26" w:rsidRDefault="00E95B26" w:rsidP="00E95B26">
            <w:pPr>
              <w:pStyle w:val="Prrafodelista"/>
              <w:numPr>
                <w:ilvl w:val="1"/>
                <w:numId w:val="4"/>
              </w:numPr>
              <w:rPr>
                <w:b/>
              </w:rPr>
            </w:pPr>
            <w:r>
              <w:rPr>
                <w:b/>
              </w:rPr>
              <w:t>Tema de ayuda</w:t>
            </w:r>
          </w:p>
          <w:p w14:paraId="6BFEA42B" w14:textId="77777777" w:rsidR="00063709" w:rsidRDefault="00063709" w:rsidP="00E95B26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Comentarios por</w:t>
            </w:r>
            <w:r w:rsidR="00E95B26">
              <w:rPr>
                <w:b/>
              </w:rPr>
              <w:t xml:space="preserve"> personal</w:t>
            </w:r>
          </w:p>
          <w:p w14:paraId="22ED01DB" w14:textId="77777777" w:rsidR="00063709" w:rsidRDefault="00E95B26" w:rsidP="00063709">
            <w:pPr>
              <w:rPr>
                <w:b/>
              </w:rPr>
            </w:pPr>
            <w:r>
              <w:rPr>
                <w:b/>
              </w:rPr>
              <w:t>En los reportes se incluyen campos como:</w:t>
            </w:r>
          </w:p>
          <w:p w14:paraId="796CE853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Tiempo promedio de tickets que permanecieron abiertos</w:t>
            </w:r>
          </w:p>
          <w:p w14:paraId="6219BA14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Tiempo promedio de respuesta</w:t>
            </w:r>
          </w:p>
          <w:p w14:paraId="100469E9" w14:textId="77777777" w:rsid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Número de tickets:</w:t>
            </w:r>
          </w:p>
          <w:p w14:paraId="145FBE8D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Abiertos</w:t>
            </w:r>
          </w:p>
          <w:p w14:paraId="381DF5D3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Asignados</w:t>
            </w:r>
          </w:p>
          <w:p w14:paraId="706C67E1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Cerrados</w:t>
            </w:r>
          </w:p>
          <w:p w14:paraId="09DA26D7" w14:textId="77777777" w:rsidR="00E95B26" w:rsidRP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Días que tarda en resolverse (promedio)</w:t>
            </w:r>
          </w:p>
          <w:p w14:paraId="1110C293" w14:textId="77777777" w:rsidR="00E95B26" w:rsidRDefault="00E95B26" w:rsidP="00E95B26">
            <w:pPr>
              <w:pStyle w:val="Prrafodelista"/>
              <w:numPr>
                <w:ilvl w:val="2"/>
                <w:numId w:val="5"/>
              </w:numPr>
              <w:rPr>
                <w:b/>
              </w:rPr>
            </w:pPr>
            <w:r>
              <w:rPr>
                <w:b/>
              </w:rPr>
              <w:t>Resueltos</w:t>
            </w:r>
          </w:p>
          <w:p w14:paraId="4B054B48" w14:textId="77777777" w:rsidR="00E95B26" w:rsidRPr="00E95B26" w:rsidRDefault="00E95B26" w:rsidP="00E95B2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</w:p>
        </w:tc>
      </w:tr>
      <w:tr w:rsidR="0085451E" w14:paraId="006F4C97" w14:textId="77777777" w:rsidTr="00513E8C">
        <w:tc>
          <w:tcPr>
            <w:tcW w:w="4414" w:type="dxa"/>
            <w:vAlign w:val="center"/>
          </w:tcPr>
          <w:p w14:paraId="3A11DBD8" w14:textId="77777777" w:rsidR="0085451E" w:rsidRDefault="0085451E" w:rsidP="0009273D">
            <w:pPr>
              <w:rPr>
                <w:b/>
              </w:rPr>
            </w:pPr>
            <w:r>
              <w:rPr>
                <w:b/>
              </w:rPr>
              <w:lastRenderedPageBreak/>
              <w:t>Generación de gráficas (cuales)</w:t>
            </w:r>
          </w:p>
        </w:tc>
        <w:tc>
          <w:tcPr>
            <w:tcW w:w="4414" w:type="dxa"/>
            <w:vAlign w:val="center"/>
          </w:tcPr>
          <w:p w14:paraId="5A2BB89F" w14:textId="77777777" w:rsidR="0085451E" w:rsidRDefault="00E95B26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Todo reporte mencionado arriba cuenta con su correspondiente </w:t>
            </w:r>
            <w:r w:rsidR="00ED6D92">
              <w:rPr>
                <w:b/>
              </w:rPr>
              <w:t>gráfica.</w:t>
            </w:r>
          </w:p>
          <w:p w14:paraId="5A568CB8" w14:textId="77777777" w:rsidR="00ED6D92" w:rsidRDefault="00ED6D92" w:rsidP="0009273D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Cuenta con diferentes rangos de tiempo disponibles en cada gráfica:</w:t>
            </w:r>
          </w:p>
          <w:p w14:paraId="45614A55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Ahora</w:t>
            </w:r>
          </w:p>
          <w:p w14:paraId="406D7067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Año</w:t>
            </w:r>
          </w:p>
          <w:p w14:paraId="417DEADF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Ayer</w:t>
            </w:r>
          </w:p>
          <w:p w14:paraId="16A8437B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Manual</w:t>
            </w:r>
          </w:p>
          <w:p w14:paraId="503190B0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Mes</w:t>
            </w:r>
          </w:p>
          <w:p w14:paraId="188882F6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Semana</w:t>
            </w:r>
          </w:p>
          <w:p w14:paraId="4814D4BC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Última Semana</w:t>
            </w:r>
          </w:p>
          <w:p w14:paraId="62320111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Ultimo año</w:t>
            </w:r>
          </w:p>
          <w:p w14:paraId="335FE209" w14:textId="77777777" w:rsidR="00ED6D92" w:rsidRDefault="00ED6D92" w:rsidP="00ED6D92">
            <w:pPr>
              <w:pStyle w:val="Prrafodelista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>Último mes</w:t>
            </w:r>
          </w:p>
        </w:tc>
      </w:tr>
    </w:tbl>
    <w:p w14:paraId="48D9DDC0" w14:textId="77777777" w:rsidR="00C00135" w:rsidRDefault="00C00135">
      <w:pPr>
        <w:rPr>
          <w:b/>
        </w:rPr>
      </w:pPr>
    </w:p>
    <w:p w14:paraId="5A229F15" w14:textId="77777777" w:rsidR="003A2B89" w:rsidRDefault="005F602A">
      <w:pPr>
        <w:rPr>
          <w:b/>
          <w:color w:val="FF0000"/>
        </w:rPr>
      </w:pPr>
      <w:commentRangeStart w:id="9"/>
      <w:r w:rsidRPr="00ED6D92">
        <w:rPr>
          <w:b/>
          <w:color w:val="FF0000"/>
        </w:rPr>
        <w:t>Documentación de las funcionalidades, implementación y operación del sistema</w:t>
      </w:r>
      <w:commentRangeEnd w:id="9"/>
      <w:r w:rsidR="00B81433">
        <w:rPr>
          <w:rStyle w:val="Refdecomentario"/>
        </w:rPr>
        <w:commentReference w:id="9"/>
      </w:r>
    </w:p>
    <w:p w14:paraId="47B02C5E" w14:textId="77777777" w:rsidR="003A2B89" w:rsidRDefault="003A2B89">
      <w:pPr>
        <w:rPr>
          <w:b/>
        </w:rPr>
      </w:pPr>
      <w:commentRangeStart w:id="10"/>
      <w:r>
        <w:rPr>
          <w:b/>
        </w:rPr>
        <w:t>Funcionalidades:</w:t>
      </w:r>
      <w:commentRangeEnd w:id="10"/>
      <w:r w:rsidR="005D0385">
        <w:rPr>
          <w:rStyle w:val="Refdecomentario"/>
        </w:rPr>
        <w:commentReference w:id="10"/>
      </w:r>
    </w:p>
    <w:p w14:paraId="153758E7" w14:textId="136B8141" w:rsidR="003A2B89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Los usuarios crean tickets por las diferentes vías disponibles como sitio web, e-mail o teléfono.</w:t>
      </w:r>
    </w:p>
    <w:p w14:paraId="075A5204" w14:textId="77777777" w:rsidR="003A2B89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Los tickets son guardados y asignados a los distintos agentes configurados en el sistema, con lo que las consultas serán repartidas con una buena organización.</w:t>
      </w:r>
    </w:p>
    <w:p w14:paraId="691CDE9F" w14:textId="54F34359" w:rsidR="005F602A" w:rsidRPr="003A2B89" w:rsidRDefault="003A2B89" w:rsidP="003A2B89">
      <w:pPr>
        <w:pStyle w:val="Prrafodelista"/>
        <w:numPr>
          <w:ilvl w:val="0"/>
          <w:numId w:val="9"/>
        </w:numPr>
        <w:jc w:val="both"/>
      </w:pPr>
      <w:r w:rsidRPr="003A2B89">
        <w:t>Cada uno de los agentes que reciben los tickets darán soporte y contes</w:t>
      </w:r>
      <w:r>
        <w:t>tarán a los clientes o usuarios.</w:t>
      </w:r>
    </w:p>
    <w:p w14:paraId="1FEEFDED" w14:textId="4B82BBF3" w:rsidR="00B81433" w:rsidRDefault="00F2483D">
      <w:pPr>
        <w:rPr>
          <w:b/>
        </w:rPr>
      </w:pPr>
      <w:commentRangeStart w:id="11"/>
      <w:r>
        <w:rPr>
          <w:b/>
        </w:rPr>
        <w:t xml:space="preserve">Operación </w:t>
      </w:r>
      <w:commentRangeEnd w:id="11"/>
      <w:r w:rsidR="005D0385">
        <w:rPr>
          <w:rStyle w:val="Refdecomentario"/>
        </w:rPr>
        <w:commentReference w:id="11"/>
      </w:r>
    </w:p>
    <w:p w14:paraId="716EB847" w14:textId="29981B0C" w:rsidR="00566D04" w:rsidRDefault="003A2B89" w:rsidP="00FC0094">
      <w:pPr>
        <w:pStyle w:val="Sinespaciado"/>
        <w:numPr>
          <w:ilvl w:val="0"/>
          <w:numId w:val="8"/>
        </w:numPr>
      </w:pPr>
      <w:r>
        <w:t>Instalación simple.</w:t>
      </w:r>
    </w:p>
    <w:p w14:paraId="701DF106" w14:textId="77777777" w:rsidR="00566D04" w:rsidRDefault="00566D04" w:rsidP="003B1108">
      <w:pPr>
        <w:pStyle w:val="Sinespaciado"/>
        <w:numPr>
          <w:ilvl w:val="0"/>
          <w:numId w:val="8"/>
        </w:numPr>
      </w:pPr>
      <w:r w:rsidRPr="00566D04">
        <w:t>Ventas de entradas por correo electrónico o por la interfaz web.</w:t>
      </w:r>
    </w:p>
    <w:p w14:paraId="3E958F19" w14:textId="77777777" w:rsidR="00566D04" w:rsidRDefault="00566D04" w:rsidP="00261300">
      <w:pPr>
        <w:pStyle w:val="Sinespaciado"/>
        <w:numPr>
          <w:ilvl w:val="0"/>
          <w:numId w:val="8"/>
        </w:numPr>
      </w:pPr>
      <w:r w:rsidRPr="00566D04">
        <w:t>Respuesta automática.</w:t>
      </w:r>
    </w:p>
    <w:p w14:paraId="706A5194" w14:textId="77777777" w:rsidR="00566D04" w:rsidRDefault="00566D04" w:rsidP="00E83926">
      <w:pPr>
        <w:pStyle w:val="Sinespaciado"/>
        <w:numPr>
          <w:ilvl w:val="0"/>
          <w:numId w:val="8"/>
        </w:numPr>
      </w:pPr>
      <w:r w:rsidRPr="00566D04">
        <w:t>Plantilla de respuestas.</w:t>
      </w:r>
    </w:p>
    <w:p w14:paraId="024D5CED" w14:textId="77777777" w:rsidR="00566D04" w:rsidRDefault="00566D04" w:rsidP="00320E15">
      <w:pPr>
        <w:pStyle w:val="Sinespaciado"/>
        <w:numPr>
          <w:ilvl w:val="0"/>
          <w:numId w:val="8"/>
        </w:numPr>
      </w:pPr>
      <w:r w:rsidRPr="00566D04">
        <w:lastRenderedPageBreak/>
        <w:t>Apoyo adjunto.</w:t>
      </w:r>
    </w:p>
    <w:p w14:paraId="278007AC" w14:textId="77777777" w:rsidR="00566D04" w:rsidRDefault="00566D04" w:rsidP="00863BC5">
      <w:pPr>
        <w:pStyle w:val="Sinespaciado"/>
        <w:numPr>
          <w:ilvl w:val="0"/>
          <w:numId w:val="8"/>
        </w:numPr>
      </w:pPr>
      <w:r w:rsidRPr="00566D04">
        <w:t>Notas internas.</w:t>
      </w:r>
    </w:p>
    <w:p w14:paraId="7865BFC6" w14:textId="01FF3A87" w:rsidR="00566D04" w:rsidRDefault="00566D04" w:rsidP="00DF5E42">
      <w:pPr>
        <w:pStyle w:val="Sinespaciado"/>
        <w:numPr>
          <w:ilvl w:val="0"/>
          <w:numId w:val="8"/>
        </w:numPr>
      </w:pPr>
      <w:r w:rsidRPr="00566D04">
        <w:t xml:space="preserve">Base de </w:t>
      </w:r>
      <w:r w:rsidR="00747CCA" w:rsidRPr="00566D04">
        <w:t>conocimiento</w:t>
      </w:r>
      <w:bookmarkStart w:id="12" w:name="_GoBack"/>
      <w:bookmarkEnd w:id="12"/>
      <w:r w:rsidRPr="00566D04">
        <w:t>.</w:t>
      </w:r>
    </w:p>
    <w:p w14:paraId="7DC24D3D" w14:textId="77777777" w:rsidR="00566D04" w:rsidRDefault="00566D04" w:rsidP="00E35320">
      <w:pPr>
        <w:pStyle w:val="Sinespaciado"/>
        <w:numPr>
          <w:ilvl w:val="0"/>
          <w:numId w:val="8"/>
        </w:numPr>
      </w:pPr>
      <w:r w:rsidRPr="00566D04">
        <w:t>Acceso basado en roles.</w:t>
      </w:r>
    </w:p>
    <w:p w14:paraId="5E60C4DB" w14:textId="530F7AA6" w:rsidR="00566D04" w:rsidRPr="00566D04" w:rsidRDefault="00566D04" w:rsidP="00E35320">
      <w:pPr>
        <w:pStyle w:val="Sinespaciado"/>
        <w:numPr>
          <w:ilvl w:val="0"/>
          <w:numId w:val="8"/>
        </w:numPr>
      </w:pPr>
      <w:r w:rsidRPr="00566D04">
        <w:t>Asignación y transferencia de boletos al personal.</w:t>
      </w:r>
    </w:p>
    <w:p w14:paraId="66EE0A71" w14:textId="77777777" w:rsidR="00566D04" w:rsidRDefault="00566D04">
      <w:pPr>
        <w:rPr>
          <w:b/>
        </w:rPr>
      </w:pPr>
    </w:p>
    <w:p w14:paraId="0F26C0A0" w14:textId="77777777" w:rsidR="00F2483D" w:rsidRDefault="00F2483D">
      <w:pPr>
        <w:rPr>
          <w:b/>
        </w:rPr>
      </w:pPr>
    </w:p>
    <w:p w14:paraId="5CB87CF6" w14:textId="77777777" w:rsidR="00F2483D" w:rsidRDefault="00F2483D">
      <w:pPr>
        <w:rPr>
          <w:b/>
        </w:rPr>
      </w:pPr>
    </w:p>
    <w:p w14:paraId="2C9EC41B" w14:textId="77777777" w:rsidR="00F2483D" w:rsidRDefault="00F2483D">
      <w:pPr>
        <w:rPr>
          <w:b/>
        </w:rPr>
      </w:pPr>
    </w:p>
    <w:p w14:paraId="2E9021C6" w14:textId="77777777" w:rsidR="00B81433" w:rsidRDefault="00B81433">
      <w:pPr>
        <w:rPr>
          <w:b/>
        </w:rPr>
      </w:pPr>
    </w:p>
    <w:p w14:paraId="6A6C7701" w14:textId="77777777" w:rsidR="00B81433" w:rsidRDefault="00B81433">
      <w:pPr>
        <w:rPr>
          <w:b/>
        </w:rPr>
      </w:pPr>
    </w:p>
    <w:p w14:paraId="5E1E458A" w14:textId="77777777" w:rsidR="00B81433" w:rsidRDefault="00B81433">
      <w:pPr>
        <w:rPr>
          <w:b/>
        </w:rPr>
      </w:pPr>
    </w:p>
    <w:p w14:paraId="4A5EB9B7" w14:textId="77777777" w:rsidR="00B81433" w:rsidRDefault="00B81433">
      <w:pPr>
        <w:rPr>
          <w:b/>
        </w:rPr>
      </w:pPr>
    </w:p>
    <w:p w14:paraId="2F07819D" w14:textId="77777777" w:rsidR="00B81433" w:rsidRDefault="00B81433">
      <w:pPr>
        <w:rPr>
          <w:b/>
        </w:rPr>
      </w:pPr>
    </w:p>
    <w:p w14:paraId="4E043F99" w14:textId="77777777" w:rsidR="005F602A" w:rsidRDefault="005F602A">
      <w:pPr>
        <w:rPr>
          <w:b/>
        </w:rPr>
      </w:pPr>
      <w:r>
        <w:rPr>
          <w:b/>
        </w:rPr>
        <w:t>Referencias:</w:t>
      </w:r>
    </w:p>
    <w:p w14:paraId="1408A913" w14:textId="77777777" w:rsidR="00ED6D92" w:rsidRDefault="00ED6D92">
      <w:pPr>
        <w:rPr>
          <w:b/>
        </w:rPr>
      </w:pPr>
      <w:r>
        <w:rPr>
          <w:b/>
        </w:rPr>
        <w:t>Requerimientos técnicos</w:t>
      </w:r>
    </w:p>
    <w:p w14:paraId="2B4B053C" w14:textId="77777777" w:rsidR="00ED6D92" w:rsidRDefault="00ED6D92">
      <w:pPr>
        <w:rPr>
          <w:b/>
        </w:rPr>
      </w:pPr>
      <w:r>
        <w:rPr>
          <w:b/>
        </w:rPr>
        <w:tab/>
      </w:r>
      <w:hyperlink r:id="rId7" w:history="1">
        <w:r w:rsidRPr="008B1D65">
          <w:rPr>
            <w:rStyle w:val="Hipervnculo"/>
          </w:rPr>
          <w:t>http://osticket.com/wiki/Installation</w:t>
        </w:r>
      </w:hyperlink>
    </w:p>
    <w:p w14:paraId="7814A5A3" w14:textId="77777777" w:rsidR="00ED6D92" w:rsidRDefault="00ED6D92">
      <w:pPr>
        <w:rPr>
          <w:b/>
        </w:rPr>
      </w:pPr>
      <w:r>
        <w:rPr>
          <w:b/>
        </w:rPr>
        <w:t>SSL</w:t>
      </w:r>
    </w:p>
    <w:p w14:paraId="4B234C0F" w14:textId="77777777" w:rsidR="00ED6D92" w:rsidRDefault="00747CCA" w:rsidP="00ED6D92">
      <w:pPr>
        <w:ind w:firstLine="708"/>
        <w:rPr>
          <w:b/>
        </w:rPr>
      </w:pPr>
      <w:hyperlink r:id="rId8" w:history="1">
        <w:r w:rsidR="00ED6D92" w:rsidRPr="008B1D65">
          <w:rPr>
            <w:rStyle w:val="Hipervnculo"/>
          </w:rPr>
          <w:t>http://osticket.com/editions</w:t>
        </w:r>
      </w:hyperlink>
    </w:p>
    <w:p w14:paraId="2429C061" w14:textId="77777777" w:rsidR="00ED6D92" w:rsidRDefault="00ED6D92">
      <w:pPr>
        <w:rPr>
          <w:b/>
        </w:rPr>
      </w:pPr>
      <w:r>
        <w:rPr>
          <w:b/>
        </w:rPr>
        <w:t>LDAP</w:t>
      </w:r>
    </w:p>
    <w:p w14:paraId="70C61669" w14:textId="77777777" w:rsidR="00ED6D92" w:rsidRDefault="00ED6D92">
      <w:pPr>
        <w:rPr>
          <w:b/>
        </w:rPr>
      </w:pPr>
      <w:r>
        <w:rPr>
          <w:b/>
        </w:rPr>
        <w:tab/>
      </w:r>
      <w:hyperlink r:id="rId9" w:history="1">
        <w:r w:rsidRPr="008B1D65">
          <w:rPr>
            <w:rStyle w:val="Hipervnculo"/>
          </w:rPr>
          <w:t>http://osticket.com/download</w:t>
        </w:r>
      </w:hyperlink>
    </w:p>
    <w:p w14:paraId="7A56BDCA" w14:textId="77777777" w:rsidR="00ED6D92" w:rsidRDefault="00ED6D92" w:rsidP="00ED6D92">
      <w:pPr>
        <w:ind w:firstLine="708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Seccion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plugins</w:t>
      </w:r>
      <w:proofErr w:type="spellEnd"/>
      <w:r>
        <w:rPr>
          <w:b/>
        </w:rPr>
        <w:t xml:space="preserve"> -&gt; </w:t>
      </w:r>
      <w:proofErr w:type="spellStart"/>
      <w:r>
        <w:rPr>
          <w:rStyle w:val="lead"/>
        </w:rPr>
        <w:t>Authentication</w:t>
      </w:r>
      <w:proofErr w:type="spellEnd"/>
      <w:r>
        <w:rPr>
          <w:rStyle w:val="lead"/>
        </w:rPr>
        <w:t xml:space="preserve"> </w:t>
      </w:r>
      <w:proofErr w:type="gramStart"/>
      <w:r>
        <w:rPr>
          <w:rStyle w:val="lead"/>
        </w:rPr>
        <w:t>::</w:t>
      </w:r>
      <w:proofErr w:type="gramEnd"/>
      <w:r>
        <w:rPr>
          <w:rStyle w:val="lead"/>
        </w:rPr>
        <w:t xml:space="preserve"> LDAP and Active </w:t>
      </w:r>
      <w:proofErr w:type="spellStart"/>
      <w:r>
        <w:rPr>
          <w:rStyle w:val="lead"/>
        </w:rPr>
        <w:t>Directory</w:t>
      </w:r>
      <w:proofErr w:type="spellEnd"/>
      <w:r>
        <w:rPr>
          <w:b/>
        </w:rPr>
        <w:t>)</w:t>
      </w:r>
    </w:p>
    <w:p w14:paraId="6CBBF421" w14:textId="77777777" w:rsidR="00ED6D92" w:rsidRDefault="00ED6D92" w:rsidP="00ED6D92">
      <w:pPr>
        <w:rPr>
          <w:b/>
        </w:rPr>
      </w:pPr>
      <w:r>
        <w:rPr>
          <w:b/>
        </w:rPr>
        <w:t>Lenguajes</w:t>
      </w:r>
    </w:p>
    <w:p w14:paraId="019178AC" w14:textId="77777777" w:rsidR="00ED6D92" w:rsidRDefault="00ED6D92" w:rsidP="00ED6D92">
      <w:pPr>
        <w:rPr>
          <w:b/>
        </w:rPr>
      </w:pPr>
      <w:r>
        <w:rPr>
          <w:b/>
        </w:rPr>
        <w:tab/>
      </w:r>
      <w:hyperlink r:id="rId10" w:history="1">
        <w:r w:rsidRPr="008B1D65">
          <w:rPr>
            <w:rStyle w:val="Hipervnculo"/>
          </w:rPr>
          <w:t>http://osticket.com/download</w:t>
        </w:r>
      </w:hyperlink>
      <w:r>
        <w:rPr>
          <w:b/>
        </w:rPr>
        <w:t xml:space="preserve"> (</w:t>
      </w:r>
      <w:proofErr w:type="spellStart"/>
      <w:r>
        <w:rPr>
          <w:b/>
        </w:rPr>
        <w:t>Seccion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 xml:space="preserve"> Packs)</w:t>
      </w:r>
    </w:p>
    <w:p w14:paraId="44CF1A81" w14:textId="77777777" w:rsidR="005F602A" w:rsidRDefault="005F602A">
      <w:pPr>
        <w:rPr>
          <w:b/>
        </w:rPr>
      </w:pPr>
      <w:r>
        <w:rPr>
          <w:b/>
        </w:rPr>
        <w:t>Asignación de tickets</w:t>
      </w:r>
    </w:p>
    <w:p w14:paraId="58388D4C" w14:textId="77777777" w:rsidR="005F602A" w:rsidRDefault="00747CCA" w:rsidP="00E95B26">
      <w:pPr>
        <w:ind w:firstLine="708"/>
        <w:rPr>
          <w:b/>
        </w:rPr>
      </w:pPr>
      <w:hyperlink r:id="rId11" w:history="1">
        <w:r w:rsidR="00E95B26" w:rsidRPr="008B1D65">
          <w:rPr>
            <w:rStyle w:val="Hipervnculo"/>
          </w:rPr>
          <w:t>https://github.com/osTicket/osTicket/wiki/Ticket-Routing</w:t>
        </w:r>
      </w:hyperlink>
    </w:p>
    <w:p w14:paraId="0C917806" w14:textId="77777777" w:rsidR="00E95B26" w:rsidRDefault="00E95B26" w:rsidP="00E95B26">
      <w:pPr>
        <w:rPr>
          <w:b/>
        </w:rPr>
      </w:pPr>
      <w:r>
        <w:rPr>
          <w:b/>
        </w:rPr>
        <w:t>Reportes/estadísticas</w:t>
      </w:r>
    </w:p>
    <w:p w14:paraId="43B648BC" w14:textId="77777777" w:rsidR="00E95B26" w:rsidRDefault="00E95B26" w:rsidP="00E95B26">
      <w:pPr>
        <w:rPr>
          <w:rStyle w:val="Hipervnculo"/>
        </w:rPr>
      </w:pPr>
      <w:r>
        <w:rPr>
          <w:b/>
        </w:rPr>
        <w:tab/>
      </w:r>
      <w:hyperlink r:id="rId12" w:history="1">
        <w:r w:rsidRPr="008B1D65">
          <w:rPr>
            <w:rStyle w:val="Hipervnculo"/>
          </w:rPr>
          <w:t>http://www.sudobash.net/osticket-reports-6-0-osticket-release-1-7/</w:t>
        </w:r>
      </w:hyperlink>
    </w:p>
    <w:p w14:paraId="505DC3D7" w14:textId="77777777" w:rsidR="001E7A52" w:rsidRDefault="001E7A52" w:rsidP="00E95B26">
      <w:pPr>
        <w:rPr>
          <w:b/>
        </w:rPr>
      </w:pPr>
      <w:r>
        <w:rPr>
          <w:b/>
        </w:rPr>
        <w:t>Funcionalidad</w:t>
      </w:r>
    </w:p>
    <w:p w14:paraId="115ECC30" w14:textId="7CCC154A" w:rsidR="001E7A52" w:rsidRDefault="00747CCA" w:rsidP="001E7A52">
      <w:pPr>
        <w:ind w:left="708"/>
        <w:rPr>
          <w:b/>
        </w:rPr>
      </w:pPr>
      <w:hyperlink r:id="rId13" w:history="1">
        <w:r w:rsidR="001E7A52" w:rsidRPr="00190FC9">
          <w:rPr>
            <w:rStyle w:val="Hipervnculo"/>
            <w:b/>
          </w:rPr>
          <w:t>http://www.k3bone.com/blog/2012/03/osticket-sistema-par-dar-soporte-a-clientes-de-forma-gratuita/</w:t>
        </w:r>
      </w:hyperlink>
    </w:p>
    <w:p w14:paraId="3C59BF81" w14:textId="615D17D9" w:rsidR="001E7A52" w:rsidRDefault="001E7A52" w:rsidP="001E7A52">
      <w:pPr>
        <w:rPr>
          <w:b/>
        </w:rPr>
      </w:pPr>
      <w:r>
        <w:rPr>
          <w:b/>
        </w:rPr>
        <w:lastRenderedPageBreak/>
        <w:t xml:space="preserve">Operación </w:t>
      </w:r>
    </w:p>
    <w:p w14:paraId="431123DF" w14:textId="77777777" w:rsidR="00E95B26" w:rsidRDefault="00E95B26" w:rsidP="00E95B26">
      <w:pPr>
        <w:rPr>
          <w:b/>
        </w:rPr>
      </w:pPr>
    </w:p>
    <w:p w14:paraId="0399F81C" w14:textId="77777777" w:rsidR="00E95B26" w:rsidRDefault="00E95B26">
      <w:pPr>
        <w:rPr>
          <w:b/>
        </w:rPr>
      </w:pPr>
    </w:p>
    <w:sectPr w:rsidR="00E95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to Jiménez Jonathan ." w:date="2017-03-05T19:52:00Z" w:initials="SJJ.">
    <w:p w14:paraId="513EACBB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>
        <w:t xml:space="preserve">Sólo se pone que, si tiene control de versiones, a través de </w:t>
      </w:r>
      <w:proofErr w:type="spellStart"/>
      <w:r>
        <w:t>Git</w:t>
      </w:r>
      <w:proofErr w:type="spellEnd"/>
      <w:r>
        <w:t>?</w:t>
      </w:r>
    </w:p>
    <w:p w14:paraId="5BF012F9" w14:textId="77777777" w:rsidR="00C13869" w:rsidRDefault="00C13869">
      <w:pPr>
        <w:pStyle w:val="Textocomentario"/>
      </w:pPr>
    </w:p>
    <w:p w14:paraId="2414C6CE" w14:textId="77777777" w:rsidR="00C13869" w:rsidRDefault="00C13869">
      <w:pPr>
        <w:pStyle w:val="Textocomentario"/>
      </w:pPr>
    </w:p>
    <w:p w14:paraId="6C7564FD" w14:textId="77777777" w:rsidR="00ED6D92" w:rsidRDefault="00ED6D92">
      <w:pPr>
        <w:pStyle w:val="Textocomentario"/>
      </w:pPr>
    </w:p>
  </w:comment>
  <w:comment w:id="1" w:author="Jorge Hdz. Cuecuecha" w:date="2017-03-05T20:48:00Z" w:initials="JHC">
    <w:p w14:paraId="2B413D42" w14:textId="7B3E0048" w:rsidR="00C13869" w:rsidRDefault="00C13869">
      <w:pPr>
        <w:pStyle w:val="Textocomentario"/>
      </w:pPr>
      <w:r>
        <w:rPr>
          <w:rStyle w:val="Refdecomentario"/>
        </w:rPr>
        <w:annotationRef/>
      </w:r>
      <w:r>
        <w:t xml:space="preserve">Pues yo creo que sí, </w:t>
      </w:r>
      <w:proofErr w:type="spellStart"/>
      <w:r>
        <w:t>asi</w:t>
      </w:r>
      <w:proofErr w:type="spellEnd"/>
      <w:r>
        <w:t xml:space="preserve"> hay que dejarlo </w:t>
      </w:r>
    </w:p>
  </w:comment>
  <w:comment w:id="2" w:author="Soto Jiménez Jonathan ." w:date="2017-03-05T19:54:00Z" w:initials="SJJ.">
    <w:p w14:paraId="6EB01CB1" w14:textId="77777777" w:rsidR="00ED6D92" w:rsidRDefault="00ED6D92">
      <w:pPr>
        <w:pStyle w:val="Textocomentario"/>
      </w:pPr>
      <w:r>
        <w:rPr>
          <w:rStyle w:val="Refdecomentario"/>
        </w:rPr>
        <w:annotationRef/>
      </w:r>
      <w:r w:rsidR="00B81433">
        <w:t>Busqué</w:t>
      </w:r>
      <w:r>
        <w:t xml:space="preserve"> y no encontré información con </w:t>
      </w:r>
      <w:r w:rsidR="00B81433">
        <w:t>límite</w:t>
      </w:r>
      <w:r>
        <w:t xml:space="preserve"> de usuarios, por lo que pienso que se puede poner “sin </w:t>
      </w:r>
      <w:r w:rsidR="00B81433">
        <w:t>límite</w:t>
      </w:r>
      <w:r>
        <w:t xml:space="preserve">” o “El </w:t>
      </w:r>
      <w:r w:rsidR="00B81433">
        <w:t>límite</w:t>
      </w:r>
      <w:r>
        <w:t xml:space="preserve"> es la capacidad física de la BD”</w:t>
      </w:r>
      <w:r>
        <w:br/>
        <w:t>Como ven?</w:t>
      </w:r>
    </w:p>
    <w:p w14:paraId="7549A9F5" w14:textId="77777777" w:rsidR="00ED6D92" w:rsidRDefault="00ED6D92">
      <w:pPr>
        <w:pStyle w:val="Textocomentario"/>
      </w:pPr>
    </w:p>
  </w:comment>
  <w:comment w:id="3" w:author="Soto Jiménez Jonathan ." w:date="2017-03-05T19:58:00Z" w:initials="SJJ.">
    <w:p w14:paraId="260A1F5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¿Esto se refiere a creación de reportes personalizados?</w:t>
      </w:r>
    </w:p>
  </w:comment>
  <w:comment w:id="4" w:author="Soto Jiménez Jonathan ." w:date="2017-03-05T19:57:00Z" w:initials="SJJ.">
    <w:p w14:paraId="6D61A991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Estas son a los que se les puede asignar un ticket, pero faltaría corroborar</w:t>
      </w:r>
    </w:p>
  </w:comment>
  <w:comment w:id="5" w:author="Soto Jiménez Jonathan ." w:date="2017-03-05T19:59:00Z" w:initials="SJJ.">
    <w:p w14:paraId="56B312C4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Tal vez más, pero necesito tener el sistema instalado para ver.</w:t>
      </w:r>
    </w:p>
  </w:comment>
  <w:comment w:id="6" w:author="Soto Jiménez Jonathan ." w:date="2017-03-05T19:59:00Z" w:initials="SJJ.">
    <w:p w14:paraId="2EE3C30B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Falta ver que más pueden consultar (necesito tener instalado el sistema, aun no lo tengo)</w:t>
      </w:r>
    </w:p>
  </w:comment>
  <w:comment w:id="7" w:author="Soto Jiménez Jonathan ." w:date="2017-03-05T20:00:00Z" w:initials="SJJ.">
    <w:p w14:paraId="72BE4EAA" w14:textId="77777777" w:rsidR="00B81433" w:rsidRDefault="00B81433">
      <w:pPr>
        <w:pStyle w:val="Textocomentario"/>
      </w:pPr>
      <w:r>
        <w:rPr>
          <w:rStyle w:val="Refdecomentario"/>
        </w:rPr>
        <w:annotationRef/>
      </w:r>
      <w:r>
        <w:t>Creo que no tiene integración para esto.</w:t>
      </w:r>
    </w:p>
  </w:comment>
  <w:comment w:id="8" w:author="Jorge Hdz. Cuecuecha" w:date="2017-03-05T22:08:00Z" w:initials="JHC">
    <w:p w14:paraId="4DE63DCA" w14:textId="57268AEE" w:rsidR="004317EC" w:rsidRDefault="004317EC">
      <w:pPr>
        <w:pStyle w:val="Textocomentario"/>
      </w:pPr>
      <w:r>
        <w:rPr>
          <w:rStyle w:val="Refdecomentario"/>
        </w:rPr>
        <w:annotationRef/>
      </w:r>
      <w:r>
        <w:t>No encuentro si tiene cifrado</w:t>
      </w:r>
    </w:p>
    <w:p w14:paraId="593EBEB2" w14:textId="77777777" w:rsidR="004317EC" w:rsidRDefault="004317EC">
      <w:pPr>
        <w:pStyle w:val="Textocomentario"/>
      </w:pPr>
    </w:p>
  </w:comment>
  <w:comment w:id="9" w:author="Soto Jiménez Jonathan ." w:date="2017-03-05T20:00:00Z" w:initials="SJJ.">
    <w:p w14:paraId="7711A2E3" w14:textId="51A0C1AE" w:rsidR="00C22B84" w:rsidRPr="00C22B84" w:rsidRDefault="00B81433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>Documentación de funcionalidades se refiere a que funciones tendrá nuestro proyecto, ¿no?</w:t>
      </w:r>
      <w:r>
        <w:rPr>
          <w:rStyle w:val="Refdecomentario"/>
        </w:rPr>
        <w:br/>
        <w:t>¿Implementación, pues como se hizo, y operación de sistema, como se usa?</w:t>
      </w:r>
    </w:p>
  </w:comment>
  <w:comment w:id="10" w:author="Jorge Hdz. Cuecuecha" w:date="2017-03-05T22:38:00Z" w:initials="JHC">
    <w:p w14:paraId="3D9BAF57" w14:textId="02540867" w:rsidR="005D0385" w:rsidRDefault="005D0385">
      <w:pPr>
        <w:pStyle w:val="Textocomentario"/>
      </w:pPr>
      <w:r>
        <w:rPr>
          <w:rStyle w:val="Refdecomentario"/>
        </w:rPr>
        <w:annotationRef/>
      </w:r>
      <w:r>
        <w:t>Cómo ven estas funcionalidades? Yo lo veo como si fuera a grandes rasgos</w:t>
      </w:r>
    </w:p>
  </w:comment>
  <w:comment w:id="11" w:author="Jorge Hdz. Cuecuecha" w:date="2017-03-05T22:39:00Z" w:initials="JHC">
    <w:p w14:paraId="20BAADD1" w14:textId="77777777" w:rsidR="005D0385" w:rsidRDefault="005D0385">
      <w:pPr>
        <w:pStyle w:val="Textocomentario"/>
      </w:pPr>
      <w:r>
        <w:rPr>
          <w:rStyle w:val="Refdecomentario"/>
        </w:rPr>
        <w:annotationRef/>
      </w:r>
      <w:r>
        <w:t xml:space="preserve">Esto que puse suena muy simple, </w:t>
      </w:r>
      <w:proofErr w:type="spellStart"/>
      <w:r>
        <w:t>como</w:t>
      </w:r>
      <w:proofErr w:type="spellEnd"/>
      <w:r>
        <w:t xml:space="preserve"> ven?</w:t>
      </w:r>
    </w:p>
    <w:p w14:paraId="6CD308CB" w14:textId="34AAECA4" w:rsidR="005D0385" w:rsidRDefault="005D038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7564FD" w15:done="0"/>
  <w15:commentEx w15:paraId="2B413D42" w15:paraIdParent="6C7564FD" w15:done="0"/>
  <w15:commentEx w15:paraId="7549A9F5" w15:done="0"/>
  <w15:commentEx w15:paraId="260A1F5B" w15:done="0"/>
  <w15:commentEx w15:paraId="6D61A991" w15:done="0"/>
  <w15:commentEx w15:paraId="56B312C4" w15:done="0"/>
  <w15:commentEx w15:paraId="2EE3C30B" w15:done="0"/>
  <w15:commentEx w15:paraId="72BE4EAA" w15:done="0"/>
  <w15:commentEx w15:paraId="593EBEB2" w15:paraIdParent="72BE4EAA" w15:done="0"/>
  <w15:commentEx w15:paraId="7711A2E3" w15:done="0"/>
  <w15:commentEx w15:paraId="3D9BAF57" w15:done="0"/>
  <w15:commentEx w15:paraId="6CD308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E5E"/>
    <w:multiLevelType w:val="multilevel"/>
    <w:tmpl w:val="81F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1D63"/>
    <w:multiLevelType w:val="multilevel"/>
    <w:tmpl w:val="1166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D1A16"/>
    <w:multiLevelType w:val="hybridMultilevel"/>
    <w:tmpl w:val="9F109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3040"/>
    <w:multiLevelType w:val="hybridMultilevel"/>
    <w:tmpl w:val="8C369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1308C"/>
    <w:multiLevelType w:val="hybridMultilevel"/>
    <w:tmpl w:val="E6AA9544"/>
    <w:lvl w:ilvl="0" w:tplc="D124D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20FE8"/>
    <w:multiLevelType w:val="hybridMultilevel"/>
    <w:tmpl w:val="D37E0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1354"/>
    <w:multiLevelType w:val="hybridMultilevel"/>
    <w:tmpl w:val="750CC15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F60E9"/>
    <w:multiLevelType w:val="hybridMultilevel"/>
    <w:tmpl w:val="20F85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D714A"/>
    <w:multiLevelType w:val="hybridMultilevel"/>
    <w:tmpl w:val="05B8B90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A6098"/>
    <w:multiLevelType w:val="multilevel"/>
    <w:tmpl w:val="F938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to Jiménez Jonathan .">
    <w15:presenceInfo w15:providerId="Windows Live" w15:userId="b5a3e38dab68e0b7"/>
  </w15:person>
  <w15:person w15:author="Jorge Hdz. Cuecuecha">
    <w15:presenceInfo w15:providerId="Windows Live" w15:userId="7ad2a2f42d5ddd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78"/>
    <w:rsid w:val="00004D82"/>
    <w:rsid w:val="00063709"/>
    <w:rsid w:val="0009273D"/>
    <w:rsid w:val="000F49E6"/>
    <w:rsid w:val="001E7A52"/>
    <w:rsid w:val="003A2B89"/>
    <w:rsid w:val="004317EC"/>
    <w:rsid w:val="00513E8C"/>
    <w:rsid w:val="00566D04"/>
    <w:rsid w:val="005D0385"/>
    <w:rsid w:val="005F602A"/>
    <w:rsid w:val="006E50F8"/>
    <w:rsid w:val="00747CCA"/>
    <w:rsid w:val="00827517"/>
    <w:rsid w:val="0085451E"/>
    <w:rsid w:val="009926FC"/>
    <w:rsid w:val="00A70492"/>
    <w:rsid w:val="00B81433"/>
    <w:rsid w:val="00C00135"/>
    <w:rsid w:val="00C13869"/>
    <w:rsid w:val="00C22B84"/>
    <w:rsid w:val="00E27178"/>
    <w:rsid w:val="00E95B26"/>
    <w:rsid w:val="00ED6D92"/>
    <w:rsid w:val="00F176EB"/>
    <w:rsid w:val="00F2483D"/>
    <w:rsid w:val="00FB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61EE"/>
  <w15:chartTrackingRefBased/>
  <w15:docId w15:val="{8E1EF1B2-50DC-4CE3-ABBC-1591D8CF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7178"/>
    <w:rPr>
      <w:b/>
      <w:bCs/>
    </w:rPr>
  </w:style>
  <w:style w:type="paragraph" w:styleId="Prrafodelista">
    <w:name w:val="List Paragraph"/>
    <w:basedOn w:val="Normal"/>
    <w:uiPriority w:val="34"/>
    <w:qFormat/>
    <w:rsid w:val="00004D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95B26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E95B26"/>
    <w:rPr>
      <w:color w:val="2B579A"/>
      <w:shd w:val="clear" w:color="auto" w:fill="E6E6E6"/>
    </w:rPr>
  </w:style>
  <w:style w:type="character" w:customStyle="1" w:styleId="lead">
    <w:name w:val="lead"/>
    <w:basedOn w:val="Fuentedeprrafopredeter"/>
    <w:rsid w:val="00ED6D92"/>
  </w:style>
  <w:style w:type="character" w:styleId="Refdecomentario">
    <w:name w:val="annotation reference"/>
    <w:basedOn w:val="Fuentedeprrafopredeter"/>
    <w:uiPriority w:val="99"/>
    <w:semiHidden/>
    <w:unhideWhenUsed/>
    <w:rsid w:val="00ED6D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6D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6D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6D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6D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9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566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ticket.com/editions" TargetMode="External"/><Relationship Id="rId13" Type="http://schemas.openxmlformats.org/officeDocument/2006/relationships/hyperlink" Target="http://www.k3bone.com/blog/2012/03/osticket-sistema-par-dar-soporte-a-clientes-de-forma-gratui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sticket.com/wiki/Installation" TargetMode="External"/><Relationship Id="rId12" Type="http://schemas.openxmlformats.org/officeDocument/2006/relationships/hyperlink" Target="http://www.sudobash.net/osticket-reports-6-0-osticket-release-1-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github.com/osTicket/osTicket/wiki/Ticket-Routing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://osticket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ticket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Jiménez Jonathan .</dc:creator>
  <cp:keywords/>
  <dc:description/>
  <cp:lastModifiedBy>Jorge Hdz. Cuecuecha</cp:lastModifiedBy>
  <cp:revision>11</cp:revision>
  <dcterms:created xsi:type="dcterms:W3CDTF">2017-03-05T22:48:00Z</dcterms:created>
  <dcterms:modified xsi:type="dcterms:W3CDTF">2017-03-09T04:20:00Z</dcterms:modified>
</cp:coreProperties>
</file>