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失联儿童寻回网站用户使用手册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手册引言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1.1手册目的：提供用户日常使用的手册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1.2参编人员：金昊宸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手册用途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2.1网站功能：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2.1.1家属发布信息寻找孩子（或失联儿童本人登记自己信息）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2.1.2知情人上传失联儿童信息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2.1.3家属、知情人和志愿帮助者之间在论坛交流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2.2网站性能：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2.2.1版本号：V1.0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2.2.2有效时间：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网站开放时间：全时段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运行环境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使用过程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4.1功能介绍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4.1.1屏幕截图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图片（主页）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0" distR="0">
            <wp:extent cx="5271770" cy="3768725"/>
            <wp:effectExtent l="0" t="0" r="5080" b="3175"/>
            <wp:docPr id="8" name="图片 8" descr="图形用户界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>
                      <a:picLocks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0" distR="0">
            <wp:extent cx="5271770" cy="3745230"/>
            <wp:effectExtent l="0" t="0" r="5080" b="7620"/>
            <wp:docPr id="7" name="图片 7" descr="图形用户界面, 网站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网站&#10;&#10;描述已自动生成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使用说明：1、正中央搜索栏可以根据姓名查询失联儿童</w:t>
      </w:r>
    </w:p>
    <w:p>
      <w:pPr>
        <w:numPr>
          <w:ilvl w:val="0"/>
          <w:numId w:val="2"/>
        </w:numPr>
        <w:ind w:left="23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页面下方可以上传失联儿童信息，输入姓名、失联日期、位置、描述信息等</w:t>
      </w:r>
    </w:p>
    <w:p>
      <w:pPr>
        <w:numPr>
          <w:ilvl w:val="0"/>
          <w:numId w:val="2"/>
        </w:numPr>
        <w:ind w:left="23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图2中是根据姓名搜索出的失联儿童信息</w:t>
      </w:r>
      <w:bookmarkStart w:id="0" w:name="_GoBack"/>
      <w:bookmarkEnd w:id="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4.1.2屏幕截图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图片（论坛）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0" distR="0">
            <wp:extent cx="5271770" cy="3745230"/>
            <wp:effectExtent l="0" t="0" r="5080" b="7620"/>
            <wp:docPr id="5" name="图片 5" descr="图形用户界面, 网站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使用说明：1、用户需自己注册，点击注册按钮，根据提示注册自己的账号，有账号的用户登录即可开始使用论坛</w:t>
      </w:r>
    </w:p>
    <w:p>
      <w:pPr>
        <w:numPr>
          <w:ilvl w:val="0"/>
          <w:numId w:val="3"/>
        </w:numPr>
        <w:ind w:left="23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根据关键字搜索帖子</w:t>
      </w:r>
    </w:p>
    <w:p>
      <w:pPr>
        <w:numPr>
          <w:ilvl w:val="0"/>
          <w:numId w:val="3"/>
        </w:numPr>
        <w:ind w:left="23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浏览帖子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4.1.3屏幕截图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图片（获取API）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使用说明：1、获取API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4.1.4屏幕截图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0" distR="0">
            <wp:extent cx="4388485" cy="3174365"/>
            <wp:effectExtent l="0" t="0" r="12065" b="6985"/>
            <wp:docPr id="6" name="图片 6" descr="图形用户界面, 网站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网站&#10;&#10;描述已自动生成"/>
                    <pic:cNvPicPr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0" distR="0">
            <wp:extent cx="5274310" cy="3757295"/>
            <wp:effectExtent l="0" t="0" r="2540" b="14605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使用说明：1、登录界面，用户输入用户名、密码即可登录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2、论坛界面，用户可以看到详细内容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处理与恢复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当用户浏览本网页时，有时候会出现一些显示问题，这时候用户可以调整浏览器设置，如分辨率。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Bookman Old Style">
    <w:altName w:val="Segoe Print"/>
    <w:panose1 w:val="02050604050505020204"/>
    <w:charset w:val="00"/>
    <w:family w:val="roman"/>
    <w:pitch w:val="default"/>
    <w:sig w:usb0="00000000" w:usb1="00000000" w:usb2="00000000" w:usb3="00000000" w:csb0="000000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幼圆">
    <w:altName w:val="微软雅黑"/>
    <w:panose1 w:val="020B0604020202020204"/>
    <w:charset w:val="86"/>
    <w:family w:val="moder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0429A9"/>
    <w:multiLevelType w:val="singleLevel"/>
    <w:tmpl w:val="AB0429A9"/>
    <w:lvl w:ilvl="0" w:tentative="0">
      <w:start w:val="2"/>
      <w:numFmt w:val="decimal"/>
      <w:suff w:val="nothing"/>
      <w:lvlText w:val="%1、"/>
      <w:lvlJc w:val="left"/>
      <w:pPr>
        <w:ind w:left="2310" w:leftChars="0" w:firstLine="0" w:firstLineChars="0"/>
      </w:pPr>
    </w:lvl>
  </w:abstractNum>
  <w:abstractNum w:abstractNumId="1">
    <w:nsid w:val="CC916E7F"/>
    <w:multiLevelType w:val="singleLevel"/>
    <w:tmpl w:val="CC916E7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D172976"/>
    <w:multiLevelType w:val="singleLevel"/>
    <w:tmpl w:val="ED172976"/>
    <w:lvl w:ilvl="0" w:tentative="0">
      <w:start w:val="2"/>
      <w:numFmt w:val="decimal"/>
      <w:suff w:val="nothing"/>
      <w:lvlText w:val="%1、"/>
      <w:lvlJc w:val="left"/>
      <w:pPr>
        <w:ind w:left="2310" w:leftChars="0" w:firstLine="0" w:firstLineChars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48778B"/>
    <w:rsid w:val="1F9E1FBE"/>
    <w:rsid w:val="5620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Howard</dc:creator>
  <cp:lastModifiedBy>Julie（弘）</cp:lastModifiedBy>
  <dcterms:modified xsi:type="dcterms:W3CDTF">2020-10-23T07:03:24Z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