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失联儿童网站需求分析</w:t>
      </w:r>
    </w:p>
    <w:p>
      <w:pPr>
        <w:rPr>
          <w:rFonts w:hint="default"/>
          <w:lang w:val="en-US" w:eastAsia="zh-CN"/>
        </w:rPr>
      </w:pPr>
      <w:r>
        <w:rPr>
          <w:rFonts w:hint="eastAsia"/>
          <w:lang w:val="en-US" w:eastAsia="zh-CN"/>
        </w:rPr>
        <w:t xml:space="preserve">   如今社会失联儿童时间频繁发生，而中国失踪儿童的找回率仅仅0.1%。为什么会发生这样的现象呢，主要是因为没有一个好的途径去寻找这些失联儿童，我们在儿童安全管理上还没有什么比较完善的系统， 等到报警，追查，到真正能找到，已经过去了最宝贵的追踪时间了，甚至最后找到孩子的时候，会发现孩子已经遇害了，所以我们针对如今现况所制作的失联儿童汇总网站主要解决当前的问题。网站主要功能分为查询失联儿童，目的是给丢失儿童的家长提供一个平台，所有的失联儿童的信息会将会显示在这个网站上，可以自行通过搜索引擎搜索失联儿童信息，第二个功能位上传失联儿童，家长将失联儿童信息登记在网站上，我们提供一个平台用来帮助家长扩展寻找的范围，已登记的信息可以一直挂在网站上直到被找到，第三个功能是阅览全部失联儿童，这个功能主要是为了帮助寻找失联儿童的人，当他们发现失联儿童后，可以通过搜索和阅览全部儿童找到失联儿童的家长的信息，方便联系找回失联儿童，第四个功能是管理员审核上传信息，这个功能主要是针对捣乱的人，不能什么信息都往上面发，用于筛查上传资料信息的真实性，所有上传者都需要实名</w:t>
      </w:r>
      <w:bookmarkStart w:id="0" w:name="_GoBack"/>
      <w:bookmarkEnd w:id="0"/>
      <w:r>
        <w:rPr>
          <w:rFonts w:hint="eastAsia"/>
          <w:lang w:val="en-US" w:eastAsia="zh-CN"/>
        </w:rPr>
        <w:t>。后面的功能是提供给第三方平台的API，这样可以联系多个平台，让平台之间的信息共享，加大信息透明化，使得寻找到失联儿童的概率加大。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1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用约定之花点缀永别之黎明</cp:lastModifiedBy>
  <dcterms:modified xsi:type="dcterms:W3CDTF">2020-09-27T05:42:02Z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