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"https://new.qq.com/omn/20190718/20190718A0BYHR00.html"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https://new.qq.com/omn/20190718/20190718A0BYHR00.html</w:t>
      </w:r>
      <w:r>
        <w:rPr/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关于中国失踪儿童数量，目前还没有权威数据公布。</w:t>
      </w:r>
      <w:r>
        <w:rPr>
          <w:rFonts w:ascii="Avenir Book" w:hAnsi="Avenir Book" w:hint="default"/>
          <w:sz w:val="36"/>
          <w:szCs w:val="36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宝贝回家</w:t>
      </w:r>
      <w:r>
        <w:rPr>
          <w:rFonts w:ascii="Avenir Book" w:hAnsi="Avenir Book" w:hint="default"/>
          <w:sz w:val="36"/>
          <w:szCs w:val="3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作为中国最大的寻找失踪未成年人的公益网站，被看作是</w:t>
      </w:r>
      <w:r>
        <w:rPr>
          <w:rFonts w:ascii="Avenir Book" w:hAnsi="Avenir Book" w:hint="default"/>
          <w:sz w:val="36"/>
          <w:szCs w:val="36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中国失踪儿童的晴雨表</w:t>
      </w:r>
      <w:r>
        <w:rPr>
          <w:rFonts w:ascii="Avenir Book" w:hAnsi="Avenir Book" w:hint="default"/>
          <w:sz w:val="36"/>
          <w:szCs w:val="3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。虽然网站没有涵盖所有失踪孩子的信息，但也能最大限度描绘出中国近几十年来失踪儿童的情况。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通过分析该网站发布的失踪儿童信息，我们发现：中国儿童的失踪问题，是从上世纪</w:t>
      </w:r>
      <w:r>
        <w:rPr>
          <w:rFonts w:ascii="Avenir Book" w:hAnsi="Avenir Book"/>
          <w:sz w:val="36"/>
          <w:szCs w:val="36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年代起变得严重的，到上世纪</w:t>
      </w:r>
      <w:r>
        <w:rPr>
          <w:rFonts w:ascii="Avenir Book" w:hAnsi="Avenir Book"/>
          <w:sz w:val="36"/>
          <w:szCs w:val="36"/>
          <w:rtl w:val="0"/>
        </w:rPr>
        <w:t>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年代初，失踪儿童数达历年之最。</w:t>
      </w:r>
      <w:r>
        <w:rPr>
          <w:rFonts w:ascii="Avenir Book" w:hAnsi="Avenir Book"/>
          <w:sz w:val="36"/>
          <w:szCs w:val="36"/>
          <w:rtl w:val="0"/>
        </w:rPr>
        <w:t>1990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年达到峰值</w:t>
      </w:r>
      <w:r>
        <w:rPr>
          <w:rFonts w:ascii="Avenir Book" w:hAnsi="Avenir Book"/>
          <w:sz w:val="36"/>
          <w:szCs w:val="36"/>
          <w:rtl w:val="0"/>
          <w:lang w:val="ru-RU"/>
        </w:rPr>
        <w:t>3431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人，平均每天有</w:t>
      </w:r>
      <w:r>
        <w:rPr>
          <w:rFonts w:ascii="Avenir Book" w:hAnsi="Avenir Book"/>
          <w:sz w:val="36"/>
          <w:szCs w:val="36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个儿童失踪。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除了父母（亲属）导致的孩子失踪外，儿童失踪的最主要因素就是人贩子诱拐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当孩子被人贩子拐走的那一刻，就是整个家破碎的时候。孩子年龄小，没有自我防范意识，一旦遇到危险无法进行自我保护。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同时，与其他国家人口贩卖的主要目的是剥削不同，在中国，人贩子拐卖儿童的主要目的是卖给别人收养。年龄越小，孩子的记忆越少，越能融入被拐家庭。因此，低年龄段的孩子，最易成为人贩子的目标。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除了低年龄段的孩子外，</w:t>
      </w:r>
      <w:r>
        <w:rPr>
          <w:rFonts w:ascii="Avenir Book" w:hAnsi="Avenir Book"/>
          <w:sz w:val="36"/>
          <w:szCs w:val="36"/>
          <w:rtl w:val="0"/>
        </w:rPr>
        <w:t>13</w:t>
      </w:r>
      <w:r>
        <w:rPr>
          <w:rFonts w:ascii="Avenir Book" w:hAnsi="Avenir Book" w:hint="default"/>
          <w:sz w:val="36"/>
          <w:szCs w:val="36"/>
          <w:rtl w:val="0"/>
          <w:lang w:val="en-US"/>
        </w:rPr>
        <w:t>—</w:t>
      </w:r>
      <w:r>
        <w:rPr>
          <w:rFonts w:ascii="Avenir Book" w:hAnsi="Avenir Book"/>
          <w:sz w:val="36"/>
          <w:szCs w:val="36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周岁孩子的失踪率也比其他年龄段高。人贩子拐走这些儿童的目的已不是为了收养，而是做苦力、去乞讨甚至强迫被拐孩子参与违法犯罪活动。人员密集、流动性强的地方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人贩子拐走孩子的绝佳场所。各类市场和学校也是孩子极易失踪的地方。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失踪的儿童流向全国各地，其中流入江苏的人数最多，和东部的福建、广东一起，成了儿童拐卖回流大省，拐入和拐出儿童的数量都比较高。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高达</w:t>
      </w:r>
      <w:r>
        <w:rPr>
          <w:rFonts w:ascii="Avenir Book" w:hAnsi="Avenir Book"/>
          <w:sz w:val="36"/>
          <w:szCs w:val="36"/>
          <w:rtl w:val="0"/>
        </w:rPr>
        <w:t>43%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的被拐儿童没有离开原本的地级市；</w:t>
      </w:r>
      <w:r>
        <w:rPr>
          <w:rFonts w:ascii="Avenir Book" w:hAnsi="Avenir Book"/>
          <w:sz w:val="36"/>
          <w:szCs w:val="36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的被拐儿童虽然出了市，但仍在省内。即使是有</w:t>
      </w:r>
      <w:r>
        <w:rPr>
          <w:rFonts w:ascii="Avenir Book" w:hAnsi="Avenir Book"/>
          <w:sz w:val="36"/>
          <w:szCs w:val="36"/>
          <w:rtl w:val="0"/>
        </w:rPr>
        <w:t>41%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的被拐儿童被送出省去，但大部分人贩子也只送往周围邻省，因为路途越长，暴露的风险就越高。不论孩子被拐去哪里，就算没有被送出家乡，他们与自己亲生父母相认的几率也微乎其微。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venir Book" w:hAnsi="Avenir Book"/>
          <w:sz w:val="36"/>
          <w:szCs w:val="36"/>
          <w:rtl w:val="0"/>
        </w:rPr>
        <w:t>2014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年，福建晋江警方破获一起拐卖儿童案，乐氏夫妇的儿子失踪</w:t>
      </w:r>
      <w:r>
        <w:rPr>
          <w:rFonts w:ascii="Avenir Book" w:hAnsi="Avenir Book"/>
          <w:sz w:val="36"/>
          <w:szCs w:val="36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年后，被警方找回。夫妻二人没有想到的是，被拐孩子就生活在邻村，离他们只有</w:t>
      </w:r>
      <w:r>
        <w:rPr>
          <w:rFonts w:ascii="Avenir Book" w:hAnsi="Avenir Book"/>
          <w:sz w:val="36"/>
          <w:szCs w:val="36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公里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，即使只有四公里，也花费了</w:t>
      </w:r>
      <w:r>
        <w:rPr>
          <w:rFonts w:ascii="Avenir Book" w:hAnsi="Avenir Book"/>
          <w:sz w:val="36"/>
          <w:szCs w:val="36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年之久，而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更多孩子失踪的家庭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一辈子都找不回自己的孩子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，所以失联儿童网站的开发是很有必要性的。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业务流程：调研目前失联儿童情况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venir Book" w:cs="Avenir Book" w:hAnsi="Avenir Book" w:eastAsia="Avenir Book"/>
          <w:sz w:val="36"/>
          <w:szCs w:val="36"/>
          <w:rtl w:val="0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项目立项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venir Book" w:cs="Avenir Book" w:hAnsi="Avenir Book" w:eastAsia="Avenir Book"/>
          <w:sz w:val="36"/>
          <w:szCs w:val="36"/>
          <w:rtl w:val="0"/>
        </w:rPr>
        <w:tab/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做需求分析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venir Book" w:cs="Avenir Book" w:hAnsi="Avenir Book" w:eastAsia="Avenir Book"/>
          <w:sz w:val="36"/>
          <w:szCs w:val="36"/>
          <w:rtl w:val="0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策划设计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venir Book" w:cs="Avenir Book" w:hAnsi="Avenir Book" w:eastAsia="Avenir Book"/>
          <w:sz w:val="36"/>
          <w:szCs w:val="36"/>
          <w:rtl w:val="0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开发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venir Book" w:cs="Avenir Book" w:hAnsi="Avenir Book" w:eastAsia="Avenir Book"/>
          <w:sz w:val="36"/>
          <w:szCs w:val="36"/>
          <w:rtl w:val="0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测试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venir Book" w:cs="Avenir Book" w:hAnsi="Avenir Book" w:eastAsia="Avenir Book"/>
          <w:sz w:val="36"/>
          <w:szCs w:val="36"/>
          <w:rtl w:val="0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交付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业务需求：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查询失联儿童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上传失联儿童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浏览全部失联儿童</w:t>
      </w:r>
    </w:p>
    <w:p>
      <w:pPr>
        <w:pStyle w:val="默认"/>
        <w:bidi w:val="0"/>
        <w:ind w:left="0" w:right="0" w:firstLine="0"/>
        <w:jc w:val="left"/>
        <w:rPr>
          <w:rFonts w:ascii="Avenir Book" w:cs="Avenir Book" w:hAnsi="Avenir Book" w:eastAsia="Avenir Book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管理员审核上传信息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提供给第三方平台的</w:t>
      </w:r>
      <w:r>
        <w:rPr>
          <w:rFonts w:ascii="Avenir Book" w:hAnsi="Avenir Book"/>
          <w:sz w:val="36"/>
          <w:szCs w:val="36"/>
          <w:rtl w:val="0"/>
        </w:rPr>
        <w:t>API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