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A63E5" w14:textId="77777777" w:rsidR="0072231D" w:rsidRPr="002A5DB1" w:rsidRDefault="00433D95" w:rsidP="00A472A1">
      <w:pPr>
        <w:pStyle w:val="Prrafodelista"/>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CURRÍCULUM VITAE</w:t>
      </w:r>
    </w:p>
    <w:p w14:paraId="4156FE37" w14:textId="77777777" w:rsidR="0072231D" w:rsidRPr="002A5DB1" w:rsidRDefault="00433D95" w:rsidP="00640032">
      <w:pPr>
        <w:pStyle w:val="Cuerpo"/>
        <w:tabs>
          <w:tab w:val="left" w:pos="284"/>
        </w:tabs>
        <w:jc w:val="center"/>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Marcela I. Basterra</w:t>
      </w:r>
    </w:p>
    <w:p w14:paraId="41635C65" w14:textId="77777777" w:rsidR="0072231D" w:rsidRPr="002A5DB1" w:rsidRDefault="00433D95" w:rsidP="00640032">
      <w:pPr>
        <w:pStyle w:val="Ttulo7"/>
        <w:tabs>
          <w:tab w:val="left" w:pos="284"/>
        </w:tabs>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color w:val="000000" w:themeColor="text1"/>
          <w:sz w:val="22"/>
          <w:szCs w:val="22"/>
        </w:rPr>
        <w:t xml:space="preserve">                                             Doctora en Derecho</w:t>
      </w:r>
    </w:p>
    <w:p w14:paraId="1BDC756C" w14:textId="77777777" w:rsidR="0072231D" w:rsidRPr="002A5DB1" w:rsidRDefault="00433D95" w:rsidP="00640032">
      <w:pPr>
        <w:pStyle w:val="Cuerpo"/>
        <w:tabs>
          <w:tab w:val="left" w:pos="284"/>
        </w:tabs>
        <w:jc w:val="center"/>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Magíster en Derecho Constitucional y Derechos Humanos</w:t>
      </w:r>
    </w:p>
    <w:p w14:paraId="739164D5" w14:textId="77777777" w:rsidR="0072231D" w:rsidRPr="002A5DB1" w:rsidRDefault="00433D95" w:rsidP="00640032">
      <w:pPr>
        <w:pStyle w:val="Cuerpo"/>
        <w:tabs>
          <w:tab w:val="left" w:pos="284"/>
        </w:tabs>
        <w:jc w:val="center"/>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Especialista en Derecho Público</w:t>
      </w:r>
    </w:p>
    <w:p w14:paraId="2BD62CDA" w14:textId="77777777" w:rsidR="002B5576" w:rsidRPr="002A5DB1" w:rsidRDefault="00433D95" w:rsidP="00640032">
      <w:pPr>
        <w:pStyle w:val="Cuerpo"/>
        <w:tabs>
          <w:tab w:val="left" w:pos="284"/>
        </w:tabs>
        <w:jc w:val="center"/>
        <w:rPr>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Abogada</w:t>
      </w:r>
    </w:p>
    <w:sdt>
      <w:sdtPr>
        <w:rPr>
          <w:rFonts w:ascii="Bookman Old Style" w:eastAsia="Arial Unicode MS" w:hAnsi="Bookman Old Style" w:cs="Times New Roman"/>
          <w:b w:val="0"/>
          <w:bCs w:val="0"/>
          <w:color w:val="000000" w:themeColor="text1"/>
          <w:sz w:val="22"/>
          <w:szCs w:val="22"/>
          <w:bdr w:val="nil"/>
          <w:lang w:val="es-ES" w:eastAsia="en-US"/>
          <w14:reflection w14:blurRad="0" w14:stA="96000" w14:stPos="0" w14:endA="0" w14:endPos="0" w14:dist="0" w14:dir="0" w14:fadeDir="0" w14:sx="0" w14:sy="0" w14:kx="0" w14:ky="0" w14:algn="b"/>
        </w:rPr>
        <w:id w:val="-1803374823"/>
        <w:docPartObj>
          <w:docPartGallery w:val="Table of Contents"/>
          <w:docPartUnique/>
        </w:docPartObj>
      </w:sdtPr>
      <w:sdtEndPr>
        <w:rPr>
          <w:rFonts w:eastAsia="Times New Roman"/>
          <w:noProof/>
          <w:bdr w:val="none" w:sz="0" w:space="0" w:color="auto"/>
          <w:lang w:val="es-AR" w:eastAsia="es-MX"/>
        </w:rPr>
      </w:sdtEndPr>
      <w:sdtContent>
        <w:p w14:paraId="52836935" w14:textId="77777777" w:rsidR="002B5576" w:rsidRPr="002A5DB1" w:rsidRDefault="002B5576" w:rsidP="009A0C4A">
          <w:pPr>
            <w:pStyle w:val="TtuloTDC"/>
            <w:tabs>
              <w:tab w:val="left" w:pos="284"/>
            </w:tabs>
            <w:spacing w:line="240" w:lineRule="auto"/>
            <w:ind w:right="851"/>
            <w:jc w:val="both"/>
            <w:rPr>
              <w:rFonts w:ascii="Bookman Old Style" w:hAnsi="Bookman Old Style"/>
              <w:color w:val="000000" w:themeColor="text1"/>
              <w:sz w:val="22"/>
              <w:szCs w:val="22"/>
              <w14:reflection w14:blurRad="0" w14:stA="96000" w14:stPos="0" w14:endA="0" w14:endPos="0" w14:dist="0" w14:dir="0" w14:fadeDir="0" w14:sx="0" w14:sy="0" w14:kx="0" w14:ky="0" w14:algn="b"/>
            </w:rPr>
          </w:pPr>
          <w:r w:rsidRPr="002A5DB1">
            <w:rPr>
              <w:rFonts w:ascii="Bookman Old Style" w:hAnsi="Bookman Old Style"/>
              <w:color w:val="000000" w:themeColor="text1"/>
              <w:sz w:val="22"/>
              <w:szCs w:val="22"/>
              <w:lang w:val="es-ES"/>
              <w14:reflection w14:blurRad="0" w14:stA="96000" w14:stPos="0" w14:endA="0" w14:endPos="0" w14:dist="0" w14:dir="0" w14:fadeDir="0" w14:sx="0" w14:sy="0" w14:kx="0" w14:ky="0" w14:algn="b"/>
            </w:rPr>
            <w:t>Índice</w:t>
          </w:r>
        </w:p>
        <w:p w14:paraId="1667F112" w14:textId="25713878" w:rsidR="002B5576" w:rsidRPr="002A5DB1" w:rsidRDefault="002B5576"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r w:rsidRPr="002A5DB1">
            <w:rPr>
              <w:rFonts w:ascii="Bookman Old Style" w:hAnsi="Bookman Old Style"/>
              <w:color w:val="000000" w:themeColor="text1"/>
              <w14:reflection w14:blurRad="0" w14:stA="96000" w14:stPos="0" w14:endA="0" w14:endPos="0" w14:dist="0" w14:dir="0" w14:fadeDir="0" w14:sx="0" w14:sy="0" w14:kx="0" w14:ky="0" w14:algn="b"/>
            </w:rPr>
            <w:fldChar w:fldCharType="begin"/>
          </w:r>
          <w:r w:rsidRPr="002A5DB1">
            <w:rPr>
              <w:rFonts w:ascii="Bookman Old Style" w:hAnsi="Bookman Old Style"/>
              <w:color w:val="000000" w:themeColor="text1"/>
              <w14:reflection w14:blurRad="0" w14:stA="96000" w14:stPos="0" w14:endA="0" w14:endPos="0" w14:dist="0" w14:dir="0" w14:fadeDir="0" w14:sx="0" w14:sy="0" w14:kx="0" w14:ky="0" w14:algn="b"/>
            </w:rPr>
            <w:instrText>TOC \o "1-3" \h \z \u</w:instrText>
          </w:r>
          <w:r w:rsidRPr="002A5DB1">
            <w:rPr>
              <w:rFonts w:ascii="Bookman Old Style" w:hAnsi="Bookman Old Style"/>
              <w:color w:val="000000" w:themeColor="text1"/>
              <w14:reflection w14:blurRad="0" w14:stA="96000" w14:stPos="0" w14:endA="0" w14:endPos="0" w14:dist="0" w14:dir="0" w14:fadeDir="0" w14:sx="0" w14:sy="0" w14:kx="0" w14:ky="0" w14:algn="b"/>
            </w:rPr>
            <w:fldChar w:fldCharType="separate"/>
          </w:r>
          <w:hyperlink w:anchor="_Toc97563665" w:history="1">
            <w:r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I.DATOS PERSONALES.</w:t>
            </w:r>
            <w:r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_Toc97563665 \h </w:instrText>
            </w:r>
            <w:r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w:t>
            </w:r>
            <w:r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2C97F8B6" w14:textId="778DA898"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66"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II.FORMACIÓN UNIVERSITARIA.</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_Toc97563666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5D2D284B" w14:textId="6296E65F"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67"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1- CARRERA DE GRADO:</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_Toc97563667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286FBEB5" w14:textId="7516B5BA"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68"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2- POSGRADOS: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_Toc97563668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1F3EA16" w14:textId="29C66E39"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69"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3- CARRERA DOCENTE:</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_Toc97563669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5684101" w14:textId="2419FFA1"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0"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4- SEMINARIOS INTERNACIONALES: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_Toc97563670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B92BC98" w14:textId="0D0C00B0"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1"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III. ANTECEDENTES DOCENTES.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_Toc97563671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3</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75A0F5F" w14:textId="3087646C"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2"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1- ANTECEDENTES DE GRADO.</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_Toc97563672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3</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550CAEF7" w14:textId="2F1DCF62"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3"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 xml:space="preserve">2- </w:t>
            </w:r>
            <w:r w:rsidR="000624A4"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ANTECEDENTES DE POSGRADO, MAESTRÍAS y DOCTORADO.</w:t>
            </w:r>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w:t>
            </w:r>
            <w:r w:rsidR="002B5576" w:rsidRPr="002A5DB1">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_Toc97563673 \h </w:instrText>
            </w:r>
            <w:r w:rsidR="002B5576" w:rsidRPr="002A5DB1">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t>4</w:t>
            </w:r>
            <w:r w:rsidR="002B5576" w:rsidRPr="002A5DB1">
              <w:rPr>
                <w:rStyle w:val="Hipervnculo"/>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2A11285" w14:textId="6E38C966"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4"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IV. CARGOS ACADÉMICOS.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_Toc97563674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26</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58505B85" w14:textId="7144BB78"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5"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V. TRABAJOS DE INVESTIGACIÓN.</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_Toc97563675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1DD3EA0A" w14:textId="77B2347B"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6" w:history="1">
            <w:r w:rsidR="002B5576" w:rsidRPr="002A5DB1">
              <w:rPr>
                <w:rStyle w:val="Hipervnculo"/>
                <w:rFonts w:ascii="Bookman Old Style" w:hAnsi="Bookman Old Style"/>
                <w:bCs/>
                <w:noProof/>
                <w:color w:val="000000" w:themeColor="text1"/>
                <w:u w:color="000000"/>
                <w14:reflection w14:blurRad="0" w14:stA="96000" w14:stPos="0" w14:endA="0" w14:endPos="0" w14:dist="0" w14:dir="0" w14:fadeDir="0" w14:sx="0" w14:sy="0" w14:kx="0" w14:ky="0" w14:algn="b"/>
              </w:rPr>
              <w:t>1- Investigadora Regular en Derecho</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_Toc97563676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5C64A9C" w14:textId="034C3A27"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7" w:history="1">
            <w:r w:rsidR="002B5576" w:rsidRPr="002A5DB1">
              <w:rPr>
                <w:rStyle w:val="Hipervnculo"/>
                <w:rFonts w:ascii="Bookman Old Style" w:hAnsi="Bookman Old Style"/>
                <w:noProof/>
                <w:color w:val="000000" w:themeColor="text1"/>
                <w:u w:color="000000"/>
                <w14:reflection w14:blurRad="0" w14:stA="96000" w14:stPos="0" w14:endA="0" w14:endPos="0" w14:dist="0" w14:dir="0" w14:fadeDir="0" w14:sx="0" w14:sy="0" w14:kx="0" w14:ky="0" w14:algn="b"/>
              </w:rPr>
              <w:t>2- Investigadora por la Universidad de Belgrano.</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_Toc97563677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28</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03293FBB" w14:textId="3B61F5AB"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8"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VI. PARTICIPACIÓN EN EVENTOS ACADÉMICOS EN CALIDAD DE PANELISTA, EXPOSITORA O CONFERENCISTA.</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_Toc97563678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28</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07EA27A" w14:textId="53718776"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79"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1.</w:t>
            </w:r>
            <w:r w:rsidR="002B5576" w:rsidRPr="002A5DB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tab/>
            </w:r>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NACIONALES: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_Toc97563679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28</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52C0F57" w14:textId="2F9E8B06"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0"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2- INTERNACIONALES: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_Toc97563680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52</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36557876" w14:textId="1623C7FD"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1"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VII. DESEMPEÑO LABORAL.</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_Toc97563681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56</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07FB2A73" w14:textId="4D62C004"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2"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1- EN EL SECTOR PÚBLICO:</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_Toc97563682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56</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4998409D" w14:textId="01A13C32"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3"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2- EN EL SECTOR PRIVADO:</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_Toc97563683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0F3A1C5" w14:textId="5B9A5931"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4"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VIII. TRABAJOS PUBLICADOS.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_Toc97563684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4D92017F" w14:textId="66BA1BE3"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5"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1- LIBROS: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_Toc97563685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5503395" w14:textId="6E72CC49"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6"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2- DIRECCIÓN DE LIBROS: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_Toc97563686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58</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20D7E227" w14:textId="12EE959A"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7"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3- PARTICIPACIÓN EN LIBROS DE AUTORES VARIOS: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_Toc97563687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59</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150BB1EF" w14:textId="71254A53"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8"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4-ARTÍCULOS: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_Toc97563688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67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CB5E767" w14:textId="12972951"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89"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5-COMENTARIOS A LIBROS DE OTROS AUTORES: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_Toc97563689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78</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97B427E" w14:textId="632AC7D5"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1"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6- PRÓLOGOS A OBRAS DE OTROS AUTORES: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_Toc97563691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80</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38B2C127" w14:textId="5DE9D9DA"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2" w:history="1">
            <w:r w:rsidR="002B5576" w:rsidRPr="002A5DB1">
              <w:rPr>
                <w:rStyle w:val="Hipervnculo"/>
                <w:rFonts w:ascii="Bookman Old Style" w:hAnsi="Bookman Old Style"/>
                <w:noProof/>
                <w:color w:val="000000" w:themeColor="text1"/>
                <w14:reflection w14:blurRad="0" w14:stA="96000" w14:stPos="0" w14:endA="0" w14:endPos="0" w14:dist="0" w14:dir="0" w14:fadeDir="0" w14:sx="0" w14:sy="0" w14:kx="0" w14:ky="0" w14:algn="b"/>
              </w:rPr>
              <w:t>7- COMENTARIOS O NOTAS PERIODÍSTICAS: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_Toc97563692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80</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3CA8C5CB" w14:textId="61480268"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3"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9- PUBLICACIONES NO JURÍDICAS: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_Toc97563693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83</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31B8C14F" w14:textId="04829578"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4"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IX. JURADO DE JUECES Y FUNCIONARIOS PÚBLICOS.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_Toc97563694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84</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17DCAEE5" w14:textId="425ACEA1"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5"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 JURADO DE CONCURSOS ACADÉMICOS.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_Toc97563695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082E4DB4" w14:textId="213ACDE7"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6"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XI. JURADO Y DIRECCIÓN DE TESIS.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_Toc97563696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88</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367A2F1" w14:textId="6E9BD188"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7"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1-Tesis Doctorales.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_Toc97563697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89</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41928C85" w14:textId="198871CC" w:rsidR="002B5576" w:rsidRPr="002A5DB1" w:rsidRDefault="00000000" w:rsidP="009A0C4A">
          <w:pPr>
            <w:pStyle w:val="TDC3"/>
            <w:ind w:right="851"/>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698"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2-Tesis de Maestrías y Posgrados.</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_Toc97563698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90</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2E2590E6" w14:textId="30CBE86F"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700"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XII. CONSULTADA EN CALIDAD DE EXPERTA.</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_Toc97563700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93</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7234A570" w14:textId="6ED0F599"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701"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XIII. MEMBRESÍAS Y ASOCIACIONES A LAS QUE PERTENECE.</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_Toc97563701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94</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68BBAA61" w14:textId="1F683963"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702"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XIV. OTROS DATOS DE RELEVANCIA.</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_Toc97563702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95</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02842C46" w14:textId="74753612"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703"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XV. EVALUADORA DE COMISIÓN NACIONAL DE EVALUACION Y ACREDITACION UNIVERSITARIA (CONEAU).</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_Toc97563703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96</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23A33586" w14:textId="69645615" w:rsidR="002B5576" w:rsidRPr="002A5DB1" w:rsidRDefault="00000000" w:rsidP="009A0C4A">
          <w:pPr>
            <w:pStyle w:val="TDC2"/>
            <w:tabs>
              <w:tab w:val="left" w:pos="284"/>
            </w:tabs>
            <w:spacing w:line="240" w:lineRule="auto"/>
            <w:ind w:left="0"/>
            <w:rPr>
              <w:rFonts w:ascii="Bookman Old Style" w:eastAsiaTheme="minorEastAsia" w:hAnsi="Bookman Old Style" w:cstheme="minorBidi"/>
              <w:noProof/>
              <w:color w:val="000000" w:themeColor="text1"/>
              <w:lang w:eastAsia="es-ES_tradnl"/>
              <w14:reflection w14:blurRad="0" w14:stA="96000" w14:stPos="0" w14:endA="0" w14:endPos="0" w14:dist="0" w14:dir="0" w14:fadeDir="0" w14:sx="0" w14:sy="0" w14:kx="0" w14:ky="0" w14:algn="b"/>
            </w:rPr>
          </w:pPr>
          <w:hyperlink w:anchor="_Toc97563704" w:history="1">
            <w:r w:rsidR="002B5576" w:rsidRPr="002A5DB1">
              <w:rPr>
                <w:rStyle w:val="Hipervnculo"/>
                <w:rFonts w:ascii="Bookman Old Style" w:hAnsi="Bookman Old Style"/>
                <w:bCs/>
                <w:noProof/>
                <w:color w:val="000000" w:themeColor="text1"/>
                <w14:reflection w14:blurRad="0" w14:stA="96000" w14:stPos="0" w14:endA="0" w14:endPos="0" w14:dist="0" w14:dir="0" w14:fadeDir="0" w14:sx="0" w14:sy="0" w14:kx="0" w14:ky="0" w14:algn="b"/>
              </w:rPr>
              <w:t>XVI. EVALUACIÓN DE ARTÍCULOS Y TRABAJOS DE INVESTIGACIÓN.</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tab/>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begin"/>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instrText xml:space="preserve"> PAGEREF _Toc97563704 \h </w:instrTex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separate"/>
            </w:r>
            <w:r w:rsidR="00D963AA">
              <w:rPr>
                <w:rFonts w:ascii="Bookman Old Style" w:hAnsi="Bookman Old Style"/>
                <w:noProof/>
                <w:webHidden/>
                <w:color w:val="000000" w:themeColor="text1"/>
                <w14:reflection w14:blurRad="0" w14:stA="96000" w14:stPos="0" w14:endA="0" w14:endPos="0" w14:dist="0" w14:dir="0" w14:fadeDir="0" w14:sx="0" w14:sy="0" w14:kx="0" w14:ky="0" w14:algn="b"/>
              </w:rPr>
              <w:t>97</w:t>
            </w:r>
            <w:r w:rsidR="002B5576" w:rsidRPr="002A5DB1">
              <w:rPr>
                <w:rFonts w:ascii="Bookman Old Style" w:hAnsi="Bookman Old Style"/>
                <w:noProof/>
                <w:webHidden/>
                <w:color w:val="000000" w:themeColor="text1"/>
                <w14:reflection w14:blurRad="0" w14:stA="96000" w14:stPos="0" w14:endA="0" w14:endPos="0" w14:dist="0" w14:dir="0" w14:fadeDir="0" w14:sx="0" w14:sy="0" w14:kx="0" w14:ky="0" w14:algn="b"/>
              </w:rPr>
              <w:fldChar w:fldCharType="end"/>
            </w:r>
          </w:hyperlink>
        </w:p>
        <w:p w14:paraId="1356FAE2" w14:textId="653BB046" w:rsidR="00016A21" w:rsidRPr="002A5DB1" w:rsidRDefault="002B5576" w:rsidP="009A0C4A">
          <w:pPr>
            <w:tabs>
              <w:tab w:val="left" w:pos="284"/>
            </w:tabs>
            <w:ind w:right="851"/>
            <w:jc w:val="both"/>
            <w:rPr>
              <w:rStyle w:val="Ninguno"/>
              <w:rFonts w:ascii="Bookman Old Style" w:hAnsi="Bookman Old Style"/>
              <w:color w:val="000000" w:themeColor="text1"/>
              <w:sz w:val="22"/>
              <w:szCs w:val="22"/>
            </w:rPr>
          </w:pPr>
          <w:r w:rsidRPr="002A5DB1">
            <w:rPr>
              <w:rFonts w:ascii="Bookman Old Style" w:hAnsi="Bookman Old Style"/>
              <w:b/>
              <w:bCs/>
              <w:noProof/>
              <w:color w:val="000000" w:themeColor="text1"/>
              <w:sz w:val="22"/>
              <w:szCs w:val="22"/>
              <w14:reflection w14:blurRad="0" w14:stA="96000" w14:stPos="0" w14:endA="0" w14:endPos="0" w14:dist="0" w14:dir="0" w14:fadeDir="0" w14:sx="0" w14:sy="0" w14:kx="0" w14:ky="0" w14:algn="b"/>
            </w:rPr>
            <w:fldChar w:fldCharType="end"/>
          </w:r>
        </w:p>
      </w:sdtContent>
    </w:sdt>
    <w:p w14:paraId="0AE35D70" w14:textId="77777777" w:rsidR="0072231D" w:rsidRPr="002A5DB1" w:rsidRDefault="00433D95" w:rsidP="002E7023">
      <w:pPr>
        <w:pStyle w:val="Ttulo2"/>
        <w:rPr>
          <w:rStyle w:val="Ninguno"/>
          <w:rFonts w:ascii="Bookman Old Style" w:eastAsia="Book Antiqua" w:hAnsi="Bookman Old Style" w:cs="Book Antiqua"/>
          <w:sz w:val="22"/>
          <w:szCs w:val="22"/>
        </w:rPr>
      </w:pPr>
      <w:bookmarkStart w:id="0" w:name="_Toc97563665"/>
      <w:r w:rsidRPr="002A5DB1">
        <w:rPr>
          <w:rStyle w:val="Ninguno"/>
          <w:rFonts w:ascii="Bookman Old Style" w:hAnsi="Bookman Old Style"/>
          <w:bCs/>
          <w:sz w:val="22"/>
          <w:szCs w:val="22"/>
        </w:rPr>
        <w:lastRenderedPageBreak/>
        <w:t>I.DATOS PERSONALES.</w:t>
      </w:r>
      <w:bookmarkEnd w:id="0"/>
    </w:p>
    <w:p w14:paraId="4F84410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FC0150B"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NOMBRE:</w:t>
      </w:r>
      <w:r w:rsidRPr="002A5DB1">
        <w:rPr>
          <w:rStyle w:val="Ninguno"/>
          <w:rFonts w:ascii="Bookman Old Style" w:hAnsi="Bookman Old Style"/>
          <w:color w:val="000000" w:themeColor="text1"/>
          <w:sz w:val="22"/>
          <w:szCs w:val="22"/>
        </w:rPr>
        <w:t xml:space="preserve"> Marcela </w:t>
      </w:r>
      <w:proofErr w:type="spellStart"/>
      <w:r w:rsidRPr="002A5DB1">
        <w:rPr>
          <w:rStyle w:val="Ninguno"/>
          <w:rFonts w:ascii="Bookman Old Style" w:hAnsi="Bookman Old Style"/>
          <w:color w:val="000000" w:themeColor="text1"/>
          <w:sz w:val="22"/>
          <w:szCs w:val="22"/>
        </w:rPr>
        <w:t>Izascum</w:t>
      </w:r>
      <w:proofErr w:type="spellEnd"/>
      <w:r w:rsidRPr="002A5DB1">
        <w:rPr>
          <w:rStyle w:val="Ninguno"/>
          <w:rFonts w:ascii="Bookman Old Style" w:hAnsi="Bookman Old Style"/>
          <w:color w:val="000000" w:themeColor="text1"/>
          <w:sz w:val="22"/>
          <w:szCs w:val="22"/>
        </w:rPr>
        <w:t xml:space="preserve"> Basterra.</w:t>
      </w:r>
    </w:p>
    <w:p w14:paraId="26F41CDE"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D.N.I.:</w:t>
      </w:r>
      <w:r w:rsidRPr="002A5DB1">
        <w:rPr>
          <w:rStyle w:val="Ninguno"/>
          <w:rFonts w:ascii="Bookman Old Style" w:hAnsi="Bookman Old Style"/>
          <w:color w:val="000000" w:themeColor="text1"/>
          <w:sz w:val="22"/>
          <w:szCs w:val="22"/>
        </w:rPr>
        <w:t xml:space="preserve"> 16.024.077.</w:t>
      </w:r>
    </w:p>
    <w:p w14:paraId="7E042A44"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NACIONALIDAD:</w:t>
      </w:r>
      <w:r w:rsidRPr="002A5DB1">
        <w:rPr>
          <w:rStyle w:val="Ninguno"/>
          <w:rFonts w:ascii="Bookman Old Style" w:hAnsi="Bookman Old Style"/>
          <w:color w:val="000000" w:themeColor="text1"/>
          <w:sz w:val="22"/>
          <w:szCs w:val="22"/>
        </w:rPr>
        <w:t xml:space="preserve"> Argentina.</w:t>
      </w:r>
    </w:p>
    <w:p w14:paraId="00D666B2"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LUGAR DE NACIMIENTO:</w:t>
      </w:r>
      <w:r w:rsidRPr="002A5DB1">
        <w:rPr>
          <w:rStyle w:val="Ninguno"/>
          <w:rFonts w:ascii="Bookman Old Style" w:hAnsi="Bookman Old Style"/>
          <w:color w:val="000000" w:themeColor="text1"/>
          <w:sz w:val="22"/>
          <w:szCs w:val="22"/>
        </w:rPr>
        <w:t xml:space="preserve"> Ingeniero Jacobacci. Provincia de Río Negro.</w:t>
      </w:r>
    </w:p>
    <w:p w14:paraId="3C2E7509"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ESTADO CIVIL:</w:t>
      </w:r>
      <w:r w:rsidRPr="002A5DB1">
        <w:rPr>
          <w:rStyle w:val="Ninguno"/>
          <w:rFonts w:ascii="Bookman Old Style" w:hAnsi="Bookman Old Style"/>
          <w:color w:val="000000" w:themeColor="text1"/>
          <w:sz w:val="22"/>
          <w:szCs w:val="22"/>
        </w:rPr>
        <w:t xml:space="preserve"> Casada.</w:t>
      </w:r>
    </w:p>
    <w:p w14:paraId="5D4CA0DA"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 xml:space="preserve">DOMICILIO: </w:t>
      </w:r>
      <w:r w:rsidRPr="002A5DB1">
        <w:rPr>
          <w:rStyle w:val="Ninguno"/>
          <w:rFonts w:ascii="Bookman Old Style" w:hAnsi="Bookman Old Style"/>
          <w:color w:val="000000" w:themeColor="text1"/>
          <w:sz w:val="22"/>
          <w:szCs w:val="22"/>
        </w:rPr>
        <w:t>Billinghurst 2542 3º p. A (1425) Ciudad Autónoma de Buenos Aires.</w:t>
      </w:r>
    </w:p>
    <w:p w14:paraId="5FC3B48B"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lang w:val="pt-BR"/>
        </w:rPr>
      </w:pPr>
      <w:r w:rsidRPr="002A5DB1">
        <w:rPr>
          <w:rStyle w:val="Ninguno"/>
          <w:rFonts w:ascii="Bookman Old Style" w:hAnsi="Bookman Old Style"/>
          <w:b/>
          <w:bCs/>
          <w:color w:val="000000" w:themeColor="text1"/>
          <w:sz w:val="22"/>
          <w:szCs w:val="22"/>
          <w:lang w:val="pt-BR"/>
        </w:rPr>
        <w:t>CELULAR:</w:t>
      </w:r>
      <w:r w:rsidRPr="002A5DB1">
        <w:rPr>
          <w:rStyle w:val="Ninguno"/>
          <w:rFonts w:ascii="Bookman Old Style" w:hAnsi="Bookman Old Style"/>
          <w:color w:val="000000" w:themeColor="text1"/>
          <w:sz w:val="22"/>
          <w:szCs w:val="22"/>
          <w:lang w:val="pt-BR"/>
        </w:rPr>
        <w:t>15-5579-3747.</w:t>
      </w:r>
    </w:p>
    <w:p w14:paraId="71F2212B"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lang w:val="pt-BR"/>
        </w:rPr>
      </w:pPr>
      <w:r w:rsidRPr="002A5DB1">
        <w:rPr>
          <w:rStyle w:val="Ninguno"/>
          <w:rFonts w:ascii="Bookman Old Style" w:hAnsi="Bookman Old Style"/>
          <w:b/>
          <w:bCs/>
          <w:color w:val="000000" w:themeColor="text1"/>
          <w:sz w:val="22"/>
          <w:szCs w:val="22"/>
          <w:lang w:val="pt-BR"/>
        </w:rPr>
        <w:t xml:space="preserve">E-MAIL: </w:t>
      </w:r>
      <w:r w:rsidRPr="002A5DB1">
        <w:rPr>
          <w:rStyle w:val="Ninguno"/>
          <w:rFonts w:ascii="Bookman Old Style" w:hAnsi="Bookman Old Style"/>
          <w:color w:val="000000" w:themeColor="text1"/>
          <w:sz w:val="22"/>
          <w:szCs w:val="22"/>
          <w:lang w:val="pt-BR"/>
        </w:rPr>
        <w:t>m</w:t>
      </w:r>
      <w:r w:rsidR="00A64897" w:rsidRPr="002A5DB1">
        <w:rPr>
          <w:rStyle w:val="Ninguno"/>
          <w:rFonts w:ascii="Bookman Old Style" w:hAnsi="Bookman Old Style"/>
          <w:color w:val="000000" w:themeColor="text1"/>
          <w:sz w:val="22"/>
          <w:szCs w:val="22"/>
          <w:lang w:val="pt-BR"/>
        </w:rPr>
        <w:t>arce</w:t>
      </w:r>
      <w:r w:rsidRPr="002A5DB1">
        <w:rPr>
          <w:rStyle w:val="Ninguno"/>
          <w:rFonts w:ascii="Bookman Old Style" w:hAnsi="Bookman Old Style"/>
          <w:color w:val="000000" w:themeColor="text1"/>
          <w:sz w:val="22"/>
          <w:szCs w:val="22"/>
          <w:lang w:val="pt-BR"/>
        </w:rPr>
        <w:t>basterra@</w:t>
      </w:r>
      <w:r w:rsidR="00A64897" w:rsidRPr="002A5DB1">
        <w:rPr>
          <w:rStyle w:val="Ninguno"/>
          <w:rFonts w:ascii="Bookman Old Style" w:hAnsi="Bookman Old Style"/>
          <w:color w:val="000000" w:themeColor="text1"/>
          <w:sz w:val="22"/>
          <w:szCs w:val="22"/>
          <w:lang w:val="pt-BR"/>
        </w:rPr>
        <w:t>gmail.com</w:t>
      </w:r>
    </w:p>
    <w:p w14:paraId="70EF654E" w14:textId="77777777" w:rsidR="0072231D" w:rsidRPr="002A5DB1" w:rsidRDefault="00433D95"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 xml:space="preserve">PÁGINA WEB: </w:t>
      </w:r>
      <w:r w:rsidRPr="002A5DB1">
        <w:rPr>
          <w:rStyle w:val="Ninguno"/>
          <w:rFonts w:ascii="Bookman Old Style" w:hAnsi="Bookman Old Style"/>
          <w:color w:val="000000" w:themeColor="text1"/>
          <w:sz w:val="22"/>
          <w:szCs w:val="22"/>
        </w:rPr>
        <w:t>www.marcelabasterra.com.ar</w:t>
      </w:r>
    </w:p>
    <w:p w14:paraId="2B0E56C0"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CUIT:</w:t>
      </w:r>
      <w:r w:rsidRPr="002A5DB1">
        <w:rPr>
          <w:rStyle w:val="Ninguno"/>
          <w:rFonts w:ascii="Bookman Old Style" w:hAnsi="Bookman Old Style"/>
          <w:color w:val="000000" w:themeColor="text1"/>
          <w:sz w:val="22"/>
          <w:szCs w:val="22"/>
        </w:rPr>
        <w:t xml:space="preserve"> 27-16024077-1 – Contribuyente </w:t>
      </w:r>
      <w:proofErr w:type="spellStart"/>
      <w:r w:rsidRPr="002A5DB1">
        <w:rPr>
          <w:rStyle w:val="Ninguno"/>
          <w:rFonts w:ascii="Bookman Old Style" w:hAnsi="Bookman Old Style"/>
          <w:color w:val="000000" w:themeColor="text1"/>
          <w:sz w:val="22"/>
          <w:szCs w:val="22"/>
        </w:rPr>
        <w:t>Monotributista</w:t>
      </w:r>
      <w:proofErr w:type="spellEnd"/>
      <w:r w:rsidRPr="002A5DB1">
        <w:rPr>
          <w:rStyle w:val="Ninguno"/>
          <w:rFonts w:ascii="Bookman Old Style" w:hAnsi="Bookman Old Style"/>
          <w:color w:val="000000" w:themeColor="text1"/>
          <w:sz w:val="22"/>
          <w:szCs w:val="22"/>
        </w:rPr>
        <w:t>.</w:t>
      </w:r>
    </w:p>
    <w:p w14:paraId="6022CF80" w14:textId="77777777" w:rsidR="0072231D" w:rsidRPr="002A5DB1" w:rsidRDefault="00433D95"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COMPUTACIÓN:</w:t>
      </w:r>
      <w:r w:rsidRPr="002A5DB1">
        <w:rPr>
          <w:rStyle w:val="Ninguno"/>
          <w:rFonts w:ascii="Bookman Old Style" w:hAnsi="Bookman Old Style"/>
          <w:color w:val="000000" w:themeColor="text1"/>
          <w:sz w:val="22"/>
          <w:szCs w:val="22"/>
        </w:rPr>
        <w:t xml:space="preserve"> Windows XP - Nivel Avanzado.</w:t>
      </w:r>
    </w:p>
    <w:p w14:paraId="327F53D7" w14:textId="77777777" w:rsidR="0072231D" w:rsidRPr="001078F6"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lang w:val="pt-BR"/>
        </w:rPr>
      </w:pPr>
      <w:r w:rsidRPr="001078F6">
        <w:rPr>
          <w:rStyle w:val="Ninguno"/>
          <w:rFonts w:ascii="Bookman Old Style" w:hAnsi="Bookman Old Style"/>
          <w:b/>
          <w:bCs/>
          <w:color w:val="000000" w:themeColor="text1"/>
          <w:sz w:val="22"/>
          <w:szCs w:val="22"/>
          <w:lang w:val="pt-BR"/>
        </w:rPr>
        <w:t>IDIOMA</w:t>
      </w:r>
      <w:r w:rsidRPr="001078F6">
        <w:rPr>
          <w:rStyle w:val="Ninguno"/>
          <w:rFonts w:ascii="Bookman Old Style" w:hAnsi="Bookman Old Style"/>
          <w:color w:val="000000" w:themeColor="text1"/>
          <w:sz w:val="22"/>
          <w:szCs w:val="22"/>
          <w:lang w:val="pt-BR"/>
        </w:rPr>
        <w:t xml:space="preserve">: INGLÉS </w:t>
      </w:r>
      <w:proofErr w:type="spellStart"/>
      <w:r w:rsidRPr="001078F6">
        <w:rPr>
          <w:rStyle w:val="Ninguno"/>
          <w:rFonts w:ascii="Bookman Old Style" w:hAnsi="Bookman Old Style"/>
          <w:color w:val="000000" w:themeColor="text1"/>
          <w:sz w:val="22"/>
          <w:szCs w:val="22"/>
          <w:lang w:val="pt-BR"/>
        </w:rPr>
        <w:t>Level</w:t>
      </w:r>
      <w:proofErr w:type="spellEnd"/>
      <w:r w:rsidR="00FA09F3" w:rsidRPr="001078F6">
        <w:rPr>
          <w:rStyle w:val="Ninguno"/>
          <w:rFonts w:ascii="Bookman Old Style" w:hAnsi="Bookman Old Style"/>
          <w:color w:val="000000" w:themeColor="text1"/>
          <w:sz w:val="22"/>
          <w:szCs w:val="22"/>
          <w:lang w:val="pt-BR"/>
        </w:rPr>
        <w:t xml:space="preserve"> </w:t>
      </w:r>
      <w:r w:rsidRPr="001078F6">
        <w:rPr>
          <w:rStyle w:val="Ninguno"/>
          <w:rFonts w:ascii="Bookman Old Style" w:hAnsi="Bookman Old Style"/>
          <w:color w:val="000000" w:themeColor="text1"/>
          <w:sz w:val="22"/>
          <w:szCs w:val="22"/>
          <w:lang w:val="pt-BR"/>
        </w:rPr>
        <w:t xml:space="preserve">4 </w:t>
      </w:r>
      <w:proofErr w:type="spellStart"/>
      <w:r w:rsidRPr="001078F6">
        <w:rPr>
          <w:rStyle w:val="Ninguno"/>
          <w:rFonts w:ascii="Bookman Old Style" w:hAnsi="Bookman Old Style"/>
          <w:color w:val="000000" w:themeColor="text1"/>
          <w:sz w:val="22"/>
          <w:szCs w:val="22"/>
          <w:lang w:val="pt-BR"/>
        </w:rPr>
        <w:t>International</w:t>
      </w:r>
      <w:proofErr w:type="spellEnd"/>
      <w:r w:rsidRPr="001078F6">
        <w:rPr>
          <w:rStyle w:val="Ninguno"/>
          <w:rFonts w:ascii="Bookman Old Style" w:hAnsi="Bookman Old Style"/>
          <w:color w:val="000000" w:themeColor="text1"/>
          <w:sz w:val="22"/>
          <w:szCs w:val="22"/>
          <w:lang w:val="pt-BR"/>
        </w:rPr>
        <w:t xml:space="preserve"> </w:t>
      </w:r>
      <w:proofErr w:type="spellStart"/>
      <w:r w:rsidRPr="001078F6">
        <w:rPr>
          <w:rStyle w:val="Ninguno"/>
          <w:rFonts w:ascii="Bookman Old Style" w:hAnsi="Bookman Old Style"/>
          <w:color w:val="000000" w:themeColor="text1"/>
          <w:sz w:val="22"/>
          <w:szCs w:val="22"/>
          <w:lang w:val="pt-BR"/>
        </w:rPr>
        <w:t>House</w:t>
      </w:r>
      <w:proofErr w:type="spellEnd"/>
      <w:r w:rsidRPr="001078F6">
        <w:rPr>
          <w:rStyle w:val="Ninguno"/>
          <w:rFonts w:ascii="Bookman Old Style" w:hAnsi="Bookman Old Style"/>
          <w:color w:val="000000" w:themeColor="text1"/>
          <w:sz w:val="22"/>
          <w:szCs w:val="22"/>
          <w:lang w:val="pt-BR"/>
        </w:rPr>
        <w:t>.</w:t>
      </w:r>
    </w:p>
    <w:p w14:paraId="24C50C12" w14:textId="77777777" w:rsidR="00692D14" w:rsidRPr="001078F6" w:rsidRDefault="00692D14" w:rsidP="00640032">
      <w:pPr>
        <w:pStyle w:val="Cuerpo"/>
        <w:tabs>
          <w:tab w:val="left" w:pos="284"/>
        </w:tabs>
        <w:jc w:val="both"/>
        <w:rPr>
          <w:rStyle w:val="Ninguno"/>
          <w:rFonts w:ascii="Bookman Old Style" w:hAnsi="Bookman Old Style"/>
          <w:color w:val="000000" w:themeColor="text1"/>
          <w:sz w:val="22"/>
          <w:szCs w:val="22"/>
          <w:lang w:val="pt-BR"/>
        </w:rPr>
      </w:pPr>
      <w:bookmarkStart w:id="1" w:name="_Toc97563666"/>
    </w:p>
    <w:p w14:paraId="3F63A16E" w14:textId="4A1F1067" w:rsidR="0072231D" w:rsidRPr="002A5DB1" w:rsidRDefault="00433D95" w:rsidP="00640032">
      <w:pPr>
        <w:pStyle w:val="Cuerpo"/>
        <w:tabs>
          <w:tab w:val="left" w:pos="284"/>
        </w:tabs>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II.FORMACIÓN UNIVERSITARIA.</w:t>
      </w:r>
      <w:bookmarkEnd w:id="1"/>
    </w:p>
    <w:p w14:paraId="6C34CE9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0E6DB63" w14:textId="77777777" w:rsidR="0072231D" w:rsidRPr="002A5DB1" w:rsidRDefault="00433D95" w:rsidP="00CD13A1">
      <w:pPr>
        <w:pStyle w:val="Ttulo3"/>
        <w:rPr>
          <w:rStyle w:val="Ninguno"/>
          <w:rFonts w:ascii="Bookman Old Style" w:eastAsia="Book Antiqua" w:hAnsi="Bookman Old Style" w:cs="Book Antiqua"/>
          <w:bCs w:val="0"/>
          <w:sz w:val="22"/>
          <w:szCs w:val="22"/>
        </w:rPr>
      </w:pPr>
      <w:bookmarkStart w:id="2" w:name="_Toc97563667"/>
      <w:r w:rsidRPr="002A5DB1">
        <w:rPr>
          <w:rStyle w:val="Ninguno"/>
          <w:rFonts w:ascii="Bookman Old Style" w:hAnsi="Bookman Old Style"/>
          <w:bCs w:val="0"/>
          <w:sz w:val="22"/>
          <w:szCs w:val="22"/>
        </w:rPr>
        <w:t>1- CARRERA DE GRADO:</w:t>
      </w:r>
      <w:bookmarkEnd w:id="2"/>
    </w:p>
    <w:p w14:paraId="737B3F1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A30B5FD" w14:textId="77777777" w:rsidR="0072231D" w:rsidRPr="002A5DB1" w:rsidRDefault="00433D95" w:rsidP="00640032">
      <w:pPr>
        <w:pStyle w:val="Cuerpo"/>
        <w:numPr>
          <w:ilvl w:val="0"/>
          <w:numId w:val="2"/>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Abogada.</w:t>
      </w:r>
      <w:r w:rsidRPr="002A5DB1">
        <w:rPr>
          <w:rStyle w:val="Ninguno"/>
          <w:rFonts w:ascii="Bookman Old Style" w:hAnsi="Bookman Old Style"/>
          <w:color w:val="000000" w:themeColor="text1"/>
          <w:sz w:val="22"/>
          <w:szCs w:val="22"/>
        </w:rPr>
        <w:t xml:space="preserve"> Facultad de Ciencias Jurídicas de la Universidad del Salvador. </w:t>
      </w:r>
    </w:p>
    <w:p w14:paraId="19C29A55"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color w:val="000000" w:themeColor="text1"/>
          <w:sz w:val="22"/>
          <w:szCs w:val="22"/>
        </w:rPr>
        <w:t>Título otorgado el 10 de diciembre de 1987.</w:t>
      </w:r>
    </w:p>
    <w:p w14:paraId="59A7662D"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0607A824" w14:textId="5DB6A320" w:rsidR="0072231D" w:rsidRPr="002A5DB1" w:rsidRDefault="00433D95" w:rsidP="00CD13A1">
      <w:pPr>
        <w:pStyle w:val="Ttulo3"/>
        <w:rPr>
          <w:rStyle w:val="Ninguno"/>
          <w:rFonts w:ascii="Bookman Old Style" w:eastAsia="Book Antiqua" w:hAnsi="Bookman Old Style" w:cs="Book Antiqua"/>
          <w:bCs w:val="0"/>
          <w:sz w:val="22"/>
          <w:szCs w:val="22"/>
        </w:rPr>
      </w:pPr>
      <w:bookmarkStart w:id="3" w:name="_Toc97563668"/>
      <w:r w:rsidRPr="002A5DB1">
        <w:rPr>
          <w:rStyle w:val="Ninguno"/>
          <w:rFonts w:ascii="Bookman Old Style" w:hAnsi="Bookman Old Style"/>
          <w:bCs w:val="0"/>
          <w:sz w:val="22"/>
          <w:szCs w:val="22"/>
        </w:rPr>
        <w:t>2- POSGRADOS</w:t>
      </w:r>
      <w:r w:rsidR="001E23A6" w:rsidRPr="002A5DB1">
        <w:rPr>
          <w:rStyle w:val="Ninguno"/>
          <w:rFonts w:ascii="Bookman Old Style" w:hAnsi="Bookman Old Style"/>
          <w:bCs w:val="0"/>
          <w:sz w:val="22"/>
          <w:szCs w:val="22"/>
        </w:rPr>
        <w:t>, MAESTRIAS Y DOCTORADO:</w:t>
      </w:r>
      <w:bookmarkEnd w:id="3"/>
    </w:p>
    <w:p w14:paraId="6ECA0DB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87E39B8" w14:textId="77777777" w:rsidR="0072231D" w:rsidRPr="002A5DB1" w:rsidRDefault="00433D95" w:rsidP="00640032">
      <w:pPr>
        <w:pStyle w:val="Cuerpo"/>
        <w:numPr>
          <w:ilvl w:val="0"/>
          <w:numId w:val="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Doctora en Derecho de la Universidad de Buenos Aires, área Derecho Constitucional</w:t>
      </w:r>
      <w:r w:rsidRPr="002A5DB1">
        <w:rPr>
          <w:rStyle w:val="Ninguno"/>
          <w:rFonts w:ascii="Bookman Old Style" w:hAnsi="Bookman Old Style"/>
          <w:color w:val="000000" w:themeColor="text1"/>
          <w:sz w:val="22"/>
          <w:szCs w:val="22"/>
        </w:rPr>
        <w:t>.</w:t>
      </w:r>
      <w:r w:rsidR="00826912"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Título expedido el 14 de noviembre de 2011. Registrado en el Libro General de Grados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207, Folio 125, con el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18055. Facultad de Derecho. Universidad de Buenos Aires.</w:t>
      </w:r>
    </w:p>
    <w:p w14:paraId="7D791FE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AC90B5A" w14:textId="57B5BA7B" w:rsidR="0072231D" w:rsidRPr="002A5DB1" w:rsidRDefault="001E23A6" w:rsidP="00640032">
      <w:pPr>
        <w:pStyle w:val="Cuerpo"/>
        <w:numPr>
          <w:ilvl w:val="0"/>
          <w:numId w:val="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Magister en Derecho con Orientación en Derecho Constitucional y Derechos Humanos.</w:t>
      </w:r>
      <w:r w:rsidR="00433D95" w:rsidRPr="002A5DB1">
        <w:rPr>
          <w:rStyle w:val="Ninguno"/>
          <w:rFonts w:ascii="Bookman Old Style" w:hAnsi="Bookman Old Style"/>
          <w:b/>
          <w:bCs/>
          <w:color w:val="000000" w:themeColor="text1"/>
          <w:sz w:val="22"/>
          <w:szCs w:val="22"/>
        </w:rPr>
        <w:t xml:space="preserve"> </w:t>
      </w:r>
      <w:r w:rsidR="00433D95" w:rsidRPr="002A5DB1">
        <w:rPr>
          <w:rStyle w:val="Ninguno"/>
          <w:rFonts w:ascii="Bookman Old Style" w:hAnsi="Bookman Old Style"/>
          <w:color w:val="000000" w:themeColor="text1"/>
          <w:sz w:val="22"/>
          <w:szCs w:val="22"/>
        </w:rPr>
        <w:t xml:space="preserve">Universidad de Palermo-720 </w:t>
      </w:r>
      <w:proofErr w:type="spellStart"/>
      <w:r w:rsidR="00433D95" w:rsidRPr="002A5DB1">
        <w:rPr>
          <w:rStyle w:val="Ninguno"/>
          <w:rFonts w:ascii="Bookman Old Style" w:hAnsi="Bookman Old Style"/>
          <w:color w:val="000000" w:themeColor="text1"/>
          <w:sz w:val="22"/>
          <w:szCs w:val="22"/>
        </w:rPr>
        <w:t>hs</w:t>
      </w:r>
      <w:proofErr w:type="spellEnd"/>
      <w:r w:rsidR="00433D95" w:rsidRPr="002A5DB1">
        <w:rPr>
          <w:rStyle w:val="Ninguno"/>
          <w:rFonts w:ascii="Bookman Old Style" w:hAnsi="Bookman Old Style"/>
          <w:color w:val="000000" w:themeColor="text1"/>
          <w:sz w:val="22"/>
          <w:szCs w:val="22"/>
        </w:rPr>
        <w:t xml:space="preserve">. Título expedido el 22 de marzo de 2007. Acreditado por la C.O.N.E.A.U. por Resolución </w:t>
      </w:r>
      <w:proofErr w:type="spellStart"/>
      <w:r w:rsidR="00433D95" w:rsidRPr="002A5DB1">
        <w:rPr>
          <w:rStyle w:val="Ninguno"/>
          <w:rFonts w:ascii="Bookman Old Style" w:hAnsi="Bookman Old Style"/>
          <w:color w:val="000000" w:themeColor="text1"/>
          <w:sz w:val="22"/>
          <w:szCs w:val="22"/>
        </w:rPr>
        <w:t>N°</w:t>
      </w:r>
      <w:proofErr w:type="spellEnd"/>
      <w:r w:rsidR="00433D95" w:rsidRPr="002A5DB1">
        <w:rPr>
          <w:rStyle w:val="Ninguno"/>
          <w:rFonts w:ascii="Bookman Old Style" w:hAnsi="Bookman Old Style"/>
          <w:color w:val="000000" w:themeColor="text1"/>
          <w:sz w:val="22"/>
          <w:szCs w:val="22"/>
        </w:rPr>
        <w:t xml:space="preserve"> 232/99.</w:t>
      </w:r>
    </w:p>
    <w:p w14:paraId="7F9EDAA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C36C26A" w14:textId="77777777" w:rsidR="0072231D" w:rsidRPr="002A5DB1" w:rsidRDefault="00433D95" w:rsidP="00640032">
      <w:pPr>
        <w:pStyle w:val="Cuerpo"/>
        <w:numPr>
          <w:ilvl w:val="0"/>
          <w:numId w:val="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Programa de Posgrado de Especialización en Derecho Público. </w:t>
      </w:r>
      <w:r w:rsidRPr="002A5DB1">
        <w:rPr>
          <w:rStyle w:val="Ninguno"/>
          <w:rFonts w:ascii="Bookman Old Style" w:hAnsi="Bookman Old Style"/>
          <w:color w:val="000000" w:themeColor="text1"/>
          <w:sz w:val="22"/>
          <w:szCs w:val="22"/>
        </w:rPr>
        <w:t>Universidad de Palermo, 24 créditos académicos. Título expedido el 30 de enero de 2002.</w:t>
      </w:r>
    </w:p>
    <w:p w14:paraId="2BCD014D" w14:textId="77777777" w:rsidR="0072231D" w:rsidRPr="002A5DB1" w:rsidRDefault="0072231D" w:rsidP="00CD13A1">
      <w:pPr>
        <w:pStyle w:val="Ttulo3"/>
        <w:rPr>
          <w:rStyle w:val="Ninguno"/>
          <w:rFonts w:ascii="Bookman Old Style" w:eastAsia="Book Antiqua" w:hAnsi="Bookman Old Style" w:cs="Book Antiqua"/>
          <w:b w:val="0"/>
          <w:bCs w:val="0"/>
          <w:sz w:val="22"/>
          <w:szCs w:val="22"/>
        </w:rPr>
      </w:pPr>
    </w:p>
    <w:p w14:paraId="72B7A190" w14:textId="13516EDF" w:rsidR="0072231D" w:rsidRPr="002A5DB1" w:rsidRDefault="00433D95" w:rsidP="00CD13A1">
      <w:pPr>
        <w:pStyle w:val="Ttulo3"/>
        <w:rPr>
          <w:rStyle w:val="Ninguno"/>
          <w:rFonts w:ascii="Bookman Old Style" w:eastAsia="Book Antiqua" w:hAnsi="Bookman Old Style" w:cs="Book Antiqua"/>
          <w:bCs w:val="0"/>
          <w:sz w:val="22"/>
          <w:szCs w:val="22"/>
        </w:rPr>
      </w:pPr>
      <w:bookmarkStart w:id="4" w:name="_Toc97563669"/>
      <w:r w:rsidRPr="002A5DB1">
        <w:rPr>
          <w:rStyle w:val="Ninguno"/>
          <w:rFonts w:ascii="Bookman Old Style" w:hAnsi="Bookman Old Style"/>
          <w:bCs w:val="0"/>
          <w:sz w:val="22"/>
          <w:szCs w:val="22"/>
        </w:rPr>
        <w:t>3- CARRERA DOCENTE:</w:t>
      </w:r>
      <w:bookmarkEnd w:id="4"/>
    </w:p>
    <w:p w14:paraId="09BE132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BF203DA" w14:textId="77777777" w:rsidR="0072231D" w:rsidRPr="002A5DB1" w:rsidRDefault="00433D95" w:rsidP="00640032">
      <w:pPr>
        <w:pStyle w:val="Textoindependiente2"/>
        <w:numPr>
          <w:ilvl w:val="0"/>
          <w:numId w:val="6"/>
        </w:numPr>
        <w:tabs>
          <w:tab w:val="left" w:pos="284"/>
        </w:tabs>
        <w:ind w:left="0" w:firstLine="0"/>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Centro para el Desarrollo Docente de la Facultad de Derecho y Ciencias Sociales de la Universidad de Buenos Aires. </w:t>
      </w:r>
      <w:r w:rsidRPr="002A5DB1">
        <w:rPr>
          <w:rStyle w:val="Ninguno"/>
          <w:rFonts w:ascii="Bookman Old Style" w:hAnsi="Bookman Old Style"/>
          <w:b w:val="0"/>
          <w:bCs w:val="0"/>
          <w:color w:val="000000" w:themeColor="text1"/>
          <w:sz w:val="22"/>
          <w:szCs w:val="22"/>
        </w:rPr>
        <w:t xml:space="preserve">Finalizada en diciembre de 1998 </w:t>
      </w:r>
      <w:r w:rsidRPr="002A5DB1">
        <w:rPr>
          <w:rStyle w:val="Ninguno"/>
          <w:rFonts w:ascii="Bookman Old Style" w:eastAsia="Book Antiqua" w:hAnsi="Bookman Old Style" w:cs="Book Antiqua"/>
          <w:b w:val="0"/>
          <w:bCs w:val="0"/>
          <w:color w:val="000000" w:themeColor="text1"/>
          <w:sz w:val="22"/>
          <w:szCs w:val="22"/>
        </w:rPr>
        <w:br/>
      </w:r>
      <w:r w:rsidRPr="002A5DB1">
        <w:rPr>
          <w:rStyle w:val="Ninguno"/>
          <w:rFonts w:ascii="Bookman Old Style" w:hAnsi="Bookman Old Style"/>
          <w:b w:val="0"/>
          <w:bCs w:val="0"/>
          <w:color w:val="000000" w:themeColor="text1"/>
          <w:sz w:val="22"/>
          <w:szCs w:val="22"/>
        </w:rPr>
        <w:t xml:space="preserve">(286 </w:t>
      </w:r>
      <w:proofErr w:type="spellStart"/>
      <w:r w:rsidRPr="002A5DB1">
        <w:rPr>
          <w:rStyle w:val="Ninguno"/>
          <w:rFonts w:ascii="Bookman Old Style" w:hAnsi="Bookman Old Style"/>
          <w:b w:val="0"/>
          <w:bCs w:val="0"/>
          <w:color w:val="000000" w:themeColor="text1"/>
          <w:sz w:val="22"/>
          <w:szCs w:val="22"/>
        </w:rPr>
        <w:t>hs</w:t>
      </w:r>
      <w:proofErr w:type="spellEnd"/>
      <w:r w:rsidRPr="002A5DB1">
        <w:rPr>
          <w:rStyle w:val="Ninguno"/>
          <w:rFonts w:ascii="Bookman Old Style" w:hAnsi="Bookman Old Style"/>
          <w:b w:val="0"/>
          <w:bCs w:val="0"/>
          <w:color w:val="000000" w:themeColor="text1"/>
          <w:sz w:val="22"/>
          <w:szCs w:val="22"/>
        </w:rPr>
        <w:t>).</w:t>
      </w:r>
    </w:p>
    <w:p w14:paraId="6E8ABAF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B34018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752B89DB" w14:textId="77777777" w:rsidR="0072231D" w:rsidRPr="002A5DB1" w:rsidRDefault="00433D95" w:rsidP="00CD13A1">
      <w:pPr>
        <w:pStyle w:val="Ttulo3"/>
        <w:rPr>
          <w:rStyle w:val="Ninguno"/>
          <w:rFonts w:ascii="Bookman Old Style" w:eastAsia="Book Antiqua" w:hAnsi="Bookman Old Style" w:cs="Book Antiqua"/>
          <w:bCs w:val="0"/>
          <w:sz w:val="22"/>
          <w:szCs w:val="22"/>
        </w:rPr>
      </w:pPr>
      <w:bookmarkStart w:id="5" w:name="_Toc97563670"/>
      <w:r w:rsidRPr="002A5DB1">
        <w:rPr>
          <w:rStyle w:val="Ninguno"/>
          <w:rFonts w:ascii="Bookman Old Style" w:hAnsi="Bookman Old Style"/>
          <w:bCs w:val="0"/>
          <w:sz w:val="22"/>
          <w:szCs w:val="22"/>
        </w:rPr>
        <w:t>4- SEMINARIOS INTERNACIONALES:</w:t>
      </w:r>
      <w:bookmarkEnd w:id="5"/>
    </w:p>
    <w:p w14:paraId="2254936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1A72E7C" w14:textId="77777777" w:rsidR="0072231D" w:rsidRPr="002A5DB1" w:rsidRDefault="00433D95" w:rsidP="00640032">
      <w:pPr>
        <w:pStyle w:val="Cuerpo"/>
        <w:numPr>
          <w:ilvl w:val="0"/>
          <w:numId w:val="6"/>
        </w:numPr>
        <w:tabs>
          <w:tab w:val="left" w:pos="284"/>
        </w:tabs>
        <w:ind w:left="0" w:firstLine="0"/>
        <w:jc w:val="both"/>
        <w:rPr>
          <w:rFonts w:ascii="Bookman Old Style" w:hAnsi="Bookman Old Style"/>
          <w:b/>
          <w:bCs/>
          <w:color w:val="000000" w:themeColor="text1"/>
          <w:sz w:val="22"/>
          <w:szCs w:val="22"/>
          <w:lang w:val="en-US"/>
        </w:rPr>
      </w:pPr>
      <w:r w:rsidRPr="002A5DB1">
        <w:rPr>
          <w:rStyle w:val="Ninguno"/>
          <w:rFonts w:ascii="Bookman Old Style" w:hAnsi="Bookman Old Style"/>
          <w:b/>
          <w:bCs/>
          <w:color w:val="000000" w:themeColor="text1"/>
          <w:sz w:val="22"/>
          <w:szCs w:val="22"/>
          <w:lang w:val="en-US"/>
        </w:rPr>
        <w:t>“</w:t>
      </w:r>
      <w:proofErr w:type="spellStart"/>
      <w:r w:rsidRPr="002A5DB1">
        <w:rPr>
          <w:rStyle w:val="Ninguno"/>
          <w:rFonts w:ascii="Bookman Old Style" w:hAnsi="Bookman Old Style"/>
          <w:b/>
          <w:bCs/>
          <w:color w:val="000000" w:themeColor="text1"/>
          <w:sz w:val="22"/>
          <w:szCs w:val="22"/>
          <w:lang w:val="en-US"/>
        </w:rPr>
        <w:t>Simposium</w:t>
      </w:r>
      <w:proofErr w:type="spellEnd"/>
      <w:r w:rsidRPr="002A5DB1">
        <w:rPr>
          <w:rStyle w:val="Ninguno"/>
          <w:rFonts w:ascii="Bookman Old Style" w:hAnsi="Bookman Old Style"/>
          <w:b/>
          <w:bCs/>
          <w:color w:val="000000" w:themeColor="text1"/>
          <w:sz w:val="22"/>
          <w:szCs w:val="22"/>
          <w:lang w:val="en-US"/>
        </w:rPr>
        <w:t xml:space="preserve"> of the Americas Customs/ Trade/ Finance”.</w:t>
      </w:r>
    </w:p>
    <w:p w14:paraId="25AF05A5" w14:textId="6CE301B7" w:rsidR="0072231D" w:rsidRPr="002A5DB1" w:rsidRDefault="00433D95" w:rsidP="00640032">
      <w:pPr>
        <w:pStyle w:val="Cuerpo"/>
        <w:tabs>
          <w:tab w:val="left" w:pos="284"/>
        </w:tabs>
        <w:jc w:val="both"/>
        <w:rPr>
          <w:rStyle w:val="Ninguno"/>
          <w:rFonts w:ascii="Bookman Old Style" w:hAnsi="Bookman Old Style"/>
          <w:color w:val="000000" w:themeColor="text1"/>
          <w:sz w:val="22"/>
          <w:szCs w:val="22"/>
          <w:lang w:val="en-US"/>
        </w:rPr>
      </w:pPr>
      <w:r w:rsidRPr="002A5DB1">
        <w:rPr>
          <w:rStyle w:val="Ninguno"/>
          <w:rFonts w:ascii="Bookman Old Style" w:hAnsi="Bookman Old Style"/>
          <w:color w:val="000000" w:themeColor="text1"/>
          <w:sz w:val="22"/>
          <w:szCs w:val="22"/>
          <w:lang w:val="en-US"/>
        </w:rPr>
        <w:t>U.S. Customs Service.</w:t>
      </w:r>
      <w:r w:rsidR="00300840" w:rsidRPr="002A5DB1">
        <w:rPr>
          <w:rStyle w:val="Ninguno"/>
          <w:rFonts w:ascii="Bookman Old Style" w:hAnsi="Bookman Old Style"/>
          <w:color w:val="000000" w:themeColor="text1"/>
          <w:sz w:val="22"/>
          <w:szCs w:val="22"/>
          <w:lang w:val="en-US"/>
        </w:rPr>
        <w:t xml:space="preserve"> </w:t>
      </w:r>
      <w:r w:rsidRPr="002A5DB1">
        <w:rPr>
          <w:rStyle w:val="Ninguno"/>
          <w:rFonts w:ascii="Bookman Old Style" w:hAnsi="Bookman Old Style"/>
          <w:color w:val="000000" w:themeColor="text1"/>
          <w:sz w:val="22"/>
          <w:szCs w:val="22"/>
          <w:lang w:val="en-US"/>
        </w:rPr>
        <w:t>Miami, Florida, U.S.A.,1998.</w:t>
      </w:r>
    </w:p>
    <w:p w14:paraId="5BC5BA3F" w14:textId="4B86EAF6" w:rsidR="001E23A6" w:rsidRPr="002A5DB1" w:rsidRDefault="001E23A6" w:rsidP="00640032">
      <w:pPr>
        <w:pStyle w:val="Cuerpo"/>
        <w:tabs>
          <w:tab w:val="left" w:pos="284"/>
        </w:tabs>
        <w:jc w:val="both"/>
        <w:rPr>
          <w:rStyle w:val="Ninguno"/>
          <w:rFonts w:ascii="Bookman Old Style" w:hAnsi="Bookman Old Style"/>
          <w:color w:val="000000" w:themeColor="text1"/>
          <w:sz w:val="22"/>
          <w:szCs w:val="22"/>
          <w:lang w:val="en-US"/>
        </w:rPr>
      </w:pPr>
    </w:p>
    <w:p w14:paraId="11F0C4AC" w14:textId="682C387B" w:rsidR="001E23A6" w:rsidRPr="002A5DB1" w:rsidRDefault="001E23A6" w:rsidP="00640032">
      <w:pPr>
        <w:pStyle w:val="Cuerpo"/>
        <w:tabs>
          <w:tab w:val="left" w:pos="284"/>
        </w:tabs>
        <w:jc w:val="both"/>
        <w:rPr>
          <w:rStyle w:val="Ninguno"/>
          <w:rFonts w:ascii="Bookman Old Style" w:eastAsia="Book Antiqua" w:hAnsi="Bookman Old Style" w:cs="Book Antiqua"/>
          <w:b/>
          <w:bCs/>
          <w:color w:val="000000" w:themeColor="text1"/>
          <w:sz w:val="22"/>
          <w:szCs w:val="22"/>
          <w:lang w:val="es-AR"/>
        </w:rPr>
      </w:pPr>
      <w:r w:rsidRPr="002A5DB1">
        <w:rPr>
          <w:rStyle w:val="Ninguno"/>
          <w:rFonts w:ascii="Bookman Old Style" w:hAnsi="Bookman Old Style"/>
          <w:b/>
          <w:bCs/>
          <w:color w:val="000000" w:themeColor="text1"/>
          <w:sz w:val="22"/>
          <w:szCs w:val="22"/>
          <w:lang w:val="es-AR"/>
        </w:rPr>
        <w:lastRenderedPageBreak/>
        <w:t>5-</w:t>
      </w:r>
      <w:r w:rsidRPr="002A5DB1">
        <w:rPr>
          <w:rStyle w:val="Ninguno"/>
          <w:rFonts w:ascii="Bookman Old Style" w:hAnsi="Bookman Old Style"/>
          <w:b/>
          <w:bCs/>
          <w:color w:val="000000" w:themeColor="text1"/>
          <w:sz w:val="22"/>
          <w:szCs w:val="22"/>
        </w:rPr>
        <w:t xml:space="preserve"> Declarada de Personalidad Destacada de la Ciudad Autónoma de Buenos Aires en el Ámbito de las Ciencias Jurídicas, </w:t>
      </w:r>
      <w:r w:rsidRPr="002A5DB1">
        <w:rPr>
          <w:rStyle w:val="Ninguno"/>
          <w:rFonts w:ascii="Bookman Old Style" w:hAnsi="Bookman Old Style"/>
          <w:color w:val="000000" w:themeColor="text1"/>
          <w:sz w:val="22"/>
          <w:szCs w:val="22"/>
        </w:rPr>
        <w:t>otorgado por la Legislatura de la Ciudad Autónoma de Buenos Aires, Declaración 337/2022 del 11 de agosto de 2022.</w:t>
      </w:r>
    </w:p>
    <w:p w14:paraId="4678401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lang w:val="es-AR"/>
        </w:rPr>
      </w:pPr>
    </w:p>
    <w:p w14:paraId="0E3E9DB3" w14:textId="77777777" w:rsidR="0072231D" w:rsidRPr="001078F6" w:rsidRDefault="00433D95" w:rsidP="002E7023">
      <w:pPr>
        <w:pStyle w:val="Ttulo2"/>
        <w:rPr>
          <w:rStyle w:val="Ninguno"/>
          <w:rFonts w:ascii="Bookman Old Style" w:eastAsia="Book Antiqua" w:hAnsi="Bookman Old Style" w:cs="Book Antiqua"/>
          <w:bCs/>
          <w:sz w:val="22"/>
          <w:szCs w:val="22"/>
          <w:lang w:val="pt-BR"/>
        </w:rPr>
      </w:pPr>
      <w:bookmarkStart w:id="6" w:name="_Toc97563671"/>
      <w:r w:rsidRPr="001078F6">
        <w:rPr>
          <w:rStyle w:val="Ninguno"/>
          <w:rFonts w:ascii="Bookman Old Style" w:hAnsi="Bookman Old Style"/>
          <w:bCs/>
          <w:sz w:val="22"/>
          <w:szCs w:val="22"/>
          <w:lang w:val="pt-BR"/>
        </w:rPr>
        <w:t>III. ANTECEDENTES DOCENTES.</w:t>
      </w:r>
      <w:bookmarkEnd w:id="6"/>
    </w:p>
    <w:p w14:paraId="1334A77C" w14:textId="77777777" w:rsidR="0072231D" w:rsidRPr="001078F6" w:rsidRDefault="00433D95" w:rsidP="00CD13A1">
      <w:pPr>
        <w:pStyle w:val="Ttulo3"/>
        <w:rPr>
          <w:rStyle w:val="Ninguno"/>
          <w:rFonts w:ascii="Bookman Old Style" w:eastAsia="Book Antiqua" w:hAnsi="Bookman Old Style" w:cs="Book Antiqua"/>
          <w:bCs w:val="0"/>
          <w:sz w:val="22"/>
          <w:szCs w:val="22"/>
          <w:lang w:val="pt-BR"/>
        </w:rPr>
      </w:pPr>
      <w:bookmarkStart w:id="7" w:name="_Toc97563672"/>
      <w:r w:rsidRPr="001078F6">
        <w:rPr>
          <w:rStyle w:val="Ninguno"/>
          <w:rFonts w:ascii="Bookman Old Style" w:hAnsi="Bookman Old Style"/>
          <w:bCs w:val="0"/>
          <w:sz w:val="22"/>
          <w:szCs w:val="22"/>
          <w:lang w:val="pt-BR"/>
        </w:rPr>
        <w:t>1- ANTECEDENTES DE GRADO.</w:t>
      </w:r>
      <w:bookmarkEnd w:id="7"/>
    </w:p>
    <w:p w14:paraId="6609F026" w14:textId="77777777" w:rsidR="0072231D" w:rsidRPr="002A5DB1" w:rsidRDefault="00433D95" w:rsidP="00640032">
      <w:pPr>
        <w:pStyle w:val="Ttulo5"/>
        <w:tabs>
          <w:tab w:val="left" w:pos="284"/>
        </w:tabs>
        <w:rPr>
          <w:rStyle w:val="Ninguno"/>
          <w:rFonts w:ascii="Bookman Old Style" w:eastAsia="Book Antiqua" w:hAnsi="Bookman Old Style" w:cs="Book Antiqua"/>
          <w:b/>
          <w:color w:val="000000" w:themeColor="text1"/>
          <w:sz w:val="22"/>
          <w:szCs w:val="22"/>
        </w:rPr>
      </w:pPr>
      <w:r w:rsidRPr="002A5DB1">
        <w:rPr>
          <w:rStyle w:val="Ninguno"/>
          <w:rFonts w:ascii="Bookman Old Style" w:hAnsi="Bookman Old Style"/>
          <w:b/>
          <w:bCs/>
          <w:color w:val="000000" w:themeColor="text1"/>
          <w:sz w:val="22"/>
          <w:szCs w:val="22"/>
        </w:rPr>
        <w:t>1-a) UNIVERSIDADES NACIONALES:</w:t>
      </w:r>
    </w:p>
    <w:p w14:paraId="5DDB765D" w14:textId="77777777" w:rsidR="0045590D" w:rsidRPr="002A5DB1" w:rsidRDefault="0045590D" w:rsidP="0045590D">
      <w:pPr>
        <w:pStyle w:val="Cuerpo"/>
        <w:tabs>
          <w:tab w:val="left" w:pos="284"/>
          <w:tab w:val="left" w:pos="360"/>
        </w:tabs>
        <w:jc w:val="both"/>
        <w:rPr>
          <w:rStyle w:val="Ninguno"/>
          <w:rFonts w:ascii="Bookman Old Style" w:hAnsi="Bookman Old Style"/>
          <w:color w:val="000000" w:themeColor="text1"/>
          <w:sz w:val="22"/>
          <w:szCs w:val="22"/>
        </w:rPr>
      </w:pPr>
    </w:p>
    <w:p w14:paraId="25E00BD0" w14:textId="0AFAE551" w:rsidR="00D00D02" w:rsidRPr="002A5DB1" w:rsidRDefault="00D00D02" w:rsidP="00D00D02">
      <w:pPr>
        <w:pStyle w:val="Cuerpo"/>
        <w:tabs>
          <w:tab w:val="left" w:pos="284"/>
          <w:tab w:val="left" w:pos="426"/>
        </w:tabs>
        <w:jc w:val="both"/>
        <w:rPr>
          <w:rStyle w:val="Ninguno"/>
          <w:rFonts w:ascii="Bookman Old Style" w:hAnsi="Bookman Old Style"/>
          <w:color w:val="000000" w:themeColor="text1"/>
          <w:sz w:val="22"/>
          <w:szCs w:val="22"/>
        </w:rPr>
      </w:pPr>
    </w:p>
    <w:p w14:paraId="032421FF" w14:textId="6A76C084" w:rsidR="008C338F" w:rsidRPr="002A5DB1" w:rsidRDefault="00E710F7" w:rsidP="00640032">
      <w:pPr>
        <w:pStyle w:val="Cuerpo"/>
        <w:numPr>
          <w:ilvl w:val="0"/>
          <w:numId w:val="8"/>
        </w:numPr>
        <w:tabs>
          <w:tab w:val="left" w:pos="284"/>
          <w:tab w:val="left" w:pos="426"/>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Profesora </w:t>
      </w:r>
      <w:r w:rsidR="0006735B" w:rsidRPr="002A5DB1">
        <w:rPr>
          <w:rStyle w:val="Ninguno"/>
          <w:rFonts w:ascii="Bookman Old Style" w:hAnsi="Bookman Old Style"/>
          <w:color w:val="000000" w:themeColor="text1"/>
          <w:sz w:val="22"/>
          <w:szCs w:val="22"/>
        </w:rPr>
        <w:t>Regular</w:t>
      </w:r>
      <w:r w:rsidR="0006735B"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Cs/>
          <w:color w:val="000000" w:themeColor="text1"/>
          <w:sz w:val="22"/>
          <w:szCs w:val="22"/>
        </w:rPr>
        <w:t>T</w:t>
      </w:r>
      <w:r w:rsidR="000C0E9A" w:rsidRPr="002A5DB1">
        <w:rPr>
          <w:rStyle w:val="Ninguno"/>
          <w:rFonts w:ascii="Bookman Old Style" w:hAnsi="Bookman Old Style"/>
          <w:bCs/>
          <w:color w:val="000000" w:themeColor="text1"/>
          <w:sz w:val="22"/>
          <w:szCs w:val="22"/>
        </w:rPr>
        <w:t>itular</w:t>
      </w:r>
      <w:r w:rsidR="0006735B" w:rsidRPr="002A5DB1">
        <w:rPr>
          <w:rStyle w:val="Ninguno"/>
          <w:rFonts w:ascii="Bookman Old Style" w:hAnsi="Bookman Old Style"/>
          <w:bCs/>
          <w:color w:val="000000" w:themeColor="text1"/>
          <w:sz w:val="22"/>
          <w:szCs w:val="22"/>
        </w:rPr>
        <w:t xml:space="preserve"> </w:t>
      </w:r>
      <w:r w:rsidR="008C338F" w:rsidRPr="002A5DB1">
        <w:rPr>
          <w:rStyle w:val="Ninguno"/>
          <w:rFonts w:ascii="Bookman Old Style" w:hAnsi="Bookman Old Style"/>
          <w:bCs/>
          <w:color w:val="000000" w:themeColor="text1"/>
          <w:sz w:val="22"/>
          <w:szCs w:val="22"/>
        </w:rPr>
        <w:t xml:space="preserve">por concurso </w:t>
      </w:r>
      <w:r w:rsidR="0006735B" w:rsidRPr="002A5DB1">
        <w:rPr>
          <w:rStyle w:val="Ninguno"/>
          <w:rFonts w:ascii="Bookman Old Style" w:hAnsi="Bookman Old Style"/>
          <w:bCs/>
          <w:color w:val="000000" w:themeColor="text1"/>
          <w:sz w:val="22"/>
          <w:szCs w:val="22"/>
        </w:rPr>
        <w:t>-</w:t>
      </w:r>
      <w:r w:rsidR="000C0E9A" w:rsidRPr="002A5DB1">
        <w:rPr>
          <w:rStyle w:val="Ninguno"/>
          <w:rFonts w:ascii="Bookman Old Style" w:hAnsi="Bookman Old Style"/>
          <w:bCs/>
          <w:color w:val="000000" w:themeColor="text1"/>
          <w:sz w:val="22"/>
          <w:szCs w:val="22"/>
        </w:rPr>
        <w:t>Resolución</w:t>
      </w:r>
      <w:r w:rsidRPr="002A5DB1">
        <w:rPr>
          <w:rStyle w:val="Ninguno"/>
          <w:rFonts w:ascii="Bookman Old Style" w:hAnsi="Bookman Old Style"/>
          <w:bCs/>
          <w:color w:val="000000" w:themeColor="text1"/>
          <w:sz w:val="22"/>
          <w:szCs w:val="22"/>
        </w:rPr>
        <w:t xml:space="preserve"> 371/21 del 01/05/2021</w:t>
      </w:r>
      <w:r w:rsidR="003D4397" w:rsidRPr="002A5DB1">
        <w:rPr>
          <w:rStyle w:val="Ninguno"/>
          <w:rFonts w:ascii="Bookman Old Style" w:hAnsi="Bookman Old Style"/>
          <w:bCs/>
          <w:color w:val="000000" w:themeColor="text1"/>
          <w:sz w:val="22"/>
          <w:szCs w:val="22"/>
        </w:rPr>
        <w:t xml:space="preserve">. Materia: </w:t>
      </w:r>
      <w:r w:rsidRPr="002A5DB1">
        <w:rPr>
          <w:rStyle w:val="Ninguno"/>
          <w:rFonts w:ascii="Bookman Old Style" w:hAnsi="Bookman Old Style"/>
          <w:bCs/>
          <w:color w:val="000000" w:themeColor="text1"/>
          <w:sz w:val="22"/>
          <w:szCs w:val="22"/>
        </w:rPr>
        <w:t>Elementos de Derecho Constitucional. Facultad de Derecho, Universidad de Buenos Aires. 2021 y continúa.</w:t>
      </w:r>
    </w:p>
    <w:p w14:paraId="39081201" w14:textId="7A8CB5B7" w:rsidR="00E710F7" w:rsidRPr="002A5DB1" w:rsidRDefault="00E710F7" w:rsidP="008C338F">
      <w:pPr>
        <w:pStyle w:val="Cuerpo"/>
        <w:tabs>
          <w:tab w:val="left" w:pos="284"/>
          <w:tab w:val="left" w:pos="426"/>
        </w:tabs>
        <w:jc w:val="both"/>
        <w:rPr>
          <w:rStyle w:val="Ninguno"/>
          <w:rFonts w:ascii="Bookman Old Style" w:hAnsi="Bookman Old Style"/>
          <w:color w:val="000000" w:themeColor="text1"/>
          <w:sz w:val="22"/>
          <w:szCs w:val="22"/>
        </w:rPr>
      </w:pPr>
      <w:r w:rsidRPr="002A5DB1">
        <w:rPr>
          <w:rStyle w:val="Ninguno"/>
          <w:rFonts w:ascii="Bookman Old Style" w:hAnsi="Bookman Old Style"/>
          <w:bCs/>
          <w:color w:val="000000" w:themeColor="text1"/>
          <w:sz w:val="22"/>
          <w:szCs w:val="22"/>
        </w:rPr>
        <w:t xml:space="preserve"> </w:t>
      </w:r>
    </w:p>
    <w:p w14:paraId="163EE0A2" w14:textId="4330FE3C" w:rsidR="008C338F" w:rsidRPr="002A5DB1" w:rsidRDefault="008C338F" w:rsidP="008C338F">
      <w:pPr>
        <w:pStyle w:val="Cuerpo"/>
        <w:numPr>
          <w:ilvl w:val="0"/>
          <w:numId w:val="8"/>
        </w:numPr>
        <w:tabs>
          <w:tab w:val="left" w:pos="284"/>
          <w:tab w:val="left" w:pos="360"/>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Profesora del Curso Derechos Fundamentales, Derechos y Libertades Constitucionales. </w:t>
      </w:r>
      <w:r w:rsidRPr="002A5DB1">
        <w:rPr>
          <w:rStyle w:val="Ninguno"/>
          <w:rFonts w:ascii="Bookman Old Style" w:hAnsi="Bookman Old Style"/>
          <w:color w:val="000000" w:themeColor="text1"/>
          <w:sz w:val="22"/>
          <w:szCs w:val="22"/>
        </w:rPr>
        <w:t>Facultad de Derecho,</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Universidad de San Andrés, primer semestre de 2023. </w:t>
      </w:r>
    </w:p>
    <w:p w14:paraId="05A79419" w14:textId="77777777" w:rsidR="00E710F7" w:rsidRPr="002A5DB1" w:rsidRDefault="00E710F7" w:rsidP="00640032">
      <w:pPr>
        <w:pStyle w:val="Cuerpo"/>
        <w:tabs>
          <w:tab w:val="left" w:pos="284"/>
          <w:tab w:val="left" w:pos="426"/>
        </w:tabs>
        <w:jc w:val="both"/>
        <w:rPr>
          <w:rStyle w:val="Ninguno"/>
          <w:rFonts w:ascii="Bookman Old Style" w:hAnsi="Bookman Old Style"/>
          <w:color w:val="000000" w:themeColor="text1"/>
          <w:sz w:val="22"/>
          <w:szCs w:val="22"/>
        </w:rPr>
      </w:pPr>
    </w:p>
    <w:p w14:paraId="08E92D7F" w14:textId="77777777" w:rsidR="0072231D" w:rsidRPr="002A5DB1" w:rsidRDefault="00E710F7" w:rsidP="00640032">
      <w:pPr>
        <w:pStyle w:val="Cuerpo"/>
        <w:numPr>
          <w:ilvl w:val="0"/>
          <w:numId w:val="8"/>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  </w:t>
      </w:r>
      <w:r w:rsidR="00433D95" w:rsidRPr="002A5DB1">
        <w:rPr>
          <w:rStyle w:val="Ninguno"/>
          <w:rFonts w:ascii="Bookman Old Style" w:hAnsi="Bookman Old Style"/>
          <w:b/>
          <w:bCs/>
          <w:color w:val="000000" w:themeColor="text1"/>
          <w:sz w:val="22"/>
          <w:szCs w:val="22"/>
        </w:rPr>
        <w:t xml:space="preserve">Profesora </w:t>
      </w:r>
      <w:r w:rsidR="00433D95" w:rsidRPr="002A5DB1">
        <w:rPr>
          <w:rStyle w:val="Ninguno"/>
          <w:rFonts w:ascii="Bookman Old Style" w:hAnsi="Bookman Old Style"/>
          <w:color w:val="000000" w:themeColor="text1"/>
          <w:sz w:val="22"/>
          <w:szCs w:val="22"/>
        </w:rPr>
        <w:t>Titular. Materia: Régimen Jurídico de la Información. Licenciatura en Comunicación Periodística. Facultad de Ciencias Sociales, Universidad Cat</w:t>
      </w:r>
      <w:r w:rsidR="003656A2" w:rsidRPr="002A5DB1">
        <w:rPr>
          <w:rStyle w:val="Ninguno"/>
          <w:rFonts w:ascii="Bookman Old Style" w:hAnsi="Bookman Old Style"/>
          <w:color w:val="000000" w:themeColor="text1"/>
          <w:sz w:val="22"/>
          <w:szCs w:val="22"/>
        </w:rPr>
        <w:t>ólica Argentina. 2016 – 2021</w:t>
      </w:r>
      <w:r w:rsidR="00433D95" w:rsidRPr="002A5DB1">
        <w:rPr>
          <w:rStyle w:val="Ninguno"/>
          <w:rFonts w:ascii="Bookman Old Style" w:hAnsi="Bookman Old Style"/>
          <w:color w:val="000000" w:themeColor="text1"/>
          <w:sz w:val="22"/>
          <w:szCs w:val="22"/>
        </w:rPr>
        <w:t xml:space="preserve">. </w:t>
      </w:r>
    </w:p>
    <w:p w14:paraId="74830D4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2261BDC" w14:textId="1CB6B1BD" w:rsidR="0072231D" w:rsidRPr="002A5DB1" w:rsidRDefault="00433D95" w:rsidP="00817BFF">
      <w:pPr>
        <w:pStyle w:val="Cuerpo"/>
        <w:numPr>
          <w:ilvl w:val="0"/>
          <w:numId w:val="9"/>
        </w:numPr>
        <w:tabs>
          <w:tab w:val="left" w:pos="284"/>
        </w:tabs>
        <w:ind w:left="0" w:firstLine="0"/>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Titular. Materia: Derecho Constitucional (I) Político. Carrera: Abogacía. Facultad de Ciencias Jurídicas y Políticas, Universidad de Ciencias Empresariales y Sociales (UCES). 2005</w:t>
      </w:r>
      <w:r w:rsidR="008C338F" w:rsidRPr="002A5DB1">
        <w:rPr>
          <w:rStyle w:val="Ninguno"/>
          <w:rFonts w:ascii="Bookman Old Style" w:hAnsi="Bookman Old Style"/>
          <w:color w:val="000000" w:themeColor="text1"/>
          <w:sz w:val="22"/>
          <w:szCs w:val="22"/>
        </w:rPr>
        <w:t>-2025</w:t>
      </w:r>
      <w:r w:rsidRPr="002A5DB1">
        <w:rPr>
          <w:rStyle w:val="Ninguno"/>
          <w:rFonts w:ascii="Bookman Old Style" w:hAnsi="Bookman Old Style"/>
          <w:color w:val="000000" w:themeColor="text1"/>
          <w:sz w:val="22"/>
          <w:szCs w:val="22"/>
        </w:rPr>
        <w:t>.</w:t>
      </w:r>
      <w:r w:rsidR="001E2F6A" w:rsidRPr="002A5DB1">
        <w:rPr>
          <w:rStyle w:val="Ninguno"/>
          <w:rFonts w:ascii="Bookman Old Style" w:hAnsi="Bookman Old Style"/>
          <w:color w:val="000000" w:themeColor="text1"/>
          <w:sz w:val="22"/>
          <w:szCs w:val="22"/>
        </w:rPr>
        <w:t xml:space="preserve">  </w:t>
      </w:r>
    </w:p>
    <w:p w14:paraId="27CD63D9" w14:textId="77777777" w:rsidR="00A47240" w:rsidRPr="002A5DB1" w:rsidRDefault="00A47240" w:rsidP="00A47240">
      <w:pPr>
        <w:pStyle w:val="Cuerpo"/>
        <w:tabs>
          <w:tab w:val="left" w:pos="284"/>
        </w:tabs>
        <w:jc w:val="both"/>
        <w:rPr>
          <w:rStyle w:val="Ninguno"/>
          <w:rFonts w:ascii="Bookman Old Style" w:eastAsia="Book Antiqua" w:hAnsi="Bookman Old Style" w:cs="Book Antiqua"/>
          <w:color w:val="000000" w:themeColor="text1"/>
          <w:sz w:val="22"/>
          <w:szCs w:val="22"/>
        </w:rPr>
      </w:pPr>
    </w:p>
    <w:p w14:paraId="1B0796CC" w14:textId="098B6A07" w:rsidR="0072231D" w:rsidRPr="002A5DB1" w:rsidRDefault="00433D95" w:rsidP="00640032">
      <w:pPr>
        <w:pStyle w:val="Cuerpo"/>
        <w:numPr>
          <w:ilvl w:val="0"/>
          <w:numId w:val="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Titular. Materia: Derecho Constitucional Político. Carrera: Ciencias Políticas. Facultad de Ciencias Jurídicas y Políticas, Universidad de Ciencias Empresariales y Sociales (UCES). 2008</w:t>
      </w:r>
      <w:r w:rsidR="008C338F" w:rsidRPr="002A5DB1">
        <w:rPr>
          <w:rStyle w:val="Ninguno"/>
          <w:rFonts w:ascii="Bookman Old Style" w:hAnsi="Bookman Old Style"/>
          <w:color w:val="000000" w:themeColor="text1"/>
          <w:sz w:val="22"/>
          <w:szCs w:val="22"/>
        </w:rPr>
        <w:t>-2025</w:t>
      </w:r>
      <w:r w:rsidR="001E2F6A" w:rsidRPr="002A5DB1">
        <w:rPr>
          <w:rStyle w:val="Ninguno"/>
          <w:rFonts w:ascii="Bookman Old Style" w:hAnsi="Bookman Old Style"/>
          <w:color w:val="000000" w:themeColor="text1"/>
          <w:sz w:val="22"/>
          <w:szCs w:val="22"/>
        </w:rPr>
        <w:t xml:space="preserve"> </w:t>
      </w:r>
    </w:p>
    <w:p w14:paraId="0D30DBB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669B986" w14:textId="77777777" w:rsidR="0072231D" w:rsidRPr="002A5DB1" w:rsidRDefault="00433D95" w:rsidP="00640032">
      <w:pPr>
        <w:pStyle w:val="Cuerpo"/>
        <w:numPr>
          <w:ilvl w:val="0"/>
          <w:numId w:val="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Titular. Materia: Práctica Legislativa. Universidad de Ciencias Empresariales y Sociales (UCES). 1999 – 2001.</w:t>
      </w:r>
    </w:p>
    <w:p w14:paraId="40FF0C7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38D1ED3" w14:textId="77777777" w:rsidR="0072231D" w:rsidRPr="002A5DB1" w:rsidRDefault="00433D95" w:rsidP="00640032">
      <w:pPr>
        <w:pStyle w:val="Cuerpo"/>
        <w:numPr>
          <w:ilvl w:val="0"/>
          <w:numId w:val="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Profesora </w:t>
      </w:r>
      <w:r w:rsidRPr="002A5DB1">
        <w:rPr>
          <w:rStyle w:val="Ninguno"/>
          <w:rFonts w:ascii="Bookman Old Style" w:hAnsi="Bookman Old Style"/>
          <w:color w:val="000000" w:themeColor="text1"/>
          <w:sz w:val="22"/>
          <w:szCs w:val="22"/>
        </w:rPr>
        <w:t>Titular. Materia: Historia de las Instituciones Políticas. Facultad de Ciencias Jurídicas y Políticas, Universidad de Ciencias Empresariales Sociales. San Francisco (Córdoba) 1996 - 1998.</w:t>
      </w:r>
    </w:p>
    <w:p w14:paraId="27E43AF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9B756BE" w14:textId="77777777" w:rsidR="0072231D" w:rsidRPr="002A5DB1" w:rsidRDefault="00433D95" w:rsidP="00640032">
      <w:pPr>
        <w:pStyle w:val="Cuerpo"/>
        <w:numPr>
          <w:ilvl w:val="0"/>
          <w:numId w:val="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Titular Asociada. Materia: Derecho Constitucional Político. Cátedra Dr. Alejandro Amaya. Facultad de Ciencias Jurídicas y Sociales, Universidad de Ciencias Empresariales y Sociales (UCES). 1994-2004.</w:t>
      </w:r>
    </w:p>
    <w:p w14:paraId="0987B3A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6030407" w14:textId="77777777" w:rsidR="0072231D" w:rsidRPr="002A5DB1" w:rsidRDefault="00433D95" w:rsidP="00640032">
      <w:pPr>
        <w:pStyle w:val="Cuerpo"/>
        <w:numPr>
          <w:ilvl w:val="0"/>
          <w:numId w:val="9"/>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Titular Asociada. Materia: Historia de las Instituciones Políticas. Facultad de Ciencias Jurídicas y Políticas, Universidad de Ciencias Empresariales Sociales (UCES). 1994 – 2002.</w:t>
      </w:r>
    </w:p>
    <w:p w14:paraId="2CBE4089" w14:textId="77777777" w:rsidR="002D065D" w:rsidRPr="002A5DB1" w:rsidRDefault="002D065D" w:rsidP="00640032">
      <w:pPr>
        <w:pStyle w:val="Prrafodelista"/>
        <w:tabs>
          <w:tab w:val="left" w:pos="284"/>
        </w:tabs>
        <w:ind w:left="0"/>
        <w:rPr>
          <w:rFonts w:ascii="Bookman Old Style" w:hAnsi="Bookman Old Style"/>
          <w:color w:val="000000" w:themeColor="text1"/>
          <w:sz w:val="22"/>
          <w:szCs w:val="22"/>
        </w:rPr>
      </w:pPr>
    </w:p>
    <w:p w14:paraId="1308B8DC" w14:textId="77777777" w:rsidR="00D44E8E" w:rsidRPr="002A5DB1" w:rsidRDefault="002D065D" w:rsidP="00D00D02">
      <w:pPr>
        <w:pStyle w:val="Cuerpo"/>
        <w:numPr>
          <w:ilvl w:val="0"/>
          <w:numId w:val="9"/>
        </w:numPr>
        <w:tabs>
          <w:tab w:val="left" w:pos="0"/>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Adjunta por concurso -Resolución 4239/00 del 18/08/2000-. Materia: Derecho Constitucional. Cátedra: Dr. Alberto Dalla Vía. Facultad de Derecho, Universidad de Buenos Aires. 1997 hasta 2021.</w:t>
      </w:r>
    </w:p>
    <w:p w14:paraId="50A8845F" w14:textId="77777777" w:rsidR="00D44E8E" w:rsidRPr="002A5DB1" w:rsidRDefault="00D44E8E" w:rsidP="00D44E8E">
      <w:pPr>
        <w:pStyle w:val="Prrafodelista"/>
        <w:rPr>
          <w:rStyle w:val="Ninguno"/>
          <w:rFonts w:ascii="Bookman Old Style" w:hAnsi="Bookman Old Style"/>
          <w:b/>
          <w:bCs/>
          <w:color w:val="000000" w:themeColor="text1"/>
          <w:sz w:val="22"/>
          <w:szCs w:val="22"/>
        </w:rPr>
      </w:pPr>
    </w:p>
    <w:p w14:paraId="116F7990" w14:textId="5413B4B7" w:rsidR="0072231D" w:rsidRPr="002A5DB1" w:rsidRDefault="00433D95" w:rsidP="002E7023">
      <w:pPr>
        <w:pStyle w:val="Cuerpo"/>
        <w:numPr>
          <w:ilvl w:val="0"/>
          <w:numId w:val="9"/>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Profesora </w:t>
      </w:r>
      <w:r w:rsidRPr="002A5DB1">
        <w:rPr>
          <w:rStyle w:val="Ninguno"/>
          <w:rFonts w:ascii="Bookman Old Style" w:hAnsi="Bookman Old Style"/>
          <w:color w:val="000000" w:themeColor="text1"/>
          <w:sz w:val="22"/>
          <w:szCs w:val="22"/>
        </w:rPr>
        <w:t>Adjunta. Materia: Derecho Constitucional Profundizado. Cátedra Dr. Alejandro Amaya. Facultad de Ciencias Jurídicas y Sociales, Universidad de Ciencias Empresariales y Sociales (UCES). 2000-2005.</w:t>
      </w:r>
    </w:p>
    <w:p w14:paraId="7C974866" w14:textId="77777777" w:rsidR="0072231D" w:rsidRPr="002A5DB1" w:rsidRDefault="0072231D" w:rsidP="002E7023">
      <w:pPr>
        <w:pStyle w:val="Cuerpo"/>
        <w:tabs>
          <w:tab w:val="center" w:pos="0"/>
          <w:tab w:val="left" w:pos="142"/>
          <w:tab w:val="left" w:pos="284"/>
        </w:tabs>
        <w:jc w:val="both"/>
        <w:rPr>
          <w:rStyle w:val="Ninguno"/>
          <w:rFonts w:ascii="Bookman Old Style" w:eastAsia="Book Antiqua" w:hAnsi="Bookman Old Style" w:cs="Book Antiqua"/>
          <w:color w:val="000000" w:themeColor="text1"/>
          <w:sz w:val="22"/>
          <w:szCs w:val="22"/>
        </w:rPr>
      </w:pPr>
    </w:p>
    <w:p w14:paraId="52C16F02" w14:textId="6A20A543" w:rsidR="0072231D" w:rsidRPr="002A5DB1" w:rsidRDefault="00433D95" w:rsidP="002E7023">
      <w:pPr>
        <w:pStyle w:val="Cuerpo"/>
        <w:numPr>
          <w:ilvl w:val="0"/>
          <w:numId w:val="10"/>
        </w:numPr>
        <w:tabs>
          <w:tab w:val="center" w:pos="0"/>
          <w:tab w:val="left" w:pos="284"/>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Adjunta (Interina). Materia: Teoría del Estado. Facultad de Derecho, Universidad Nacional de Tucumán. 2001 – 2003.</w:t>
      </w:r>
    </w:p>
    <w:p w14:paraId="61CC869A" w14:textId="77777777" w:rsidR="0072231D" w:rsidRPr="002A5DB1" w:rsidRDefault="0072231D" w:rsidP="00D44E8E">
      <w:pPr>
        <w:pStyle w:val="Cuerpo"/>
        <w:tabs>
          <w:tab w:val="center" w:pos="0"/>
          <w:tab w:val="center" w:pos="426"/>
        </w:tabs>
        <w:jc w:val="both"/>
        <w:rPr>
          <w:rStyle w:val="Ninguno"/>
          <w:rFonts w:ascii="Bookman Old Style" w:eastAsia="Book Antiqua" w:hAnsi="Bookman Old Style" w:cs="Book Antiqua"/>
          <w:color w:val="000000" w:themeColor="text1"/>
          <w:sz w:val="22"/>
          <w:szCs w:val="22"/>
        </w:rPr>
      </w:pPr>
    </w:p>
    <w:p w14:paraId="7E54AAD7" w14:textId="77777777" w:rsidR="0072231D" w:rsidRPr="002A5DB1" w:rsidRDefault="00433D95" w:rsidP="00D44E8E">
      <w:pPr>
        <w:pStyle w:val="Cuerpo"/>
        <w:numPr>
          <w:ilvl w:val="0"/>
          <w:numId w:val="11"/>
        </w:numPr>
        <w:tabs>
          <w:tab w:val="center" w:pos="0"/>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Ayudante. Materia: Derecho Constitucional. Facultad de </w:t>
      </w:r>
      <w:proofErr w:type="gramStart"/>
      <w:r w:rsidRPr="002A5DB1">
        <w:rPr>
          <w:rStyle w:val="Ninguno"/>
          <w:rFonts w:ascii="Bookman Old Style" w:hAnsi="Bookman Old Style"/>
          <w:color w:val="000000" w:themeColor="text1"/>
          <w:sz w:val="22"/>
          <w:szCs w:val="22"/>
        </w:rPr>
        <w:t>Derecho,  Universidad</w:t>
      </w:r>
      <w:proofErr w:type="gramEnd"/>
      <w:r w:rsidRPr="002A5DB1">
        <w:rPr>
          <w:rStyle w:val="Ninguno"/>
          <w:rFonts w:ascii="Bookman Old Style" w:hAnsi="Bookman Old Style"/>
          <w:color w:val="000000" w:themeColor="text1"/>
          <w:sz w:val="22"/>
          <w:szCs w:val="22"/>
        </w:rPr>
        <w:t xml:space="preserve"> Del Salvador. 1988 – 1992.</w:t>
      </w:r>
    </w:p>
    <w:p w14:paraId="112B05B3" w14:textId="77777777" w:rsidR="0072231D" w:rsidRPr="002A5DB1" w:rsidRDefault="0072231D" w:rsidP="00D44E8E">
      <w:pPr>
        <w:pStyle w:val="Cuerpo"/>
        <w:tabs>
          <w:tab w:val="center" w:pos="0"/>
          <w:tab w:val="center" w:pos="426"/>
        </w:tabs>
        <w:jc w:val="both"/>
        <w:rPr>
          <w:rStyle w:val="Ninguno"/>
          <w:rFonts w:ascii="Bookman Old Style" w:eastAsia="Book Antiqua" w:hAnsi="Bookman Old Style" w:cs="Book Antiqua"/>
          <w:color w:val="000000" w:themeColor="text1"/>
          <w:sz w:val="22"/>
          <w:szCs w:val="22"/>
        </w:rPr>
      </w:pPr>
    </w:p>
    <w:p w14:paraId="3A8666CA" w14:textId="77777777" w:rsidR="0072231D" w:rsidRPr="002A5DB1" w:rsidRDefault="00433D95" w:rsidP="00D44E8E">
      <w:pPr>
        <w:pStyle w:val="Cuerpo"/>
        <w:numPr>
          <w:ilvl w:val="0"/>
          <w:numId w:val="11"/>
        </w:numPr>
        <w:tabs>
          <w:tab w:val="center" w:pos="0"/>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del Curso de Ingreso -Comisión a cargo- Materia: Orientación al Derecho. Facultad de Ciencias Jurídicas, Universidad del Salvador. 1988 – 1992.</w:t>
      </w:r>
    </w:p>
    <w:p w14:paraId="51222727" w14:textId="77777777" w:rsidR="0072231D" w:rsidRPr="002A5DB1" w:rsidRDefault="0072231D" w:rsidP="00D44E8E">
      <w:pPr>
        <w:pStyle w:val="Cuerpo"/>
        <w:tabs>
          <w:tab w:val="center" w:pos="0"/>
          <w:tab w:val="center" w:pos="426"/>
        </w:tabs>
        <w:jc w:val="both"/>
        <w:rPr>
          <w:rStyle w:val="Ninguno"/>
          <w:rFonts w:ascii="Bookman Old Style" w:eastAsia="Book Antiqua" w:hAnsi="Bookman Old Style" w:cs="Book Antiqua"/>
          <w:color w:val="000000" w:themeColor="text1"/>
          <w:sz w:val="22"/>
          <w:szCs w:val="22"/>
        </w:rPr>
      </w:pPr>
    </w:p>
    <w:p w14:paraId="2644DFDB" w14:textId="77777777" w:rsidR="0072231D" w:rsidRPr="002A5DB1" w:rsidRDefault="00433D95" w:rsidP="00D44E8E">
      <w:pPr>
        <w:pStyle w:val="Cuerpo"/>
        <w:numPr>
          <w:ilvl w:val="0"/>
          <w:numId w:val="11"/>
        </w:numPr>
        <w:tabs>
          <w:tab w:val="center" w:pos="0"/>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de Derecho Constitucional. Cátedra Dr. Alberto Bianchi. Facultad de Derecho, Universidad Católica Argentina. 1990 – 1992.</w:t>
      </w:r>
    </w:p>
    <w:p w14:paraId="3B4CA27C" w14:textId="77777777" w:rsidR="0072231D" w:rsidRPr="002A5DB1" w:rsidRDefault="0072231D" w:rsidP="00D44E8E">
      <w:pPr>
        <w:pStyle w:val="Cuerpo"/>
        <w:tabs>
          <w:tab w:val="center" w:pos="0"/>
          <w:tab w:val="center" w:pos="426"/>
        </w:tabs>
        <w:jc w:val="both"/>
        <w:rPr>
          <w:rStyle w:val="Ninguno"/>
          <w:rFonts w:ascii="Bookman Old Style" w:eastAsia="Book Antiqua" w:hAnsi="Bookman Old Style" w:cs="Book Antiqua"/>
          <w:color w:val="000000" w:themeColor="text1"/>
          <w:sz w:val="22"/>
          <w:szCs w:val="22"/>
        </w:rPr>
      </w:pPr>
    </w:p>
    <w:p w14:paraId="0602454B" w14:textId="77777777" w:rsidR="0072231D" w:rsidRPr="002A5DB1" w:rsidRDefault="00433D95" w:rsidP="00D44E8E">
      <w:pPr>
        <w:pStyle w:val="Cuerpo"/>
        <w:numPr>
          <w:ilvl w:val="0"/>
          <w:numId w:val="11"/>
        </w:numPr>
        <w:tabs>
          <w:tab w:val="center" w:pos="0"/>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de Teoría del Estado y del Gobierno. </w:t>
      </w:r>
      <w:proofErr w:type="spellStart"/>
      <w:r w:rsidRPr="001078F6">
        <w:rPr>
          <w:rStyle w:val="Ninguno"/>
          <w:rFonts w:ascii="Bookman Old Style" w:hAnsi="Bookman Old Style"/>
          <w:color w:val="000000" w:themeColor="text1"/>
          <w:sz w:val="22"/>
          <w:szCs w:val="22"/>
          <w:lang w:val="it-IT"/>
        </w:rPr>
        <w:t>Cátedra</w:t>
      </w:r>
      <w:proofErr w:type="spellEnd"/>
      <w:r w:rsidRPr="001078F6">
        <w:rPr>
          <w:rStyle w:val="Ninguno"/>
          <w:rFonts w:ascii="Bookman Old Style" w:hAnsi="Bookman Old Style"/>
          <w:color w:val="000000" w:themeColor="text1"/>
          <w:sz w:val="22"/>
          <w:szCs w:val="22"/>
          <w:lang w:val="it-IT"/>
        </w:rPr>
        <w:t xml:space="preserve"> Dr. Alberto Dalla </w:t>
      </w:r>
      <w:proofErr w:type="spellStart"/>
      <w:r w:rsidRPr="001078F6">
        <w:rPr>
          <w:rStyle w:val="Ninguno"/>
          <w:rFonts w:ascii="Bookman Old Style" w:hAnsi="Bookman Old Style"/>
          <w:color w:val="000000" w:themeColor="text1"/>
          <w:sz w:val="22"/>
          <w:szCs w:val="22"/>
          <w:lang w:val="it-IT"/>
        </w:rPr>
        <w:t>Vía</w:t>
      </w:r>
      <w:proofErr w:type="spellEnd"/>
      <w:r w:rsidRPr="001078F6">
        <w:rPr>
          <w:rStyle w:val="Ninguno"/>
          <w:rFonts w:ascii="Bookman Old Style" w:hAnsi="Bookman Old Style"/>
          <w:color w:val="000000" w:themeColor="text1"/>
          <w:sz w:val="22"/>
          <w:szCs w:val="22"/>
          <w:lang w:val="it-IT"/>
        </w:rPr>
        <w:t xml:space="preserve">. </w:t>
      </w:r>
      <w:r w:rsidRPr="002A5DB1">
        <w:rPr>
          <w:rStyle w:val="Ninguno"/>
          <w:rFonts w:ascii="Bookman Old Style" w:hAnsi="Bookman Old Style"/>
          <w:color w:val="000000" w:themeColor="text1"/>
          <w:sz w:val="22"/>
          <w:szCs w:val="22"/>
        </w:rPr>
        <w:t>Facultad de Derecho, Universidad de Belgrano. 1994 –2001.</w:t>
      </w:r>
    </w:p>
    <w:p w14:paraId="20290459" w14:textId="77777777" w:rsidR="0072231D" w:rsidRPr="002A5DB1" w:rsidRDefault="0072231D" w:rsidP="00D44E8E">
      <w:pPr>
        <w:pStyle w:val="Cuerpo"/>
        <w:tabs>
          <w:tab w:val="center" w:pos="0"/>
          <w:tab w:val="center" w:pos="426"/>
        </w:tabs>
        <w:jc w:val="both"/>
        <w:rPr>
          <w:rStyle w:val="Ninguno"/>
          <w:rFonts w:ascii="Bookman Old Style" w:eastAsia="Book Antiqua" w:hAnsi="Bookman Old Style" w:cs="Book Antiqua"/>
          <w:color w:val="000000" w:themeColor="text1"/>
          <w:sz w:val="22"/>
          <w:szCs w:val="22"/>
        </w:rPr>
      </w:pPr>
    </w:p>
    <w:p w14:paraId="6098835A" w14:textId="77777777" w:rsidR="0072231D" w:rsidRPr="002A5DB1" w:rsidRDefault="00433D95" w:rsidP="00D44E8E">
      <w:pPr>
        <w:pStyle w:val="Cuerpo"/>
        <w:numPr>
          <w:ilvl w:val="0"/>
          <w:numId w:val="11"/>
        </w:numPr>
        <w:tabs>
          <w:tab w:val="center" w:pos="0"/>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Ayudante de Primera (Resolución 7298/97 del 22/04/97). Materia: Derecho Constitucional. Cátedra: Dr. Alberto Antonio Spota. 1993- 1997.</w:t>
      </w:r>
    </w:p>
    <w:p w14:paraId="55F3F64D" w14:textId="77777777" w:rsidR="0072231D" w:rsidRPr="002A5DB1" w:rsidRDefault="0072231D" w:rsidP="00011D74">
      <w:pPr>
        <w:pStyle w:val="Cuerpo"/>
        <w:tabs>
          <w:tab w:val="center" w:pos="0"/>
          <w:tab w:val="center" w:pos="426"/>
        </w:tabs>
        <w:ind w:left="426" w:hanging="426"/>
        <w:jc w:val="both"/>
        <w:rPr>
          <w:rStyle w:val="Ninguno"/>
          <w:rFonts w:ascii="Bookman Old Style" w:eastAsia="Book Antiqua" w:hAnsi="Bookman Old Style" w:cs="Book Antiqua"/>
          <w:color w:val="000000" w:themeColor="text1"/>
          <w:sz w:val="22"/>
          <w:szCs w:val="22"/>
        </w:rPr>
      </w:pPr>
    </w:p>
    <w:p w14:paraId="0B3CC350" w14:textId="77777777" w:rsidR="0072231D" w:rsidRPr="002A5DB1" w:rsidRDefault="00433D95" w:rsidP="00D44E8E">
      <w:pPr>
        <w:pStyle w:val="Cuerpo"/>
        <w:numPr>
          <w:ilvl w:val="0"/>
          <w:numId w:val="11"/>
        </w:numPr>
        <w:tabs>
          <w:tab w:val="center" w:pos="0"/>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Profesora</w:t>
      </w:r>
      <w:r w:rsidRPr="002A5DB1">
        <w:rPr>
          <w:rStyle w:val="Ninguno"/>
          <w:rFonts w:ascii="Bookman Old Style" w:hAnsi="Bookman Old Style"/>
          <w:color w:val="000000" w:themeColor="text1"/>
          <w:sz w:val="22"/>
          <w:szCs w:val="22"/>
        </w:rPr>
        <w:t xml:space="preserve"> Ayudante de Segunda (Resolución 5591/93 del 20/11/93). Materia: Derecho Constitucional. Cátedra: Dr. Alberto Antonio Spota 1990- 1993.</w:t>
      </w:r>
    </w:p>
    <w:p w14:paraId="351D97A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B4F8F00" w14:textId="3FAC3F72" w:rsidR="0072231D" w:rsidRPr="002A5DB1" w:rsidRDefault="00433D95" w:rsidP="00CD13A1">
      <w:pPr>
        <w:pStyle w:val="Ttulo3"/>
        <w:rPr>
          <w:rStyle w:val="Ninguno"/>
          <w:rFonts w:ascii="Bookman Old Style" w:eastAsia="Book Antiqua" w:hAnsi="Bookman Old Style" w:cs="Book Antiqua"/>
          <w:bCs w:val="0"/>
          <w:sz w:val="22"/>
          <w:szCs w:val="22"/>
        </w:rPr>
      </w:pPr>
      <w:bookmarkStart w:id="8" w:name="_Toc97563673"/>
      <w:r w:rsidRPr="002A5DB1">
        <w:rPr>
          <w:rStyle w:val="Ninguno"/>
          <w:rFonts w:ascii="Bookman Old Style" w:hAnsi="Bookman Old Style"/>
          <w:bCs w:val="0"/>
          <w:sz w:val="22"/>
          <w:szCs w:val="22"/>
        </w:rPr>
        <w:t>2- ANTECEDENTES DE POSGRADO</w:t>
      </w:r>
      <w:r w:rsidR="00583B7E" w:rsidRPr="002A5DB1">
        <w:rPr>
          <w:rStyle w:val="Ninguno"/>
          <w:rFonts w:ascii="Bookman Old Style" w:hAnsi="Bookman Old Style"/>
          <w:bCs w:val="0"/>
          <w:sz w:val="22"/>
          <w:szCs w:val="22"/>
        </w:rPr>
        <w:t>, MAESTRÍAS</w:t>
      </w:r>
      <w:r w:rsidR="00C6004E" w:rsidRPr="002A5DB1">
        <w:rPr>
          <w:rStyle w:val="Ninguno"/>
          <w:rFonts w:ascii="Bookman Old Style" w:hAnsi="Bookman Old Style"/>
          <w:bCs w:val="0"/>
          <w:sz w:val="22"/>
          <w:szCs w:val="22"/>
        </w:rPr>
        <w:t xml:space="preserve"> y DOCTORADO</w:t>
      </w:r>
      <w:r w:rsidRPr="002A5DB1">
        <w:rPr>
          <w:rStyle w:val="Ninguno"/>
          <w:rFonts w:ascii="Bookman Old Style" w:hAnsi="Bookman Old Style"/>
          <w:bCs w:val="0"/>
          <w:sz w:val="22"/>
          <w:szCs w:val="22"/>
        </w:rPr>
        <w:t>.</w:t>
      </w:r>
      <w:bookmarkEnd w:id="8"/>
    </w:p>
    <w:p w14:paraId="197C5FC7" w14:textId="2FC369B1" w:rsidR="00E703E9" w:rsidRPr="002A5DB1" w:rsidRDefault="00433D95" w:rsidP="00E703E9">
      <w:pPr>
        <w:pStyle w:val="Ttulo5"/>
        <w:tabs>
          <w:tab w:val="left" w:pos="284"/>
        </w:tabs>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2-a) UNIVERSIDADES NACIONALES:</w:t>
      </w:r>
    </w:p>
    <w:p w14:paraId="398CA5DF" w14:textId="77777777" w:rsidR="00E703E9" w:rsidRPr="0063414F" w:rsidRDefault="00E703E9" w:rsidP="00A472A1">
      <w:pPr>
        <w:rPr>
          <w:color w:val="44546A" w:themeColor="text2"/>
        </w:rPr>
      </w:pPr>
    </w:p>
    <w:p w14:paraId="2C313180" w14:textId="77777777" w:rsidR="003B4530" w:rsidRPr="003B4530" w:rsidRDefault="003B4530" w:rsidP="003B4530">
      <w:pPr>
        <w:pStyle w:val="Prrafodelista"/>
        <w:tabs>
          <w:tab w:val="left" w:pos="360"/>
        </w:tabs>
        <w:ind w:left="0"/>
        <w:jc w:val="both"/>
        <w:rPr>
          <w:rFonts w:ascii="Bookman Old Style" w:eastAsiaTheme="majorEastAsia" w:hAnsi="Bookman Old Style"/>
          <w:color w:val="0070C0"/>
          <w:sz w:val="22"/>
          <w:szCs w:val="22"/>
        </w:rPr>
      </w:pPr>
      <w:bookmarkStart w:id="9" w:name="OLE_LINK1"/>
      <w:bookmarkStart w:id="10" w:name="OLE_LINK2"/>
    </w:p>
    <w:p w14:paraId="251F551E" w14:textId="04C59D53" w:rsidR="00EF3C02" w:rsidRPr="006208F1" w:rsidRDefault="00EF3C02" w:rsidP="00A472A1">
      <w:pPr>
        <w:pStyle w:val="Prrafodelista"/>
        <w:numPr>
          <w:ilvl w:val="0"/>
          <w:numId w:val="13"/>
        </w:numPr>
        <w:ind w:left="0" w:firstLine="0"/>
        <w:jc w:val="both"/>
        <w:rPr>
          <w:rFonts w:ascii="Bookman Old Style" w:eastAsiaTheme="majorEastAsia" w:hAnsi="Bookman Old Style"/>
          <w:color w:val="000000" w:themeColor="text1"/>
          <w:sz w:val="22"/>
          <w:szCs w:val="22"/>
        </w:rPr>
      </w:pPr>
      <w:r w:rsidRPr="006208F1">
        <w:rPr>
          <w:rFonts w:ascii="Bookman Old Style" w:hAnsi="Bookman Old Style"/>
          <w:b/>
          <w:bCs/>
          <w:color w:val="000000" w:themeColor="text1"/>
          <w:sz w:val="22"/>
          <w:szCs w:val="22"/>
        </w:rPr>
        <w:t>Diplomatura en Derecho</w:t>
      </w:r>
      <w:r w:rsidR="00A472A1" w:rsidRPr="006208F1">
        <w:rPr>
          <w:rFonts w:ascii="Bookman Old Style" w:hAnsi="Bookman Old Style"/>
          <w:b/>
          <w:bCs/>
          <w:color w:val="000000" w:themeColor="text1"/>
          <w:sz w:val="22"/>
          <w:szCs w:val="22"/>
        </w:rPr>
        <w:t xml:space="preserve"> Constitucional Latinoamericano.</w:t>
      </w:r>
      <w:r w:rsidRPr="006208F1">
        <w:rPr>
          <w:rFonts w:ascii="Bookman Old Style" w:hAnsi="Bookman Old Style"/>
          <w:color w:val="000000" w:themeColor="text1"/>
          <w:sz w:val="22"/>
          <w:szCs w:val="22"/>
        </w:rPr>
        <w:t xml:space="preserve"> Tema: La exigibilidad, y la </w:t>
      </w:r>
      <w:proofErr w:type="spellStart"/>
      <w:r w:rsidRPr="006208F1">
        <w:rPr>
          <w:rFonts w:ascii="Bookman Old Style" w:hAnsi="Bookman Old Style"/>
          <w:color w:val="000000" w:themeColor="text1"/>
          <w:sz w:val="22"/>
          <w:szCs w:val="22"/>
        </w:rPr>
        <w:t>justiciabilidad</w:t>
      </w:r>
      <w:proofErr w:type="spellEnd"/>
      <w:r w:rsidRPr="006208F1">
        <w:rPr>
          <w:rFonts w:ascii="Bookman Old Style" w:hAnsi="Bookman Old Style"/>
          <w:color w:val="000000" w:themeColor="text1"/>
          <w:sz w:val="22"/>
          <w:szCs w:val="22"/>
        </w:rPr>
        <w:t xml:space="preserve"> de los derechos económicos, sociales, culturales y ambientales. </w:t>
      </w:r>
      <w:r w:rsidR="009C6B5B" w:rsidRPr="006208F1">
        <w:rPr>
          <w:rFonts w:ascii="Bookman Old Style" w:hAnsi="Bookman Old Style"/>
          <w:color w:val="000000" w:themeColor="text1"/>
          <w:sz w:val="22"/>
          <w:szCs w:val="22"/>
        </w:rPr>
        <w:t xml:space="preserve">Facultad de Derecho, </w:t>
      </w:r>
      <w:r w:rsidRPr="006208F1">
        <w:rPr>
          <w:rFonts w:ascii="Bookman Old Style" w:hAnsi="Bookman Old Style"/>
          <w:color w:val="000000" w:themeColor="text1"/>
          <w:sz w:val="22"/>
          <w:szCs w:val="22"/>
        </w:rPr>
        <w:t xml:space="preserve">Universidad Austral. </w:t>
      </w:r>
      <w:r w:rsidRPr="006208F1">
        <w:rPr>
          <w:rFonts w:ascii="Bookman Old Style" w:eastAsiaTheme="majorEastAsia" w:hAnsi="Bookman Old Style"/>
          <w:color w:val="000000" w:themeColor="text1"/>
          <w:sz w:val="22"/>
          <w:szCs w:val="22"/>
        </w:rPr>
        <w:t xml:space="preserve">Ciudad Autónoma de Buenos Aires, 14 de noviembre de 2025. </w:t>
      </w:r>
    </w:p>
    <w:p w14:paraId="6F7636C0" w14:textId="77777777" w:rsidR="00EF3C02" w:rsidRPr="006208F1" w:rsidRDefault="00EF3C02" w:rsidP="00A472A1">
      <w:pPr>
        <w:pStyle w:val="Prrafodelista"/>
        <w:tabs>
          <w:tab w:val="left" w:pos="360"/>
        </w:tabs>
        <w:ind w:left="0"/>
        <w:jc w:val="both"/>
        <w:rPr>
          <w:rFonts w:ascii="Bookman Old Style" w:hAnsi="Bookman Old Style"/>
          <w:color w:val="000000" w:themeColor="text1"/>
          <w:sz w:val="22"/>
          <w:szCs w:val="22"/>
          <w:shd w:val="clear" w:color="auto" w:fill="FFFFFF"/>
        </w:rPr>
      </w:pPr>
    </w:p>
    <w:p w14:paraId="589A52C1" w14:textId="39AF51A2" w:rsidR="003B4530" w:rsidRPr="006208F1" w:rsidRDefault="003B4530" w:rsidP="003B4530">
      <w:pPr>
        <w:pStyle w:val="Prrafodelista"/>
        <w:numPr>
          <w:ilvl w:val="0"/>
          <w:numId w:val="13"/>
        </w:numPr>
        <w:tabs>
          <w:tab w:val="left" w:pos="0"/>
        </w:tabs>
        <w:ind w:left="0" w:firstLine="0"/>
        <w:jc w:val="both"/>
        <w:rPr>
          <w:rFonts w:ascii="Bookman Old Style" w:hAnsi="Bookman Old Style"/>
          <w:color w:val="000000" w:themeColor="text1"/>
          <w:sz w:val="22"/>
          <w:szCs w:val="22"/>
        </w:rPr>
      </w:pPr>
      <w:r w:rsidRPr="006208F1">
        <w:rPr>
          <w:rStyle w:val="Ninguno"/>
          <w:rFonts w:ascii="Bookman Old Style" w:hAnsi="Bookman Old Style"/>
          <w:b/>
          <w:color w:val="000000" w:themeColor="text1"/>
          <w:sz w:val="22"/>
          <w:szCs w:val="22"/>
        </w:rPr>
        <w:t xml:space="preserve">Curso Intensivo sobre Derecho a la Igualdad y Libertad de Expresión. </w:t>
      </w:r>
      <w:r w:rsidRPr="006208F1">
        <w:rPr>
          <w:rFonts w:ascii="Bookman Old Style" w:hAnsi="Bookman Old Style"/>
          <w:color w:val="000000" w:themeColor="text1"/>
          <w:sz w:val="22"/>
          <w:szCs w:val="22"/>
        </w:rPr>
        <w:t xml:space="preserve"> </w:t>
      </w:r>
      <w:r w:rsidRPr="006208F1">
        <w:rPr>
          <w:rStyle w:val="Ninguno"/>
          <w:rFonts w:ascii="Bookman Old Style" w:hAnsi="Bookman Old Style"/>
          <w:color w:val="000000" w:themeColor="text1"/>
          <w:sz w:val="22"/>
          <w:szCs w:val="22"/>
        </w:rPr>
        <w:t xml:space="preserve">Facultad de Derecho, Universidad de Buenos Aires y </w:t>
      </w:r>
      <w:r w:rsidRPr="006208F1">
        <w:rPr>
          <w:rFonts w:ascii="Bookman Old Style" w:hAnsi="Bookman Old Style" w:cs="Arial"/>
          <w:color w:val="000000" w:themeColor="text1"/>
          <w:sz w:val="22"/>
          <w:szCs w:val="22"/>
          <w:shd w:val="clear" w:color="auto" w:fill="FFFFFF"/>
        </w:rPr>
        <w:t xml:space="preserve">la Universidad del Valle de </w:t>
      </w:r>
      <w:proofErr w:type="spellStart"/>
      <w:r w:rsidRPr="006208F1">
        <w:rPr>
          <w:rFonts w:ascii="Bookman Old Style" w:hAnsi="Bookman Old Style" w:cs="Arial"/>
          <w:color w:val="000000" w:themeColor="text1"/>
          <w:sz w:val="22"/>
          <w:szCs w:val="22"/>
          <w:shd w:val="clear" w:color="auto" w:fill="FFFFFF"/>
        </w:rPr>
        <w:t>Taquari</w:t>
      </w:r>
      <w:proofErr w:type="spellEnd"/>
      <w:r w:rsidRPr="006208F1">
        <w:rPr>
          <w:rFonts w:ascii="Bookman Old Style" w:hAnsi="Bookman Old Style" w:cs="Arial"/>
          <w:color w:val="000000" w:themeColor="text1"/>
          <w:sz w:val="22"/>
          <w:szCs w:val="22"/>
          <w:shd w:val="clear" w:color="auto" w:fill="FFFFFF"/>
        </w:rPr>
        <w:t xml:space="preserve"> UNIVATES de Brasil. </w:t>
      </w:r>
      <w:r w:rsidRPr="006208F1">
        <w:rPr>
          <w:rFonts w:ascii="Bookman Old Style" w:eastAsiaTheme="majorEastAsia" w:hAnsi="Bookman Old Style"/>
          <w:color w:val="000000" w:themeColor="text1"/>
          <w:sz w:val="22"/>
          <w:szCs w:val="22"/>
        </w:rPr>
        <w:t>Ciudad Autónoma de Buenos Aires,</w:t>
      </w:r>
      <w:r w:rsidRPr="006208F1">
        <w:rPr>
          <w:rStyle w:val="Ninguno"/>
          <w:rFonts w:ascii="Bookman Old Style" w:hAnsi="Bookman Old Style"/>
          <w:color w:val="000000" w:themeColor="text1"/>
          <w:sz w:val="22"/>
          <w:szCs w:val="22"/>
        </w:rPr>
        <w:t xml:space="preserve"> 23 de octubre 2025. </w:t>
      </w:r>
    </w:p>
    <w:p w14:paraId="33659E6A" w14:textId="77777777" w:rsidR="003B4530" w:rsidRPr="006208F1" w:rsidRDefault="003B4530" w:rsidP="003B4530">
      <w:pPr>
        <w:pStyle w:val="Prrafodelista"/>
        <w:rPr>
          <w:rFonts w:ascii="Bookman Old Style" w:hAnsi="Bookman Old Style"/>
          <w:b/>
          <w:bCs/>
          <w:color w:val="000000" w:themeColor="text1"/>
          <w:sz w:val="22"/>
          <w:szCs w:val="22"/>
          <w:shd w:val="clear" w:color="auto" w:fill="FFFFFF"/>
        </w:rPr>
      </w:pPr>
    </w:p>
    <w:p w14:paraId="177A0C4F" w14:textId="28EAF3DE" w:rsidR="00EF3C02" w:rsidRPr="006208F1" w:rsidRDefault="00EF3C02" w:rsidP="00A472A1">
      <w:pPr>
        <w:pStyle w:val="Prrafodelista"/>
        <w:numPr>
          <w:ilvl w:val="0"/>
          <w:numId w:val="13"/>
        </w:numPr>
        <w:ind w:left="0" w:firstLine="0"/>
        <w:jc w:val="both"/>
        <w:rPr>
          <w:rFonts w:ascii="Bookman Old Style" w:hAnsi="Bookman Old Style"/>
          <w:color w:val="000000" w:themeColor="text1"/>
          <w:sz w:val="22"/>
          <w:szCs w:val="22"/>
          <w:shd w:val="clear" w:color="auto" w:fill="FFFFFF"/>
        </w:rPr>
      </w:pPr>
      <w:r w:rsidRPr="006208F1">
        <w:rPr>
          <w:rFonts w:ascii="Bookman Old Style" w:hAnsi="Bookman Old Style"/>
          <w:b/>
          <w:bCs/>
          <w:color w:val="000000" w:themeColor="text1"/>
          <w:sz w:val="22"/>
          <w:szCs w:val="22"/>
          <w:shd w:val="clear" w:color="auto" w:fill="FFFFFF"/>
        </w:rPr>
        <w:t>Carrera de Especialización en Derecho Constitucional</w:t>
      </w:r>
      <w:r w:rsidR="00A472A1" w:rsidRPr="006208F1">
        <w:rPr>
          <w:rFonts w:ascii="Bookman Old Style" w:hAnsi="Bookman Old Style"/>
          <w:color w:val="000000" w:themeColor="text1"/>
          <w:sz w:val="22"/>
          <w:szCs w:val="22"/>
          <w:shd w:val="clear" w:color="auto" w:fill="FFFFFF"/>
        </w:rPr>
        <w:t>. Tema: Los D</w:t>
      </w:r>
      <w:r w:rsidRPr="006208F1">
        <w:rPr>
          <w:rFonts w:ascii="Bookman Old Style" w:hAnsi="Bookman Old Style"/>
          <w:color w:val="000000" w:themeColor="text1"/>
          <w:sz w:val="22"/>
          <w:szCs w:val="22"/>
          <w:shd w:val="clear" w:color="auto" w:fill="FFFFFF"/>
        </w:rPr>
        <w:t xml:space="preserve">erechos Fundamentales. </w:t>
      </w:r>
      <w:r w:rsidRPr="006208F1">
        <w:rPr>
          <w:rStyle w:val="Ninguno"/>
          <w:rFonts w:ascii="Bookman Old Style" w:hAnsi="Bookman Old Style"/>
          <w:color w:val="000000" w:themeColor="text1"/>
          <w:sz w:val="22"/>
          <w:szCs w:val="22"/>
        </w:rPr>
        <w:t>Facultad de Derecho, Universidad de Buenos Aires.</w:t>
      </w:r>
      <w:r w:rsidRPr="006208F1">
        <w:rPr>
          <w:rFonts w:ascii="Bookman Old Style" w:hAnsi="Bookman Old Style"/>
          <w:color w:val="000000" w:themeColor="text1"/>
          <w:sz w:val="22"/>
          <w:szCs w:val="22"/>
          <w:shd w:val="clear" w:color="auto" w:fill="FFFFFF"/>
        </w:rPr>
        <w:t xml:space="preserve"> </w:t>
      </w:r>
      <w:r w:rsidRPr="006208F1">
        <w:rPr>
          <w:rFonts w:ascii="Bookman Old Style" w:eastAsiaTheme="majorEastAsia" w:hAnsi="Bookman Old Style"/>
          <w:color w:val="000000" w:themeColor="text1"/>
          <w:sz w:val="22"/>
          <w:szCs w:val="22"/>
        </w:rPr>
        <w:t xml:space="preserve">Ciudad Autónoma de Buenos Aires, </w:t>
      </w:r>
      <w:r w:rsidRPr="006208F1">
        <w:rPr>
          <w:rFonts w:ascii="Bookman Old Style" w:hAnsi="Bookman Old Style"/>
          <w:color w:val="000000" w:themeColor="text1"/>
          <w:sz w:val="22"/>
          <w:szCs w:val="22"/>
          <w:shd w:val="clear" w:color="auto" w:fill="FFFFFF"/>
        </w:rPr>
        <w:t>24 de octubre de 2025.</w:t>
      </w:r>
    </w:p>
    <w:p w14:paraId="538103C2" w14:textId="77777777" w:rsidR="00EF3C02" w:rsidRPr="00EF3C02" w:rsidRDefault="00EF3C02" w:rsidP="00A472A1">
      <w:pPr>
        <w:pStyle w:val="Prrafodelista"/>
        <w:tabs>
          <w:tab w:val="left" w:pos="360"/>
        </w:tabs>
        <w:ind w:left="0"/>
        <w:jc w:val="both"/>
        <w:rPr>
          <w:rFonts w:ascii="Bookman Old Style" w:hAnsi="Bookman Old Style"/>
          <w:color w:val="EE0000"/>
          <w:sz w:val="22"/>
          <w:szCs w:val="22"/>
        </w:rPr>
      </w:pPr>
    </w:p>
    <w:p w14:paraId="306F9DF3" w14:textId="6E65FA34" w:rsidR="00056624" w:rsidRPr="00C24399" w:rsidRDefault="00056624" w:rsidP="00056624">
      <w:pPr>
        <w:pStyle w:val="Prrafodelista"/>
        <w:numPr>
          <w:ilvl w:val="0"/>
          <w:numId w:val="13"/>
        </w:numPr>
        <w:tabs>
          <w:tab w:val="clear" w:pos="360"/>
          <w:tab w:val="left" w:pos="142"/>
          <w:tab w:val="left" w:pos="284"/>
        </w:tabs>
        <w:spacing w:before="100" w:after="100"/>
        <w:ind w:left="0" w:firstLine="0"/>
        <w:jc w:val="both"/>
        <w:rPr>
          <w:rFonts w:ascii="Bookman Old Style" w:hAnsi="Bookman Old Style"/>
          <w:color w:val="000000" w:themeColor="text1"/>
          <w:sz w:val="22"/>
          <w:szCs w:val="22"/>
        </w:rPr>
      </w:pPr>
      <w:r w:rsidRPr="00C24399">
        <w:rPr>
          <w:rStyle w:val="Ninguno"/>
          <w:rFonts w:ascii="Bookman Old Style" w:hAnsi="Bookman Old Style"/>
          <w:b/>
          <w:bCs/>
          <w:color w:val="000000" w:themeColor="text1"/>
          <w:sz w:val="22"/>
          <w:szCs w:val="22"/>
        </w:rPr>
        <w:t xml:space="preserve">Diplomatura en </w:t>
      </w:r>
      <w:r w:rsidR="001E164F" w:rsidRPr="00C24399">
        <w:rPr>
          <w:rStyle w:val="Ninguno"/>
          <w:rFonts w:ascii="Bookman Old Style" w:hAnsi="Bookman Old Style"/>
          <w:b/>
          <w:bCs/>
          <w:color w:val="000000" w:themeColor="text1"/>
          <w:sz w:val="22"/>
          <w:szCs w:val="22"/>
        </w:rPr>
        <w:t>D</w:t>
      </w:r>
      <w:r w:rsidRPr="00C24399">
        <w:rPr>
          <w:rStyle w:val="Ninguno"/>
          <w:rFonts w:ascii="Bookman Old Style" w:hAnsi="Bookman Old Style"/>
          <w:b/>
          <w:bCs/>
          <w:color w:val="000000" w:themeColor="text1"/>
          <w:sz w:val="22"/>
          <w:szCs w:val="22"/>
        </w:rPr>
        <w:t xml:space="preserve">erecho </w:t>
      </w:r>
      <w:r w:rsidR="001E164F" w:rsidRPr="00C24399">
        <w:rPr>
          <w:rStyle w:val="Ninguno"/>
          <w:rFonts w:ascii="Bookman Old Style" w:hAnsi="Bookman Old Style"/>
          <w:b/>
          <w:bCs/>
          <w:color w:val="000000" w:themeColor="text1"/>
          <w:sz w:val="22"/>
          <w:szCs w:val="22"/>
        </w:rPr>
        <w:t>P</w:t>
      </w:r>
      <w:r w:rsidRPr="00C24399">
        <w:rPr>
          <w:rStyle w:val="Ninguno"/>
          <w:rFonts w:ascii="Bookman Old Style" w:hAnsi="Bookman Old Style"/>
          <w:b/>
          <w:bCs/>
          <w:color w:val="000000" w:themeColor="text1"/>
          <w:sz w:val="22"/>
          <w:szCs w:val="22"/>
        </w:rPr>
        <w:t>rocesal Constitucional</w:t>
      </w:r>
      <w:r w:rsidRPr="00C24399">
        <w:rPr>
          <w:rFonts w:ascii="Bookman Old Style" w:hAnsi="Bookman Old Style"/>
          <w:b/>
          <w:bCs/>
          <w:color w:val="000000" w:themeColor="text1"/>
          <w:sz w:val="22"/>
          <w:szCs w:val="22"/>
        </w:rPr>
        <w:t>.</w:t>
      </w:r>
      <w:r w:rsidRPr="00C24399">
        <w:rPr>
          <w:rFonts w:ascii="Bookman Old Style" w:hAnsi="Bookman Old Style"/>
          <w:color w:val="000000" w:themeColor="text1"/>
          <w:sz w:val="22"/>
          <w:szCs w:val="22"/>
        </w:rPr>
        <w:t xml:space="preserve"> </w:t>
      </w:r>
      <w:r w:rsidRPr="00860E72">
        <w:rPr>
          <w:rFonts w:ascii="Bookman Old Style" w:hAnsi="Bookman Old Style"/>
          <w:color w:val="000000" w:themeColor="text1"/>
          <w:sz w:val="22"/>
          <w:szCs w:val="22"/>
        </w:rPr>
        <w:t>Tema: Sistema de Protección de Datos Personales.</w:t>
      </w:r>
      <w:r w:rsidRPr="00C24399">
        <w:rPr>
          <w:rFonts w:ascii="Bookman Old Style" w:hAnsi="Bookman Old Style"/>
          <w:b/>
          <w:bCs/>
          <w:color w:val="000000" w:themeColor="text1"/>
          <w:sz w:val="22"/>
          <w:szCs w:val="22"/>
        </w:rPr>
        <w:t xml:space="preserve"> </w:t>
      </w:r>
      <w:r w:rsidRPr="00C24399">
        <w:rPr>
          <w:rFonts w:ascii="Bookman Old Style" w:hAnsi="Bookman Old Style"/>
          <w:color w:val="000000" w:themeColor="text1"/>
          <w:sz w:val="22"/>
          <w:szCs w:val="22"/>
        </w:rPr>
        <w:t>Facultad de Derecho, Universidad Austral</w:t>
      </w:r>
      <w:r w:rsidR="00835F18" w:rsidRPr="00C24399">
        <w:rPr>
          <w:rFonts w:ascii="Bookman Old Style" w:hAnsi="Bookman Old Style"/>
          <w:color w:val="000000" w:themeColor="text1"/>
          <w:sz w:val="22"/>
          <w:szCs w:val="22"/>
        </w:rPr>
        <w:t>.</w:t>
      </w:r>
      <w:r w:rsidRPr="00C24399">
        <w:rPr>
          <w:rFonts w:ascii="Bookman Old Style" w:hAnsi="Bookman Old Style"/>
          <w:color w:val="000000" w:themeColor="text1"/>
          <w:sz w:val="22"/>
          <w:szCs w:val="22"/>
        </w:rPr>
        <w:t xml:space="preserve"> 22 de septiembre de 2025.</w:t>
      </w:r>
    </w:p>
    <w:p w14:paraId="4E6915A1" w14:textId="77777777" w:rsidR="00056624" w:rsidRPr="00C24399" w:rsidRDefault="00056624" w:rsidP="00056624">
      <w:pPr>
        <w:pStyle w:val="Prrafodelista"/>
        <w:tabs>
          <w:tab w:val="left" w:pos="360"/>
        </w:tabs>
        <w:ind w:left="0"/>
        <w:jc w:val="both"/>
        <w:rPr>
          <w:rStyle w:val="Ninguno"/>
          <w:color w:val="000000" w:themeColor="text1"/>
          <w:sz w:val="24"/>
          <w:szCs w:val="24"/>
        </w:rPr>
      </w:pPr>
    </w:p>
    <w:p w14:paraId="221ADA99" w14:textId="190420C0" w:rsidR="00AD5107" w:rsidRPr="00C24399" w:rsidRDefault="00AD5107" w:rsidP="00AD5107">
      <w:pPr>
        <w:pStyle w:val="Prrafodelista"/>
        <w:numPr>
          <w:ilvl w:val="0"/>
          <w:numId w:val="13"/>
        </w:numPr>
        <w:ind w:left="0" w:firstLine="0"/>
        <w:jc w:val="both"/>
        <w:rPr>
          <w:rStyle w:val="Ninguno"/>
          <w:color w:val="000000" w:themeColor="text1"/>
          <w:sz w:val="24"/>
          <w:szCs w:val="24"/>
        </w:rPr>
      </w:pPr>
      <w:r w:rsidRPr="00C24399">
        <w:rPr>
          <w:rStyle w:val="Ninguno"/>
          <w:rFonts w:ascii="Bookman Old Style" w:hAnsi="Bookman Old Style"/>
          <w:b/>
          <w:color w:val="000000" w:themeColor="text1"/>
          <w:sz w:val="22"/>
          <w:szCs w:val="22"/>
        </w:rPr>
        <w:t xml:space="preserve">Doctorado </w:t>
      </w:r>
      <w:r w:rsidR="00AA536E" w:rsidRPr="00C24399">
        <w:rPr>
          <w:rStyle w:val="Ninguno"/>
          <w:rFonts w:ascii="Bookman Old Style" w:hAnsi="Bookman Old Style"/>
          <w:b/>
          <w:color w:val="000000" w:themeColor="text1"/>
          <w:sz w:val="22"/>
          <w:szCs w:val="22"/>
        </w:rPr>
        <w:t>en Ciencias Jurídicas y Sociales</w:t>
      </w:r>
      <w:r w:rsidRPr="00C24399">
        <w:rPr>
          <w:rStyle w:val="Ninguno"/>
          <w:rFonts w:ascii="Bookman Old Style" w:hAnsi="Bookman Old Style"/>
          <w:b/>
          <w:color w:val="000000" w:themeColor="text1"/>
          <w:sz w:val="22"/>
          <w:szCs w:val="22"/>
        </w:rPr>
        <w:t xml:space="preserve">. </w:t>
      </w:r>
      <w:r w:rsidRPr="00C24399">
        <w:rPr>
          <w:rStyle w:val="Ninguno"/>
          <w:rFonts w:ascii="Bookman Old Style" w:hAnsi="Bookman Old Style"/>
          <w:color w:val="000000" w:themeColor="text1"/>
          <w:sz w:val="22"/>
          <w:szCs w:val="22"/>
        </w:rPr>
        <w:t xml:space="preserve">Tema: Sistema de Protección de datos personales. La responsabilidad de los buscadores de Internet y el Derecho al Olvido. </w:t>
      </w:r>
      <w:r w:rsidRPr="00C24399">
        <w:rPr>
          <w:rStyle w:val="Ninguno"/>
          <w:rFonts w:ascii="Bookman Old Style" w:hAnsi="Bookman Old Style"/>
          <w:bCs/>
          <w:color w:val="000000" w:themeColor="text1"/>
          <w:sz w:val="22"/>
          <w:szCs w:val="22"/>
        </w:rPr>
        <w:t>Universidad de Mendoza. 26</w:t>
      </w:r>
      <w:r w:rsidRPr="00C24399">
        <w:rPr>
          <w:rStyle w:val="Ninguno"/>
          <w:rFonts w:ascii="Bookman Old Style" w:hAnsi="Bookman Old Style"/>
          <w:color w:val="000000" w:themeColor="text1"/>
          <w:sz w:val="22"/>
          <w:szCs w:val="22"/>
        </w:rPr>
        <w:t xml:space="preserve"> de septiembre de 2025</w:t>
      </w:r>
    </w:p>
    <w:p w14:paraId="50EB61FD" w14:textId="03A8B349" w:rsidR="001E65F5" w:rsidRPr="00C24399" w:rsidRDefault="00101FC8" w:rsidP="001E65F5">
      <w:pPr>
        <w:pStyle w:val="Prrafodelista"/>
        <w:numPr>
          <w:ilvl w:val="0"/>
          <w:numId w:val="13"/>
        </w:numPr>
        <w:spacing w:before="240"/>
        <w:ind w:left="0" w:firstLine="0"/>
        <w:jc w:val="both"/>
        <w:rPr>
          <w:rStyle w:val="Ninguno"/>
          <w:rFonts w:ascii="Bookman Old Style" w:hAnsi="Bookman Old Style"/>
          <w:color w:val="000000" w:themeColor="text1"/>
          <w:sz w:val="22"/>
          <w:szCs w:val="22"/>
        </w:rPr>
      </w:pPr>
      <w:r w:rsidRPr="00C24399">
        <w:rPr>
          <w:rStyle w:val="Ninguno"/>
          <w:rFonts w:ascii="Bookman Old Style" w:hAnsi="Bookman Old Style"/>
          <w:b/>
          <w:color w:val="000000" w:themeColor="text1"/>
          <w:sz w:val="22"/>
          <w:szCs w:val="22"/>
        </w:rPr>
        <w:lastRenderedPageBreak/>
        <w:t>Maestría en Derecho Constitucional.</w:t>
      </w:r>
      <w:r w:rsidRPr="00C24399">
        <w:rPr>
          <w:rStyle w:val="Ninguno"/>
          <w:rFonts w:ascii="Bookman Old Style" w:hAnsi="Bookman Old Style"/>
          <w:color w:val="000000" w:themeColor="text1"/>
          <w:sz w:val="22"/>
          <w:szCs w:val="22"/>
        </w:rPr>
        <w:t xml:space="preserve"> Materia: El Estado y sus elementos. Facultad de Derecho, Universidad de Buenos Aires, </w:t>
      </w:r>
      <w:r w:rsidR="007F328B" w:rsidRPr="00C24399">
        <w:rPr>
          <w:rStyle w:val="Ninguno"/>
          <w:rFonts w:ascii="Bookman Old Style" w:hAnsi="Bookman Old Style"/>
          <w:color w:val="000000" w:themeColor="text1"/>
          <w:sz w:val="22"/>
          <w:szCs w:val="22"/>
        </w:rPr>
        <w:t>agosto-octubre de 2025</w:t>
      </w:r>
      <w:r w:rsidRPr="00C24399">
        <w:rPr>
          <w:rStyle w:val="Ninguno"/>
          <w:rFonts w:ascii="Bookman Old Style" w:hAnsi="Bookman Old Style"/>
          <w:color w:val="000000" w:themeColor="text1"/>
          <w:sz w:val="22"/>
          <w:szCs w:val="22"/>
        </w:rPr>
        <w:t>.</w:t>
      </w:r>
    </w:p>
    <w:p w14:paraId="79F2B422" w14:textId="77777777" w:rsidR="00976C5E" w:rsidRPr="00C24399" w:rsidRDefault="00976C5E" w:rsidP="00976C5E">
      <w:pPr>
        <w:spacing w:before="240"/>
        <w:jc w:val="both"/>
        <w:rPr>
          <w:rStyle w:val="Ninguno"/>
          <w:rFonts w:ascii="Bookman Old Style" w:hAnsi="Bookman Old Style"/>
          <w:color w:val="000000" w:themeColor="text1"/>
          <w:sz w:val="22"/>
          <w:szCs w:val="22"/>
        </w:rPr>
      </w:pPr>
    </w:p>
    <w:p w14:paraId="1E7461F8" w14:textId="510F5681" w:rsidR="008935A6" w:rsidRPr="00C24399" w:rsidRDefault="008935A6" w:rsidP="008935A6">
      <w:pPr>
        <w:pStyle w:val="Prrafodelista"/>
        <w:numPr>
          <w:ilvl w:val="0"/>
          <w:numId w:val="13"/>
        </w:numPr>
        <w:ind w:left="0" w:firstLine="0"/>
        <w:jc w:val="both"/>
        <w:rPr>
          <w:rStyle w:val="Ninguno"/>
          <w:color w:val="000000" w:themeColor="text1"/>
          <w:sz w:val="24"/>
          <w:szCs w:val="24"/>
        </w:rPr>
      </w:pPr>
      <w:r w:rsidRPr="00C24399">
        <w:rPr>
          <w:rStyle w:val="Ninguno"/>
          <w:rFonts w:ascii="Bookman Old Style" w:hAnsi="Bookman Old Style"/>
          <w:b/>
          <w:color w:val="000000" w:themeColor="text1"/>
          <w:sz w:val="22"/>
          <w:szCs w:val="22"/>
        </w:rPr>
        <w:t>Curso Intensivo sobre Derecho a la Igualdad, No Discriminación y Género.</w:t>
      </w:r>
      <w:r w:rsidRPr="00C24399">
        <w:rPr>
          <w:color w:val="000000" w:themeColor="text1"/>
          <w:sz w:val="24"/>
          <w:szCs w:val="24"/>
        </w:rPr>
        <w:t xml:space="preserve"> </w:t>
      </w:r>
      <w:r w:rsidRPr="00C24399">
        <w:rPr>
          <w:rStyle w:val="Ninguno"/>
          <w:rFonts w:ascii="Bookman Old Style" w:hAnsi="Bookman Old Style"/>
          <w:color w:val="000000" w:themeColor="text1"/>
          <w:sz w:val="22"/>
          <w:szCs w:val="22"/>
        </w:rPr>
        <w:t>Facultad de Derecho, Universidad de Buenos Aires. 02 de septiembre de 2025.</w:t>
      </w:r>
    </w:p>
    <w:p w14:paraId="71DF37DD" w14:textId="77777777" w:rsidR="008935A6" w:rsidRPr="00C24399" w:rsidRDefault="008935A6" w:rsidP="008935A6">
      <w:pPr>
        <w:pStyle w:val="Prrafodelista"/>
        <w:rPr>
          <w:rStyle w:val="Ninguno"/>
          <w:rFonts w:ascii="Bookman Old Style" w:hAnsi="Bookman Old Style"/>
          <w:b/>
          <w:color w:val="000000" w:themeColor="text1"/>
          <w:sz w:val="22"/>
          <w:szCs w:val="22"/>
        </w:rPr>
      </w:pPr>
    </w:p>
    <w:p w14:paraId="5A05B916" w14:textId="1FF1435A" w:rsidR="0037638C" w:rsidRPr="00C24399" w:rsidRDefault="0037638C" w:rsidP="0063414F">
      <w:pPr>
        <w:pStyle w:val="Prrafodelista"/>
        <w:numPr>
          <w:ilvl w:val="0"/>
          <w:numId w:val="13"/>
        </w:numPr>
        <w:tabs>
          <w:tab w:val="clear" w:pos="360"/>
          <w:tab w:val="left" w:pos="0"/>
          <w:tab w:val="left" w:pos="142"/>
          <w:tab w:val="left" w:pos="284"/>
        </w:tabs>
        <w:ind w:left="0" w:firstLine="0"/>
        <w:jc w:val="both"/>
        <w:rPr>
          <w:rStyle w:val="Ninguno"/>
          <w:rFonts w:ascii="Bookman Old Style" w:hAnsi="Bookman Old Style"/>
          <w:color w:val="000000" w:themeColor="text1"/>
          <w:sz w:val="22"/>
          <w:szCs w:val="22"/>
        </w:rPr>
      </w:pPr>
      <w:r w:rsidRPr="00C24399">
        <w:rPr>
          <w:rStyle w:val="Ninguno"/>
          <w:rFonts w:ascii="Bookman Old Style" w:hAnsi="Bookman Old Style"/>
          <w:b/>
          <w:color w:val="000000" w:themeColor="text1"/>
          <w:sz w:val="22"/>
          <w:szCs w:val="22"/>
        </w:rPr>
        <w:t xml:space="preserve">Diplomatura </w:t>
      </w:r>
      <w:r w:rsidR="00976C5E" w:rsidRPr="00C24399">
        <w:rPr>
          <w:rStyle w:val="Ninguno"/>
          <w:rFonts w:ascii="Bookman Old Style" w:hAnsi="Bookman Old Style"/>
          <w:b/>
          <w:color w:val="000000" w:themeColor="text1"/>
          <w:sz w:val="22"/>
          <w:szCs w:val="22"/>
        </w:rPr>
        <w:t>en</w:t>
      </w:r>
      <w:r w:rsidRPr="00C24399">
        <w:rPr>
          <w:rStyle w:val="Ninguno"/>
          <w:rFonts w:ascii="Bookman Old Style" w:hAnsi="Bookman Old Style"/>
          <w:b/>
          <w:color w:val="000000" w:themeColor="text1"/>
          <w:sz w:val="22"/>
          <w:szCs w:val="22"/>
        </w:rPr>
        <w:t xml:space="preserve"> Derecho Parlamentario.</w:t>
      </w:r>
      <w:r w:rsidRPr="00C24399">
        <w:rPr>
          <w:rStyle w:val="Ninguno"/>
          <w:rFonts w:ascii="Bookman Old Style" w:hAnsi="Bookman Old Style"/>
          <w:color w:val="000000" w:themeColor="text1"/>
          <w:sz w:val="22"/>
          <w:szCs w:val="22"/>
        </w:rPr>
        <w:t xml:space="preserve"> Tema: Principios que estructuran el Poder Legislativo con perspectiva de género. Universidad de Tucumán. 24 de julio de 2025.</w:t>
      </w:r>
    </w:p>
    <w:p w14:paraId="14CA8A91" w14:textId="77777777" w:rsidR="0037638C" w:rsidRPr="00C24399" w:rsidRDefault="0037638C" w:rsidP="0037638C">
      <w:pPr>
        <w:tabs>
          <w:tab w:val="left" w:pos="0"/>
          <w:tab w:val="left" w:pos="142"/>
          <w:tab w:val="left" w:pos="284"/>
        </w:tabs>
        <w:jc w:val="both"/>
        <w:rPr>
          <w:rStyle w:val="Ninguno"/>
          <w:rFonts w:ascii="Bookman Old Style" w:hAnsi="Bookman Old Style"/>
          <w:color w:val="000000" w:themeColor="text1"/>
          <w:sz w:val="22"/>
          <w:szCs w:val="22"/>
        </w:rPr>
      </w:pPr>
    </w:p>
    <w:p w14:paraId="658DF8DA" w14:textId="15CB0B0B" w:rsidR="00AF0213" w:rsidRPr="00C24399" w:rsidRDefault="00AF0213" w:rsidP="00FE4435">
      <w:pPr>
        <w:pStyle w:val="Prrafodelista"/>
        <w:numPr>
          <w:ilvl w:val="0"/>
          <w:numId w:val="13"/>
        </w:numPr>
        <w:tabs>
          <w:tab w:val="clear" w:pos="360"/>
          <w:tab w:val="left" w:pos="0"/>
          <w:tab w:val="left" w:pos="142"/>
          <w:tab w:val="left" w:pos="284"/>
        </w:tabs>
        <w:ind w:left="0" w:firstLine="0"/>
        <w:jc w:val="both"/>
        <w:rPr>
          <w:rStyle w:val="Ninguno"/>
          <w:rFonts w:ascii="Bookman Old Style" w:hAnsi="Bookman Old Style"/>
          <w:color w:val="000000" w:themeColor="text1"/>
          <w:sz w:val="22"/>
          <w:szCs w:val="22"/>
        </w:rPr>
      </w:pPr>
      <w:r w:rsidRPr="00C24399">
        <w:rPr>
          <w:rStyle w:val="Ninguno"/>
          <w:rFonts w:ascii="Bookman Old Style" w:hAnsi="Bookman Old Style"/>
          <w:b/>
          <w:bCs/>
          <w:color w:val="000000" w:themeColor="text1"/>
          <w:sz w:val="22"/>
          <w:szCs w:val="22"/>
        </w:rPr>
        <w:t xml:space="preserve">Diplomatura de Faltas y Faltas Ambientales desde el TSJ - CFJ. </w:t>
      </w:r>
      <w:r w:rsidRPr="00C24399">
        <w:rPr>
          <w:rStyle w:val="Ninguno"/>
          <w:rFonts w:ascii="Bookman Old Style" w:hAnsi="Bookman Old Style"/>
          <w:color w:val="000000" w:themeColor="text1"/>
          <w:sz w:val="22"/>
          <w:szCs w:val="22"/>
        </w:rPr>
        <w:t>Tema: Reforma constitucional del 94. Autonomía de la C</w:t>
      </w:r>
      <w:r w:rsidR="00FE4435" w:rsidRPr="00C24399">
        <w:rPr>
          <w:rStyle w:val="Ninguno"/>
          <w:rFonts w:ascii="Bookman Old Style" w:hAnsi="Bookman Old Style"/>
          <w:color w:val="000000" w:themeColor="text1"/>
          <w:sz w:val="22"/>
          <w:szCs w:val="22"/>
        </w:rPr>
        <w:t xml:space="preserve">ABA en materia jurisdiccional </w:t>
      </w:r>
      <w:r w:rsidRPr="00C24399">
        <w:rPr>
          <w:rStyle w:val="Ninguno"/>
          <w:rFonts w:ascii="Bookman Old Style" w:hAnsi="Bookman Old Style"/>
          <w:color w:val="000000" w:themeColor="text1"/>
          <w:sz w:val="22"/>
          <w:szCs w:val="22"/>
        </w:rPr>
        <w:t>y derecho de faltas. Normas y Garantías constitucionales relacionados con el derecho de faltas.</w:t>
      </w:r>
      <w:r w:rsidR="000C6098" w:rsidRPr="00C24399">
        <w:rPr>
          <w:rFonts w:ascii="Bookman Old Style" w:hAnsi="Bookman Old Style"/>
          <w:color w:val="000000" w:themeColor="text1"/>
          <w:sz w:val="22"/>
          <w:szCs w:val="22"/>
          <w:lang w:val="es-AR"/>
        </w:rPr>
        <w:t xml:space="preserve"> </w:t>
      </w:r>
      <w:r w:rsidRPr="00C24399">
        <w:rPr>
          <w:rStyle w:val="Ninguno"/>
          <w:rFonts w:ascii="Bookman Old Style" w:hAnsi="Bookman Old Style"/>
          <w:color w:val="000000" w:themeColor="text1"/>
          <w:sz w:val="22"/>
          <w:szCs w:val="22"/>
        </w:rPr>
        <w:t xml:space="preserve">25 de junio de 2025.   </w:t>
      </w:r>
    </w:p>
    <w:p w14:paraId="59734434" w14:textId="77777777" w:rsidR="00FE4435" w:rsidRPr="00C24399" w:rsidRDefault="00FE4435" w:rsidP="00FE4435">
      <w:pPr>
        <w:tabs>
          <w:tab w:val="left" w:pos="0"/>
          <w:tab w:val="left" w:pos="142"/>
          <w:tab w:val="left" w:pos="284"/>
        </w:tabs>
        <w:jc w:val="both"/>
        <w:rPr>
          <w:rStyle w:val="Ninguno"/>
          <w:rFonts w:ascii="Bookman Old Style" w:hAnsi="Bookman Old Style"/>
          <w:color w:val="000000" w:themeColor="text1"/>
          <w:sz w:val="22"/>
          <w:szCs w:val="22"/>
        </w:rPr>
      </w:pPr>
    </w:p>
    <w:p w14:paraId="57C50C7A" w14:textId="530BF890" w:rsidR="007C7469" w:rsidRPr="00C24399" w:rsidRDefault="007C7469" w:rsidP="00FE4435">
      <w:pPr>
        <w:pStyle w:val="Prrafodelista"/>
        <w:numPr>
          <w:ilvl w:val="0"/>
          <w:numId w:val="13"/>
        </w:numPr>
        <w:tabs>
          <w:tab w:val="left" w:pos="0"/>
          <w:tab w:val="left" w:pos="142"/>
        </w:tabs>
        <w:spacing w:before="100" w:after="100"/>
        <w:ind w:left="0" w:firstLine="0"/>
        <w:jc w:val="both"/>
        <w:rPr>
          <w:rFonts w:ascii="Bookman Old Style" w:hAnsi="Bookman Old Style"/>
          <w:color w:val="000000" w:themeColor="text1"/>
          <w:sz w:val="22"/>
          <w:szCs w:val="22"/>
        </w:rPr>
      </w:pPr>
      <w:r w:rsidRPr="00C24399">
        <w:rPr>
          <w:rStyle w:val="Ninguno"/>
          <w:rFonts w:ascii="Bookman Old Style" w:hAnsi="Bookman Old Style"/>
          <w:b/>
          <w:bCs/>
          <w:color w:val="000000" w:themeColor="text1"/>
          <w:sz w:val="22"/>
          <w:szCs w:val="22"/>
        </w:rPr>
        <w:t>Doctorado</w:t>
      </w:r>
      <w:r w:rsidR="001A5178" w:rsidRPr="00C24399">
        <w:rPr>
          <w:rStyle w:val="Ninguno"/>
          <w:rFonts w:ascii="Bookman Old Style" w:hAnsi="Bookman Old Style"/>
          <w:b/>
          <w:bCs/>
          <w:color w:val="000000" w:themeColor="text1"/>
          <w:sz w:val="22"/>
          <w:szCs w:val="22"/>
        </w:rPr>
        <w:t xml:space="preserve"> en Derecho</w:t>
      </w:r>
      <w:r w:rsidRPr="00C24399">
        <w:rPr>
          <w:rStyle w:val="Ninguno"/>
          <w:rFonts w:ascii="Bookman Old Style" w:hAnsi="Bookman Old Style"/>
          <w:b/>
          <w:bCs/>
          <w:color w:val="000000" w:themeColor="text1"/>
          <w:sz w:val="22"/>
          <w:szCs w:val="22"/>
        </w:rPr>
        <w:t xml:space="preserve">. </w:t>
      </w:r>
      <w:r w:rsidRPr="00C24399">
        <w:rPr>
          <w:rStyle w:val="Ninguno"/>
          <w:rFonts w:ascii="Bookman Old Style" w:hAnsi="Bookman Old Style"/>
          <w:bCs/>
          <w:color w:val="000000" w:themeColor="text1"/>
          <w:sz w:val="22"/>
          <w:szCs w:val="22"/>
        </w:rPr>
        <w:t>Materia: Política, Ciudadanía y República</w:t>
      </w:r>
      <w:r w:rsidRPr="00C24399">
        <w:rPr>
          <w:rFonts w:ascii="Bookman Old Style" w:hAnsi="Bookman Old Style" w:cs="Arial"/>
          <w:bCs/>
          <w:color w:val="000000" w:themeColor="text1"/>
          <w:sz w:val="22"/>
          <w:szCs w:val="22"/>
        </w:rPr>
        <w:t>.</w:t>
      </w:r>
      <w:r w:rsidRPr="00C24399">
        <w:rPr>
          <w:rStyle w:val="apple-converted-space"/>
          <w:rFonts w:ascii="Bookman Old Style" w:hAnsi="Bookman Old Style" w:cs="Arial"/>
          <w:b/>
          <w:bCs/>
          <w:color w:val="000000" w:themeColor="text1"/>
          <w:sz w:val="22"/>
          <w:szCs w:val="22"/>
        </w:rPr>
        <w:t> </w:t>
      </w:r>
      <w:r w:rsidRPr="00C24399">
        <w:rPr>
          <w:rFonts w:ascii="Bookman Old Style" w:hAnsi="Bookman Old Style"/>
          <w:color w:val="000000" w:themeColor="text1"/>
          <w:sz w:val="22"/>
          <w:szCs w:val="22"/>
          <w:lang w:val="es-AR"/>
        </w:rPr>
        <w:t>Tema</w:t>
      </w:r>
      <w:r w:rsidR="001A5178" w:rsidRPr="00C24399">
        <w:rPr>
          <w:rFonts w:ascii="Bookman Old Style" w:hAnsi="Bookman Old Style"/>
          <w:color w:val="000000" w:themeColor="text1"/>
          <w:sz w:val="22"/>
          <w:szCs w:val="22"/>
          <w:lang w:val="es-AR"/>
        </w:rPr>
        <w:t>s</w:t>
      </w:r>
      <w:r w:rsidRPr="00C24399">
        <w:rPr>
          <w:rFonts w:ascii="Bookman Old Style" w:hAnsi="Bookman Old Style"/>
          <w:color w:val="000000" w:themeColor="text1"/>
          <w:sz w:val="22"/>
          <w:szCs w:val="22"/>
          <w:lang w:val="es-AR"/>
        </w:rPr>
        <w:t>:</w:t>
      </w:r>
      <w:r w:rsidR="001A5178" w:rsidRPr="00C24399">
        <w:rPr>
          <w:rFonts w:ascii="Bookman Old Style" w:hAnsi="Bookman Old Style"/>
          <w:color w:val="000000" w:themeColor="text1"/>
          <w:sz w:val="22"/>
          <w:szCs w:val="22"/>
          <w:lang w:val="es-AR"/>
        </w:rPr>
        <w:t xml:space="preserve"> Populismo.</w:t>
      </w:r>
      <w:r w:rsidRPr="00C24399">
        <w:rPr>
          <w:rFonts w:ascii="Bookman Old Style" w:hAnsi="Bookman Old Style"/>
          <w:color w:val="000000" w:themeColor="text1"/>
          <w:sz w:val="22"/>
          <w:szCs w:val="22"/>
          <w:lang w:val="es-AR"/>
        </w:rPr>
        <w:t xml:space="preserve"> Libertad de expresión e internet. Facultad de Derecho, Universidad de Palermo. Ciudad Autónoma de Buenos Aires</w:t>
      </w:r>
      <w:r w:rsidR="00F555DE" w:rsidRPr="00C24399">
        <w:rPr>
          <w:rFonts w:ascii="Bookman Old Style" w:hAnsi="Bookman Old Style"/>
          <w:color w:val="000000" w:themeColor="text1"/>
          <w:sz w:val="22"/>
          <w:szCs w:val="22"/>
          <w:lang w:val="es-AR"/>
        </w:rPr>
        <w:t>.</w:t>
      </w:r>
      <w:r w:rsidRPr="00C24399">
        <w:rPr>
          <w:rFonts w:ascii="Bookman Old Style" w:hAnsi="Bookman Old Style"/>
          <w:color w:val="000000" w:themeColor="text1"/>
          <w:sz w:val="22"/>
          <w:szCs w:val="22"/>
        </w:rPr>
        <w:t xml:space="preserve"> 21 de mayo y 18 de junio de 2025.</w:t>
      </w:r>
    </w:p>
    <w:p w14:paraId="39AB8F86" w14:textId="77777777" w:rsidR="001A5178" w:rsidRPr="00C24399" w:rsidRDefault="001A5178" w:rsidP="001A5178">
      <w:pPr>
        <w:pStyle w:val="Prrafodelista"/>
        <w:rPr>
          <w:rFonts w:ascii="Bookman Old Style" w:hAnsi="Bookman Old Style"/>
          <w:color w:val="000000" w:themeColor="text1"/>
          <w:sz w:val="22"/>
          <w:szCs w:val="22"/>
        </w:rPr>
      </w:pPr>
    </w:p>
    <w:p w14:paraId="7C14C133" w14:textId="18E5F0D7" w:rsidR="007D58B3" w:rsidRPr="00C24399" w:rsidRDefault="007D58B3" w:rsidP="003A66A2">
      <w:pPr>
        <w:pStyle w:val="Prrafodelista"/>
        <w:numPr>
          <w:ilvl w:val="0"/>
          <w:numId w:val="13"/>
        </w:numPr>
        <w:tabs>
          <w:tab w:val="clear" w:pos="360"/>
          <w:tab w:val="left" w:pos="0"/>
          <w:tab w:val="left" w:pos="284"/>
        </w:tabs>
        <w:ind w:left="0" w:firstLine="0"/>
        <w:jc w:val="both"/>
        <w:rPr>
          <w:rFonts w:ascii="Bookman Old Style" w:hAnsi="Bookman Old Style"/>
          <w:b/>
          <w:bCs/>
          <w:color w:val="000000" w:themeColor="text1"/>
          <w:sz w:val="22"/>
          <w:szCs w:val="22"/>
        </w:rPr>
      </w:pPr>
      <w:r w:rsidRPr="00C24399">
        <w:rPr>
          <w:rFonts w:ascii="Bookman Old Style" w:hAnsi="Bookman Old Style"/>
          <w:b/>
          <w:bCs/>
          <w:color w:val="000000" w:themeColor="text1"/>
          <w:sz w:val="22"/>
          <w:szCs w:val="22"/>
        </w:rPr>
        <w:t>Maestría en Teoría Constitucional y Derechos Humanos</w:t>
      </w:r>
      <w:r w:rsidR="00101FC8" w:rsidRPr="00C24399">
        <w:rPr>
          <w:rFonts w:ascii="Bookman Old Style" w:hAnsi="Bookman Old Style"/>
          <w:color w:val="000000" w:themeColor="text1"/>
          <w:sz w:val="22"/>
          <w:szCs w:val="22"/>
        </w:rPr>
        <w:t>.</w:t>
      </w:r>
      <w:r w:rsidRPr="00C24399">
        <w:rPr>
          <w:rFonts w:ascii="Bookman Old Style" w:hAnsi="Bookman Old Style"/>
          <w:color w:val="000000" w:themeColor="text1"/>
          <w:sz w:val="22"/>
          <w:szCs w:val="22"/>
        </w:rPr>
        <w:t xml:space="preserve"> Tema: </w:t>
      </w:r>
      <w:r w:rsidR="001D5361" w:rsidRPr="00C24399">
        <w:rPr>
          <w:rFonts w:ascii="Bookman Old Style" w:hAnsi="Bookman Old Style"/>
          <w:color w:val="000000" w:themeColor="text1"/>
          <w:sz w:val="22"/>
          <w:szCs w:val="22"/>
        </w:rPr>
        <w:t>Jerarquía de los D</w:t>
      </w:r>
      <w:r w:rsidRPr="00C24399">
        <w:rPr>
          <w:rFonts w:ascii="Bookman Old Style" w:hAnsi="Bookman Old Style"/>
          <w:color w:val="000000" w:themeColor="text1"/>
          <w:sz w:val="22"/>
          <w:szCs w:val="22"/>
        </w:rPr>
        <w:t>erechos Humanos</w:t>
      </w:r>
      <w:r w:rsidR="001D5361" w:rsidRPr="00C24399">
        <w:rPr>
          <w:rFonts w:ascii="Bookman Old Style" w:hAnsi="Bookman Old Style"/>
          <w:color w:val="000000" w:themeColor="text1"/>
          <w:sz w:val="22"/>
          <w:szCs w:val="22"/>
        </w:rPr>
        <w:t xml:space="preserve">. Libertad de expresión y derecho a la intimidad. </w:t>
      </w:r>
      <w:r w:rsidRPr="00C24399">
        <w:rPr>
          <w:rFonts w:ascii="Bookman Old Style" w:hAnsi="Bookman Old Style" w:cs="Arial"/>
          <w:color w:val="000000" w:themeColor="text1"/>
          <w:sz w:val="22"/>
          <w:szCs w:val="22"/>
          <w:shd w:val="clear" w:color="auto" w:fill="FFFFFF"/>
        </w:rPr>
        <w:t>Facultad </w:t>
      </w:r>
      <w:r w:rsidRPr="00C24399">
        <w:rPr>
          <w:rStyle w:val="il"/>
          <w:rFonts w:ascii="Bookman Old Style" w:hAnsi="Bookman Old Style" w:cs="Arial"/>
          <w:color w:val="000000" w:themeColor="text1"/>
          <w:sz w:val="22"/>
          <w:szCs w:val="22"/>
          <w:shd w:val="clear" w:color="auto" w:fill="FFFFFF"/>
        </w:rPr>
        <w:t>de</w:t>
      </w:r>
      <w:r w:rsidR="001D5361" w:rsidRPr="00C24399">
        <w:rPr>
          <w:rFonts w:ascii="Bookman Old Style" w:hAnsi="Bookman Old Style" w:cs="Arial"/>
          <w:color w:val="000000" w:themeColor="text1"/>
          <w:sz w:val="22"/>
          <w:szCs w:val="22"/>
          <w:shd w:val="clear" w:color="auto" w:fill="FFFFFF"/>
        </w:rPr>
        <w:t> Ciencias</w:t>
      </w:r>
      <w:r w:rsidRPr="00C24399">
        <w:rPr>
          <w:rFonts w:ascii="Bookman Old Style" w:hAnsi="Bookman Old Style" w:cs="Arial"/>
          <w:color w:val="000000" w:themeColor="text1"/>
          <w:sz w:val="22"/>
          <w:szCs w:val="22"/>
          <w:shd w:val="clear" w:color="auto" w:fill="FFFFFF"/>
        </w:rPr>
        <w:t xml:space="preserve"> Jurídicas y Sociales </w:t>
      </w:r>
      <w:r w:rsidRPr="00C24399">
        <w:rPr>
          <w:rStyle w:val="il"/>
          <w:rFonts w:ascii="Bookman Old Style" w:hAnsi="Bookman Old Style" w:cs="Arial"/>
          <w:color w:val="000000" w:themeColor="text1"/>
          <w:sz w:val="22"/>
          <w:szCs w:val="22"/>
          <w:shd w:val="clear" w:color="auto" w:fill="FFFFFF"/>
        </w:rPr>
        <w:t>de</w:t>
      </w:r>
      <w:r w:rsidRPr="00C24399">
        <w:rPr>
          <w:rFonts w:ascii="Bookman Old Style" w:hAnsi="Bookman Old Style" w:cs="Arial"/>
          <w:color w:val="000000" w:themeColor="text1"/>
          <w:sz w:val="22"/>
          <w:szCs w:val="22"/>
          <w:shd w:val="clear" w:color="auto" w:fill="FFFFFF"/>
        </w:rPr>
        <w:t> la Universidad Nacional del Litoral.</w:t>
      </w:r>
      <w:r w:rsidR="00B6054E" w:rsidRPr="00C24399">
        <w:rPr>
          <w:rFonts w:ascii="Bookman Old Style" w:hAnsi="Bookman Old Style" w:cs="Arial"/>
          <w:color w:val="000000" w:themeColor="text1"/>
          <w:sz w:val="22"/>
          <w:szCs w:val="22"/>
          <w:shd w:val="clear" w:color="auto" w:fill="FFFFFF"/>
        </w:rPr>
        <w:t xml:space="preserve"> Santa Fe. </w:t>
      </w:r>
      <w:r w:rsidRPr="00C24399">
        <w:rPr>
          <w:rFonts w:ascii="Bookman Old Style" w:hAnsi="Bookman Old Style" w:cs="Arial"/>
          <w:color w:val="000000" w:themeColor="text1"/>
          <w:sz w:val="22"/>
          <w:szCs w:val="22"/>
          <w:shd w:val="clear" w:color="auto" w:fill="FFFFFF"/>
        </w:rPr>
        <w:t xml:space="preserve">23 y 24 de mayo de 2025. </w:t>
      </w:r>
    </w:p>
    <w:p w14:paraId="2F58E5FC" w14:textId="77777777" w:rsidR="005A3AB7" w:rsidRPr="00C24399" w:rsidRDefault="005A3AB7" w:rsidP="005A3AB7">
      <w:pPr>
        <w:tabs>
          <w:tab w:val="left" w:pos="0"/>
        </w:tabs>
        <w:jc w:val="both"/>
        <w:rPr>
          <w:rFonts w:ascii="Bookman Old Style" w:hAnsi="Bookman Old Style"/>
          <w:b/>
          <w:bCs/>
          <w:color w:val="000000" w:themeColor="text1"/>
          <w:sz w:val="22"/>
          <w:szCs w:val="22"/>
          <w:highlight w:val="green"/>
        </w:rPr>
      </w:pPr>
    </w:p>
    <w:p w14:paraId="021D2D7B" w14:textId="1DFDE729" w:rsidR="007C7469" w:rsidRPr="00C24399" w:rsidRDefault="00F21997" w:rsidP="00FE4435">
      <w:pPr>
        <w:pStyle w:val="Prrafodelista"/>
        <w:numPr>
          <w:ilvl w:val="0"/>
          <w:numId w:val="13"/>
        </w:numPr>
        <w:tabs>
          <w:tab w:val="left" w:pos="0"/>
          <w:tab w:val="left" w:pos="142"/>
        </w:tabs>
        <w:spacing w:before="100" w:after="100"/>
        <w:ind w:left="0" w:firstLine="0"/>
        <w:jc w:val="both"/>
        <w:rPr>
          <w:rStyle w:val="Ninguno"/>
          <w:rFonts w:ascii="Bookman Old Style" w:hAnsi="Bookman Old Style"/>
          <w:color w:val="000000" w:themeColor="text1"/>
          <w:sz w:val="22"/>
          <w:szCs w:val="22"/>
        </w:rPr>
      </w:pPr>
      <w:r w:rsidRPr="00C24399">
        <w:rPr>
          <w:rStyle w:val="Ninguno"/>
          <w:rFonts w:ascii="Bookman Old Style" w:hAnsi="Bookman Old Style"/>
          <w:b/>
          <w:bCs/>
          <w:color w:val="000000" w:themeColor="text1"/>
          <w:sz w:val="22"/>
          <w:szCs w:val="22"/>
        </w:rPr>
        <w:t xml:space="preserve">Maestría en Administración de Justicia y Litigación Oral. </w:t>
      </w:r>
      <w:r w:rsidRPr="00C24399">
        <w:rPr>
          <w:rStyle w:val="Ninguno"/>
          <w:rFonts w:ascii="Bookman Old Style" w:hAnsi="Bookman Old Style"/>
          <w:color w:val="000000" w:themeColor="text1"/>
          <w:sz w:val="22"/>
          <w:szCs w:val="22"/>
        </w:rPr>
        <w:t>Tema: Control e interpretación constitucional y convencional. Universidad Católica Argentina.</w:t>
      </w:r>
      <w:r w:rsidR="008D0570" w:rsidRPr="00C24399">
        <w:rPr>
          <w:rFonts w:ascii="Bookman Old Style" w:hAnsi="Bookman Old Style"/>
          <w:color w:val="000000" w:themeColor="text1"/>
          <w:sz w:val="22"/>
          <w:szCs w:val="22"/>
          <w:lang w:val="es-AR"/>
        </w:rPr>
        <w:t xml:space="preserve"> Ciudad Autónoma de Buenos Aires.</w:t>
      </w:r>
      <w:r w:rsidRPr="00C24399">
        <w:rPr>
          <w:rStyle w:val="Ninguno"/>
          <w:rFonts w:ascii="Bookman Old Style" w:hAnsi="Bookman Old Style"/>
          <w:color w:val="000000" w:themeColor="text1"/>
          <w:sz w:val="22"/>
          <w:szCs w:val="22"/>
        </w:rPr>
        <w:t xml:space="preserve"> </w:t>
      </w:r>
      <w:r w:rsidR="001A5178" w:rsidRPr="00C24399">
        <w:rPr>
          <w:rStyle w:val="Ninguno"/>
          <w:rFonts w:ascii="Bookman Old Style" w:hAnsi="Bookman Old Style"/>
          <w:color w:val="000000" w:themeColor="text1"/>
          <w:sz w:val="22"/>
          <w:szCs w:val="22"/>
        </w:rPr>
        <w:t>0</w:t>
      </w:r>
      <w:r w:rsidRPr="00C24399">
        <w:rPr>
          <w:rStyle w:val="Ninguno"/>
          <w:rFonts w:ascii="Bookman Old Style" w:hAnsi="Bookman Old Style"/>
          <w:color w:val="000000" w:themeColor="text1"/>
          <w:sz w:val="22"/>
          <w:szCs w:val="22"/>
        </w:rPr>
        <w:t>9 de mayo de 2025.</w:t>
      </w:r>
    </w:p>
    <w:p w14:paraId="3099D820" w14:textId="77777777" w:rsidR="001A5178" w:rsidRPr="00C24399" w:rsidRDefault="001A5178" w:rsidP="001A5178">
      <w:pPr>
        <w:tabs>
          <w:tab w:val="left" w:pos="0"/>
          <w:tab w:val="left" w:pos="142"/>
        </w:tabs>
        <w:spacing w:before="100" w:after="100"/>
        <w:jc w:val="both"/>
        <w:rPr>
          <w:rStyle w:val="Ninguno"/>
          <w:rFonts w:ascii="Bookman Old Style" w:hAnsi="Bookman Old Style"/>
          <w:color w:val="000000" w:themeColor="text1"/>
          <w:sz w:val="22"/>
          <w:szCs w:val="22"/>
        </w:rPr>
      </w:pPr>
    </w:p>
    <w:p w14:paraId="5CD028C7" w14:textId="16A94738" w:rsidR="00F21997" w:rsidRPr="006E303B" w:rsidRDefault="00C7054B" w:rsidP="000D75FE">
      <w:pPr>
        <w:pStyle w:val="Prrafodelista"/>
        <w:numPr>
          <w:ilvl w:val="0"/>
          <w:numId w:val="13"/>
        </w:numPr>
        <w:tabs>
          <w:tab w:val="left" w:pos="0"/>
        </w:tabs>
        <w:spacing w:before="100" w:after="100"/>
        <w:ind w:left="0" w:firstLine="0"/>
        <w:jc w:val="both"/>
        <w:rPr>
          <w:rFonts w:ascii="Bookman Old Style" w:hAnsi="Bookman Old Style"/>
          <w:color w:val="000000" w:themeColor="text1"/>
          <w:sz w:val="22"/>
          <w:szCs w:val="22"/>
        </w:rPr>
      </w:pPr>
      <w:r w:rsidRPr="006E303B">
        <w:rPr>
          <w:rFonts w:ascii="Bookman Old Style" w:hAnsi="Bookman Old Style"/>
          <w:b/>
          <w:bCs/>
          <w:color w:val="000000" w:themeColor="text1"/>
          <w:sz w:val="22"/>
          <w:szCs w:val="22"/>
          <w:lang w:val="es-AR"/>
        </w:rPr>
        <w:t xml:space="preserve">Programa de </w:t>
      </w:r>
      <w:r w:rsidRPr="006E303B">
        <w:rPr>
          <w:rFonts w:ascii="Bookman Old Style" w:hAnsi="Bookman Old Style"/>
          <w:b/>
          <w:bCs/>
          <w:color w:val="000000" w:themeColor="text1"/>
          <w:sz w:val="22"/>
          <w:szCs w:val="22"/>
        </w:rPr>
        <w:t xml:space="preserve">Doctorado </w:t>
      </w:r>
      <w:r w:rsidRPr="006E303B">
        <w:rPr>
          <w:rFonts w:ascii="Bookman Old Style" w:hAnsi="Bookman Old Style"/>
          <w:b/>
          <w:bCs/>
          <w:color w:val="000000" w:themeColor="text1"/>
          <w:sz w:val="22"/>
          <w:szCs w:val="22"/>
          <w:lang w:val="es-AR"/>
        </w:rPr>
        <w:t>y de Actualización en Teoría del Derecho y Argumentación Jurídica aplicada</w:t>
      </w:r>
      <w:r w:rsidRPr="006E303B">
        <w:rPr>
          <w:rFonts w:ascii="Bookman Old Style" w:hAnsi="Bookman Old Style"/>
          <w:color w:val="000000" w:themeColor="text1"/>
          <w:sz w:val="22"/>
          <w:szCs w:val="22"/>
        </w:rPr>
        <w:t xml:space="preserve">. Temas: Derechos y democracia en el Estado constitucional, Interrelación entre el Derecho Constitucional y los Derechos Humanos, Fundamentos y modelos del control de constitucionalidad; </w:t>
      </w:r>
      <w:r w:rsidRPr="006E303B">
        <w:rPr>
          <w:rFonts w:ascii="Bookman Old Style" w:hAnsi="Bookman Old Style"/>
          <w:color w:val="000000" w:themeColor="text1"/>
          <w:sz w:val="22"/>
          <w:szCs w:val="22"/>
          <w:lang w:val="es-AR"/>
        </w:rPr>
        <w:t>Facultad de Derecho, Universidad de Buenos Aires.</w:t>
      </w:r>
      <w:r w:rsidRPr="006E303B">
        <w:rPr>
          <w:rFonts w:ascii="Bookman Old Style" w:hAnsi="Bookman Old Style"/>
          <w:color w:val="000000" w:themeColor="text1"/>
          <w:sz w:val="22"/>
          <w:szCs w:val="22"/>
        </w:rPr>
        <w:t xml:space="preserve"> </w:t>
      </w:r>
      <w:r w:rsidR="00B6054E" w:rsidRPr="006E303B">
        <w:rPr>
          <w:rFonts w:ascii="Bookman Old Style" w:hAnsi="Bookman Old Style"/>
          <w:color w:val="000000" w:themeColor="text1"/>
          <w:sz w:val="22"/>
          <w:szCs w:val="22"/>
          <w:lang w:val="es-AR"/>
        </w:rPr>
        <w:t>Ciudad Autónoma de Buenos Aires.</w:t>
      </w:r>
      <w:r w:rsidR="00EC0FB6" w:rsidRPr="006E303B">
        <w:rPr>
          <w:rFonts w:ascii="Bookman Old Style" w:hAnsi="Bookman Old Style"/>
          <w:color w:val="000000" w:themeColor="text1"/>
          <w:sz w:val="22"/>
          <w:szCs w:val="22"/>
          <w:lang w:val="es-AR"/>
        </w:rPr>
        <w:t xml:space="preserve"> 0</w:t>
      </w:r>
      <w:r w:rsidRPr="006E303B">
        <w:rPr>
          <w:rFonts w:ascii="Bookman Old Style" w:hAnsi="Bookman Old Style"/>
          <w:color w:val="000000" w:themeColor="text1"/>
          <w:sz w:val="22"/>
          <w:szCs w:val="22"/>
        </w:rPr>
        <w:t xml:space="preserve">1, </w:t>
      </w:r>
      <w:r w:rsidR="00EC0FB6" w:rsidRPr="006E303B">
        <w:rPr>
          <w:rFonts w:ascii="Bookman Old Style" w:hAnsi="Bookman Old Style"/>
          <w:color w:val="000000" w:themeColor="text1"/>
          <w:sz w:val="22"/>
          <w:szCs w:val="22"/>
        </w:rPr>
        <w:t>0</w:t>
      </w:r>
      <w:r w:rsidRPr="006E303B">
        <w:rPr>
          <w:rFonts w:ascii="Bookman Old Style" w:hAnsi="Bookman Old Style"/>
          <w:color w:val="000000" w:themeColor="text1"/>
          <w:sz w:val="22"/>
          <w:szCs w:val="22"/>
        </w:rPr>
        <w:t>9 y 22 de abril de 2025.</w:t>
      </w:r>
    </w:p>
    <w:p w14:paraId="2AC334D0" w14:textId="77777777" w:rsidR="001A5178" w:rsidRPr="001A5178" w:rsidRDefault="001A5178" w:rsidP="001A5178">
      <w:pPr>
        <w:tabs>
          <w:tab w:val="left" w:pos="0"/>
        </w:tabs>
        <w:spacing w:before="100" w:after="100"/>
        <w:jc w:val="both"/>
        <w:rPr>
          <w:rFonts w:ascii="Bookman Old Style" w:hAnsi="Bookman Old Style"/>
          <w:color w:val="2F5496" w:themeColor="accent5" w:themeShade="BF"/>
          <w:sz w:val="22"/>
          <w:szCs w:val="22"/>
        </w:rPr>
      </w:pPr>
    </w:p>
    <w:p w14:paraId="2F89DFD2" w14:textId="717CB1FC" w:rsidR="0079044E" w:rsidRPr="002A5DB1" w:rsidRDefault="00627761" w:rsidP="00F555DE">
      <w:pPr>
        <w:pStyle w:val="Prrafodelista"/>
        <w:numPr>
          <w:ilvl w:val="0"/>
          <w:numId w:val="13"/>
        </w:numPr>
        <w:tabs>
          <w:tab w:val="left" w:pos="284"/>
        </w:tabs>
        <w:spacing w:before="100" w:after="100"/>
        <w:ind w:left="0" w:firstLine="0"/>
        <w:jc w:val="both"/>
        <w:rPr>
          <w:rStyle w:val="Ninguno"/>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 xml:space="preserve">Programa de </w:t>
      </w:r>
      <w:r w:rsidR="00AF113A" w:rsidRPr="002A5DB1">
        <w:rPr>
          <w:rFonts w:ascii="Bookman Old Style" w:hAnsi="Bookman Old Style"/>
          <w:b/>
          <w:bCs/>
          <w:color w:val="000000" w:themeColor="text1"/>
          <w:sz w:val="22"/>
          <w:szCs w:val="22"/>
        </w:rPr>
        <w:t>Doctorado de Teoría del Derecho, Argumentación Jurídica y Derecho Constitucional.</w:t>
      </w:r>
      <w:r w:rsidR="00AF113A" w:rsidRPr="002A5DB1">
        <w:rPr>
          <w:rFonts w:ascii="Bookman Old Style" w:hAnsi="Bookman Old Style"/>
          <w:color w:val="000000" w:themeColor="text1"/>
          <w:sz w:val="22"/>
          <w:szCs w:val="22"/>
        </w:rPr>
        <w:t xml:space="preserve"> Tema: Populismo, Libertad de Expresión y Derecho a la Intimidad, </w:t>
      </w:r>
      <w:r w:rsidR="000D6135" w:rsidRPr="002A5DB1">
        <w:rPr>
          <w:rFonts w:ascii="Bookman Old Style" w:hAnsi="Bookman Old Style"/>
          <w:color w:val="000000" w:themeColor="text1"/>
          <w:sz w:val="22"/>
          <w:szCs w:val="22"/>
        </w:rPr>
        <w:t xml:space="preserve">y </w:t>
      </w:r>
      <w:r w:rsidR="00AF113A" w:rsidRPr="002A5DB1">
        <w:rPr>
          <w:rFonts w:ascii="Bookman Old Style" w:hAnsi="Bookman Old Style"/>
          <w:color w:val="000000" w:themeColor="text1"/>
          <w:sz w:val="22"/>
          <w:szCs w:val="22"/>
        </w:rPr>
        <w:t>Derechos de Género</w:t>
      </w:r>
      <w:r w:rsidR="000D6135" w:rsidRPr="002A5DB1">
        <w:rPr>
          <w:rFonts w:ascii="Bookman Old Style" w:hAnsi="Bookman Old Style"/>
          <w:color w:val="000000" w:themeColor="text1"/>
          <w:sz w:val="22"/>
          <w:szCs w:val="22"/>
        </w:rPr>
        <w:t xml:space="preserve">. </w:t>
      </w:r>
      <w:r w:rsidR="00AF113A" w:rsidRPr="002A5DB1">
        <w:rPr>
          <w:rFonts w:ascii="Bookman Old Style" w:hAnsi="Bookman Old Style"/>
          <w:color w:val="000000" w:themeColor="text1"/>
          <w:sz w:val="22"/>
          <w:szCs w:val="22"/>
        </w:rPr>
        <w:t>Facultad de Derecho, Universidad de Buenos Aires</w:t>
      </w:r>
      <w:r w:rsidR="00B46C9B" w:rsidRPr="002A5DB1">
        <w:rPr>
          <w:rFonts w:ascii="Bookman Old Style" w:hAnsi="Bookman Old Style"/>
          <w:color w:val="000000" w:themeColor="text1"/>
          <w:sz w:val="22"/>
          <w:szCs w:val="22"/>
        </w:rPr>
        <w:t>,</w:t>
      </w:r>
      <w:r w:rsidR="00AF113A" w:rsidRPr="002A5DB1">
        <w:rPr>
          <w:rFonts w:ascii="Bookman Old Style" w:hAnsi="Bookman Old Style"/>
          <w:color w:val="000000" w:themeColor="text1"/>
          <w:sz w:val="22"/>
          <w:szCs w:val="22"/>
        </w:rPr>
        <w:t xml:space="preserve"> 12, 19 y 20 de marzo de 2025. </w:t>
      </w:r>
    </w:p>
    <w:p w14:paraId="2732B475" w14:textId="6D24958B" w:rsidR="003E7713" w:rsidRPr="002A5DB1" w:rsidRDefault="003E7713" w:rsidP="003E7713">
      <w:pPr>
        <w:pStyle w:val="Prrafodelista"/>
        <w:numPr>
          <w:ilvl w:val="0"/>
          <w:numId w:val="13"/>
        </w:numPr>
        <w:spacing w:before="240"/>
        <w:ind w:left="0" w:firstLine="0"/>
        <w:jc w:val="both"/>
        <w:rPr>
          <w:rStyle w:val="Ninguno"/>
          <w:rFonts w:ascii="Bookman Old Style" w:hAnsi="Bookman Old Style"/>
          <w:b/>
          <w:bCs/>
          <w:color w:val="000000" w:themeColor="text1"/>
          <w:sz w:val="22"/>
          <w:szCs w:val="22"/>
          <w:lang w:val="es-AR"/>
        </w:rPr>
      </w:pPr>
      <w:r w:rsidRPr="002A5DB1">
        <w:rPr>
          <w:rStyle w:val="Ninguno"/>
          <w:rFonts w:ascii="Bookman Old Style" w:hAnsi="Bookman Old Style"/>
          <w:b/>
          <w:bCs/>
          <w:color w:val="000000" w:themeColor="text1"/>
          <w:sz w:val="22"/>
          <w:szCs w:val="22"/>
        </w:rPr>
        <w:t>Diplomatura en Derecho Constitucional Latinoamericano</w:t>
      </w:r>
      <w:r w:rsidRPr="002A5DB1">
        <w:rPr>
          <w:rStyle w:val="Ninguno"/>
          <w:rFonts w:ascii="Bookman Old Style" w:hAnsi="Bookman Old Style"/>
          <w:color w:val="000000" w:themeColor="text1"/>
          <w:sz w:val="22"/>
          <w:szCs w:val="22"/>
        </w:rPr>
        <w:t xml:space="preserve">. Tema: </w:t>
      </w:r>
      <w:r w:rsidRPr="002A5DB1">
        <w:rPr>
          <w:rFonts w:ascii="Bookman Old Style" w:hAnsi="Bookman Old Style"/>
          <w:color w:val="000000" w:themeColor="text1"/>
          <w:sz w:val="22"/>
          <w:szCs w:val="22"/>
          <w:lang w:val="es-AR"/>
        </w:rPr>
        <w:t xml:space="preserve">La exigibilidad, y la </w:t>
      </w:r>
      <w:proofErr w:type="spellStart"/>
      <w:r w:rsidRPr="002A5DB1">
        <w:rPr>
          <w:rFonts w:ascii="Bookman Old Style" w:hAnsi="Bookman Old Style"/>
          <w:color w:val="000000" w:themeColor="text1"/>
          <w:sz w:val="22"/>
          <w:szCs w:val="22"/>
          <w:lang w:val="es-AR"/>
        </w:rPr>
        <w:t>justiciabilidad</w:t>
      </w:r>
      <w:proofErr w:type="spellEnd"/>
      <w:r w:rsidRPr="002A5DB1">
        <w:rPr>
          <w:rFonts w:ascii="Bookman Old Style" w:hAnsi="Bookman Old Style"/>
          <w:color w:val="000000" w:themeColor="text1"/>
          <w:sz w:val="22"/>
          <w:szCs w:val="22"/>
          <w:lang w:val="es-AR"/>
        </w:rPr>
        <w:t xml:space="preserve"> de los derechos económicos, sociales, culturales y ambientales. </w:t>
      </w:r>
      <w:r w:rsidRPr="002A5DB1">
        <w:rPr>
          <w:rStyle w:val="Ninguno"/>
          <w:rFonts w:ascii="Bookman Old Style" w:hAnsi="Bookman Old Style"/>
          <w:color w:val="000000" w:themeColor="text1"/>
          <w:sz w:val="22"/>
          <w:szCs w:val="22"/>
        </w:rPr>
        <w:t>Universidad Austral</w:t>
      </w:r>
      <w:r w:rsidR="00A4187D"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29 de noviembre de 2024</w:t>
      </w:r>
      <w:r w:rsidR="00A4187D" w:rsidRPr="002A5DB1">
        <w:rPr>
          <w:rStyle w:val="Ninguno"/>
          <w:rFonts w:ascii="Bookman Old Style" w:hAnsi="Bookman Old Style"/>
          <w:color w:val="000000" w:themeColor="text1"/>
          <w:sz w:val="22"/>
          <w:szCs w:val="22"/>
        </w:rPr>
        <w:t>.</w:t>
      </w:r>
    </w:p>
    <w:p w14:paraId="4E130D24" w14:textId="122E065F" w:rsidR="003E7713" w:rsidRPr="002A5DB1" w:rsidRDefault="003E7713" w:rsidP="00FD4750">
      <w:pPr>
        <w:pStyle w:val="Prrafodelista"/>
        <w:numPr>
          <w:ilvl w:val="0"/>
          <w:numId w:val="13"/>
        </w:numPr>
        <w:spacing w:before="240"/>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Maestría</w:t>
      </w:r>
      <w:r w:rsidR="00A4187D" w:rsidRPr="002A5DB1">
        <w:rPr>
          <w:rStyle w:val="Ninguno"/>
          <w:rFonts w:ascii="Bookman Old Style" w:hAnsi="Bookman Old Style"/>
          <w:b/>
          <w:bCs/>
          <w:color w:val="000000" w:themeColor="text1"/>
          <w:sz w:val="22"/>
          <w:szCs w:val="22"/>
        </w:rPr>
        <w:t xml:space="preserve"> en Administración de Justicia y Litigación Oral. </w:t>
      </w:r>
      <w:r w:rsidR="00A4187D" w:rsidRPr="002A5DB1">
        <w:rPr>
          <w:rStyle w:val="Ninguno"/>
          <w:rFonts w:ascii="Bookman Old Style" w:hAnsi="Bookman Old Style"/>
          <w:color w:val="000000" w:themeColor="text1"/>
          <w:sz w:val="22"/>
          <w:szCs w:val="22"/>
        </w:rPr>
        <w:t>Tema: Control e interpretación constitucional y convencional. Universidad Católica Argentina, 22 de noviembre de 2024.</w:t>
      </w:r>
    </w:p>
    <w:p w14:paraId="7EB11D65" w14:textId="74F09F10" w:rsidR="003E7713" w:rsidRPr="002A5DB1" w:rsidRDefault="003E7713" w:rsidP="00FD4750">
      <w:pPr>
        <w:pStyle w:val="Prrafodelista"/>
        <w:numPr>
          <w:ilvl w:val="0"/>
          <w:numId w:val="13"/>
        </w:numPr>
        <w:spacing w:before="240"/>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Maestría en Derecho Constitucional</w:t>
      </w:r>
      <w:r w:rsidRPr="002A5DB1">
        <w:rPr>
          <w:rStyle w:val="Ninguno"/>
          <w:rFonts w:ascii="Bookman Old Style" w:hAnsi="Bookman Old Style"/>
          <w:color w:val="000000" w:themeColor="text1"/>
          <w:sz w:val="22"/>
          <w:szCs w:val="22"/>
        </w:rPr>
        <w:t>. Tema: Derecho a la intimidad. Facultad de Derecho, Universidad Nacional de Córdoba, 21 de noviembre de 2025.</w:t>
      </w:r>
    </w:p>
    <w:p w14:paraId="1E8F7363" w14:textId="77777777" w:rsidR="00152316" w:rsidRPr="002A5DB1" w:rsidRDefault="00247ACA" w:rsidP="00152316">
      <w:pPr>
        <w:pStyle w:val="Prrafodelista"/>
        <w:numPr>
          <w:ilvl w:val="0"/>
          <w:numId w:val="13"/>
        </w:numPr>
        <w:spacing w:before="240"/>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Diplomatura Superior en Derechos Humanos y Control de Constitucionalidad y Convencionalidad.</w:t>
      </w:r>
      <w:r w:rsidRPr="002A5DB1">
        <w:rPr>
          <w:rStyle w:val="Ninguno"/>
          <w:rFonts w:ascii="Bookman Old Style" w:hAnsi="Bookman Old Style"/>
          <w:color w:val="000000" w:themeColor="text1"/>
          <w:sz w:val="22"/>
          <w:szCs w:val="22"/>
        </w:rPr>
        <w:t xml:space="preserve"> Tema: Libertad de pensamiento, expresión, información y otros derechos civiles en el SIDH. Universidad Nacional del Oeste, 06 de noviembre de 2024.</w:t>
      </w:r>
    </w:p>
    <w:p w14:paraId="214FABC7" w14:textId="57E6DDCB" w:rsidR="00152316" w:rsidRPr="002A5DB1" w:rsidRDefault="00152316" w:rsidP="00152316">
      <w:pPr>
        <w:pStyle w:val="Prrafodelista"/>
        <w:numPr>
          <w:ilvl w:val="0"/>
          <w:numId w:val="13"/>
        </w:numPr>
        <w:spacing w:before="240"/>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Intensivo sobre Derecho a la Igualdad y </w:t>
      </w:r>
      <w:r w:rsidR="00AD3F6A" w:rsidRPr="002A5DB1">
        <w:rPr>
          <w:rStyle w:val="Ninguno"/>
          <w:rFonts w:ascii="Bookman Old Style" w:hAnsi="Bookman Old Style"/>
          <w:b/>
          <w:bCs/>
          <w:color w:val="000000" w:themeColor="text1"/>
          <w:sz w:val="22"/>
          <w:szCs w:val="22"/>
        </w:rPr>
        <w:t>n</w:t>
      </w:r>
      <w:r w:rsidRPr="002A5DB1">
        <w:rPr>
          <w:rStyle w:val="Ninguno"/>
          <w:rFonts w:ascii="Bookman Old Style" w:hAnsi="Bookman Old Style"/>
          <w:b/>
          <w:bCs/>
          <w:color w:val="000000" w:themeColor="text1"/>
          <w:sz w:val="22"/>
          <w:szCs w:val="22"/>
        </w:rPr>
        <w:t xml:space="preserve">o Discriminación. </w:t>
      </w:r>
      <w:r w:rsidR="00AD3F6A" w:rsidRPr="002A5DB1">
        <w:rPr>
          <w:rStyle w:val="Ninguno"/>
          <w:rFonts w:ascii="Bookman Old Style" w:hAnsi="Bookman Old Style"/>
          <w:color w:val="000000" w:themeColor="text1"/>
          <w:sz w:val="22"/>
          <w:szCs w:val="22"/>
        </w:rPr>
        <w:t>Clase 5: Igualdad y Libertad de expresión.</w:t>
      </w:r>
      <w:r w:rsidR="00AD3F6A"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Facultad de Derecho, Universidad de Buenos Aires.</w:t>
      </w:r>
      <w:r w:rsidR="009413B3"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29 de octubre de 2024.</w:t>
      </w:r>
    </w:p>
    <w:p w14:paraId="087DABAA" w14:textId="77777777" w:rsidR="00152316" w:rsidRPr="002A5DB1" w:rsidRDefault="00152316" w:rsidP="00152316">
      <w:pPr>
        <w:pStyle w:val="Prrafodelista"/>
        <w:rPr>
          <w:rFonts w:ascii="Bookman Old Style" w:hAnsi="Bookman Old Style"/>
          <w:b/>
          <w:bCs/>
          <w:color w:val="000000" w:themeColor="text1"/>
          <w:sz w:val="22"/>
          <w:szCs w:val="22"/>
        </w:rPr>
      </w:pPr>
    </w:p>
    <w:p w14:paraId="204A4CFE" w14:textId="7983BD60" w:rsidR="00247ACA" w:rsidRPr="002A5DB1" w:rsidRDefault="00247ACA" w:rsidP="00247ACA">
      <w:pPr>
        <w:pStyle w:val="Prrafodelista"/>
        <w:numPr>
          <w:ilvl w:val="0"/>
          <w:numId w:val="13"/>
        </w:numPr>
        <w:spacing w:after="240"/>
        <w:ind w:left="0" w:firstLine="0"/>
        <w:jc w:val="both"/>
        <w:rPr>
          <w:rStyle w:val="Ninguno"/>
          <w:rFonts w:ascii="Bookman Old Style" w:hAnsi="Bookman Old Style"/>
          <w:b/>
          <w:bCs/>
          <w:color w:val="000000" w:themeColor="text1"/>
          <w:sz w:val="22"/>
          <w:szCs w:val="22"/>
        </w:rPr>
      </w:pPr>
      <w:r w:rsidRPr="002A5DB1">
        <w:rPr>
          <w:rFonts w:ascii="Bookman Old Style" w:hAnsi="Bookman Old Style"/>
          <w:b/>
          <w:bCs/>
          <w:color w:val="000000" w:themeColor="text1"/>
          <w:sz w:val="22"/>
          <w:szCs w:val="22"/>
        </w:rPr>
        <w:t xml:space="preserve">Programa de enseñanza de la Carrera de especialización en Derecho Constitucional. </w:t>
      </w:r>
      <w:r w:rsidRPr="002A5DB1">
        <w:rPr>
          <w:rFonts w:ascii="Bookman Old Style" w:hAnsi="Bookman Old Style"/>
          <w:color w:val="000000" w:themeColor="text1"/>
          <w:sz w:val="22"/>
          <w:szCs w:val="22"/>
        </w:rPr>
        <w:t xml:space="preserve">Tema: II Los Derechos Fundamentales, </w:t>
      </w:r>
      <w:r w:rsidRPr="002A5DB1">
        <w:rPr>
          <w:rFonts w:ascii="Bookman Old Style" w:hAnsi="Bookman Old Style" w:cs="Poppins"/>
          <w:color w:val="000000" w:themeColor="text1"/>
          <w:sz w:val="22"/>
          <w:szCs w:val="22"/>
          <w:shd w:val="clear" w:color="auto" w:fill="FFFFFF"/>
        </w:rPr>
        <w:t>Derechos Económicos, Sociales y Culturales</w:t>
      </w:r>
      <w:r w:rsidR="006D23CA" w:rsidRPr="002A5DB1">
        <w:rPr>
          <w:rFonts w:ascii="Bookman Old Style" w:hAnsi="Bookman Old Style" w:cs="Poppins"/>
          <w:color w:val="000000" w:themeColor="text1"/>
          <w:sz w:val="22"/>
          <w:szCs w:val="22"/>
          <w:shd w:val="clear" w:color="auto" w:fill="FFFFFF"/>
        </w:rPr>
        <w:t xml:space="preserve">. </w:t>
      </w:r>
      <w:r w:rsidRPr="002A5DB1">
        <w:rPr>
          <w:rStyle w:val="Ninguno"/>
          <w:rFonts w:ascii="Bookman Old Style" w:hAnsi="Bookman Old Style"/>
          <w:bCs/>
          <w:color w:val="000000" w:themeColor="text1"/>
          <w:sz w:val="22"/>
          <w:szCs w:val="22"/>
        </w:rPr>
        <w:t>Facultad de Derecho, Universidad de Buenos Aires</w:t>
      </w:r>
      <w:r w:rsidR="009413B3" w:rsidRPr="002A5DB1">
        <w:rPr>
          <w:rStyle w:val="Ninguno"/>
          <w:rFonts w:ascii="Bookman Old Style" w:hAnsi="Bookman Old Style"/>
          <w:bCs/>
          <w:color w:val="000000" w:themeColor="text1"/>
          <w:sz w:val="22"/>
          <w:szCs w:val="22"/>
        </w:rPr>
        <w:t>.</w:t>
      </w:r>
      <w:r w:rsidRPr="002A5DB1">
        <w:rPr>
          <w:rStyle w:val="Ninguno"/>
          <w:rFonts w:ascii="Bookman Old Style" w:hAnsi="Bookman Old Style"/>
          <w:bCs/>
          <w:color w:val="000000" w:themeColor="text1"/>
          <w:sz w:val="22"/>
          <w:szCs w:val="22"/>
        </w:rPr>
        <w:t xml:space="preserve"> 18 de octubre de 2024.</w:t>
      </w:r>
    </w:p>
    <w:bookmarkEnd w:id="9"/>
    <w:bookmarkEnd w:id="10"/>
    <w:p w14:paraId="6DE43B95" w14:textId="141BA6BA" w:rsidR="00247ACA" w:rsidRPr="002A5DB1" w:rsidRDefault="00247ACA" w:rsidP="00801F45">
      <w:pPr>
        <w:pStyle w:val="Prrafodelista"/>
        <w:numPr>
          <w:ilvl w:val="0"/>
          <w:numId w:val="13"/>
        </w:numPr>
        <w:spacing w:after="240"/>
        <w:ind w:left="0" w:firstLine="0"/>
        <w:jc w:val="both"/>
        <w:rPr>
          <w:rFonts w:ascii="Bookman Old Style" w:hAnsi="Bookman Old Style"/>
          <w:b/>
          <w:bCs/>
          <w:color w:val="000000" w:themeColor="text1"/>
          <w:sz w:val="22"/>
          <w:szCs w:val="22"/>
        </w:rPr>
      </w:pPr>
      <w:r w:rsidRPr="002A5DB1">
        <w:rPr>
          <w:rFonts w:ascii="Bookman Old Style" w:hAnsi="Bookman Old Style"/>
          <w:b/>
          <w:bCs/>
          <w:color w:val="000000" w:themeColor="text1"/>
          <w:sz w:val="22"/>
          <w:szCs w:val="22"/>
        </w:rPr>
        <w:t>Diplomatura de Derecho Procesal Constitucional.</w:t>
      </w:r>
      <w:r w:rsidRPr="002A5DB1">
        <w:rPr>
          <w:rFonts w:ascii="Bookman Old Style" w:hAnsi="Bookman Old Style"/>
          <w:color w:val="000000" w:themeColor="text1"/>
          <w:sz w:val="22"/>
          <w:szCs w:val="22"/>
        </w:rPr>
        <w:t xml:space="preserve"> Tema:</w:t>
      </w:r>
      <w:r w:rsidRPr="002A5DB1">
        <w:rPr>
          <w:rFonts w:ascii="Bookman Old Style" w:hAnsi="Bookman Old Style"/>
          <w:color w:val="000000" w:themeColor="text1"/>
          <w:sz w:val="22"/>
          <w:szCs w:val="22"/>
          <w:lang w:val="es-AR"/>
        </w:rPr>
        <w:t xml:space="preserve"> Habeas Data.</w:t>
      </w:r>
      <w:r w:rsidRPr="002A5DB1">
        <w:rPr>
          <w:rFonts w:ascii="Bookman Old Style" w:hAnsi="Bookman Old Style"/>
          <w:color w:val="000000" w:themeColor="text1"/>
          <w:sz w:val="22"/>
          <w:szCs w:val="22"/>
        </w:rPr>
        <w:t xml:space="preserve"> </w:t>
      </w:r>
      <w:r w:rsidRPr="002A5DB1">
        <w:rPr>
          <w:rFonts w:ascii="Bookman Old Style" w:hAnsi="Bookman Old Style"/>
          <w:color w:val="000000" w:themeColor="text1"/>
          <w:sz w:val="22"/>
          <w:szCs w:val="22"/>
          <w:lang w:val="es-AR"/>
        </w:rPr>
        <w:t xml:space="preserve">Facultad de Derecho, </w:t>
      </w:r>
      <w:r w:rsidRPr="002A5DB1">
        <w:rPr>
          <w:rFonts w:ascii="Bookman Old Style" w:hAnsi="Bookman Old Style"/>
          <w:color w:val="000000" w:themeColor="text1"/>
          <w:sz w:val="22"/>
          <w:szCs w:val="22"/>
        </w:rPr>
        <w:t>Universidad Austral. Ciudad Autónoma de Buenos Aires, 16 de septiembre de 2024.</w:t>
      </w:r>
    </w:p>
    <w:p w14:paraId="67CEC19B" w14:textId="77777777" w:rsidR="00247ACA" w:rsidRPr="002A5DB1" w:rsidRDefault="00247ACA" w:rsidP="00247ACA">
      <w:pPr>
        <w:pStyle w:val="Prrafodelista"/>
        <w:numPr>
          <w:ilvl w:val="0"/>
          <w:numId w:val="13"/>
        </w:numPr>
        <w:tabs>
          <w:tab w:val="left" w:pos="0"/>
          <w:tab w:val="left" w:pos="142"/>
        </w:tabs>
        <w:ind w:left="0" w:firstLine="0"/>
        <w:jc w:val="both"/>
        <w:rPr>
          <w:rFonts w:ascii="Bookman Old Style" w:hAnsi="Bookman Old Style"/>
          <w:color w:val="000000" w:themeColor="text1"/>
          <w:sz w:val="22"/>
          <w:szCs w:val="22"/>
          <w:lang w:val="es-AR"/>
        </w:rPr>
      </w:pPr>
      <w:r w:rsidRPr="002A5DB1">
        <w:rPr>
          <w:rFonts w:ascii="Bookman Old Style" w:hAnsi="Bookman Old Style"/>
          <w:b/>
          <w:bCs/>
          <w:color w:val="000000" w:themeColor="text1"/>
          <w:sz w:val="22"/>
          <w:szCs w:val="22"/>
          <w:lang w:val="es-AR"/>
        </w:rPr>
        <w:t xml:space="preserve">Programa de </w:t>
      </w:r>
      <w:r w:rsidRPr="002A5DB1">
        <w:rPr>
          <w:rFonts w:ascii="Bookman Old Style" w:hAnsi="Bookman Old Style"/>
          <w:b/>
          <w:bCs/>
          <w:color w:val="000000" w:themeColor="text1"/>
          <w:sz w:val="22"/>
          <w:szCs w:val="22"/>
        </w:rPr>
        <w:t xml:space="preserve">Doctorado, Taller de jurisprudencia de Derecho Público. </w:t>
      </w:r>
      <w:r w:rsidRPr="002A5DB1">
        <w:rPr>
          <w:rFonts w:ascii="Bookman Old Style" w:hAnsi="Bookman Old Style"/>
          <w:color w:val="000000" w:themeColor="text1"/>
          <w:sz w:val="22"/>
          <w:szCs w:val="22"/>
          <w:lang w:val="es-AR"/>
        </w:rPr>
        <w:t xml:space="preserve">Facultad de Derecho, Universidad de Buenos Aires. 19, 26 y 28 de agosto de 2024. </w:t>
      </w:r>
    </w:p>
    <w:p w14:paraId="01E64888" w14:textId="77777777" w:rsidR="00247ACA" w:rsidRPr="002A5DB1" w:rsidRDefault="00247ACA" w:rsidP="00247ACA">
      <w:pPr>
        <w:pStyle w:val="Prrafodelista"/>
        <w:rPr>
          <w:rStyle w:val="Ninguno"/>
          <w:rFonts w:ascii="Bookman Old Style" w:hAnsi="Bookman Old Style"/>
          <w:color w:val="000000" w:themeColor="text1"/>
          <w:sz w:val="22"/>
          <w:szCs w:val="22"/>
          <w:lang w:val="es-AR"/>
        </w:rPr>
      </w:pPr>
    </w:p>
    <w:p w14:paraId="263AB695" w14:textId="3ACE32F1" w:rsidR="00247ACA" w:rsidRPr="002A5DB1" w:rsidRDefault="00247ACA" w:rsidP="00FD4750">
      <w:pPr>
        <w:pStyle w:val="Prrafodelista"/>
        <w:numPr>
          <w:ilvl w:val="0"/>
          <w:numId w:val="13"/>
        </w:numPr>
        <w:tabs>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Diplomatura Superior en Práctica y Gestión Parlamentaria, II edición</w:t>
      </w:r>
      <w:r w:rsidRPr="002A5DB1">
        <w:rPr>
          <w:rStyle w:val="Ninguno"/>
          <w:rFonts w:ascii="Bookman Old Style" w:hAnsi="Bookman Old Style"/>
          <w:color w:val="000000" w:themeColor="text1"/>
          <w:sz w:val="22"/>
          <w:szCs w:val="22"/>
        </w:rPr>
        <w:t>, Facultad</w:t>
      </w:r>
      <w:r w:rsidRPr="002A5DB1">
        <w:rPr>
          <w:rFonts w:ascii="Bookman Old Style" w:hAnsi="Bookman Old Style" w:cs="Arial"/>
          <w:color w:val="000000" w:themeColor="text1"/>
          <w:sz w:val="22"/>
          <w:szCs w:val="22"/>
        </w:rPr>
        <w:t xml:space="preserve"> de Ciencias Jurídicas y Sociales de la Universidad de Mendoza; Circulo de Legisladores de la Nación Argentina y su Instituto de Estudios Estratégicos y Relaciones Internacionales (IEERI-CLNA), 05 de julio 2024. </w:t>
      </w:r>
    </w:p>
    <w:p w14:paraId="138515DB" w14:textId="77777777" w:rsidR="00FD4750" w:rsidRPr="002A5DB1" w:rsidRDefault="00FD4750" w:rsidP="00FD4750">
      <w:pPr>
        <w:tabs>
          <w:tab w:val="left" w:pos="142"/>
          <w:tab w:val="left" w:pos="284"/>
        </w:tabs>
        <w:jc w:val="both"/>
        <w:rPr>
          <w:rFonts w:ascii="Bookman Old Style" w:hAnsi="Bookman Old Style"/>
          <w:color w:val="000000" w:themeColor="text1"/>
          <w:sz w:val="22"/>
          <w:szCs w:val="22"/>
        </w:rPr>
      </w:pPr>
    </w:p>
    <w:p w14:paraId="5265AD50" w14:textId="30C23A13" w:rsidR="00E703E9" w:rsidRPr="002A5DB1" w:rsidRDefault="00E703E9" w:rsidP="00E703E9">
      <w:pPr>
        <w:pStyle w:val="Prrafodelista"/>
        <w:numPr>
          <w:ilvl w:val="0"/>
          <w:numId w:val="13"/>
        </w:numPr>
        <w:tabs>
          <w:tab w:val="clear" w:pos="360"/>
          <w:tab w:val="left" w:pos="142"/>
          <w:tab w:val="left" w:pos="284"/>
        </w:tabs>
        <w:spacing w:before="100" w:after="100"/>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Diplomatura en derecho procesal Constitucional.</w:t>
      </w:r>
      <w:r w:rsidRPr="002A5DB1">
        <w:rPr>
          <w:rFonts w:ascii="Bookman Old Style" w:hAnsi="Bookman Old Style"/>
          <w:color w:val="000000" w:themeColor="text1"/>
          <w:sz w:val="22"/>
          <w:szCs w:val="22"/>
        </w:rPr>
        <w:t xml:space="preserve"> </w:t>
      </w:r>
      <w:r w:rsidRPr="002A5DB1">
        <w:rPr>
          <w:rFonts w:ascii="Bookman Old Style" w:hAnsi="Bookman Old Style"/>
          <w:b/>
          <w:bCs/>
          <w:color w:val="000000" w:themeColor="text1"/>
          <w:sz w:val="22"/>
          <w:szCs w:val="22"/>
        </w:rPr>
        <w:t xml:space="preserve">Tema; Sistema de Protección de </w:t>
      </w:r>
      <w:r w:rsidR="009A43F8" w:rsidRPr="002A5DB1">
        <w:rPr>
          <w:rFonts w:ascii="Bookman Old Style" w:hAnsi="Bookman Old Style"/>
          <w:b/>
          <w:bCs/>
          <w:color w:val="000000" w:themeColor="text1"/>
          <w:sz w:val="22"/>
          <w:szCs w:val="22"/>
        </w:rPr>
        <w:t>D</w:t>
      </w:r>
      <w:r w:rsidRPr="002A5DB1">
        <w:rPr>
          <w:rFonts w:ascii="Bookman Old Style" w:hAnsi="Bookman Old Style"/>
          <w:b/>
          <w:bCs/>
          <w:color w:val="000000" w:themeColor="text1"/>
          <w:sz w:val="22"/>
          <w:szCs w:val="22"/>
        </w:rPr>
        <w:t xml:space="preserve">atos Personales. </w:t>
      </w:r>
      <w:r w:rsidRPr="002A5DB1">
        <w:rPr>
          <w:rFonts w:ascii="Bookman Old Style" w:hAnsi="Bookman Old Style"/>
          <w:color w:val="000000" w:themeColor="text1"/>
          <w:sz w:val="22"/>
          <w:szCs w:val="22"/>
        </w:rPr>
        <w:t>Facultad de Derecho, Universidad Austral, 16 de septiembre de 2024.</w:t>
      </w:r>
    </w:p>
    <w:p w14:paraId="2CC04C8E" w14:textId="77777777" w:rsidR="00E703E9" w:rsidRPr="002A5DB1" w:rsidRDefault="00E703E9" w:rsidP="00E703E9">
      <w:pPr>
        <w:pStyle w:val="Prrafodelista"/>
        <w:tabs>
          <w:tab w:val="left" w:pos="142"/>
          <w:tab w:val="left" w:pos="284"/>
          <w:tab w:val="left" w:pos="360"/>
        </w:tabs>
        <w:spacing w:before="100" w:after="100"/>
        <w:ind w:left="0"/>
        <w:jc w:val="both"/>
        <w:rPr>
          <w:rFonts w:ascii="Bookman Old Style" w:hAnsi="Bookman Old Style"/>
          <w:color w:val="000000" w:themeColor="text1"/>
          <w:sz w:val="22"/>
          <w:szCs w:val="22"/>
        </w:rPr>
      </w:pPr>
    </w:p>
    <w:p w14:paraId="0249A2EC" w14:textId="010B0515" w:rsidR="00280B2C" w:rsidRPr="002A5DB1" w:rsidRDefault="00280B2C" w:rsidP="00E703E9">
      <w:pPr>
        <w:pStyle w:val="Prrafodelista"/>
        <w:numPr>
          <w:ilvl w:val="0"/>
          <w:numId w:val="13"/>
        </w:numPr>
        <w:tabs>
          <w:tab w:val="clear" w:pos="360"/>
          <w:tab w:val="left" w:pos="142"/>
          <w:tab w:val="left" w:pos="284"/>
        </w:tabs>
        <w:spacing w:before="100" w:after="100"/>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Taller de jurisprudencia de derecho Público válido para Doctorado de Teoría del Derecho, Argumentación Jurídica y Derecho Constitucional.</w:t>
      </w:r>
      <w:r w:rsidRPr="002A5DB1">
        <w:rPr>
          <w:rFonts w:ascii="Bookman Old Style" w:hAnsi="Bookman Old Style"/>
          <w:color w:val="000000" w:themeColor="text1"/>
          <w:sz w:val="22"/>
          <w:szCs w:val="22"/>
        </w:rPr>
        <w:t xml:space="preserve"> </w:t>
      </w:r>
      <w:r w:rsidR="009A43F8" w:rsidRPr="002A5DB1">
        <w:rPr>
          <w:rFonts w:ascii="Bookman Old Style" w:hAnsi="Bookman Old Style"/>
          <w:color w:val="000000" w:themeColor="text1"/>
          <w:sz w:val="22"/>
          <w:szCs w:val="22"/>
        </w:rPr>
        <w:t xml:space="preserve">Temas; Derechos Reproductivos, Derecho a la Igualdad y Derecho a la Protección de Datos Personales. </w:t>
      </w:r>
      <w:r w:rsidRPr="002A5DB1">
        <w:rPr>
          <w:rFonts w:ascii="Bookman Old Style" w:hAnsi="Bookman Old Style"/>
          <w:color w:val="000000" w:themeColor="text1"/>
          <w:sz w:val="22"/>
          <w:szCs w:val="22"/>
        </w:rPr>
        <w:t>Modalidad a distancia Facultad de Derecho, Universidad de Buenos Aires. 19, 26 y 28 de agosto de 2024.</w:t>
      </w:r>
    </w:p>
    <w:p w14:paraId="3865A32D" w14:textId="77777777" w:rsidR="00280B2C" w:rsidRPr="002A5DB1" w:rsidRDefault="00280B2C" w:rsidP="00280B2C">
      <w:pPr>
        <w:pStyle w:val="Prrafodelista"/>
        <w:tabs>
          <w:tab w:val="left" w:pos="360"/>
        </w:tabs>
        <w:ind w:left="0"/>
        <w:jc w:val="both"/>
        <w:rPr>
          <w:rStyle w:val="Ninguno"/>
          <w:rFonts w:ascii="Bookman Old Style" w:hAnsi="Bookman Old Style"/>
          <w:color w:val="000000" w:themeColor="text1"/>
          <w:sz w:val="22"/>
          <w:szCs w:val="22"/>
        </w:rPr>
      </w:pPr>
    </w:p>
    <w:p w14:paraId="3D92A9CA" w14:textId="318E3A77" w:rsidR="00B66C0A" w:rsidRPr="002A5DB1" w:rsidRDefault="009E28DB" w:rsidP="00B66C0A">
      <w:pPr>
        <w:pStyle w:val="Prrafodelista"/>
        <w:numPr>
          <w:ilvl w:val="0"/>
          <w:numId w:val="13"/>
        </w:numPr>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Curso de Posgrado sobre Libertad de Expresión: Aspectos Constitucionales y Convencionales</w:t>
      </w:r>
      <w:r w:rsidRPr="002A5DB1">
        <w:rPr>
          <w:rFonts w:ascii="Bookman Old Style" w:hAnsi="Bookman Old Style" w:cs="Arial"/>
          <w:color w:val="000000" w:themeColor="text1"/>
          <w:spacing w:val="3"/>
          <w:sz w:val="22"/>
          <w:szCs w:val="22"/>
        </w:rPr>
        <w:t>.</w:t>
      </w:r>
      <w:r w:rsidRPr="002A5DB1">
        <w:rPr>
          <w:rFonts w:ascii="Bookman Old Style" w:hAnsi="Bookman Old Style" w:cs="Arial"/>
          <w:color w:val="000000" w:themeColor="text1"/>
          <w:sz w:val="22"/>
          <w:szCs w:val="22"/>
        </w:rPr>
        <w:t xml:space="preserve"> </w:t>
      </w:r>
      <w:r w:rsidRPr="002A5DB1">
        <w:rPr>
          <w:rFonts w:ascii="Bookman Old Style" w:hAnsi="Bookman Old Style"/>
          <w:color w:val="000000" w:themeColor="text1"/>
          <w:sz w:val="22"/>
          <w:szCs w:val="22"/>
          <w:lang w:val="es-AR"/>
        </w:rPr>
        <w:t>Tema: Libertad de expresión y derecho a la intimidad. Facultad de  Derecho y Ciencias Sociales, Universidad Nacional de Tucumán, 17 de Mayo de 2024.</w:t>
      </w:r>
    </w:p>
    <w:p w14:paraId="16876D68" w14:textId="77777777" w:rsidR="00B66C0A" w:rsidRPr="002A5DB1" w:rsidRDefault="00B66C0A" w:rsidP="00B66C0A">
      <w:pPr>
        <w:jc w:val="both"/>
        <w:rPr>
          <w:rStyle w:val="Ninguno"/>
          <w:rFonts w:ascii="Bookman Old Style" w:hAnsi="Bookman Old Style"/>
          <w:color w:val="000000" w:themeColor="text1"/>
          <w:sz w:val="22"/>
          <w:szCs w:val="22"/>
        </w:rPr>
      </w:pPr>
    </w:p>
    <w:p w14:paraId="06920250" w14:textId="3B9E33E4" w:rsidR="009E28DB" w:rsidRPr="002A5DB1" w:rsidRDefault="009E28DB" w:rsidP="00235538">
      <w:pPr>
        <w:pStyle w:val="Prrafodelista"/>
        <w:numPr>
          <w:ilvl w:val="0"/>
          <w:numId w:val="13"/>
        </w:numPr>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Clase </w:t>
      </w:r>
      <w:r w:rsidR="00B66C0A" w:rsidRPr="002A5DB1">
        <w:rPr>
          <w:rStyle w:val="Ninguno"/>
          <w:rFonts w:ascii="Bookman Old Style" w:hAnsi="Bookman Old Style"/>
          <w:b/>
          <w:bCs/>
          <w:color w:val="000000" w:themeColor="text1"/>
          <w:sz w:val="22"/>
          <w:szCs w:val="22"/>
        </w:rPr>
        <w:t xml:space="preserve">en el </w:t>
      </w:r>
      <w:r w:rsidR="00B66C0A" w:rsidRPr="002A5DB1">
        <w:rPr>
          <w:rFonts w:ascii="Bookman Old Style" w:hAnsi="Bookman Old Style"/>
          <w:b/>
          <w:bCs/>
          <w:color w:val="000000" w:themeColor="text1"/>
          <w:sz w:val="22"/>
          <w:szCs w:val="22"/>
          <w:lang w:val="es-AR"/>
        </w:rPr>
        <w:t>Programa de Capacitación Institucional (PROCAI).</w:t>
      </w:r>
      <w:r w:rsidR="000D3E68" w:rsidRPr="002A5DB1">
        <w:rPr>
          <w:rFonts w:ascii="Bookman Old Style" w:hAnsi="Bookman Old Style"/>
          <w:b/>
          <w:bCs/>
          <w:color w:val="000000" w:themeColor="text1"/>
          <w:sz w:val="22"/>
          <w:szCs w:val="22"/>
          <w:lang w:val="es-AR"/>
        </w:rPr>
        <w:t xml:space="preserve"> </w:t>
      </w:r>
      <w:r w:rsidRPr="002A5DB1">
        <w:rPr>
          <w:rStyle w:val="Ninguno"/>
          <w:rFonts w:ascii="Bookman Old Style" w:hAnsi="Bookman Old Style"/>
          <w:color w:val="000000" w:themeColor="text1"/>
          <w:sz w:val="22"/>
          <w:szCs w:val="22"/>
        </w:rPr>
        <w:t xml:space="preserve">Tema: Declaraciones, Derechos y Garantías. </w:t>
      </w:r>
      <w:r w:rsidR="00B66C0A" w:rsidRPr="002A5DB1">
        <w:rPr>
          <w:rStyle w:val="Ninguno"/>
          <w:rFonts w:ascii="Bookman Old Style" w:hAnsi="Bookman Old Style"/>
          <w:color w:val="000000" w:themeColor="text1"/>
          <w:sz w:val="22"/>
          <w:szCs w:val="22"/>
        </w:rPr>
        <w:t>Facultad de Derecho, Universidad de Buenos Aires</w:t>
      </w:r>
      <w:r w:rsidRPr="002A5DB1">
        <w:rPr>
          <w:rStyle w:val="Ninguno"/>
          <w:rFonts w:ascii="Bookman Old Style" w:hAnsi="Bookman Old Style"/>
          <w:color w:val="000000" w:themeColor="text1"/>
          <w:sz w:val="22"/>
          <w:szCs w:val="22"/>
        </w:rPr>
        <w:t xml:space="preserve">, </w:t>
      </w:r>
      <w:r w:rsidR="00B66C0A" w:rsidRPr="002A5DB1">
        <w:rPr>
          <w:rStyle w:val="Ninguno"/>
          <w:rFonts w:ascii="Bookman Old Style" w:hAnsi="Bookman Old Style"/>
          <w:color w:val="000000" w:themeColor="text1"/>
          <w:sz w:val="22"/>
          <w:szCs w:val="22"/>
        </w:rPr>
        <w:t>0</w:t>
      </w:r>
      <w:r w:rsidRPr="002A5DB1">
        <w:rPr>
          <w:rStyle w:val="Ninguno"/>
          <w:rFonts w:ascii="Bookman Old Style" w:hAnsi="Bookman Old Style"/>
          <w:color w:val="000000" w:themeColor="text1"/>
          <w:sz w:val="22"/>
          <w:szCs w:val="22"/>
        </w:rPr>
        <w:t>2 de mayo</w:t>
      </w:r>
      <w:r w:rsidR="00B66C0A" w:rsidRPr="002A5DB1">
        <w:rPr>
          <w:rStyle w:val="Ninguno"/>
          <w:rFonts w:ascii="Bookman Old Style" w:hAnsi="Bookman Old Style"/>
          <w:color w:val="000000" w:themeColor="text1"/>
          <w:sz w:val="22"/>
          <w:szCs w:val="22"/>
        </w:rPr>
        <w:t>.</w:t>
      </w:r>
    </w:p>
    <w:p w14:paraId="1B1782F4" w14:textId="77777777" w:rsidR="00235538" w:rsidRPr="002A5DB1" w:rsidRDefault="00235538" w:rsidP="00235538">
      <w:pPr>
        <w:jc w:val="both"/>
        <w:rPr>
          <w:rStyle w:val="Ninguno"/>
          <w:rFonts w:ascii="Bookman Old Style" w:hAnsi="Bookman Old Style"/>
          <w:color w:val="000000" w:themeColor="text1"/>
          <w:sz w:val="22"/>
          <w:szCs w:val="22"/>
          <w:lang w:val="es-ES_tradnl"/>
        </w:rPr>
      </w:pPr>
    </w:p>
    <w:p w14:paraId="028F57DF" w14:textId="1BF50CEE" w:rsidR="00ED724F" w:rsidRPr="002A5DB1" w:rsidRDefault="004A6BA7" w:rsidP="00ED724F">
      <w:pPr>
        <w:pStyle w:val="Prrafodelista"/>
        <w:numPr>
          <w:ilvl w:val="0"/>
          <w:numId w:val="13"/>
        </w:numPr>
        <w:tabs>
          <w:tab w:val="clear" w:pos="360"/>
          <w:tab w:val="left" w:pos="142"/>
          <w:tab w:val="left" w:pos="284"/>
        </w:tabs>
        <w:spacing w:before="100" w:after="100"/>
        <w:ind w:left="0" w:firstLine="0"/>
        <w:jc w:val="both"/>
        <w:rPr>
          <w:rFonts w:ascii="Bookman Old Style" w:hAnsi="Bookman Old Style"/>
          <w:b/>
          <w:bCs/>
          <w:color w:val="000000" w:themeColor="text1"/>
          <w:sz w:val="22"/>
          <w:szCs w:val="22"/>
          <w:lang w:val="es-AR"/>
        </w:rPr>
      </w:pPr>
      <w:r w:rsidRPr="002A5DB1">
        <w:rPr>
          <w:rStyle w:val="Ninguno"/>
          <w:rFonts w:ascii="Bookman Old Style" w:hAnsi="Bookman Old Style"/>
          <w:b/>
          <w:bCs/>
          <w:color w:val="000000" w:themeColor="text1"/>
          <w:sz w:val="22"/>
          <w:szCs w:val="22"/>
        </w:rPr>
        <w:t>Clase de Doctorado. Materia: Política, Ciudadanía y República</w:t>
      </w:r>
      <w:r w:rsidR="00ED724F" w:rsidRPr="002A5DB1">
        <w:rPr>
          <w:rFonts w:ascii="Bookman Old Style" w:hAnsi="Bookman Old Style" w:cs="Arial"/>
          <w:b/>
          <w:bCs/>
          <w:color w:val="000000" w:themeColor="text1"/>
          <w:sz w:val="22"/>
          <w:szCs w:val="22"/>
        </w:rPr>
        <w:t>.</w:t>
      </w:r>
      <w:r w:rsidR="00ED724F" w:rsidRPr="002A5DB1">
        <w:rPr>
          <w:rStyle w:val="apple-converted-space"/>
          <w:rFonts w:ascii="Bookman Old Style" w:hAnsi="Bookman Old Style" w:cs="Arial"/>
          <w:b/>
          <w:bCs/>
          <w:color w:val="000000" w:themeColor="text1"/>
          <w:sz w:val="22"/>
          <w:szCs w:val="22"/>
        </w:rPr>
        <w:t> </w:t>
      </w:r>
      <w:r w:rsidR="00ED724F" w:rsidRPr="002A5DB1">
        <w:rPr>
          <w:rFonts w:ascii="Bookman Old Style" w:hAnsi="Bookman Old Style"/>
          <w:color w:val="000000" w:themeColor="text1"/>
          <w:sz w:val="22"/>
          <w:szCs w:val="22"/>
          <w:lang w:val="es-AR"/>
        </w:rPr>
        <w:t>Tema: Populismo y Libertad de expresión e internet. Facultad de Derecho, Universidad de Palermo. Ciudad Autónoma de Buenos Aires, 17 y 24 de abril de 2024.</w:t>
      </w:r>
      <w:r w:rsidR="00ED724F" w:rsidRPr="002A5DB1">
        <w:rPr>
          <w:rFonts w:ascii="Bookman Old Style" w:hAnsi="Bookman Old Style" w:cs="Arial"/>
          <w:color w:val="000000" w:themeColor="text1"/>
          <w:sz w:val="22"/>
          <w:szCs w:val="22"/>
        </w:rPr>
        <w:t xml:space="preserve"> </w:t>
      </w:r>
    </w:p>
    <w:p w14:paraId="406AC1C7" w14:textId="77777777" w:rsidR="009E28DB" w:rsidRPr="002A5DB1" w:rsidRDefault="009E28DB" w:rsidP="009E28DB">
      <w:pPr>
        <w:pStyle w:val="Prrafodelista"/>
        <w:rPr>
          <w:rFonts w:ascii="Bookman Old Style" w:hAnsi="Bookman Old Style"/>
          <w:b/>
          <w:bCs/>
          <w:color w:val="000000" w:themeColor="text1"/>
          <w:sz w:val="22"/>
          <w:szCs w:val="22"/>
          <w:lang w:val="es-AR"/>
        </w:rPr>
      </w:pPr>
    </w:p>
    <w:p w14:paraId="7F1FE06B" w14:textId="2FC69EF0" w:rsidR="00E30D2A" w:rsidRPr="002A5DB1" w:rsidRDefault="00FB22AF" w:rsidP="002E67A5">
      <w:pPr>
        <w:pStyle w:val="Prrafodelista"/>
        <w:numPr>
          <w:ilvl w:val="0"/>
          <w:numId w:val="13"/>
        </w:numPr>
        <w:tabs>
          <w:tab w:val="clear" w:pos="360"/>
          <w:tab w:val="left" w:pos="142"/>
          <w:tab w:val="left" w:pos="284"/>
        </w:tabs>
        <w:spacing w:before="100" w:after="100"/>
        <w:ind w:left="0" w:firstLine="0"/>
        <w:jc w:val="both"/>
        <w:rPr>
          <w:rStyle w:val="Textoennegrita"/>
          <w:rFonts w:ascii="Bookman Old Style" w:hAnsi="Bookman Old Style"/>
          <w:b w:val="0"/>
          <w:bCs w:val="0"/>
          <w:color w:val="000000" w:themeColor="text1"/>
          <w:sz w:val="22"/>
          <w:szCs w:val="22"/>
        </w:rPr>
      </w:pPr>
      <w:r w:rsidRPr="002A5DB1">
        <w:rPr>
          <w:rFonts w:ascii="Bookman Old Style" w:hAnsi="Bookman Old Style"/>
          <w:b/>
          <w:bCs/>
          <w:color w:val="000000" w:themeColor="text1"/>
          <w:sz w:val="22"/>
          <w:szCs w:val="22"/>
          <w:lang w:val="es-AR"/>
        </w:rPr>
        <w:t xml:space="preserve">Programa de </w:t>
      </w:r>
      <w:r w:rsidR="009A68F6" w:rsidRPr="002A5DB1">
        <w:rPr>
          <w:rFonts w:ascii="Bookman Old Style" w:hAnsi="Bookman Old Style"/>
          <w:b/>
          <w:bCs/>
          <w:color w:val="000000" w:themeColor="text1"/>
          <w:sz w:val="22"/>
          <w:szCs w:val="22"/>
        </w:rPr>
        <w:t>Doctorado</w:t>
      </w:r>
      <w:r w:rsidR="002E67A5" w:rsidRPr="002A5DB1">
        <w:rPr>
          <w:rFonts w:ascii="Bookman Old Style" w:hAnsi="Bookman Old Style"/>
          <w:b/>
          <w:bCs/>
          <w:color w:val="000000" w:themeColor="text1"/>
          <w:sz w:val="22"/>
          <w:szCs w:val="22"/>
        </w:rPr>
        <w:t xml:space="preserve"> </w:t>
      </w:r>
      <w:r w:rsidR="002E67A5" w:rsidRPr="002A5DB1">
        <w:rPr>
          <w:rFonts w:ascii="Bookman Old Style" w:hAnsi="Bookman Old Style"/>
          <w:b/>
          <w:bCs/>
          <w:color w:val="000000" w:themeColor="text1"/>
          <w:sz w:val="22"/>
          <w:szCs w:val="22"/>
          <w:lang w:val="es-AR"/>
        </w:rPr>
        <w:t>y de Actualización en Teoría del Derecho y Argumentación Jurídica aplicada</w:t>
      </w:r>
      <w:r w:rsidR="009A68F6" w:rsidRPr="002A5DB1">
        <w:rPr>
          <w:rFonts w:ascii="Bookman Old Style" w:hAnsi="Bookman Old Style"/>
          <w:color w:val="000000" w:themeColor="text1"/>
          <w:sz w:val="22"/>
          <w:szCs w:val="22"/>
        </w:rPr>
        <w:t xml:space="preserve">. </w:t>
      </w:r>
      <w:r w:rsidR="00E5403D" w:rsidRPr="002A5DB1">
        <w:rPr>
          <w:rFonts w:ascii="Bookman Old Style" w:hAnsi="Bookman Old Style"/>
          <w:color w:val="000000" w:themeColor="text1"/>
          <w:sz w:val="22"/>
          <w:szCs w:val="22"/>
        </w:rPr>
        <w:t xml:space="preserve">Temas; </w:t>
      </w:r>
      <w:r w:rsidR="002778BF" w:rsidRPr="002A5DB1">
        <w:rPr>
          <w:rFonts w:ascii="Bookman Old Style" w:hAnsi="Bookman Old Style"/>
          <w:color w:val="000000" w:themeColor="text1"/>
          <w:sz w:val="22"/>
          <w:szCs w:val="22"/>
        </w:rPr>
        <w:t xml:space="preserve">Populismo, </w:t>
      </w:r>
      <w:r w:rsidR="00E5403D" w:rsidRPr="002A5DB1">
        <w:rPr>
          <w:rFonts w:ascii="Bookman Old Style" w:hAnsi="Bookman Old Style"/>
          <w:color w:val="000000" w:themeColor="text1"/>
          <w:sz w:val="22"/>
          <w:szCs w:val="22"/>
        </w:rPr>
        <w:t>Libertad de Expresión y Derecho a la Intimidad, Derechos de Género</w:t>
      </w:r>
      <w:r w:rsidR="002778BF" w:rsidRPr="002A5DB1">
        <w:rPr>
          <w:rFonts w:ascii="Bookman Old Style" w:hAnsi="Bookman Old Style"/>
          <w:color w:val="000000" w:themeColor="text1"/>
          <w:sz w:val="22"/>
          <w:szCs w:val="22"/>
        </w:rPr>
        <w:t>,</w:t>
      </w:r>
      <w:r w:rsidR="00E5403D" w:rsidRPr="002A5DB1">
        <w:rPr>
          <w:rFonts w:ascii="Bookman Old Style" w:hAnsi="Bookman Old Style"/>
          <w:color w:val="000000" w:themeColor="text1"/>
          <w:sz w:val="22"/>
          <w:szCs w:val="22"/>
        </w:rPr>
        <w:t xml:space="preserve"> </w:t>
      </w:r>
      <w:r w:rsidR="00F239E6" w:rsidRPr="002A5DB1">
        <w:rPr>
          <w:rFonts w:ascii="Bookman Old Style" w:hAnsi="Bookman Old Style"/>
          <w:color w:val="000000" w:themeColor="text1"/>
          <w:sz w:val="22"/>
          <w:szCs w:val="22"/>
          <w:lang w:val="es-AR"/>
        </w:rPr>
        <w:t xml:space="preserve">Facultad de Derecho, Universidad de Buenos Aires. </w:t>
      </w:r>
      <w:r w:rsidR="009A68F6" w:rsidRPr="002A5DB1">
        <w:rPr>
          <w:rFonts w:ascii="Bookman Old Style" w:hAnsi="Bookman Old Style"/>
          <w:color w:val="000000" w:themeColor="text1"/>
          <w:sz w:val="22"/>
          <w:szCs w:val="22"/>
          <w:lang w:val="es-AR"/>
        </w:rPr>
        <w:t>20 de marzo</w:t>
      </w:r>
      <w:r w:rsidR="000862FE" w:rsidRPr="002A5DB1">
        <w:rPr>
          <w:rFonts w:ascii="Bookman Old Style" w:hAnsi="Bookman Old Style"/>
          <w:color w:val="000000" w:themeColor="text1"/>
          <w:sz w:val="22"/>
          <w:szCs w:val="22"/>
          <w:lang w:val="es-AR"/>
        </w:rPr>
        <w:t>,</w:t>
      </w:r>
      <w:r w:rsidR="00CF4DC0" w:rsidRPr="002A5DB1">
        <w:rPr>
          <w:rFonts w:ascii="Bookman Old Style" w:hAnsi="Bookman Old Style"/>
          <w:color w:val="000000" w:themeColor="text1"/>
          <w:sz w:val="22"/>
          <w:szCs w:val="22"/>
          <w:lang w:val="es-AR"/>
        </w:rPr>
        <w:t xml:space="preserve"> 03</w:t>
      </w:r>
      <w:r w:rsidR="000862FE" w:rsidRPr="002A5DB1">
        <w:rPr>
          <w:rFonts w:ascii="Bookman Old Style" w:hAnsi="Bookman Old Style"/>
          <w:color w:val="000000" w:themeColor="text1"/>
          <w:sz w:val="22"/>
          <w:szCs w:val="22"/>
          <w:lang w:val="es-AR"/>
        </w:rPr>
        <w:t xml:space="preserve"> y 10</w:t>
      </w:r>
      <w:r w:rsidR="00CF4DC0" w:rsidRPr="002A5DB1">
        <w:rPr>
          <w:rFonts w:ascii="Bookman Old Style" w:hAnsi="Bookman Old Style"/>
          <w:color w:val="000000" w:themeColor="text1"/>
          <w:sz w:val="22"/>
          <w:szCs w:val="22"/>
          <w:lang w:val="es-AR"/>
        </w:rPr>
        <w:t xml:space="preserve"> de abril </w:t>
      </w:r>
      <w:r w:rsidR="009A68F6" w:rsidRPr="002A5DB1">
        <w:rPr>
          <w:rFonts w:ascii="Bookman Old Style" w:hAnsi="Bookman Old Style"/>
          <w:color w:val="000000" w:themeColor="text1"/>
          <w:sz w:val="22"/>
          <w:szCs w:val="22"/>
          <w:lang w:val="es-AR"/>
        </w:rPr>
        <w:t>de 2024</w:t>
      </w:r>
      <w:r w:rsidR="001411D3" w:rsidRPr="002A5DB1">
        <w:rPr>
          <w:rFonts w:ascii="Bookman Old Style" w:hAnsi="Bookman Old Style"/>
          <w:color w:val="000000" w:themeColor="text1"/>
          <w:sz w:val="22"/>
          <w:szCs w:val="22"/>
          <w:lang w:val="es-AR"/>
        </w:rPr>
        <w:t>.</w:t>
      </w:r>
    </w:p>
    <w:p w14:paraId="491E258C" w14:textId="77777777" w:rsidR="002E67A5" w:rsidRPr="002A5DB1" w:rsidRDefault="002E67A5" w:rsidP="002E67A5">
      <w:pPr>
        <w:tabs>
          <w:tab w:val="left" w:pos="142"/>
          <w:tab w:val="left" w:pos="284"/>
        </w:tabs>
        <w:spacing w:before="100" w:after="100"/>
        <w:jc w:val="both"/>
        <w:rPr>
          <w:rFonts w:ascii="Bookman Old Style" w:hAnsi="Bookman Old Style"/>
          <w:color w:val="000000" w:themeColor="text1"/>
          <w:sz w:val="22"/>
          <w:szCs w:val="22"/>
        </w:rPr>
      </w:pPr>
    </w:p>
    <w:p w14:paraId="4D6036B7" w14:textId="5B4C8852" w:rsidR="00E30D2A" w:rsidRPr="002A5DB1" w:rsidRDefault="00280B2C" w:rsidP="00E30D2A">
      <w:pPr>
        <w:pStyle w:val="Prrafodelista"/>
        <w:numPr>
          <w:ilvl w:val="0"/>
          <w:numId w:val="13"/>
        </w:numPr>
        <w:tabs>
          <w:tab w:val="clear" w:pos="360"/>
          <w:tab w:val="left" w:pos="142"/>
          <w:tab w:val="left" w:pos="284"/>
        </w:tabs>
        <w:spacing w:before="100" w:after="100"/>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Taller de jurisprudencia de derecho Público</w:t>
      </w:r>
      <w:r w:rsidR="000862FE" w:rsidRPr="002A5DB1">
        <w:rPr>
          <w:rFonts w:ascii="Bookman Old Style" w:hAnsi="Bookman Old Style"/>
          <w:b/>
          <w:bCs/>
          <w:color w:val="000000" w:themeColor="text1"/>
          <w:sz w:val="22"/>
          <w:szCs w:val="22"/>
        </w:rPr>
        <w:t xml:space="preserve"> válido para Doctorado </w:t>
      </w:r>
      <w:r w:rsidR="004826ED" w:rsidRPr="002A5DB1">
        <w:rPr>
          <w:rFonts w:ascii="Bookman Old Style" w:hAnsi="Bookman Old Style"/>
          <w:b/>
          <w:bCs/>
          <w:color w:val="000000" w:themeColor="text1"/>
          <w:sz w:val="22"/>
          <w:szCs w:val="22"/>
        </w:rPr>
        <w:t xml:space="preserve">de </w:t>
      </w:r>
      <w:r w:rsidR="00E30D2A" w:rsidRPr="002A5DB1">
        <w:rPr>
          <w:rFonts w:ascii="Bookman Old Style" w:hAnsi="Bookman Old Style"/>
          <w:b/>
          <w:bCs/>
          <w:color w:val="000000" w:themeColor="text1"/>
          <w:sz w:val="22"/>
          <w:szCs w:val="22"/>
        </w:rPr>
        <w:t>Teoría del Derecho, Argumentación Jurídica y Derecho Constitucional.</w:t>
      </w:r>
      <w:r w:rsidR="00E30D2A" w:rsidRPr="002A5DB1">
        <w:rPr>
          <w:rFonts w:ascii="Bookman Old Style" w:hAnsi="Bookman Old Style"/>
          <w:color w:val="000000" w:themeColor="text1"/>
          <w:sz w:val="22"/>
          <w:szCs w:val="22"/>
        </w:rPr>
        <w:t xml:space="preserve"> </w:t>
      </w:r>
      <w:r w:rsidR="002778BF" w:rsidRPr="002A5DB1">
        <w:rPr>
          <w:rFonts w:ascii="Bookman Old Style" w:hAnsi="Bookman Old Style"/>
          <w:color w:val="000000" w:themeColor="text1"/>
          <w:sz w:val="22"/>
          <w:szCs w:val="22"/>
        </w:rPr>
        <w:t xml:space="preserve">Temas: Populismo, Libertad de Expresión y Derecho a la Intimidad, Derechos de Género, </w:t>
      </w:r>
      <w:r w:rsidR="00F239E6" w:rsidRPr="002A5DB1">
        <w:rPr>
          <w:rFonts w:ascii="Bookman Old Style" w:hAnsi="Bookman Old Style"/>
          <w:color w:val="000000" w:themeColor="text1"/>
          <w:sz w:val="22"/>
          <w:szCs w:val="22"/>
        </w:rPr>
        <w:t xml:space="preserve">Facultad de Derecho, </w:t>
      </w:r>
      <w:r w:rsidR="00E30D2A" w:rsidRPr="002A5DB1">
        <w:rPr>
          <w:rFonts w:ascii="Bookman Old Style" w:hAnsi="Bookman Old Style"/>
          <w:color w:val="000000" w:themeColor="text1"/>
          <w:sz w:val="22"/>
          <w:szCs w:val="22"/>
        </w:rPr>
        <w:t>Universidad de Buenos Aires</w:t>
      </w:r>
      <w:r w:rsidR="00CF4DC0" w:rsidRPr="002A5DB1">
        <w:rPr>
          <w:rFonts w:ascii="Bookman Old Style" w:hAnsi="Bookman Old Style"/>
          <w:color w:val="000000" w:themeColor="text1"/>
          <w:sz w:val="22"/>
          <w:szCs w:val="22"/>
        </w:rPr>
        <w:t>.</w:t>
      </w:r>
      <w:r w:rsidR="00E30D2A" w:rsidRPr="002A5DB1">
        <w:rPr>
          <w:rFonts w:ascii="Bookman Old Style" w:hAnsi="Bookman Old Style"/>
          <w:color w:val="000000" w:themeColor="text1"/>
          <w:sz w:val="22"/>
          <w:szCs w:val="22"/>
        </w:rPr>
        <w:t xml:space="preserve"> 19, 20 y 27 de febrero de 2024</w:t>
      </w:r>
      <w:r w:rsidR="00CB45D4" w:rsidRPr="002A5DB1">
        <w:rPr>
          <w:rFonts w:ascii="Bookman Old Style" w:hAnsi="Bookman Old Style"/>
          <w:color w:val="000000" w:themeColor="text1"/>
          <w:sz w:val="22"/>
          <w:szCs w:val="22"/>
        </w:rPr>
        <w:t>.</w:t>
      </w:r>
    </w:p>
    <w:p w14:paraId="48955E19" w14:textId="77777777" w:rsidR="009A68F6" w:rsidRPr="002A5DB1" w:rsidRDefault="009A68F6" w:rsidP="009A68F6">
      <w:pPr>
        <w:pStyle w:val="Prrafodelista"/>
        <w:rPr>
          <w:rFonts w:ascii="Bookman Old Style" w:hAnsi="Bookman Old Style"/>
          <w:b/>
          <w:bCs/>
          <w:color w:val="000000" w:themeColor="text1"/>
          <w:sz w:val="22"/>
          <w:szCs w:val="22"/>
          <w:lang w:val="es-AR"/>
        </w:rPr>
      </w:pPr>
    </w:p>
    <w:p w14:paraId="2EA0C330" w14:textId="5213B6B9" w:rsidR="00CE4EC0" w:rsidRPr="002A5DB1" w:rsidRDefault="00CE4EC0" w:rsidP="002E7023">
      <w:pPr>
        <w:pStyle w:val="Prrafodelista"/>
        <w:numPr>
          <w:ilvl w:val="0"/>
          <w:numId w:val="13"/>
        </w:numPr>
        <w:tabs>
          <w:tab w:val="clear" w:pos="360"/>
          <w:tab w:val="left" w:pos="142"/>
          <w:tab w:val="left" w:pos="284"/>
        </w:tabs>
        <w:spacing w:before="100" w:after="100"/>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lang w:val="es-AR"/>
        </w:rPr>
        <w:t>Doctorado en Derecho y Nuevas Tecnologías.</w:t>
      </w:r>
      <w:r w:rsidRPr="002A5DB1">
        <w:rPr>
          <w:rFonts w:ascii="Bookman Old Style" w:hAnsi="Bookman Old Style"/>
          <w:color w:val="000000" w:themeColor="text1"/>
          <w:sz w:val="22"/>
          <w:szCs w:val="22"/>
          <w:lang w:val="es-AR"/>
        </w:rPr>
        <w:t xml:space="preserve"> Tema: Sistema de protección de datos en Argentina. La responsabilidad de los buscadores de Internet y el derecho al olvido. Universidad de Mendoza</w:t>
      </w:r>
      <w:r w:rsidRPr="002A5DB1">
        <w:rPr>
          <w:rFonts w:ascii="Bookman Old Style" w:hAnsi="Bookman Old Style" w:cs="Arial"/>
          <w:color w:val="000000" w:themeColor="text1"/>
          <w:sz w:val="22"/>
          <w:szCs w:val="22"/>
        </w:rPr>
        <w:t>, 29 de noviembre de 202</w:t>
      </w:r>
      <w:r w:rsidR="00AB36C1" w:rsidRPr="002A5DB1">
        <w:rPr>
          <w:rFonts w:ascii="Bookman Old Style" w:hAnsi="Bookman Old Style" w:cs="Arial"/>
          <w:color w:val="000000" w:themeColor="text1"/>
          <w:sz w:val="22"/>
          <w:szCs w:val="22"/>
        </w:rPr>
        <w:t>3</w:t>
      </w:r>
      <w:r w:rsidRPr="002A5DB1">
        <w:rPr>
          <w:rFonts w:ascii="Bookman Old Style" w:hAnsi="Bookman Old Style" w:cs="Arial"/>
          <w:color w:val="000000" w:themeColor="text1"/>
          <w:sz w:val="22"/>
          <w:szCs w:val="22"/>
        </w:rPr>
        <w:t>.</w:t>
      </w:r>
    </w:p>
    <w:p w14:paraId="0A20DAD8" w14:textId="77777777" w:rsidR="00CE4EC0" w:rsidRPr="002A5DB1" w:rsidRDefault="00CE4EC0" w:rsidP="002E7023">
      <w:pPr>
        <w:pStyle w:val="Prrafodelista"/>
        <w:tabs>
          <w:tab w:val="left" w:pos="142"/>
          <w:tab w:val="left" w:pos="284"/>
          <w:tab w:val="left" w:pos="360"/>
        </w:tabs>
        <w:ind w:left="0"/>
        <w:jc w:val="both"/>
        <w:rPr>
          <w:rFonts w:ascii="Bookman Old Style" w:hAnsi="Bookman Old Style"/>
          <w:color w:val="000000" w:themeColor="text1"/>
          <w:sz w:val="22"/>
          <w:szCs w:val="22"/>
          <w:lang w:val="es-AR"/>
        </w:rPr>
      </w:pPr>
    </w:p>
    <w:p w14:paraId="2E23A773" w14:textId="55C538CC" w:rsidR="003C4053" w:rsidRPr="002A5DB1" w:rsidRDefault="00CF387C" w:rsidP="002E7023">
      <w:pPr>
        <w:pStyle w:val="Prrafodelista"/>
        <w:numPr>
          <w:ilvl w:val="0"/>
          <w:numId w:val="13"/>
        </w:numPr>
        <w:tabs>
          <w:tab w:val="clear" w:pos="360"/>
          <w:tab w:val="left" w:pos="142"/>
          <w:tab w:val="left" w:pos="284"/>
        </w:tabs>
        <w:ind w:left="0" w:firstLine="0"/>
        <w:jc w:val="both"/>
        <w:rPr>
          <w:rFonts w:ascii="Bookman Old Style" w:hAnsi="Bookman Old Style"/>
          <w:color w:val="000000" w:themeColor="text1"/>
          <w:sz w:val="22"/>
          <w:szCs w:val="22"/>
          <w:lang w:val="es-AR"/>
        </w:rPr>
      </w:pPr>
      <w:r w:rsidRPr="002A5DB1">
        <w:rPr>
          <w:rFonts w:ascii="Bookman Old Style" w:hAnsi="Bookman Old Style"/>
          <w:b/>
          <w:bCs/>
          <w:color w:val="000000" w:themeColor="text1"/>
          <w:sz w:val="22"/>
          <w:szCs w:val="22"/>
        </w:rPr>
        <w:t>Diplomatura en Derecho Constitucional Latinoamericano.</w:t>
      </w:r>
      <w:r w:rsidRPr="002A5DB1">
        <w:rPr>
          <w:rFonts w:ascii="Bookman Old Style" w:hAnsi="Bookman Old Style"/>
          <w:color w:val="000000" w:themeColor="text1"/>
          <w:sz w:val="22"/>
          <w:szCs w:val="22"/>
        </w:rPr>
        <w:t xml:space="preserve"> Tema: </w:t>
      </w:r>
      <w:r w:rsidRPr="002A5DB1">
        <w:rPr>
          <w:rFonts w:ascii="Bookman Old Style" w:hAnsi="Bookman Old Style"/>
          <w:color w:val="000000" w:themeColor="text1"/>
          <w:sz w:val="22"/>
          <w:szCs w:val="22"/>
          <w:lang w:val="es-AR"/>
        </w:rPr>
        <w:t>Personas en situación de vulnerabilidad. La interseccionalidad como categoría de análisis.</w:t>
      </w:r>
      <w:r w:rsidRPr="002A5DB1">
        <w:rPr>
          <w:rFonts w:ascii="Bookman Old Style" w:hAnsi="Bookman Old Style"/>
          <w:color w:val="000000" w:themeColor="text1"/>
          <w:sz w:val="22"/>
          <w:szCs w:val="22"/>
        </w:rPr>
        <w:t xml:space="preserve"> </w:t>
      </w:r>
      <w:r w:rsidR="00CC5DB8" w:rsidRPr="002A5DB1">
        <w:rPr>
          <w:rFonts w:ascii="Bookman Old Style" w:hAnsi="Bookman Old Style"/>
          <w:color w:val="000000" w:themeColor="text1"/>
          <w:sz w:val="22"/>
          <w:szCs w:val="22"/>
          <w:lang w:val="es-AR"/>
        </w:rPr>
        <w:t xml:space="preserve">Facultad de Derecho, </w:t>
      </w:r>
      <w:r w:rsidRPr="002A5DB1">
        <w:rPr>
          <w:rFonts w:ascii="Bookman Old Style" w:hAnsi="Bookman Old Style"/>
          <w:color w:val="000000" w:themeColor="text1"/>
          <w:sz w:val="22"/>
          <w:szCs w:val="22"/>
        </w:rPr>
        <w:t>Universidad Austral. Ciudad Autónoma de Buenos Aires, 27 de octubre de 2023.</w:t>
      </w:r>
    </w:p>
    <w:p w14:paraId="111D4336" w14:textId="77777777" w:rsidR="003C4053" w:rsidRPr="002A5DB1" w:rsidRDefault="003C4053" w:rsidP="002E7023">
      <w:pPr>
        <w:tabs>
          <w:tab w:val="left" w:pos="142"/>
          <w:tab w:val="left" w:pos="284"/>
        </w:tabs>
        <w:jc w:val="both"/>
        <w:rPr>
          <w:rFonts w:ascii="Bookman Old Style" w:hAnsi="Bookman Old Style"/>
          <w:color w:val="000000" w:themeColor="text1"/>
          <w:sz w:val="22"/>
          <w:szCs w:val="22"/>
        </w:rPr>
      </w:pPr>
    </w:p>
    <w:p w14:paraId="51550B18" w14:textId="367B3F80" w:rsidR="00CF387C" w:rsidRPr="002A5DB1" w:rsidRDefault="00CF387C" w:rsidP="002E7023">
      <w:pPr>
        <w:pStyle w:val="Prrafodelista"/>
        <w:numPr>
          <w:ilvl w:val="0"/>
          <w:numId w:val="13"/>
        </w:numPr>
        <w:tabs>
          <w:tab w:val="clear" w:pos="360"/>
          <w:tab w:val="left" w:pos="142"/>
          <w:tab w:val="left" w:pos="284"/>
        </w:tabs>
        <w:ind w:left="0" w:firstLine="0"/>
        <w:jc w:val="both"/>
        <w:rPr>
          <w:rFonts w:ascii="Bookman Old Style" w:hAnsi="Bookman Old Style"/>
          <w:color w:val="000000" w:themeColor="text1"/>
          <w:sz w:val="22"/>
          <w:szCs w:val="22"/>
          <w:lang w:val="es-AR"/>
        </w:rPr>
      </w:pPr>
      <w:r w:rsidRPr="002A5DB1">
        <w:rPr>
          <w:rFonts w:ascii="Bookman Old Style" w:hAnsi="Bookman Old Style"/>
          <w:b/>
          <w:bCs/>
          <w:color w:val="000000" w:themeColor="text1"/>
          <w:sz w:val="22"/>
          <w:szCs w:val="22"/>
        </w:rPr>
        <w:t xml:space="preserve">Curso de Posgrado </w:t>
      </w:r>
      <w:r w:rsidR="008B2486" w:rsidRPr="002A5DB1">
        <w:rPr>
          <w:rFonts w:ascii="Bookman Old Style" w:hAnsi="Bookman Old Style"/>
          <w:b/>
          <w:bCs/>
          <w:color w:val="000000" w:themeColor="text1"/>
          <w:sz w:val="22"/>
          <w:szCs w:val="22"/>
        </w:rPr>
        <w:t xml:space="preserve">sobre </w:t>
      </w:r>
      <w:r w:rsidRPr="002A5DB1">
        <w:rPr>
          <w:rFonts w:ascii="Bookman Old Style" w:hAnsi="Bookman Old Style"/>
          <w:b/>
          <w:bCs/>
          <w:color w:val="000000" w:themeColor="text1"/>
          <w:sz w:val="22"/>
          <w:szCs w:val="22"/>
        </w:rPr>
        <w:t>La acción de amparo</w:t>
      </w:r>
      <w:r w:rsidR="008B2486" w:rsidRPr="002A5DB1">
        <w:rPr>
          <w:rFonts w:ascii="Bookman Old Style" w:hAnsi="Bookman Old Style"/>
          <w:b/>
          <w:bCs/>
          <w:color w:val="000000" w:themeColor="text1"/>
          <w:sz w:val="22"/>
          <w:szCs w:val="22"/>
        </w:rPr>
        <w:t>.</w:t>
      </w:r>
      <w:r w:rsidRPr="002A5DB1">
        <w:rPr>
          <w:rFonts w:ascii="Bookman Old Style" w:hAnsi="Bookman Old Style"/>
          <w:b/>
          <w:bCs/>
          <w:color w:val="000000" w:themeColor="text1"/>
          <w:sz w:val="22"/>
          <w:szCs w:val="22"/>
        </w:rPr>
        <w:t xml:space="preserve"> </w:t>
      </w:r>
      <w:r w:rsidR="003C4053" w:rsidRPr="002A5DB1">
        <w:rPr>
          <w:rFonts w:ascii="Bookman Old Style" w:hAnsi="Bookman Old Style"/>
          <w:color w:val="000000" w:themeColor="text1"/>
          <w:sz w:val="22"/>
          <w:szCs w:val="22"/>
        </w:rPr>
        <w:t xml:space="preserve">Tema: </w:t>
      </w:r>
      <w:r w:rsidR="00C61CA7" w:rsidRPr="002A5DB1">
        <w:rPr>
          <w:rFonts w:ascii="Bookman Old Style" w:hAnsi="Bookman Old Style"/>
          <w:color w:val="000000" w:themeColor="text1"/>
          <w:sz w:val="22"/>
          <w:szCs w:val="22"/>
        </w:rPr>
        <w:t>Acción de Amparo. Principales Aspectos Teóricos. Jurisprudencia relevante de la CSJN.</w:t>
      </w:r>
      <w:r w:rsidRPr="002A5DB1">
        <w:rPr>
          <w:rFonts w:ascii="Bookman Old Style" w:hAnsi="Bookman Old Style"/>
          <w:color w:val="000000" w:themeColor="text1"/>
          <w:sz w:val="22"/>
          <w:szCs w:val="22"/>
        </w:rPr>
        <w:t xml:space="preserve"> Organizado por</w:t>
      </w:r>
      <w:r w:rsidR="008B2486" w:rsidRPr="002A5DB1">
        <w:rPr>
          <w:rFonts w:ascii="Bookman Old Style" w:hAnsi="Bookman Old Style"/>
          <w:color w:val="000000" w:themeColor="text1"/>
          <w:sz w:val="22"/>
          <w:szCs w:val="22"/>
        </w:rPr>
        <w:t xml:space="preserve"> la</w:t>
      </w:r>
      <w:r w:rsidRPr="002A5DB1">
        <w:rPr>
          <w:rFonts w:ascii="Bookman Old Style" w:hAnsi="Bookman Old Style"/>
          <w:color w:val="000000" w:themeColor="text1"/>
          <w:sz w:val="22"/>
          <w:szCs w:val="22"/>
        </w:rPr>
        <w:t xml:space="preserve"> Facultad de Derecho y Ciencias Sociales de la Universidad Nacional del Comahue y el Colegio de Abogados de General Roca. 05 de octubre de 2023.</w:t>
      </w:r>
      <w:r w:rsidRPr="002A5DB1">
        <w:rPr>
          <w:rFonts w:ascii="Helvetica" w:hAnsi="Helvetica"/>
          <w:color w:val="000000" w:themeColor="text1"/>
          <w:sz w:val="22"/>
          <w:szCs w:val="22"/>
        </w:rPr>
        <w:t xml:space="preserve"> </w:t>
      </w:r>
    </w:p>
    <w:p w14:paraId="46976A71" w14:textId="77777777" w:rsidR="00CF387C" w:rsidRPr="002A5DB1" w:rsidRDefault="00CF387C" w:rsidP="002E7023">
      <w:pPr>
        <w:tabs>
          <w:tab w:val="left" w:pos="142"/>
          <w:tab w:val="left" w:pos="284"/>
        </w:tabs>
        <w:jc w:val="both"/>
        <w:rPr>
          <w:rFonts w:ascii="Bookman Old Style" w:hAnsi="Bookman Old Style"/>
          <w:color w:val="000000" w:themeColor="text1"/>
          <w:sz w:val="22"/>
          <w:szCs w:val="22"/>
        </w:rPr>
      </w:pPr>
    </w:p>
    <w:p w14:paraId="39DB38E8" w14:textId="60F15515" w:rsidR="00CF387C" w:rsidRPr="002A5DB1" w:rsidRDefault="00CF387C" w:rsidP="002E7023">
      <w:pPr>
        <w:pStyle w:val="Prrafodelista"/>
        <w:numPr>
          <w:ilvl w:val="0"/>
          <w:numId w:val="13"/>
        </w:numPr>
        <w:tabs>
          <w:tab w:val="clear" w:pos="360"/>
          <w:tab w:val="left" w:pos="142"/>
          <w:tab w:val="left" w:pos="284"/>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bCs/>
          <w:color w:val="000000" w:themeColor="text1"/>
          <w:sz w:val="22"/>
          <w:szCs w:val="22"/>
          <w:lang w:val="es-AR"/>
        </w:rPr>
        <w:t>Maestría en Magistratura.</w:t>
      </w:r>
      <w:r w:rsidRPr="002A5DB1">
        <w:rPr>
          <w:rStyle w:val="Ninguno"/>
          <w:rFonts w:ascii="Bookman Old Style" w:hAnsi="Bookman Old Style"/>
          <w:color w:val="000000" w:themeColor="text1"/>
          <w:sz w:val="22"/>
          <w:szCs w:val="22"/>
          <w:lang w:val="es-AR"/>
        </w:rPr>
        <w:t xml:space="preserve"> Tema: Democracia y Representaci</w:t>
      </w:r>
      <w:r w:rsidR="005400B7" w:rsidRPr="002A5DB1">
        <w:rPr>
          <w:rStyle w:val="Ninguno"/>
          <w:rFonts w:ascii="Bookman Old Style" w:hAnsi="Bookman Old Style"/>
          <w:color w:val="000000" w:themeColor="text1"/>
          <w:sz w:val="22"/>
          <w:szCs w:val="22"/>
          <w:lang w:val="es-AR"/>
        </w:rPr>
        <w:t>ón</w:t>
      </w:r>
      <w:r w:rsidRPr="002A5DB1">
        <w:rPr>
          <w:rStyle w:val="Ninguno"/>
          <w:rFonts w:ascii="Bookman Old Style" w:hAnsi="Bookman Old Style"/>
          <w:color w:val="000000" w:themeColor="text1"/>
          <w:sz w:val="22"/>
          <w:szCs w:val="22"/>
          <w:lang w:val="es-AR"/>
        </w:rPr>
        <w:t xml:space="preserve">. </w:t>
      </w:r>
      <w:r w:rsidRPr="002A5DB1">
        <w:rPr>
          <w:rStyle w:val="Ninguno"/>
          <w:rFonts w:ascii="Bookman Old Style" w:hAnsi="Bookman Old Style"/>
          <w:bCs/>
          <w:color w:val="000000" w:themeColor="text1"/>
          <w:sz w:val="22"/>
          <w:szCs w:val="22"/>
        </w:rPr>
        <w:t>Facultad de Derecho, Universidad de Buenos Aires, 26 de septiembre de 2023.</w:t>
      </w:r>
    </w:p>
    <w:p w14:paraId="2A22FD8A" w14:textId="77777777" w:rsidR="00CF387C" w:rsidRPr="002A5DB1" w:rsidRDefault="00CF387C" w:rsidP="002E7023">
      <w:pPr>
        <w:pStyle w:val="Prrafodelista"/>
        <w:tabs>
          <w:tab w:val="left" w:pos="142"/>
          <w:tab w:val="left" w:pos="284"/>
        </w:tabs>
        <w:ind w:left="0"/>
        <w:rPr>
          <w:rStyle w:val="Ninguno"/>
          <w:rFonts w:ascii="Bookman Old Style" w:hAnsi="Bookman Old Style"/>
          <w:b/>
          <w:color w:val="000000" w:themeColor="text1"/>
          <w:sz w:val="22"/>
          <w:szCs w:val="22"/>
          <w:highlight w:val="yellow"/>
        </w:rPr>
      </w:pPr>
    </w:p>
    <w:p w14:paraId="1B656822" w14:textId="45029E4B" w:rsidR="00CF387C" w:rsidRPr="002A5DB1" w:rsidRDefault="005400B7" w:rsidP="002E7023">
      <w:pPr>
        <w:pStyle w:val="Prrafodelista"/>
        <w:numPr>
          <w:ilvl w:val="0"/>
          <w:numId w:val="13"/>
        </w:numPr>
        <w:tabs>
          <w:tab w:val="clear" w:pos="360"/>
          <w:tab w:val="left" w:pos="142"/>
          <w:tab w:val="left" w:pos="284"/>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color w:val="000000" w:themeColor="text1"/>
          <w:sz w:val="22"/>
          <w:szCs w:val="22"/>
        </w:rPr>
        <w:t xml:space="preserve">Curso de </w:t>
      </w:r>
      <w:r w:rsidR="006F2476" w:rsidRPr="002A5DB1">
        <w:rPr>
          <w:rStyle w:val="Ninguno"/>
          <w:rFonts w:ascii="Bookman Old Style" w:hAnsi="Bookman Old Style"/>
          <w:b/>
          <w:color w:val="000000" w:themeColor="text1"/>
          <w:sz w:val="22"/>
          <w:szCs w:val="22"/>
        </w:rPr>
        <w:t xml:space="preserve">Doctorado sobre </w:t>
      </w:r>
      <w:r w:rsidRPr="002A5DB1">
        <w:rPr>
          <w:rStyle w:val="Ninguno"/>
          <w:rFonts w:ascii="Bookman Old Style" w:hAnsi="Bookman Old Style"/>
          <w:b/>
          <w:color w:val="000000" w:themeColor="text1"/>
          <w:sz w:val="22"/>
          <w:szCs w:val="22"/>
        </w:rPr>
        <w:t>Actualización</w:t>
      </w:r>
      <w:r w:rsidR="006F2476" w:rsidRPr="002A5DB1">
        <w:rPr>
          <w:rStyle w:val="Ninguno"/>
          <w:rFonts w:ascii="Bookman Old Style" w:hAnsi="Bookman Old Style"/>
          <w:b/>
          <w:color w:val="000000" w:themeColor="text1"/>
          <w:sz w:val="22"/>
          <w:szCs w:val="22"/>
        </w:rPr>
        <w:t xml:space="preserve"> de los p</w:t>
      </w:r>
      <w:r w:rsidRPr="002A5DB1">
        <w:rPr>
          <w:rStyle w:val="Ninguno"/>
          <w:rFonts w:ascii="Bookman Old Style" w:hAnsi="Bookman Old Style"/>
          <w:b/>
          <w:color w:val="000000" w:themeColor="text1"/>
          <w:sz w:val="22"/>
          <w:szCs w:val="22"/>
        </w:rPr>
        <w:t xml:space="preserve">roblemas actuales del control de constitucionalidad y convencionalidad en la </w:t>
      </w:r>
      <w:r w:rsidR="008B2486" w:rsidRPr="002A5DB1">
        <w:rPr>
          <w:rStyle w:val="Ninguno"/>
          <w:rFonts w:ascii="Bookman Old Style" w:hAnsi="Bookman Old Style"/>
          <w:b/>
          <w:color w:val="000000" w:themeColor="text1"/>
          <w:sz w:val="22"/>
          <w:szCs w:val="22"/>
        </w:rPr>
        <w:t>d</w:t>
      </w:r>
      <w:r w:rsidRPr="002A5DB1">
        <w:rPr>
          <w:rStyle w:val="Ninguno"/>
          <w:rFonts w:ascii="Bookman Old Style" w:hAnsi="Bookman Old Style"/>
          <w:b/>
          <w:color w:val="000000" w:themeColor="text1"/>
          <w:sz w:val="22"/>
          <w:szCs w:val="22"/>
        </w:rPr>
        <w:t xml:space="preserve">emocracia. </w:t>
      </w:r>
      <w:r w:rsidR="00CF387C" w:rsidRPr="002A5DB1">
        <w:rPr>
          <w:rStyle w:val="Ninguno"/>
          <w:rFonts w:ascii="Bookman Old Style" w:hAnsi="Bookman Old Style"/>
          <w:bCs/>
          <w:color w:val="000000" w:themeColor="text1"/>
          <w:sz w:val="22"/>
          <w:szCs w:val="22"/>
        </w:rPr>
        <w:t>Tema: Libertad de expresión y derecho a la intimidad. Facultad de Derecho, Universidad de Buenos Aires, 26 de septiembre de 2023.</w:t>
      </w:r>
      <w:r w:rsidR="00CF387C" w:rsidRPr="002A5DB1">
        <w:rPr>
          <w:rStyle w:val="Ninguno"/>
          <w:rFonts w:ascii="Bookman Old Style" w:hAnsi="Bookman Old Style"/>
          <w:b/>
          <w:color w:val="000000" w:themeColor="text1"/>
          <w:sz w:val="22"/>
          <w:szCs w:val="22"/>
        </w:rPr>
        <w:t xml:space="preserve"> </w:t>
      </w:r>
    </w:p>
    <w:p w14:paraId="1C58A164" w14:textId="77777777" w:rsidR="00CF387C" w:rsidRPr="002A5DB1" w:rsidRDefault="00CF387C" w:rsidP="002E7023">
      <w:pPr>
        <w:pStyle w:val="Prrafodelista"/>
        <w:tabs>
          <w:tab w:val="left" w:pos="142"/>
          <w:tab w:val="left" w:pos="284"/>
        </w:tabs>
        <w:ind w:left="0"/>
        <w:rPr>
          <w:rStyle w:val="Ninguno"/>
          <w:rFonts w:ascii="Bookman Old Style" w:hAnsi="Bookman Old Style"/>
          <w:b/>
          <w:color w:val="000000" w:themeColor="text1"/>
          <w:sz w:val="22"/>
          <w:szCs w:val="22"/>
        </w:rPr>
      </w:pPr>
    </w:p>
    <w:p w14:paraId="0C136B6C" w14:textId="77777777" w:rsidR="00CF387C" w:rsidRPr="002A5DB1" w:rsidRDefault="00CF387C" w:rsidP="002E7023">
      <w:pPr>
        <w:pStyle w:val="Prrafodelista"/>
        <w:numPr>
          <w:ilvl w:val="0"/>
          <w:numId w:val="13"/>
        </w:numPr>
        <w:tabs>
          <w:tab w:val="clear" w:pos="360"/>
          <w:tab w:val="left" w:pos="142"/>
          <w:tab w:val="left" w:pos="284"/>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color w:val="000000" w:themeColor="text1"/>
          <w:sz w:val="22"/>
          <w:szCs w:val="22"/>
        </w:rPr>
        <w:t xml:space="preserve">Curso de Posgrado de Derecho Constitucional Judicial. </w:t>
      </w:r>
      <w:r w:rsidRPr="002A5DB1">
        <w:rPr>
          <w:rStyle w:val="Ninguno"/>
          <w:rFonts w:ascii="Bookman Old Style" w:hAnsi="Bookman Old Style"/>
          <w:bCs/>
          <w:color w:val="000000" w:themeColor="text1"/>
          <w:sz w:val="22"/>
          <w:szCs w:val="22"/>
        </w:rPr>
        <w:t>Tema: Derecho a la intimidad. Sistema de protección de datos personales, intimidad y redes sociales. Facultad de Derecho, Universidad de Buenos Aires, 08 de septiembre de 2023.</w:t>
      </w:r>
      <w:r w:rsidRPr="002A5DB1">
        <w:rPr>
          <w:rStyle w:val="Ninguno"/>
          <w:rFonts w:ascii="Bookman Old Style" w:hAnsi="Bookman Old Style"/>
          <w:b/>
          <w:color w:val="000000" w:themeColor="text1"/>
          <w:sz w:val="22"/>
          <w:szCs w:val="22"/>
        </w:rPr>
        <w:t xml:space="preserve"> </w:t>
      </w:r>
    </w:p>
    <w:p w14:paraId="600CB6FE" w14:textId="77777777" w:rsidR="00CF387C" w:rsidRPr="002A5DB1" w:rsidRDefault="00CF387C" w:rsidP="002E7023">
      <w:pPr>
        <w:pStyle w:val="Prrafodelista"/>
        <w:tabs>
          <w:tab w:val="left" w:pos="142"/>
          <w:tab w:val="left" w:pos="284"/>
        </w:tabs>
        <w:rPr>
          <w:rStyle w:val="Ninguno"/>
          <w:rFonts w:ascii="Bookman Old Style" w:hAnsi="Bookman Old Style"/>
          <w:b/>
          <w:color w:val="000000" w:themeColor="text1"/>
          <w:sz w:val="22"/>
          <w:szCs w:val="22"/>
        </w:rPr>
      </w:pPr>
    </w:p>
    <w:p w14:paraId="34167371" w14:textId="1A7816E7" w:rsidR="00CF387C" w:rsidRPr="002A5DB1" w:rsidRDefault="00CF387C" w:rsidP="002E7023">
      <w:pPr>
        <w:pStyle w:val="Prrafodelista"/>
        <w:numPr>
          <w:ilvl w:val="0"/>
          <w:numId w:val="13"/>
        </w:numPr>
        <w:tabs>
          <w:tab w:val="clear" w:pos="360"/>
          <w:tab w:val="left" w:pos="142"/>
          <w:tab w:val="left" w:pos="284"/>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color w:val="000000" w:themeColor="text1"/>
          <w:sz w:val="22"/>
          <w:szCs w:val="22"/>
        </w:rPr>
        <w:t>Diplomatura Superior en Práctica y Gestión Parlamentaria.</w:t>
      </w:r>
      <w:r w:rsidRPr="002A5DB1">
        <w:rPr>
          <w:rStyle w:val="Ninguno"/>
          <w:rFonts w:ascii="Bookman Old Style" w:hAnsi="Bookman Old Style"/>
          <w:bCs/>
          <w:color w:val="000000" w:themeColor="text1"/>
          <w:sz w:val="22"/>
          <w:szCs w:val="22"/>
        </w:rPr>
        <w:t xml:space="preserve"> Tema: Principios que estructuran el Poder Legislativo con perspectiva de género. Organizado por Universidad de Mendoza y el Instituto de Estudios Estratégicos y de Relaciones Internacionales. 10 de agosto de 2023.</w:t>
      </w:r>
    </w:p>
    <w:p w14:paraId="503D9225" w14:textId="77777777" w:rsidR="00CF387C" w:rsidRPr="002A5DB1" w:rsidRDefault="00CF387C" w:rsidP="002E7023">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43D15547" w14:textId="5C1C999A" w:rsidR="004C6857" w:rsidRPr="002A5DB1" w:rsidRDefault="004C6857" w:rsidP="002E7023">
      <w:pPr>
        <w:pStyle w:val="Cuerpo"/>
        <w:numPr>
          <w:ilvl w:val="0"/>
          <w:numId w:val="13"/>
        </w:numPr>
        <w:tabs>
          <w:tab w:val="clear" w:pos="360"/>
          <w:tab w:val="left" w:pos="142"/>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Programa de </w:t>
      </w:r>
      <w:r w:rsidR="007156A9" w:rsidRPr="002A5DB1">
        <w:rPr>
          <w:rStyle w:val="Ninguno"/>
          <w:rFonts w:ascii="Bookman Old Style" w:hAnsi="Bookman Old Style"/>
          <w:b/>
          <w:bCs/>
          <w:color w:val="000000" w:themeColor="text1"/>
          <w:sz w:val="22"/>
          <w:szCs w:val="22"/>
        </w:rPr>
        <w:t>A</w:t>
      </w:r>
      <w:r w:rsidRPr="002A5DB1">
        <w:rPr>
          <w:rStyle w:val="Ninguno"/>
          <w:rFonts w:ascii="Bookman Old Style" w:hAnsi="Bookman Old Style"/>
          <w:b/>
          <w:bCs/>
          <w:color w:val="000000" w:themeColor="text1"/>
          <w:sz w:val="22"/>
          <w:szCs w:val="22"/>
        </w:rPr>
        <w:t>ctualización</w:t>
      </w:r>
      <w:r w:rsidR="007156A9" w:rsidRPr="002A5DB1">
        <w:rPr>
          <w:rStyle w:val="Ninguno"/>
          <w:rFonts w:ascii="Bookman Old Style" w:hAnsi="Bookman Old Style"/>
          <w:b/>
          <w:bCs/>
          <w:color w:val="000000" w:themeColor="text1"/>
          <w:sz w:val="22"/>
          <w:szCs w:val="22"/>
        </w:rPr>
        <w:t xml:space="preserve"> en</w:t>
      </w:r>
      <w:r w:rsidRPr="002A5DB1">
        <w:rPr>
          <w:rStyle w:val="Ninguno"/>
          <w:rFonts w:ascii="Bookman Old Style" w:hAnsi="Bookman Old Style"/>
          <w:b/>
          <w:bCs/>
          <w:color w:val="000000" w:themeColor="text1"/>
          <w:sz w:val="22"/>
          <w:szCs w:val="22"/>
        </w:rPr>
        <w:t xml:space="preserve"> Derecho y Tecnologías de la Información y la Comunicación. </w:t>
      </w:r>
      <w:r w:rsidRPr="002A5DB1">
        <w:rPr>
          <w:rStyle w:val="Ninguno"/>
          <w:rFonts w:ascii="Bookman Old Style" w:hAnsi="Bookman Old Style"/>
          <w:color w:val="000000" w:themeColor="text1"/>
          <w:sz w:val="22"/>
          <w:szCs w:val="22"/>
        </w:rPr>
        <w:t>Tema: Libertad de expresión e intimidad.</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Cs/>
          <w:color w:val="000000" w:themeColor="text1"/>
          <w:sz w:val="22"/>
          <w:szCs w:val="22"/>
        </w:rPr>
        <w:t>Facultad de Derecho, Universidad de Buenos Aires, 02 de agosto de 2023.</w:t>
      </w:r>
    </w:p>
    <w:p w14:paraId="44607766" w14:textId="77777777" w:rsidR="004C6857" w:rsidRPr="002A5DB1" w:rsidRDefault="004C6857" w:rsidP="002E7023">
      <w:pPr>
        <w:pStyle w:val="Cuerpo"/>
        <w:tabs>
          <w:tab w:val="left" w:pos="142"/>
          <w:tab w:val="left" w:pos="284"/>
        </w:tabs>
        <w:jc w:val="both"/>
        <w:rPr>
          <w:rStyle w:val="Ninguno"/>
          <w:rFonts w:ascii="Bookman Old Style" w:hAnsi="Bookman Old Style"/>
          <w:b/>
          <w:color w:val="000000" w:themeColor="text1"/>
          <w:sz w:val="22"/>
          <w:szCs w:val="22"/>
          <w:highlight w:val="yellow"/>
        </w:rPr>
      </w:pPr>
    </w:p>
    <w:p w14:paraId="5F68A9A8" w14:textId="7D7D1555" w:rsidR="00C04DCD" w:rsidRPr="002A5DB1" w:rsidRDefault="00C04DCD" w:rsidP="002E7023">
      <w:pPr>
        <w:pStyle w:val="Cuerpo"/>
        <w:numPr>
          <w:ilvl w:val="0"/>
          <w:numId w:val="13"/>
        </w:numPr>
        <w:tabs>
          <w:tab w:val="clear" w:pos="360"/>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Diplomatura en Derecho Procesal Constitucional</w:t>
      </w:r>
      <w:r w:rsidRPr="002A5DB1">
        <w:rPr>
          <w:rStyle w:val="Ninguno"/>
          <w:rFonts w:ascii="Bookman Old Style" w:hAnsi="Bookman Old Style"/>
          <w:color w:val="000000" w:themeColor="text1"/>
          <w:sz w:val="22"/>
          <w:szCs w:val="22"/>
        </w:rPr>
        <w:t xml:space="preserve">. Tema: </w:t>
      </w:r>
      <w:r w:rsidR="009E66D0" w:rsidRPr="002A5DB1">
        <w:rPr>
          <w:rStyle w:val="Ninguno"/>
          <w:rFonts w:ascii="Bookman Old Style" w:hAnsi="Bookman Old Style"/>
          <w:color w:val="000000" w:themeColor="text1"/>
          <w:sz w:val="22"/>
          <w:szCs w:val="22"/>
        </w:rPr>
        <w:t xml:space="preserve">Habeas data. Facultad de Derecho, </w:t>
      </w:r>
      <w:r w:rsidRPr="002A5DB1">
        <w:rPr>
          <w:rStyle w:val="Ninguno"/>
          <w:rFonts w:ascii="Bookman Old Style" w:hAnsi="Bookman Old Style"/>
          <w:color w:val="000000" w:themeColor="text1"/>
          <w:sz w:val="22"/>
          <w:szCs w:val="22"/>
        </w:rPr>
        <w:t xml:space="preserve">Universidad Austral. </w:t>
      </w:r>
      <w:r w:rsidR="00CA7498" w:rsidRPr="002A5DB1">
        <w:rPr>
          <w:rStyle w:val="Ninguno"/>
          <w:rFonts w:ascii="Bookman Old Style" w:hAnsi="Bookman Old Style"/>
          <w:color w:val="000000" w:themeColor="text1"/>
          <w:sz w:val="22"/>
          <w:szCs w:val="22"/>
        </w:rPr>
        <w:t xml:space="preserve">Ciudad Autónoma de Buenos Aires, </w:t>
      </w:r>
      <w:r w:rsidRPr="002A5DB1">
        <w:rPr>
          <w:rStyle w:val="Ninguno"/>
          <w:rFonts w:ascii="Bookman Old Style" w:hAnsi="Bookman Old Style"/>
          <w:color w:val="000000" w:themeColor="text1"/>
          <w:sz w:val="22"/>
          <w:szCs w:val="22"/>
        </w:rPr>
        <w:t>30 de junio de 2023</w:t>
      </w:r>
      <w:r w:rsidR="009E66D0" w:rsidRPr="002A5DB1">
        <w:rPr>
          <w:rStyle w:val="Ninguno"/>
          <w:rFonts w:ascii="Bookman Old Style" w:hAnsi="Bookman Old Style"/>
          <w:color w:val="000000" w:themeColor="text1"/>
          <w:sz w:val="22"/>
          <w:szCs w:val="22"/>
        </w:rPr>
        <w:t xml:space="preserve">. </w:t>
      </w:r>
    </w:p>
    <w:p w14:paraId="465D3056" w14:textId="77777777" w:rsidR="003C770F" w:rsidRPr="002A5DB1" w:rsidRDefault="003C770F" w:rsidP="002E7023">
      <w:pPr>
        <w:pStyle w:val="Cuerpo"/>
        <w:tabs>
          <w:tab w:val="left" w:pos="142"/>
          <w:tab w:val="left" w:pos="284"/>
          <w:tab w:val="left" w:pos="360"/>
        </w:tabs>
        <w:jc w:val="both"/>
        <w:rPr>
          <w:rStyle w:val="Ninguno"/>
          <w:rFonts w:ascii="Bookman Old Style" w:hAnsi="Bookman Old Style"/>
          <w:color w:val="000000" w:themeColor="text1"/>
          <w:sz w:val="22"/>
          <w:szCs w:val="22"/>
        </w:rPr>
      </w:pPr>
    </w:p>
    <w:p w14:paraId="7D0D782B" w14:textId="08B72D60" w:rsidR="00DD5405" w:rsidRPr="002A5DB1" w:rsidRDefault="00DD5405" w:rsidP="002E7023">
      <w:pPr>
        <w:pStyle w:val="Cuerpo"/>
        <w:numPr>
          <w:ilvl w:val="0"/>
          <w:numId w:val="13"/>
        </w:numPr>
        <w:tabs>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Clase de Doctorado. Materia: Política, Ciudadanía y República</w:t>
      </w:r>
      <w:r w:rsidRPr="002A5DB1">
        <w:rPr>
          <w:rStyle w:val="Ninguno"/>
          <w:rFonts w:ascii="Bookman Old Style" w:hAnsi="Bookman Old Style"/>
          <w:color w:val="000000" w:themeColor="text1"/>
          <w:sz w:val="22"/>
          <w:szCs w:val="22"/>
        </w:rPr>
        <w:t xml:space="preserve">. Tema: Populismo. Facultad de Derecho, Universidad de Palermo. </w:t>
      </w:r>
      <w:r w:rsidR="00CA7498" w:rsidRPr="002A5DB1">
        <w:rPr>
          <w:rStyle w:val="Ninguno"/>
          <w:rFonts w:ascii="Bookman Old Style" w:hAnsi="Bookman Old Style"/>
          <w:color w:val="000000" w:themeColor="text1"/>
          <w:sz w:val="22"/>
          <w:szCs w:val="22"/>
        </w:rPr>
        <w:t xml:space="preserve">Ciudad Autónoma de Buenos Aires, </w:t>
      </w:r>
      <w:r w:rsidRPr="002A5DB1">
        <w:rPr>
          <w:rStyle w:val="Ninguno"/>
          <w:rFonts w:ascii="Bookman Old Style" w:hAnsi="Bookman Old Style"/>
          <w:color w:val="000000" w:themeColor="text1"/>
          <w:sz w:val="22"/>
          <w:szCs w:val="22"/>
        </w:rPr>
        <w:t>10 y 17 de mayo de 2023.</w:t>
      </w:r>
    </w:p>
    <w:p w14:paraId="2D3F5855" w14:textId="77777777" w:rsidR="00505750" w:rsidRPr="002A5DB1" w:rsidRDefault="00505750" w:rsidP="002E7023">
      <w:pPr>
        <w:tabs>
          <w:tab w:val="left" w:pos="142"/>
          <w:tab w:val="left" w:pos="284"/>
        </w:tabs>
        <w:rPr>
          <w:rStyle w:val="Ninguno"/>
          <w:rFonts w:ascii="Bookman Old Style" w:hAnsi="Bookman Old Style"/>
          <w:b/>
          <w:bCs/>
          <w:color w:val="000000" w:themeColor="text1"/>
          <w:sz w:val="22"/>
          <w:szCs w:val="22"/>
        </w:rPr>
      </w:pPr>
    </w:p>
    <w:p w14:paraId="1DA2EC75" w14:textId="6391CD7B" w:rsidR="00CA33E4" w:rsidRPr="002A5DB1" w:rsidRDefault="005A49A1" w:rsidP="002E7023">
      <w:pPr>
        <w:pStyle w:val="Cuerpo"/>
        <w:numPr>
          <w:ilvl w:val="0"/>
          <w:numId w:val="13"/>
        </w:numPr>
        <w:tabs>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 </w:t>
      </w:r>
      <w:r w:rsidR="00CA33E4" w:rsidRPr="002A5DB1">
        <w:rPr>
          <w:rStyle w:val="Ninguno"/>
          <w:rFonts w:ascii="Bookman Old Style" w:hAnsi="Bookman Old Style"/>
          <w:b/>
          <w:bCs/>
          <w:color w:val="000000" w:themeColor="text1"/>
          <w:sz w:val="22"/>
          <w:szCs w:val="22"/>
        </w:rPr>
        <w:t>Programa de Doctorado y de Actualización en Teoría del Derecho, Argumentación Jurídica y Derecho Constitucional</w:t>
      </w:r>
      <w:r w:rsidR="00CA33E4" w:rsidRPr="002A5DB1">
        <w:rPr>
          <w:rStyle w:val="Ninguno"/>
          <w:rFonts w:ascii="Bookman Old Style" w:hAnsi="Bookman Old Style"/>
          <w:color w:val="000000" w:themeColor="text1"/>
          <w:sz w:val="22"/>
          <w:szCs w:val="22"/>
        </w:rPr>
        <w:t>. Facultad de Derecho, Universidad de Buenos Aires, marzo y abril de 2023.</w:t>
      </w:r>
    </w:p>
    <w:p w14:paraId="5687F957" w14:textId="77777777" w:rsidR="00CA33E4" w:rsidRPr="002A5DB1" w:rsidRDefault="00CA33E4" w:rsidP="002E7023">
      <w:pPr>
        <w:pStyle w:val="Cuerpo"/>
        <w:tabs>
          <w:tab w:val="left" w:pos="142"/>
          <w:tab w:val="left" w:pos="284"/>
          <w:tab w:val="left" w:pos="360"/>
        </w:tabs>
        <w:jc w:val="both"/>
        <w:rPr>
          <w:rStyle w:val="Ninguno"/>
          <w:rFonts w:ascii="Bookman Old Style" w:hAnsi="Bookman Old Style"/>
          <w:color w:val="000000" w:themeColor="text1"/>
          <w:sz w:val="22"/>
          <w:szCs w:val="22"/>
        </w:rPr>
      </w:pPr>
    </w:p>
    <w:p w14:paraId="7B51E987" w14:textId="6B84DA3F" w:rsidR="00A54206" w:rsidRPr="002A5DB1" w:rsidRDefault="005A49A1" w:rsidP="002E7023">
      <w:pPr>
        <w:pStyle w:val="Cuerpo"/>
        <w:numPr>
          <w:ilvl w:val="0"/>
          <w:numId w:val="13"/>
        </w:numPr>
        <w:tabs>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 </w:t>
      </w:r>
      <w:r w:rsidR="00A54206" w:rsidRPr="002A5DB1">
        <w:rPr>
          <w:rStyle w:val="Ninguno"/>
          <w:rFonts w:ascii="Bookman Old Style" w:hAnsi="Bookman Old Style"/>
          <w:b/>
          <w:bCs/>
          <w:color w:val="000000" w:themeColor="text1"/>
          <w:sz w:val="22"/>
          <w:szCs w:val="22"/>
        </w:rPr>
        <w:t xml:space="preserve">Programa Intensivo de </w:t>
      </w:r>
      <w:r w:rsidR="009D4E95" w:rsidRPr="002A5DB1">
        <w:rPr>
          <w:rStyle w:val="Ninguno"/>
          <w:rFonts w:ascii="Bookman Old Style" w:hAnsi="Bookman Old Style"/>
          <w:b/>
          <w:bCs/>
          <w:color w:val="000000" w:themeColor="text1"/>
          <w:sz w:val="22"/>
          <w:szCs w:val="22"/>
        </w:rPr>
        <w:t>i</w:t>
      </w:r>
      <w:r w:rsidR="00A54206" w:rsidRPr="002A5DB1">
        <w:rPr>
          <w:rStyle w:val="Ninguno"/>
          <w:rFonts w:ascii="Bookman Old Style" w:hAnsi="Bookman Old Style"/>
          <w:b/>
          <w:bCs/>
          <w:color w:val="000000" w:themeColor="text1"/>
          <w:sz w:val="22"/>
          <w:szCs w:val="22"/>
        </w:rPr>
        <w:t xml:space="preserve">gualdad y </w:t>
      </w:r>
      <w:r w:rsidR="009D4E95" w:rsidRPr="002A5DB1">
        <w:rPr>
          <w:rStyle w:val="Ninguno"/>
          <w:rFonts w:ascii="Bookman Old Style" w:hAnsi="Bookman Old Style"/>
          <w:b/>
          <w:bCs/>
          <w:color w:val="000000" w:themeColor="text1"/>
          <w:sz w:val="22"/>
          <w:szCs w:val="22"/>
        </w:rPr>
        <w:t>n</w:t>
      </w:r>
      <w:r w:rsidR="00A54206" w:rsidRPr="002A5DB1">
        <w:rPr>
          <w:rStyle w:val="Ninguno"/>
          <w:rFonts w:ascii="Bookman Old Style" w:hAnsi="Bookman Old Style"/>
          <w:b/>
          <w:bCs/>
          <w:color w:val="000000" w:themeColor="text1"/>
          <w:sz w:val="22"/>
          <w:szCs w:val="22"/>
        </w:rPr>
        <w:t>o discriminación</w:t>
      </w:r>
      <w:r w:rsidR="00A54206" w:rsidRPr="002A5DB1">
        <w:rPr>
          <w:rStyle w:val="Ninguno"/>
          <w:rFonts w:ascii="Bookman Old Style" w:hAnsi="Bookman Old Style"/>
          <w:color w:val="000000" w:themeColor="text1"/>
          <w:sz w:val="22"/>
          <w:szCs w:val="22"/>
        </w:rPr>
        <w:t xml:space="preserve">. Tema: Igualdad y </w:t>
      </w:r>
      <w:r w:rsidR="00D44E8E" w:rsidRPr="002A5DB1">
        <w:rPr>
          <w:rStyle w:val="Ninguno"/>
          <w:rFonts w:ascii="Bookman Old Style" w:hAnsi="Bookman Old Style"/>
          <w:color w:val="000000" w:themeColor="text1"/>
          <w:sz w:val="22"/>
          <w:szCs w:val="22"/>
        </w:rPr>
        <w:t>l</w:t>
      </w:r>
      <w:r w:rsidR="00A54206" w:rsidRPr="002A5DB1">
        <w:rPr>
          <w:rStyle w:val="Ninguno"/>
          <w:rFonts w:ascii="Bookman Old Style" w:hAnsi="Bookman Old Style"/>
          <w:color w:val="000000" w:themeColor="text1"/>
          <w:sz w:val="22"/>
          <w:szCs w:val="22"/>
        </w:rPr>
        <w:t xml:space="preserve">ibertad de expresión. </w:t>
      </w:r>
      <w:r w:rsidR="0003321C" w:rsidRPr="002A5DB1">
        <w:rPr>
          <w:rStyle w:val="Ninguno"/>
          <w:rFonts w:ascii="Bookman Old Style" w:hAnsi="Bookman Old Style"/>
          <w:color w:val="000000" w:themeColor="text1"/>
          <w:sz w:val="22"/>
          <w:szCs w:val="22"/>
        </w:rPr>
        <w:t xml:space="preserve">Facultad de Derecho, </w:t>
      </w:r>
      <w:r w:rsidR="00A54206" w:rsidRPr="002A5DB1">
        <w:rPr>
          <w:rStyle w:val="Ninguno"/>
          <w:rFonts w:ascii="Bookman Old Style" w:hAnsi="Bookman Old Style"/>
          <w:color w:val="000000" w:themeColor="text1"/>
          <w:sz w:val="22"/>
          <w:szCs w:val="22"/>
        </w:rPr>
        <w:t>Universidad de Buenos Aires y Universidad Andrés Bello de Chile. Ciudad Autónoma de Buenos Aires, 11 de noviembre de 2022.</w:t>
      </w:r>
    </w:p>
    <w:p w14:paraId="6FC02E75" w14:textId="77777777" w:rsidR="008D3387" w:rsidRPr="002A5DB1" w:rsidRDefault="008D3387" w:rsidP="002E7023">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7B7D10DC" w14:textId="62B598AC" w:rsidR="001A3547" w:rsidRPr="002A5DB1" w:rsidRDefault="005A49A1" w:rsidP="002E7023">
      <w:pPr>
        <w:pStyle w:val="Cuerpo"/>
        <w:numPr>
          <w:ilvl w:val="0"/>
          <w:numId w:val="13"/>
        </w:numPr>
        <w:tabs>
          <w:tab w:val="left" w:pos="142"/>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 </w:t>
      </w:r>
      <w:r w:rsidR="001A3547" w:rsidRPr="002A5DB1">
        <w:rPr>
          <w:rStyle w:val="Ninguno"/>
          <w:rFonts w:ascii="Bookman Old Style" w:hAnsi="Bookman Old Style"/>
          <w:b/>
          <w:bCs/>
          <w:color w:val="000000" w:themeColor="text1"/>
          <w:sz w:val="22"/>
          <w:szCs w:val="22"/>
        </w:rPr>
        <w:t xml:space="preserve">Maestría en Magistratura de la Universidad de Buenos Aires. </w:t>
      </w:r>
      <w:r w:rsidR="001A3547" w:rsidRPr="002A5DB1">
        <w:rPr>
          <w:rStyle w:val="Ninguno"/>
          <w:rFonts w:ascii="Bookman Old Style" w:hAnsi="Bookman Old Style"/>
          <w:color w:val="000000" w:themeColor="text1"/>
          <w:sz w:val="22"/>
          <w:szCs w:val="22"/>
        </w:rPr>
        <w:t xml:space="preserve">Tema: Sistema de protección de datos personales, responsabilidad de los buscadores de Internet y Derecho al Olvido. 30 de septiembre de 2022. </w:t>
      </w:r>
    </w:p>
    <w:p w14:paraId="0CB0F393" w14:textId="77777777" w:rsidR="001A3547" w:rsidRPr="002A5DB1" w:rsidRDefault="001A3547"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highlight w:val="yellow"/>
        </w:rPr>
      </w:pPr>
    </w:p>
    <w:p w14:paraId="716F21A5" w14:textId="6BAEED00" w:rsidR="00553736" w:rsidRPr="002A5DB1" w:rsidRDefault="005A49A1" w:rsidP="00640032">
      <w:pPr>
        <w:pStyle w:val="Cuerpo"/>
        <w:numPr>
          <w:ilvl w:val="0"/>
          <w:numId w:val="13"/>
        </w:numPr>
        <w:tabs>
          <w:tab w:val="left" w:pos="142"/>
          <w:tab w:val="left" w:pos="284"/>
        </w:tabs>
        <w:ind w:left="0" w:firstLine="0"/>
        <w:jc w:val="both"/>
        <w:rPr>
          <w:rStyle w:val="Ninguno"/>
          <w:rFonts w:ascii="Bookman Old Style" w:hAnsi="Bookman Old Style"/>
          <w:b/>
          <w:bCs/>
          <w:color w:val="000000" w:themeColor="text1"/>
          <w:sz w:val="22"/>
          <w:szCs w:val="22"/>
          <w:highlight w:val="yellow"/>
        </w:rPr>
      </w:pPr>
      <w:r w:rsidRPr="002A5DB1">
        <w:rPr>
          <w:rStyle w:val="Ninguno"/>
          <w:rFonts w:ascii="Bookman Old Style" w:hAnsi="Bookman Old Style"/>
          <w:b/>
          <w:bCs/>
          <w:color w:val="000000" w:themeColor="text1"/>
          <w:sz w:val="22"/>
          <w:szCs w:val="22"/>
        </w:rPr>
        <w:t xml:space="preserve"> </w:t>
      </w:r>
      <w:r w:rsidR="00056C29" w:rsidRPr="002A5DB1">
        <w:rPr>
          <w:rStyle w:val="Ninguno"/>
          <w:rFonts w:ascii="Bookman Old Style" w:hAnsi="Bookman Old Style"/>
          <w:b/>
          <w:bCs/>
          <w:color w:val="000000" w:themeColor="text1"/>
          <w:sz w:val="22"/>
          <w:szCs w:val="22"/>
        </w:rPr>
        <w:t>Curso Intensivo de Posgrado sobre El c</w:t>
      </w:r>
      <w:r w:rsidR="00710091" w:rsidRPr="002A5DB1">
        <w:rPr>
          <w:rStyle w:val="Ninguno"/>
          <w:rFonts w:ascii="Bookman Old Style" w:hAnsi="Bookman Old Style"/>
          <w:b/>
          <w:bCs/>
          <w:color w:val="000000" w:themeColor="text1"/>
          <w:sz w:val="22"/>
          <w:szCs w:val="22"/>
        </w:rPr>
        <w:t xml:space="preserve">ontrol de </w:t>
      </w:r>
      <w:r w:rsidR="00056C29" w:rsidRPr="002A5DB1">
        <w:rPr>
          <w:rStyle w:val="Ninguno"/>
          <w:rFonts w:ascii="Bookman Old Style" w:hAnsi="Bookman Old Style"/>
          <w:b/>
          <w:bCs/>
          <w:color w:val="000000" w:themeColor="text1"/>
          <w:sz w:val="22"/>
          <w:szCs w:val="22"/>
        </w:rPr>
        <w:t>c</w:t>
      </w:r>
      <w:r w:rsidR="00710091" w:rsidRPr="002A5DB1">
        <w:rPr>
          <w:rStyle w:val="Ninguno"/>
          <w:rFonts w:ascii="Bookman Old Style" w:hAnsi="Bookman Old Style"/>
          <w:b/>
          <w:bCs/>
          <w:color w:val="000000" w:themeColor="text1"/>
          <w:sz w:val="22"/>
          <w:szCs w:val="22"/>
        </w:rPr>
        <w:t xml:space="preserve">onstitucionalidad </w:t>
      </w:r>
      <w:r w:rsidR="00056C29" w:rsidRPr="002A5DB1">
        <w:rPr>
          <w:rStyle w:val="Ninguno"/>
          <w:rFonts w:ascii="Bookman Old Style" w:hAnsi="Bookman Old Style"/>
          <w:b/>
          <w:bCs/>
          <w:color w:val="000000" w:themeColor="text1"/>
          <w:sz w:val="22"/>
          <w:szCs w:val="22"/>
        </w:rPr>
        <w:t xml:space="preserve">y convencionalidad </w:t>
      </w:r>
      <w:r w:rsidR="00710091" w:rsidRPr="002A5DB1">
        <w:rPr>
          <w:rStyle w:val="Ninguno"/>
          <w:rFonts w:ascii="Bookman Old Style" w:hAnsi="Bookman Old Style"/>
          <w:b/>
          <w:bCs/>
          <w:color w:val="000000" w:themeColor="text1"/>
          <w:sz w:val="22"/>
          <w:szCs w:val="22"/>
        </w:rPr>
        <w:t xml:space="preserve">de los derechos. </w:t>
      </w:r>
      <w:r w:rsidR="00BD2E8D" w:rsidRPr="002A5DB1">
        <w:rPr>
          <w:rStyle w:val="Ninguno"/>
          <w:rFonts w:ascii="Bookman Old Style" w:hAnsi="Bookman Old Style"/>
          <w:bCs/>
          <w:color w:val="000000" w:themeColor="text1"/>
          <w:sz w:val="22"/>
          <w:szCs w:val="22"/>
        </w:rPr>
        <w:t>Tema</w:t>
      </w:r>
      <w:r w:rsidR="00553736" w:rsidRPr="002A5DB1">
        <w:rPr>
          <w:rStyle w:val="Ninguno"/>
          <w:rFonts w:ascii="Bookman Old Style" w:hAnsi="Bookman Old Style"/>
          <w:bCs/>
          <w:color w:val="000000" w:themeColor="text1"/>
          <w:sz w:val="22"/>
          <w:szCs w:val="22"/>
        </w:rPr>
        <w:t xml:space="preserve">: </w:t>
      </w:r>
      <w:r w:rsidR="003C2A1A" w:rsidRPr="002A5DB1">
        <w:rPr>
          <w:rStyle w:val="Ninguno"/>
          <w:rFonts w:ascii="Bookman Old Style" w:hAnsi="Bookman Old Style"/>
          <w:color w:val="000000" w:themeColor="text1"/>
          <w:sz w:val="22"/>
          <w:szCs w:val="22"/>
        </w:rPr>
        <w:t xml:space="preserve">Control de convencionalidad y el principio de autonomía </w:t>
      </w:r>
      <w:r w:rsidR="003C2A1A" w:rsidRPr="002A5DB1">
        <w:rPr>
          <w:rStyle w:val="Ninguno"/>
          <w:rFonts w:ascii="Bookman Old Style" w:hAnsi="Bookman Old Style"/>
          <w:bCs/>
          <w:color w:val="000000" w:themeColor="text1"/>
          <w:sz w:val="22"/>
          <w:szCs w:val="22"/>
        </w:rPr>
        <w:t>personal</w:t>
      </w:r>
      <w:r w:rsidR="00BD2E8D" w:rsidRPr="002A5DB1">
        <w:rPr>
          <w:rStyle w:val="Ninguno"/>
          <w:rFonts w:ascii="Bookman Old Style" w:hAnsi="Bookman Old Style"/>
          <w:bCs/>
          <w:color w:val="000000" w:themeColor="text1"/>
          <w:sz w:val="22"/>
          <w:szCs w:val="22"/>
        </w:rPr>
        <w:t>.</w:t>
      </w:r>
      <w:r w:rsidR="00553736" w:rsidRPr="002A5DB1">
        <w:rPr>
          <w:rStyle w:val="Ninguno"/>
          <w:rFonts w:ascii="Bookman Old Style" w:hAnsi="Bookman Old Style"/>
          <w:bCs/>
          <w:color w:val="000000" w:themeColor="text1"/>
          <w:sz w:val="22"/>
          <w:szCs w:val="22"/>
        </w:rPr>
        <w:t xml:space="preserve"> Facultad de Derecho, Universidad de Buenos Aires, </w:t>
      </w:r>
      <w:r w:rsidR="00BD2E8D" w:rsidRPr="002A5DB1">
        <w:rPr>
          <w:rStyle w:val="Ninguno"/>
          <w:rFonts w:ascii="Bookman Old Style" w:hAnsi="Bookman Old Style"/>
          <w:bCs/>
          <w:color w:val="000000" w:themeColor="text1"/>
          <w:sz w:val="22"/>
          <w:szCs w:val="22"/>
        </w:rPr>
        <w:t>20 de julio de 2022.</w:t>
      </w:r>
    </w:p>
    <w:p w14:paraId="2ACFEE5A" w14:textId="77777777" w:rsidR="00553736" w:rsidRPr="002A5DB1" w:rsidRDefault="00553736"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highlight w:val="yellow"/>
        </w:rPr>
      </w:pPr>
    </w:p>
    <w:p w14:paraId="5198E3FC" w14:textId="530D29CD" w:rsidR="00553736" w:rsidRPr="002A5DB1" w:rsidRDefault="00553736" w:rsidP="00640032">
      <w:pPr>
        <w:pStyle w:val="Cuerpo"/>
        <w:numPr>
          <w:ilvl w:val="0"/>
          <w:numId w:val="13"/>
        </w:numPr>
        <w:tabs>
          <w:tab w:val="left" w:pos="142"/>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Diplomatura en Derecho Procesal Constitucional. </w:t>
      </w:r>
      <w:r w:rsidRPr="002A5DB1">
        <w:rPr>
          <w:rStyle w:val="Ninguno"/>
          <w:rFonts w:ascii="Bookman Old Style" w:hAnsi="Bookman Old Style"/>
          <w:color w:val="000000" w:themeColor="text1"/>
          <w:sz w:val="22"/>
          <w:szCs w:val="22"/>
        </w:rPr>
        <w:t xml:space="preserve">Tema: </w:t>
      </w:r>
      <w:r w:rsidR="00D0436A" w:rsidRPr="002A5DB1">
        <w:rPr>
          <w:rStyle w:val="Ninguno"/>
          <w:rFonts w:ascii="Bookman Old Style" w:hAnsi="Bookman Old Style"/>
          <w:color w:val="000000" w:themeColor="text1"/>
          <w:sz w:val="22"/>
          <w:szCs w:val="22"/>
        </w:rPr>
        <w:t>Sistema de protección de datos personales y h</w:t>
      </w:r>
      <w:r w:rsidRPr="002A5DB1">
        <w:rPr>
          <w:rStyle w:val="Ninguno"/>
          <w:rFonts w:ascii="Bookman Old Style" w:hAnsi="Bookman Old Style"/>
          <w:color w:val="000000" w:themeColor="text1"/>
          <w:sz w:val="22"/>
          <w:szCs w:val="22"/>
        </w:rPr>
        <w:t xml:space="preserve">ábeas data. Facultad de Derecho, Universidad Austral.  </w:t>
      </w:r>
      <w:r w:rsidR="00C736B0" w:rsidRPr="002A5DB1">
        <w:rPr>
          <w:rStyle w:val="Ninguno"/>
          <w:rFonts w:ascii="Bookman Old Style" w:hAnsi="Bookman Old Style"/>
          <w:color w:val="000000" w:themeColor="text1"/>
          <w:sz w:val="22"/>
          <w:szCs w:val="22"/>
        </w:rPr>
        <w:t xml:space="preserve">24 </w:t>
      </w:r>
      <w:r w:rsidRPr="002A5DB1">
        <w:rPr>
          <w:rStyle w:val="Ninguno"/>
          <w:rFonts w:ascii="Bookman Old Style" w:hAnsi="Bookman Old Style"/>
          <w:color w:val="000000" w:themeColor="text1"/>
          <w:sz w:val="22"/>
          <w:szCs w:val="22"/>
        </w:rPr>
        <w:t>de jun</w:t>
      </w:r>
      <w:r w:rsidR="00056C29" w:rsidRPr="002A5DB1">
        <w:rPr>
          <w:rStyle w:val="Ninguno"/>
          <w:rFonts w:ascii="Bookman Old Style" w:hAnsi="Bookman Old Style"/>
          <w:color w:val="000000" w:themeColor="text1"/>
          <w:sz w:val="22"/>
          <w:szCs w:val="22"/>
        </w:rPr>
        <w:t>io de 2022</w:t>
      </w:r>
      <w:r w:rsidRPr="002A5DB1">
        <w:rPr>
          <w:rStyle w:val="Ninguno"/>
          <w:rFonts w:ascii="Bookman Old Style" w:hAnsi="Bookman Old Style"/>
          <w:color w:val="000000" w:themeColor="text1"/>
          <w:sz w:val="22"/>
          <w:szCs w:val="22"/>
        </w:rPr>
        <w:t>.</w:t>
      </w:r>
    </w:p>
    <w:p w14:paraId="652985B2" w14:textId="77777777" w:rsidR="001F2E38" w:rsidRPr="002A5DB1" w:rsidRDefault="001F2E38"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0B5C0B48" w14:textId="0CE7E3A9" w:rsidR="001F2E38" w:rsidRPr="002A5DB1" w:rsidRDefault="00C6004E" w:rsidP="00640032">
      <w:pPr>
        <w:pStyle w:val="Cuerpo"/>
        <w:numPr>
          <w:ilvl w:val="0"/>
          <w:numId w:val="13"/>
        </w:numPr>
        <w:tabs>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Clase</w:t>
      </w:r>
      <w:r w:rsidR="00714126" w:rsidRPr="002A5DB1">
        <w:rPr>
          <w:rStyle w:val="Ninguno"/>
          <w:rFonts w:ascii="Bookman Old Style" w:hAnsi="Bookman Old Style"/>
          <w:b/>
          <w:bCs/>
          <w:color w:val="000000" w:themeColor="text1"/>
          <w:sz w:val="22"/>
          <w:szCs w:val="22"/>
        </w:rPr>
        <w:t xml:space="preserve"> de </w:t>
      </w:r>
      <w:r w:rsidRPr="002A5DB1">
        <w:rPr>
          <w:rStyle w:val="Ninguno"/>
          <w:rFonts w:ascii="Bookman Old Style" w:hAnsi="Bookman Old Style"/>
          <w:b/>
          <w:bCs/>
          <w:color w:val="000000" w:themeColor="text1"/>
          <w:sz w:val="22"/>
          <w:szCs w:val="22"/>
        </w:rPr>
        <w:t xml:space="preserve">Doctorado. Materia: </w:t>
      </w:r>
      <w:r w:rsidR="00714126" w:rsidRPr="002A5DB1">
        <w:rPr>
          <w:rStyle w:val="Ninguno"/>
          <w:rFonts w:ascii="Bookman Old Style" w:hAnsi="Bookman Old Style"/>
          <w:b/>
          <w:bCs/>
          <w:color w:val="000000" w:themeColor="text1"/>
          <w:sz w:val="22"/>
          <w:szCs w:val="22"/>
        </w:rPr>
        <w:t xml:space="preserve">Política, </w:t>
      </w:r>
      <w:r w:rsidR="006C4AE2" w:rsidRPr="002A5DB1">
        <w:rPr>
          <w:rStyle w:val="Ninguno"/>
          <w:rFonts w:ascii="Bookman Old Style" w:hAnsi="Bookman Old Style"/>
          <w:b/>
          <w:bCs/>
          <w:color w:val="000000" w:themeColor="text1"/>
          <w:sz w:val="22"/>
          <w:szCs w:val="22"/>
        </w:rPr>
        <w:t>C</w:t>
      </w:r>
      <w:r w:rsidR="00714126" w:rsidRPr="002A5DB1">
        <w:rPr>
          <w:rStyle w:val="Ninguno"/>
          <w:rFonts w:ascii="Bookman Old Style" w:hAnsi="Bookman Old Style"/>
          <w:b/>
          <w:bCs/>
          <w:color w:val="000000" w:themeColor="text1"/>
          <w:sz w:val="22"/>
          <w:szCs w:val="22"/>
        </w:rPr>
        <w:t>iudadanía y República</w:t>
      </w:r>
      <w:r w:rsidR="00714126" w:rsidRPr="002A5DB1">
        <w:rPr>
          <w:rStyle w:val="Ninguno"/>
          <w:rFonts w:ascii="Bookman Old Style" w:hAnsi="Bookman Old Style"/>
          <w:color w:val="000000" w:themeColor="text1"/>
          <w:sz w:val="22"/>
          <w:szCs w:val="22"/>
        </w:rPr>
        <w:t xml:space="preserve">. </w:t>
      </w:r>
      <w:r w:rsidR="00710091" w:rsidRPr="002A5DB1">
        <w:rPr>
          <w:rStyle w:val="Ninguno"/>
          <w:rFonts w:ascii="Bookman Old Style" w:hAnsi="Bookman Old Style"/>
          <w:color w:val="000000" w:themeColor="text1"/>
          <w:sz w:val="22"/>
          <w:szCs w:val="22"/>
        </w:rPr>
        <w:t>Tema: P</w:t>
      </w:r>
      <w:r w:rsidR="001F2E38" w:rsidRPr="002A5DB1">
        <w:rPr>
          <w:rStyle w:val="Ninguno"/>
          <w:rFonts w:ascii="Bookman Old Style" w:hAnsi="Bookman Old Style"/>
          <w:color w:val="000000" w:themeColor="text1"/>
          <w:sz w:val="22"/>
          <w:szCs w:val="22"/>
        </w:rPr>
        <w:t xml:space="preserve">opulismo. </w:t>
      </w:r>
      <w:r w:rsidR="00714126" w:rsidRPr="002A5DB1">
        <w:rPr>
          <w:rStyle w:val="Ninguno"/>
          <w:rFonts w:ascii="Bookman Old Style" w:hAnsi="Bookman Old Style"/>
          <w:color w:val="000000" w:themeColor="text1"/>
          <w:sz w:val="22"/>
          <w:szCs w:val="22"/>
        </w:rPr>
        <w:t xml:space="preserve">Facultad de Derecho, </w:t>
      </w:r>
      <w:r w:rsidR="00710091" w:rsidRPr="002A5DB1">
        <w:rPr>
          <w:rStyle w:val="Ninguno"/>
          <w:rFonts w:ascii="Bookman Old Style" w:hAnsi="Bookman Old Style"/>
          <w:color w:val="000000" w:themeColor="text1"/>
          <w:sz w:val="22"/>
          <w:szCs w:val="22"/>
        </w:rPr>
        <w:t>Universidad de Palermo.</w:t>
      </w:r>
      <w:r w:rsidR="001F2E38" w:rsidRPr="002A5DB1">
        <w:rPr>
          <w:rStyle w:val="Ninguno"/>
          <w:rFonts w:ascii="Bookman Old Style" w:hAnsi="Bookman Old Style"/>
          <w:color w:val="000000" w:themeColor="text1"/>
          <w:sz w:val="22"/>
          <w:szCs w:val="22"/>
        </w:rPr>
        <w:t xml:space="preserve"> 15 de junio de 2022. </w:t>
      </w:r>
    </w:p>
    <w:p w14:paraId="689B9E60" w14:textId="77777777" w:rsidR="00A81CEB" w:rsidRPr="002A5DB1" w:rsidRDefault="00A81CEB"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highlight w:val="yellow"/>
        </w:rPr>
      </w:pPr>
    </w:p>
    <w:p w14:paraId="6C9C6AFE" w14:textId="52CD1740" w:rsidR="00A81CEB" w:rsidRPr="002A5DB1" w:rsidRDefault="00A81CEB" w:rsidP="00640032">
      <w:pPr>
        <w:pStyle w:val="Cuerpo"/>
        <w:numPr>
          <w:ilvl w:val="0"/>
          <w:numId w:val="13"/>
        </w:numPr>
        <w:tabs>
          <w:tab w:val="left" w:pos="142"/>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Especialización en Derecho Procesal.</w:t>
      </w:r>
      <w:r w:rsidRPr="002A5DB1">
        <w:rPr>
          <w:rStyle w:val="Ninguno"/>
          <w:rFonts w:ascii="Bookman Old Style" w:hAnsi="Bookman Old Style"/>
          <w:color w:val="000000" w:themeColor="text1"/>
          <w:sz w:val="22"/>
          <w:szCs w:val="22"/>
        </w:rPr>
        <w:t xml:space="preserve"> Tema: Hábeas data y hábeas corpus. Facultad de Derecho, Universidad </w:t>
      </w:r>
      <w:r w:rsidR="00710091" w:rsidRPr="002A5DB1">
        <w:rPr>
          <w:rStyle w:val="Ninguno"/>
          <w:rFonts w:ascii="Bookman Old Style" w:hAnsi="Bookman Old Style"/>
          <w:color w:val="000000" w:themeColor="text1"/>
          <w:sz w:val="22"/>
          <w:szCs w:val="22"/>
        </w:rPr>
        <w:t xml:space="preserve">Nacional </w:t>
      </w:r>
      <w:r w:rsidRPr="002A5DB1">
        <w:rPr>
          <w:rStyle w:val="Ninguno"/>
          <w:rFonts w:ascii="Bookman Old Style" w:hAnsi="Bookman Old Style"/>
          <w:color w:val="000000" w:themeColor="text1"/>
          <w:sz w:val="22"/>
          <w:szCs w:val="22"/>
        </w:rPr>
        <w:t>de Tucumán</w:t>
      </w:r>
      <w:r w:rsidR="00710091" w:rsidRPr="002A5DB1">
        <w:rPr>
          <w:rStyle w:val="Ninguno"/>
          <w:rFonts w:ascii="Bookman Old Style" w:hAnsi="Bookman Old Style"/>
          <w:color w:val="000000" w:themeColor="text1"/>
          <w:sz w:val="22"/>
          <w:szCs w:val="22"/>
        </w:rPr>
        <w:t>.</w:t>
      </w:r>
      <w:r w:rsidRPr="002A5DB1">
        <w:rPr>
          <w:rStyle w:val="Ninguno"/>
          <w:rFonts w:ascii="Bookman Old Style" w:hAnsi="Bookman Old Style"/>
          <w:color w:val="000000" w:themeColor="text1"/>
          <w:sz w:val="22"/>
          <w:szCs w:val="22"/>
        </w:rPr>
        <w:t xml:space="preserve"> 20 de mayo de 2022.</w:t>
      </w:r>
    </w:p>
    <w:p w14:paraId="36D21951" w14:textId="77777777" w:rsidR="00911221" w:rsidRPr="002A5DB1" w:rsidRDefault="00911221" w:rsidP="00640032">
      <w:pPr>
        <w:pStyle w:val="Cuerpo"/>
        <w:tabs>
          <w:tab w:val="left" w:pos="142"/>
          <w:tab w:val="left" w:pos="284"/>
          <w:tab w:val="left" w:pos="360"/>
        </w:tabs>
        <w:jc w:val="both"/>
        <w:rPr>
          <w:rFonts w:ascii="Bookman Old Style" w:hAnsi="Bookman Old Style"/>
          <w:b/>
          <w:bCs/>
          <w:color w:val="000000" w:themeColor="text1"/>
          <w:sz w:val="22"/>
          <w:szCs w:val="22"/>
        </w:rPr>
      </w:pPr>
    </w:p>
    <w:p w14:paraId="3521FDE3" w14:textId="5176040F" w:rsidR="00911221" w:rsidRPr="002A5DB1" w:rsidRDefault="00911221" w:rsidP="00640032">
      <w:pPr>
        <w:pStyle w:val="Cuerpo"/>
        <w:numPr>
          <w:ilvl w:val="0"/>
          <w:numId w:val="13"/>
        </w:numPr>
        <w:tabs>
          <w:tab w:val="left" w:pos="142"/>
          <w:tab w:val="left" w:pos="284"/>
        </w:tabs>
        <w:ind w:left="0" w:firstLine="0"/>
        <w:jc w:val="both"/>
        <w:rPr>
          <w:rStyle w:val="Ninguno"/>
          <w:rFonts w:ascii="Bookman Old Style" w:hAnsi="Bookman Old Style"/>
          <w:bCs/>
          <w:color w:val="000000" w:themeColor="text1"/>
          <w:sz w:val="22"/>
          <w:szCs w:val="22"/>
        </w:rPr>
      </w:pPr>
      <w:r w:rsidRPr="002A5DB1">
        <w:rPr>
          <w:rStyle w:val="Ninguno"/>
          <w:rFonts w:ascii="Bookman Old Style" w:hAnsi="Bookman Old Style"/>
          <w:b/>
          <w:bCs/>
          <w:color w:val="000000" w:themeColor="text1"/>
          <w:sz w:val="22"/>
          <w:szCs w:val="22"/>
        </w:rPr>
        <w:t xml:space="preserve">Programa de </w:t>
      </w:r>
      <w:r w:rsidR="00C6004E" w:rsidRPr="002A5DB1">
        <w:rPr>
          <w:rStyle w:val="Ninguno"/>
          <w:rFonts w:ascii="Bookman Old Style" w:hAnsi="Bookman Old Style"/>
          <w:b/>
          <w:bCs/>
          <w:color w:val="000000" w:themeColor="text1"/>
          <w:sz w:val="22"/>
          <w:szCs w:val="22"/>
        </w:rPr>
        <w:t>A</w:t>
      </w:r>
      <w:r w:rsidRPr="002A5DB1">
        <w:rPr>
          <w:rStyle w:val="Ninguno"/>
          <w:rFonts w:ascii="Bookman Old Style" w:hAnsi="Bookman Old Style"/>
          <w:b/>
          <w:bCs/>
          <w:color w:val="000000" w:themeColor="text1"/>
          <w:sz w:val="22"/>
          <w:szCs w:val="22"/>
        </w:rPr>
        <w:t xml:space="preserve">ctualización en Derecho y Tecnologías de la Información y Comunicación. </w:t>
      </w:r>
      <w:r w:rsidRPr="002A5DB1">
        <w:rPr>
          <w:rStyle w:val="Ninguno"/>
          <w:rFonts w:ascii="Bookman Old Style" w:hAnsi="Bookman Old Style"/>
          <w:bCs/>
          <w:color w:val="000000" w:themeColor="text1"/>
          <w:sz w:val="22"/>
          <w:szCs w:val="22"/>
        </w:rPr>
        <w:t>Tema: La libertad de expresión, derecho a la intimidad y protección de datos personales.</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Cs/>
          <w:color w:val="000000" w:themeColor="text1"/>
          <w:sz w:val="22"/>
          <w:szCs w:val="22"/>
        </w:rPr>
        <w:t>Facultad de Derec</w:t>
      </w:r>
      <w:r w:rsidR="00710091" w:rsidRPr="002A5DB1">
        <w:rPr>
          <w:rStyle w:val="Ninguno"/>
          <w:rFonts w:ascii="Bookman Old Style" w:hAnsi="Bookman Old Style"/>
          <w:bCs/>
          <w:color w:val="000000" w:themeColor="text1"/>
          <w:sz w:val="22"/>
          <w:szCs w:val="22"/>
        </w:rPr>
        <w:t xml:space="preserve">ho, Universidad de Buenos Aires. </w:t>
      </w:r>
      <w:r w:rsidRPr="002A5DB1">
        <w:rPr>
          <w:rStyle w:val="Ninguno"/>
          <w:rFonts w:ascii="Bookman Old Style" w:hAnsi="Bookman Old Style"/>
          <w:bCs/>
          <w:color w:val="000000" w:themeColor="text1"/>
          <w:sz w:val="22"/>
          <w:szCs w:val="22"/>
        </w:rPr>
        <w:t>11 de mayo de 2022.</w:t>
      </w:r>
    </w:p>
    <w:p w14:paraId="4B27D165" w14:textId="77777777" w:rsidR="00553736" w:rsidRPr="002A5DB1" w:rsidRDefault="00553736"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highlight w:val="yellow"/>
        </w:rPr>
      </w:pPr>
    </w:p>
    <w:p w14:paraId="164D5CB3" w14:textId="77777777" w:rsidR="004E7BB9" w:rsidRPr="002A5DB1" w:rsidRDefault="00F117AF" w:rsidP="00640032">
      <w:pPr>
        <w:pStyle w:val="Cuerpo"/>
        <w:numPr>
          <w:ilvl w:val="0"/>
          <w:numId w:val="13"/>
        </w:numPr>
        <w:tabs>
          <w:tab w:val="left" w:pos="142"/>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sobre </w:t>
      </w:r>
      <w:r w:rsidR="004E7BB9" w:rsidRPr="002A5DB1">
        <w:rPr>
          <w:rStyle w:val="Ninguno"/>
          <w:rFonts w:ascii="Bookman Old Style" w:hAnsi="Bookman Old Style"/>
          <w:b/>
          <w:bCs/>
          <w:color w:val="000000" w:themeColor="text1"/>
          <w:sz w:val="22"/>
          <w:szCs w:val="22"/>
        </w:rPr>
        <w:t>Justicia Constitucional</w:t>
      </w:r>
      <w:r w:rsidRPr="002A5DB1">
        <w:rPr>
          <w:rStyle w:val="Ninguno"/>
          <w:rFonts w:ascii="Bookman Old Style" w:hAnsi="Bookman Old Style"/>
          <w:b/>
          <w:bCs/>
          <w:color w:val="000000" w:themeColor="text1"/>
          <w:sz w:val="22"/>
          <w:szCs w:val="22"/>
        </w:rPr>
        <w:t xml:space="preserve"> y Derechos Humanos</w:t>
      </w:r>
      <w:r w:rsidR="004E7BB9" w:rsidRPr="002A5DB1">
        <w:rPr>
          <w:rStyle w:val="Ninguno"/>
          <w:rFonts w:ascii="Bookman Old Style" w:hAnsi="Bookman Old Style"/>
          <w:b/>
          <w:bCs/>
          <w:color w:val="000000" w:themeColor="text1"/>
          <w:sz w:val="22"/>
          <w:szCs w:val="22"/>
        </w:rPr>
        <w:t xml:space="preserve">. </w:t>
      </w:r>
      <w:r w:rsidR="004E7BB9" w:rsidRPr="002A5DB1">
        <w:rPr>
          <w:rStyle w:val="Ninguno"/>
          <w:rFonts w:ascii="Bookman Old Style" w:hAnsi="Bookman Old Style"/>
          <w:bCs/>
          <w:color w:val="000000" w:themeColor="text1"/>
          <w:sz w:val="22"/>
          <w:szCs w:val="22"/>
        </w:rPr>
        <w:t xml:space="preserve">Tema: </w:t>
      </w:r>
      <w:r w:rsidR="004E7BB9" w:rsidRPr="002A5DB1">
        <w:rPr>
          <w:rFonts w:ascii="Bookman Old Style" w:hAnsi="Bookman Old Style"/>
          <w:bCs/>
          <w:color w:val="000000" w:themeColor="text1"/>
          <w:sz w:val="22"/>
          <w:szCs w:val="22"/>
        </w:rPr>
        <w:t xml:space="preserve">Cuestiones actuales de las garantías del amparo y hábeas data. </w:t>
      </w:r>
      <w:r w:rsidR="004E7BB9" w:rsidRPr="002A5DB1">
        <w:rPr>
          <w:rStyle w:val="Ninguno"/>
          <w:rFonts w:ascii="Bookman Old Style" w:hAnsi="Bookman Old Style"/>
          <w:bCs/>
          <w:color w:val="000000" w:themeColor="text1"/>
          <w:sz w:val="22"/>
          <w:szCs w:val="22"/>
        </w:rPr>
        <w:t>Fa</w:t>
      </w:r>
      <w:r w:rsidR="00D9796C" w:rsidRPr="002A5DB1">
        <w:rPr>
          <w:rStyle w:val="Ninguno"/>
          <w:rFonts w:ascii="Bookman Old Style" w:hAnsi="Bookman Old Style"/>
          <w:bCs/>
          <w:color w:val="000000" w:themeColor="text1"/>
          <w:sz w:val="22"/>
          <w:szCs w:val="22"/>
        </w:rPr>
        <w:t>cultad de Derecho, Universidad S</w:t>
      </w:r>
      <w:r w:rsidR="004E7BB9" w:rsidRPr="002A5DB1">
        <w:rPr>
          <w:rStyle w:val="Ninguno"/>
          <w:rFonts w:ascii="Bookman Old Style" w:hAnsi="Bookman Old Style"/>
          <w:bCs/>
          <w:color w:val="000000" w:themeColor="text1"/>
          <w:sz w:val="22"/>
          <w:szCs w:val="22"/>
        </w:rPr>
        <w:t xml:space="preserve">iglo XXI. 03 de noviembre de 2021. </w:t>
      </w:r>
    </w:p>
    <w:p w14:paraId="30E9F8A6" w14:textId="77777777" w:rsidR="004E7BB9" w:rsidRPr="002A5DB1" w:rsidRDefault="004E7BB9"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1AF4C5EF" w14:textId="77777777" w:rsidR="00090955" w:rsidRPr="002A5DB1" w:rsidRDefault="00816364" w:rsidP="00640032">
      <w:pPr>
        <w:pStyle w:val="Cuerpo"/>
        <w:numPr>
          <w:ilvl w:val="0"/>
          <w:numId w:val="13"/>
        </w:numPr>
        <w:tabs>
          <w:tab w:val="left" w:pos="142"/>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Capacitación del Poder Judicial de la Provincia de Tucumán.</w:t>
      </w:r>
      <w:r w:rsidRPr="002A5DB1">
        <w:rPr>
          <w:rStyle w:val="Ninguno"/>
          <w:rFonts w:ascii="Bookman Old Style" w:hAnsi="Bookman Old Style"/>
          <w:bCs/>
          <w:color w:val="000000" w:themeColor="text1"/>
          <w:sz w:val="22"/>
          <w:szCs w:val="22"/>
        </w:rPr>
        <w:t xml:space="preserve"> Tema Derechos de género. De las acciones positivas al </w:t>
      </w:r>
      <w:proofErr w:type="spellStart"/>
      <w:r w:rsidRPr="002A5DB1">
        <w:rPr>
          <w:rStyle w:val="Ninguno"/>
          <w:rFonts w:ascii="Bookman Old Style" w:hAnsi="Bookman Old Style"/>
          <w:bCs/>
          <w:i/>
          <w:color w:val="000000" w:themeColor="text1"/>
          <w:sz w:val="22"/>
          <w:szCs w:val="22"/>
        </w:rPr>
        <w:t>gender</w:t>
      </w:r>
      <w:proofErr w:type="spellEnd"/>
      <w:r w:rsidRPr="002A5DB1">
        <w:rPr>
          <w:rStyle w:val="Ninguno"/>
          <w:rFonts w:ascii="Bookman Old Style" w:hAnsi="Bookman Old Style"/>
          <w:bCs/>
          <w:i/>
          <w:color w:val="000000" w:themeColor="text1"/>
          <w:sz w:val="22"/>
          <w:szCs w:val="22"/>
        </w:rPr>
        <w:t xml:space="preserve"> mainstreaming. </w:t>
      </w:r>
      <w:r w:rsidRPr="002A5DB1">
        <w:rPr>
          <w:rStyle w:val="Ninguno"/>
          <w:rFonts w:ascii="Bookman Old Style" w:hAnsi="Bookman Old Style"/>
          <w:bCs/>
          <w:color w:val="000000" w:themeColor="text1"/>
          <w:sz w:val="22"/>
          <w:szCs w:val="22"/>
        </w:rPr>
        <w:t>01 de octubre de 2021.</w:t>
      </w:r>
    </w:p>
    <w:p w14:paraId="3B5A1C32" w14:textId="77777777" w:rsidR="00816364" w:rsidRPr="002A5DB1" w:rsidRDefault="00816364"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0AF870C0" w14:textId="77777777" w:rsidR="00E41494" w:rsidRPr="002A5DB1" w:rsidRDefault="00E41494" w:rsidP="00640032">
      <w:pPr>
        <w:pStyle w:val="Cuerpo"/>
        <w:numPr>
          <w:ilvl w:val="0"/>
          <w:numId w:val="13"/>
        </w:numPr>
        <w:tabs>
          <w:tab w:val="left" w:pos="142"/>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Diplomatura en Derecho Procesal Constitucional y Convencional. </w:t>
      </w:r>
      <w:r w:rsidRPr="002A5DB1">
        <w:rPr>
          <w:rStyle w:val="Ninguno"/>
          <w:rFonts w:ascii="Bookman Old Style" w:hAnsi="Bookman Old Style"/>
          <w:bCs/>
          <w:color w:val="000000" w:themeColor="text1"/>
          <w:sz w:val="22"/>
          <w:szCs w:val="22"/>
        </w:rPr>
        <w:t>Tema:  Sistema de protección de datos personales y garantía de habeas data.</w:t>
      </w:r>
      <w:r w:rsidR="00565C16" w:rsidRPr="002A5DB1">
        <w:rPr>
          <w:rStyle w:val="Ninguno"/>
          <w:rFonts w:ascii="Bookman Old Style" w:hAnsi="Bookman Old Style"/>
          <w:bCs/>
          <w:color w:val="000000" w:themeColor="text1"/>
          <w:sz w:val="22"/>
          <w:szCs w:val="22"/>
        </w:rPr>
        <w:t xml:space="preserve"> Organizado por la</w:t>
      </w:r>
      <w:r w:rsidRPr="002A5DB1">
        <w:rPr>
          <w:rStyle w:val="Ninguno"/>
          <w:rFonts w:ascii="Bookman Old Style" w:hAnsi="Bookman Old Style"/>
          <w:bCs/>
          <w:color w:val="000000" w:themeColor="text1"/>
          <w:sz w:val="22"/>
          <w:szCs w:val="22"/>
        </w:rPr>
        <w:t xml:space="preserve"> Facultad de Derecho y Ciencias Sociales de la Universidad Católica de Cuyo y la </w:t>
      </w:r>
      <w:r w:rsidR="002F1F7C" w:rsidRPr="002A5DB1">
        <w:rPr>
          <w:rStyle w:val="Ninguno"/>
          <w:rFonts w:ascii="Bookman Old Style" w:hAnsi="Bookman Old Style"/>
          <w:bCs/>
          <w:color w:val="000000" w:themeColor="text1"/>
          <w:sz w:val="22"/>
          <w:szCs w:val="22"/>
        </w:rPr>
        <w:t xml:space="preserve">Escuela Judicial de la </w:t>
      </w:r>
      <w:r w:rsidRPr="002A5DB1">
        <w:rPr>
          <w:rStyle w:val="Ninguno"/>
          <w:rFonts w:ascii="Bookman Old Style" w:hAnsi="Bookman Old Style"/>
          <w:bCs/>
          <w:color w:val="000000" w:themeColor="text1"/>
          <w:sz w:val="22"/>
          <w:szCs w:val="22"/>
        </w:rPr>
        <w:t xml:space="preserve">Corte de Justicia de </w:t>
      </w:r>
      <w:r w:rsidR="002F1F7C" w:rsidRPr="002A5DB1">
        <w:rPr>
          <w:rStyle w:val="Ninguno"/>
          <w:rFonts w:ascii="Bookman Old Style" w:hAnsi="Bookman Old Style"/>
          <w:bCs/>
          <w:color w:val="000000" w:themeColor="text1"/>
          <w:sz w:val="22"/>
          <w:szCs w:val="22"/>
        </w:rPr>
        <w:t xml:space="preserve">la Provincia de </w:t>
      </w:r>
      <w:r w:rsidRPr="002A5DB1">
        <w:rPr>
          <w:rStyle w:val="Ninguno"/>
          <w:rFonts w:ascii="Bookman Old Style" w:hAnsi="Bookman Old Style"/>
          <w:bCs/>
          <w:color w:val="000000" w:themeColor="text1"/>
          <w:sz w:val="22"/>
          <w:szCs w:val="22"/>
        </w:rPr>
        <w:t xml:space="preserve">San Juan. 09 de septiembre de 2021. </w:t>
      </w:r>
    </w:p>
    <w:p w14:paraId="780A2D45" w14:textId="77777777" w:rsidR="00E41494" w:rsidRPr="002A5DB1" w:rsidRDefault="00E41494"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3977A0C2" w14:textId="77777777" w:rsidR="00065740" w:rsidRPr="002A5DB1" w:rsidRDefault="00A934AC" w:rsidP="00640032">
      <w:pPr>
        <w:pStyle w:val="Cuerpo"/>
        <w:numPr>
          <w:ilvl w:val="0"/>
          <w:numId w:val="13"/>
        </w:numPr>
        <w:tabs>
          <w:tab w:val="left" w:pos="142"/>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Curso de posgrado</w:t>
      </w:r>
      <w:r w:rsidR="0057571A" w:rsidRPr="002A5DB1">
        <w:rPr>
          <w:rStyle w:val="Ninguno"/>
          <w:rFonts w:ascii="Bookman Old Style" w:hAnsi="Bookman Old Style"/>
          <w:b/>
          <w:bCs/>
          <w:color w:val="000000" w:themeColor="text1"/>
          <w:sz w:val="22"/>
          <w:szCs w:val="22"/>
        </w:rPr>
        <w:t xml:space="preserve"> i</w:t>
      </w:r>
      <w:r w:rsidR="00D26C87" w:rsidRPr="002A5DB1">
        <w:rPr>
          <w:rStyle w:val="Ninguno"/>
          <w:rFonts w:ascii="Bookman Old Style" w:hAnsi="Bookman Old Style"/>
          <w:b/>
          <w:bCs/>
          <w:color w:val="000000" w:themeColor="text1"/>
          <w:sz w:val="22"/>
          <w:szCs w:val="22"/>
        </w:rPr>
        <w:t>ndependiente</w:t>
      </w:r>
      <w:r w:rsidRPr="002A5DB1">
        <w:rPr>
          <w:rStyle w:val="Ninguno"/>
          <w:rFonts w:ascii="Bookman Old Style" w:hAnsi="Bookman Old Style"/>
          <w:b/>
          <w:bCs/>
          <w:color w:val="000000" w:themeColor="text1"/>
          <w:sz w:val="22"/>
          <w:szCs w:val="22"/>
        </w:rPr>
        <w:t xml:space="preserve"> de Derecho Constitucional Judicial. </w:t>
      </w:r>
      <w:r w:rsidRPr="002A5DB1">
        <w:rPr>
          <w:rStyle w:val="Ninguno"/>
          <w:rFonts w:ascii="Bookman Old Style" w:hAnsi="Bookman Old Style"/>
          <w:bCs/>
          <w:color w:val="000000" w:themeColor="text1"/>
          <w:sz w:val="22"/>
          <w:szCs w:val="22"/>
        </w:rPr>
        <w:t xml:space="preserve">Tema: Derecho a la información </w:t>
      </w:r>
      <w:r w:rsidR="00D26C87" w:rsidRPr="002A5DB1">
        <w:rPr>
          <w:rStyle w:val="Ninguno"/>
          <w:rFonts w:ascii="Bookman Old Style" w:hAnsi="Bookman Old Style"/>
          <w:bCs/>
          <w:color w:val="000000" w:themeColor="text1"/>
          <w:sz w:val="22"/>
          <w:szCs w:val="22"/>
        </w:rPr>
        <w:t>-</w:t>
      </w:r>
      <w:r w:rsidRPr="002A5DB1">
        <w:rPr>
          <w:rStyle w:val="Ninguno"/>
          <w:rFonts w:ascii="Bookman Old Style" w:hAnsi="Bookman Old Style"/>
          <w:bCs/>
          <w:color w:val="000000" w:themeColor="text1"/>
          <w:sz w:val="22"/>
          <w:szCs w:val="22"/>
        </w:rPr>
        <w:t xml:space="preserve">habeas data. Facultad de Derecho, Universidad de Buenos Aires. 22 de julio de 2021. </w:t>
      </w:r>
    </w:p>
    <w:p w14:paraId="3D5F1382" w14:textId="77777777" w:rsidR="00A934AC" w:rsidRPr="002A5DB1" w:rsidRDefault="00A934AC" w:rsidP="00640032">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037C44B0" w14:textId="77777777" w:rsidR="00397300" w:rsidRPr="002A5DB1" w:rsidRDefault="00397300" w:rsidP="00640032">
      <w:pPr>
        <w:pStyle w:val="Cuerpo"/>
        <w:numPr>
          <w:ilvl w:val="0"/>
          <w:numId w:val="13"/>
        </w:numPr>
        <w:tabs>
          <w:tab w:val="left" w:pos="142"/>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Diplomatura en Derecho Procesal Constitucional. </w:t>
      </w:r>
      <w:r w:rsidRPr="002A5DB1">
        <w:rPr>
          <w:rStyle w:val="Ninguno"/>
          <w:rFonts w:ascii="Bookman Old Style" w:hAnsi="Bookman Old Style"/>
          <w:color w:val="000000" w:themeColor="text1"/>
          <w:sz w:val="22"/>
          <w:szCs w:val="22"/>
        </w:rPr>
        <w:t>Tema: Acción</w:t>
      </w:r>
      <w:r w:rsidR="00824114" w:rsidRPr="002A5DB1">
        <w:rPr>
          <w:rStyle w:val="Ninguno"/>
          <w:rFonts w:ascii="Bookman Old Style" w:hAnsi="Bookman Old Style"/>
          <w:color w:val="000000" w:themeColor="text1"/>
          <w:sz w:val="22"/>
          <w:szCs w:val="22"/>
        </w:rPr>
        <w:t xml:space="preserve"> de amparo en la Ley 27.275 de acceso a la información pública</w:t>
      </w:r>
      <w:r w:rsidRPr="002A5DB1">
        <w:rPr>
          <w:rStyle w:val="Ninguno"/>
          <w:rFonts w:ascii="Bookman Old Style" w:hAnsi="Bookman Old Style"/>
          <w:color w:val="000000" w:themeColor="text1"/>
          <w:sz w:val="22"/>
          <w:szCs w:val="22"/>
        </w:rPr>
        <w:t>. Facultad de Derecho, Universidad</w:t>
      </w:r>
      <w:r w:rsidR="00741057" w:rsidRPr="002A5DB1">
        <w:rPr>
          <w:rStyle w:val="Ninguno"/>
          <w:rFonts w:ascii="Bookman Old Style" w:hAnsi="Bookman Old Style"/>
          <w:color w:val="000000" w:themeColor="text1"/>
          <w:sz w:val="22"/>
          <w:szCs w:val="22"/>
        </w:rPr>
        <w:t xml:space="preserve"> Austral</w:t>
      </w:r>
      <w:r w:rsidRPr="002A5DB1">
        <w:rPr>
          <w:rStyle w:val="Ninguno"/>
          <w:rFonts w:ascii="Bookman Old Style" w:hAnsi="Bookman Old Style"/>
          <w:color w:val="000000" w:themeColor="text1"/>
          <w:sz w:val="22"/>
          <w:szCs w:val="22"/>
        </w:rPr>
        <w:t xml:space="preserve">.  </w:t>
      </w:r>
      <w:r w:rsidR="00677442" w:rsidRPr="002A5DB1">
        <w:rPr>
          <w:rStyle w:val="Ninguno"/>
          <w:rFonts w:ascii="Bookman Old Style" w:hAnsi="Bookman Old Style"/>
          <w:color w:val="000000" w:themeColor="text1"/>
          <w:sz w:val="22"/>
          <w:szCs w:val="22"/>
        </w:rPr>
        <w:t>02 de julio de 2021.</w:t>
      </w:r>
    </w:p>
    <w:p w14:paraId="5163BAF9" w14:textId="77777777" w:rsidR="00397300" w:rsidRPr="002A5DB1" w:rsidRDefault="00397300" w:rsidP="00640032">
      <w:pPr>
        <w:pStyle w:val="Cuerpo"/>
        <w:tabs>
          <w:tab w:val="left" w:pos="284"/>
          <w:tab w:val="left" w:pos="360"/>
        </w:tabs>
        <w:jc w:val="both"/>
        <w:rPr>
          <w:rStyle w:val="Ninguno"/>
          <w:rFonts w:ascii="Bookman Old Style" w:hAnsi="Bookman Old Style"/>
          <w:b/>
          <w:color w:val="000000" w:themeColor="text1"/>
          <w:sz w:val="22"/>
          <w:szCs w:val="22"/>
        </w:rPr>
      </w:pPr>
    </w:p>
    <w:p w14:paraId="7A08D4A5" w14:textId="77777777" w:rsidR="00677442" w:rsidRPr="002A5DB1" w:rsidRDefault="007F0706" w:rsidP="00640032">
      <w:pPr>
        <w:pStyle w:val="Cuerpo"/>
        <w:numPr>
          <w:ilvl w:val="0"/>
          <w:numId w:val="13"/>
        </w:numPr>
        <w:tabs>
          <w:tab w:val="left" w:pos="142"/>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Diplomatura </w:t>
      </w:r>
      <w:r w:rsidR="00677442" w:rsidRPr="002A5DB1">
        <w:rPr>
          <w:rStyle w:val="Ninguno"/>
          <w:rFonts w:ascii="Bookman Old Style" w:hAnsi="Bookman Old Style"/>
          <w:b/>
          <w:bCs/>
          <w:color w:val="000000" w:themeColor="text1"/>
          <w:sz w:val="22"/>
          <w:szCs w:val="22"/>
        </w:rPr>
        <w:t xml:space="preserve">en Derecho Procesal Constitucional. </w:t>
      </w:r>
      <w:r w:rsidR="00677442" w:rsidRPr="002A5DB1">
        <w:rPr>
          <w:rStyle w:val="Ninguno"/>
          <w:rFonts w:ascii="Bookman Old Style" w:hAnsi="Bookman Old Style"/>
          <w:color w:val="000000" w:themeColor="text1"/>
          <w:sz w:val="22"/>
          <w:szCs w:val="22"/>
        </w:rPr>
        <w:t xml:space="preserve">Tema: </w:t>
      </w:r>
      <w:r w:rsidR="0039692C" w:rsidRPr="002A5DB1">
        <w:rPr>
          <w:rStyle w:val="Ninguno"/>
          <w:rFonts w:ascii="Bookman Old Style" w:hAnsi="Bookman Old Style"/>
          <w:color w:val="000000" w:themeColor="text1"/>
          <w:sz w:val="22"/>
          <w:szCs w:val="22"/>
        </w:rPr>
        <w:t>Habeas data</w:t>
      </w:r>
      <w:r w:rsidR="00677442" w:rsidRPr="002A5DB1">
        <w:rPr>
          <w:rStyle w:val="Ninguno"/>
          <w:rFonts w:ascii="Bookman Old Style" w:hAnsi="Bookman Old Style"/>
          <w:color w:val="000000" w:themeColor="text1"/>
          <w:sz w:val="22"/>
          <w:szCs w:val="22"/>
        </w:rPr>
        <w:t xml:space="preserve">. Facultad de Derecho, </w:t>
      </w:r>
      <w:r w:rsidR="00741057" w:rsidRPr="002A5DB1">
        <w:rPr>
          <w:rStyle w:val="Ninguno"/>
          <w:rFonts w:ascii="Bookman Old Style" w:hAnsi="Bookman Old Style"/>
          <w:color w:val="000000" w:themeColor="text1"/>
          <w:sz w:val="22"/>
          <w:szCs w:val="22"/>
        </w:rPr>
        <w:t>Universidad Austral</w:t>
      </w:r>
      <w:r w:rsidR="00677442" w:rsidRPr="002A5DB1">
        <w:rPr>
          <w:rStyle w:val="Ninguno"/>
          <w:rFonts w:ascii="Bookman Old Style" w:hAnsi="Bookman Old Style"/>
          <w:color w:val="000000" w:themeColor="text1"/>
          <w:sz w:val="22"/>
          <w:szCs w:val="22"/>
        </w:rPr>
        <w:t xml:space="preserve">. </w:t>
      </w:r>
      <w:r w:rsidR="0039692C" w:rsidRPr="002A5DB1">
        <w:rPr>
          <w:rStyle w:val="Ninguno"/>
          <w:rFonts w:ascii="Bookman Old Style" w:hAnsi="Bookman Old Style"/>
          <w:color w:val="000000" w:themeColor="text1"/>
          <w:sz w:val="22"/>
          <w:szCs w:val="22"/>
        </w:rPr>
        <w:t>19 de junio de 2021.</w:t>
      </w:r>
    </w:p>
    <w:p w14:paraId="3FD2B740" w14:textId="77777777" w:rsidR="00677442" w:rsidRPr="002A5DB1" w:rsidRDefault="00677442" w:rsidP="00640032">
      <w:pPr>
        <w:pStyle w:val="Cuerpo"/>
        <w:tabs>
          <w:tab w:val="left" w:pos="284"/>
          <w:tab w:val="left" w:pos="360"/>
        </w:tabs>
        <w:jc w:val="both"/>
        <w:rPr>
          <w:rStyle w:val="Ninguno"/>
          <w:rFonts w:ascii="Bookman Old Style" w:hAnsi="Bookman Old Style"/>
          <w:b/>
          <w:color w:val="000000" w:themeColor="text1"/>
          <w:sz w:val="22"/>
          <w:szCs w:val="22"/>
        </w:rPr>
      </w:pPr>
    </w:p>
    <w:p w14:paraId="11CCEF17" w14:textId="4D293EBD" w:rsidR="00206216" w:rsidRPr="002A5DB1" w:rsidRDefault="00A934AC" w:rsidP="00640032">
      <w:pPr>
        <w:pStyle w:val="Cuerpo"/>
        <w:numPr>
          <w:ilvl w:val="0"/>
          <w:numId w:val="13"/>
        </w:numPr>
        <w:tabs>
          <w:tab w:val="left" w:pos="284"/>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Curso de posgrado de </w:t>
      </w:r>
      <w:r w:rsidR="00206216" w:rsidRPr="002A5DB1">
        <w:rPr>
          <w:rStyle w:val="Ninguno"/>
          <w:rFonts w:ascii="Bookman Old Style" w:hAnsi="Bookman Old Style"/>
          <w:b/>
          <w:color w:val="000000" w:themeColor="text1"/>
          <w:sz w:val="22"/>
          <w:szCs w:val="22"/>
        </w:rPr>
        <w:t xml:space="preserve">Derechos y </w:t>
      </w:r>
      <w:r w:rsidR="00E82C5F" w:rsidRPr="002A5DB1">
        <w:rPr>
          <w:rStyle w:val="Ninguno"/>
          <w:rFonts w:ascii="Bookman Old Style" w:hAnsi="Bookman Old Style"/>
          <w:b/>
          <w:color w:val="000000" w:themeColor="text1"/>
          <w:sz w:val="22"/>
          <w:szCs w:val="22"/>
        </w:rPr>
        <w:t>G</w:t>
      </w:r>
      <w:r w:rsidR="00206216" w:rsidRPr="002A5DB1">
        <w:rPr>
          <w:rStyle w:val="Ninguno"/>
          <w:rFonts w:ascii="Bookman Old Style" w:hAnsi="Bookman Old Style"/>
          <w:b/>
          <w:color w:val="000000" w:themeColor="text1"/>
          <w:sz w:val="22"/>
          <w:szCs w:val="22"/>
        </w:rPr>
        <w:t xml:space="preserve">arantías </w:t>
      </w:r>
      <w:r w:rsidR="00E82C5F" w:rsidRPr="002A5DB1">
        <w:rPr>
          <w:rStyle w:val="Ninguno"/>
          <w:rFonts w:ascii="Bookman Old Style" w:hAnsi="Bookman Old Style"/>
          <w:b/>
          <w:color w:val="000000" w:themeColor="text1"/>
          <w:sz w:val="22"/>
          <w:szCs w:val="22"/>
        </w:rPr>
        <w:t>F</w:t>
      </w:r>
      <w:r w:rsidRPr="002A5DB1">
        <w:rPr>
          <w:rStyle w:val="Ninguno"/>
          <w:rFonts w:ascii="Bookman Old Style" w:hAnsi="Bookman Old Style"/>
          <w:b/>
          <w:color w:val="000000" w:themeColor="text1"/>
          <w:sz w:val="22"/>
          <w:szCs w:val="22"/>
        </w:rPr>
        <w:t>undamentales</w:t>
      </w:r>
      <w:r w:rsidR="00206216" w:rsidRPr="002A5DB1">
        <w:rPr>
          <w:rStyle w:val="Ninguno"/>
          <w:rFonts w:ascii="Bookman Old Style" w:hAnsi="Bookman Old Style"/>
          <w:b/>
          <w:color w:val="000000" w:themeColor="text1"/>
          <w:sz w:val="22"/>
          <w:szCs w:val="22"/>
        </w:rPr>
        <w:t>.</w:t>
      </w:r>
      <w:r w:rsidR="00206216" w:rsidRPr="002A5DB1">
        <w:rPr>
          <w:rStyle w:val="Ninguno"/>
          <w:rFonts w:ascii="Bookman Old Style" w:hAnsi="Bookman Old Style"/>
          <w:color w:val="000000" w:themeColor="text1"/>
          <w:sz w:val="22"/>
          <w:szCs w:val="22"/>
        </w:rPr>
        <w:t xml:space="preserve"> Tema: La libertad de expresión. Facultad de Derecho, Univers</w:t>
      </w:r>
      <w:r w:rsidR="004C3579" w:rsidRPr="002A5DB1">
        <w:rPr>
          <w:rStyle w:val="Ninguno"/>
          <w:rFonts w:ascii="Bookman Old Style" w:hAnsi="Bookman Old Style"/>
          <w:color w:val="000000" w:themeColor="text1"/>
          <w:sz w:val="22"/>
          <w:szCs w:val="22"/>
        </w:rPr>
        <w:t>idad Nacional de Mar del Plata</w:t>
      </w:r>
      <w:r w:rsidR="00E82C5F" w:rsidRPr="002A5DB1">
        <w:rPr>
          <w:rStyle w:val="Ninguno"/>
          <w:rFonts w:ascii="Bookman Old Style" w:hAnsi="Bookman Old Style"/>
          <w:color w:val="000000" w:themeColor="text1"/>
          <w:sz w:val="22"/>
          <w:szCs w:val="22"/>
        </w:rPr>
        <w:t>.</w:t>
      </w:r>
      <w:r w:rsidR="00206216" w:rsidRPr="002A5DB1">
        <w:rPr>
          <w:rStyle w:val="Ninguno"/>
          <w:rFonts w:ascii="Bookman Old Style" w:hAnsi="Bookman Old Style"/>
          <w:color w:val="000000" w:themeColor="text1"/>
          <w:sz w:val="22"/>
          <w:szCs w:val="22"/>
        </w:rPr>
        <w:t xml:space="preserve"> </w:t>
      </w:r>
      <w:r w:rsidR="00E82C5F" w:rsidRPr="002A5DB1">
        <w:rPr>
          <w:rStyle w:val="Ninguno"/>
          <w:rFonts w:ascii="Bookman Old Style" w:hAnsi="Bookman Old Style"/>
          <w:color w:val="000000" w:themeColor="text1"/>
          <w:sz w:val="22"/>
          <w:szCs w:val="22"/>
        </w:rPr>
        <w:t>C</w:t>
      </w:r>
      <w:r w:rsidR="00206216" w:rsidRPr="002A5DB1">
        <w:rPr>
          <w:rStyle w:val="Ninguno"/>
          <w:rFonts w:ascii="Bookman Old Style" w:hAnsi="Bookman Old Style"/>
          <w:color w:val="000000" w:themeColor="text1"/>
          <w:sz w:val="22"/>
          <w:szCs w:val="22"/>
        </w:rPr>
        <w:t>lase virtual</w:t>
      </w:r>
      <w:r w:rsidR="00E82C5F" w:rsidRPr="002A5DB1">
        <w:rPr>
          <w:rStyle w:val="Ninguno"/>
          <w:rFonts w:ascii="Bookman Old Style" w:hAnsi="Bookman Old Style"/>
          <w:color w:val="000000" w:themeColor="text1"/>
          <w:sz w:val="22"/>
          <w:szCs w:val="22"/>
        </w:rPr>
        <w:t xml:space="preserve"> dictada el 4 de </w:t>
      </w:r>
      <w:r w:rsidR="00206216" w:rsidRPr="002A5DB1">
        <w:rPr>
          <w:rStyle w:val="Ninguno"/>
          <w:rFonts w:ascii="Bookman Old Style" w:hAnsi="Bookman Old Style"/>
          <w:color w:val="000000" w:themeColor="text1"/>
          <w:sz w:val="22"/>
          <w:szCs w:val="22"/>
        </w:rPr>
        <w:t>noviembre de 2020.</w:t>
      </w:r>
    </w:p>
    <w:p w14:paraId="7DFCFADA" w14:textId="77777777" w:rsidR="00206216" w:rsidRPr="002A5DB1" w:rsidRDefault="00206216" w:rsidP="00640032">
      <w:pPr>
        <w:pStyle w:val="Cuerpo"/>
        <w:tabs>
          <w:tab w:val="left" w:pos="284"/>
          <w:tab w:val="left" w:pos="360"/>
        </w:tabs>
        <w:jc w:val="both"/>
        <w:rPr>
          <w:rStyle w:val="Ninguno"/>
          <w:rFonts w:ascii="Bookman Old Style" w:hAnsi="Bookman Old Style"/>
          <w:b/>
          <w:color w:val="000000" w:themeColor="text1"/>
          <w:sz w:val="22"/>
          <w:szCs w:val="22"/>
        </w:rPr>
      </w:pPr>
    </w:p>
    <w:p w14:paraId="6D30718E" w14:textId="77777777" w:rsidR="0072231D" w:rsidRPr="002A5DB1" w:rsidRDefault="00433D95" w:rsidP="00640032">
      <w:pPr>
        <w:pStyle w:val="Cuerpo"/>
        <w:numPr>
          <w:ilvl w:val="0"/>
          <w:numId w:val="1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u w:color="0432FF"/>
        </w:rPr>
        <w:t xml:space="preserve">Diplomatura sobre Derecho Procesal Constitucional. </w:t>
      </w:r>
      <w:r w:rsidRPr="002A5DB1">
        <w:rPr>
          <w:rStyle w:val="Ninguno"/>
          <w:rFonts w:ascii="Bookman Old Style" w:hAnsi="Bookman Old Style"/>
          <w:color w:val="000000" w:themeColor="text1"/>
          <w:sz w:val="22"/>
          <w:szCs w:val="22"/>
          <w:u w:color="0432FF"/>
        </w:rPr>
        <w:t>Tema: Habeas Data. Facultad de Derecho, Universidad Austral. Ciudad Autónoma de Buenos Aires, clase virtual, 04 de septiembre de 2020.</w:t>
      </w:r>
    </w:p>
    <w:p w14:paraId="7681583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B22D52E" w14:textId="77777777" w:rsidR="0072231D" w:rsidRPr="002A5DB1" w:rsidRDefault="00433D95" w:rsidP="00640032">
      <w:pPr>
        <w:pStyle w:val="Cuerpo"/>
        <w:numPr>
          <w:ilvl w:val="0"/>
          <w:numId w:val="1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especialización y </w:t>
      </w:r>
      <w:r w:rsidR="00206216" w:rsidRPr="002A5DB1">
        <w:rPr>
          <w:rStyle w:val="Ninguno"/>
          <w:rFonts w:ascii="Bookman Old Style" w:hAnsi="Bookman Old Style"/>
          <w:b/>
          <w:bCs/>
          <w:color w:val="000000" w:themeColor="text1"/>
          <w:sz w:val="22"/>
          <w:szCs w:val="22"/>
        </w:rPr>
        <w:t>Maestría</w:t>
      </w:r>
      <w:r w:rsidRPr="002A5DB1">
        <w:rPr>
          <w:rStyle w:val="Ninguno"/>
          <w:rFonts w:ascii="Bookman Old Style" w:hAnsi="Bookman Old Style"/>
          <w:b/>
          <w:bCs/>
          <w:color w:val="000000" w:themeColor="text1"/>
          <w:sz w:val="22"/>
          <w:szCs w:val="22"/>
        </w:rPr>
        <w:t xml:space="preserve"> en Justicia Constitucional y Derechos Humanos. </w:t>
      </w:r>
      <w:r w:rsidRPr="002A5DB1">
        <w:rPr>
          <w:rStyle w:val="Ninguno"/>
          <w:rFonts w:ascii="Bookman Old Style" w:hAnsi="Bookman Old Style"/>
          <w:color w:val="000000" w:themeColor="text1"/>
          <w:sz w:val="22"/>
          <w:szCs w:val="22"/>
        </w:rPr>
        <w:t xml:space="preserve">Tema: La libertad de expresión. Mecanismos de protección y límites. El derecho fundamental de acceso a la información pública. Análisis de la Ley Nacional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27.275. Organizado por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xml:space="preserve">. Sede Salta, clases virtuales, julio de 2020. </w:t>
      </w:r>
    </w:p>
    <w:p w14:paraId="62592864"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color w:val="000000" w:themeColor="text1"/>
          <w:sz w:val="22"/>
          <w:szCs w:val="22"/>
        </w:rPr>
        <w:t xml:space="preserve"> </w:t>
      </w:r>
    </w:p>
    <w:p w14:paraId="79C13AAD" w14:textId="5613507A" w:rsidR="0072231D" w:rsidRPr="002A5DB1" w:rsidRDefault="00433D95" w:rsidP="00640032">
      <w:pPr>
        <w:pStyle w:val="Cuerpo"/>
        <w:numPr>
          <w:ilvl w:val="0"/>
          <w:numId w:val="13"/>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especialización y </w:t>
      </w:r>
      <w:r w:rsidR="00206216" w:rsidRPr="002A5DB1">
        <w:rPr>
          <w:rStyle w:val="Ninguno"/>
          <w:rFonts w:ascii="Bookman Old Style" w:hAnsi="Bookman Old Style"/>
          <w:b/>
          <w:bCs/>
          <w:color w:val="000000" w:themeColor="text1"/>
          <w:sz w:val="22"/>
          <w:szCs w:val="22"/>
        </w:rPr>
        <w:t>Maestría</w:t>
      </w:r>
      <w:r w:rsidRPr="002A5DB1">
        <w:rPr>
          <w:rStyle w:val="Ninguno"/>
          <w:rFonts w:ascii="Bookman Old Style" w:hAnsi="Bookman Old Style"/>
          <w:b/>
          <w:bCs/>
          <w:color w:val="000000" w:themeColor="text1"/>
          <w:sz w:val="22"/>
          <w:szCs w:val="22"/>
        </w:rPr>
        <w:t xml:space="preserve"> en Justicia Constitucional y Derechos Humanos. </w:t>
      </w:r>
      <w:r w:rsidRPr="002A5DB1">
        <w:rPr>
          <w:rStyle w:val="Ninguno"/>
          <w:rFonts w:ascii="Bookman Old Style" w:hAnsi="Bookman Old Style"/>
          <w:color w:val="000000" w:themeColor="text1"/>
          <w:sz w:val="22"/>
          <w:szCs w:val="22"/>
        </w:rPr>
        <w:t xml:space="preserve">Tema: Garantías Constitucionales. Amparo, amparo colectivo, habeas corpus y habeas data. Organizado por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xml:space="preserve">. Sedes Río Negro y Tucumán, clases virtuales, mayo de 2020. </w:t>
      </w:r>
    </w:p>
    <w:p w14:paraId="3E033262" w14:textId="77777777" w:rsidR="00640032" w:rsidRPr="002A5DB1" w:rsidRDefault="00640032" w:rsidP="00640032">
      <w:pPr>
        <w:pStyle w:val="Cuerpo"/>
        <w:tabs>
          <w:tab w:val="left" w:pos="284"/>
          <w:tab w:val="left" w:pos="360"/>
        </w:tabs>
        <w:jc w:val="both"/>
        <w:rPr>
          <w:rStyle w:val="Ninguno"/>
          <w:rFonts w:ascii="Bookman Old Style" w:hAnsi="Bookman Old Style"/>
          <w:color w:val="000000" w:themeColor="text1"/>
          <w:sz w:val="22"/>
          <w:szCs w:val="22"/>
        </w:rPr>
      </w:pPr>
    </w:p>
    <w:p w14:paraId="04F4F949" w14:textId="77777777" w:rsidR="0072231D" w:rsidRPr="002A5DB1" w:rsidRDefault="00433D95" w:rsidP="00640032">
      <w:pPr>
        <w:pStyle w:val="Cuerpo"/>
        <w:numPr>
          <w:ilvl w:val="0"/>
          <w:numId w:val="1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especialización y máster en Justicia Constitucional y Derechos Humanos. </w:t>
      </w:r>
      <w:r w:rsidRPr="002A5DB1">
        <w:rPr>
          <w:rStyle w:val="Ninguno"/>
          <w:rFonts w:ascii="Bookman Old Style" w:hAnsi="Bookman Old Style"/>
          <w:color w:val="000000" w:themeColor="text1"/>
          <w:sz w:val="22"/>
          <w:szCs w:val="22"/>
        </w:rPr>
        <w:t xml:space="preserve">Tema: La Libertad de expresión y derecho a la intimidad. El derecho fundamental de acceso a la información pública. Ley 27.275. Organizado por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Sede Salta, clases virtuales, junio de 2020.</w:t>
      </w:r>
    </w:p>
    <w:p w14:paraId="450C118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070C0"/>
          <w:shd w:val="clear" w:color="auto" w:fill="FFFF00"/>
        </w:rPr>
      </w:pPr>
    </w:p>
    <w:p w14:paraId="7B084D3D" w14:textId="77777777" w:rsidR="0072231D" w:rsidRPr="002A5DB1" w:rsidRDefault="00433D95" w:rsidP="00640032">
      <w:pPr>
        <w:pStyle w:val="Cuerpo"/>
        <w:numPr>
          <w:ilvl w:val="0"/>
          <w:numId w:val="1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Procesal Constitucional. </w:t>
      </w:r>
      <w:r w:rsidRPr="002A5DB1">
        <w:rPr>
          <w:rStyle w:val="Ninguno"/>
          <w:rFonts w:ascii="Bookman Old Style" w:hAnsi="Bookman Old Style"/>
          <w:color w:val="000000" w:themeColor="text1"/>
          <w:sz w:val="22"/>
          <w:szCs w:val="22"/>
        </w:rPr>
        <w:t>Tema: Protección de Datos Personales en Iberoamérica. Universidad Nacional de Lomas de Zamora. Ciudad Autónoma de Buenos Aires, 07 de febrero de 2020.</w:t>
      </w:r>
    </w:p>
    <w:p w14:paraId="0888130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74E9C60" w14:textId="77777777" w:rsidR="0072231D" w:rsidRPr="002A5DB1" w:rsidRDefault="00433D95" w:rsidP="00640032">
      <w:pPr>
        <w:pStyle w:val="Cuerpo"/>
        <w:numPr>
          <w:ilvl w:val="0"/>
          <w:numId w:val="1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Curso de Posgrado en Derecho Constitucional válido para Doctorado.</w:t>
      </w:r>
      <w:r w:rsidRPr="002A5DB1">
        <w:rPr>
          <w:rStyle w:val="Ninguno"/>
          <w:rFonts w:ascii="Bookman Old Style" w:hAnsi="Bookman Old Style"/>
          <w:color w:val="000000" w:themeColor="text1"/>
          <w:sz w:val="22"/>
          <w:szCs w:val="22"/>
        </w:rPr>
        <w:t xml:space="preserve"> Tema: El Control de Constitucionalidad y Convencionalidad en materia de Libertad de Expresión, Derecho a la Información y Derecho a la Intimidad. Facultad de Derecho, Universidad de Buenos Aires. Ciudad Autónoma de Buenos Aires, 20 de septiembre de 2019. </w:t>
      </w:r>
    </w:p>
    <w:p w14:paraId="4DD20ED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E90A454" w14:textId="77777777" w:rsidR="00206216" w:rsidRPr="002A5DB1" w:rsidRDefault="00433D95" w:rsidP="00640032">
      <w:pPr>
        <w:pStyle w:val="Cuerpo"/>
        <w:numPr>
          <w:ilvl w:val="0"/>
          <w:numId w:val="14"/>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Especialización en Justicia Constitucional y Derechos Humanos. </w:t>
      </w:r>
      <w:r w:rsidRPr="002A5DB1">
        <w:rPr>
          <w:rStyle w:val="Ninguno"/>
          <w:rFonts w:ascii="Bookman Old Style" w:hAnsi="Bookman Old Style"/>
          <w:color w:val="000000" w:themeColor="text1"/>
          <w:sz w:val="22"/>
          <w:szCs w:val="22"/>
        </w:rPr>
        <w:t xml:space="preserve">Módulo: Control de Convencionalidad y Autonomía Personal. Tema: Garantías constitucionales, amparo, habeas data y habeas corpus. Colegio de Abogados de la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Salta y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05 y 06 de septiembre de 2019.</w:t>
      </w:r>
    </w:p>
    <w:p w14:paraId="5DFCE9E7" w14:textId="77777777" w:rsidR="00206216" w:rsidRPr="002A5DB1" w:rsidRDefault="00206216" w:rsidP="00640032">
      <w:pPr>
        <w:pStyle w:val="Cuerpo"/>
        <w:tabs>
          <w:tab w:val="left" w:pos="284"/>
        </w:tabs>
        <w:jc w:val="both"/>
        <w:rPr>
          <w:rStyle w:val="Ninguno"/>
          <w:rFonts w:ascii="Bookman Old Style" w:hAnsi="Bookman Old Style"/>
          <w:color w:val="000000" w:themeColor="text1"/>
          <w:sz w:val="22"/>
          <w:szCs w:val="22"/>
        </w:rPr>
      </w:pPr>
    </w:p>
    <w:p w14:paraId="4AA63662" w14:textId="77777777" w:rsidR="0072231D" w:rsidRPr="002A5DB1" w:rsidRDefault="00433D95" w:rsidP="00640032">
      <w:pPr>
        <w:pStyle w:val="Cuerpo"/>
        <w:numPr>
          <w:ilvl w:val="0"/>
          <w:numId w:val="14"/>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Carrera de Especialización en Derecho Constitucional.</w:t>
      </w:r>
      <w:r w:rsidRPr="002A5DB1">
        <w:rPr>
          <w:rStyle w:val="Ninguno"/>
          <w:rFonts w:ascii="Bookman Old Style" w:hAnsi="Bookman Old Style"/>
          <w:color w:val="000000" w:themeColor="text1"/>
          <w:sz w:val="22"/>
          <w:szCs w:val="22"/>
        </w:rPr>
        <w:t xml:space="preserve"> Tema: Las distintas etapas de la CSJN. Facultad de Derecho, Universidad de Buenos Aires. Ciudad Autónoma de Buenos Aires, 30 de agosto de 2019. </w:t>
      </w:r>
    </w:p>
    <w:p w14:paraId="658123E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64BD1CE" w14:textId="77777777" w:rsidR="00206216" w:rsidRPr="002A5DB1" w:rsidRDefault="00433D95" w:rsidP="00640032">
      <w:pPr>
        <w:pStyle w:val="Cuerpo"/>
        <w:numPr>
          <w:ilvl w:val="0"/>
          <w:numId w:val="1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sobre Cuestiones Conflictivas del Control de Constitucionalidad y Convencionalidad. </w:t>
      </w:r>
      <w:r w:rsidRPr="002A5DB1">
        <w:rPr>
          <w:rStyle w:val="Ninguno"/>
          <w:rFonts w:ascii="Bookman Old Style" w:hAnsi="Bookman Old Style"/>
          <w:color w:val="000000" w:themeColor="text1"/>
          <w:sz w:val="22"/>
          <w:szCs w:val="22"/>
        </w:rPr>
        <w:t xml:space="preserve">Módulo: La Libertad de expresión y su rol en el sistema democrático. Mecanismos de protección y límites. Derecho a la Información vs. Derecho a la Intimidad. Escuela de Capacitación Judicial del Poder Judicial de la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San Juan.  Ciudad de San Juan,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 Juan, 14 de agosto de 2019.</w:t>
      </w:r>
    </w:p>
    <w:p w14:paraId="45BC80BC" w14:textId="77777777" w:rsidR="00206216" w:rsidRPr="002A5DB1" w:rsidRDefault="00206216" w:rsidP="00640032">
      <w:pPr>
        <w:pStyle w:val="Cuerpo"/>
        <w:tabs>
          <w:tab w:val="left" w:pos="284"/>
        </w:tabs>
        <w:jc w:val="both"/>
        <w:rPr>
          <w:rStyle w:val="Ninguno"/>
          <w:rFonts w:ascii="Bookman Old Style" w:hAnsi="Bookman Old Style"/>
          <w:b/>
          <w:bCs/>
          <w:color w:val="000000" w:themeColor="text1"/>
          <w:sz w:val="22"/>
          <w:szCs w:val="22"/>
        </w:rPr>
      </w:pPr>
    </w:p>
    <w:p w14:paraId="6BA38F46" w14:textId="77777777" w:rsidR="0072231D" w:rsidRPr="002A5DB1" w:rsidRDefault="00433D95" w:rsidP="00640032">
      <w:pPr>
        <w:pStyle w:val="Cuerpo"/>
        <w:numPr>
          <w:ilvl w:val="0"/>
          <w:numId w:val="1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de la Universidad de Buenos Aires. Módulo: Administración de Justicia y Medios de Comunicación. </w:t>
      </w:r>
      <w:r w:rsidRPr="002A5DB1">
        <w:rPr>
          <w:rStyle w:val="Ninguno"/>
          <w:rFonts w:ascii="Bookman Old Style" w:hAnsi="Bookman Old Style"/>
          <w:color w:val="000000" w:themeColor="text1"/>
          <w:sz w:val="22"/>
          <w:szCs w:val="22"/>
        </w:rPr>
        <w:t xml:space="preserve">Tema: La Libertad de expresión y su rol en el sistema democrático. Mecanismos de protección y límites. Derecho a la Información vs. Derecho a la Intimidad. Ciudad de Salta,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Salta, 01 y 02 de agosto de 2019.</w:t>
      </w:r>
    </w:p>
    <w:p w14:paraId="7CBC6E9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3EC2C03"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XX Curso Intensivo de Posgrado. Control de Convencionalidad y Control de Constitucionalidad de los derechos. </w:t>
      </w:r>
      <w:r w:rsidRPr="002A5DB1">
        <w:rPr>
          <w:rStyle w:val="Ninguno"/>
          <w:rFonts w:ascii="Bookman Old Style" w:hAnsi="Bookman Old Style"/>
          <w:color w:val="000000" w:themeColor="text1"/>
          <w:sz w:val="22"/>
          <w:szCs w:val="22"/>
        </w:rPr>
        <w:t xml:space="preserve">Tema: Control de Convencionalidad y de Constitucionalidad en la Libertad de Expresión, en el Derecho a la Información y en el Derecho a la Intimidad. Facultad de Derecho, Universidad de Buenos Aires. Ciudad Autónoma de Buenos Aires, 25 de julio de 2019. </w:t>
      </w:r>
    </w:p>
    <w:p w14:paraId="76616B1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1256692A" w14:textId="77777777" w:rsidR="0072231D" w:rsidRPr="002A5DB1" w:rsidRDefault="00433D95" w:rsidP="00640032">
      <w:pPr>
        <w:pStyle w:val="Cuerpo"/>
        <w:numPr>
          <w:ilvl w:val="0"/>
          <w:numId w:val="18"/>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Diplomatura sobre Derecho Procesal, Constitucional y Administrativo. </w:t>
      </w:r>
      <w:r w:rsidRPr="002A5DB1">
        <w:rPr>
          <w:rStyle w:val="Ninguno"/>
          <w:rFonts w:ascii="Bookman Old Style" w:hAnsi="Bookman Old Style"/>
          <w:color w:val="000000" w:themeColor="text1"/>
          <w:sz w:val="22"/>
          <w:szCs w:val="22"/>
        </w:rPr>
        <w:t>Tema: Habeas data y Protección de datos personales. Escuela de Abogados de la Procuración de la Ciudad Autónoma de Buenos Aires, Universidad Museo Social Argentino. Ciudad Autónoma de Buenos Aires, 12 de julio de 2019.</w:t>
      </w:r>
    </w:p>
    <w:p w14:paraId="180D240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B2C3473" w14:textId="77777777" w:rsidR="0072231D" w:rsidRPr="002A5DB1" w:rsidRDefault="00433D95" w:rsidP="00640032">
      <w:pPr>
        <w:pStyle w:val="Cuerpo"/>
        <w:numPr>
          <w:ilvl w:val="0"/>
          <w:numId w:val="18"/>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Especialización en Derecho Constitucional y Derechos Humanos. </w:t>
      </w:r>
      <w:r w:rsidRPr="002A5DB1">
        <w:rPr>
          <w:rStyle w:val="Ninguno"/>
          <w:rFonts w:ascii="Bookman Old Style" w:hAnsi="Bookman Old Style"/>
          <w:color w:val="000000" w:themeColor="text1"/>
          <w:sz w:val="22"/>
          <w:szCs w:val="22"/>
        </w:rPr>
        <w:t xml:space="preserve">Módulo: Control de Convencionalidad y Autonomía Personal. Tema: Autonomía Personal, Derecho a la intimidad y Derecho a la vida privada. Tenencia de estupefacientes, Derechos Reproductivos, Extracción compulsiva de Sangre, Aborto. Eutanasia y Muerte digna. Universidad Champagnat. Ciudad de Mendoza,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Mendoza, 04 y 05 de julio de 2019.</w:t>
      </w:r>
    </w:p>
    <w:p w14:paraId="79E50F0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37F0F15"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de la Facultad de Derecho de la Universidad de Buenos Aires. </w:t>
      </w:r>
      <w:r w:rsidRPr="002A5DB1">
        <w:rPr>
          <w:rStyle w:val="Ninguno"/>
          <w:rFonts w:ascii="Bookman Old Style" w:hAnsi="Bookman Old Style"/>
          <w:color w:val="000000" w:themeColor="text1"/>
          <w:sz w:val="22"/>
          <w:szCs w:val="22"/>
        </w:rPr>
        <w:t xml:space="preserve">Módulo: Sociedad y Derecho. Tema: La Libertad de expresión y su rol en el sistema democrático. Mecanismos de protección y límites. Derecho a la Información vs. Derecho a la Intimidad. Ciudad de Ushuaia,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Tierra del Fuego, 07 y 08 de junio de 2019.</w:t>
      </w:r>
    </w:p>
    <w:p w14:paraId="1C727CA9"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F2525AD"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Doctorado en Ciencias jurídicas y Sociales de la Universidad de Mendoza. </w:t>
      </w:r>
      <w:r w:rsidRPr="002A5DB1">
        <w:rPr>
          <w:rStyle w:val="Ninguno"/>
          <w:rFonts w:ascii="Bookman Old Style" w:hAnsi="Bookman Old Style"/>
          <w:color w:val="000000" w:themeColor="text1"/>
          <w:sz w:val="22"/>
          <w:szCs w:val="22"/>
        </w:rPr>
        <w:t>Módulo: Derecho Público y nuevas tecnologías. Tema: Análisis del Derecho Fundamental de Acceso a la Información Pública. Ley 27.275 y Protección de Datos Personales Ley 25.326. Universidad de Mendoza.  17 y 18 de mayo de 2019.</w:t>
      </w:r>
    </w:p>
    <w:p w14:paraId="7F234638"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749D399"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en Derecho Procesal Parlamentario. </w:t>
      </w:r>
      <w:r w:rsidRPr="002A5DB1">
        <w:rPr>
          <w:rStyle w:val="Ninguno"/>
          <w:rFonts w:ascii="Bookman Old Style" w:hAnsi="Bookman Old Style"/>
          <w:color w:val="000000" w:themeColor="text1"/>
          <w:sz w:val="22"/>
          <w:szCs w:val="22"/>
        </w:rPr>
        <w:t>Tema: El Derecho de Acceso a la Información Pública en el ámbito del Poder Legislativo. Universidad del Museo Social Argentino. Ciudad Autónoma de Buenos Aires, 03 de mayo de 2019.</w:t>
      </w:r>
    </w:p>
    <w:p w14:paraId="364754C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98CE32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XIX Curso Intensivo.  El control de constitucionalidad y convencionalidad de los derechos. </w:t>
      </w:r>
      <w:r w:rsidRPr="002A5DB1">
        <w:rPr>
          <w:rStyle w:val="Ninguno"/>
          <w:rFonts w:ascii="Bookman Old Style" w:hAnsi="Bookman Old Style"/>
          <w:color w:val="000000" w:themeColor="text1"/>
          <w:sz w:val="22"/>
          <w:szCs w:val="22"/>
        </w:rPr>
        <w:t xml:space="preserve">Tema: Control de Convencionalidad y Derecho a la información. Facultad de </w:t>
      </w:r>
      <w:r w:rsidRPr="002A5DB1">
        <w:rPr>
          <w:rStyle w:val="Ninguno"/>
          <w:rFonts w:ascii="Bookman Old Style" w:hAnsi="Bookman Old Style"/>
          <w:color w:val="000000" w:themeColor="text1"/>
          <w:sz w:val="22"/>
          <w:szCs w:val="22"/>
        </w:rPr>
        <w:lastRenderedPageBreak/>
        <w:t>Derecho, Universidad de Buenos Aires. Ciudad Autónoma de Buenos Aires, 25 de julio de 2018.</w:t>
      </w:r>
    </w:p>
    <w:p w14:paraId="5CF28510"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EE79E5D"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Diplomatura en Derecho Procesal Constitucional. </w:t>
      </w:r>
      <w:r w:rsidRPr="002A5DB1">
        <w:rPr>
          <w:rStyle w:val="Ninguno"/>
          <w:rFonts w:ascii="Bookman Old Style" w:hAnsi="Bookman Old Style"/>
          <w:color w:val="000000" w:themeColor="text1"/>
          <w:sz w:val="22"/>
          <w:szCs w:val="22"/>
        </w:rPr>
        <w:t xml:space="preserve">Tema: Nuevo Régimen de Acceso a la Información Pública. Facultad de Derecho, Universidad Católica Argentina. Ciudad de Rosario,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Santa </w:t>
      </w:r>
      <w:proofErr w:type="gramStart"/>
      <w:r w:rsidRPr="002A5DB1">
        <w:rPr>
          <w:rStyle w:val="Ninguno"/>
          <w:rFonts w:ascii="Bookman Old Style" w:hAnsi="Bookman Old Style"/>
          <w:color w:val="000000" w:themeColor="text1"/>
          <w:sz w:val="22"/>
          <w:szCs w:val="22"/>
        </w:rPr>
        <w:t>Fe,  05</w:t>
      </w:r>
      <w:proofErr w:type="gramEnd"/>
      <w:r w:rsidRPr="002A5DB1">
        <w:rPr>
          <w:rStyle w:val="Ninguno"/>
          <w:rFonts w:ascii="Bookman Old Style" w:hAnsi="Bookman Old Style"/>
          <w:color w:val="000000" w:themeColor="text1"/>
          <w:sz w:val="22"/>
          <w:szCs w:val="22"/>
        </w:rPr>
        <w:t xml:space="preserve"> de mayo de 2018</w:t>
      </w:r>
      <w:r w:rsidRPr="002A5DB1">
        <w:rPr>
          <w:rStyle w:val="Ninguno"/>
          <w:rFonts w:ascii="Bookman Old Style" w:hAnsi="Bookman Old Style"/>
          <w:b/>
          <w:bCs/>
          <w:color w:val="000000" w:themeColor="text1"/>
          <w:sz w:val="22"/>
          <w:szCs w:val="22"/>
        </w:rPr>
        <w:t>.</w:t>
      </w:r>
    </w:p>
    <w:p w14:paraId="76B330A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35F1CFC" w14:textId="196C0966"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XVIII Curso Intensivo de Posgrado. </w:t>
      </w:r>
      <w:r w:rsidRPr="002A5DB1">
        <w:rPr>
          <w:rStyle w:val="Ninguno"/>
          <w:rFonts w:ascii="Bookman Old Style" w:hAnsi="Bookman Old Style"/>
          <w:color w:val="000000" w:themeColor="text1"/>
          <w:sz w:val="22"/>
          <w:szCs w:val="22"/>
        </w:rPr>
        <w:t xml:space="preserve">Derecho Constitucional, Derecho Convencional y Derecho Procesal Constitucional. Tema: El Derecho Fundamental de Acceso a la Información Pública. Ley 27.275. Facultad de Derecho, Universidad de Buenos Aires. Ciudad Autónoma de Buenos Aires, </w:t>
      </w:r>
      <w:r w:rsidR="00107C57" w:rsidRPr="002A5DB1">
        <w:rPr>
          <w:rStyle w:val="Ninguno"/>
          <w:rFonts w:ascii="Bookman Old Style" w:hAnsi="Bookman Old Style"/>
          <w:color w:val="000000" w:themeColor="text1"/>
          <w:sz w:val="22"/>
          <w:szCs w:val="22"/>
        </w:rPr>
        <w:t>24 de</w:t>
      </w:r>
      <w:r w:rsidRPr="002A5DB1">
        <w:rPr>
          <w:rStyle w:val="Ninguno"/>
          <w:rFonts w:ascii="Bookman Old Style" w:hAnsi="Bookman Old Style"/>
          <w:color w:val="000000" w:themeColor="text1"/>
          <w:sz w:val="22"/>
          <w:szCs w:val="22"/>
        </w:rPr>
        <w:t xml:space="preserve"> julio de 2017. </w:t>
      </w:r>
    </w:p>
    <w:p w14:paraId="02E7DBF9"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3EE8C9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XVIII Cursos intensivos de posgrado. El Control de Constitucionalidad y Convencionalidad de los derechos. </w:t>
      </w:r>
      <w:r w:rsidRPr="002A5DB1">
        <w:rPr>
          <w:rStyle w:val="Ninguno"/>
          <w:rFonts w:ascii="Bookman Old Style" w:hAnsi="Bookman Old Style"/>
          <w:color w:val="000000" w:themeColor="text1"/>
          <w:sz w:val="22"/>
          <w:szCs w:val="22"/>
        </w:rPr>
        <w:t>Temas: Estado actual del Control de Constitucionalidad y Convencionalidad de los Derechos que rodean el Principio de la Autonomía Personal. Estado actual del Control de Constitucionalidad y Convencionalidad del Derecho Fundamental de Acceso a la Información Pública. Facultad de Derecho, Universidad de Buenos Aires. Ciudad Autónoma de Buenos Aires, 19 de julio de 2017.</w:t>
      </w:r>
    </w:p>
    <w:p w14:paraId="4193577E"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C904BD3"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de Control de Constitucionalidad y Convencionalidad. </w:t>
      </w:r>
      <w:r w:rsidRPr="002A5DB1">
        <w:rPr>
          <w:rStyle w:val="Ninguno"/>
          <w:rFonts w:ascii="Bookman Old Style" w:hAnsi="Bookman Old Style"/>
          <w:color w:val="000000" w:themeColor="text1"/>
          <w:sz w:val="22"/>
          <w:szCs w:val="22"/>
        </w:rPr>
        <w:t xml:space="preserve">Temas: Control de Constitucionalidad y Convencionalidad. Fallo </w:t>
      </w:r>
      <w:r w:rsidRPr="002A5DB1">
        <w:rPr>
          <w:rStyle w:val="Ninguno"/>
          <w:rFonts w:ascii="Bookman Old Style" w:hAnsi="Bookman Old Style"/>
          <w:i/>
          <w:iCs/>
          <w:color w:val="000000" w:themeColor="text1"/>
          <w:sz w:val="22"/>
          <w:szCs w:val="22"/>
        </w:rPr>
        <w:t xml:space="preserve">“Ministerio de Relaciones Exteriores y Culto s/Informe sentencia dictada en el caso </w:t>
      </w:r>
      <w:proofErr w:type="spellStart"/>
      <w:r w:rsidRPr="002A5DB1">
        <w:rPr>
          <w:rStyle w:val="Ninguno"/>
          <w:rFonts w:ascii="Bookman Old Style" w:hAnsi="Bookman Old Style"/>
          <w:i/>
          <w:iCs/>
          <w:color w:val="000000" w:themeColor="text1"/>
          <w:sz w:val="22"/>
          <w:szCs w:val="22"/>
        </w:rPr>
        <w:t>Fontevecchia</w:t>
      </w:r>
      <w:proofErr w:type="spellEnd"/>
      <w:r w:rsidRPr="002A5DB1">
        <w:rPr>
          <w:rStyle w:val="Ninguno"/>
          <w:rFonts w:ascii="Bookman Old Style" w:hAnsi="Bookman Old Style"/>
          <w:i/>
          <w:iCs/>
          <w:color w:val="000000" w:themeColor="text1"/>
          <w:sz w:val="22"/>
          <w:szCs w:val="22"/>
        </w:rPr>
        <w:t xml:space="preserve"> y </w:t>
      </w:r>
      <w:proofErr w:type="spellStart"/>
      <w:r w:rsidRPr="002A5DB1">
        <w:rPr>
          <w:rStyle w:val="Ninguno"/>
          <w:rFonts w:ascii="Bookman Old Style" w:hAnsi="Bookman Old Style"/>
          <w:i/>
          <w:iCs/>
          <w:color w:val="000000" w:themeColor="text1"/>
          <w:sz w:val="22"/>
          <w:szCs w:val="22"/>
        </w:rPr>
        <w:t>D´Amico</w:t>
      </w:r>
      <w:proofErr w:type="spellEnd"/>
      <w:r w:rsidRPr="002A5DB1">
        <w:rPr>
          <w:rStyle w:val="Ninguno"/>
          <w:rFonts w:ascii="Bookman Old Style" w:hAnsi="Bookman Old Style"/>
          <w:i/>
          <w:iCs/>
          <w:color w:val="000000" w:themeColor="text1"/>
          <w:sz w:val="22"/>
          <w:szCs w:val="22"/>
        </w:rPr>
        <w:t xml:space="preserve"> vs. Argentina por la Corte Interamericana de Derechos Humanos”</w:t>
      </w:r>
      <w:r w:rsidRPr="002A5DB1">
        <w:rPr>
          <w:rStyle w:val="Ninguno"/>
          <w:rFonts w:ascii="Bookman Old Style" w:hAnsi="Bookman Old Style"/>
          <w:color w:val="000000" w:themeColor="text1"/>
          <w:sz w:val="22"/>
          <w:szCs w:val="22"/>
        </w:rPr>
        <w:t>. Fundación de Estudios Superiores de Investigación (FUNDESI). Ciudad Autónoma de Buenos Aires, 25 de abril de 2017.</w:t>
      </w:r>
    </w:p>
    <w:p w14:paraId="56B9A954"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BA1E6E4"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Programa de actualización: Derecho Público de la Ciudad Autónoma de Buenos Aires. </w:t>
      </w:r>
      <w:r w:rsidRPr="002A5DB1">
        <w:rPr>
          <w:rStyle w:val="Ninguno"/>
          <w:rFonts w:ascii="Bookman Old Style" w:hAnsi="Bookman Old Style"/>
          <w:color w:val="000000" w:themeColor="text1"/>
          <w:sz w:val="22"/>
          <w:szCs w:val="22"/>
        </w:rPr>
        <w:t>Materia: La Constitución Porteña: Derechos y Garantías. Facultad de Derecho, Universidad de Buenos Aires. Ciudad Autónoma de Buenos Aires, abril a junio de 2017.</w:t>
      </w:r>
    </w:p>
    <w:p w14:paraId="7D237777"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4AB0ABD"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XVII Curso Intensivo de Posgrado. Control de Constitucionalidad y Convencionalidad de los Derechos. </w:t>
      </w:r>
      <w:r w:rsidRPr="002A5DB1">
        <w:rPr>
          <w:rStyle w:val="Ninguno"/>
          <w:rFonts w:ascii="Bookman Old Style" w:hAnsi="Bookman Old Style"/>
          <w:color w:val="000000" w:themeColor="text1"/>
          <w:sz w:val="22"/>
          <w:szCs w:val="22"/>
        </w:rPr>
        <w:t xml:space="preserve">Temas: Estado actual del Control de Constitucionalidad y Convencionalidad de los Derechos que rodean el Principio de la Autonomía Personal. Estado actual del Control de Constitucionalidad y Convencionalidad de los Derechos de la Mujer, de los Derechos de la Familia y del niño. Estado actual del Control de Constitucionalidad y Convencionalidad de la Libertad de Expresión. Facultad de Derecho, Universidad de Buenos Aires. Ciudad Autónoma de Buenos Aires, 18 y 20 de julio de 2016. </w:t>
      </w:r>
    </w:p>
    <w:p w14:paraId="40C7CDE6"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C32D735"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XVII Curso Intensivo de Posgrado. Derecho Constitucional, Derecho Convencional y Derecho Procesal Constitucional</w:t>
      </w:r>
      <w:r w:rsidRPr="002A5DB1">
        <w:rPr>
          <w:rStyle w:val="Ninguno"/>
          <w:rFonts w:ascii="Bookman Old Style" w:hAnsi="Bookman Old Style"/>
          <w:color w:val="000000" w:themeColor="text1"/>
          <w:sz w:val="22"/>
          <w:szCs w:val="22"/>
        </w:rPr>
        <w:t>. Tema: Derecho a la Información versus Derecho a la Intimidad. Facultad de Derecho, Universidad de Buenos Aires. Ciudad Autónoma de Buenos Aires, 19 de julio de 2016.</w:t>
      </w:r>
    </w:p>
    <w:p w14:paraId="5576E03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C85C27A"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XVII Curso Intensivo de Posgrado. Actualización en Derechos del Consumidor. Teoría, Práctica y Jurisprudencia. </w:t>
      </w:r>
      <w:r w:rsidRPr="002A5DB1">
        <w:rPr>
          <w:rStyle w:val="Ninguno"/>
          <w:rFonts w:ascii="Bookman Old Style" w:hAnsi="Bookman Old Style"/>
          <w:color w:val="000000" w:themeColor="text1"/>
          <w:sz w:val="22"/>
          <w:szCs w:val="22"/>
        </w:rPr>
        <w:t>Tema: Protección de Datos Personales y Derecho del Consumidor. Facultad de Derecho, Universidad de Buenos Aires. Ciudad Autónoma de Buenos Aires, 19 de julio de 2016.</w:t>
      </w:r>
    </w:p>
    <w:p w14:paraId="4282AA3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9CA0A4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Maestría en Derecho Procesal Constitucional. </w:t>
      </w:r>
      <w:r w:rsidRPr="002A5DB1">
        <w:rPr>
          <w:rStyle w:val="Ninguno"/>
          <w:rFonts w:ascii="Bookman Old Style" w:hAnsi="Bookman Old Style"/>
          <w:color w:val="000000" w:themeColor="text1"/>
          <w:sz w:val="22"/>
          <w:szCs w:val="22"/>
        </w:rPr>
        <w:t>Temas: Derecho Fundamental de Acceso a la Información Pública. Facultad de Derecho, Universidad Nacional de Lomas de Zamora. Ciudad Autónoma de Buenos Aires, 04 de julio de 2016.</w:t>
      </w:r>
    </w:p>
    <w:p w14:paraId="46F83183"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A90368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Diplomado Internacional en Derecho Constitucional y Procesal Constitucional. </w:t>
      </w:r>
      <w:r w:rsidRPr="002A5DB1">
        <w:rPr>
          <w:rStyle w:val="Ninguno"/>
          <w:rFonts w:ascii="Bookman Old Style" w:hAnsi="Bookman Old Style"/>
          <w:color w:val="000000" w:themeColor="text1"/>
          <w:sz w:val="22"/>
          <w:szCs w:val="22"/>
        </w:rPr>
        <w:t xml:space="preserve">Temas: Garantías Constitucionales. Colegio de Abogados del Alto Valle, Universidad de Buenos Aires y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Bolognia</w:t>
      </w:r>
      <w:proofErr w:type="spellEnd"/>
      <w:r w:rsidRPr="002A5DB1">
        <w:rPr>
          <w:rStyle w:val="Ninguno"/>
          <w:rFonts w:ascii="Bookman Old Style" w:hAnsi="Bookman Old Style"/>
          <w:color w:val="000000" w:themeColor="text1"/>
          <w:sz w:val="22"/>
          <w:szCs w:val="22"/>
        </w:rPr>
        <w:t xml:space="preserve">. Ciudad de Cipolletti,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19 y 20 de mayo de 2016.</w:t>
      </w:r>
    </w:p>
    <w:p w14:paraId="4988748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2EBC560"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Procesal Constitucional. </w:t>
      </w:r>
      <w:r w:rsidRPr="002A5DB1">
        <w:rPr>
          <w:rStyle w:val="Ninguno"/>
          <w:rFonts w:ascii="Bookman Old Style" w:hAnsi="Bookman Old Style"/>
          <w:color w:val="000000" w:themeColor="text1"/>
          <w:sz w:val="22"/>
          <w:szCs w:val="22"/>
        </w:rPr>
        <w:t>Temas: Habeas Data y Derecho Fundamental de Acceso a la Información Pública. Facultad de Derecho, Universidad Nacional de Lomas de Zamora. Ciudad Autónoma de Buenos Aires, 01 y 02 de febrero de 2016.</w:t>
      </w:r>
    </w:p>
    <w:p w14:paraId="79FFB549"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1DAA150"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de la Universidad de Buenos Aires. </w:t>
      </w:r>
      <w:r w:rsidRPr="002A5DB1">
        <w:rPr>
          <w:rStyle w:val="Ninguno"/>
          <w:rFonts w:ascii="Bookman Old Style" w:hAnsi="Bookman Old Style"/>
          <w:color w:val="000000" w:themeColor="text1"/>
          <w:sz w:val="22"/>
          <w:szCs w:val="22"/>
        </w:rPr>
        <w:t xml:space="preserve">Módulo: Derechos y Medios de Comunicación. Ciudad de Posadas,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Misiones, 20 y 21 de noviembre de 2015.</w:t>
      </w:r>
    </w:p>
    <w:p w14:paraId="1B6B5434"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F8A161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Magistratura. </w:t>
      </w:r>
      <w:r w:rsidRPr="002A5DB1">
        <w:rPr>
          <w:rStyle w:val="Ninguno"/>
          <w:rFonts w:ascii="Bookman Old Style" w:hAnsi="Bookman Old Style"/>
          <w:color w:val="000000" w:themeColor="text1"/>
          <w:sz w:val="22"/>
          <w:szCs w:val="22"/>
        </w:rPr>
        <w:t>Tema: Procesos Constitucionales. Fundación de Estudios Superiores de Investigación (FUNDESI). Ciudad Autónoma de Buenos Aires, 30 de octubre de 2015.</w:t>
      </w:r>
    </w:p>
    <w:p w14:paraId="6F7D9FCE"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1689800"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Constitucional. </w:t>
      </w:r>
      <w:r w:rsidRPr="002A5DB1">
        <w:rPr>
          <w:rStyle w:val="Ninguno"/>
          <w:rFonts w:ascii="Bookman Old Style" w:hAnsi="Bookman Old Style"/>
          <w:color w:val="000000" w:themeColor="text1"/>
          <w:sz w:val="22"/>
          <w:szCs w:val="22"/>
        </w:rPr>
        <w:t>Tema: Habeas Data y Protección de Datos Personales. Facultad de Derecho, Universidad Nacional de Buenos Aires. Ciudad Autónoma de Buenos Aires, 09 de octubre de 2015.</w:t>
      </w:r>
    </w:p>
    <w:p w14:paraId="649BFCB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F3A9B3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w:t>
      </w:r>
      <w:r w:rsidRPr="002A5DB1">
        <w:rPr>
          <w:rStyle w:val="Ninguno"/>
          <w:rFonts w:ascii="Bookman Old Style" w:hAnsi="Bookman Old Style"/>
          <w:color w:val="000000" w:themeColor="text1"/>
          <w:sz w:val="22"/>
          <w:szCs w:val="22"/>
        </w:rPr>
        <w:t>Tema: Derecho y Medios de Comunicación. Fundación de Estudios Superiores de Investigación (FUNDESI). Ciudad Autónoma de Buenos Aires, 18 de septiembre de 2015.</w:t>
      </w:r>
      <w:r w:rsidRPr="002A5DB1">
        <w:rPr>
          <w:rStyle w:val="Ninguno"/>
          <w:rFonts w:ascii="Bookman Old Style" w:hAnsi="Bookman Old Style"/>
          <w:b/>
          <w:bCs/>
          <w:color w:val="000000" w:themeColor="text1"/>
          <w:sz w:val="22"/>
          <w:szCs w:val="22"/>
        </w:rPr>
        <w:t xml:space="preserve"> </w:t>
      </w:r>
    </w:p>
    <w:p w14:paraId="1662A48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14E339E"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Derecho Procesal Constitucional. </w:t>
      </w:r>
      <w:r w:rsidRPr="002A5DB1">
        <w:rPr>
          <w:rStyle w:val="Ninguno"/>
          <w:rFonts w:ascii="Bookman Old Style" w:hAnsi="Bookman Old Style"/>
          <w:color w:val="000000" w:themeColor="text1"/>
          <w:sz w:val="22"/>
          <w:szCs w:val="22"/>
        </w:rPr>
        <w:t>Tema: Garantías Constitucionales. Facultad de Derecho, Universidad Nacional de Catamarca, 07 de agosto de 2015.</w:t>
      </w:r>
    </w:p>
    <w:p w14:paraId="101F222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56EA96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XVI Curso Intensivos de Posgrado. Derecho Probatorio. </w:t>
      </w:r>
      <w:r w:rsidRPr="002A5DB1">
        <w:rPr>
          <w:rStyle w:val="Ninguno"/>
          <w:rFonts w:ascii="Bookman Old Style" w:hAnsi="Bookman Old Style"/>
          <w:color w:val="000000" w:themeColor="text1"/>
          <w:sz w:val="22"/>
          <w:szCs w:val="22"/>
        </w:rPr>
        <w:t>Tema: La Prueba en el Proceso de Habeas Data. Facultad de Derecho, Universidad de Buenos Aires. Ciudad Autónoma de Buenos Aires, 29 de julio de 2015</w:t>
      </w:r>
      <w:r w:rsidRPr="002A5DB1">
        <w:rPr>
          <w:rStyle w:val="Ninguno"/>
          <w:rFonts w:ascii="Bookman Old Style" w:hAnsi="Bookman Old Style"/>
          <w:b/>
          <w:bCs/>
          <w:color w:val="000000" w:themeColor="text1"/>
          <w:sz w:val="22"/>
          <w:szCs w:val="22"/>
        </w:rPr>
        <w:t>.</w:t>
      </w:r>
    </w:p>
    <w:p w14:paraId="5166CAA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F7A80BA"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XVI Curso Intensivo de Control de Constitucionalidad y Convencionalidad de los Derechos. </w:t>
      </w:r>
      <w:r w:rsidRPr="002A5DB1">
        <w:rPr>
          <w:rStyle w:val="Ninguno"/>
          <w:rFonts w:ascii="Bookman Old Style" w:hAnsi="Bookman Old Style"/>
          <w:color w:val="000000" w:themeColor="text1"/>
          <w:sz w:val="22"/>
          <w:szCs w:val="22"/>
        </w:rPr>
        <w:t>Tema: Estado actual del control de constitucionalidad y convencionalidad de la libertad de expresión. Facultad de Derecho, Universidad de Buenos Aires. Ciudad Autónoma de Buenos Aires, 28 de julio de 2015.</w:t>
      </w:r>
    </w:p>
    <w:p w14:paraId="49A941A7"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D4874A9"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XVI Cursos Intensivos de Posgrado. Actualización en Derecho del Consumidor. Teoría, Práctica y Jurisprudencia.</w:t>
      </w:r>
      <w:r w:rsidRPr="002A5DB1">
        <w:rPr>
          <w:rStyle w:val="Ninguno"/>
          <w:rFonts w:ascii="Bookman Old Style" w:hAnsi="Bookman Old Style"/>
          <w:color w:val="000000" w:themeColor="text1"/>
          <w:sz w:val="22"/>
          <w:szCs w:val="22"/>
        </w:rPr>
        <w:t xml:space="preserve"> Tema: Protección de Datos Personales y Derecho del Consumidor. Facultad de Derecho, Universidad de Buenos Aires. Ciudad Autónoma de Buenos Aires, 27 de julio de 2015.</w:t>
      </w:r>
    </w:p>
    <w:p w14:paraId="5FB08528"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1F142D9"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XVI Cursos Intensivos de Posgrado. Derecho Constitucional, Derechos Humanos y Derecho Procesal Constitucional</w:t>
      </w:r>
      <w:r w:rsidRPr="002A5DB1">
        <w:rPr>
          <w:rStyle w:val="Ninguno"/>
          <w:rFonts w:ascii="Bookman Old Style" w:hAnsi="Bookman Old Style"/>
          <w:color w:val="000000" w:themeColor="text1"/>
          <w:sz w:val="22"/>
          <w:szCs w:val="22"/>
        </w:rPr>
        <w:t xml:space="preserve">. Tema: Libertad de Expresión y Derecho a la </w:t>
      </w:r>
      <w:r w:rsidRPr="002A5DB1">
        <w:rPr>
          <w:rStyle w:val="Ninguno"/>
          <w:rFonts w:ascii="Bookman Old Style" w:hAnsi="Bookman Old Style"/>
          <w:color w:val="000000" w:themeColor="text1"/>
          <w:sz w:val="22"/>
          <w:szCs w:val="22"/>
        </w:rPr>
        <w:lastRenderedPageBreak/>
        <w:t>Intimidad. Facultad de Derecho, Universidad de Buenos Aires. Ciudad Autónoma de Buenos Aires, 22 de julio de 2015.</w:t>
      </w:r>
    </w:p>
    <w:p w14:paraId="6F9E4736"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61ECE4B"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w:t>
      </w:r>
      <w:r w:rsidRPr="002A5DB1">
        <w:rPr>
          <w:rStyle w:val="Ninguno"/>
          <w:rFonts w:ascii="Bookman Old Style" w:hAnsi="Bookman Old Style"/>
          <w:color w:val="000000" w:themeColor="text1"/>
          <w:sz w:val="22"/>
          <w:szCs w:val="22"/>
        </w:rPr>
        <w:t>Tema: Derecho Constitucional de Familia. El Principio de Autonomía. Muerte Digna, Directivas Anticipadas, Matrimonio Igualitario en el Nuevo Código Civil y Comercial de la Nación. Facultad de Derecho, Universidad de Buenos Aires. Ciudad Autónoma de Buenos Aires, 14 de julio de 2015.</w:t>
      </w:r>
    </w:p>
    <w:p w14:paraId="06DCC77A"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EDD379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w:t>
      </w:r>
      <w:r w:rsidRPr="002A5DB1">
        <w:rPr>
          <w:rStyle w:val="Ninguno"/>
          <w:rFonts w:ascii="Bookman Old Style" w:hAnsi="Bookman Old Style"/>
          <w:color w:val="000000" w:themeColor="text1"/>
          <w:sz w:val="22"/>
          <w:szCs w:val="22"/>
        </w:rPr>
        <w:t xml:space="preserve">Tema: Pautas Constitucionales de los Derechos Colectivos y el Derecho a la Información. Su impacto en el nuevo Código Civil y Comercial. Fundación de Estudios Superiores de Investigación (FUNDESI). Ciudad Autónoma de Buenos Aires, 27 de mayo de 2015. </w:t>
      </w:r>
    </w:p>
    <w:p w14:paraId="67AA4C08"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B33C73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Procesal Constitucional. </w:t>
      </w:r>
      <w:r w:rsidRPr="002A5DB1">
        <w:rPr>
          <w:rStyle w:val="Ninguno"/>
          <w:rFonts w:ascii="Bookman Old Style" w:hAnsi="Bookman Old Style"/>
          <w:color w:val="000000" w:themeColor="text1"/>
          <w:sz w:val="22"/>
          <w:szCs w:val="22"/>
        </w:rPr>
        <w:t xml:space="preserve">Tema: Habeas Data. Facultad de Derecho y Ciencias Sociales y Políticas, Universidad Nacional del Nordeste.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Corrientes, 13 y 14 de marzo de 2015.</w:t>
      </w:r>
    </w:p>
    <w:p w14:paraId="5C6F646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86C675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Posgrado en Magistratura de la Universidad Nacional de Buenos Aires. </w:t>
      </w:r>
      <w:r w:rsidRPr="002A5DB1">
        <w:rPr>
          <w:rStyle w:val="Ninguno"/>
          <w:rFonts w:ascii="Bookman Old Style" w:hAnsi="Bookman Old Style"/>
          <w:color w:val="000000" w:themeColor="text1"/>
          <w:sz w:val="22"/>
          <w:szCs w:val="22"/>
        </w:rPr>
        <w:t xml:space="preserve">Módulo: Derecho Constitucional, Tema: El Derecho de Acceso a la Información Pública. Libertad de Expresión vs. Derecho a la Intimidad. Escuela de Capacitación del Poder Judicial de la Ciudad de Rawson. Ciudad de Rawson,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06 y 07 de marzo de 2015.</w:t>
      </w:r>
    </w:p>
    <w:p w14:paraId="31C541D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77C52C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Procesal Constitucional. </w:t>
      </w:r>
      <w:r w:rsidRPr="002A5DB1">
        <w:rPr>
          <w:rStyle w:val="Ninguno"/>
          <w:rFonts w:ascii="Bookman Old Style" w:hAnsi="Bookman Old Style"/>
          <w:color w:val="000000" w:themeColor="text1"/>
          <w:sz w:val="22"/>
          <w:szCs w:val="22"/>
        </w:rPr>
        <w:t>IAE, Tema: Convención Internacional de los Derechos de la Mujer y El Derecho a la Información. Universidad Nacional de Lomas de Zamora (Centro de Ingenieros). Ciudad Autónoma de Buenos Aires, 05 y 09 de febrero de 2015.</w:t>
      </w:r>
    </w:p>
    <w:p w14:paraId="7781D0B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A3231D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Carrera de Especialización en Magistratura.</w:t>
      </w:r>
      <w:r w:rsidRPr="002A5DB1">
        <w:rPr>
          <w:rStyle w:val="Ninguno"/>
          <w:rFonts w:ascii="Bookman Old Style" w:hAnsi="Bookman Old Style"/>
          <w:color w:val="000000" w:themeColor="text1"/>
          <w:sz w:val="22"/>
          <w:szCs w:val="22"/>
        </w:rPr>
        <w:t xml:space="preserve"> Materia: Derecho Constitucional. Módulo: Protección de Datos Personales. La Garantía de Habeas data y el Sistema de Protección de datos Personales. Fundación de Estudios Superiores de Investigación (FUNDESI). Ciudad Autónoma de Buenos Aires, 27 de octubre de 2014. </w:t>
      </w:r>
    </w:p>
    <w:p w14:paraId="02AEC1BA"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54AAE0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Procesal Civil. </w:t>
      </w:r>
      <w:r w:rsidRPr="002A5DB1">
        <w:rPr>
          <w:rStyle w:val="Ninguno"/>
          <w:rFonts w:ascii="Bookman Old Style" w:hAnsi="Bookman Old Style"/>
          <w:color w:val="000000" w:themeColor="text1"/>
          <w:sz w:val="22"/>
          <w:szCs w:val="22"/>
        </w:rPr>
        <w:t>Tema: Juicio de Amparo Individual. Facultad de Derecho, Universidad de Buenos Aires. Ciudad Autónoma de Buenos Aires, 08 de octubre de 2014.</w:t>
      </w:r>
    </w:p>
    <w:p w14:paraId="1D02F187"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4F88E3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Constitucional. </w:t>
      </w:r>
      <w:r w:rsidRPr="002A5DB1">
        <w:rPr>
          <w:rStyle w:val="Ninguno"/>
          <w:rFonts w:ascii="Bookman Old Style" w:hAnsi="Bookman Old Style"/>
          <w:color w:val="000000" w:themeColor="text1"/>
          <w:sz w:val="22"/>
          <w:szCs w:val="22"/>
        </w:rPr>
        <w:t>Tema: Protección de datos personales. Facultad de Derecho, Universidad de Buenos Aires. Ciudad Autónoma de Buenos Aires, 03 de octubre de 2014.</w:t>
      </w:r>
    </w:p>
    <w:p w14:paraId="1E75B2A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454B0B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Diplomatura en Derechos del Consumidor. </w:t>
      </w:r>
      <w:r w:rsidRPr="002A5DB1">
        <w:rPr>
          <w:rStyle w:val="Ninguno"/>
          <w:rFonts w:ascii="Bookman Old Style" w:hAnsi="Bookman Old Style"/>
          <w:color w:val="000000" w:themeColor="text1"/>
          <w:sz w:val="22"/>
          <w:szCs w:val="22"/>
        </w:rPr>
        <w:t xml:space="preserve">Tema: Protección de Datos y Derechos del Consumidor. Colegio de Abogados de la Ciudad de Salta. Ciudad de Salta,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Salta, 19 y 20 de septiembre de 2014.</w:t>
      </w:r>
    </w:p>
    <w:p w14:paraId="600C2319"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CAB6AA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Magistratura. </w:t>
      </w:r>
      <w:r w:rsidRPr="002A5DB1">
        <w:rPr>
          <w:rStyle w:val="Ninguno"/>
          <w:rFonts w:ascii="Bookman Old Style" w:hAnsi="Bookman Old Style"/>
          <w:color w:val="000000" w:themeColor="text1"/>
          <w:sz w:val="22"/>
          <w:szCs w:val="22"/>
        </w:rPr>
        <w:t xml:space="preserve">Módulo IV. Justicia y Sociedad. Universidad de Buenos Aires (UBA) y Universidad Nacional de la Patagonia San Juan Bosco. Ciudad de Esquel,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22 y 23 de agosto de 2014.</w:t>
      </w:r>
    </w:p>
    <w:p w14:paraId="6726A443"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0788F4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 Cursos Intensivos de Posgrado. </w:t>
      </w:r>
      <w:r w:rsidRPr="002A5DB1">
        <w:rPr>
          <w:rStyle w:val="Ninguno"/>
          <w:rFonts w:ascii="Bookman Old Style" w:hAnsi="Bookman Old Style"/>
          <w:color w:val="000000" w:themeColor="text1"/>
          <w:sz w:val="22"/>
          <w:szCs w:val="22"/>
        </w:rPr>
        <w:t xml:space="preserve">Derecho Constitucional para la Integración Judicial. Tema: Derecho de Acceso a la Información Pública y Protección de Datos </w:t>
      </w:r>
      <w:r w:rsidRPr="002A5DB1">
        <w:rPr>
          <w:rStyle w:val="Ninguno"/>
          <w:rFonts w:ascii="Bookman Old Style" w:hAnsi="Bookman Old Style"/>
          <w:color w:val="000000" w:themeColor="text1"/>
          <w:sz w:val="22"/>
          <w:szCs w:val="22"/>
        </w:rPr>
        <w:lastRenderedPageBreak/>
        <w:t>Personales. Facultad de Derecho, Universidad de Buenos Aires. Ciudad Autónoma de Buenos Aires, 29 de julio de 2014.</w:t>
      </w:r>
    </w:p>
    <w:p w14:paraId="3C1CA68D"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22E455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XV Cursos Intensivos de Posgrado. </w:t>
      </w:r>
      <w:r w:rsidRPr="002A5DB1">
        <w:rPr>
          <w:rStyle w:val="Ninguno"/>
          <w:rFonts w:ascii="Bookman Old Style" w:hAnsi="Bookman Old Style"/>
          <w:color w:val="000000" w:themeColor="text1"/>
          <w:sz w:val="22"/>
          <w:szCs w:val="22"/>
        </w:rPr>
        <w:t>Actualización en Derecho del Consumidor. Teoría, Práctica y Jurisprudencia. Tema: Protección de Datos Personales y Derecho del Consumidor. Facultad de Derecho, Universidad de Buenos Aires. Ciudad Autónoma de Buenos Aires, 24 de julio de 2014.</w:t>
      </w:r>
    </w:p>
    <w:p w14:paraId="342602F4"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14C0BE8"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XV Cursos Intensivos de Posgrado. </w:t>
      </w:r>
      <w:r w:rsidRPr="002A5DB1">
        <w:rPr>
          <w:rStyle w:val="Ninguno"/>
          <w:rFonts w:ascii="Bookman Old Style" w:hAnsi="Bookman Old Style"/>
          <w:color w:val="000000" w:themeColor="text1"/>
          <w:sz w:val="22"/>
          <w:szCs w:val="22"/>
        </w:rPr>
        <w:t>Derecho Constitucional, Derechos Humanos y Derecho Procesal Constitucional. Tema: Derecho a la Libertad de Expresión vs. Derecho a la Intimidad. Facultad de Derecho, Universidad de Buenos Aires. Ciudad Autónoma de Buenos Aires, 23 de julio de 2014.</w:t>
      </w:r>
    </w:p>
    <w:p w14:paraId="4D717EC6"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6195450"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Programa de Formación Profesional. Abogacía Estatal. </w:t>
      </w:r>
      <w:r w:rsidRPr="002A5DB1">
        <w:rPr>
          <w:rStyle w:val="Ninguno"/>
          <w:rFonts w:ascii="Bookman Old Style" w:hAnsi="Bookman Old Style"/>
          <w:color w:val="000000" w:themeColor="text1"/>
          <w:sz w:val="22"/>
          <w:szCs w:val="22"/>
        </w:rPr>
        <w:t>Tema: Acción de Amparo y Amparo Colectivo, Colegio Público de Abogados de la Capital Federal. Ciudad Autónoma de Buenos Aires, 02 de julio de 2014</w:t>
      </w:r>
      <w:r w:rsidRPr="002A5DB1">
        <w:rPr>
          <w:rStyle w:val="Ninguno"/>
          <w:rFonts w:ascii="Bookman Old Style" w:hAnsi="Bookman Old Style"/>
          <w:b/>
          <w:bCs/>
          <w:color w:val="000000" w:themeColor="text1"/>
          <w:sz w:val="22"/>
          <w:szCs w:val="22"/>
        </w:rPr>
        <w:t>.</w:t>
      </w:r>
    </w:p>
    <w:p w14:paraId="64C4477E"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8F7A31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Doctorado. </w:t>
      </w:r>
      <w:r w:rsidRPr="002A5DB1">
        <w:rPr>
          <w:rStyle w:val="Ninguno"/>
          <w:rFonts w:ascii="Bookman Old Style" w:hAnsi="Bookman Old Style"/>
          <w:color w:val="000000" w:themeColor="text1"/>
          <w:sz w:val="22"/>
          <w:szCs w:val="22"/>
        </w:rPr>
        <w:t>Tema: Control de Constitucionalidad y Convencionalidad en Materia de Derecho a la Intimidad. Facultad de Derecho, Universidad de Buenos Aires. Ciudad Autónoma de Buenos Aires,01 de julio de 2014.</w:t>
      </w:r>
    </w:p>
    <w:p w14:paraId="2F385591"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F375599"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 xml:space="preserve">Tema: Derecho Constitucional de Familia: la Familia en la Constitución Nacional y Tratados Concordantes. El Principio de Autonomía Personal. Ciudad de Mar del Plata,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06 de junio de 2014.</w:t>
      </w:r>
    </w:p>
    <w:p w14:paraId="28DB91B8"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A721018"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Maestría en Derecho Procesal Constitucional</w:t>
      </w:r>
      <w:r w:rsidRPr="002A5DB1">
        <w:rPr>
          <w:rStyle w:val="Ninguno"/>
          <w:rFonts w:ascii="Bookman Old Style" w:hAnsi="Bookman Old Style"/>
          <w:color w:val="000000" w:themeColor="text1"/>
          <w:sz w:val="22"/>
          <w:szCs w:val="22"/>
        </w:rPr>
        <w:t>. IAE, Tema: El Derecho a la Información vs. el derecho a la intimidad. Facultad de Derecho, Universidad Nacional de Lomas de Zamora. Ciudad Autónoma de Buenos Aires, 03 y 05 de febrero de 2014.</w:t>
      </w:r>
    </w:p>
    <w:p w14:paraId="54E030C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7BCF84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Procesal Civil. </w:t>
      </w:r>
      <w:r w:rsidRPr="002A5DB1">
        <w:rPr>
          <w:rStyle w:val="Ninguno"/>
          <w:rFonts w:ascii="Bookman Old Style" w:hAnsi="Bookman Old Style"/>
          <w:color w:val="000000" w:themeColor="text1"/>
          <w:sz w:val="22"/>
          <w:szCs w:val="22"/>
        </w:rPr>
        <w:t>Tema: Protección de datos personales. Ley 25.326. La acción de habeas data. Facultad de Derecho, Universidad de Buenos Aires. Ciudad Autónoma de Buenos Aires, segundo cuatrimestre, 06 y 11 de noviembre de 2013.</w:t>
      </w:r>
    </w:p>
    <w:p w14:paraId="678D5A10"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4C5005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Tema: Derecho y Medios de Comunicación. </w:t>
      </w:r>
      <w:r w:rsidRPr="002A5DB1">
        <w:rPr>
          <w:rStyle w:val="Ninguno"/>
          <w:rFonts w:ascii="Bookman Old Style" w:hAnsi="Bookman Old Style"/>
          <w:color w:val="000000" w:themeColor="text1"/>
          <w:sz w:val="22"/>
          <w:szCs w:val="22"/>
        </w:rPr>
        <w:t>Fundación de Estudios Superiores de Investigación (FUNDESI). Ciudad Autónoma de Buenos Aires, 06 de septiembre de 2013.</w:t>
      </w:r>
    </w:p>
    <w:p w14:paraId="04AACBF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760A69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Especialización en Derecho Procesal. </w:t>
      </w:r>
      <w:r w:rsidRPr="002A5DB1">
        <w:rPr>
          <w:rStyle w:val="Ninguno"/>
          <w:rFonts w:ascii="Bookman Old Style" w:hAnsi="Bookman Old Style"/>
          <w:color w:val="000000" w:themeColor="text1"/>
          <w:sz w:val="22"/>
          <w:szCs w:val="22"/>
        </w:rPr>
        <w:t>Tema: Procesos Constitucionales. Fundación de Estudios Superiores de Investigación (FUNDESI). Ciudad Autónoma de Buenos Aires, 30 y 31 de agosto de 2013.</w:t>
      </w:r>
    </w:p>
    <w:p w14:paraId="41E2D39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5DCAD5D"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en Derecho de los Consumidores y Usuarios. </w:t>
      </w:r>
      <w:r w:rsidRPr="002A5DB1">
        <w:rPr>
          <w:rStyle w:val="Ninguno"/>
          <w:rFonts w:ascii="Bookman Old Style" w:hAnsi="Bookman Old Style"/>
          <w:color w:val="000000" w:themeColor="text1"/>
          <w:sz w:val="22"/>
          <w:szCs w:val="22"/>
        </w:rPr>
        <w:t xml:space="preserve">Tema: El Derecho de Acceso a la Información Pública de Usuarios y Consumidores. La Acción de Amparo de Usuarios y Consumidores. Fundación Magister, Escuela de Negocios y Posgrados del NOA. Ciudad de San Miguel de Tucumán,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Tucumán, 09 y 10 de agosto de 2013.</w:t>
      </w:r>
    </w:p>
    <w:p w14:paraId="6DF38A4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30C6FD4"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XIV Cursos Intensivos de Posgrado. </w:t>
      </w:r>
      <w:r w:rsidRPr="002A5DB1">
        <w:rPr>
          <w:rStyle w:val="Ninguno"/>
          <w:rFonts w:ascii="Bookman Old Style" w:hAnsi="Bookman Old Style"/>
          <w:color w:val="000000" w:themeColor="text1"/>
          <w:sz w:val="22"/>
          <w:szCs w:val="22"/>
        </w:rPr>
        <w:t xml:space="preserve">Derecho Constitucional para la Integración Judicial. Tema: Derecho de Acceso a la Información Pública y Habeas Data. Facultad de </w:t>
      </w:r>
      <w:r w:rsidRPr="002A5DB1">
        <w:rPr>
          <w:rStyle w:val="Ninguno"/>
          <w:rFonts w:ascii="Bookman Old Style" w:hAnsi="Bookman Old Style"/>
          <w:color w:val="000000" w:themeColor="text1"/>
          <w:sz w:val="22"/>
          <w:szCs w:val="22"/>
        </w:rPr>
        <w:lastRenderedPageBreak/>
        <w:t>Derecho, Universidad de Buenos Aires. Ciudad Autónoma de Buenos Aires, 17 de julio de 2013.</w:t>
      </w:r>
    </w:p>
    <w:p w14:paraId="7F2AEE1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CFD76B3"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XIV Cursos Intensivos de Posgrado. </w:t>
      </w:r>
      <w:r w:rsidRPr="002A5DB1">
        <w:rPr>
          <w:rStyle w:val="Ninguno"/>
          <w:rFonts w:ascii="Bookman Old Style" w:hAnsi="Bookman Old Style"/>
          <w:color w:val="000000" w:themeColor="text1"/>
          <w:sz w:val="22"/>
          <w:szCs w:val="22"/>
        </w:rPr>
        <w:t>Derecho Procesal Constitucional y Justicia Constitucional. Tema: Habeas Data. Facultad de Derecho, Universidad de Buenos Aires. Ciudad Autónoma de Buenos Aires, 16 de julio de 2013.</w:t>
      </w:r>
    </w:p>
    <w:p w14:paraId="12BF724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59062BD"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Maestría de Derecho Constitucional Procesal. </w:t>
      </w:r>
      <w:r w:rsidRPr="002A5DB1">
        <w:rPr>
          <w:rStyle w:val="Ninguno"/>
          <w:rFonts w:ascii="Bookman Old Style" w:hAnsi="Bookman Old Style"/>
          <w:color w:val="000000" w:themeColor="text1"/>
          <w:sz w:val="22"/>
          <w:szCs w:val="22"/>
        </w:rPr>
        <w:t>Tema: El Derecho de Acceso a la Información Pública en América Latina. Facultad de Derecho, Universidad Nacional de Lomas de Zamora. Ciudad Autónoma de Buenos Aires, 10 y 11 de julio de 2013.</w:t>
      </w:r>
    </w:p>
    <w:p w14:paraId="1F28CF0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B9B9F6D"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XIV Cursos Intensivos de Posgrado. Estado Constitucional de Derecho y Neoconstitucionalismo. </w:t>
      </w:r>
      <w:r w:rsidRPr="002A5DB1">
        <w:rPr>
          <w:rStyle w:val="Ninguno"/>
          <w:rFonts w:ascii="Bookman Old Style" w:hAnsi="Bookman Old Style"/>
          <w:color w:val="000000" w:themeColor="text1"/>
          <w:sz w:val="22"/>
          <w:szCs w:val="22"/>
        </w:rPr>
        <w:t>Tema: Libertad de Expresión y Derecho a la Intimidad. Derecho de Acceso a la Información Pública. Facultad de Derecho, Universidad de Buenos Aires. Ciudad Autónoma de Buenos Aires, 10 y 11 de julio de 2013.</w:t>
      </w:r>
    </w:p>
    <w:p w14:paraId="1C400EE9"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088D34A"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XIV Cursos de Intensivos de Posgrado. </w:t>
      </w:r>
      <w:r w:rsidRPr="002A5DB1">
        <w:rPr>
          <w:rStyle w:val="Ninguno"/>
          <w:rFonts w:ascii="Bookman Old Style" w:hAnsi="Bookman Old Style"/>
          <w:color w:val="000000" w:themeColor="text1"/>
          <w:sz w:val="22"/>
          <w:szCs w:val="22"/>
        </w:rPr>
        <w:t>El derecho de las familias, infancias y adolescencias en el nuevo Código Civil y Comercial. Tema: Bases Constitucionales del Derecho de Familia. Facultad de Derecho, Universidad de Buenos Aires. Ciudad Autónoma de Buenos Aires, 08 de julio de 2013.</w:t>
      </w:r>
      <w:r w:rsidRPr="002A5DB1">
        <w:rPr>
          <w:rStyle w:val="Ninguno"/>
          <w:rFonts w:ascii="Bookman Old Style" w:eastAsia="MingLiU" w:hAnsi="Bookman Old Style" w:cs="MingLiU"/>
          <w:color w:val="000000" w:themeColor="text1"/>
          <w:sz w:val="22"/>
          <w:szCs w:val="22"/>
        </w:rPr>
        <w:br/>
      </w:r>
    </w:p>
    <w:p w14:paraId="7C1EA52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de Derecho Civil Constitucional. </w:t>
      </w:r>
      <w:r w:rsidRPr="002A5DB1">
        <w:rPr>
          <w:rStyle w:val="Ninguno"/>
          <w:rFonts w:ascii="Bookman Old Style" w:hAnsi="Bookman Old Style"/>
          <w:color w:val="000000" w:themeColor="text1"/>
          <w:sz w:val="22"/>
          <w:szCs w:val="22"/>
        </w:rPr>
        <w:t>Módulo: Derecho Constitucional de Familia. Facultad de Derecho, Universidad de Palermo. Ciudad Autónoma de Buenos Aires, 17 y 18 de mayo de 2013.</w:t>
      </w:r>
    </w:p>
    <w:p w14:paraId="3EB1EEB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B204CA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Módulo: Sociedad y Justicia, Universidad de Buenos Aires y Poder Judicial de la Provincia de San Luís. Ciudad de San Luís,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 Luís, 08 y 09 de marzo de 2013.</w:t>
      </w:r>
    </w:p>
    <w:p w14:paraId="3128AE61"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0B69CAE"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Escuela Complutense Latinoamericana. </w:t>
      </w:r>
      <w:r w:rsidRPr="002A5DB1">
        <w:rPr>
          <w:rStyle w:val="Ninguno"/>
          <w:rFonts w:ascii="Bookman Old Style" w:hAnsi="Bookman Old Style"/>
          <w:color w:val="000000" w:themeColor="text1"/>
          <w:sz w:val="22"/>
          <w:szCs w:val="22"/>
        </w:rPr>
        <w:t>Curso sobre “La Función Constitucional de los Derechos Fundamentales. Su Proyección en una Sociedad de Evolución”. Universidad de Buenos Aires. Ciudad Autónoma de Buenos Aires, del 18 de febrero al 01de marzo de 2013.</w:t>
      </w:r>
    </w:p>
    <w:p w14:paraId="78A55FBA"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B565C54"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Constitucional. </w:t>
      </w:r>
      <w:r w:rsidRPr="002A5DB1">
        <w:rPr>
          <w:rStyle w:val="Ninguno"/>
          <w:rFonts w:ascii="Bookman Old Style" w:hAnsi="Bookman Old Style"/>
          <w:color w:val="000000" w:themeColor="text1"/>
          <w:sz w:val="22"/>
          <w:szCs w:val="22"/>
        </w:rPr>
        <w:t>Módulo: Derecho Constitucional de Familia. Carrera de Especialización en Derecho de Familia, Fundación de Estudios Superiores de Investigación (FUNDESI). Ciudad Autónoma de Buenos Aires, 22 de octubre y 12 de noviembre de 2012.</w:t>
      </w:r>
    </w:p>
    <w:p w14:paraId="3B20EE57"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96441C4"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de Derecho de Familia. </w:t>
      </w:r>
      <w:r w:rsidRPr="002A5DB1">
        <w:rPr>
          <w:rStyle w:val="Ninguno"/>
          <w:rFonts w:ascii="Bookman Old Style" w:hAnsi="Bookman Old Style"/>
          <w:color w:val="000000" w:themeColor="text1"/>
          <w:sz w:val="22"/>
          <w:szCs w:val="22"/>
        </w:rPr>
        <w:t xml:space="preserve">Derecho Constitucional de Familia. Instituto de Derecho de Familia, Consejo Profesionales de Abogados de la Provincia del Chaco y la Universidad de Buenos Aires.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09 y 10 de noviembre de 2012.</w:t>
      </w:r>
    </w:p>
    <w:p w14:paraId="163BE4F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2CB3C1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XIII Cursos Intensivos de Posgrado. </w:t>
      </w:r>
      <w:r w:rsidRPr="002A5DB1">
        <w:rPr>
          <w:rStyle w:val="Ninguno"/>
          <w:rFonts w:ascii="Bookman Old Style" w:hAnsi="Bookman Old Style"/>
          <w:color w:val="000000" w:themeColor="text1"/>
          <w:sz w:val="22"/>
          <w:szCs w:val="22"/>
        </w:rPr>
        <w:t xml:space="preserve">Garantismo, Derecho Constitucional y Procesal Constitucional. Facultad de Derecho, Universidad de Buenos Aires. Temas: Colisión entre derechos Fundamentales y El Derecho a la Información vs. el Derecho a la Intimidad (9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xml:space="preserve">). Ciudad Autónoma de Buenos Aires, 10, 17 y 24 de julio de 2012. </w:t>
      </w:r>
    </w:p>
    <w:p w14:paraId="19CCCA7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0812DF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Maestría en Magistratura. </w:t>
      </w:r>
      <w:r w:rsidRPr="002A5DB1">
        <w:rPr>
          <w:rStyle w:val="Ninguno"/>
          <w:rFonts w:ascii="Bookman Old Style" w:hAnsi="Bookman Old Style"/>
          <w:color w:val="000000" w:themeColor="text1"/>
          <w:sz w:val="22"/>
          <w:szCs w:val="22"/>
        </w:rPr>
        <w:t>Módulo Medios de Comunicación y Libertad de Expresión. Tema: Colisión entre derechos Fundamentales. El Derecho a la Información vs. el Derecho a la Intimidad. Facultad de Derecho, Universidad de Buenos Aires. Ciudad Autónoma de Buenos Aires, 12 de julio de 2012.</w:t>
      </w:r>
    </w:p>
    <w:p w14:paraId="56CC8583"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F2AE24E"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Ambiental Constitucional. </w:t>
      </w:r>
      <w:r w:rsidRPr="002A5DB1">
        <w:rPr>
          <w:rStyle w:val="Ninguno"/>
          <w:rFonts w:ascii="Bookman Old Style" w:hAnsi="Bookman Old Style"/>
          <w:color w:val="000000" w:themeColor="text1"/>
          <w:sz w:val="22"/>
          <w:szCs w:val="22"/>
        </w:rPr>
        <w:t>Tema: El Derecho de Acceso a la Información Pública ambiental. Facultad de Derecho, Universidad de Palermo. Ciudad Autónoma de Buenos Aires, 22 y 29 de mayo de 2012.</w:t>
      </w:r>
    </w:p>
    <w:p w14:paraId="2B38C3D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BBF0D7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Posgrado del Colegio de Escribanos de la CABA. </w:t>
      </w:r>
      <w:r w:rsidRPr="002A5DB1">
        <w:rPr>
          <w:rStyle w:val="Ninguno"/>
          <w:rFonts w:ascii="Bookman Old Style" w:hAnsi="Bookman Old Style"/>
          <w:color w:val="000000" w:themeColor="text1"/>
          <w:sz w:val="22"/>
          <w:szCs w:val="22"/>
        </w:rPr>
        <w:t>Tema: El Derecho a la Intimidad y los Datos Registrales. Protección de Datos Personales. Ley 25.326. Universidad Notarial Argentina. Ciudad Autónoma de Buenos Aires, 27 de abril de 2012.</w:t>
      </w:r>
    </w:p>
    <w:p w14:paraId="2B7464B3"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B47F208"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Módulo El Estado de Derecho en el Siglo XXI. Universidad Católica de Paraná. Ciudad de Paraná,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Entre Ríos, 18 y 19 de noviembre de 2011.</w:t>
      </w:r>
    </w:p>
    <w:p w14:paraId="021CEFEE"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B2D3AD4"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Módulo IV. Derechos y Medios de Comunicación. Universidad de Buenos Aires (UBA) y Escuela de Capacitación e Investigación del Poder Judicial de la Provincia de San Luís. Ciudad de San Luís,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 Luís, 28 y 29 de octubre de 2011.</w:t>
      </w:r>
    </w:p>
    <w:p w14:paraId="0136A7C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8CFD9E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Magistratura. </w:t>
      </w:r>
      <w:r w:rsidRPr="002A5DB1">
        <w:rPr>
          <w:rStyle w:val="Ninguno"/>
          <w:rFonts w:ascii="Bookman Old Style" w:hAnsi="Bookman Old Style"/>
          <w:color w:val="000000" w:themeColor="text1"/>
          <w:sz w:val="22"/>
          <w:szCs w:val="22"/>
        </w:rPr>
        <w:t>Materia: Derecho Constitucional. Procesos Constitucionales. Fundación de Estudios Superiores de Investigación (FUNDESI). Ciudad Autónoma de Buenos Aires, 21 de septiembre de 2011.</w:t>
      </w:r>
    </w:p>
    <w:p w14:paraId="48E6835A"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E49E74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Módulo “IV. Derechos y Medios de Comunicación”. Facultad de Derecho Universidad de Buenos Aires y Colegio Público de Abogados. Universidad Nacional de Río Negro. Ciudad de Bariloche,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14 y 15 de octubre de 2011.</w:t>
      </w:r>
    </w:p>
    <w:p w14:paraId="043A6D3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07C38A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Magistratura. </w:t>
      </w:r>
      <w:r w:rsidRPr="002A5DB1">
        <w:rPr>
          <w:rStyle w:val="Ninguno"/>
          <w:rFonts w:ascii="Bookman Old Style" w:hAnsi="Bookman Old Style"/>
          <w:color w:val="000000" w:themeColor="text1"/>
          <w:sz w:val="22"/>
          <w:szCs w:val="22"/>
        </w:rPr>
        <w:t>Materia: “Derecho y Medios de Comunicación”. Fundación de Estudios Superiores de Investigación (FUNDESI). Ciudad Autónoma de Buenos Aires, 16 de septiembre de 2011.</w:t>
      </w:r>
    </w:p>
    <w:p w14:paraId="48958966"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BC4F322"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Módulo “Medios de Comunicación y Libertad de Expresión. Tema: Libertad de Expresión y el Derecho de Acceso a la Información Pública. Facultad de Derecho, Universidad de Buenos Aires. Ciudad Autónoma de Buenos Aires, 02, 08, 16 y 23 de septiembre y 20 de octubre de 2011.</w:t>
      </w:r>
    </w:p>
    <w:p w14:paraId="3DB03A77"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2CBFBC47"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Magistratura. </w:t>
      </w:r>
      <w:r w:rsidRPr="002A5DB1">
        <w:rPr>
          <w:rStyle w:val="Ninguno"/>
          <w:rFonts w:ascii="Bookman Old Style" w:hAnsi="Bookman Old Style"/>
          <w:color w:val="000000" w:themeColor="text1"/>
          <w:sz w:val="22"/>
          <w:szCs w:val="22"/>
        </w:rPr>
        <w:t>Materia: “Derecho y Medios de Comunicación”. Fundación de Estudios Superiores de Investigación (FUNDESI). Ciudad Autónoma de Buenos Aires, 27 de junio y 04 de julio de 2011.</w:t>
      </w:r>
    </w:p>
    <w:p w14:paraId="52A6A97D"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EC0F50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Magistratura. </w:t>
      </w:r>
      <w:r w:rsidRPr="002A5DB1">
        <w:rPr>
          <w:rStyle w:val="Ninguno"/>
          <w:rFonts w:ascii="Bookman Old Style" w:hAnsi="Bookman Old Style"/>
          <w:color w:val="000000" w:themeColor="text1"/>
          <w:sz w:val="22"/>
          <w:szCs w:val="22"/>
        </w:rPr>
        <w:t>Tema: Procesos Constitucionales. Fundación de Estudios Superiores de Investigación (FUNDESI). Ciudad Autónoma de Buenos Aires, 03, 10, 24 y 31 de mayo 2011.</w:t>
      </w:r>
    </w:p>
    <w:p w14:paraId="2B8403FA"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29954C8"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Carrera de Especialización en Magistratura. </w:t>
      </w:r>
      <w:r w:rsidRPr="002A5DB1">
        <w:rPr>
          <w:rStyle w:val="Ninguno"/>
          <w:rFonts w:ascii="Bookman Old Style" w:hAnsi="Bookman Old Style"/>
          <w:color w:val="000000" w:themeColor="text1"/>
          <w:sz w:val="22"/>
          <w:szCs w:val="22"/>
        </w:rPr>
        <w:t>Materia: “Derecho Constitucional”. Fundación de Estudios Superiores de Investigación (FUNDESI). Ciudad Autónoma de Buenos Aires, 15, 29 de noviembre y 20 diciembre de 2010.</w:t>
      </w:r>
    </w:p>
    <w:p w14:paraId="4F5630A8"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895791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Tema: La Familia en el Derecho Internacional Público, Privado y Constitucional. Facultad de Derecho, Universidad de Buenos Aires. Ciudad Autónoma de Buenos Aires, segundo cuatrimestre, 12 de noviembre de 2010.</w:t>
      </w:r>
    </w:p>
    <w:p w14:paraId="59546DCE"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170565FC"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Procesal. </w:t>
      </w:r>
      <w:r w:rsidRPr="002A5DB1">
        <w:rPr>
          <w:rStyle w:val="Ninguno"/>
          <w:rFonts w:ascii="Bookman Old Style" w:hAnsi="Bookman Old Style"/>
          <w:color w:val="000000" w:themeColor="text1"/>
          <w:sz w:val="22"/>
          <w:szCs w:val="22"/>
        </w:rPr>
        <w:t>Tema: Habeas Data y Acceso a la Información Pública como procesos constitucionales. Facultad de Derecho, Universidad de Buenos Aires. Ciudad Autónoma de Buenos Aires, segundo cuatrimestre, 03 y 08 de noviembre de 2010.</w:t>
      </w:r>
    </w:p>
    <w:p w14:paraId="45262879"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3EB7F13"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Ambiental Constitucional. </w:t>
      </w:r>
      <w:r w:rsidRPr="002A5DB1">
        <w:rPr>
          <w:rStyle w:val="Ninguno"/>
          <w:rFonts w:ascii="Bookman Old Style" w:hAnsi="Bookman Old Style"/>
          <w:color w:val="000000" w:themeColor="text1"/>
          <w:sz w:val="22"/>
          <w:szCs w:val="22"/>
        </w:rPr>
        <w:t>Tema: El Derecho de Acceso a la Información Pública ambiental. Universidad de Palermo. Ciudad Autónoma de Buenos Aires, 18 de octubre de 2010.</w:t>
      </w:r>
    </w:p>
    <w:p w14:paraId="5C76E2ED"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7EC94E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Módulo “Medios de Comunicación y Libertad de Expresión. Tema: Libertad de Expresión y el Derecho de Acceso a la Información Pública. Facultad de Derecho, Universidad de Buenos Aires. Ciudad Autónoma de Buenos Aires, 26 de agosto y 02 de septiembre de 2010.</w:t>
      </w:r>
    </w:p>
    <w:p w14:paraId="2A1A71D0"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38CFBFF"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Carrera de Especialización en Derecho de Familia.</w:t>
      </w:r>
      <w:r w:rsidRPr="002A5DB1">
        <w:rPr>
          <w:rStyle w:val="Ninguno"/>
          <w:rFonts w:ascii="Bookman Old Style" w:hAnsi="Bookman Old Style"/>
          <w:color w:val="000000" w:themeColor="text1"/>
          <w:sz w:val="22"/>
          <w:szCs w:val="22"/>
        </w:rPr>
        <w:t xml:space="preserve"> Tema: La Familia en el Derecho Internacional Público, Privado y Constitucional. Facultad de Derecho, Universidad de Buenos Aires. Ciudad Autónoma de Buenos Aires, segundo cuatrimestre, 24 y 31 de agosto de 2010.</w:t>
      </w:r>
    </w:p>
    <w:p w14:paraId="62AC51C2"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7C95D71"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XI Cursos Intensivos de Posgrado.</w:t>
      </w:r>
      <w:r w:rsidRPr="002A5DB1">
        <w:rPr>
          <w:rStyle w:val="Ninguno"/>
          <w:rFonts w:ascii="Bookman Old Style" w:hAnsi="Bookman Old Style"/>
          <w:color w:val="000000" w:themeColor="text1"/>
          <w:sz w:val="22"/>
          <w:szCs w:val="22"/>
        </w:rPr>
        <w:t xml:space="preserve"> Temas Actuales de Derecho Constitucional. Temas: El Derecho Fundamental de Acceso a la Información Pública; Hábeas Data y Amparo Colectivo. Facultad de Derecho, Universidad de Buenos Aires. Ciudad Autónoma de Buenos Aires, 12, 21 y 26 de julio de 2010.</w:t>
      </w:r>
    </w:p>
    <w:p w14:paraId="531262FC"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036C3A7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 XI Cursos Intensivos de Posgrado. Derecho Parlamentario. </w:t>
      </w:r>
      <w:r w:rsidRPr="002A5DB1">
        <w:rPr>
          <w:rStyle w:val="Ninguno"/>
          <w:rFonts w:ascii="Bookman Old Style" w:hAnsi="Bookman Old Style"/>
          <w:color w:val="000000" w:themeColor="text1"/>
          <w:sz w:val="22"/>
          <w:szCs w:val="22"/>
        </w:rPr>
        <w:t>Tema: Los Decretos de Necesidad y Urgencia. Habilitación Constitucional, Legislación, Jurisprudencia y Doctrina. Facultad de Derecho, Universidad de Buenos Aires. Ciudad Autónoma de Buenos Aires, 27 de julio de 2010.</w:t>
      </w:r>
    </w:p>
    <w:p w14:paraId="6A0B7D5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5D4161F" w14:textId="77777777" w:rsidR="00206216" w:rsidRPr="002A5DB1" w:rsidRDefault="00433D95" w:rsidP="00640032">
      <w:pPr>
        <w:pStyle w:val="Cuerpo"/>
        <w:numPr>
          <w:ilvl w:val="0"/>
          <w:numId w:val="17"/>
        </w:numPr>
        <w:tabs>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Posgrado del Colegio de Escribanos de la CABA. </w:t>
      </w:r>
      <w:r w:rsidRPr="002A5DB1">
        <w:rPr>
          <w:rStyle w:val="Ninguno"/>
          <w:rFonts w:ascii="Bookman Old Style" w:hAnsi="Bookman Old Style"/>
          <w:color w:val="000000" w:themeColor="text1"/>
          <w:sz w:val="22"/>
          <w:szCs w:val="22"/>
        </w:rPr>
        <w:t>Tema: El Derecho a la Intimidad y los Datos Registrales. Protección de Datos Personales. Ley 25.326. Universidad Notarial Argentina. Ciudad Autónoma de Buenos Aires, 02 de julio de 2010.</w:t>
      </w:r>
    </w:p>
    <w:p w14:paraId="446180D9" w14:textId="77777777" w:rsidR="00206216" w:rsidRPr="002A5DB1" w:rsidRDefault="00206216" w:rsidP="00640032">
      <w:pPr>
        <w:pStyle w:val="Cuerpo"/>
        <w:tabs>
          <w:tab w:val="left" w:pos="142"/>
          <w:tab w:val="left" w:pos="284"/>
        </w:tabs>
        <w:jc w:val="both"/>
        <w:rPr>
          <w:rStyle w:val="Ninguno"/>
          <w:rFonts w:ascii="Bookman Old Style" w:hAnsi="Bookman Old Style"/>
          <w:b/>
          <w:bCs/>
          <w:color w:val="000000" w:themeColor="text1"/>
          <w:sz w:val="22"/>
          <w:szCs w:val="22"/>
        </w:rPr>
      </w:pPr>
    </w:p>
    <w:p w14:paraId="6B98D9A6" w14:textId="77777777" w:rsidR="0072231D" w:rsidRPr="002A5DB1" w:rsidRDefault="00433D95" w:rsidP="00640032">
      <w:pPr>
        <w:pStyle w:val="Cuerpo"/>
        <w:numPr>
          <w:ilvl w:val="0"/>
          <w:numId w:val="17"/>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Módulo Medios de Comunicación y Libertad de Expresión. Tema: Libertad de Expresión y el Derecho de Acceso a la Información Pública; Libertad de Expresión y Derecho a la Intimidad. Consejo de la Magistratura. Ciudad de Misiones,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Misiones, 04 y 05 de junio de 2010.</w:t>
      </w:r>
    </w:p>
    <w:p w14:paraId="61E2A6D2"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4F26A752" w14:textId="77777777" w:rsidR="00206216" w:rsidRPr="002A5DB1" w:rsidRDefault="00433D95" w:rsidP="008D3387">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Curso de Posgrado Escuela judicial</w:t>
      </w:r>
      <w:r w:rsidRPr="002A5DB1">
        <w:rPr>
          <w:rStyle w:val="Ninguno"/>
          <w:rFonts w:ascii="Bookman Old Style" w:hAnsi="Bookman Old Style"/>
          <w:color w:val="000000" w:themeColor="text1"/>
          <w:sz w:val="22"/>
          <w:szCs w:val="22"/>
        </w:rPr>
        <w:t>. Tema: El Derecho de acceso a la Información Pública. Instituto Superior de la Carrera, Gobierno de la CABA. Ciudad Autónoma de Buenos Aires, 04 de mayo de 2010.</w:t>
      </w:r>
    </w:p>
    <w:p w14:paraId="18EDD73F" w14:textId="77777777" w:rsidR="00206216" w:rsidRPr="002A5DB1" w:rsidRDefault="00206216" w:rsidP="008D3387">
      <w:pPr>
        <w:pStyle w:val="Cuerpo"/>
        <w:tabs>
          <w:tab w:val="left" w:pos="142"/>
          <w:tab w:val="left" w:pos="284"/>
          <w:tab w:val="left" w:pos="360"/>
          <w:tab w:val="left" w:pos="426"/>
        </w:tabs>
        <w:jc w:val="both"/>
        <w:rPr>
          <w:rStyle w:val="Ninguno"/>
          <w:rFonts w:ascii="Bookman Old Style" w:hAnsi="Bookman Old Style"/>
          <w:b/>
          <w:bCs/>
          <w:color w:val="000000" w:themeColor="text1"/>
          <w:sz w:val="22"/>
          <w:szCs w:val="22"/>
        </w:rPr>
      </w:pPr>
    </w:p>
    <w:p w14:paraId="77675949" w14:textId="77777777" w:rsidR="00206216" w:rsidRPr="002A5DB1" w:rsidRDefault="00433D95" w:rsidP="008D3387">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Módulo Medios de Comunicación y Libertad de Expresión. Tema: Libertad de Expresión y el Derecho de Acceso a la Información Pública; Libertad de Expresión y Derecho a la Intimidad. Facultad de Derecho, Universidad Católica de Salta. Ciudad de Salta,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Salta, 23 y 24 de abril de 2010</w:t>
      </w:r>
      <w:r w:rsidRPr="002A5DB1">
        <w:rPr>
          <w:rStyle w:val="Ninguno"/>
          <w:rFonts w:ascii="Bookman Old Style" w:hAnsi="Bookman Old Style"/>
          <w:b/>
          <w:bCs/>
          <w:color w:val="000000" w:themeColor="text1"/>
          <w:sz w:val="22"/>
          <w:szCs w:val="22"/>
        </w:rPr>
        <w:t>.</w:t>
      </w:r>
    </w:p>
    <w:p w14:paraId="52D937B6" w14:textId="77777777" w:rsidR="00206216" w:rsidRPr="002A5DB1" w:rsidRDefault="00206216" w:rsidP="008D3387">
      <w:pPr>
        <w:pStyle w:val="Cuerpo"/>
        <w:tabs>
          <w:tab w:val="left" w:pos="142"/>
          <w:tab w:val="left" w:pos="284"/>
          <w:tab w:val="left" w:pos="360"/>
          <w:tab w:val="left" w:pos="426"/>
        </w:tabs>
        <w:jc w:val="both"/>
        <w:rPr>
          <w:rFonts w:ascii="Bookman Old Style" w:hAnsi="Bookman Old Style"/>
          <w:b/>
          <w:bCs/>
          <w:color w:val="000000" w:themeColor="text1"/>
          <w:sz w:val="22"/>
          <w:szCs w:val="22"/>
        </w:rPr>
      </w:pPr>
    </w:p>
    <w:p w14:paraId="723B140F" w14:textId="77777777" w:rsidR="0072231D" w:rsidRPr="002A5DB1" w:rsidRDefault="00433D95" w:rsidP="008D3387">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Tema: La Familia en el Derecho Internacional Público, Privado y Constitucional. Facultad de Derecho, Universidad de Buenos Aires. Ciudad Autónoma de Buenos Aires, primer cuatrimestre, 09 de abril y 12 de junio de 2010.</w:t>
      </w:r>
    </w:p>
    <w:p w14:paraId="5F7D8692"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DA08A72"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Tema: Medios de Comunicación y Libertad de Expresión. Facultad de Derecho, Universidad de Buenos Aires. Ciudad Autónoma de Buenos Aires, 05 y 26 de noviembre de 2009.</w:t>
      </w:r>
    </w:p>
    <w:p w14:paraId="42EC177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64D51B3"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Tema: Derecho Constitucional. Fundación de Estudios Superiores de Investigación (FUNDESI). Ciudad Autónoma de Buenos Aires, 16 y 17 de octubre de 2009.</w:t>
      </w:r>
    </w:p>
    <w:p w14:paraId="0F442A9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5222EA1"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 xml:space="preserve">Tema: Derecho Constitucional: Procesos Constitucionales. Fundación de Estudios Superiores de Investigación (FUNDESI). Ciudad de General Roca,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21 y 22 de agosto de 2009.</w:t>
      </w:r>
    </w:p>
    <w:p w14:paraId="4B63BF8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CB7DDEF"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Tema: Derecho y medios de Comunicación. Fundación de Estudios Superiores de Investigación (FUNDESI). Ciudad Autónoma de Buenos Aires, 03 y 10 de agosto de 2009.</w:t>
      </w:r>
    </w:p>
    <w:p w14:paraId="44C9FAA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3A0E668"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 xml:space="preserve">Tema: Procesos Constitucionales Urgentes. Fundación de Estudios Superiores de Investigación (FUNDESI). Ciudad de Puerto Madryn,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07 y 08 de agosto de 2009.</w:t>
      </w:r>
    </w:p>
    <w:p w14:paraId="1EB3D72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452F0C6"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Tema: La Familia en el Derecho Internacional Público, Privado y Constitucional. Facultad de Derecho, Universidad de Buenos Aires. Ciudad Autónoma de Buenos Aires, primer cuatrimestre, 17 y 23 de junio de 2009.</w:t>
      </w:r>
    </w:p>
    <w:p w14:paraId="2CEBDFC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FF5AFAF"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 xml:space="preserve">Tema: Derecho Constitucional de Familia. Colegio Público de Abogados de San Isidro.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16 de abril de 2009</w:t>
      </w:r>
      <w:r w:rsidRPr="002A5DB1">
        <w:rPr>
          <w:rStyle w:val="Ninguno"/>
          <w:rFonts w:ascii="Bookman Old Style" w:hAnsi="Bookman Old Style"/>
          <w:b/>
          <w:bCs/>
          <w:color w:val="000000" w:themeColor="text1"/>
          <w:sz w:val="22"/>
          <w:szCs w:val="22"/>
        </w:rPr>
        <w:t>.</w:t>
      </w:r>
    </w:p>
    <w:p w14:paraId="3F61C23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464725A"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Escuela de Legislación y de Gobierno. </w:t>
      </w:r>
      <w:r w:rsidRPr="002A5DB1">
        <w:rPr>
          <w:rStyle w:val="Ninguno"/>
          <w:rFonts w:ascii="Bookman Old Style" w:hAnsi="Bookman Old Style"/>
          <w:color w:val="000000" w:themeColor="text1"/>
          <w:sz w:val="22"/>
          <w:szCs w:val="22"/>
        </w:rPr>
        <w:t>Tema: Teoría del Derecho Constitucional, Universidad de Flores (UFLO). Ciudad Autónoma de Buenos Aires, desde marzo de 2009 y continúa.</w:t>
      </w:r>
    </w:p>
    <w:p w14:paraId="3C83AD4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29B5AAE"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 xml:space="preserve">Tema: Derecho Constitucional de Familia. Colegio Público de Abogados de San Isidro.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10 de diciembre de 2008.</w:t>
      </w:r>
    </w:p>
    <w:p w14:paraId="3CF28F8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079822A"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Carrera de Especialización en Ciencias Penales. </w:t>
      </w:r>
      <w:r w:rsidRPr="002A5DB1">
        <w:rPr>
          <w:rStyle w:val="Ninguno"/>
          <w:rFonts w:ascii="Bookman Old Style" w:hAnsi="Bookman Old Style"/>
          <w:color w:val="000000" w:themeColor="text1"/>
          <w:sz w:val="22"/>
          <w:szCs w:val="22"/>
        </w:rPr>
        <w:t xml:space="preserve">Tema: Derecho Penal, Libertad de Expresión y Derecho a la Intimidad. Facultad de Ciencias Jurídicas, Universidad Católica de Salta. Ciudad de Salta,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Salta, 21 y 22 de noviembre de 2008.</w:t>
      </w:r>
    </w:p>
    <w:p w14:paraId="108367B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C2EA4E2"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Teoría y Técnica del Proceso Judicial. </w:t>
      </w:r>
      <w:r w:rsidRPr="002A5DB1">
        <w:rPr>
          <w:rStyle w:val="Ninguno"/>
          <w:rFonts w:ascii="Bookman Old Style" w:hAnsi="Bookman Old Style"/>
          <w:color w:val="000000" w:themeColor="text1"/>
          <w:sz w:val="22"/>
          <w:szCs w:val="22"/>
        </w:rPr>
        <w:t xml:space="preserve">Tema: Protección de Datos Personales. Facultad de Derecho, Universidad Nacional del Nordeste.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Corrientes, 14 y 15 de noviembre de 2008.</w:t>
      </w:r>
    </w:p>
    <w:p w14:paraId="44783DE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3ECA668"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Tema: Derecho Constitucional Profundizado. Fundación de Estudios Superiores de Investigación (FUNDESI). Ciudad Autónoma de Buenos Aires, 20, 27 de octubre y 03 de noviembre de 2008.</w:t>
      </w:r>
    </w:p>
    <w:p w14:paraId="38B8C08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2BF6964"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IX Cursos Intensivos de Posgrado. </w:t>
      </w:r>
      <w:r w:rsidRPr="002A5DB1">
        <w:rPr>
          <w:rStyle w:val="Ninguno"/>
          <w:rFonts w:ascii="Bookman Old Style" w:hAnsi="Bookman Old Style"/>
          <w:color w:val="000000" w:themeColor="text1"/>
          <w:sz w:val="22"/>
          <w:szCs w:val="22"/>
        </w:rPr>
        <w:t xml:space="preserve">Temas Actuales de Derecho Constitucional. Temas: El Derecho Fundamental de Acceso a la Información Pública y Hábeas Data (9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Facultad de Derecho, Universidad de Buenos Aires. Ciudad Autónoma de Buenos Aires, julio de 2008.</w:t>
      </w:r>
    </w:p>
    <w:p w14:paraId="243AF37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49A5F9E"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Tema: Derecho Constitucional Profundizado. La Familia en el Derecho Internacional Público, Privado y Constitucional. Facultad de Derecho, Universidad de Buenos Aires. Ciudad Autónoma de Buenos Aires, primer cuatrimestre de 2008.</w:t>
      </w:r>
    </w:p>
    <w:p w14:paraId="3152E5E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44A768E"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Magistratura. </w:t>
      </w:r>
      <w:r w:rsidRPr="002A5DB1">
        <w:rPr>
          <w:rStyle w:val="Ninguno"/>
          <w:rFonts w:ascii="Bookman Old Style" w:hAnsi="Bookman Old Style"/>
          <w:color w:val="000000" w:themeColor="text1"/>
          <w:sz w:val="22"/>
          <w:szCs w:val="22"/>
        </w:rPr>
        <w:t xml:space="preserve">Tema: Derecho Constitucional Profundizado. El Derecho a la intimidad y los medios de Comunicación. Asociación de Magistrados.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28 y 29 de marzo de 2008.</w:t>
      </w:r>
    </w:p>
    <w:p w14:paraId="47B302C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97F2473"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Derecho Constitucional Administrativo. </w:t>
      </w:r>
      <w:r w:rsidRPr="002A5DB1">
        <w:rPr>
          <w:rStyle w:val="Ninguno"/>
          <w:rFonts w:ascii="Bookman Old Style" w:hAnsi="Bookman Old Style"/>
          <w:color w:val="000000" w:themeColor="text1"/>
          <w:sz w:val="22"/>
          <w:szCs w:val="22"/>
        </w:rPr>
        <w:t xml:space="preserve">Tema: El Derecho de Acceso a la Información Pública. Consejo Profesional de Abogados y Procuradores de la Primera Circunscripción Judicial de Chaco y Facultad de Derecho y Ciencias Sociales y Políticas de la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16 y 17 de noviembre de 2007.</w:t>
      </w:r>
    </w:p>
    <w:p w14:paraId="5DA62F8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B7A79DA"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Curso de Actualización en Derecho Procesal Constitucional.</w:t>
      </w:r>
      <w:r w:rsidRPr="002A5DB1">
        <w:rPr>
          <w:rStyle w:val="Ninguno"/>
          <w:rFonts w:ascii="Bookman Old Style" w:hAnsi="Bookman Old Style"/>
          <w:color w:val="000000" w:themeColor="text1"/>
          <w:sz w:val="22"/>
          <w:szCs w:val="22"/>
        </w:rPr>
        <w:t xml:space="preserve"> Tema: Habeas data. Escuela Judicial del Consejo Nacional de la Magistratura. Ciudad Autónoma de Buenos Aires, segundo cuatrimestre de 2007.</w:t>
      </w:r>
    </w:p>
    <w:p w14:paraId="34A18D4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4B63BB5"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Procesal. </w:t>
      </w:r>
      <w:r w:rsidRPr="002A5DB1">
        <w:rPr>
          <w:rStyle w:val="Ninguno"/>
          <w:rFonts w:ascii="Bookman Old Style" w:hAnsi="Bookman Old Style"/>
          <w:color w:val="000000" w:themeColor="text1"/>
          <w:sz w:val="22"/>
          <w:szCs w:val="22"/>
        </w:rPr>
        <w:t xml:space="preserve">Tema: El Derecho de Acceso a la Información </w:t>
      </w:r>
      <w:proofErr w:type="spellStart"/>
      <w:r w:rsidRPr="002A5DB1">
        <w:rPr>
          <w:rStyle w:val="Ninguno"/>
          <w:rFonts w:ascii="Bookman Old Style" w:hAnsi="Bookman Old Style"/>
          <w:color w:val="000000" w:themeColor="text1"/>
          <w:sz w:val="22"/>
          <w:szCs w:val="22"/>
        </w:rPr>
        <w:t>Publica</w:t>
      </w:r>
      <w:proofErr w:type="spellEnd"/>
      <w:r w:rsidRPr="002A5DB1">
        <w:rPr>
          <w:rStyle w:val="Ninguno"/>
          <w:rFonts w:ascii="Bookman Old Style" w:hAnsi="Bookman Old Style"/>
          <w:color w:val="000000" w:themeColor="text1"/>
          <w:sz w:val="22"/>
          <w:szCs w:val="22"/>
        </w:rPr>
        <w:t>. Facultad de Derecho, Universidad de Buenos Aires. Ciudad Autónoma de Buenos Aires, segundo cuatrimestre de 2007.</w:t>
      </w:r>
    </w:p>
    <w:p w14:paraId="4E1D50D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5B329E3"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Tema: Derecho Constitucional. Fundación de Estudios Superiores de Investigación (FUNDESI). Ciudad Autónoma de Buenos Aires, 19 y 20 de octubre de 2007.</w:t>
      </w:r>
    </w:p>
    <w:p w14:paraId="555AC4E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63FB64B"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VIII Cursos Intensivos de Posgrado. </w:t>
      </w:r>
      <w:r w:rsidRPr="002A5DB1">
        <w:rPr>
          <w:rStyle w:val="Ninguno"/>
          <w:rFonts w:ascii="Bookman Old Style" w:hAnsi="Bookman Old Style"/>
          <w:color w:val="000000" w:themeColor="text1"/>
          <w:sz w:val="22"/>
          <w:szCs w:val="22"/>
        </w:rPr>
        <w:t xml:space="preserve">Temas Actuales de Derecho Constitucional. Facultad de Derecho, Universidad de Buenos Aires. Tema: El Derecho Fundamental de Acceso a la Información Pública y Hábeas Data (6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xml:space="preserve">). Ciudad Autónoma de Buenos Aires, julio de 2007. </w:t>
      </w:r>
    </w:p>
    <w:p w14:paraId="25412AD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0149062"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Carrera de Especialización en Derecho de Familia. </w:t>
      </w:r>
      <w:r w:rsidRPr="002A5DB1">
        <w:rPr>
          <w:rStyle w:val="Ninguno"/>
          <w:rFonts w:ascii="Bookman Old Style" w:hAnsi="Bookman Old Style"/>
          <w:color w:val="000000" w:themeColor="text1"/>
          <w:sz w:val="22"/>
          <w:szCs w:val="22"/>
        </w:rPr>
        <w:t>Tema: La Familia en el Derecho internacional Público, Privado y Constitucional. Facultad de Derecho, Universidad de Buenos Aires. Ciudad Autónoma de Buenos Aires, primer cuatrimestre de 2007.</w:t>
      </w:r>
    </w:p>
    <w:p w14:paraId="3FF3CE2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7378941"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Anual de Actualización en Derecho Constitucional. </w:t>
      </w:r>
      <w:r w:rsidRPr="002A5DB1">
        <w:rPr>
          <w:rStyle w:val="Ninguno"/>
          <w:rFonts w:ascii="Bookman Old Style" w:hAnsi="Bookman Old Style"/>
          <w:color w:val="000000" w:themeColor="text1"/>
          <w:sz w:val="22"/>
          <w:szCs w:val="22"/>
        </w:rPr>
        <w:t xml:space="preserve">Tema: Derechos Fundamentales: Derechos Civiles de contenido predominantemente patrimonial, derecho de propiedad, con análisis de casos. Departamento de Posgrado y Extensión Jurídica de la Facultad de Derecho, Sub sede Paraná, de la Universidad Católica Argentina. Ciudad de Paraná,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Entre Ríos, 18 de mayo de 2007.</w:t>
      </w:r>
    </w:p>
    <w:p w14:paraId="78993E1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9F07431" w14:textId="01E57C3A"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 xml:space="preserve">Tema: La Familia en </w:t>
      </w:r>
      <w:r w:rsidR="008867A2" w:rsidRPr="002A5DB1">
        <w:rPr>
          <w:rStyle w:val="Ninguno"/>
          <w:rFonts w:ascii="Bookman Old Style" w:hAnsi="Bookman Old Style"/>
          <w:color w:val="000000" w:themeColor="text1"/>
          <w:sz w:val="22"/>
          <w:szCs w:val="22"/>
        </w:rPr>
        <w:t>el Derecho</w:t>
      </w:r>
      <w:r w:rsidRPr="002A5DB1">
        <w:rPr>
          <w:rStyle w:val="Ninguno"/>
          <w:rFonts w:ascii="Bookman Old Style" w:hAnsi="Bookman Old Style"/>
          <w:color w:val="000000" w:themeColor="text1"/>
          <w:sz w:val="22"/>
          <w:szCs w:val="22"/>
        </w:rPr>
        <w:t xml:space="preserve"> Constitucional.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05 y 06 de mayo de 2007.</w:t>
      </w:r>
    </w:p>
    <w:p w14:paraId="08A6425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D4AA79D"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 xml:space="preserve">Tema: Procesos Constitucionales Urgentes. Fundación de Estudios Superiores de Investigación (FUNDESI). Ciudad de Comodoro Rivadavia,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27 y 28 de abril de 2007.</w:t>
      </w:r>
    </w:p>
    <w:p w14:paraId="640D26D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7983390"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Fundación de estudios Superiores de Investigación (FUNDESI) Temas: Derecho y medios de comunicación. Ciudad de Comodoro Rivadavia 13 y 14 de abril de 2007.</w:t>
      </w:r>
    </w:p>
    <w:p w14:paraId="54FF084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6ECA9DC"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Posgrado para Abogados del Estado. </w:t>
      </w:r>
      <w:r w:rsidRPr="002A5DB1">
        <w:rPr>
          <w:rStyle w:val="Ninguno"/>
          <w:rFonts w:ascii="Bookman Old Style" w:hAnsi="Bookman Old Style"/>
          <w:color w:val="000000" w:themeColor="text1"/>
          <w:sz w:val="22"/>
          <w:szCs w:val="22"/>
        </w:rPr>
        <w:t xml:space="preserve">Escuela del Cuerpo de Abogados del Estado. Procuración del Tesoro de la Nación. Materia: El derecho Fundamental de acceso a la Información Pública (16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xml:space="preserve">). Ciudad de Buenos Aires, primer cuatrimestre de 2007. </w:t>
      </w:r>
    </w:p>
    <w:p w14:paraId="503D4D9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AD76111"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Maestría en Derecho Penal del MERCOSUR. </w:t>
      </w:r>
      <w:r w:rsidRPr="002A5DB1">
        <w:rPr>
          <w:rStyle w:val="Ninguno"/>
          <w:rFonts w:ascii="Bookman Old Style" w:hAnsi="Bookman Old Style"/>
          <w:color w:val="000000" w:themeColor="text1"/>
          <w:sz w:val="22"/>
          <w:szCs w:val="22"/>
        </w:rPr>
        <w:t>Materia: Derecho Constitucional Económico. Facultad de Derecho, Universidad de Buenos Aires. Ciudad de Buenos Aires, primer cuatrimestre de 2007.</w:t>
      </w:r>
    </w:p>
    <w:p w14:paraId="13B3ABA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ECC3340"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Escuela judicial. </w:t>
      </w:r>
      <w:r w:rsidRPr="002A5DB1">
        <w:rPr>
          <w:rStyle w:val="Ninguno"/>
          <w:rFonts w:ascii="Bookman Old Style" w:hAnsi="Bookman Old Style"/>
          <w:color w:val="000000" w:themeColor="text1"/>
          <w:sz w:val="22"/>
          <w:szCs w:val="22"/>
        </w:rPr>
        <w:t xml:space="preserve">Fundación de estudios Superiores de Investigación (FUNDESI). Temas: Derecho y medios de comunicación.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7 y 14 de diciembre 2006.</w:t>
      </w:r>
    </w:p>
    <w:p w14:paraId="2AD7107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79E9200" w14:textId="0960203B"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w:t>
      </w:r>
      <w:r w:rsidR="008867A2" w:rsidRPr="002A5DB1">
        <w:rPr>
          <w:rStyle w:val="Ninguno"/>
          <w:rFonts w:ascii="Bookman Old Style" w:hAnsi="Bookman Old Style"/>
          <w:b/>
          <w:bCs/>
          <w:color w:val="000000" w:themeColor="text1"/>
          <w:sz w:val="22"/>
          <w:szCs w:val="22"/>
        </w:rPr>
        <w:t>en Derecho</w:t>
      </w:r>
      <w:r w:rsidRPr="002A5DB1">
        <w:rPr>
          <w:rStyle w:val="Ninguno"/>
          <w:rFonts w:ascii="Bookman Old Style" w:hAnsi="Bookman Old Style"/>
          <w:b/>
          <w:bCs/>
          <w:color w:val="000000" w:themeColor="text1"/>
          <w:sz w:val="22"/>
          <w:szCs w:val="22"/>
        </w:rPr>
        <w:t xml:space="preserve"> Procesal Civil. </w:t>
      </w:r>
      <w:r w:rsidRPr="002A5DB1">
        <w:rPr>
          <w:rStyle w:val="Ninguno"/>
          <w:rFonts w:ascii="Bookman Old Style" w:hAnsi="Bookman Old Style"/>
          <w:color w:val="000000" w:themeColor="text1"/>
          <w:sz w:val="22"/>
          <w:szCs w:val="22"/>
        </w:rPr>
        <w:t>Fundación de estudios Superiores de Investigación (FUNDESI). Temas: Amparo y Amparo Colectivo. Ciudad de Buenos Aires, 19 de octubre de 2006.</w:t>
      </w:r>
    </w:p>
    <w:p w14:paraId="3953C06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D08DDF2" w14:textId="59F3CEAB"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w:t>
      </w:r>
      <w:r w:rsidR="008867A2" w:rsidRPr="002A5DB1">
        <w:rPr>
          <w:rStyle w:val="Ninguno"/>
          <w:rFonts w:ascii="Bookman Old Style" w:hAnsi="Bookman Old Style"/>
          <w:b/>
          <w:bCs/>
          <w:color w:val="000000" w:themeColor="text1"/>
          <w:sz w:val="22"/>
          <w:szCs w:val="22"/>
        </w:rPr>
        <w:t>en Derecho</w:t>
      </w:r>
      <w:r w:rsidRPr="002A5DB1">
        <w:rPr>
          <w:rStyle w:val="Ninguno"/>
          <w:rFonts w:ascii="Bookman Old Style" w:hAnsi="Bookman Old Style"/>
          <w:b/>
          <w:bCs/>
          <w:color w:val="000000" w:themeColor="text1"/>
          <w:sz w:val="22"/>
          <w:szCs w:val="22"/>
        </w:rPr>
        <w:t xml:space="preserve"> Procesal Constitucional. </w:t>
      </w:r>
      <w:r w:rsidRPr="002A5DB1">
        <w:rPr>
          <w:rStyle w:val="Ninguno"/>
          <w:rFonts w:ascii="Bookman Old Style" w:hAnsi="Bookman Old Style"/>
          <w:color w:val="000000" w:themeColor="text1"/>
          <w:sz w:val="22"/>
          <w:szCs w:val="22"/>
        </w:rPr>
        <w:t>Materia. El derecho fundamental de acceso a la Información Pública. Facultad de Derecho, Universidad de Buenos Aires. Ciudad de Buenos Aires, segundo cuatrimestre de 2006.</w:t>
      </w:r>
    </w:p>
    <w:p w14:paraId="3837856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50576E4"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Protección de Datos Personales. </w:t>
      </w:r>
      <w:r w:rsidRPr="002A5DB1">
        <w:rPr>
          <w:rStyle w:val="Ninguno"/>
          <w:rFonts w:ascii="Bookman Old Style" w:hAnsi="Bookman Old Style"/>
          <w:color w:val="000000" w:themeColor="text1"/>
          <w:sz w:val="22"/>
          <w:szCs w:val="22"/>
        </w:rPr>
        <w:t>Módulo II. La Legislación Argentina de protección de datos personales. Universidad Latinoamericana de Ciencias Sociales (FLACSO). Ciudad de Buenos Aires, 11 de octubre de 2006.</w:t>
      </w:r>
    </w:p>
    <w:p w14:paraId="7DAEE4B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988284D"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Derecho Procesal Constitucional. </w:t>
      </w:r>
      <w:r w:rsidRPr="002A5DB1">
        <w:rPr>
          <w:rStyle w:val="Ninguno"/>
          <w:rFonts w:ascii="Bookman Old Style" w:hAnsi="Bookman Old Style"/>
          <w:color w:val="000000" w:themeColor="text1"/>
          <w:sz w:val="22"/>
          <w:szCs w:val="22"/>
        </w:rPr>
        <w:t>Escuela Judicial del Consejo Nacional de la Magistratura. Ciudad de Buenos Aires, segundo cuatrimestre de 2006.</w:t>
      </w:r>
    </w:p>
    <w:p w14:paraId="377EEF4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BAD964A"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Carrera de Actualización en Derecho Constitucional y Procesal Constitucional Profundizado. </w:t>
      </w:r>
      <w:r w:rsidRPr="002A5DB1">
        <w:rPr>
          <w:rStyle w:val="Ninguno"/>
          <w:rFonts w:ascii="Bookman Old Style" w:hAnsi="Bookman Old Style"/>
          <w:color w:val="000000" w:themeColor="text1"/>
          <w:sz w:val="22"/>
          <w:szCs w:val="22"/>
        </w:rPr>
        <w:t xml:space="preserve">Facultad de Derecho, Universidad de Buenos Aires. Materia: El Derecho Fundamental de acceso a la información pública (30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segundo cuatrimestre de 2006.</w:t>
      </w:r>
    </w:p>
    <w:p w14:paraId="6D6B4A2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808BFFD"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Posgrado en Carrera Judicial (ISEJUS). </w:t>
      </w:r>
      <w:r w:rsidRPr="002A5DB1">
        <w:rPr>
          <w:rStyle w:val="Ninguno"/>
          <w:rFonts w:ascii="Bookman Old Style" w:hAnsi="Bookman Old Style"/>
          <w:color w:val="000000" w:themeColor="text1"/>
          <w:sz w:val="22"/>
          <w:szCs w:val="22"/>
        </w:rPr>
        <w:t>Materia. Derecho Constitucional y Derecho Procesal Constitucional. Universidad Nacional de La Matanza. Ciudad de Buenos Aires, segundo cuatrimestre de 2006.</w:t>
      </w:r>
    </w:p>
    <w:p w14:paraId="12BA36A3"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CCECA02" w14:textId="77777777" w:rsidR="0072231D" w:rsidRPr="002A5DB1" w:rsidRDefault="00433D95" w:rsidP="00640032">
      <w:pPr>
        <w:pStyle w:val="Cuerpo"/>
        <w:numPr>
          <w:ilvl w:val="0"/>
          <w:numId w:val="1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de Posgrado para abogados sobre “El Derecho Fundamental de acceso a la información pública”. </w:t>
      </w:r>
      <w:r w:rsidRPr="002A5DB1">
        <w:rPr>
          <w:rStyle w:val="Ninguno"/>
          <w:rFonts w:ascii="Bookman Old Style" w:hAnsi="Bookman Old Style"/>
          <w:color w:val="000000" w:themeColor="text1"/>
          <w:sz w:val="22"/>
          <w:szCs w:val="22"/>
        </w:rPr>
        <w:t>Universidad Austral. Ciudad de Buenos Aires, 14 y 15 de septiembre de 2006.</w:t>
      </w:r>
    </w:p>
    <w:p w14:paraId="74286A7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D886856" w14:textId="41781B53"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Doctorado. </w:t>
      </w:r>
      <w:r w:rsidRPr="002A5DB1">
        <w:rPr>
          <w:rStyle w:val="Ninguno"/>
          <w:rFonts w:ascii="Bookman Old Style" w:hAnsi="Bookman Old Style"/>
          <w:color w:val="000000" w:themeColor="text1"/>
          <w:sz w:val="22"/>
          <w:szCs w:val="22"/>
        </w:rPr>
        <w:t xml:space="preserve">Tema: El Derecho Fundamental de acceso a la información pública. Universidad Nacional del Litoral. Facultad de Ciencias jurídicas y Sociales. Ciudad de Santa </w:t>
      </w:r>
      <w:proofErr w:type="spellStart"/>
      <w:r w:rsidRPr="002A5DB1">
        <w:rPr>
          <w:rStyle w:val="Ninguno"/>
          <w:rFonts w:ascii="Bookman Old Style" w:hAnsi="Bookman Old Style"/>
          <w:color w:val="000000" w:themeColor="text1"/>
          <w:sz w:val="22"/>
          <w:szCs w:val="22"/>
        </w:rPr>
        <w:t>Fé</w:t>
      </w:r>
      <w:proofErr w:type="spellEnd"/>
      <w:r w:rsidRPr="002A5DB1">
        <w:rPr>
          <w:rStyle w:val="Ninguno"/>
          <w:rFonts w:ascii="Bookman Old Style" w:hAnsi="Bookman Old Style"/>
          <w:color w:val="000000" w:themeColor="text1"/>
          <w:sz w:val="22"/>
          <w:szCs w:val="22"/>
        </w:rPr>
        <w:t>, 11 de septiembre de 2006.</w:t>
      </w:r>
    </w:p>
    <w:p w14:paraId="05178BA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3563CEB"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Posgrado para abogados del Estado. </w:t>
      </w:r>
      <w:r w:rsidRPr="002A5DB1">
        <w:rPr>
          <w:rStyle w:val="Ninguno"/>
          <w:rFonts w:ascii="Bookman Old Style" w:hAnsi="Bookman Old Style"/>
          <w:color w:val="000000" w:themeColor="text1"/>
          <w:sz w:val="22"/>
          <w:szCs w:val="22"/>
        </w:rPr>
        <w:t xml:space="preserve">Escuela del Cuerpo de Abogados del Estado. Procuración del Tesoro de la Nación. Materia: El Derecho Fundamental de acceso a la Información Pública (16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segundo cuatrimestre de 2006.</w:t>
      </w:r>
    </w:p>
    <w:p w14:paraId="4E6BF1B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E25CEEE" w14:textId="7F9602AF"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VII Cursos Intensivos de Posgrado. </w:t>
      </w:r>
      <w:r w:rsidRPr="002A5DB1">
        <w:rPr>
          <w:rStyle w:val="Ninguno"/>
          <w:rFonts w:ascii="Bookman Old Style" w:hAnsi="Bookman Old Style"/>
          <w:color w:val="000000" w:themeColor="text1"/>
          <w:sz w:val="22"/>
          <w:szCs w:val="22"/>
        </w:rPr>
        <w:t xml:space="preserve">Temas Actuales de Derecho Constitucional. Facultad de Derecho, Universidad Nacional de Buenos Aires. Temas: El Derecho Fundamental de acceso a la Información Pública </w:t>
      </w:r>
      <w:r w:rsidR="008867A2" w:rsidRPr="002A5DB1">
        <w:rPr>
          <w:rStyle w:val="Ninguno"/>
          <w:rFonts w:ascii="Bookman Old Style" w:hAnsi="Bookman Old Style"/>
          <w:color w:val="000000" w:themeColor="text1"/>
          <w:sz w:val="22"/>
          <w:szCs w:val="22"/>
        </w:rPr>
        <w:t>y Hábeas</w:t>
      </w:r>
      <w:r w:rsidRPr="002A5DB1">
        <w:rPr>
          <w:rStyle w:val="Ninguno"/>
          <w:rFonts w:ascii="Bookman Old Style" w:hAnsi="Bookman Old Style"/>
          <w:color w:val="000000" w:themeColor="text1"/>
          <w:sz w:val="22"/>
          <w:szCs w:val="22"/>
        </w:rPr>
        <w:t xml:space="preserve"> Data (6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julio de 2006.</w:t>
      </w:r>
    </w:p>
    <w:p w14:paraId="2B80503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490FF1A" w14:textId="34192661"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 xml:space="preserve">Tema: </w:t>
      </w:r>
      <w:r w:rsidR="008867A2" w:rsidRPr="002A5DB1">
        <w:rPr>
          <w:rStyle w:val="Ninguno"/>
          <w:rFonts w:ascii="Bookman Old Style" w:hAnsi="Bookman Old Style"/>
          <w:color w:val="000000" w:themeColor="text1"/>
          <w:sz w:val="22"/>
          <w:szCs w:val="22"/>
        </w:rPr>
        <w:t>La Familia</w:t>
      </w:r>
      <w:r w:rsidRPr="002A5DB1">
        <w:rPr>
          <w:rStyle w:val="Ninguno"/>
          <w:rFonts w:ascii="Bookman Old Style" w:hAnsi="Bookman Old Style"/>
          <w:color w:val="000000" w:themeColor="text1"/>
          <w:sz w:val="22"/>
          <w:szCs w:val="22"/>
        </w:rPr>
        <w:t xml:space="preserve"> en </w:t>
      </w:r>
      <w:r w:rsidR="002E7023" w:rsidRPr="002A5DB1">
        <w:rPr>
          <w:rStyle w:val="Ninguno"/>
          <w:rFonts w:ascii="Bookman Old Style" w:hAnsi="Bookman Old Style"/>
          <w:color w:val="000000" w:themeColor="text1"/>
          <w:sz w:val="22"/>
          <w:szCs w:val="22"/>
        </w:rPr>
        <w:t>el Derecho</w:t>
      </w:r>
      <w:r w:rsidRPr="002A5DB1">
        <w:rPr>
          <w:rStyle w:val="Ninguno"/>
          <w:rFonts w:ascii="Bookman Old Style" w:hAnsi="Bookman Old Style"/>
          <w:color w:val="000000" w:themeColor="text1"/>
          <w:sz w:val="22"/>
          <w:szCs w:val="22"/>
        </w:rPr>
        <w:t xml:space="preserve"> internacional Público, Privado y Constitucional. Facultad de Derecho, Universidad Nacional de Buenos Aires. Ciudad de Buenos Aires, primer cuatrimestre de 2006.</w:t>
      </w:r>
    </w:p>
    <w:p w14:paraId="7997751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273DBE1"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Posgrado para Abogados del Estado. Escuela del Cuerpo de Abogados del Estado. </w:t>
      </w:r>
      <w:r w:rsidRPr="002A5DB1">
        <w:rPr>
          <w:rStyle w:val="Ninguno"/>
          <w:rFonts w:ascii="Bookman Old Style" w:hAnsi="Bookman Old Style"/>
          <w:color w:val="000000" w:themeColor="text1"/>
          <w:sz w:val="22"/>
          <w:szCs w:val="22"/>
        </w:rPr>
        <w:t xml:space="preserve">Procuración del Tesoro de la Nación. Materia: El derecho Fundamental de acceso a la Información Pública (16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primer cuatrimestre de 2006.</w:t>
      </w:r>
    </w:p>
    <w:p w14:paraId="71C72F8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1788594"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Constitucional Procesal. </w:t>
      </w:r>
      <w:r w:rsidRPr="002A5DB1">
        <w:rPr>
          <w:rStyle w:val="Ninguno"/>
          <w:rFonts w:ascii="Bookman Old Style" w:hAnsi="Bookman Old Style"/>
          <w:color w:val="000000" w:themeColor="text1"/>
          <w:sz w:val="22"/>
          <w:szCs w:val="22"/>
        </w:rPr>
        <w:t xml:space="preserve">Universidad Nacional del Nordeste.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Corrientes, 31 de marzo y 1 de abril de 2006.</w:t>
      </w:r>
    </w:p>
    <w:p w14:paraId="07A91F5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E24E6C8"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Actualización en Derecho Constitucional y Procesal Constitucional Profundizado. </w:t>
      </w:r>
      <w:r w:rsidRPr="002A5DB1">
        <w:rPr>
          <w:rStyle w:val="Ninguno"/>
          <w:rFonts w:ascii="Bookman Old Style" w:hAnsi="Bookman Old Style"/>
          <w:color w:val="000000" w:themeColor="text1"/>
          <w:sz w:val="22"/>
          <w:szCs w:val="22"/>
        </w:rPr>
        <w:t xml:space="preserve">Facultad de Derecho, Universidad Nacional de Buenos Aires. Materia: Derecho a la Intimidad y a la Intimidad Informática (30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segundo cuatrimestre de 2005.</w:t>
      </w:r>
    </w:p>
    <w:p w14:paraId="68B6949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F6FEFFA" w14:textId="366CE169"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Doctorado. </w:t>
      </w:r>
      <w:r w:rsidRPr="002A5DB1">
        <w:rPr>
          <w:rStyle w:val="Ninguno"/>
          <w:rFonts w:ascii="Bookman Old Style" w:hAnsi="Bookman Old Style"/>
          <w:color w:val="000000" w:themeColor="text1"/>
          <w:sz w:val="22"/>
          <w:szCs w:val="22"/>
        </w:rPr>
        <w:t>Tema: Garantías constitucionales. Facultad de Ciencias jurídicas y Sociales, Universidad Nacional del Litoral. Ciudad de Santa Fe, 18 de noviembre de 2005.</w:t>
      </w:r>
    </w:p>
    <w:p w14:paraId="4456125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50AD9F1" w14:textId="0A820F50"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Carrera de Especialización en Derecho de Familia. </w:t>
      </w:r>
      <w:r w:rsidRPr="002A5DB1">
        <w:rPr>
          <w:rStyle w:val="Ninguno"/>
          <w:rFonts w:ascii="Bookman Old Style" w:hAnsi="Bookman Old Style"/>
          <w:color w:val="000000" w:themeColor="text1"/>
          <w:sz w:val="22"/>
          <w:szCs w:val="22"/>
        </w:rPr>
        <w:t xml:space="preserve">Tema: La Familia en </w:t>
      </w:r>
      <w:r w:rsidR="008867A2" w:rsidRPr="002A5DB1">
        <w:rPr>
          <w:rStyle w:val="Ninguno"/>
          <w:rFonts w:ascii="Bookman Old Style" w:hAnsi="Bookman Old Style"/>
          <w:color w:val="000000" w:themeColor="text1"/>
          <w:sz w:val="22"/>
          <w:szCs w:val="22"/>
        </w:rPr>
        <w:t>el Derecho</w:t>
      </w:r>
      <w:r w:rsidRPr="002A5DB1">
        <w:rPr>
          <w:rStyle w:val="Ninguno"/>
          <w:rFonts w:ascii="Bookman Old Style" w:hAnsi="Bookman Old Style"/>
          <w:color w:val="000000" w:themeColor="text1"/>
          <w:sz w:val="22"/>
          <w:szCs w:val="22"/>
        </w:rPr>
        <w:t xml:space="preserve"> Constitucional.</w:t>
      </w:r>
      <w:r w:rsidR="00692D14"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Universidad Nacional de Formosa. Ciudad de Formosa,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Formosa, 14 y 15 de octubre de 2005.</w:t>
      </w:r>
    </w:p>
    <w:p w14:paraId="7C57C4D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E269710" w14:textId="0A104EF1"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anual de posgrado en Derecho Constitucional y Procesal Constitucional </w:t>
      </w:r>
      <w:r w:rsidRPr="002A5DB1">
        <w:rPr>
          <w:rStyle w:val="Ninguno"/>
          <w:rFonts w:ascii="Bookman Old Style" w:hAnsi="Bookman Old Style"/>
          <w:color w:val="000000" w:themeColor="text1"/>
          <w:sz w:val="22"/>
          <w:szCs w:val="22"/>
        </w:rPr>
        <w:t>Tema: Régimen del Hábeas Data: presente y futuro</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Universidad Católica de Salta. Ciudad de Buenos Aires, 22 de septiembre de 2005.</w:t>
      </w:r>
    </w:p>
    <w:p w14:paraId="397E148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4E594F2" w14:textId="491FBB5A"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VI Cursos Intensivos de Posgrado. Temas Actuales de Derecho Constitucional. </w:t>
      </w:r>
      <w:r w:rsidRPr="002A5DB1">
        <w:rPr>
          <w:rStyle w:val="Ninguno"/>
          <w:rFonts w:ascii="Bookman Old Style" w:hAnsi="Bookman Old Style"/>
          <w:color w:val="000000" w:themeColor="text1"/>
          <w:sz w:val="22"/>
          <w:szCs w:val="22"/>
        </w:rPr>
        <w:t xml:space="preserve">Temas: Autonomía Personal, Derecho a la Intimidad, Derecho a la Privacidad y a la Intimidad Informática. Hábeas Data (9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Facultad de Derecho, Universidad Nacional de Buenos Aires.</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Ciudad de Buenos Aires, julio de 2005.</w:t>
      </w:r>
    </w:p>
    <w:p w14:paraId="668FD9F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7A9883C"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Posgrado para Abogados del Estado. Escuela del Cuerpo de Abogados del Estado. </w:t>
      </w:r>
      <w:r w:rsidRPr="002A5DB1">
        <w:rPr>
          <w:rStyle w:val="Ninguno"/>
          <w:rFonts w:ascii="Bookman Old Style" w:hAnsi="Bookman Old Style"/>
          <w:color w:val="000000" w:themeColor="text1"/>
          <w:sz w:val="22"/>
          <w:szCs w:val="22"/>
        </w:rPr>
        <w:t xml:space="preserve">Procuración del Tesoro de la Nación. Materia: Habeas data (16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primer cuatrimestre de 2005.</w:t>
      </w:r>
    </w:p>
    <w:p w14:paraId="7DDC45C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66DD749" w14:textId="3B9451B2"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Justicia Constitucional. Libertad de Intimidad y Justicia constitucional. </w:t>
      </w:r>
      <w:r w:rsidRPr="002A5DB1">
        <w:rPr>
          <w:rStyle w:val="Ninguno"/>
          <w:rFonts w:ascii="Bookman Old Style" w:hAnsi="Bookman Old Style"/>
          <w:color w:val="000000" w:themeColor="text1"/>
          <w:sz w:val="22"/>
          <w:szCs w:val="22"/>
        </w:rPr>
        <w:t xml:space="preserve">Colegio Público de Abogados de Viedma. 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15 y 16 de junio de 2005.</w:t>
      </w:r>
    </w:p>
    <w:p w14:paraId="3EE8C5E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2FC826A"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y Perfeccionamiento sobre Garantías Constitucionales. </w:t>
      </w:r>
      <w:r w:rsidRPr="002A5DB1">
        <w:rPr>
          <w:rStyle w:val="Ninguno"/>
          <w:rFonts w:ascii="Bookman Old Style" w:hAnsi="Bookman Old Style"/>
          <w:color w:val="000000" w:themeColor="text1"/>
          <w:sz w:val="22"/>
          <w:szCs w:val="22"/>
        </w:rPr>
        <w:t>La Garantía de Igualdad. Universidad Nacional de Lomas de Zamora. Provincia de Buenos Aires, 26 de mayo de 2005.</w:t>
      </w:r>
    </w:p>
    <w:p w14:paraId="2C23D40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58A013C" w14:textId="440EE80A"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Profundización en Derecho Constitucional procesal. Habeas data. Ley 25.326 de protección de datos personales. </w:t>
      </w:r>
      <w:r w:rsidRPr="002A5DB1">
        <w:rPr>
          <w:rStyle w:val="Ninguno"/>
          <w:rFonts w:ascii="Bookman Old Style" w:hAnsi="Bookman Old Style"/>
          <w:color w:val="000000" w:themeColor="text1"/>
          <w:sz w:val="22"/>
          <w:szCs w:val="22"/>
        </w:rPr>
        <w:t>Colegio Público de Abogados. Ciudad Autónoma de Buenos Aires, 16 de mayo de 2005.</w:t>
      </w:r>
    </w:p>
    <w:p w14:paraId="4A5E52D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F9C8EEC"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Justicia Constitucional Libertad de Intimidad y Justicia constitucional. </w:t>
      </w:r>
      <w:r w:rsidRPr="002A5DB1">
        <w:rPr>
          <w:rStyle w:val="Ninguno"/>
          <w:rFonts w:ascii="Bookman Old Style" w:hAnsi="Bookman Old Style"/>
          <w:color w:val="000000" w:themeColor="text1"/>
          <w:sz w:val="22"/>
          <w:szCs w:val="22"/>
        </w:rPr>
        <w:t xml:space="preserve">Colegio Público de Abogados de Santiago del Estero. Ciudad de Santiago del Estero,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Santiago del Estero, 13 y 14 de mayo de 2005.</w:t>
      </w:r>
    </w:p>
    <w:p w14:paraId="5423A98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72BB047"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proofErr w:type="spellStart"/>
      <w:r w:rsidRPr="002A5DB1">
        <w:rPr>
          <w:rStyle w:val="Ninguno"/>
          <w:rFonts w:ascii="Bookman Old Style" w:hAnsi="Bookman Old Style"/>
          <w:b/>
          <w:bCs/>
          <w:color w:val="000000" w:themeColor="text1"/>
          <w:sz w:val="22"/>
          <w:szCs w:val="22"/>
          <w:lang w:val="pt-BR"/>
        </w:rPr>
        <w:t>Seminario</w:t>
      </w:r>
      <w:proofErr w:type="spellEnd"/>
      <w:r w:rsidRPr="002A5DB1">
        <w:rPr>
          <w:rStyle w:val="Ninguno"/>
          <w:rFonts w:ascii="Bookman Old Style" w:hAnsi="Bookman Old Style"/>
          <w:b/>
          <w:bCs/>
          <w:color w:val="000000" w:themeColor="text1"/>
          <w:sz w:val="22"/>
          <w:szCs w:val="22"/>
          <w:lang w:val="pt-BR"/>
        </w:rPr>
        <w:t xml:space="preserve"> de </w:t>
      </w:r>
      <w:proofErr w:type="spellStart"/>
      <w:r w:rsidRPr="002A5DB1">
        <w:rPr>
          <w:rStyle w:val="Ninguno"/>
          <w:rFonts w:ascii="Bookman Old Style" w:hAnsi="Bookman Old Style"/>
          <w:b/>
          <w:bCs/>
          <w:color w:val="000000" w:themeColor="text1"/>
          <w:sz w:val="22"/>
          <w:szCs w:val="22"/>
          <w:lang w:val="pt-BR"/>
        </w:rPr>
        <w:t>Posgrado</w:t>
      </w:r>
      <w:proofErr w:type="spellEnd"/>
      <w:r w:rsidRPr="002A5DB1">
        <w:rPr>
          <w:rStyle w:val="Ninguno"/>
          <w:rFonts w:ascii="Bookman Old Style" w:hAnsi="Bookman Old Style"/>
          <w:b/>
          <w:bCs/>
          <w:color w:val="000000" w:themeColor="text1"/>
          <w:sz w:val="22"/>
          <w:szCs w:val="22"/>
          <w:lang w:val="pt-BR"/>
        </w:rPr>
        <w:t xml:space="preserve">. </w:t>
      </w:r>
      <w:proofErr w:type="spellStart"/>
      <w:r w:rsidRPr="002A5DB1">
        <w:rPr>
          <w:rStyle w:val="Ninguno"/>
          <w:rFonts w:ascii="Bookman Old Style" w:hAnsi="Bookman Old Style"/>
          <w:b/>
          <w:bCs/>
          <w:color w:val="000000" w:themeColor="text1"/>
          <w:sz w:val="22"/>
          <w:szCs w:val="22"/>
          <w:lang w:val="pt-BR"/>
        </w:rPr>
        <w:t>Hábeas</w:t>
      </w:r>
      <w:proofErr w:type="spellEnd"/>
      <w:r w:rsidRPr="002A5DB1">
        <w:rPr>
          <w:rStyle w:val="Ninguno"/>
          <w:rFonts w:ascii="Bookman Old Style" w:hAnsi="Bookman Old Style"/>
          <w:b/>
          <w:bCs/>
          <w:color w:val="000000" w:themeColor="text1"/>
          <w:sz w:val="22"/>
          <w:szCs w:val="22"/>
          <w:lang w:val="pt-BR"/>
        </w:rPr>
        <w:t xml:space="preserve"> Data. </w:t>
      </w:r>
      <w:r w:rsidRPr="002A5DB1">
        <w:rPr>
          <w:rStyle w:val="Ninguno"/>
          <w:rFonts w:ascii="Bookman Old Style" w:hAnsi="Bookman Old Style"/>
          <w:b/>
          <w:bCs/>
          <w:color w:val="000000" w:themeColor="text1"/>
          <w:sz w:val="22"/>
          <w:szCs w:val="22"/>
        </w:rPr>
        <w:t xml:space="preserve">La reforma constitucional de 1994 y la sanción de la ley 25326 de protección de datos personales y hábeas data. </w:t>
      </w:r>
      <w:r w:rsidRPr="002A5DB1">
        <w:rPr>
          <w:rStyle w:val="Ninguno"/>
          <w:rFonts w:ascii="Bookman Old Style" w:hAnsi="Bookman Old Style"/>
          <w:color w:val="000000" w:themeColor="text1"/>
          <w:sz w:val="22"/>
          <w:szCs w:val="22"/>
        </w:rPr>
        <w:t xml:space="preserve">Colegio de Abogados de Lomas de Zamora.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5 y 12 de mayo de 2005.</w:t>
      </w:r>
    </w:p>
    <w:p w14:paraId="621686E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54165F2" w14:textId="0AE8A153"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de Actualización en Derecho Constitucional y Procesal Constitucional. </w:t>
      </w:r>
      <w:r w:rsidRPr="002A5DB1">
        <w:rPr>
          <w:rStyle w:val="Ninguno"/>
          <w:rFonts w:ascii="Bookman Old Style" w:hAnsi="Bookman Old Style"/>
          <w:color w:val="000000" w:themeColor="text1"/>
          <w:sz w:val="22"/>
          <w:szCs w:val="22"/>
        </w:rPr>
        <w:t>Tema: Régimen del Hábeas Data: presente y futuro. Universidad Católica de Salta. Ciudad de Buenos Aires, 14 de noviembre de 2004.</w:t>
      </w:r>
    </w:p>
    <w:p w14:paraId="08F0A03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23F8419" w14:textId="2BED9DEE" w:rsidR="0072231D" w:rsidRPr="002A5DB1" w:rsidRDefault="00692D14"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 </w:t>
      </w:r>
      <w:r w:rsidR="00433D95" w:rsidRPr="002A5DB1">
        <w:rPr>
          <w:rStyle w:val="Ninguno"/>
          <w:rFonts w:ascii="Bookman Old Style" w:hAnsi="Bookman Old Style"/>
          <w:b/>
          <w:bCs/>
          <w:color w:val="000000" w:themeColor="text1"/>
          <w:sz w:val="22"/>
          <w:szCs w:val="22"/>
        </w:rPr>
        <w:t>V</w:t>
      </w:r>
      <w:r w:rsidRPr="002A5DB1">
        <w:rPr>
          <w:rStyle w:val="Ninguno"/>
          <w:rFonts w:ascii="Bookman Old Style" w:hAnsi="Bookman Old Style"/>
          <w:b/>
          <w:bCs/>
          <w:color w:val="000000" w:themeColor="text1"/>
          <w:sz w:val="22"/>
          <w:szCs w:val="22"/>
        </w:rPr>
        <w:t xml:space="preserve"> </w:t>
      </w:r>
      <w:r w:rsidR="00433D95" w:rsidRPr="002A5DB1">
        <w:rPr>
          <w:rStyle w:val="Ninguno"/>
          <w:rFonts w:ascii="Bookman Old Style" w:hAnsi="Bookman Old Style"/>
          <w:b/>
          <w:bCs/>
          <w:color w:val="000000" w:themeColor="text1"/>
          <w:sz w:val="22"/>
          <w:szCs w:val="22"/>
        </w:rPr>
        <w:t xml:space="preserve">Cursos Intensivos de Posgrado. </w:t>
      </w:r>
      <w:r w:rsidR="00433D95" w:rsidRPr="002A5DB1">
        <w:rPr>
          <w:rStyle w:val="Ninguno"/>
          <w:rFonts w:ascii="Bookman Old Style" w:hAnsi="Bookman Old Style"/>
          <w:color w:val="000000" w:themeColor="text1"/>
          <w:sz w:val="22"/>
          <w:szCs w:val="22"/>
        </w:rPr>
        <w:t xml:space="preserve">Temas Actuales de Derecho Constitucional. Facultad de Derecho, Universidad de Buenos Aires. Temas: Autonomía Personal, Derecho a la Intimidad, Derecho a la Privacidad y a la Intimidad Informática. Hábeas Data (9 </w:t>
      </w:r>
      <w:proofErr w:type="spellStart"/>
      <w:r w:rsidR="00433D95" w:rsidRPr="002A5DB1">
        <w:rPr>
          <w:rStyle w:val="Ninguno"/>
          <w:rFonts w:ascii="Bookman Old Style" w:hAnsi="Bookman Old Style"/>
          <w:color w:val="000000" w:themeColor="text1"/>
          <w:sz w:val="22"/>
          <w:szCs w:val="22"/>
        </w:rPr>
        <w:t>hs</w:t>
      </w:r>
      <w:proofErr w:type="spellEnd"/>
      <w:r w:rsidR="00433D95" w:rsidRPr="002A5DB1">
        <w:rPr>
          <w:rStyle w:val="Ninguno"/>
          <w:rFonts w:ascii="Bookman Old Style" w:hAnsi="Bookman Old Style"/>
          <w:color w:val="000000" w:themeColor="text1"/>
          <w:sz w:val="22"/>
          <w:szCs w:val="22"/>
        </w:rPr>
        <w:t>). Ciudad de Buenos Aires, julio de 2004.</w:t>
      </w:r>
    </w:p>
    <w:p w14:paraId="29BB814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95C7F74" w14:textId="37C4AE74"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Actualización en Derecho Constitucional –a 10 años de la reforma- </w:t>
      </w:r>
      <w:r w:rsidRPr="002A5DB1">
        <w:rPr>
          <w:rStyle w:val="Ninguno"/>
          <w:rFonts w:ascii="Bookman Old Style" w:hAnsi="Bookman Old Style"/>
          <w:color w:val="000000" w:themeColor="text1"/>
          <w:sz w:val="22"/>
          <w:szCs w:val="22"/>
        </w:rPr>
        <w:t>Tema: Medio ambiente.</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Derechos de las Minorías y los aborígenes. Facultad de Ciencias jurídicas y Sociales, Universidad Nacional del Litoral. Ciudad de Santa Fe, junio de 2004.</w:t>
      </w:r>
    </w:p>
    <w:p w14:paraId="0C92511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43ECCC7"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de posgrado en Derecho Constitucional Procesal. </w:t>
      </w:r>
      <w:r w:rsidRPr="002A5DB1">
        <w:rPr>
          <w:rStyle w:val="Ninguno"/>
          <w:rFonts w:ascii="Bookman Old Style" w:hAnsi="Bookman Old Style"/>
          <w:color w:val="000000" w:themeColor="text1"/>
          <w:sz w:val="22"/>
          <w:szCs w:val="22"/>
        </w:rPr>
        <w:t xml:space="preserve">Colegio Público de Abogados de Morón. Ciudad de Morón.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9 de junio de 2004.</w:t>
      </w:r>
    </w:p>
    <w:p w14:paraId="5842E92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9F838FE"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Posgrado para Abogados del Estado. </w:t>
      </w:r>
      <w:r w:rsidRPr="002A5DB1">
        <w:rPr>
          <w:rStyle w:val="Ninguno"/>
          <w:rFonts w:ascii="Bookman Old Style" w:hAnsi="Bookman Old Style"/>
          <w:color w:val="000000" w:themeColor="text1"/>
          <w:sz w:val="22"/>
          <w:szCs w:val="22"/>
        </w:rPr>
        <w:t xml:space="preserve">Escuela del Cuerpo de Abogados del Estado. Procuración del Tesoro de la Nación. Materia: Libertad de Expresión y Derecho a la Intimidad (16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segundo cuatrimestre de 2004.</w:t>
      </w:r>
    </w:p>
    <w:p w14:paraId="62AF335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651DDAE"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Carrera de Actualización en Derecho Constitucional y Procesal Constitucional Profundizado. </w:t>
      </w:r>
      <w:r w:rsidRPr="002A5DB1">
        <w:rPr>
          <w:rStyle w:val="Ninguno"/>
          <w:rFonts w:ascii="Bookman Old Style" w:hAnsi="Bookman Old Style"/>
          <w:color w:val="000000" w:themeColor="text1"/>
          <w:sz w:val="22"/>
          <w:szCs w:val="22"/>
        </w:rPr>
        <w:t xml:space="preserve">Materia: Derecho a la Intimidad y a la Intimidad Informática (30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Facultad de Derecho, Universidad Nacional de Buenos Aires. Ciudad Autónoma de Buenos Aires, 2004.</w:t>
      </w:r>
    </w:p>
    <w:p w14:paraId="3DB2622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F6D7638"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IV Cursos Intensivos de Posgrado. </w:t>
      </w:r>
      <w:r w:rsidRPr="002A5DB1">
        <w:rPr>
          <w:rStyle w:val="Ninguno"/>
          <w:rFonts w:ascii="Bookman Old Style" w:hAnsi="Bookman Old Style"/>
          <w:color w:val="000000" w:themeColor="text1"/>
          <w:sz w:val="22"/>
          <w:szCs w:val="22"/>
        </w:rPr>
        <w:t xml:space="preserve">Temas Actuales de Derecho Constitucional. Facultad de Derecho, Universidad Nacional de Buenos Aires. Temas: Autonomía Personal, Derecho a la Intimidad, Derecho a la Privacidad y a la Intimidad Informática. Hábeas Data (9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Ciudad de Buenos Aires, julio de 2003.</w:t>
      </w:r>
    </w:p>
    <w:p w14:paraId="255D37A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42DF970"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Posgrado para Abogados del Estado. </w:t>
      </w:r>
      <w:r w:rsidRPr="002A5DB1">
        <w:rPr>
          <w:rStyle w:val="Ninguno"/>
          <w:rFonts w:ascii="Bookman Old Style" w:hAnsi="Bookman Old Style"/>
          <w:color w:val="000000" w:themeColor="text1"/>
          <w:sz w:val="22"/>
          <w:szCs w:val="22"/>
        </w:rPr>
        <w:t xml:space="preserve">Escuela del Cuerpo de Abogados del Estado. Procuración del Tesoro de la Nación. Materia: Habeas Data (16 </w:t>
      </w:r>
      <w:proofErr w:type="spellStart"/>
      <w:r w:rsidRPr="002A5DB1">
        <w:rPr>
          <w:rStyle w:val="Ninguno"/>
          <w:rFonts w:ascii="Bookman Old Style" w:hAnsi="Bookman Old Style"/>
          <w:color w:val="000000" w:themeColor="text1"/>
          <w:sz w:val="22"/>
          <w:szCs w:val="22"/>
        </w:rPr>
        <w:t>hs</w:t>
      </w:r>
      <w:proofErr w:type="spellEnd"/>
      <w:r w:rsidRPr="002A5DB1">
        <w:rPr>
          <w:rStyle w:val="Ninguno"/>
          <w:rFonts w:ascii="Bookman Old Style" w:hAnsi="Bookman Old Style"/>
          <w:color w:val="000000" w:themeColor="text1"/>
          <w:sz w:val="22"/>
          <w:szCs w:val="22"/>
        </w:rPr>
        <w:t xml:space="preserve">). Ciudad Autónoma de Buenos Aires, primer cuatrimestre de 2003 y continúa. </w:t>
      </w:r>
    </w:p>
    <w:p w14:paraId="72C6EE63"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4B44EB7"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en Derecho Procesal Constitucional y Procesal Transnacional. </w:t>
      </w:r>
      <w:r w:rsidRPr="002A5DB1">
        <w:rPr>
          <w:rStyle w:val="Ninguno"/>
          <w:rFonts w:ascii="Bookman Old Style" w:hAnsi="Bookman Old Style"/>
          <w:color w:val="000000" w:themeColor="text1"/>
          <w:sz w:val="22"/>
          <w:szCs w:val="22"/>
        </w:rPr>
        <w:t xml:space="preserve">Profesional </w:t>
      </w:r>
      <w:proofErr w:type="spellStart"/>
      <w:r w:rsidRPr="002A5DB1">
        <w:rPr>
          <w:rStyle w:val="Ninguno"/>
          <w:rFonts w:ascii="Bookman Old Style" w:hAnsi="Bookman Old Style"/>
          <w:color w:val="000000" w:themeColor="text1"/>
          <w:sz w:val="22"/>
          <w:szCs w:val="22"/>
        </w:rPr>
        <w:t>Success</w:t>
      </w:r>
      <w:proofErr w:type="spellEnd"/>
      <w:r w:rsidRPr="002A5DB1">
        <w:rPr>
          <w:rStyle w:val="Ninguno"/>
          <w:rFonts w:ascii="Bookman Old Style" w:hAnsi="Bookman Old Style"/>
          <w:color w:val="000000" w:themeColor="text1"/>
          <w:sz w:val="22"/>
          <w:szCs w:val="22"/>
        </w:rPr>
        <w:t>. Hotel Conquistador. Ciudad Autónoma de Buenos Aires, 26 de noviembre de 2003.</w:t>
      </w:r>
    </w:p>
    <w:p w14:paraId="243C9AF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41209CA"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Seminario de posgrado en Derecho Constitucional Procesal.</w:t>
      </w:r>
      <w:r w:rsidRPr="002A5DB1">
        <w:rPr>
          <w:rStyle w:val="Ninguno"/>
          <w:rFonts w:ascii="Bookman Old Style" w:hAnsi="Bookman Old Style"/>
          <w:color w:val="000000" w:themeColor="text1"/>
          <w:sz w:val="22"/>
          <w:szCs w:val="22"/>
        </w:rPr>
        <w:t xml:space="preserve">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3 y 4 de octubre de 2003.</w:t>
      </w:r>
    </w:p>
    <w:p w14:paraId="030E613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9B4B58D"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Seminario de posgrado en Derecho Constitucional Procesal. </w:t>
      </w:r>
      <w:r w:rsidRPr="002A5DB1">
        <w:rPr>
          <w:rStyle w:val="Ninguno"/>
          <w:rFonts w:ascii="Bookman Old Style" w:hAnsi="Bookman Old Style"/>
          <w:color w:val="000000" w:themeColor="text1"/>
          <w:sz w:val="22"/>
          <w:szCs w:val="22"/>
        </w:rPr>
        <w:t xml:space="preserve">Universidad Nacional del Nordeste.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Corrientes, agosto de 2003.</w:t>
      </w:r>
    </w:p>
    <w:p w14:paraId="04A5C70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6D0479B"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Posgrado en Carrera Judicial (ISEJUS). </w:t>
      </w:r>
      <w:r w:rsidRPr="002A5DB1">
        <w:rPr>
          <w:rStyle w:val="Ninguno"/>
          <w:rFonts w:ascii="Bookman Old Style" w:hAnsi="Bookman Old Style"/>
          <w:color w:val="000000" w:themeColor="text1"/>
          <w:sz w:val="22"/>
          <w:szCs w:val="22"/>
        </w:rPr>
        <w:t>Facultad de Derecho, Universidad Nacional de Buenos Aires. Ciudad Autónoma de Buenos Aires, julio 2001 – 2005.</w:t>
      </w:r>
    </w:p>
    <w:p w14:paraId="5F57E1C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97D21F3"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Curso de Posgrado en Teoría del Estado y Derecho Constitucional. </w:t>
      </w:r>
      <w:r w:rsidRPr="002A5DB1">
        <w:rPr>
          <w:rStyle w:val="Ninguno"/>
          <w:rFonts w:ascii="Bookman Old Style" w:hAnsi="Bookman Old Style"/>
          <w:color w:val="000000" w:themeColor="text1"/>
          <w:sz w:val="22"/>
          <w:szCs w:val="22"/>
        </w:rPr>
        <w:t xml:space="preserve">Facultad de Derecho, Universidad Nacional de Tucumán.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Tucumán, septiembre - noviembre 2001.</w:t>
      </w:r>
    </w:p>
    <w:p w14:paraId="608C49E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0FB3E71"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de posgrado en Derecho Constitucional Procesal. </w:t>
      </w:r>
      <w:r w:rsidRPr="002A5DB1">
        <w:rPr>
          <w:rStyle w:val="Ninguno"/>
          <w:rFonts w:ascii="Bookman Old Style" w:hAnsi="Bookman Old Style"/>
          <w:color w:val="000000" w:themeColor="text1"/>
          <w:sz w:val="22"/>
          <w:szCs w:val="22"/>
        </w:rPr>
        <w:t xml:space="preserve">Universidad Nacional del Nordeste.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Corrientes, septiembre de 2000.</w:t>
      </w:r>
    </w:p>
    <w:p w14:paraId="419738A3"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16498E9" w14:textId="77777777" w:rsidR="0072231D" w:rsidRPr="002A5DB1" w:rsidRDefault="00433D95" w:rsidP="00640032">
      <w:pPr>
        <w:pStyle w:val="Cuerpo"/>
        <w:numPr>
          <w:ilvl w:val="0"/>
          <w:numId w:val="19"/>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Seminario de posgrado en Derecho Constitucional Procesal. </w:t>
      </w:r>
      <w:r w:rsidRPr="002A5DB1">
        <w:rPr>
          <w:rStyle w:val="Ninguno"/>
          <w:rFonts w:ascii="Bookman Old Style" w:hAnsi="Bookman Old Style"/>
          <w:color w:val="000000" w:themeColor="text1"/>
          <w:sz w:val="22"/>
          <w:szCs w:val="22"/>
        </w:rPr>
        <w:t xml:space="preserve">Universidad Nacional de Mar del Plata. Ciudad de Mar del Plata,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agosto de 2000.</w:t>
      </w:r>
    </w:p>
    <w:p w14:paraId="6B4B03D3"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A669C39" w14:textId="3CD55A6C" w:rsidR="00492B2A" w:rsidRPr="002337A4" w:rsidRDefault="00433D95" w:rsidP="002337A4">
      <w:pPr>
        <w:pStyle w:val="Ttulo5"/>
        <w:tabs>
          <w:tab w:val="left" w:pos="284"/>
        </w:tabs>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2-b) UNIVERSIDADES EXTRANJERAS:</w:t>
      </w:r>
      <w:bookmarkStart w:id="11" w:name="OLE_LINK3"/>
      <w:bookmarkStart w:id="12" w:name="OLE_LINK4"/>
    </w:p>
    <w:p w14:paraId="1F88B73F" w14:textId="77777777" w:rsidR="00E77896" w:rsidRPr="002A5DB1" w:rsidRDefault="00E77896" w:rsidP="00E77896">
      <w:pPr>
        <w:pStyle w:val="Cuerpo"/>
        <w:tabs>
          <w:tab w:val="left" w:pos="284"/>
        </w:tabs>
        <w:ind w:left="284"/>
        <w:jc w:val="both"/>
        <w:rPr>
          <w:rFonts w:ascii="Bookman Old Style" w:hAnsi="Bookman Old Style"/>
          <w:color w:val="000000" w:themeColor="text1"/>
          <w:sz w:val="22"/>
          <w:szCs w:val="22"/>
        </w:rPr>
      </w:pPr>
    </w:p>
    <w:p w14:paraId="6C4586AD" w14:textId="5151BB69" w:rsidR="0095457E" w:rsidRPr="009A0E5D" w:rsidRDefault="0095457E" w:rsidP="00B22E08">
      <w:pPr>
        <w:numPr>
          <w:ilvl w:val="0"/>
          <w:numId w:val="21"/>
        </w:numPr>
        <w:tabs>
          <w:tab w:val="left" w:pos="0"/>
          <w:tab w:val="left" w:pos="284"/>
          <w:tab w:val="left" w:pos="360"/>
        </w:tabs>
        <w:ind w:left="0" w:firstLine="0"/>
        <w:jc w:val="both"/>
        <w:rPr>
          <w:rStyle w:val="Ninguno"/>
          <w:rFonts w:ascii="Bookman Old Style" w:eastAsiaTheme="majorEastAsia" w:hAnsi="Bookman Old Style"/>
          <w:color w:val="000000" w:themeColor="text1"/>
          <w:sz w:val="22"/>
          <w:szCs w:val="22"/>
        </w:rPr>
      </w:pPr>
      <w:r w:rsidRPr="009A0E5D">
        <w:rPr>
          <w:rFonts w:ascii="Bookman Old Style" w:eastAsiaTheme="majorEastAsia" w:hAnsi="Bookman Old Style"/>
          <w:b/>
          <w:bCs/>
          <w:color w:val="000000" w:themeColor="text1"/>
          <w:sz w:val="22"/>
          <w:szCs w:val="22"/>
        </w:rPr>
        <w:t>Ma</w:t>
      </w:r>
      <w:r w:rsidR="00B22E08" w:rsidRPr="009A0E5D">
        <w:rPr>
          <w:rFonts w:ascii="Bookman Old Style" w:eastAsiaTheme="majorEastAsia" w:hAnsi="Bookman Old Style"/>
          <w:b/>
          <w:bCs/>
          <w:color w:val="000000" w:themeColor="text1"/>
          <w:sz w:val="22"/>
          <w:szCs w:val="22"/>
        </w:rPr>
        <w:t>estría en</w:t>
      </w:r>
      <w:r w:rsidRPr="009A0E5D">
        <w:rPr>
          <w:rFonts w:ascii="Bookman Old Style" w:eastAsiaTheme="majorEastAsia" w:hAnsi="Bookman Old Style"/>
          <w:b/>
          <w:bCs/>
          <w:color w:val="000000" w:themeColor="text1"/>
          <w:sz w:val="22"/>
          <w:szCs w:val="22"/>
        </w:rPr>
        <w:t xml:space="preserve"> Derecho y TIC. Big data, algoritmos y nuevas tecnologías de la información. </w:t>
      </w:r>
      <w:r w:rsidRPr="009A0E5D">
        <w:rPr>
          <w:rFonts w:ascii="Bookman Old Style" w:eastAsiaTheme="majorEastAsia" w:hAnsi="Bookman Old Style"/>
          <w:color w:val="000000" w:themeColor="text1"/>
          <w:sz w:val="22"/>
          <w:szCs w:val="22"/>
        </w:rPr>
        <w:t xml:space="preserve">Tema: Sistema de </w:t>
      </w:r>
      <w:r w:rsidR="00B22E08" w:rsidRPr="009A0E5D">
        <w:rPr>
          <w:rFonts w:ascii="Bookman Old Style" w:eastAsiaTheme="majorEastAsia" w:hAnsi="Bookman Old Style"/>
          <w:color w:val="000000" w:themeColor="text1"/>
          <w:sz w:val="22"/>
          <w:szCs w:val="22"/>
        </w:rPr>
        <w:t>P</w:t>
      </w:r>
      <w:r w:rsidRPr="009A0E5D">
        <w:rPr>
          <w:rFonts w:ascii="Bookman Old Style" w:eastAsiaTheme="majorEastAsia" w:hAnsi="Bookman Old Style"/>
          <w:color w:val="000000" w:themeColor="text1"/>
          <w:sz w:val="22"/>
          <w:szCs w:val="22"/>
        </w:rPr>
        <w:t xml:space="preserve">rotección de </w:t>
      </w:r>
      <w:r w:rsidR="00B22E08" w:rsidRPr="009A0E5D">
        <w:rPr>
          <w:rFonts w:ascii="Bookman Old Style" w:eastAsiaTheme="majorEastAsia" w:hAnsi="Bookman Old Style"/>
          <w:color w:val="000000" w:themeColor="text1"/>
          <w:sz w:val="22"/>
          <w:szCs w:val="22"/>
        </w:rPr>
        <w:t>D</w:t>
      </w:r>
      <w:r w:rsidRPr="009A0E5D">
        <w:rPr>
          <w:rFonts w:ascii="Bookman Old Style" w:eastAsiaTheme="majorEastAsia" w:hAnsi="Bookman Old Style"/>
          <w:color w:val="000000" w:themeColor="text1"/>
          <w:sz w:val="22"/>
          <w:szCs w:val="22"/>
        </w:rPr>
        <w:t xml:space="preserve">atos </w:t>
      </w:r>
      <w:r w:rsidR="00B22E08" w:rsidRPr="009A0E5D">
        <w:rPr>
          <w:rFonts w:ascii="Bookman Old Style" w:eastAsiaTheme="majorEastAsia" w:hAnsi="Bookman Old Style"/>
          <w:color w:val="000000" w:themeColor="text1"/>
          <w:sz w:val="22"/>
          <w:szCs w:val="22"/>
        </w:rPr>
        <w:t>P</w:t>
      </w:r>
      <w:r w:rsidRPr="009A0E5D">
        <w:rPr>
          <w:rFonts w:ascii="Bookman Old Style" w:eastAsiaTheme="majorEastAsia" w:hAnsi="Bookman Old Style"/>
          <w:color w:val="000000" w:themeColor="text1"/>
          <w:sz w:val="22"/>
          <w:szCs w:val="22"/>
        </w:rPr>
        <w:t xml:space="preserve">ersonales. Organizado por el Tribunal Electoral del Poder Judicial de la Federación de México y la Facultad de Derecho de la Universidad de Buenos Aires. 14 de octubre de 2025. </w:t>
      </w:r>
    </w:p>
    <w:p w14:paraId="5D60F936" w14:textId="77777777" w:rsidR="0095457E" w:rsidRPr="009A0E5D" w:rsidRDefault="0095457E" w:rsidP="00B22E08">
      <w:pPr>
        <w:pStyle w:val="Cuerpo"/>
        <w:tabs>
          <w:tab w:val="left" w:pos="0"/>
          <w:tab w:val="left" w:pos="360"/>
        </w:tabs>
        <w:jc w:val="both"/>
        <w:rPr>
          <w:rStyle w:val="Ninguno"/>
          <w:rFonts w:ascii="Bookman Old Style" w:hAnsi="Bookman Old Style"/>
          <w:color w:val="000000" w:themeColor="text1"/>
          <w:sz w:val="22"/>
          <w:szCs w:val="22"/>
        </w:rPr>
      </w:pPr>
    </w:p>
    <w:p w14:paraId="5AEAA761" w14:textId="02645015" w:rsidR="00E77896" w:rsidRPr="009A0E5D" w:rsidRDefault="00E77896" w:rsidP="00E77896">
      <w:pPr>
        <w:pStyle w:val="Cuerpo"/>
        <w:numPr>
          <w:ilvl w:val="0"/>
          <w:numId w:val="21"/>
        </w:numPr>
        <w:tabs>
          <w:tab w:val="left" w:pos="0"/>
          <w:tab w:val="left" w:pos="360"/>
        </w:tabs>
        <w:ind w:left="0" w:firstLine="0"/>
        <w:jc w:val="both"/>
        <w:rPr>
          <w:rFonts w:ascii="Bookman Old Style" w:hAnsi="Bookman Old Style"/>
          <w:color w:val="000000" w:themeColor="text1"/>
          <w:sz w:val="22"/>
          <w:szCs w:val="22"/>
        </w:rPr>
      </w:pPr>
      <w:r w:rsidRPr="009A0E5D">
        <w:rPr>
          <w:rStyle w:val="Ninguno"/>
          <w:rFonts w:ascii="Bookman Old Style" w:hAnsi="Bookman Old Style"/>
          <w:b/>
          <w:bCs/>
          <w:color w:val="000000" w:themeColor="text1"/>
          <w:sz w:val="22"/>
          <w:szCs w:val="22"/>
        </w:rPr>
        <w:lastRenderedPageBreak/>
        <w:t xml:space="preserve">Especialización en Justicia Constitucional y Derechos Humanos. </w:t>
      </w:r>
      <w:r w:rsidRPr="009A0E5D">
        <w:rPr>
          <w:rStyle w:val="Ninguno"/>
          <w:rFonts w:ascii="Bookman Old Style" w:hAnsi="Bookman Old Style"/>
          <w:color w:val="000000" w:themeColor="text1"/>
          <w:sz w:val="22"/>
          <w:szCs w:val="22"/>
        </w:rPr>
        <w:t>Módulo: Libertad, igualdad, derechos civiles y políticos.</w:t>
      </w:r>
      <w:r w:rsidR="00840644" w:rsidRPr="009A0E5D">
        <w:rPr>
          <w:rStyle w:val="Ninguno"/>
          <w:rFonts w:ascii="Bookman Old Style" w:hAnsi="Bookman Old Style"/>
          <w:color w:val="000000" w:themeColor="text1"/>
          <w:sz w:val="22"/>
          <w:szCs w:val="22"/>
        </w:rPr>
        <w:t xml:space="preserve"> </w:t>
      </w:r>
      <w:r w:rsidRPr="009A0E5D">
        <w:rPr>
          <w:rStyle w:val="Ninguno"/>
          <w:rFonts w:ascii="Bookman Old Style" w:hAnsi="Bookman Old Style"/>
          <w:color w:val="000000" w:themeColor="text1"/>
          <w:sz w:val="22"/>
          <w:szCs w:val="22"/>
        </w:rPr>
        <w:t xml:space="preserve">Instituto para el Desarrollo Constitucional y </w:t>
      </w:r>
      <w:proofErr w:type="spellStart"/>
      <w:r w:rsidRPr="009A0E5D">
        <w:rPr>
          <w:rStyle w:val="Ninguno"/>
          <w:rFonts w:ascii="Bookman Old Style" w:hAnsi="Bookman Old Style"/>
          <w:color w:val="000000" w:themeColor="text1"/>
          <w:sz w:val="22"/>
          <w:szCs w:val="22"/>
        </w:rPr>
        <w:t>Università</w:t>
      </w:r>
      <w:proofErr w:type="spellEnd"/>
      <w:r w:rsidRPr="009A0E5D">
        <w:rPr>
          <w:rStyle w:val="Ninguno"/>
          <w:rFonts w:ascii="Bookman Old Style" w:hAnsi="Bookman Old Style"/>
          <w:color w:val="000000" w:themeColor="text1"/>
          <w:sz w:val="22"/>
          <w:szCs w:val="22"/>
        </w:rPr>
        <w:t xml:space="preserve"> di </w:t>
      </w:r>
      <w:proofErr w:type="spellStart"/>
      <w:r w:rsidRPr="009A0E5D">
        <w:rPr>
          <w:rStyle w:val="Ninguno"/>
          <w:rFonts w:ascii="Bookman Old Style" w:hAnsi="Bookman Old Style"/>
          <w:color w:val="000000" w:themeColor="text1"/>
          <w:sz w:val="22"/>
          <w:szCs w:val="22"/>
        </w:rPr>
        <w:t>Bologna</w:t>
      </w:r>
      <w:proofErr w:type="spellEnd"/>
      <w:r w:rsidRPr="009A0E5D">
        <w:rPr>
          <w:rStyle w:val="Ninguno"/>
          <w:rFonts w:ascii="Bookman Old Style" w:hAnsi="Bookman Old Style"/>
          <w:color w:val="000000" w:themeColor="text1"/>
          <w:sz w:val="22"/>
          <w:szCs w:val="22"/>
        </w:rPr>
        <w:t>. 06 de octubre de 2025.</w:t>
      </w:r>
    </w:p>
    <w:p w14:paraId="60971836" w14:textId="77777777" w:rsidR="00E77896" w:rsidRPr="009A0E5D" w:rsidRDefault="00E77896" w:rsidP="00E77896">
      <w:pPr>
        <w:pStyle w:val="Cuerpo"/>
        <w:tabs>
          <w:tab w:val="left" w:pos="284"/>
        </w:tabs>
        <w:jc w:val="both"/>
        <w:rPr>
          <w:rFonts w:ascii="Bookman Old Style" w:hAnsi="Bookman Old Style"/>
          <w:color w:val="000000" w:themeColor="text1"/>
          <w:sz w:val="22"/>
          <w:szCs w:val="22"/>
        </w:rPr>
      </w:pPr>
    </w:p>
    <w:p w14:paraId="0FE5CC58" w14:textId="7C519391" w:rsidR="00492B2A" w:rsidRPr="00E77896" w:rsidRDefault="00492B2A" w:rsidP="009C6B5B">
      <w:pPr>
        <w:pStyle w:val="Cuerpo"/>
        <w:numPr>
          <w:ilvl w:val="0"/>
          <w:numId w:val="21"/>
        </w:numPr>
        <w:tabs>
          <w:tab w:val="left" w:pos="284"/>
        </w:tabs>
        <w:ind w:left="0" w:firstLine="0"/>
        <w:jc w:val="both"/>
        <w:rPr>
          <w:rFonts w:ascii="Bookman Old Style" w:hAnsi="Bookman Old Style"/>
          <w:color w:val="000000" w:themeColor="text1"/>
          <w:sz w:val="22"/>
          <w:szCs w:val="22"/>
        </w:rPr>
      </w:pPr>
      <w:r w:rsidRPr="00E77896">
        <w:rPr>
          <w:rFonts w:ascii="Bookman Old Style" w:hAnsi="Bookman Old Style"/>
          <w:b/>
          <w:bCs/>
          <w:color w:val="000000" w:themeColor="text1"/>
          <w:sz w:val="22"/>
          <w:szCs w:val="22"/>
        </w:rPr>
        <w:t xml:space="preserve">Maestría en Derecho. </w:t>
      </w:r>
      <w:r w:rsidRPr="00E77896">
        <w:rPr>
          <w:rFonts w:ascii="Bookman Old Style" w:hAnsi="Bookman Old Style"/>
          <w:bCs/>
          <w:color w:val="000000" w:themeColor="text1"/>
          <w:sz w:val="22"/>
          <w:szCs w:val="22"/>
        </w:rPr>
        <w:t xml:space="preserve">Materia: Protección de </w:t>
      </w:r>
      <w:r w:rsidR="009C6B5B" w:rsidRPr="00E77896">
        <w:rPr>
          <w:rFonts w:ascii="Bookman Old Style" w:hAnsi="Bookman Old Style"/>
          <w:bCs/>
          <w:color w:val="000000" w:themeColor="text1"/>
          <w:sz w:val="22"/>
          <w:szCs w:val="22"/>
        </w:rPr>
        <w:t>D</w:t>
      </w:r>
      <w:r w:rsidRPr="00E77896">
        <w:rPr>
          <w:rFonts w:ascii="Bookman Old Style" w:hAnsi="Bookman Old Style"/>
          <w:bCs/>
          <w:color w:val="000000" w:themeColor="text1"/>
          <w:sz w:val="22"/>
          <w:szCs w:val="22"/>
        </w:rPr>
        <w:t xml:space="preserve">atos </w:t>
      </w:r>
      <w:r w:rsidR="009C6B5B" w:rsidRPr="00E77896">
        <w:rPr>
          <w:rFonts w:ascii="Bookman Old Style" w:hAnsi="Bookman Old Style"/>
          <w:bCs/>
          <w:color w:val="000000" w:themeColor="text1"/>
          <w:sz w:val="22"/>
          <w:szCs w:val="22"/>
        </w:rPr>
        <w:t>P</w:t>
      </w:r>
      <w:r w:rsidRPr="00E77896">
        <w:rPr>
          <w:rFonts w:ascii="Bookman Old Style" w:hAnsi="Bookman Old Style"/>
          <w:bCs/>
          <w:color w:val="000000" w:themeColor="text1"/>
          <w:sz w:val="22"/>
          <w:szCs w:val="22"/>
        </w:rPr>
        <w:t>ersonales en América Latina y e</w:t>
      </w:r>
      <w:r w:rsidR="009C6B5B" w:rsidRPr="00E77896">
        <w:rPr>
          <w:rFonts w:ascii="Bookman Old Style" w:hAnsi="Bookman Old Style"/>
          <w:bCs/>
          <w:color w:val="000000" w:themeColor="text1"/>
          <w:sz w:val="22"/>
          <w:szCs w:val="22"/>
        </w:rPr>
        <w:t>n e</w:t>
      </w:r>
      <w:r w:rsidRPr="00E77896">
        <w:rPr>
          <w:rFonts w:ascii="Bookman Old Style" w:hAnsi="Bookman Old Style"/>
          <w:bCs/>
          <w:color w:val="000000" w:themeColor="text1"/>
          <w:sz w:val="22"/>
          <w:szCs w:val="22"/>
        </w:rPr>
        <w:t>l Sistema Europeo.</w:t>
      </w:r>
      <w:r w:rsidRPr="00E77896">
        <w:rPr>
          <w:rFonts w:ascii="Bookman Old Style" w:hAnsi="Bookman Old Style"/>
          <w:b/>
          <w:bCs/>
          <w:color w:val="000000" w:themeColor="text1"/>
          <w:sz w:val="22"/>
          <w:szCs w:val="22"/>
        </w:rPr>
        <w:t xml:space="preserve"> </w:t>
      </w:r>
      <w:r w:rsidRPr="00E77896">
        <w:rPr>
          <w:rFonts w:ascii="Bookman Old Style" w:hAnsi="Bookman Old Style"/>
          <w:bCs/>
          <w:color w:val="000000" w:themeColor="text1"/>
          <w:sz w:val="22"/>
          <w:szCs w:val="22"/>
        </w:rPr>
        <w:t>Pontificia Universidad Católica de Chile. Santiago de Chile, Chile, modalidad a distancia, segundo cuatrimestre de 2025.</w:t>
      </w:r>
    </w:p>
    <w:p w14:paraId="00BFCE51" w14:textId="77777777" w:rsidR="00492B2A" w:rsidRPr="002A5DB1" w:rsidRDefault="00492B2A" w:rsidP="00492B2A">
      <w:pPr>
        <w:pStyle w:val="Cuerpo"/>
        <w:tabs>
          <w:tab w:val="left" w:pos="284"/>
        </w:tabs>
        <w:ind w:left="284"/>
        <w:jc w:val="both"/>
        <w:rPr>
          <w:rFonts w:ascii="Bookman Old Style" w:hAnsi="Bookman Old Style"/>
          <w:color w:val="000000" w:themeColor="text1"/>
          <w:sz w:val="22"/>
          <w:szCs w:val="22"/>
        </w:rPr>
      </w:pPr>
    </w:p>
    <w:p w14:paraId="2F508642" w14:textId="05924B1E" w:rsidR="006338BA" w:rsidRPr="002A5DB1" w:rsidRDefault="006338BA" w:rsidP="006338BA">
      <w:pPr>
        <w:pStyle w:val="Cuerpo"/>
        <w:numPr>
          <w:ilvl w:val="0"/>
          <w:numId w:val="21"/>
        </w:numPr>
        <w:tabs>
          <w:tab w:val="left" w:pos="0"/>
          <w:tab w:val="left" w:pos="360"/>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Especialización en Justicia Constitucional y Derechos Humanos. </w:t>
      </w:r>
      <w:r w:rsidRPr="002A5DB1">
        <w:rPr>
          <w:rStyle w:val="Ninguno"/>
          <w:rFonts w:ascii="Bookman Old Style" w:hAnsi="Bookman Old Style"/>
          <w:color w:val="000000" w:themeColor="text1"/>
          <w:sz w:val="22"/>
          <w:szCs w:val="22"/>
        </w:rPr>
        <w:t>Módulo: Orientación en Derecho</w:t>
      </w:r>
      <w:r w:rsidR="009413B3" w:rsidRPr="002A5DB1">
        <w:rPr>
          <w:rStyle w:val="Ninguno"/>
          <w:rFonts w:ascii="Bookman Old Style" w:hAnsi="Bookman Old Style"/>
          <w:color w:val="000000" w:themeColor="text1"/>
          <w:sz w:val="22"/>
          <w:szCs w:val="22"/>
        </w:rPr>
        <w:t>s</w:t>
      </w:r>
      <w:r w:rsidRPr="002A5DB1">
        <w:rPr>
          <w:rStyle w:val="Ninguno"/>
          <w:rFonts w:ascii="Bookman Old Style" w:hAnsi="Bookman Old Style"/>
          <w:color w:val="000000" w:themeColor="text1"/>
          <w:sz w:val="22"/>
          <w:szCs w:val="22"/>
        </w:rPr>
        <w:t xml:space="preserve"> de Género. Instituto para el Desarrollo Constitucional y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02 de diciembre de 2024.</w:t>
      </w:r>
    </w:p>
    <w:p w14:paraId="349ABCFA" w14:textId="77777777" w:rsidR="006338BA" w:rsidRPr="002A5DB1" w:rsidRDefault="006338BA" w:rsidP="006338BA">
      <w:pPr>
        <w:tabs>
          <w:tab w:val="left" w:pos="0"/>
          <w:tab w:val="left" w:pos="284"/>
          <w:tab w:val="left" w:pos="360"/>
        </w:tabs>
        <w:jc w:val="both"/>
        <w:rPr>
          <w:rFonts w:ascii="Bookman Old Style" w:eastAsiaTheme="majorEastAsia" w:hAnsi="Bookman Old Style"/>
          <w:color w:val="000000" w:themeColor="text1"/>
          <w:sz w:val="22"/>
          <w:szCs w:val="22"/>
        </w:rPr>
      </w:pPr>
    </w:p>
    <w:p w14:paraId="1DB33801" w14:textId="3C727493" w:rsidR="003D6687" w:rsidRPr="002A5DB1" w:rsidRDefault="003D6687" w:rsidP="003D6687">
      <w:pPr>
        <w:numPr>
          <w:ilvl w:val="0"/>
          <w:numId w:val="21"/>
        </w:numPr>
        <w:tabs>
          <w:tab w:val="left" w:pos="0"/>
          <w:tab w:val="left" w:pos="284"/>
          <w:tab w:val="left" w:pos="360"/>
        </w:tabs>
        <w:ind w:left="0" w:firstLine="0"/>
        <w:jc w:val="both"/>
        <w:rPr>
          <w:rStyle w:val="Ninguno"/>
          <w:rFonts w:ascii="Bookman Old Style" w:eastAsiaTheme="majorEastAsia" w:hAnsi="Bookman Old Style"/>
          <w:color w:val="000000" w:themeColor="text1"/>
          <w:sz w:val="22"/>
          <w:szCs w:val="22"/>
        </w:rPr>
      </w:pPr>
      <w:r w:rsidRPr="002A5DB1">
        <w:rPr>
          <w:rFonts w:ascii="Bookman Old Style" w:eastAsiaTheme="majorEastAsia" w:hAnsi="Bookman Old Style"/>
          <w:b/>
          <w:bCs/>
          <w:color w:val="000000" w:themeColor="text1"/>
          <w:sz w:val="22"/>
          <w:szCs w:val="22"/>
        </w:rPr>
        <w:t>Masterclass Derecho y TIC. Big data, algoritmos y nuevas tecnologías de la información. Efectos en el sistema político e institucional.</w:t>
      </w:r>
      <w:r w:rsidRPr="002A5DB1">
        <w:rPr>
          <w:rFonts w:ascii="Bookman Old Style" w:eastAsiaTheme="majorEastAsia" w:hAnsi="Bookman Old Style"/>
          <w:color w:val="000000" w:themeColor="text1"/>
          <w:sz w:val="22"/>
          <w:szCs w:val="22"/>
        </w:rPr>
        <w:t xml:space="preserve"> Módulo 2: Las TIC y sus efectos en el proceso secuencial: participación-representación política-sistema electoral. Tema: Sistema de protección de datos personales. Organizado por el Tribunal Electoral del Poder Judicial de la Federación </w:t>
      </w:r>
      <w:r w:rsidR="005B7164" w:rsidRPr="002A5DB1">
        <w:rPr>
          <w:rFonts w:ascii="Bookman Old Style" w:eastAsiaTheme="majorEastAsia" w:hAnsi="Bookman Old Style"/>
          <w:color w:val="000000" w:themeColor="text1"/>
          <w:sz w:val="22"/>
          <w:szCs w:val="22"/>
        </w:rPr>
        <w:t xml:space="preserve">de México </w:t>
      </w:r>
      <w:r w:rsidRPr="002A5DB1">
        <w:rPr>
          <w:rFonts w:ascii="Bookman Old Style" w:eastAsiaTheme="majorEastAsia" w:hAnsi="Bookman Old Style"/>
          <w:color w:val="000000" w:themeColor="text1"/>
          <w:sz w:val="22"/>
          <w:szCs w:val="22"/>
        </w:rPr>
        <w:t xml:space="preserve">y la Facultad de Derecho de la Universidad de Buenos Aires. 31 de octubre de 2024. </w:t>
      </w:r>
    </w:p>
    <w:bookmarkEnd w:id="11"/>
    <w:bookmarkEnd w:id="12"/>
    <w:p w14:paraId="50A3224A" w14:textId="77777777" w:rsidR="003D6687" w:rsidRPr="002A5DB1" w:rsidRDefault="003D6687" w:rsidP="0095457E">
      <w:pPr>
        <w:pStyle w:val="Cuerpo"/>
        <w:tabs>
          <w:tab w:val="left" w:pos="284"/>
        </w:tabs>
        <w:jc w:val="both"/>
        <w:rPr>
          <w:rFonts w:ascii="Bookman Old Style" w:hAnsi="Bookman Old Style"/>
          <w:color w:val="000000" w:themeColor="text1"/>
          <w:sz w:val="22"/>
          <w:szCs w:val="22"/>
        </w:rPr>
      </w:pPr>
    </w:p>
    <w:p w14:paraId="6AC7FB83" w14:textId="24364288" w:rsidR="00FC1A11" w:rsidRPr="002A5DB1" w:rsidRDefault="00FC1A11"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 xml:space="preserve">Maestría en Derecho. </w:t>
      </w:r>
      <w:r w:rsidRPr="002A5DB1">
        <w:rPr>
          <w:rFonts w:ascii="Bookman Old Style" w:hAnsi="Bookman Old Style"/>
          <w:bCs/>
          <w:color w:val="000000" w:themeColor="text1"/>
          <w:sz w:val="22"/>
          <w:szCs w:val="22"/>
        </w:rPr>
        <w:t xml:space="preserve">Materia: Protección de datos personales en </w:t>
      </w:r>
      <w:r w:rsidR="00B33CD1" w:rsidRPr="002A5DB1">
        <w:rPr>
          <w:rFonts w:ascii="Bookman Old Style" w:hAnsi="Bookman Old Style"/>
          <w:bCs/>
          <w:color w:val="000000" w:themeColor="text1"/>
          <w:sz w:val="22"/>
          <w:szCs w:val="22"/>
        </w:rPr>
        <w:t>América</w:t>
      </w:r>
      <w:r w:rsidRPr="002A5DB1">
        <w:rPr>
          <w:rFonts w:ascii="Bookman Old Style" w:hAnsi="Bookman Old Style"/>
          <w:bCs/>
          <w:color w:val="000000" w:themeColor="text1"/>
          <w:sz w:val="22"/>
          <w:szCs w:val="22"/>
        </w:rPr>
        <w:t xml:space="preserve"> Latina y el Sistema Europeo.</w:t>
      </w:r>
      <w:r w:rsidRPr="002A5DB1">
        <w:rPr>
          <w:rFonts w:ascii="Bookman Old Style" w:hAnsi="Bookman Old Style"/>
          <w:b/>
          <w:bCs/>
          <w:color w:val="000000" w:themeColor="text1"/>
          <w:sz w:val="22"/>
          <w:szCs w:val="22"/>
        </w:rPr>
        <w:t xml:space="preserve"> </w:t>
      </w:r>
      <w:r w:rsidRPr="002A5DB1">
        <w:rPr>
          <w:rFonts w:ascii="Bookman Old Style" w:hAnsi="Bookman Old Style"/>
          <w:bCs/>
          <w:color w:val="000000" w:themeColor="text1"/>
          <w:sz w:val="22"/>
          <w:szCs w:val="22"/>
        </w:rPr>
        <w:t>Pontificia Universidad Católica de Chile. Santiago de Chile, Chile, modalidad a distancia, segundo cuatrimestre de 2024.</w:t>
      </w:r>
    </w:p>
    <w:p w14:paraId="0DA14111" w14:textId="77777777" w:rsidR="00FC1A11" w:rsidRPr="002A5DB1" w:rsidRDefault="00FC1A11" w:rsidP="0095457E">
      <w:pPr>
        <w:pStyle w:val="Cuerpo"/>
        <w:tabs>
          <w:tab w:val="left" w:pos="284"/>
        </w:tabs>
        <w:jc w:val="both"/>
        <w:rPr>
          <w:rFonts w:ascii="Bookman Old Style" w:hAnsi="Bookman Old Style"/>
          <w:color w:val="000000" w:themeColor="text1"/>
          <w:sz w:val="22"/>
          <w:szCs w:val="22"/>
        </w:rPr>
      </w:pPr>
    </w:p>
    <w:p w14:paraId="56507262" w14:textId="3DD7749B" w:rsidR="00532B20" w:rsidRPr="002A5DB1" w:rsidRDefault="00532B20"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Ma</w:t>
      </w:r>
      <w:r w:rsidR="00FC1A11" w:rsidRPr="002A5DB1">
        <w:rPr>
          <w:rFonts w:ascii="Bookman Old Style" w:hAnsi="Bookman Old Style"/>
          <w:b/>
          <w:bCs/>
          <w:color w:val="000000" w:themeColor="text1"/>
          <w:sz w:val="22"/>
          <w:szCs w:val="22"/>
        </w:rPr>
        <w:t>estría</w:t>
      </w:r>
      <w:r w:rsidRPr="002A5DB1">
        <w:rPr>
          <w:rFonts w:ascii="Bookman Old Style" w:hAnsi="Bookman Old Style"/>
          <w:b/>
          <w:bCs/>
          <w:color w:val="000000" w:themeColor="text1"/>
          <w:sz w:val="22"/>
          <w:szCs w:val="22"/>
        </w:rPr>
        <w:t xml:space="preserve"> en Derecho. </w:t>
      </w:r>
      <w:r w:rsidRPr="002A5DB1">
        <w:rPr>
          <w:rFonts w:ascii="Bookman Old Style" w:hAnsi="Bookman Old Style"/>
          <w:bCs/>
          <w:color w:val="000000" w:themeColor="text1"/>
          <w:sz w:val="22"/>
          <w:szCs w:val="22"/>
        </w:rPr>
        <w:t>Materia: El amparo de derechos en el Derecho Latinoamericano.</w:t>
      </w:r>
      <w:r w:rsidRPr="002A5DB1">
        <w:rPr>
          <w:rFonts w:ascii="Bookman Old Style" w:hAnsi="Bookman Old Style"/>
          <w:b/>
          <w:bCs/>
          <w:color w:val="000000" w:themeColor="text1"/>
          <w:sz w:val="22"/>
          <w:szCs w:val="22"/>
        </w:rPr>
        <w:t xml:space="preserve"> </w:t>
      </w:r>
      <w:r w:rsidRPr="002A5DB1">
        <w:rPr>
          <w:rFonts w:ascii="Bookman Old Style" w:hAnsi="Bookman Old Style"/>
          <w:bCs/>
          <w:color w:val="000000" w:themeColor="text1"/>
          <w:sz w:val="22"/>
          <w:szCs w:val="22"/>
        </w:rPr>
        <w:t xml:space="preserve">Pontificia Universidad Católica de Chile. Santiago de Chile, Chile, modalidad a distancia, primer </w:t>
      </w:r>
      <w:r w:rsidR="00743003" w:rsidRPr="002A5DB1">
        <w:rPr>
          <w:rFonts w:ascii="Bookman Old Style" w:hAnsi="Bookman Old Style"/>
          <w:bCs/>
          <w:color w:val="000000" w:themeColor="text1"/>
          <w:sz w:val="22"/>
          <w:szCs w:val="22"/>
        </w:rPr>
        <w:t>cuatrimestre</w:t>
      </w:r>
      <w:r w:rsidRPr="002A5DB1">
        <w:rPr>
          <w:rFonts w:ascii="Bookman Old Style" w:hAnsi="Bookman Old Style"/>
          <w:bCs/>
          <w:color w:val="000000" w:themeColor="text1"/>
          <w:sz w:val="22"/>
          <w:szCs w:val="22"/>
        </w:rPr>
        <w:t xml:space="preserve"> de 2024.</w:t>
      </w:r>
    </w:p>
    <w:p w14:paraId="514B7190" w14:textId="77777777" w:rsidR="00532B20" w:rsidRPr="002A5DB1" w:rsidRDefault="00532B20" w:rsidP="0095457E">
      <w:pPr>
        <w:pStyle w:val="Cuerpo"/>
        <w:tabs>
          <w:tab w:val="left" w:pos="0"/>
          <w:tab w:val="left" w:pos="360"/>
        </w:tabs>
        <w:jc w:val="both"/>
        <w:rPr>
          <w:rStyle w:val="Ninguno"/>
          <w:rFonts w:ascii="Bookman Old Style" w:hAnsi="Bookman Old Style"/>
          <w:color w:val="000000" w:themeColor="text1"/>
          <w:sz w:val="22"/>
          <w:szCs w:val="22"/>
        </w:rPr>
      </w:pPr>
    </w:p>
    <w:p w14:paraId="26307427" w14:textId="2E2B6196" w:rsidR="001B5DA6" w:rsidRPr="002A5DB1" w:rsidRDefault="001B5DA6" w:rsidP="0095457E">
      <w:pPr>
        <w:pStyle w:val="Cuerpo"/>
        <w:numPr>
          <w:ilvl w:val="0"/>
          <w:numId w:val="21"/>
        </w:numPr>
        <w:tabs>
          <w:tab w:val="left" w:pos="0"/>
          <w:tab w:val="left" w:pos="360"/>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Especialización en Justicia Constitucional y Derechos Humanos. </w:t>
      </w:r>
      <w:r w:rsidRPr="002A5DB1">
        <w:rPr>
          <w:rStyle w:val="Ninguno"/>
          <w:rFonts w:ascii="Bookman Old Style" w:hAnsi="Bookman Old Style"/>
          <w:color w:val="000000" w:themeColor="text1"/>
          <w:sz w:val="22"/>
          <w:szCs w:val="22"/>
        </w:rPr>
        <w:t xml:space="preserve">Módulo: Orientación en Derecho de Género. Instituto para el Desarrollo Constitucional y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23 de noviembre de 2022.</w:t>
      </w:r>
    </w:p>
    <w:p w14:paraId="2BE4B0D8" w14:textId="77777777" w:rsidR="001B5DA6" w:rsidRPr="002A5DB1" w:rsidRDefault="001B5DA6" w:rsidP="0095457E">
      <w:pPr>
        <w:pStyle w:val="Cuerpo"/>
        <w:tabs>
          <w:tab w:val="left" w:pos="0"/>
          <w:tab w:val="left" w:pos="360"/>
        </w:tabs>
        <w:jc w:val="both"/>
        <w:rPr>
          <w:rStyle w:val="Ninguno"/>
          <w:rFonts w:ascii="Bookman Old Style" w:hAnsi="Bookman Old Style"/>
          <w:color w:val="000000" w:themeColor="text1"/>
          <w:sz w:val="22"/>
          <w:szCs w:val="22"/>
        </w:rPr>
      </w:pPr>
    </w:p>
    <w:p w14:paraId="7F611C8A" w14:textId="352F9209" w:rsidR="001B5DA6" w:rsidRPr="002A5DB1" w:rsidRDefault="001B5DA6" w:rsidP="0095457E">
      <w:pPr>
        <w:pStyle w:val="Cuerpo"/>
        <w:numPr>
          <w:ilvl w:val="0"/>
          <w:numId w:val="21"/>
        </w:numPr>
        <w:tabs>
          <w:tab w:val="left" w:pos="0"/>
          <w:tab w:val="left" w:pos="360"/>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Especialización en Justicia Constitucional y Derechos Humanos. </w:t>
      </w:r>
      <w:r w:rsidRPr="002A5DB1">
        <w:rPr>
          <w:rStyle w:val="Ninguno"/>
          <w:rFonts w:ascii="Bookman Old Style" w:hAnsi="Bookman Old Style"/>
          <w:color w:val="000000" w:themeColor="text1"/>
          <w:sz w:val="22"/>
          <w:szCs w:val="22"/>
        </w:rPr>
        <w:t>Módulo: Orientación en</w:t>
      </w:r>
      <w:r w:rsidRPr="002A5DB1">
        <w:rPr>
          <w:rFonts w:ascii="Bookman Old Style" w:hAnsi="Bookman Old Style" w:cs="Times New Roman"/>
          <w:color w:val="000000" w:themeColor="text1"/>
          <w:sz w:val="22"/>
          <w:szCs w:val="22"/>
          <w:lang w:eastAsia="en-US"/>
        </w:rPr>
        <w:t xml:space="preserve"> </w:t>
      </w:r>
      <w:r w:rsidRPr="002A5DB1">
        <w:rPr>
          <w:rFonts w:ascii="Bookman Old Style" w:hAnsi="Bookman Old Style"/>
          <w:color w:val="000000" w:themeColor="text1"/>
          <w:sz w:val="22"/>
          <w:szCs w:val="22"/>
        </w:rPr>
        <w:t>Derecho Constitucional y Procesal Constitucional</w:t>
      </w:r>
      <w:r w:rsidRPr="002A5DB1">
        <w:rPr>
          <w:rStyle w:val="Ninguno"/>
          <w:rFonts w:ascii="Bookman Old Style" w:hAnsi="Bookman Old Style"/>
          <w:color w:val="000000" w:themeColor="text1"/>
          <w:sz w:val="22"/>
          <w:szCs w:val="22"/>
        </w:rPr>
        <w:t xml:space="preserve">. Tema: Garantías constitucionales. Instituto para el Desarrollo Constitucional y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xml:space="preserve">. 17 de noviembre de 2022. </w:t>
      </w:r>
    </w:p>
    <w:p w14:paraId="21E36D2E" w14:textId="77777777" w:rsidR="001B5DA6" w:rsidRPr="002A5DB1" w:rsidRDefault="001B5DA6" w:rsidP="0095457E">
      <w:pPr>
        <w:pStyle w:val="Cuerpo"/>
        <w:tabs>
          <w:tab w:val="left" w:pos="0"/>
          <w:tab w:val="left" w:pos="360"/>
        </w:tabs>
        <w:jc w:val="both"/>
        <w:rPr>
          <w:rStyle w:val="Ninguno"/>
          <w:rFonts w:ascii="Bookman Old Style" w:hAnsi="Bookman Old Style"/>
          <w:color w:val="000000" w:themeColor="text1"/>
          <w:sz w:val="22"/>
          <w:szCs w:val="22"/>
        </w:rPr>
      </w:pPr>
    </w:p>
    <w:p w14:paraId="2CE05527" w14:textId="77777777" w:rsidR="001B5DA6" w:rsidRPr="002A5DB1" w:rsidRDefault="001B5DA6" w:rsidP="0095457E">
      <w:pPr>
        <w:pStyle w:val="Cuerpo"/>
        <w:numPr>
          <w:ilvl w:val="0"/>
          <w:numId w:val="21"/>
        </w:numPr>
        <w:tabs>
          <w:tab w:val="left" w:pos="0"/>
          <w:tab w:val="left" w:pos="360"/>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Especialización en Justicia Constitucional y Derechos Humanos. </w:t>
      </w:r>
      <w:r w:rsidRPr="002A5DB1">
        <w:rPr>
          <w:rStyle w:val="Ninguno"/>
          <w:rFonts w:ascii="Bookman Old Style" w:hAnsi="Bookman Old Style"/>
          <w:color w:val="000000" w:themeColor="text1"/>
          <w:sz w:val="22"/>
          <w:szCs w:val="22"/>
        </w:rPr>
        <w:t xml:space="preserve">Módulo: Orientación en Derecho Constitucional y Procesal Constitucional. Tema: Garantías constitucionales. Instituto para el Desarrollo Constitucional y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24 de octubre de 2022.</w:t>
      </w:r>
    </w:p>
    <w:p w14:paraId="4D32854B" w14:textId="77777777" w:rsidR="001B5DA6" w:rsidRPr="002A5DB1" w:rsidRDefault="001B5DA6" w:rsidP="0095457E">
      <w:pPr>
        <w:pStyle w:val="Cuerpo"/>
        <w:tabs>
          <w:tab w:val="left" w:pos="284"/>
        </w:tabs>
        <w:jc w:val="both"/>
        <w:rPr>
          <w:rFonts w:ascii="Bookman Old Style" w:hAnsi="Bookman Old Style"/>
          <w:color w:val="000000" w:themeColor="text1"/>
          <w:sz w:val="22"/>
          <w:szCs w:val="22"/>
        </w:rPr>
      </w:pPr>
    </w:p>
    <w:p w14:paraId="690A1690" w14:textId="3B5CC783" w:rsidR="002876D7" w:rsidRPr="002A5DB1" w:rsidRDefault="002876D7"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Ma</w:t>
      </w:r>
      <w:r w:rsidR="00280B2C" w:rsidRPr="002A5DB1">
        <w:rPr>
          <w:rFonts w:ascii="Bookman Old Style" w:hAnsi="Bookman Old Style"/>
          <w:b/>
          <w:bCs/>
          <w:color w:val="000000" w:themeColor="text1"/>
          <w:sz w:val="22"/>
          <w:szCs w:val="22"/>
        </w:rPr>
        <w:t>estría</w:t>
      </w:r>
      <w:r w:rsidRPr="002A5DB1">
        <w:rPr>
          <w:rFonts w:ascii="Bookman Old Style" w:hAnsi="Bookman Old Style"/>
          <w:b/>
          <w:bCs/>
          <w:color w:val="000000" w:themeColor="text1"/>
          <w:sz w:val="22"/>
          <w:szCs w:val="22"/>
        </w:rPr>
        <w:t xml:space="preserve"> en Derecho. </w:t>
      </w:r>
      <w:r w:rsidR="00945815" w:rsidRPr="002A5DB1">
        <w:rPr>
          <w:rFonts w:ascii="Bookman Old Style" w:hAnsi="Bookman Old Style"/>
          <w:bCs/>
          <w:color w:val="000000" w:themeColor="text1"/>
          <w:sz w:val="22"/>
          <w:szCs w:val="22"/>
        </w:rPr>
        <w:t>Materia:</w:t>
      </w:r>
      <w:r w:rsidRPr="002A5DB1">
        <w:rPr>
          <w:rFonts w:ascii="Bookman Old Style" w:hAnsi="Bookman Old Style"/>
          <w:bCs/>
          <w:color w:val="000000" w:themeColor="text1"/>
          <w:sz w:val="22"/>
          <w:szCs w:val="22"/>
        </w:rPr>
        <w:t xml:space="preserve"> El amparo de derechos en el Derecho Latinoamericano.</w:t>
      </w:r>
      <w:r w:rsidRPr="002A5DB1">
        <w:rPr>
          <w:rFonts w:ascii="Bookman Old Style" w:hAnsi="Bookman Old Style"/>
          <w:b/>
          <w:bCs/>
          <w:color w:val="000000" w:themeColor="text1"/>
          <w:sz w:val="22"/>
          <w:szCs w:val="22"/>
        </w:rPr>
        <w:t xml:space="preserve"> </w:t>
      </w:r>
      <w:r w:rsidRPr="002A5DB1">
        <w:rPr>
          <w:rFonts w:ascii="Bookman Old Style" w:hAnsi="Bookman Old Style"/>
          <w:bCs/>
          <w:color w:val="000000" w:themeColor="text1"/>
          <w:sz w:val="22"/>
          <w:szCs w:val="22"/>
        </w:rPr>
        <w:t>Pontificia Universidad Católica de Chile. Santiago de Chile, Chile, modalidad a distancia, primer semestre de 2022.</w:t>
      </w:r>
    </w:p>
    <w:p w14:paraId="58152681" w14:textId="77777777" w:rsidR="002876D7" w:rsidRPr="002A5DB1" w:rsidRDefault="002876D7" w:rsidP="0095457E">
      <w:pPr>
        <w:pStyle w:val="Cuerpo"/>
        <w:tabs>
          <w:tab w:val="left" w:pos="284"/>
        </w:tabs>
        <w:jc w:val="both"/>
        <w:rPr>
          <w:rFonts w:ascii="Bookman Old Style" w:hAnsi="Bookman Old Style"/>
          <w:color w:val="000000" w:themeColor="text1"/>
          <w:sz w:val="22"/>
          <w:szCs w:val="22"/>
        </w:rPr>
      </w:pPr>
    </w:p>
    <w:p w14:paraId="44695E1B" w14:textId="207BCE17" w:rsidR="00692D14" w:rsidRPr="002A5DB1" w:rsidRDefault="00C027D6"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Ma</w:t>
      </w:r>
      <w:r w:rsidR="00280B2C" w:rsidRPr="002A5DB1">
        <w:rPr>
          <w:rFonts w:ascii="Bookman Old Style" w:hAnsi="Bookman Old Style"/>
          <w:b/>
          <w:bCs/>
          <w:color w:val="000000" w:themeColor="text1"/>
          <w:sz w:val="22"/>
          <w:szCs w:val="22"/>
        </w:rPr>
        <w:t xml:space="preserve">estría </w:t>
      </w:r>
      <w:r w:rsidRPr="002A5DB1">
        <w:rPr>
          <w:rFonts w:ascii="Bookman Old Style" w:hAnsi="Bookman Old Style"/>
          <w:b/>
          <w:bCs/>
          <w:color w:val="000000" w:themeColor="text1"/>
          <w:sz w:val="22"/>
          <w:szCs w:val="22"/>
        </w:rPr>
        <w:t xml:space="preserve">en Derecho. </w:t>
      </w:r>
      <w:r w:rsidRPr="002A5DB1">
        <w:rPr>
          <w:rFonts w:ascii="Bookman Old Style" w:hAnsi="Bookman Old Style"/>
          <w:bCs/>
          <w:color w:val="000000" w:themeColor="text1"/>
          <w:sz w:val="22"/>
          <w:szCs w:val="22"/>
        </w:rPr>
        <w:t>Tema: El amparo de derechos en el Derecho Latinoamericano.</w:t>
      </w:r>
      <w:r w:rsidRPr="002A5DB1">
        <w:rPr>
          <w:rFonts w:ascii="Bookman Old Style" w:hAnsi="Bookman Old Style"/>
          <w:b/>
          <w:bCs/>
          <w:color w:val="000000" w:themeColor="text1"/>
          <w:sz w:val="22"/>
          <w:szCs w:val="22"/>
        </w:rPr>
        <w:t xml:space="preserve"> </w:t>
      </w:r>
      <w:r w:rsidRPr="002A5DB1">
        <w:rPr>
          <w:rFonts w:ascii="Bookman Old Style" w:hAnsi="Bookman Old Style"/>
          <w:bCs/>
          <w:color w:val="000000" w:themeColor="text1"/>
          <w:sz w:val="22"/>
          <w:szCs w:val="22"/>
        </w:rPr>
        <w:t xml:space="preserve">Pontificia Universidad Católica de Chile. Santiago de Chile, Chile, modalidad a distancia, primer semestre de 2021. </w:t>
      </w:r>
    </w:p>
    <w:p w14:paraId="77B23E6F" w14:textId="77777777" w:rsidR="00C027D6" w:rsidRPr="002A5DB1" w:rsidRDefault="00C027D6" w:rsidP="0095457E">
      <w:pPr>
        <w:pStyle w:val="Cuerpo"/>
        <w:tabs>
          <w:tab w:val="left" w:pos="284"/>
        </w:tabs>
        <w:rPr>
          <w:rStyle w:val="Ninguno"/>
          <w:rFonts w:ascii="Bookman Old Style" w:hAnsi="Bookman Old Style"/>
          <w:color w:val="000000" w:themeColor="text1"/>
          <w:sz w:val="22"/>
          <w:szCs w:val="22"/>
        </w:rPr>
      </w:pPr>
    </w:p>
    <w:p w14:paraId="314FBDE5" w14:textId="17269A9B" w:rsidR="0072231D" w:rsidRPr="002A5DB1" w:rsidRDefault="00433D95"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Curso de </w:t>
      </w:r>
      <w:r w:rsidR="00945815" w:rsidRPr="002A5DB1">
        <w:rPr>
          <w:rStyle w:val="Ninguno"/>
          <w:rFonts w:ascii="Bookman Old Style" w:hAnsi="Bookman Old Style"/>
          <w:b/>
          <w:bCs/>
          <w:color w:val="000000" w:themeColor="text1"/>
          <w:sz w:val="22"/>
          <w:szCs w:val="22"/>
        </w:rPr>
        <w:t>A</w:t>
      </w:r>
      <w:r w:rsidRPr="002A5DB1">
        <w:rPr>
          <w:rStyle w:val="Ninguno"/>
          <w:rFonts w:ascii="Bookman Old Style" w:hAnsi="Bookman Old Style"/>
          <w:b/>
          <w:bCs/>
          <w:color w:val="000000" w:themeColor="text1"/>
          <w:sz w:val="22"/>
          <w:szCs w:val="22"/>
        </w:rPr>
        <w:t xml:space="preserve">lta </w:t>
      </w:r>
      <w:r w:rsidR="00945815" w:rsidRPr="002A5DB1">
        <w:rPr>
          <w:rStyle w:val="Ninguno"/>
          <w:rFonts w:ascii="Bookman Old Style" w:hAnsi="Bookman Old Style"/>
          <w:b/>
          <w:bCs/>
          <w:color w:val="000000" w:themeColor="text1"/>
          <w:sz w:val="22"/>
          <w:szCs w:val="22"/>
        </w:rPr>
        <w:t>E</w:t>
      </w:r>
      <w:r w:rsidRPr="002A5DB1">
        <w:rPr>
          <w:rStyle w:val="Ninguno"/>
          <w:rFonts w:ascii="Bookman Old Style" w:hAnsi="Bookman Old Style"/>
          <w:b/>
          <w:bCs/>
          <w:color w:val="000000" w:themeColor="text1"/>
          <w:sz w:val="22"/>
          <w:szCs w:val="22"/>
        </w:rPr>
        <w:t>specialización en “Los derechos fundamentales del hombre. Poderes públicos y tutela jurisdiccional efectiva en la perspectiva multinivel”</w:t>
      </w:r>
      <w:r w:rsidRPr="002A5DB1">
        <w:rPr>
          <w:rStyle w:val="Ninguno"/>
          <w:rFonts w:ascii="Bookman Old Style" w:hAnsi="Bookman Old Style"/>
          <w:color w:val="000000" w:themeColor="text1"/>
          <w:sz w:val="22"/>
          <w:szCs w:val="22"/>
        </w:rPr>
        <w:t xml:space="preserve"> Tema: Control de Convencionalidad, libertad de expresión y derecho de acceso a la información pública. Universidad de Bari –Aldo Moro. Bari, Italia, 08 y 09 de octubre de 2019. </w:t>
      </w:r>
    </w:p>
    <w:p w14:paraId="5B34C63E" w14:textId="77777777" w:rsidR="0072231D" w:rsidRPr="002A5DB1" w:rsidRDefault="0072231D" w:rsidP="0095457E">
      <w:pPr>
        <w:pStyle w:val="Cuerpo"/>
        <w:tabs>
          <w:tab w:val="left" w:pos="284"/>
        </w:tabs>
        <w:jc w:val="both"/>
        <w:rPr>
          <w:rStyle w:val="Ninguno"/>
          <w:rFonts w:ascii="Bookman Old Style" w:eastAsia="Book Antiqua" w:hAnsi="Bookman Old Style" w:cs="Book Antiqua"/>
          <w:color w:val="000000" w:themeColor="text1"/>
          <w:sz w:val="22"/>
          <w:szCs w:val="22"/>
          <w:u w:color="0070C0"/>
        </w:rPr>
      </w:pPr>
    </w:p>
    <w:p w14:paraId="12A62061" w14:textId="7CC8B271" w:rsidR="0072231D" w:rsidRPr="002A5DB1" w:rsidRDefault="00433D95"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Master Universitario de II nivel en “Derechos Humanos, política fiscal y crisis financiera global en Europa y América”.</w:t>
      </w:r>
      <w:r w:rsidRPr="002A5DB1">
        <w:rPr>
          <w:rStyle w:val="Ninguno"/>
          <w:rFonts w:ascii="Bookman Old Style" w:hAnsi="Bookman Old Style"/>
          <w:color w:val="000000" w:themeColor="text1"/>
          <w:sz w:val="22"/>
          <w:szCs w:val="22"/>
        </w:rPr>
        <w:t xml:space="preserve"> Materia: La transparencia presupuestaria. La transparencia en los documentos de la OCDE y del FMI. El concepto de presupuesto abierto (</w:t>
      </w:r>
      <w:r w:rsidRPr="002A5DB1">
        <w:rPr>
          <w:rStyle w:val="Ninguno"/>
          <w:rFonts w:ascii="Bookman Old Style" w:hAnsi="Bookman Old Style"/>
          <w:i/>
          <w:iCs/>
          <w:color w:val="000000" w:themeColor="text1"/>
          <w:sz w:val="22"/>
          <w:szCs w:val="22"/>
        </w:rPr>
        <w:t xml:space="preserve">open </w:t>
      </w:r>
      <w:proofErr w:type="spellStart"/>
      <w:r w:rsidRPr="002A5DB1">
        <w:rPr>
          <w:rStyle w:val="Ninguno"/>
          <w:rFonts w:ascii="Bookman Old Style" w:hAnsi="Bookman Old Style"/>
          <w:i/>
          <w:iCs/>
          <w:color w:val="000000" w:themeColor="text1"/>
          <w:sz w:val="22"/>
          <w:szCs w:val="22"/>
        </w:rPr>
        <w:t>budget</w:t>
      </w:r>
      <w:proofErr w:type="spellEnd"/>
      <w:r w:rsidRPr="002A5DB1">
        <w:rPr>
          <w:rStyle w:val="Ninguno"/>
          <w:rFonts w:ascii="Bookman Old Style" w:hAnsi="Bookman Old Style"/>
          <w:color w:val="000000" w:themeColor="text1"/>
          <w:sz w:val="22"/>
          <w:szCs w:val="22"/>
        </w:rPr>
        <w:t xml:space="preserve">). Universidad </w:t>
      </w:r>
      <w:proofErr w:type="spellStart"/>
      <w:r w:rsidRPr="002A5DB1">
        <w:rPr>
          <w:rStyle w:val="Ninguno"/>
          <w:rFonts w:ascii="Bookman Old Style" w:hAnsi="Bookman Old Style"/>
          <w:color w:val="000000" w:themeColor="text1"/>
          <w:sz w:val="22"/>
          <w:szCs w:val="22"/>
        </w:rPr>
        <w:t>Unitelma</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Sapienza</w:t>
      </w:r>
      <w:proofErr w:type="spellEnd"/>
      <w:r w:rsidRPr="002A5DB1">
        <w:rPr>
          <w:rStyle w:val="Ninguno"/>
          <w:rFonts w:ascii="Bookman Old Style" w:hAnsi="Bookman Old Style"/>
          <w:color w:val="000000" w:themeColor="text1"/>
          <w:sz w:val="22"/>
          <w:szCs w:val="22"/>
        </w:rPr>
        <w:t xml:space="preserve">. Roma, Italia, (5 clases de 50 minutos hora cátedra), modalidad a distancia, primer cuatrimestre de 2019. </w:t>
      </w:r>
    </w:p>
    <w:p w14:paraId="0A34D347" w14:textId="77777777" w:rsidR="0072231D" w:rsidRPr="002A5DB1" w:rsidRDefault="0072231D" w:rsidP="0095457E">
      <w:pPr>
        <w:pStyle w:val="Cuerpo"/>
        <w:tabs>
          <w:tab w:val="left" w:pos="284"/>
        </w:tabs>
        <w:jc w:val="both"/>
        <w:rPr>
          <w:rStyle w:val="Ninguno"/>
          <w:rFonts w:ascii="Bookman Old Style" w:eastAsia="Book Antiqua" w:hAnsi="Bookman Old Style" w:cs="Book Antiqua"/>
          <w:color w:val="000000" w:themeColor="text1"/>
          <w:sz w:val="22"/>
          <w:szCs w:val="22"/>
        </w:rPr>
      </w:pPr>
    </w:p>
    <w:p w14:paraId="2799FA73" w14:textId="77777777" w:rsidR="0072231D" w:rsidRPr="002A5DB1" w:rsidRDefault="00433D95"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Curso de Doctorado en “Derecho Constitucional”</w:t>
      </w:r>
      <w:r w:rsidRPr="002A5DB1">
        <w:rPr>
          <w:rStyle w:val="Ninguno"/>
          <w:rFonts w:ascii="Bookman Old Style" w:hAnsi="Bookman Old Style"/>
          <w:color w:val="000000" w:themeColor="text1"/>
          <w:sz w:val="22"/>
          <w:szCs w:val="22"/>
        </w:rPr>
        <w:t>. Tema: Acceso a la Información pública en Latinoamérica y derechos conexos. Universidad de San Carlos de Guatemala. Guatemala, 13 al 17 de noviembre de 2017.</w:t>
      </w:r>
    </w:p>
    <w:p w14:paraId="5929D555" w14:textId="77777777" w:rsidR="0072231D" w:rsidRPr="002A5DB1" w:rsidRDefault="0072231D" w:rsidP="0095457E">
      <w:pPr>
        <w:pStyle w:val="Cuerpo"/>
        <w:tabs>
          <w:tab w:val="left" w:pos="284"/>
        </w:tabs>
        <w:jc w:val="both"/>
        <w:rPr>
          <w:rStyle w:val="Ninguno"/>
          <w:rFonts w:ascii="Bookman Old Style" w:eastAsia="Book Antiqua" w:hAnsi="Bookman Old Style" w:cs="Book Antiqua"/>
          <w:color w:val="000000" w:themeColor="text1"/>
          <w:sz w:val="22"/>
          <w:szCs w:val="22"/>
        </w:rPr>
      </w:pPr>
    </w:p>
    <w:p w14:paraId="34EA09A0" w14:textId="77777777" w:rsidR="0072231D" w:rsidRPr="002A5DB1" w:rsidRDefault="00433D95" w:rsidP="0095457E">
      <w:pPr>
        <w:pStyle w:val="Cuerpo"/>
        <w:numPr>
          <w:ilvl w:val="0"/>
          <w:numId w:val="2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Curso de especialización en</w:t>
      </w:r>
      <w:r w:rsidR="006E2C21"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“Derechos humanos y justicia constitucional”.</w:t>
      </w:r>
      <w:r w:rsidR="006E2C21"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Tema: Los instrumentos jurídicos e institucionales de lucha contra la corrupción.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xml:space="preserve">, Italia, 09 de junio de 2017.  </w:t>
      </w:r>
    </w:p>
    <w:p w14:paraId="1180209C" w14:textId="77777777" w:rsidR="0072231D" w:rsidRPr="002A5DB1" w:rsidRDefault="0072231D" w:rsidP="0095457E">
      <w:pPr>
        <w:pStyle w:val="Cuerpo"/>
        <w:tabs>
          <w:tab w:val="left" w:pos="284"/>
        </w:tabs>
        <w:jc w:val="both"/>
        <w:rPr>
          <w:rStyle w:val="Ninguno"/>
          <w:rFonts w:ascii="Bookman Old Style" w:eastAsia="Book Antiqua" w:hAnsi="Bookman Old Style" w:cs="Book Antiqua"/>
          <w:color w:val="000000" w:themeColor="text1"/>
          <w:sz w:val="22"/>
          <w:szCs w:val="22"/>
        </w:rPr>
      </w:pPr>
    </w:p>
    <w:p w14:paraId="7B6FC035" w14:textId="77777777" w:rsidR="0072231D" w:rsidRPr="001078F6" w:rsidRDefault="00433D95" w:rsidP="0095457E">
      <w:pPr>
        <w:pStyle w:val="Cuerpo"/>
        <w:numPr>
          <w:ilvl w:val="0"/>
          <w:numId w:val="21"/>
        </w:numPr>
        <w:tabs>
          <w:tab w:val="left" w:pos="284"/>
          <w:tab w:val="left" w:pos="426"/>
        </w:tabs>
        <w:ind w:left="0" w:firstLine="0"/>
        <w:jc w:val="both"/>
        <w:rPr>
          <w:rFonts w:ascii="Bookman Old Style" w:hAnsi="Bookman Old Style"/>
          <w:color w:val="000000" w:themeColor="text1"/>
          <w:sz w:val="22"/>
          <w:szCs w:val="22"/>
          <w:lang w:val="it-IT"/>
        </w:rPr>
      </w:pPr>
      <w:r w:rsidRPr="001078F6">
        <w:rPr>
          <w:rStyle w:val="Ninguno"/>
          <w:rFonts w:ascii="Bookman Old Style" w:hAnsi="Bookman Old Style"/>
          <w:b/>
          <w:bCs/>
          <w:color w:val="000000" w:themeColor="text1"/>
          <w:sz w:val="22"/>
          <w:szCs w:val="22"/>
          <w:lang w:val="it-IT"/>
        </w:rPr>
        <w:t>Corso Intensivo d’aggiornamento “Protezione Sovranazionale dei Diritti Umani”</w:t>
      </w:r>
      <w:r w:rsidRPr="001078F6">
        <w:rPr>
          <w:rStyle w:val="Ninguno"/>
          <w:rFonts w:ascii="Bookman Old Style" w:hAnsi="Bookman Old Style"/>
          <w:color w:val="000000" w:themeColor="text1"/>
          <w:sz w:val="22"/>
          <w:szCs w:val="22"/>
          <w:lang w:val="it-IT"/>
        </w:rPr>
        <w:t xml:space="preserve">.  </w:t>
      </w:r>
      <w:r w:rsidRPr="002A5DB1">
        <w:rPr>
          <w:rStyle w:val="Ninguno"/>
          <w:rFonts w:ascii="Bookman Old Style" w:hAnsi="Bookman Old Style"/>
          <w:color w:val="000000" w:themeColor="text1"/>
          <w:sz w:val="22"/>
          <w:szCs w:val="22"/>
        </w:rPr>
        <w:t xml:space="preserve">Tema: La tensión entre el Derecho a la Información de los medios de Comunicación y el Derecho a la Privacidad. </w:t>
      </w:r>
      <w:r w:rsidRPr="001078F6">
        <w:rPr>
          <w:rStyle w:val="Ninguno"/>
          <w:rFonts w:ascii="Bookman Old Style" w:hAnsi="Bookman Old Style"/>
          <w:color w:val="000000" w:themeColor="text1"/>
          <w:sz w:val="22"/>
          <w:szCs w:val="22"/>
          <w:lang w:val="it-IT"/>
        </w:rPr>
        <w:t xml:space="preserve">Università degli Studi di Perugia. Perugia, Italia, 09 de marzo de 2016.  </w:t>
      </w:r>
    </w:p>
    <w:p w14:paraId="092DB2A9" w14:textId="77777777" w:rsidR="0072231D" w:rsidRPr="001078F6"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lang w:val="it-IT"/>
        </w:rPr>
      </w:pPr>
    </w:p>
    <w:p w14:paraId="392BA52F" w14:textId="77777777" w:rsidR="0072231D" w:rsidRPr="002A5DB1" w:rsidRDefault="00433D95" w:rsidP="0095457E">
      <w:pPr>
        <w:pStyle w:val="Cuerpo"/>
        <w:numPr>
          <w:ilvl w:val="0"/>
          <w:numId w:val="2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Master Universitario de 1° </w:t>
      </w:r>
      <w:proofErr w:type="spellStart"/>
      <w:r w:rsidRPr="002A5DB1">
        <w:rPr>
          <w:rStyle w:val="Ninguno"/>
          <w:rFonts w:ascii="Bookman Old Style" w:hAnsi="Bookman Old Style"/>
          <w:b/>
          <w:bCs/>
          <w:color w:val="000000" w:themeColor="text1"/>
          <w:sz w:val="22"/>
          <w:szCs w:val="22"/>
        </w:rPr>
        <w:t>Livelo</w:t>
      </w:r>
      <w:proofErr w:type="spellEnd"/>
      <w:r w:rsidRPr="002A5DB1">
        <w:rPr>
          <w:rStyle w:val="Ninguno"/>
          <w:rFonts w:ascii="Bookman Old Style" w:hAnsi="Bookman Old Style"/>
          <w:b/>
          <w:bCs/>
          <w:color w:val="000000" w:themeColor="text1"/>
          <w:sz w:val="22"/>
          <w:szCs w:val="22"/>
        </w:rPr>
        <w:t xml:space="preserve"> en Administración de Justicia.</w:t>
      </w:r>
      <w:r w:rsidRPr="002A5DB1">
        <w:rPr>
          <w:rStyle w:val="Ninguno"/>
          <w:rFonts w:ascii="Bookman Old Style" w:hAnsi="Bookman Old Style"/>
          <w:color w:val="000000" w:themeColor="text1"/>
          <w:sz w:val="22"/>
          <w:szCs w:val="22"/>
        </w:rPr>
        <w:t xml:space="preserve"> Materia: Derecho Constitucional. Tema: Garantías Constitucionales y Derechos Fundamentales. Universidad </w:t>
      </w:r>
      <w:proofErr w:type="spellStart"/>
      <w:r w:rsidRPr="002A5DB1">
        <w:rPr>
          <w:rStyle w:val="Ninguno"/>
          <w:rFonts w:ascii="Bookman Old Style" w:hAnsi="Bookman Old Style"/>
          <w:color w:val="000000" w:themeColor="text1"/>
          <w:sz w:val="22"/>
          <w:szCs w:val="22"/>
        </w:rPr>
        <w:t>Unitelma</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Sapienza</w:t>
      </w:r>
      <w:proofErr w:type="spellEnd"/>
      <w:r w:rsidRPr="002A5DB1">
        <w:rPr>
          <w:rStyle w:val="Ninguno"/>
          <w:rFonts w:ascii="Bookman Old Style" w:hAnsi="Bookman Old Style"/>
          <w:color w:val="000000" w:themeColor="text1"/>
          <w:sz w:val="22"/>
          <w:szCs w:val="22"/>
        </w:rPr>
        <w:t xml:space="preserve">. Roma, Italia, (6hs), modalidad a distancia, año académico 2015/2016. </w:t>
      </w:r>
    </w:p>
    <w:p w14:paraId="5A6CC0DB"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192F8806" w14:textId="77777777" w:rsidR="0072231D" w:rsidRPr="002A5DB1" w:rsidRDefault="00433D95" w:rsidP="0095457E">
      <w:pPr>
        <w:pStyle w:val="Cuerpo"/>
        <w:numPr>
          <w:ilvl w:val="0"/>
          <w:numId w:val="2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Curso de Posgrado en Derecho Constitucional y Procesal Constitucional.</w:t>
      </w:r>
      <w:r w:rsidRPr="002A5DB1">
        <w:rPr>
          <w:rStyle w:val="Ninguno"/>
          <w:rFonts w:ascii="Bookman Old Style" w:hAnsi="Bookman Old Style"/>
          <w:color w:val="000000" w:themeColor="text1"/>
          <w:sz w:val="22"/>
          <w:szCs w:val="22"/>
        </w:rPr>
        <w:t xml:space="preserve"> Tema: Garantías Constitucionales. Universidad Autónoma de Encarnación. Ciudad de Encarnación, Paraguay, 02 y 03 de octubre de 2015.</w:t>
      </w:r>
    </w:p>
    <w:p w14:paraId="4F820853"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4A863031" w14:textId="77777777" w:rsidR="0072231D" w:rsidRPr="002A5DB1" w:rsidRDefault="00433D95" w:rsidP="0095457E">
      <w:pPr>
        <w:pStyle w:val="Cuerpo"/>
        <w:numPr>
          <w:ilvl w:val="0"/>
          <w:numId w:val="2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Seminario sobre </w:t>
      </w:r>
      <w:r w:rsidRPr="002A5DB1">
        <w:rPr>
          <w:rStyle w:val="Ninguno"/>
          <w:rFonts w:ascii="Bookman Old Style" w:hAnsi="Bookman Old Style"/>
          <w:color w:val="000000" w:themeColor="text1"/>
          <w:sz w:val="22"/>
          <w:szCs w:val="22"/>
        </w:rPr>
        <w:t xml:space="preserve">“Libertad de Expresión y Medios de comunicación. La Nueva Ley Argentina de Medios”. Facultad de Derecho, División de Estudios de Posgrados, Benemérita Universidad Autónoma de Puebla (BUAP). Ciudad de Puebla, México, mayo de 2010.   </w:t>
      </w:r>
    </w:p>
    <w:p w14:paraId="18F3B20D"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580265ED" w14:textId="77777777" w:rsidR="0072231D" w:rsidRPr="002A5DB1" w:rsidRDefault="00433D95" w:rsidP="0095457E">
      <w:pPr>
        <w:pStyle w:val="Cuerpo"/>
        <w:numPr>
          <w:ilvl w:val="0"/>
          <w:numId w:val="2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Seminario sobre </w:t>
      </w:r>
      <w:r w:rsidRPr="002A5DB1">
        <w:rPr>
          <w:rStyle w:val="Ninguno"/>
          <w:rFonts w:ascii="Bookman Old Style" w:hAnsi="Bookman Old Style"/>
          <w:color w:val="000000" w:themeColor="text1"/>
          <w:sz w:val="22"/>
          <w:szCs w:val="22"/>
        </w:rPr>
        <w:t xml:space="preserve">“Libertad de Expresión y Acceso a la Información Pública”. Facultad de Derecho, División de Estudios de Posgrados, Benemérita Universidad Autónoma de Puebla (BUAP). Ciudad de Puebla, México, noviembre de 2009.   </w:t>
      </w:r>
    </w:p>
    <w:p w14:paraId="6F0D20B1" w14:textId="77777777" w:rsidR="0072231D" w:rsidRPr="002A5DB1" w:rsidRDefault="0072231D" w:rsidP="0095457E">
      <w:pPr>
        <w:pStyle w:val="Cuerpo"/>
        <w:tabs>
          <w:tab w:val="left" w:pos="284"/>
        </w:tabs>
        <w:jc w:val="both"/>
        <w:rPr>
          <w:rStyle w:val="Ninguno"/>
          <w:rFonts w:ascii="Bookman Old Style" w:eastAsia="Book Antiqua" w:hAnsi="Bookman Old Style" w:cs="Book Antiqua"/>
          <w:color w:val="000000" w:themeColor="text1"/>
          <w:sz w:val="22"/>
          <w:szCs w:val="22"/>
        </w:rPr>
      </w:pPr>
    </w:p>
    <w:p w14:paraId="65AC2035" w14:textId="77777777" w:rsidR="0072231D" w:rsidRPr="002A5DB1" w:rsidRDefault="00433D95" w:rsidP="0095457E">
      <w:pPr>
        <w:pStyle w:val="Cuerpo"/>
        <w:numPr>
          <w:ilvl w:val="0"/>
          <w:numId w:val="22"/>
        </w:numPr>
        <w:tabs>
          <w:tab w:val="clear"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Seminario sobre </w:t>
      </w:r>
      <w:r w:rsidRPr="002A5DB1">
        <w:rPr>
          <w:rStyle w:val="Ninguno"/>
          <w:rFonts w:ascii="Bookman Old Style" w:hAnsi="Bookman Old Style"/>
          <w:color w:val="000000" w:themeColor="text1"/>
          <w:sz w:val="22"/>
          <w:szCs w:val="22"/>
        </w:rPr>
        <w:t xml:space="preserve">“Protección de datos Personales en Iberoamérica”. Facultad de Derecho, División de Estudios de Posgrados, Universidad Nacional Autónoma de México. Ciudad de México, México, noviembre de 2007.  </w:t>
      </w:r>
    </w:p>
    <w:p w14:paraId="175C7F7A"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52932637" w14:textId="77777777" w:rsidR="0072231D" w:rsidRPr="002A5DB1" w:rsidRDefault="00433D95" w:rsidP="0095457E">
      <w:pPr>
        <w:pStyle w:val="Cuerpo"/>
        <w:numPr>
          <w:ilvl w:val="0"/>
          <w:numId w:val="22"/>
        </w:numPr>
        <w:tabs>
          <w:tab w:val="clear"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Maestría en Derecho</w:t>
      </w:r>
      <w:r w:rsidRPr="002A5DB1">
        <w:rPr>
          <w:rStyle w:val="Ninguno"/>
          <w:rFonts w:ascii="Bookman Old Style" w:hAnsi="Bookman Old Style"/>
          <w:color w:val="000000" w:themeColor="text1"/>
          <w:sz w:val="22"/>
          <w:szCs w:val="22"/>
        </w:rPr>
        <w:t xml:space="preserve">. Cátedra Comunicación y Pedagogía. Tema: Libertad de Expresión y Acceso a la Información Pública. Facultad de Derecho, División de Estudios de Posgrados, Universidad Nacional Autónoma de México. Ciudad de México, México, noviembre de 2008.   </w:t>
      </w:r>
    </w:p>
    <w:p w14:paraId="722DDCFA"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64834A38" w14:textId="77777777" w:rsidR="0072231D" w:rsidRPr="002A5DB1" w:rsidRDefault="00433D95" w:rsidP="0095457E">
      <w:pPr>
        <w:pStyle w:val="Cuerpo"/>
        <w:numPr>
          <w:ilvl w:val="0"/>
          <w:numId w:val="22"/>
        </w:numPr>
        <w:tabs>
          <w:tab w:val="clear"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Seminario Permanente de Derecho Constitucional Comparado</w:t>
      </w:r>
      <w:r w:rsidRPr="002A5DB1">
        <w:rPr>
          <w:rStyle w:val="Ninguno"/>
          <w:rFonts w:ascii="Bookman Old Style" w:hAnsi="Bookman Old Style"/>
          <w:color w:val="000000" w:themeColor="text1"/>
          <w:sz w:val="22"/>
          <w:szCs w:val="22"/>
        </w:rPr>
        <w:t>. Tema: Sistema Interamericano de protección de los Derechos fundamentales. Universidad Carlos III de Madrid. Ciudad de Madrid, España, 15 de enero de 2007.</w:t>
      </w:r>
    </w:p>
    <w:p w14:paraId="1BC339A9"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2B87D0C7" w14:textId="77777777" w:rsidR="0072231D" w:rsidRPr="002A5DB1" w:rsidRDefault="00433D95" w:rsidP="0095457E">
      <w:pPr>
        <w:pStyle w:val="Cuerpo"/>
        <w:numPr>
          <w:ilvl w:val="0"/>
          <w:numId w:val="22"/>
        </w:numPr>
        <w:tabs>
          <w:tab w:val="clear"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Curso de Doctorado de Derecho Público</w:t>
      </w:r>
      <w:r w:rsidRPr="002A5DB1">
        <w:rPr>
          <w:rStyle w:val="Ninguno"/>
          <w:rFonts w:ascii="Bookman Old Style" w:hAnsi="Bookman Old Style"/>
          <w:color w:val="000000" w:themeColor="text1"/>
          <w:sz w:val="22"/>
          <w:szCs w:val="22"/>
        </w:rPr>
        <w:t>. Tema: La tutela de los Derechos fundamentales en la Constitución Argentina. Universidad Pompeu Fabra. Ciudad de Barcelona, España, 08 de enero de 2007.</w:t>
      </w:r>
    </w:p>
    <w:p w14:paraId="1461279B" w14:textId="77777777" w:rsidR="0072231D" w:rsidRPr="002A5DB1" w:rsidRDefault="0072231D" w:rsidP="0095457E">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1F928788" w14:textId="7A9E191F" w:rsidR="0072231D" w:rsidRPr="002A5DB1" w:rsidRDefault="00433D95" w:rsidP="0095457E">
      <w:pPr>
        <w:pStyle w:val="Cuerpo"/>
        <w:numPr>
          <w:ilvl w:val="0"/>
          <w:numId w:val="22"/>
        </w:numPr>
        <w:tabs>
          <w:tab w:val="clear" w:pos="142"/>
          <w:tab w:val="left" w:pos="284"/>
          <w:tab w:val="left" w:pos="426"/>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Departamento Académico de Derecho</w:t>
      </w:r>
      <w:r w:rsidRPr="002A5DB1">
        <w:rPr>
          <w:rStyle w:val="Ninguno"/>
          <w:rFonts w:ascii="Bookman Old Style" w:hAnsi="Bookman Old Style"/>
          <w:color w:val="000000" w:themeColor="text1"/>
          <w:sz w:val="22"/>
          <w:szCs w:val="22"/>
        </w:rPr>
        <w:t xml:space="preserve">. Pontificia Universidad Católica del Perú. Ciudad de Lima, Perú, mayo de 2000. </w:t>
      </w:r>
    </w:p>
    <w:p w14:paraId="536620C8" w14:textId="77777777" w:rsidR="0072231D" w:rsidRPr="002A5DB1" w:rsidRDefault="0072231D" w:rsidP="0095457E">
      <w:pPr>
        <w:pStyle w:val="Cuerpo"/>
        <w:tabs>
          <w:tab w:val="left" w:pos="284"/>
        </w:tabs>
        <w:jc w:val="both"/>
        <w:rPr>
          <w:rStyle w:val="Ninguno"/>
          <w:rFonts w:ascii="Bookman Old Style" w:eastAsia="Book Antiqua" w:hAnsi="Bookman Old Style" w:cs="Book Antiqua"/>
          <w:color w:val="000000" w:themeColor="text1"/>
          <w:sz w:val="22"/>
          <w:szCs w:val="22"/>
        </w:rPr>
      </w:pPr>
    </w:p>
    <w:p w14:paraId="1004713A" w14:textId="77777777" w:rsidR="0072231D" w:rsidRPr="002A5DB1" w:rsidRDefault="00433D95" w:rsidP="002E7023">
      <w:pPr>
        <w:pStyle w:val="Ttulo2"/>
        <w:rPr>
          <w:rStyle w:val="Ninguno"/>
          <w:rFonts w:ascii="Bookman Old Style" w:eastAsia="Book Antiqua" w:hAnsi="Bookman Old Style" w:cs="Book Antiqua"/>
          <w:sz w:val="22"/>
          <w:szCs w:val="22"/>
        </w:rPr>
      </w:pPr>
      <w:bookmarkStart w:id="13" w:name="_Toc97563674"/>
      <w:r w:rsidRPr="002A5DB1">
        <w:rPr>
          <w:rStyle w:val="Ninguno"/>
          <w:rFonts w:ascii="Bookman Old Style" w:hAnsi="Bookman Old Style"/>
          <w:sz w:val="22"/>
          <w:szCs w:val="22"/>
        </w:rPr>
        <w:t>IV. CARGOS ACADÉMICOS.</w:t>
      </w:r>
      <w:bookmarkEnd w:id="13"/>
    </w:p>
    <w:p w14:paraId="15786603"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2F0AB24" w14:textId="75E267A8" w:rsidR="00C9007E" w:rsidRPr="002A5DB1" w:rsidRDefault="00C9007E" w:rsidP="0003321C">
      <w:pPr>
        <w:pStyle w:val="Textoindependiente3"/>
        <w:numPr>
          <w:ilvl w:val="0"/>
          <w:numId w:val="24"/>
        </w:numPr>
        <w:tabs>
          <w:tab w:val="center" w:pos="142"/>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Directora de la Revista Jurídica de la Universidad de Palermo. </w:t>
      </w:r>
      <w:r w:rsidRPr="002A5DB1">
        <w:rPr>
          <w:rStyle w:val="Ninguno"/>
          <w:rFonts w:ascii="Bookman Old Style" w:hAnsi="Bookman Old Style"/>
          <w:b w:val="0"/>
          <w:bCs w:val="0"/>
          <w:color w:val="000000" w:themeColor="text1"/>
          <w:sz w:val="22"/>
          <w:szCs w:val="22"/>
        </w:rPr>
        <w:t>Ciudad Autónoma de Buenos Aires,</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val="0"/>
          <w:bCs w:val="0"/>
          <w:color w:val="000000" w:themeColor="text1"/>
          <w:sz w:val="22"/>
          <w:szCs w:val="22"/>
        </w:rPr>
        <w:t xml:space="preserve">desde diciembre de </w:t>
      </w:r>
      <w:r w:rsidRPr="002A5DB1">
        <w:rPr>
          <w:rStyle w:val="Hyperlink2"/>
          <w:rFonts w:ascii="Bookman Old Style" w:hAnsi="Bookman Old Style"/>
          <w:b w:val="0"/>
          <w:bCs w:val="0"/>
          <w:color w:val="000000" w:themeColor="text1"/>
          <w:sz w:val="22"/>
          <w:szCs w:val="22"/>
        </w:rPr>
        <w:t>2022.</w:t>
      </w:r>
    </w:p>
    <w:p w14:paraId="0B85DA71" w14:textId="77777777" w:rsidR="00C9007E" w:rsidRPr="002A5DB1" w:rsidRDefault="00C9007E" w:rsidP="00C9007E">
      <w:pPr>
        <w:rPr>
          <w:rStyle w:val="Ninguno"/>
          <w:rFonts w:ascii="Bookman Old Style" w:hAnsi="Bookman Old Style"/>
          <w:b/>
          <w:bCs/>
          <w:color w:val="000000" w:themeColor="text1"/>
          <w:sz w:val="22"/>
          <w:szCs w:val="22"/>
        </w:rPr>
      </w:pPr>
    </w:p>
    <w:p w14:paraId="46EE2D73" w14:textId="2ADDB84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Directora de la Revista de Derecho Público.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Rubinzal-Culzoni</w:t>
      </w:r>
      <w:proofErr w:type="spellEnd"/>
      <w:r w:rsidRPr="002A5DB1">
        <w:rPr>
          <w:rStyle w:val="Ninguno"/>
          <w:rFonts w:ascii="Bookman Old Style" w:hAnsi="Bookman Old Style"/>
          <w:color w:val="000000" w:themeColor="text1"/>
          <w:sz w:val="22"/>
          <w:szCs w:val="22"/>
        </w:rPr>
        <w:t>. Ciudad Autónoma de Buenos Aires, desde septiembre de 2017 y continúa.</w:t>
      </w:r>
    </w:p>
    <w:p w14:paraId="3A525CA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4B8941D" w14:textId="7777777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Co-Directora del Curso de Derecho Constitucional y Procesal Constitucional. </w:t>
      </w:r>
      <w:r w:rsidRPr="002A5DB1">
        <w:rPr>
          <w:rStyle w:val="Ninguno"/>
          <w:rFonts w:ascii="Bookman Old Style" w:hAnsi="Bookman Old Style"/>
          <w:color w:val="000000" w:themeColor="text1"/>
          <w:sz w:val="22"/>
          <w:szCs w:val="22"/>
        </w:rPr>
        <w:t xml:space="preserve">Facultad de Derecho, Universidad Nacional de Catamarca.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Catamarca, ciclo lectivo 2015.</w:t>
      </w:r>
    </w:p>
    <w:p w14:paraId="3816C72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CE3A405" w14:textId="0CB5585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los XI Cursos Intensivos. </w:t>
      </w:r>
      <w:r w:rsidRPr="002A5DB1">
        <w:rPr>
          <w:rStyle w:val="Ninguno"/>
          <w:rFonts w:ascii="Bookman Old Style" w:hAnsi="Bookman Old Style"/>
          <w:color w:val="000000" w:themeColor="text1"/>
          <w:sz w:val="22"/>
          <w:szCs w:val="22"/>
        </w:rPr>
        <w:t>Temas actuales</w:t>
      </w:r>
      <w:r w:rsidR="00C97801"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de Derecho Constitucional. Facultad de Derecho, Universidad de Buenos Aires. Ciudad de Buenos Aires, julio de 2010.</w:t>
      </w:r>
    </w:p>
    <w:p w14:paraId="2418472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26DABBB" w14:textId="7777777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Directora del área; Derecho a la Información. </w:t>
      </w:r>
      <w:r w:rsidRPr="002A5DB1">
        <w:rPr>
          <w:rStyle w:val="Ninguno"/>
          <w:rFonts w:ascii="Bookman Old Style" w:hAnsi="Bookman Old Style"/>
          <w:color w:val="000000" w:themeColor="text1"/>
          <w:sz w:val="22"/>
          <w:szCs w:val="22"/>
        </w:rPr>
        <w:t>Fundación de Estudios Superiores e Investigaciones (FUNDESI). Ciudad Autónoma de Buenos Aires, desde marzo de 2009.</w:t>
      </w:r>
    </w:p>
    <w:p w14:paraId="5462109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123E4D2" w14:textId="7777777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los X Cursos Intensivos. </w:t>
      </w:r>
      <w:r w:rsidRPr="002A5DB1">
        <w:rPr>
          <w:rStyle w:val="Ninguno"/>
          <w:rFonts w:ascii="Bookman Old Style" w:hAnsi="Bookman Old Style"/>
          <w:color w:val="000000" w:themeColor="text1"/>
          <w:sz w:val="22"/>
          <w:szCs w:val="22"/>
        </w:rPr>
        <w:t>Temas actuales de Derecho Constitucional. Facultad de Derecho, Universidad de Buenos Aires. Ciudad de Buenos Aires, julio de 2009.</w:t>
      </w:r>
    </w:p>
    <w:p w14:paraId="690E364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14675B9" w14:textId="7777777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Evaluadora y Seleccionadora Externa Revista </w:t>
      </w:r>
      <w:proofErr w:type="spellStart"/>
      <w:r w:rsidRPr="002A5DB1">
        <w:rPr>
          <w:rStyle w:val="Ninguno"/>
          <w:rFonts w:ascii="Bookman Old Style" w:hAnsi="Bookman Old Style"/>
          <w:b/>
          <w:bCs/>
          <w:color w:val="000000" w:themeColor="text1"/>
          <w:sz w:val="22"/>
          <w:szCs w:val="22"/>
        </w:rPr>
        <w:t>Dikaion</w:t>
      </w:r>
      <w:proofErr w:type="spell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Universidad de La Sabana. Ciudad de Bogotá, Colombia, desde diciembre de 2008 y continúa.</w:t>
      </w:r>
    </w:p>
    <w:p w14:paraId="671F322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32D46E0B" w14:textId="240AC126"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los IX Cursos Intensivos. </w:t>
      </w:r>
      <w:r w:rsidRPr="002A5DB1">
        <w:rPr>
          <w:rStyle w:val="Ninguno"/>
          <w:rFonts w:ascii="Bookman Old Style" w:hAnsi="Bookman Old Style"/>
          <w:color w:val="000000" w:themeColor="text1"/>
          <w:sz w:val="22"/>
          <w:szCs w:val="22"/>
        </w:rPr>
        <w:t>Temas actuales de Derecho Constitucional. Facultad de Derecho, Universidad de Buenos Aires. Ciudad Autónoma de Buenos Aires, julio de 2008.</w:t>
      </w:r>
    </w:p>
    <w:p w14:paraId="1A8E6E5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52BF158" w14:textId="7777777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Dictaminadora externa en materia de Derecho a la Información. </w:t>
      </w:r>
      <w:r w:rsidRPr="002A5DB1">
        <w:rPr>
          <w:rStyle w:val="Ninguno"/>
          <w:rFonts w:ascii="Bookman Old Style" w:hAnsi="Bookman Old Style"/>
          <w:color w:val="000000" w:themeColor="text1"/>
          <w:sz w:val="22"/>
          <w:szCs w:val="22"/>
        </w:rPr>
        <w:t>Instituto de Investigaciones Jurídicas, Universidad Autónoma de México (UNAM). Ciudad de México, desde 2007 y continúa.</w:t>
      </w:r>
    </w:p>
    <w:p w14:paraId="61D6B2D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4976482" w14:textId="77777777" w:rsidR="00206216"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los VIII Cursos Intensivos. </w:t>
      </w:r>
      <w:r w:rsidRPr="002A5DB1">
        <w:rPr>
          <w:rStyle w:val="Ninguno"/>
          <w:rFonts w:ascii="Bookman Old Style" w:hAnsi="Bookman Old Style"/>
          <w:color w:val="000000" w:themeColor="text1"/>
          <w:sz w:val="22"/>
          <w:szCs w:val="22"/>
        </w:rPr>
        <w:t>Temas actuales de Derecho Constitucional. Facultad de Derecho, Universidad de Buenos Aires. Ciudad de Buenos Aires, julio de 2007.</w:t>
      </w:r>
    </w:p>
    <w:p w14:paraId="3EF77B82" w14:textId="77777777" w:rsidR="00206216" w:rsidRPr="002A5DB1" w:rsidRDefault="00206216" w:rsidP="00640032">
      <w:pPr>
        <w:pStyle w:val="Cuerpo"/>
        <w:tabs>
          <w:tab w:val="left" w:pos="284"/>
          <w:tab w:val="left" w:pos="360"/>
        </w:tabs>
        <w:jc w:val="both"/>
        <w:rPr>
          <w:rStyle w:val="Ninguno"/>
          <w:rFonts w:ascii="Bookman Old Style" w:hAnsi="Bookman Old Style"/>
          <w:b/>
          <w:bCs/>
          <w:color w:val="000000" w:themeColor="text1"/>
          <w:sz w:val="22"/>
          <w:szCs w:val="22"/>
        </w:rPr>
      </w:pPr>
    </w:p>
    <w:p w14:paraId="374A117B" w14:textId="77777777" w:rsidR="0072231D" w:rsidRPr="002A5DB1" w:rsidRDefault="00433D95" w:rsidP="00640032">
      <w:pPr>
        <w:pStyle w:val="Cuerpo"/>
        <w:numPr>
          <w:ilvl w:val="0"/>
          <w:numId w:val="24"/>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Directora de la Carrera de Actualización en Derecho Constitucional y Procesal Constitucional Profundizado. </w:t>
      </w:r>
      <w:r w:rsidRPr="002A5DB1">
        <w:rPr>
          <w:rStyle w:val="Ninguno"/>
          <w:rFonts w:ascii="Bookman Old Style" w:hAnsi="Bookman Old Style"/>
          <w:color w:val="000000" w:themeColor="text1"/>
          <w:sz w:val="22"/>
          <w:szCs w:val="22"/>
        </w:rPr>
        <w:t>Facultad de Derecho</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Universidad de Buenos Aires. Ciudad Autónoma de Buenos Aires, desde 2006 y continúa.</w:t>
      </w:r>
    </w:p>
    <w:p w14:paraId="2F8D5AB3"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5CDD55A6"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Subdirectora de la Revista Jurídica de la Universidad de Ciencias Empresariales y Sociales (UCES). </w:t>
      </w:r>
      <w:r w:rsidRPr="002A5DB1">
        <w:rPr>
          <w:rStyle w:val="Ninguno"/>
          <w:rFonts w:ascii="Bookman Old Style" w:hAnsi="Bookman Old Style"/>
          <w:color w:val="000000" w:themeColor="text1"/>
          <w:sz w:val="22"/>
          <w:szCs w:val="22"/>
        </w:rPr>
        <w:t>Ciudad Autónoma de Buenos Aires, desde junio de 2006 y continúa.</w:t>
      </w:r>
    </w:p>
    <w:p w14:paraId="322BAC3B"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507B0EA0"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los VII Cursos Intensivos. </w:t>
      </w:r>
      <w:r w:rsidRPr="002A5DB1">
        <w:rPr>
          <w:rStyle w:val="Ninguno"/>
          <w:rFonts w:ascii="Bookman Old Style" w:hAnsi="Bookman Old Style"/>
          <w:color w:val="000000" w:themeColor="text1"/>
          <w:sz w:val="22"/>
          <w:szCs w:val="22"/>
        </w:rPr>
        <w:t>Temas actuales de Derecho Constitucional. Facultad de Derecho, Universidad de Buenos Aires.  Ciudad de Buenos Aires, julio de 2006.</w:t>
      </w:r>
    </w:p>
    <w:p w14:paraId="1BECFD00"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6DB2998D" w14:textId="40B2A306"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Vicedirectora del Curso de Actualización en Justicia Constitucional. </w:t>
      </w:r>
      <w:r w:rsidRPr="002A5DB1">
        <w:rPr>
          <w:rStyle w:val="Ninguno"/>
          <w:rFonts w:ascii="Bookman Old Style" w:hAnsi="Bookman Old Style"/>
          <w:color w:val="000000" w:themeColor="text1"/>
          <w:sz w:val="22"/>
          <w:szCs w:val="22"/>
        </w:rPr>
        <w:t xml:space="preserve">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primer cuatrimestre de 2005.</w:t>
      </w:r>
    </w:p>
    <w:p w14:paraId="77B9AB08"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28E35901" w14:textId="62D92D7B"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Vicedirectora del Curso de Actualización en Justicia Constitucional. </w:t>
      </w:r>
      <w:r w:rsidRPr="002A5DB1">
        <w:rPr>
          <w:rStyle w:val="Ninguno"/>
          <w:rFonts w:ascii="Bookman Old Style" w:hAnsi="Bookman Old Style"/>
          <w:color w:val="000000" w:themeColor="text1"/>
          <w:sz w:val="22"/>
          <w:szCs w:val="22"/>
        </w:rPr>
        <w:t xml:space="preserve">Ciudad de Santiago del Estero,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Santiago del Estero, primer cuatrimestre de 2005.</w:t>
      </w:r>
    </w:p>
    <w:p w14:paraId="34DA4206"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34239EAC"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los VI Cursos Intensivos. </w:t>
      </w:r>
      <w:r w:rsidRPr="002A5DB1">
        <w:rPr>
          <w:rStyle w:val="Ninguno"/>
          <w:rFonts w:ascii="Bookman Old Style" w:hAnsi="Bookman Old Style"/>
          <w:color w:val="000000" w:themeColor="text1"/>
          <w:sz w:val="22"/>
          <w:szCs w:val="22"/>
        </w:rPr>
        <w:t>Temas actuales de Derecho Constitucional. Facultad de Derecho, Universidad de Buenos Aires. Ciudad de Buenos Aires, julio de 2005.</w:t>
      </w:r>
    </w:p>
    <w:p w14:paraId="558AF2B1"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4E8D51B5" w14:textId="45420B32"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Vicedirectora del Curso de Actualización en Justicia Constitucional. </w:t>
      </w:r>
      <w:r w:rsidRPr="002A5DB1">
        <w:rPr>
          <w:rStyle w:val="Ninguno"/>
          <w:rFonts w:ascii="Bookman Old Style" w:hAnsi="Bookman Old Style"/>
          <w:color w:val="000000" w:themeColor="text1"/>
          <w:sz w:val="22"/>
          <w:szCs w:val="22"/>
        </w:rPr>
        <w:t xml:space="preserve">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primer cuatrimestre de 2004.</w:t>
      </w:r>
    </w:p>
    <w:p w14:paraId="1E846BB1"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59241E18" w14:textId="11B453B6"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la Carrera de Actualización en Derecho Constitucional y Procesal Constitucional Profundizado. </w:t>
      </w:r>
      <w:r w:rsidRPr="002A5DB1">
        <w:rPr>
          <w:rStyle w:val="Ninguno"/>
          <w:rFonts w:ascii="Bookman Old Style" w:hAnsi="Bookman Old Style"/>
          <w:color w:val="000000" w:themeColor="text1"/>
          <w:sz w:val="22"/>
          <w:szCs w:val="22"/>
        </w:rPr>
        <w:t>Facultad de Derecho, Universidad de Buenos Aires. 2003/2006.</w:t>
      </w:r>
    </w:p>
    <w:p w14:paraId="59A372C8"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6E774A5B"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Colaboradora permanente de la RAP- Revista Argentina para la Administración Pública-. </w:t>
      </w:r>
      <w:r w:rsidRPr="002A5DB1">
        <w:rPr>
          <w:rStyle w:val="Ninguno"/>
          <w:rFonts w:ascii="Bookman Old Style" w:hAnsi="Bookman Old Style"/>
          <w:color w:val="000000" w:themeColor="text1"/>
          <w:sz w:val="22"/>
          <w:szCs w:val="22"/>
        </w:rPr>
        <w:t>Desde noviembre de 2001 y continúa.</w:t>
      </w:r>
    </w:p>
    <w:p w14:paraId="716C6DE1"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67C0556F"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Coordinadora de Publicaciones y Tutorías.</w:t>
      </w:r>
      <w:r w:rsidRPr="002A5DB1">
        <w:rPr>
          <w:rStyle w:val="Ninguno"/>
          <w:rFonts w:ascii="Bookman Old Style" w:hAnsi="Bookman Old Style"/>
          <w:color w:val="000000" w:themeColor="text1"/>
          <w:sz w:val="22"/>
          <w:szCs w:val="22"/>
        </w:rPr>
        <w:t xml:space="preserve"> Facultad de Derecho y Ciencias Sociales, Universidad de Ciencias Empresariales y Sociales (UCES). Ciudad de Buenos Aires, 2000-2001.</w:t>
      </w:r>
    </w:p>
    <w:p w14:paraId="589A7789"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38E8B868"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Coordinadora de la Revista Jurídica de la Universidad de Ciencias Empresariales y Sociales (UCES). </w:t>
      </w:r>
      <w:r w:rsidRPr="002A5DB1">
        <w:rPr>
          <w:rStyle w:val="Ninguno"/>
          <w:rFonts w:ascii="Bookman Old Style" w:hAnsi="Bookman Old Style"/>
          <w:color w:val="000000" w:themeColor="text1"/>
          <w:sz w:val="22"/>
          <w:szCs w:val="22"/>
        </w:rPr>
        <w:t>Ciudad de Buenos Aires, 2000/2006.</w:t>
      </w:r>
    </w:p>
    <w:p w14:paraId="52F74E5D"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748624CB" w14:textId="77777777" w:rsidR="0072231D" w:rsidRPr="002A5DB1" w:rsidRDefault="00433D95" w:rsidP="00640032">
      <w:pPr>
        <w:pStyle w:val="Cuerpo"/>
        <w:numPr>
          <w:ilvl w:val="0"/>
          <w:numId w:val="25"/>
        </w:numPr>
        <w:tabs>
          <w:tab w:val="clear" w:pos="142"/>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Miembro del Consejo Consultivo Internacional Revista Jurídica </w:t>
      </w:r>
      <w:proofErr w:type="spellStart"/>
      <w:r w:rsidRPr="002A5DB1">
        <w:rPr>
          <w:rStyle w:val="Ninguno"/>
          <w:rFonts w:ascii="Bookman Old Style" w:hAnsi="Bookman Old Style"/>
          <w:b/>
          <w:bCs/>
          <w:color w:val="000000" w:themeColor="text1"/>
          <w:sz w:val="22"/>
          <w:szCs w:val="22"/>
        </w:rPr>
        <w:t>Díkaion</w:t>
      </w:r>
      <w:proofErr w:type="spell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Universidad de La Sabana. Colombia, desde septiembre de 2006 y continúa.</w:t>
      </w:r>
    </w:p>
    <w:p w14:paraId="593E65DF" w14:textId="77777777" w:rsidR="0072231D" w:rsidRPr="002A5DB1" w:rsidRDefault="0072231D" w:rsidP="00640032">
      <w:pPr>
        <w:pStyle w:val="Cuerpo"/>
        <w:tabs>
          <w:tab w:val="left" w:pos="284"/>
          <w:tab w:val="left" w:pos="360"/>
        </w:tabs>
        <w:jc w:val="both"/>
        <w:rPr>
          <w:rStyle w:val="Ninguno"/>
          <w:rFonts w:ascii="Bookman Old Style" w:eastAsia="Book Antiqua" w:hAnsi="Bookman Old Style" w:cs="Book Antiqua"/>
          <w:b/>
          <w:bCs/>
          <w:color w:val="000000" w:themeColor="text1"/>
          <w:sz w:val="22"/>
          <w:szCs w:val="22"/>
        </w:rPr>
      </w:pPr>
    </w:p>
    <w:p w14:paraId="49D70C07"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14" w:name="_Toc97563675"/>
      <w:r w:rsidRPr="002A5DB1">
        <w:rPr>
          <w:rStyle w:val="Ninguno"/>
          <w:rFonts w:ascii="Bookman Old Style" w:hAnsi="Bookman Old Style"/>
          <w:bCs/>
          <w:sz w:val="22"/>
          <w:szCs w:val="22"/>
        </w:rPr>
        <w:t>V. TRABAJOS DE INVESTIGACIÓN.</w:t>
      </w:r>
      <w:bookmarkEnd w:id="14"/>
    </w:p>
    <w:p w14:paraId="59F5579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342DF6AD"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bookmarkStart w:id="15" w:name="_Toc97563676"/>
      <w:r w:rsidRPr="002A5DB1">
        <w:rPr>
          <w:rStyle w:val="Ttulo3Car"/>
          <w:rFonts w:ascii="Bookman Old Style" w:hAnsi="Bookman Old Style"/>
          <w:bCs w:val="0"/>
          <w:sz w:val="22"/>
          <w:szCs w:val="22"/>
        </w:rPr>
        <w:t>1- Investigadora Regular en Derecho</w:t>
      </w:r>
      <w:bookmarkEnd w:id="15"/>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t>con dedicación full-time -por concurso-.</w:t>
      </w:r>
    </w:p>
    <w:p w14:paraId="625D14E0" w14:textId="37BAED27" w:rsidR="0072231D" w:rsidRPr="002A5DB1" w:rsidRDefault="00433D95" w:rsidP="00640032">
      <w:pPr>
        <w:pStyle w:val="Textoindependiente"/>
        <w:tabs>
          <w:tab w:val="left" w:pos="284"/>
        </w:tabs>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color w:val="000000" w:themeColor="text1"/>
          <w:sz w:val="22"/>
          <w:szCs w:val="22"/>
        </w:rPr>
        <w:t>Universidad de Ciencias Empresariales y Sociales (UCES). Ciudad Autónoma de Buenos Aires, 1999</w:t>
      </w:r>
      <w:r w:rsidR="004269B3" w:rsidRPr="002A5DB1">
        <w:rPr>
          <w:rStyle w:val="Ninguno"/>
          <w:rFonts w:ascii="Bookman Old Style" w:hAnsi="Bookman Old Style"/>
          <w:color w:val="000000" w:themeColor="text1"/>
          <w:sz w:val="22"/>
          <w:szCs w:val="22"/>
        </w:rPr>
        <w:t>/2000.</w:t>
      </w:r>
      <w:r w:rsidRPr="002A5DB1">
        <w:rPr>
          <w:rStyle w:val="Ninguno"/>
          <w:rFonts w:ascii="Bookman Old Style" w:hAnsi="Bookman Old Style"/>
          <w:color w:val="000000" w:themeColor="text1"/>
          <w:sz w:val="22"/>
          <w:szCs w:val="22"/>
        </w:rPr>
        <w:t xml:space="preserve"> Dentro de este marco se han realizado siguientes investigaciones:</w:t>
      </w:r>
    </w:p>
    <w:p w14:paraId="27F6C0E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0530422"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a. “El Principio de Autonomía de la Persona en la Jurisprudencia de la Corte Suprema de Justicia de la Nación”</w:t>
      </w:r>
      <w:r w:rsidRPr="002A5DB1">
        <w:rPr>
          <w:rStyle w:val="Ninguno"/>
          <w:rFonts w:ascii="Bookman Old Style" w:hAnsi="Bookman Old Style"/>
          <w:color w:val="000000" w:themeColor="text1"/>
          <w:sz w:val="22"/>
          <w:szCs w:val="22"/>
        </w:rPr>
        <w:t xml:space="preserve">. Publicado en Revista Jurídica de la Universidad de Ciencias Empresariales y Sociales (UCES).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primavera - verano de 1999.         </w:t>
      </w:r>
    </w:p>
    <w:p w14:paraId="4BD2584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F908F87"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b. “La Defensa de la Competencia. Las Leyes Antimonopolio y la Constitución Nacional”</w:t>
      </w:r>
      <w:r w:rsidRPr="002A5DB1">
        <w:rPr>
          <w:rStyle w:val="Ninguno"/>
          <w:rFonts w:ascii="Bookman Old Style" w:hAnsi="Bookman Old Style"/>
          <w:color w:val="000000" w:themeColor="text1"/>
          <w:sz w:val="22"/>
          <w:szCs w:val="22"/>
        </w:rPr>
        <w:t xml:space="preserve">. Publicado en Revista Científica de la Universidad de Ciencias Empresariales y Sociales (UCES). Volumen IV,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otoño de 2000. </w:t>
      </w:r>
    </w:p>
    <w:p w14:paraId="47DF06A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2103CD8" w14:textId="5B4D6678"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 xml:space="preserve">c. “Nuevas Reflexiones </w:t>
      </w:r>
      <w:proofErr w:type="spellStart"/>
      <w:r w:rsidRPr="002A5DB1">
        <w:rPr>
          <w:rStyle w:val="Ninguno"/>
          <w:rFonts w:ascii="Bookman Old Style" w:hAnsi="Bookman Old Style"/>
          <w:b/>
          <w:bCs/>
          <w:color w:val="000000" w:themeColor="text1"/>
          <w:sz w:val="22"/>
          <w:szCs w:val="22"/>
        </w:rPr>
        <w:t>entorno</w:t>
      </w:r>
      <w:proofErr w:type="spellEnd"/>
      <w:r w:rsidRPr="002A5DB1">
        <w:rPr>
          <w:rStyle w:val="Ninguno"/>
          <w:rFonts w:ascii="Bookman Old Style" w:hAnsi="Bookman Old Style"/>
          <w:b/>
          <w:bCs/>
          <w:color w:val="000000" w:themeColor="text1"/>
          <w:sz w:val="22"/>
          <w:szCs w:val="22"/>
        </w:rPr>
        <w:t xml:space="preserve"> a la Constitución Venezolana de 1999”</w:t>
      </w:r>
      <w:r w:rsidRPr="002A5DB1">
        <w:rPr>
          <w:rStyle w:val="Ninguno"/>
          <w:rFonts w:ascii="Bookman Old Style" w:hAnsi="Bookman Old Style"/>
          <w:color w:val="000000" w:themeColor="text1"/>
          <w:sz w:val="22"/>
          <w:szCs w:val="22"/>
        </w:rPr>
        <w:t>. Publicado en Revista Científica de la Universidad de Ciencias Empresariales y Sociales (UCES). Volumen IV, N°2, primavera de 2000.</w:t>
      </w:r>
    </w:p>
    <w:p w14:paraId="53FAF91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E31EFC5"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bookmarkStart w:id="16" w:name="_Toc97563677"/>
      <w:r w:rsidRPr="002A5DB1">
        <w:rPr>
          <w:rStyle w:val="Ttulo3Car"/>
          <w:rFonts w:ascii="Bookman Old Style" w:hAnsi="Bookman Old Style"/>
          <w:sz w:val="22"/>
          <w:szCs w:val="22"/>
        </w:rPr>
        <w:t>2- Investigadora por la Universidad de Belgrano.</w:t>
      </w:r>
      <w:bookmarkEnd w:id="16"/>
      <w:r w:rsidRPr="002A5DB1">
        <w:rPr>
          <w:rStyle w:val="Ttulo3Car"/>
          <w:rFonts w:ascii="Bookman Old Style" w:hAnsi="Bookman Old Style"/>
          <w:sz w:val="22"/>
          <w:szCs w:val="22"/>
        </w:rPr>
        <w:t xml:space="preserve"> </w:t>
      </w:r>
      <w:r w:rsidRPr="002A5DB1">
        <w:rPr>
          <w:rStyle w:val="Ninguno"/>
          <w:rFonts w:ascii="Bookman Old Style" w:hAnsi="Bookman Old Style"/>
          <w:color w:val="000000" w:themeColor="text1"/>
          <w:sz w:val="22"/>
          <w:szCs w:val="22"/>
        </w:rPr>
        <w:t xml:space="preserve">Materia: Derecho Público. Tema: “Las Reformas de la Seguridad Social y la Regulación Estatal”. Universidad de Belgrano e INAP, aprobado por CONICET, año 1998. </w:t>
      </w:r>
    </w:p>
    <w:p w14:paraId="3CC8364D" w14:textId="0B30E0D3"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591B013E" w14:textId="77777777" w:rsidR="00DD159B" w:rsidRPr="002A5DB1" w:rsidRDefault="00DD159B"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7D80ABA" w14:textId="77777777" w:rsidR="0072231D" w:rsidRPr="002A5DB1" w:rsidRDefault="00433D95" w:rsidP="002E7023">
      <w:pPr>
        <w:pStyle w:val="Ttulo2"/>
        <w:rPr>
          <w:rStyle w:val="Ninguno"/>
          <w:rFonts w:ascii="Bookman Old Style" w:hAnsi="Bookman Old Style"/>
          <w:sz w:val="22"/>
          <w:szCs w:val="22"/>
        </w:rPr>
      </w:pPr>
      <w:bookmarkStart w:id="17" w:name="_Toc97563678"/>
      <w:r w:rsidRPr="002A5DB1">
        <w:rPr>
          <w:rStyle w:val="Ninguno"/>
          <w:rFonts w:ascii="Bookman Old Style" w:hAnsi="Bookman Old Style"/>
          <w:sz w:val="22"/>
          <w:szCs w:val="22"/>
        </w:rPr>
        <w:t>VI. PARTICIPACIÓN EN EVENTOS ACADÉMICOS EN CALIDAD DE PANELISTA, EXPOSITORA O CONFERENCISTA.</w:t>
      </w:r>
      <w:bookmarkEnd w:id="17"/>
    </w:p>
    <w:p w14:paraId="66206AD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160D38AE" w14:textId="251ECDA7" w:rsidR="007F328B" w:rsidRDefault="00433D95" w:rsidP="00EF3C02">
      <w:pPr>
        <w:pStyle w:val="Ttulo3"/>
        <w:numPr>
          <w:ilvl w:val="0"/>
          <w:numId w:val="29"/>
        </w:numPr>
        <w:rPr>
          <w:rStyle w:val="Ninguno"/>
          <w:rFonts w:ascii="Bookman Old Style" w:hAnsi="Bookman Old Style"/>
          <w:sz w:val="22"/>
          <w:szCs w:val="22"/>
        </w:rPr>
      </w:pPr>
      <w:bookmarkStart w:id="18" w:name="_Toc97563679"/>
      <w:r w:rsidRPr="002A5DB1">
        <w:rPr>
          <w:rStyle w:val="Ninguno"/>
          <w:rFonts w:ascii="Bookman Old Style" w:hAnsi="Bookman Old Style"/>
          <w:sz w:val="22"/>
          <w:szCs w:val="22"/>
        </w:rPr>
        <w:t>NACIONALES:</w:t>
      </w:r>
      <w:bookmarkEnd w:id="18"/>
    </w:p>
    <w:p w14:paraId="2D499577" w14:textId="77777777" w:rsidR="00EF3C02" w:rsidRPr="00EF3C02" w:rsidRDefault="00EF3C02" w:rsidP="00EF3C02"/>
    <w:p w14:paraId="12531AC6" w14:textId="034417FE" w:rsidR="00317FBB" w:rsidRPr="009A0E5D" w:rsidRDefault="000F2108" w:rsidP="00B307B1">
      <w:pPr>
        <w:pStyle w:val="Prrafodelista"/>
        <w:numPr>
          <w:ilvl w:val="0"/>
          <w:numId w:val="29"/>
        </w:numPr>
        <w:ind w:left="0" w:firstLine="0"/>
        <w:jc w:val="both"/>
        <w:rPr>
          <w:rFonts w:ascii="Bookman Old Style" w:hAnsi="Bookman Old Style"/>
          <w:color w:val="000000" w:themeColor="text1"/>
          <w:sz w:val="22"/>
          <w:szCs w:val="22"/>
        </w:rPr>
      </w:pPr>
      <w:r w:rsidRPr="009A0E5D">
        <w:rPr>
          <w:rFonts w:ascii="Bookman Old Style" w:hAnsi="Bookman Old Style"/>
          <w:b/>
          <w:bCs/>
          <w:color w:val="000000" w:themeColor="text1"/>
          <w:sz w:val="22"/>
          <w:szCs w:val="22"/>
        </w:rPr>
        <w:t>Panelista en P</w:t>
      </w:r>
      <w:r w:rsidR="00317FBB" w:rsidRPr="009A0E5D">
        <w:rPr>
          <w:rFonts w:ascii="Bookman Old Style" w:hAnsi="Bookman Old Style"/>
          <w:b/>
          <w:bCs/>
          <w:color w:val="000000" w:themeColor="text1"/>
          <w:sz w:val="22"/>
          <w:szCs w:val="22"/>
        </w:rPr>
        <w:t xml:space="preserve">resentación del libro </w:t>
      </w:r>
      <w:r w:rsidRPr="009A0E5D">
        <w:rPr>
          <w:rFonts w:ascii="Bookman Old Style" w:hAnsi="Bookman Old Style"/>
          <w:b/>
          <w:bCs/>
          <w:color w:val="000000" w:themeColor="text1"/>
          <w:sz w:val="22"/>
          <w:szCs w:val="22"/>
        </w:rPr>
        <w:t>Poder Judicial y Justicia Penal</w:t>
      </w:r>
      <w:r w:rsidR="00317FBB" w:rsidRPr="009A0E5D">
        <w:rPr>
          <w:rFonts w:ascii="Bookman Old Style" w:hAnsi="Bookman Old Style"/>
          <w:b/>
          <w:bCs/>
          <w:color w:val="000000" w:themeColor="text1"/>
          <w:sz w:val="22"/>
          <w:szCs w:val="22"/>
        </w:rPr>
        <w:t>.</w:t>
      </w:r>
      <w:r w:rsidRPr="009A0E5D">
        <w:rPr>
          <w:rFonts w:ascii="Bookman Old Style" w:hAnsi="Bookman Old Style"/>
          <w:b/>
          <w:color w:val="000000" w:themeColor="text1"/>
          <w:sz w:val="22"/>
          <w:szCs w:val="22"/>
        </w:rPr>
        <w:t xml:space="preserve"> E</w:t>
      </w:r>
      <w:r w:rsidR="00317FBB" w:rsidRPr="009A0E5D">
        <w:rPr>
          <w:rFonts w:ascii="Bookman Old Style" w:hAnsi="Bookman Old Style"/>
          <w:b/>
          <w:color w:val="000000" w:themeColor="text1"/>
          <w:sz w:val="22"/>
          <w:szCs w:val="22"/>
        </w:rPr>
        <w:t>xigencias filosóficas, constitucionales y dogmátic</w:t>
      </w:r>
      <w:r w:rsidRPr="009A0E5D">
        <w:rPr>
          <w:rFonts w:ascii="Bookman Old Style" w:hAnsi="Bookman Old Style"/>
          <w:b/>
          <w:color w:val="000000" w:themeColor="text1"/>
          <w:sz w:val="22"/>
          <w:szCs w:val="22"/>
        </w:rPr>
        <w:t>as para enfrentar la corrupción</w:t>
      </w:r>
      <w:r w:rsidRPr="009A0E5D">
        <w:rPr>
          <w:rFonts w:ascii="Bookman Old Style" w:hAnsi="Bookman Old Style"/>
          <w:color w:val="000000" w:themeColor="text1"/>
          <w:sz w:val="22"/>
          <w:szCs w:val="22"/>
        </w:rPr>
        <w:t xml:space="preserve"> de </w:t>
      </w:r>
      <w:r w:rsidR="00317FBB" w:rsidRPr="009A0E5D">
        <w:rPr>
          <w:rFonts w:ascii="Bookman Old Style" w:hAnsi="Bookman Old Style"/>
          <w:color w:val="000000" w:themeColor="text1"/>
          <w:sz w:val="22"/>
          <w:szCs w:val="22"/>
        </w:rPr>
        <w:t xml:space="preserve">Laura </w:t>
      </w:r>
      <w:proofErr w:type="spellStart"/>
      <w:r w:rsidR="00317FBB" w:rsidRPr="009A0E5D">
        <w:rPr>
          <w:rFonts w:ascii="Bookman Old Style" w:hAnsi="Bookman Old Style"/>
          <w:color w:val="000000" w:themeColor="text1"/>
          <w:sz w:val="22"/>
          <w:szCs w:val="22"/>
        </w:rPr>
        <w:t>Ferraresi</w:t>
      </w:r>
      <w:proofErr w:type="spellEnd"/>
      <w:r w:rsidR="00317FBB" w:rsidRPr="009A0E5D">
        <w:rPr>
          <w:rFonts w:ascii="Bookman Old Style" w:hAnsi="Bookman Old Style"/>
          <w:color w:val="000000" w:themeColor="text1"/>
          <w:sz w:val="22"/>
          <w:szCs w:val="22"/>
        </w:rPr>
        <w:t>,</w:t>
      </w:r>
      <w:r w:rsidR="00317FBB" w:rsidRPr="009A0E5D">
        <w:rPr>
          <w:rStyle w:val="Ttulo1Car"/>
          <w:rFonts w:ascii="Bookman Old Style" w:hAnsi="Bookman Old Style"/>
          <w:color w:val="000000" w:themeColor="text1"/>
          <w:sz w:val="22"/>
          <w:szCs w:val="22"/>
        </w:rPr>
        <w:t xml:space="preserve"> </w:t>
      </w:r>
      <w:r w:rsidR="00317FBB" w:rsidRPr="009A0E5D">
        <w:rPr>
          <w:rFonts w:ascii="Bookman Old Style" w:hAnsi="Bookman Old Style"/>
          <w:bCs/>
          <w:color w:val="000000" w:themeColor="text1"/>
          <w:sz w:val="22"/>
          <w:szCs w:val="22"/>
        </w:rPr>
        <w:t>Editorial</w:t>
      </w:r>
      <w:r w:rsidR="00317FBB" w:rsidRPr="009A0E5D">
        <w:rPr>
          <w:rFonts w:ascii="Bookman Old Style" w:hAnsi="Bookman Old Style"/>
          <w:color w:val="000000" w:themeColor="text1"/>
          <w:sz w:val="22"/>
          <w:szCs w:val="22"/>
        </w:rPr>
        <w:t xml:space="preserve"> AD-HOC. Consejo Económico y Social de la Ciudad. </w:t>
      </w:r>
      <w:r w:rsidR="00317FBB" w:rsidRPr="009A0E5D">
        <w:rPr>
          <w:rFonts w:ascii="Bookman Old Style" w:eastAsiaTheme="majorEastAsia" w:hAnsi="Bookman Old Style"/>
          <w:color w:val="000000" w:themeColor="text1"/>
          <w:sz w:val="22"/>
          <w:szCs w:val="22"/>
        </w:rPr>
        <w:t>Ciudad Autónoma de Buenos Aires,</w:t>
      </w:r>
      <w:r w:rsidR="00317FBB" w:rsidRPr="009A0E5D">
        <w:rPr>
          <w:rStyle w:val="Ninguno"/>
          <w:rFonts w:ascii="Bookman Old Style" w:hAnsi="Bookman Old Style"/>
          <w:color w:val="000000" w:themeColor="text1"/>
          <w:sz w:val="22"/>
          <w:szCs w:val="22"/>
        </w:rPr>
        <w:t xml:space="preserve"> 27 de noviembre de 2025.</w:t>
      </w:r>
    </w:p>
    <w:p w14:paraId="1936E9FC" w14:textId="77777777" w:rsidR="00317FBB" w:rsidRPr="009A0E5D" w:rsidRDefault="00317FBB" w:rsidP="00B307B1">
      <w:pPr>
        <w:pStyle w:val="Prrafodelista"/>
        <w:ind w:left="0"/>
        <w:rPr>
          <w:rFonts w:ascii="Bookman Old Style" w:eastAsiaTheme="majorEastAsia" w:hAnsi="Bookman Old Style"/>
          <w:b/>
          <w:bCs/>
          <w:color w:val="000000" w:themeColor="text1"/>
          <w:sz w:val="22"/>
          <w:szCs w:val="22"/>
        </w:rPr>
      </w:pPr>
    </w:p>
    <w:p w14:paraId="26F4D3C0" w14:textId="4257F541" w:rsidR="00EF3C02" w:rsidRPr="009A0E5D" w:rsidRDefault="000F2108" w:rsidP="00B307B1">
      <w:pPr>
        <w:pStyle w:val="Prrafodelista"/>
        <w:numPr>
          <w:ilvl w:val="0"/>
          <w:numId w:val="29"/>
        </w:numPr>
        <w:ind w:left="0" w:firstLine="0"/>
        <w:jc w:val="both"/>
        <w:rPr>
          <w:rStyle w:val="Ninguno"/>
          <w:rFonts w:ascii="Bookman Old Style" w:hAnsi="Bookman Old Style"/>
          <w:color w:val="000000" w:themeColor="text1"/>
          <w:sz w:val="22"/>
          <w:szCs w:val="22"/>
        </w:rPr>
      </w:pPr>
      <w:r w:rsidRPr="009A0E5D">
        <w:rPr>
          <w:rFonts w:ascii="Bookman Old Style" w:eastAsiaTheme="majorEastAsia" w:hAnsi="Bookman Old Style"/>
          <w:b/>
          <w:bCs/>
          <w:color w:val="000000" w:themeColor="text1"/>
          <w:sz w:val="22"/>
          <w:szCs w:val="22"/>
        </w:rPr>
        <w:t>Panelista en Reformas al Poder Judicial.</w:t>
      </w:r>
      <w:r w:rsidR="00EF3C02" w:rsidRPr="009A0E5D">
        <w:rPr>
          <w:rFonts w:ascii="Bookman Old Style" w:eastAsiaTheme="majorEastAsia" w:hAnsi="Bookman Old Style"/>
          <w:b/>
          <w:bCs/>
          <w:color w:val="000000" w:themeColor="text1"/>
          <w:sz w:val="22"/>
          <w:szCs w:val="22"/>
        </w:rPr>
        <w:t xml:space="preserve"> Consejo de la Magistratura y el reequilibrio de poderes.</w:t>
      </w:r>
      <w:r w:rsidR="00EF3C02" w:rsidRPr="009A0E5D">
        <w:rPr>
          <w:rFonts w:ascii="Bookman Old Style" w:eastAsiaTheme="majorEastAsia" w:hAnsi="Bookman Old Style"/>
          <w:color w:val="000000" w:themeColor="text1"/>
          <w:sz w:val="22"/>
          <w:szCs w:val="22"/>
        </w:rPr>
        <w:t xml:space="preserve"> </w:t>
      </w:r>
      <w:r w:rsidR="00EF3C02" w:rsidRPr="009A0E5D">
        <w:rPr>
          <w:rStyle w:val="Ninguno"/>
          <w:rFonts w:ascii="Bookman Old Style" w:hAnsi="Bookman Old Style"/>
          <w:color w:val="000000" w:themeColor="text1"/>
          <w:sz w:val="22"/>
          <w:szCs w:val="22"/>
        </w:rPr>
        <w:t>Facultad de Derecho, Universidad de Buenos Aires.</w:t>
      </w:r>
      <w:r w:rsidR="00EF3C02" w:rsidRPr="009A0E5D">
        <w:rPr>
          <w:rFonts w:ascii="Bookman Old Style" w:eastAsiaTheme="majorEastAsia" w:hAnsi="Bookman Old Style"/>
          <w:color w:val="000000" w:themeColor="text1"/>
          <w:sz w:val="22"/>
          <w:szCs w:val="22"/>
        </w:rPr>
        <w:t xml:space="preserve"> Ciudad Autónoma de Buenos Aires</w:t>
      </w:r>
      <w:r w:rsidR="0097525B" w:rsidRPr="009A0E5D">
        <w:rPr>
          <w:rStyle w:val="Ninguno"/>
          <w:rFonts w:ascii="Bookman Old Style" w:hAnsi="Bookman Old Style"/>
          <w:color w:val="000000" w:themeColor="text1"/>
          <w:sz w:val="22"/>
          <w:szCs w:val="22"/>
        </w:rPr>
        <w:t xml:space="preserve">, </w:t>
      </w:r>
      <w:r w:rsidR="00EF3C02" w:rsidRPr="009A0E5D">
        <w:rPr>
          <w:rStyle w:val="Ninguno"/>
          <w:rFonts w:ascii="Bookman Old Style" w:hAnsi="Bookman Old Style"/>
          <w:color w:val="000000" w:themeColor="text1"/>
          <w:sz w:val="22"/>
          <w:szCs w:val="22"/>
        </w:rPr>
        <w:t>26 de noviembre de 2025.</w:t>
      </w:r>
    </w:p>
    <w:p w14:paraId="2CF919A6" w14:textId="77777777" w:rsidR="00EF3C02" w:rsidRPr="009A0E5D" w:rsidRDefault="00EF3C02" w:rsidP="00B307B1">
      <w:pPr>
        <w:rPr>
          <w:rFonts w:ascii="Bookman Old Style" w:hAnsi="Bookman Old Style"/>
          <w:b/>
          <w:bCs/>
          <w:color w:val="000000" w:themeColor="text1"/>
          <w:sz w:val="22"/>
          <w:szCs w:val="22"/>
        </w:rPr>
      </w:pPr>
    </w:p>
    <w:p w14:paraId="181263C5" w14:textId="7BF0C87F" w:rsidR="00EF3C02" w:rsidRPr="009A0E5D" w:rsidRDefault="00EF3C02" w:rsidP="00B307B1">
      <w:pPr>
        <w:pStyle w:val="Prrafodelista"/>
        <w:numPr>
          <w:ilvl w:val="0"/>
          <w:numId w:val="29"/>
        </w:numPr>
        <w:ind w:left="0" w:firstLine="0"/>
        <w:jc w:val="both"/>
        <w:rPr>
          <w:rFonts w:ascii="Bookman Old Style" w:hAnsi="Bookman Old Style"/>
          <w:color w:val="000000" w:themeColor="text1"/>
          <w:sz w:val="22"/>
          <w:szCs w:val="22"/>
        </w:rPr>
      </w:pPr>
      <w:r w:rsidRPr="009A0E5D">
        <w:rPr>
          <w:rFonts w:ascii="Bookman Old Style" w:hAnsi="Bookman Old Style"/>
          <w:b/>
          <w:bCs/>
          <w:color w:val="000000" w:themeColor="text1"/>
          <w:sz w:val="22"/>
          <w:szCs w:val="22"/>
        </w:rPr>
        <w:t xml:space="preserve">Expositora en </w:t>
      </w:r>
      <w:r w:rsidR="00C23BD5" w:rsidRPr="009A0E5D">
        <w:rPr>
          <w:rFonts w:ascii="Bookman Old Style" w:hAnsi="Bookman Old Style"/>
          <w:b/>
          <w:bCs/>
          <w:color w:val="000000" w:themeColor="text1"/>
          <w:sz w:val="22"/>
          <w:szCs w:val="22"/>
        </w:rPr>
        <w:t>Ciclo de Capacitación sobre Derecho Constitucional</w:t>
      </w:r>
      <w:r w:rsidRPr="009A0E5D">
        <w:rPr>
          <w:rFonts w:ascii="Bookman Old Style" w:hAnsi="Bookman Old Style"/>
          <w:b/>
          <w:bCs/>
          <w:color w:val="000000" w:themeColor="text1"/>
          <w:sz w:val="22"/>
          <w:szCs w:val="22"/>
        </w:rPr>
        <w:t xml:space="preserve">. </w:t>
      </w:r>
      <w:r w:rsidRPr="009A0E5D">
        <w:rPr>
          <w:rFonts w:ascii="Bookman Old Style" w:hAnsi="Bookman Old Style"/>
          <w:color w:val="000000" w:themeColor="text1"/>
          <w:sz w:val="22"/>
          <w:szCs w:val="22"/>
        </w:rPr>
        <w:t>Tema:</w:t>
      </w:r>
      <w:r w:rsidRPr="009A0E5D">
        <w:rPr>
          <w:rFonts w:ascii="Bookman Old Style" w:hAnsi="Bookman Old Style"/>
          <w:b/>
          <w:bCs/>
          <w:color w:val="000000" w:themeColor="text1"/>
          <w:sz w:val="22"/>
          <w:szCs w:val="22"/>
        </w:rPr>
        <w:t xml:space="preserve"> </w:t>
      </w:r>
      <w:r w:rsidR="00B50B9A" w:rsidRPr="009A0E5D">
        <w:rPr>
          <w:rFonts w:ascii="Bookman Old Style" w:hAnsi="Bookman Old Style"/>
          <w:color w:val="000000" w:themeColor="text1"/>
          <w:sz w:val="22"/>
          <w:szCs w:val="22"/>
        </w:rPr>
        <w:t>El juez constitucional frente a los nuevos paradigmas democráticos</w:t>
      </w:r>
      <w:r w:rsidRPr="009A0E5D">
        <w:rPr>
          <w:rFonts w:ascii="Bookman Old Style" w:hAnsi="Bookman Old Style"/>
          <w:color w:val="000000" w:themeColor="text1"/>
          <w:sz w:val="22"/>
          <w:szCs w:val="22"/>
        </w:rPr>
        <w:t xml:space="preserve">. </w:t>
      </w:r>
      <w:r w:rsidR="00C23BD5" w:rsidRPr="009A0E5D">
        <w:rPr>
          <w:rFonts w:ascii="Bookman Old Style" w:hAnsi="Bookman Old Style"/>
          <w:color w:val="000000" w:themeColor="text1"/>
          <w:sz w:val="22"/>
          <w:szCs w:val="22"/>
        </w:rPr>
        <w:t>Organizad</w:t>
      </w:r>
      <w:r w:rsidR="00B50B9A" w:rsidRPr="009A0E5D">
        <w:rPr>
          <w:rFonts w:ascii="Bookman Old Style" w:hAnsi="Bookman Old Style"/>
          <w:color w:val="000000" w:themeColor="text1"/>
          <w:sz w:val="22"/>
          <w:szCs w:val="22"/>
        </w:rPr>
        <w:t>o</w:t>
      </w:r>
      <w:r w:rsidR="00C23BD5" w:rsidRPr="009A0E5D">
        <w:rPr>
          <w:rFonts w:ascii="Bookman Old Style" w:hAnsi="Bookman Old Style"/>
          <w:color w:val="000000" w:themeColor="text1"/>
          <w:sz w:val="22"/>
          <w:szCs w:val="22"/>
        </w:rPr>
        <w:t xml:space="preserve"> por el</w:t>
      </w:r>
      <w:r w:rsidRPr="009A0E5D">
        <w:rPr>
          <w:rFonts w:ascii="Bookman Old Style" w:hAnsi="Bookman Old Style"/>
          <w:color w:val="000000" w:themeColor="text1"/>
          <w:sz w:val="22"/>
          <w:szCs w:val="22"/>
        </w:rPr>
        <w:t xml:space="preserve"> Centro de Capacitación de Misiones</w:t>
      </w:r>
      <w:r w:rsidR="00B50B9A" w:rsidRPr="009A0E5D">
        <w:rPr>
          <w:rFonts w:ascii="Bookman Old Style" w:hAnsi="Bookman Old Style"/>
          <w:color w:val="000000" w:themeColor="text1"/>
          <w:sz w:val="22"/>
          <w:szCs w:val="22"/>
        </w:rPr>
        <w:t xml:space="preserve"> y el Poder Judicial de Misiones</w:t>
      </w:r>
      <w:r w:rsidRPr="009A0E5D">
        <w:rPr>
          <w:rFonts w:ascii="Bookman Old Style" w:hAnsi="Bookman Old Style"/>
          <w:bCs/>
          <w:color w:val="000000" w:themeColor="text1"/>
          <w:sz w:val="22"/>
          <w:szCs w:val="22"/>
        </w:rPr>
        <w:t xml:space="preserve">. </w:t>
      </w:r>
      <w:r w:rsidRPr="009A0E5D">
        <w:rPr>
          <w:rFonts w:ascii="Bookman Old Style" w:hAnsi="Bookman Old Style"/>
          <w:color w:val="000000" w:themeColor="text1"/>
          <w:sz w:val="22"/>
          <w:szCs w:val="22"/>
        </w:rPr>
        <w:t xml:space="preserve">12 de noviembre </w:t>
      </w:r>
      <w:r w:rsidR="00840644" w:rsidRPr="009A0E5D">
        <w:rPr>
          <w:rFonts w:ascii="Bookman Old Style" w:hAnsi="Bookman Old Style"/>
          <w:color w:val="000000" w:themeColor="text1"/>
          <w:sz w:val="22"/>
          <w:szCs w:val="22"/>
        </w:rPr>
        <w:t xml:space="preserve">de </w:t>
      </w:r>
      <w:r w:rsidRPr="009A0E5D">
        <w:rPr>
          <w:rFonts w:ascii="Bookman Old Style" w:hAnsi="Bookman Old Style"/>
          <w:color w:val="000000" w:themeColor="text1"/>
          <w:sz w:val="22"/>
          <w:szCs w:val="22"/>
        </w:rPr>
        <w:t xml:space="preserve">2025. </w:t>
      </w:r>
    </w:p>
    <w:p w14:paraId="0A6B415E" w14:textId="77777777" w:rsidR="00EF3C02" w:rsidRPr="009A0E5D" w:rsidRDefault="00EF3C02" w:rsidP="00B307B1">
      <w:pPr>
        <w:rPr>
          <w:rFonts w:ascii="Bookman Old Style" w:hAnsi="Bookman Old Style"/>
          <w:b/>
          <w:bCs/>
          <w:color w:val="000000" w:themeColor="text1"/>
          <w:sz w:val="22"/>
          <w:szCs w:val="22"/>
        </w:rPr>
      </w:pPr>
    </w:p>
    <w:p w14:paraId="597821E0" w14:textId="3170A22E" w:rsidR="00EF3C02" w:rsidRPr="009A0E5D" w:rsidRDefault="00EF3C02" w:rsidP="00B307B1">
      <w:pPr>
        <w:pStyle w:val="Prrafodelista"/>
        <w:numPr>
          <w:ilvl w:val="0"/>
          <w:numId w:val="29"/>
        </w:numPr>
        <w:ind w:left="0" w:firstLine="0"/>
        <w:jc w:val="both"/>
        <w:rPr>
          <w:rFonts w:ascii="Bookman Old Style" w:hAnsi="Bookman Old Style"/>
          <w:color w:val="000000" w:themeColor="text1"/>
          <w:sz w:val="22"/>
          <w:szCs w:val="22"/>
        </w:rPr>
      </w:pPr>
      <w:r w:rsidRPr="009A0E5D">
        <w:rPr>
          <w:rFonts w:ascii="Bookman Old Style" w:hAnsi="Bookman Old Style"/>
          <w:b/>
          <w:bCs/>
          <w:color w:val="000000" w:themeColor="text1"/>
          <w:sz w:val="22"/>
          <w:szCs w:val="22"/>
        </w:rPr>
        <w:t>Panelista en Jornada La Exorbitancia del Derecho Púb</w:t>
      </w:r>
      <w:r w:rsidR="0097525B" w:rsidRPr="009A0E5D">
        <w:rPr>
          <w:rFonts w:ascii="Bookman Old Style" w:hAnsi="Bookman Old Style"/>
          <w:b/>
          <w:bCs/>
          <w:color w:val="000000" w:themeColor="text1"/>
          <w:sz w:val="22"/>
          <w:szCs w:val="22"/>
        </w:rPr>
        <w:t>lico</w:t>
      </w:r>
      <w:r w:rsidRPr="009A0E5D">
        <w:rPr>
          <w:rFonts w:ascii="Bookman Old Style" w:hAnsi="Bookman Old Style"/>
          <w:b/>
          <w:color w:val="000000" w:themeColor="text1"/>
          <w:sz w:val="22"/>
          <w:szCs w:val="22"/>
        </w:rPr>
        <w:t xml:space="preserve"> la luz del Derecho Constitucional y el Derecho Administrativo</w:t>
      </w:r>
      <w:r w:rsidRPr="009A0E5D">
        <w:rPr>
          <w:rFonts w:ascii="Bookman Old Style" w:hAnsi="Bookman Old Style"/>
          <w:color w:val="000000" w:themeColor="text1"/>
          <w:sz w:val="22"/>
          <w:szCs w:val="22"/>
        </w:rPr>
        <w:t xml:space="preserve">. </w:t>
      </w:r>
      <w:r w:rsidR="00DB7E34" w:rsidRPr="009A0E5D">
        <w:rPr>
          <w:rFonts w:ascii="Bookman Old Style" w:hAnsi="Bookman Old Style"/>
          <w:color w:val="000000" w:themeColor="text1"/>
          <w:sz w:val="22"/>
          <w:szCs w:val="22"/>
        </w:rPr>
        <w:t xml:space="preserve">Organizada por </w:t>
      </w:r>
      <w:r w:rsidRPr="009A0E5D">
        <w:rPr>
          <w:rFonts w:ascii="Bookman Old Style" w:hAnsi="Bookman Old Style"/>
          <w:color w:val="000000" w:themeColor="text1"/>
          <w:sz w:val="22"/>
          <w:szCs w:val="22"/>
        </w:rPr>
        <w:t xml:space="preserve">la Asociación Argentina de Derecho Constitucional y la Asociación Argentina de Derecho Administrativo. Cuidad Autónoma de Buenos Aires, 06 de noviembre de 2025. </w:t>
      </w:r>
    </w:p>
    <w:p w14:paraId="62FF579A" w14:textId="77777777" w:rsidR="00EF3C02" w:rsidRPr="009A0E5D" w:rsidRDefault="00EF3C02" w:rsidP="00B307B1">
      <w:pPr>
        <w:rPr>
          <w:rFonts w:ascii="Bookman Old Style" w:hAnsi="Bookman Old Style"/>
          <w:b/>
          <w:bCs/>
          <w:color w:val="000000" w:themeColor="text1"/>
          <w:sz w:val="22"/>
          <w:szCs w:val="22"/>
        </w:rPr>
      </w:pPr>
    </w:p>
    <w:p w14:paraId="12A69CC9" w14:textId="376F8FD0" w:rsidR="00EF3C02" w:rsidRPr="009A0E5D" w:rsidRDefault="00EF3C02"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9A0E5D">
        <w:rPr>
          <w:rFonts w:ascii="Bookman Old Style" w:hAnsi="Bookman Old Style"/>
          <w:b/>
          <w:bCs/>
          <w:color w:val="000000" w:themeColor="text1"/>
          <w:sz w:val="22"/>
          <w:szCs w:val="22"/>
        </w:rPr>
        <w:t>P</w:t>
      </w:r>
      <w:r w:rsidR="009A0E5D" w:rsidRPr="009A0E5D">
        <w:rPr>
          <w:rFonts w:ascii="Bookman Old Style" w:hAnsi="Bookman Old Style"/>
          <w:b/>
          <w:bCs/>
          <w:color w:val="000000" w:themeColor="text1"/>
          <w:sz w:val="22"/>
          <w:szCs w:val="22"/>
        </w:rPr>
        <w:t>anelista a cargo de la Apertura</w:t>
      </w:r>
      <w:r w:rsidRPr="009A0E5D">
        <w:rPr>
          <w:rFonts w:ascii="Bookman Old Style" w:hAnsi="Bookman Old Style"/>
          <w:b/>
          <w:bCs/>
          <w:color w:val="000000" w:themeColor="text1"/>
          <w:sz w:val="22"/>
          <w:szCs w:val="22"/>
        </w:rPr>
        <w:t xml:space="preserve"> en</w:t>
      </w:r>
      <w:r w:rsidR="009A0E5D" w:rsidRPr="009A0E5D">
        <w:rPr>
          <w:rFonts w:ascii="Bookman Old Style" w:hAnsi="Bookman Old Style"/>
          <w:b/>
          <w:bCs/>
          <w:color w:val="000000" w:themeColor="text1"/>
          <w:sz w:val="22"/>
          <w:szCs w:val="22"/>
        </w:rPr>
        <w:t xml:space="preserve"> la </w:t>
      </w:r>
      <w:r w:rsidRPr="009A0E5D">
        <w:rPr>
          <w:rFonts w:ascii="Bookman Old Style" w:hAnsi="Bookman Old Style"/>
          <w:b/>
          <w:bCs/>
          <w:i/>
          <w:iCs/>
          <w:color w:val="000000" w:themeColor="text1"/>
          <w:sz w:val="22"/>
          <w:szCs w:val="22"/>
        </w:rPr>
        <w:t xml:space="preserve">Master </w:t>
      </w:r>
      <w:proofErr w:type="spellStart"/>
      <w:r w:rsidRPr="009A0E5D">
        <w:rPr>
          <w:rFonts w:ascii="Bookman Old Style" w:hAnsi="Bookman Old Style"/>
          <w:b/>
          <w:bCs/>
          <w:i/>
          <w:iCs/>
          <w:color w:val="000000" w:themeColor="text1"/>
          <w:sz w:val="22"/>
          <w:szCs w:val="22"/>
        </w:rPr>
        <w:t>Class</w:t>
      </w:r>
      <w:proofErr w:type="spellEnd"/>
      <w:r w:rsidRPr="009A0E5D">
        <w:rPr>
          <w:rFonts w:ascii="Bookman Old Style" w:hAnsi="Bookman Old Style"/>
          <w:b/>
          <w:bCs/>
          <w:color w:val="000000" w:themeColor="text1"/>
          <w:sz w:val="22"/>
          <w:szCs w:val="22"/>
        </w:rPr>
        <w:t xml:space="preserve"> </w:t>
      </w:r>
      <w:r w:rsidR="009A0E5D" w:rsidRPr="009A0E5D">
        <w:rPr>
          <w:rFonts w:ascii="Bookman Old Style" w:hAnsi="Bookman Old Style"/>
          <w:b/>
          <w:bCs/>
          <w:color w:val="000000" w:themeColor="text1"/>
          <w:sz w:val="22"/>
          <w:szCs w:val="22"/>
        </w:rPr>
        <w:t>“</w:t>
      </w:r>
      <w:r w:rsidRPr="009A0E5D">
        <w:rPr>
          <w:rFonts w:ascii="Bookman Old Style" w:hAnsi="Bookman Old Style"/>
          <w:b/>
          <w:bCs/>
          <w:color w:val="000000" w:themeColor="text1"/>
          <w:sz w:val="22"/>
          <w:szCs w:val="22"/>
        </w:rPr>
        <w:t>El Control de Constitucionalidad en Argentina</w:t>
      </w:r>
      <w:r w:rsidR="009A0E5D" w:rsidRPr="009A0E5D">
        <w:rPr>
          <w:rFonts w:ascii="Bookman Old Style" w:hAnsi="Bookman Old Style"/>
          <w:b/>
          <w:bCs/>
          <w:color w:val="000000" w:themeColor="text1"/>
          <w:sz w:val="22"/>
          <w:szCs w:val="22"/>
        </w:rPr>
        <w:t>”</w:t>
      </w:r>
      <w:r w:rsidRPr="009A0E5D">
        <w:rPr>
          <w:rFonts w:ascii="Bookman Old Style" w:hAnsi="Bookman Old Style"/>
          <w:color w:val="000000" w:themeColor="text1"/>
          <w:sz w:val="22"/>
          <w:szCs w:val="22"/>
        </w:rPr>
        <w:t xml:space="preserve">, </w:t>
      </w:r>
      <w:r w:rsidRPr="009A0E5D">
        <w:rPr>
          <w:rStyle w:val="Hipervnculo"/>
          <w:rFonts w:ascii="Bookman Old Style" w:hAnsi="Bookman Old Style"/>
          <w:bCs/>
          <w:color w:val="000000" w:themeColor="text1"/>
          <w:sz w:val="22"/>
          <w:szCs w:val="22"/>
          <w:u w:val="none"/>
        </w:rPr>
        <w:t>Tema:</w:t>
      </w:r>
      <w:r w:rsidRPr="009A0E5D">
        <w:rPr>
          <w:rFonts w:ascii="Bookman Old Style" w:hAnsi="Bookman Old Style"/>
          <w:color w:val="000000" w:themeColor="text1"/>
          <w:sz w:val="22"/>
          <w:szCs w:val="22"/>
        </w:rPr>
        <w:t xml:space="preserve"> El control de la constitucionalidad en Argentina. </w:t>
      </w:r>
      <w:r w:rsidR="00840644" w:rsidRPr="009A0E5D">
        <w:rPr>
          <w:rFonts w:ascii="Bookman Old Style" w:hAnsi="Bookman Old Style"/>
          <w:color w:val="000000" w:themeColor="text1"/>
          <w:sz w:val="22"/>
          <w:szCs w:val="22"/>
        </w:rPr>
        <w:t xml:space="preserve">Organizada por la </w:t>
      </w:r>
      <w:r w:rsidRPr="009A0E5D">
        <w:rPr>
          <w:rFonts w:ascii="Bookman Old Style" w:hAnsi="Bookman Old Style"/>
          <w:color w:val="000000" w:themeColor="text1"/>
          <w:sz w:val="22"/>
          <w:szCs w:val="22"/>
        </w:rPr>
        <w:t xml:space="preserve">Asociación Argentina de Derecho Constitucional (AADC), la Universidad Nacional de Tucumán y la </w:t>
      </w:r>
      <w:r w:rsidR="00B307B1" w:rsidRPr="009A0E5D">
        <w:rPr>
          <w:rFonts w:ascii="Bookman Old Style" w:hAnsi="Bookman Old Style"/>
          <w:color w:val="000000" w:themeColor="text1"/>
          <w:sz w:val="22"/>
          <w:szCs w:val="22"/>
        </w:rPr>
        <w:t>S</w:t>
      </w:r>
      <w:r w:rsidRPr="009A0E5D">
        <w:rPr>
          <w:rFonts w:ascii="Bookman Old Style" w:hAnsi="Bookman Old Style"/>
          <w:color w:val="000000" w:themeColor="text1"/>
          <w:sz w:val="22"/>
          <w:szCs w:val="22"/>
        </w:rPr>
        <w:t>ección Francesa del IIDC</w:t>
      </w:r>
      <w:r w:rsidR="00B307B1" w:rsidRPr="009A0E5D">
        <w:rPr>
          <w:rFonts w:ascii="Bookman Old Style" w:hAnsi="Bookman Old Style"/>
          <w:color w:val="000000" w:themeColor="text1"/>
          <w:sz w:val="22"/>
          <w:szCs w:val="22"/>
        </w:rPr>
        <w:t xml:space="preserve">. </w:t>
      </w:r>
      <w:r w:rsidRPr="009A0E5D">
        <w:rPr>
          <w:rFonts w:ascii="Bookman Old Style" w:eastAsiaTheme="majorEastAsia" w:hAnsi="Bookman Old Style"/>
          <w:color w:val="000000" w:themeColor="text1"/>
          <w:sz w:val="22"/>
          <w:szCs w:val="22"/>
        </w:rPr>
        <w:t xml:space="preserve">Ciudad Autónoma de Buenos Aires, 04 de noviembre de 2025. </w:t>
      </w:r>
    </w:p>
    <w:p w14:paraId="745D31A2" w14:textId="77777777" w:rsidR="00EF3C02" w:rsidRPr="009A0E5D" w:rsidRDefault="00EF3C02" w:rsidP="00B307B1">
      <w:pPr>
        <w:pStyle w:val="Prrafodelista"/>
        <w:tabs>
          <w:tab w:val="left" w:pos="360"/>
        </w:tabs>
        <w:spacing w:before="120"/>
        <w:ind w:left="0"/>
        <w:jc w:val="both"/>
        <w:rPr>
          <w:rFonts w:ascii="Bookman Old Style" w:hAnsi="Bookman Old Style"/>
          <w:bCs/>
          <w:color w:val="000000" w:themeColor="text1"/>
          <w:sz w:val="22"/>
          <w:szCs w:val="22"/>
        </w:rPr>
      </w:pPr>
    </w:p>
    <w:p w14:paraId="5434055C" w14:textId="60BAABC9" w:rsidR="00664ACE" w:rsidRPr="00137495" w:rsidRDefault="000D75FE" w:rsidP="00B307B1">
      <w:pPr>
        <w:pStyle w:val="Prrafodelista"/>
        <w:numPr>
          <w:ilvl w:val="0"/>
          <w:numId w:val="29"/>
        </w:numPr>
        <w:spacing w:before="120"/>
        <w:ind w:left="0" w:firstLine="0"/>
        <w:jc w:val="both"/>
        <w:rPr>
          <w:rFonts w:ascii="Bookman Old Style" w:hAnsi="Bookman Old Style"/>
          <w:bCs/>
          <w:color w:val="000000" w:themeColor="text1"/>
          <w:sz w:val="22"/>
          <w:szCs w:val="22"/>
        </w:rPr>
      </w:pPr>
      <w:r w:rsidRPr="009A0E5D">
        <w:rPr>
          <w:rFonts w:ascii="Bookman Old Style" w:eastAsiaTheme="majorEastAsia" w:hAnsi="Bookman Old Style"/>
          <w:b/>
          <w:bCs/>
          <w:color w:val="000000" w:themeColor="text1"/>
          <w:sz w:val="22"/>
          <w:szCs w:val="22"/>
          <w:lang w:val="es-AR"/>
        </w:rPr>
        <w:t xml:space="preserve">Panelista </w:t>
      </w:r>
      <w:r w:rsidR="006428EC" w:rsidRPr="009A0E5D">
        <w:rPr>
          <w:rFonts w:ascii="Bookman Old Style" w:eastAsiaTheme="majorEastAsia" w:hAnsi="Bookman Old Style"/>
          <w:b/>
          <w:bCs/>
          <w:color w:val="000000" w:themeColor="text1"/>
          <w:sz w:val="22"/>
          <w:szCs w:val="22"/>
        </w:rPr>
        <w:t>en</w:t>
      </w:r>
      <w:r w:rsidR="006428EC" w:rsidRPr="009A0E5D">
        <w:rPr>
          <w:rFonts w:ascii="Bookman Old Style" w:eastAsiaTheme="majorEastAsia" w:hAnsi="Bookman Old Style"/>
          <w:color w:val="000000" w:themeColor="text1"/>
          <w:sz w:val="22"/>
          <w:szCs w:val="22"/>
        </w:rPr>
        <w:t xml:space="preserve"> </w:t>
      </w:r>
      <w:r w:rsidRPr="009A0E5D">
        <w:rPr>
          <w:rFonts w:ascii="Bookman Old Style" w:hAnsi="Bookman Old Style"/>
          <w:b/>
          <w:color w:val="000000" w:themeColor="text1"/>
          <w:sz w:val="22"/>
          <w:szCs w:val="22"/>
          <w:lang w:val="es-AR"/>
        </w:rPr>
        <w:t>XXXVI J</w:t>
      </w:r>
      <w:r w:rsidR="00976C5E" w:rsidRPr="009A0E5D">
        <w:rPr>
          <w:rFonts w:ascii="Bookman Old Style" w:hAnsi="Bookman Old Style"/>
          <w:b/>
          <w:color w:val="000000" w:themeColor="text1"/>
          <w:sz w:val="22"/>
          <w:szCs w:val="22"/>
          <w:lang w:val="es-AR"/>
        </w:rPr>
        <w:t>ornada</w:t>
      </w:r>
      <w:r w:rsidRPr="009A0E5D">
        <w:rPr>
          <w:rFonts w:ascii="Bookman Old Style" w:hAnsi="Bookman Old Style"/>
          <w:b/>
          <w:color w:val="000000" w:themeColor="text1"/>
          <w:sz w:val="22"/>
          <w:szCs w:val="22"/>
          <w:lang w:val="es-AR"/>
        </w:rPr>
        <w:t xml:space="preserve"> </w:t>
      </w:r>
      <w:r w:rsidR="006428EC" w:rsidRPr="009A0E5D">
        <w:rPr>
          <w:rFonts w:ascii="Bookman Old Style" w:hAnsi="Bookman Old Style"/>
          <w:b/>
          <w:color w:val="000000" w:themeColor="text1"/>
          <w:sz w:val="22"/>
          <w:szCs w:val="22"/>
          <w:lang w:val="es-AR"/>
        </w:rPr>
        <w:t>“Di</w:t>
      </w:r>
      <w:r w:rsidRPr="009A0E5D">
        <w:rPr>
          <w:rFonts w:ascii="Bookman Old Style" w:hAnsi="Bookman Old Style"/>
          <w:b/>
          <w:color w:val="000000" w:themeColor="text1"/>
          <w:sz w:val="22"/>
          <w:szCs w:val="22"/>
          <w:lang w:val="es-AR"/>
        </w:rPr>
        <w:t xml:space="preserve">álogo entre </w:t>
      </w:r>
      <w:r w:rsidRPr="00137495">
        <w:rPr>
          <w:rFonts w:ascii="Bookman Old Style" w:hAnsi="Bookman Old Style"/>
          <w:b/>
          <w:color w:val="000000" w:themeColor="text1"/>
          <w:sz w:val="22"/>
          <w:szCs w:val="22"/>
          <w:lang w:val="es-AR"/>
        </w:rPr>
        <w:t xml:space="preserve">juristas. </w:t>
      </w:r>
      <w:r w:rsidR="006428EC" w:rsidRPr="00137495">
        <w:rPr>
          <w:rFonts w:ascii="Bookman Old Style" w:hAnsi="Bookman Old Style"/>
          <w:b/>
          <w:i/>
          <w:color w:val="000000" w:themeColor="text1"/>
          <w:sz w:val="22"/>
          <w:szCs w:val="22"/>
        </w:rPr>
        <w:t>Filosofía Del Derecho y Vejez</w:t>
      </w:r>
      <w:r w:rsidR="006428EC" w:rsidRPr="00137495">
        <w:rPr>
          <w:rFonts w:ascii="Bookman Old Style" w:hAnsi="Bookman Old Style"/>
          <w:color w:val="000000" w:themeColor="text1"/>
          <w:sz w:val="22"/>
          <w:szCs w:val="22"/>
          <w:lang w:val="es-AR"/>
        </w:rPr>
        <w:t>.</w:t>
      </w:r>
      <w:r w:rsidR="006428EC" w:rsidRPr="00137495">
        <w:rPr>
          <w:rFonts w:ascii="Bookman Old Style" w:hAnsi="Bookman Old Style"/>
          <w:color w:val="000000" w:themeColor="text1"/>
          <w:sz w:val="22"/>
          <w:szCs w:val="22"/>
        </w:rPr>
        <w:t xml:space="preserve"> </w:t>
      </w:r>
      <w:r w:rsidR="006428EC" w:rsidRPr="00137495">
        <w:rPr>
          <w:rFonts w:ascii="Bookman Old Style" w:hAnsi="Bookman Old Style"/>
          <w:b/>
          <w:i/>
          <w:color w:val="000000" w:themeColor="text1"/>
          <w:sz w:val="22"/>
          <w:szCs w:val="22"/>
        </w:rPr>
        <w:t>Del pensamiento a la acción</w:t>
      </w:r>
      <w:r w:rsidR="00584BA2" w:rsidRPr="00137495">
        <w:rPr>
          <w:rFonts w:ascii="Bookman Old Style" w:hAnsi="Bookman Old Style"/>
          <w:b/>
          <w:i/>
          <w:color w:val="000000" w:themeColor="text1"/>
          <w:sz w:val="22"/>
          <w:szCs w:val="22"/>
        </w:rPr>
        <w:t>”</w:t>
      </w:r>
      <w:r w:rsidR="006428EC" w:rsidRPr="00137495">
        <w:rPr>
          <w:rFonts w:ascii="Bookman Old Style" w:hAnsi="Bookman Old Style"/>
          <w:color w:val="000000" w:themeColor="text1"/>
          <w:sz w:val="22"/>
          <w:szCs w:val="22"/>
        </w:rPr>
        <w:t xml:space="preserve">. En honor a la Dra. María Isolina </w:t>
      </w:r>
      <w:proofErr w:type="spellStart"/>
      <w:r w:rsidR="006428EC" w:rsidRPr="00137495">
        <w:rPr>
          <w:rFonts w:ascii="Bookman Old Style" w:hAnsi="Bookman Old Style"/>
          <w:color w:val="000000" w:themeColor="text1"/>
          <w:sz w:val="22"/>
          <w:szCs w:val="22"/>
        </w:rPr>
        <w:t>Dabove</w:t>
      </w:r>
      <w:proofErr w:type="spellEnd"/>
      <w:r w:rsidR="00584BA2" w:rsidRPr="00137495">
        <w:rPr>
          <w:rFonts w:ascii="Bookman Old Style" w:hAnsi="Bookman Old Style"/>
          <w:color w:val="000000" w:themeColor="text1"/>
          <w:sz w:val="22"/>
          <w:szCs w:val="22"/>
        </w:rPr>
        <w:t xml:space="preserve"> </w:t>
      </w:r>
      <w:r w:rsidR="006428EC" w:rsidRPr="00137495">
        <w:rPr>
          <w:rFonts w:ascii="Bookman Old Style" w:hAnsi="Bookman Old Style"/>
          <w:bCs/>
          <w:color w:val="000000" w:themeColor="text1"/>
          <w:sz w:val="22"/>
          <w:szCs w:val="22"/>
        </w:rPr>
        <w:t>Personalidad Destacada de la Ciudad Autónoma de Buenos Aires en el ám</w:t>
      </w:r>
      <w:r w:rsidR="00584BA2" w:rsidRPr="00137495">
        <w:rPr>
          <w:rFonts w:ascii="Bookman Old Style" w:hAnsi="Bookman Old Style"/>
          <w:bCs/>
          <w:color w:val="000000" w:themeColor="text1"/>
          <w:sz w:val="22"/>
          <w:szCs w:val="22"/>
        </w:rPr>
        <w:t>bito de las Ciencias Jurídicas. Mesa 2:</w:t>
      </w:r>
      <w:r w:rsidR="006428EC" w:rsidRPr="00137495">
        <w:rPr>
          <w:rFonts w:ascii="Bookman Old Style" w:hAnsi="Bookman Old Style"/>
          <w:bCs/>
          <w:color w:val="000000" w:themeColor="text1"/>
          <w:sz w:val="22"/>
          <w:szCs w:val="22"/>
        </w:rPr>
        <w:t xml:space="preserve"> Derechos y </w:t>
      </w:r>
      <w:r w:rsidR="00584BA2" w:rsidRPr="00137495">
        <w:rPr>
          <w:rFonts w:ascii="Bookman Old Style" w:hAnsi="Bookman Old Style"/>
          <w:bCs/>
          <w:color w:val="000000" w:themeColor="text1"/>
          <w:sz w:val="22"/>
          <w:szCs w:val="22"/>
        </w:rPr>
        <w:t>A</w:t>
      </w:r>
      <w:r w:rsidR="006428EC" w:rsidRPr="00137495">
        <w:rPr>
          <w:rFonts w:ascii="Bookman Old Style" w:hAnsi="Bookman Old Style"/>
          <w:bCs/>
          <w:color w:val="000000" w:themeColor="text1"/>
          <w:sz w:val="22"/>
          <w:szCs w:val="22"/>
        </w:rPr>
        <w:t xml:space="preserve">cciones </w:t>
      </w:r>
      <w:r w:rsidR="00584BA2" w:rsidRPr="00137495">
        <w:rPr>
          <w:rFonts w:ascii="Bookman Old Style" w:hAnsi="Bookman Old Style"/>
          <w:bCs/>
          <w:color w:val="000000" w:themeColor="text1"/>
          <w:sz w:val="22"/>
          <w:szCs w:val="22"/>
        </w:rPr>
        <w:t>P</w:t>
      </w:r>
      <w:r w:rsidR="006428EC" w:rsidRPr="00137495">
        <w:rPr>
          <w:rFonts w:ascii="Bookman Old Style" w:hAnsi="Bookman Old Style"/>
          <w:bCs/>
          <w:color w:val="000000" w:themeColor="text1"/>
          <w:sz w:val="22"/>
          <w:szCs w:val="22"/>
        </w:rPr>
        <w:t>ositivas, Tema:</w:t>
      </w:r>
      <w:r w:rsidR="006428EC" w:rsidRPr="00137495">
        <w:rPr>
          <w:rFonts w:ascii="Bookman Old Style" w:hAnsi="Bookman Old Style"/>
          <w:b/>
          <w:color w:val="000000" w:themeColor="text1"/>
          <w:sz w:val="22"/>
          <w:szCs w:val="22"/>
        </w:rPr>
        <w:t xml:space="preserve"> </w:t>
      </w:r>
      <w:r w:rsidR="006428EC" w:rsidRPr="00137495">
        <w:rPr>
          <w:rFonts w:ascii="Bookman Old Style" w:hAnsi="Bookman Old Style"/>
          <w:color w:val="000000" w:themeColor="text1"/>
          <w:sz w:val="22"/>
          <w:szCs w:val="22"/>
        </w:rPr>
        <w:t xml:space="preserve">El rol del derecho en la igualdad sustantiva. Acciones positivas y Constitución. </w:t>
      </w:r>
      <w:r w:rsidR="00584BA2" w:rsidRPr="00137495">
        <w:rPr>
          <w:rFonts w:ascii="Bookman Old Style" w:hAnsi="Bookman Old Style"/>
          <w:color w:val="000000" w:themeColor="text1"/>
          <w:sz w:val="22"/>
          <w:szCs w:val="22"/>
        </w:rPr>
        <w:t xml:space="preserve">Organizado por la Legislatura </w:t>
      </w:r>
      <w:r w:rsidR="00584BA2" w:rsidRPr="00137495">
        <w:rPr>
          <w:rFonts w:ascii="Bookman Old Style" w:hAnsi="Bookman Old Style"/>
          <w:color w:val="000000" w:themeColor="text1"/>
          <w:sz w:val="22"/>
          <w:szCs w:val="22"/>
        </w:rPr>
        <w:lastRenderedPageBreak/>
        <w:t xml:space="preserve">de la </w:t>
      </w:r>
      <w:r w:rsidR="006428EC" w:rsidRPr="00137495">
        <w:rPr>
          <w:rFonts w:ascii="Bookman Old Style" w:hAnsi="Bookman Old Style"/>
          <w:bCs/>
          <w:color w:val="000000" w:themeColor="text1"/>
          <w:sz w:val="22"/>
          <w:szCs w:val="22"/>
        </w:rPr>
        <w:t xml:space="preserve">Ciudad Autónoma de Buenos Aires. </w:t>
      </w:r>
      <w:r w:rsidR="00C84A94" w:rsidRPr="00137495">
        <w:rPr>
          <w:rFonts w:ascii="Bookman Old Style" w:hAnsi="Bookman Old Style"/>
          <w:bCs/>
          <w:color w:val="000000" w:themeColor="text1"/>
          <w:sz w:val="22"/>
          <w:szCs w:val="22"/>
        </w:rPr>
        <w:t xml:space="preserve">Ciudad Autónoma de Buenos Aires, </w:t>
      </w:r>
      <w:r w:rsidR="006428EC" w:rsidRPr="00137495">
        <w:rPr>
          <w:rFonts w:ascii="Bookman Old Style" w:hAnsi="Bookman Old Style"/>
          <w:bCs/>
          <w:color w:val="000000" w:themeColor="text1"/>
          <w:sz w:val="22"/>
          <w:szCs w:val="22"/>
        </w:rPr>
        <w:t xml:space="preserve">24 de junio de 2025. </w:t>
      </w:r>
    </w:p>
    <w:p w14:paraId="526C2F54" w14:textId="057D0A59" w:rsidR="00636D8B" w:rsidRPr="00137495" w:rsidRDefault="00106E00" w:rsidP="00B307B1">
      <w:pPr>
        <w:pStyle w:val="Prrafodelista"/>
        <w:numPr>
          <w:ilvl w:val="0"/>
          <w:numId w:val="29"/>
        </w:numPr>
        <w:spacing w:before="120"/>
        <w:ind w:left="0" w:firstLine="0"/>
        <w:jc w:val="both"/>
        <w:rPr>
          <w:rStyle w:val="nfasis"/>
          <w:rFonts w:ascii="Bookman Old Style" w:hAnsi="Bookman Old Style"/>
          <w:bCs/>
          <w:i w:val="0"/>
          <w:iCs w:val="0"/>
          <w:color w:val="000000" w:themeColor="text1"/>
          <w:sz w:val="22"/>
          <w:szCs w:val="22"/>
        </w:rPr>
      </w:pPr>
      <w:r w:rsidRPr="00137495">
        <w:rPr>
          <w:rFonts w:ascii="Bookman Old Style" w:hAnsi="Bookman Old Style" w:cs="Arial"/>
          <w:b/>
          <w:bCs/>
          <w:color w:val="000000" w:themeColor="text1"/>
          <w:sz w:val="22"/>
          <w:szCs w:val="22"/>
          <w:lang w:eastAsia="es-AR"/>
        </w:rPr>
        <w:t>Expositora</w:t>
      </w:r>
      <w:r w:rsidR="00C62541" w:rsidRPr="00137495">
        <w:rPr>
          <w:rFonts w:ascii="Bookman Old Style" w:hAnsi="Bookman Old Style" w:cs="Arial"/>
          <w:b/>
          <w:bCs/>
          <w:color w:val="000000" w:themeColor="text1"/>
          <w:sz w:val="22"/>
          <w:szCs w:val="22"/>
          <w:lang w:eastAsia="es-AR"/>
        </w:rPr>
        <w:t xml:space="preserve"> en Jorn</w:t>
      </w:r>
      <w:r w:rsidRPr="00137495">
        <w:rPr>
          <w:rFonts w:ascii="Bookman Old Style" w:hAnsi="Bookman Old Style" w:cs="Arial"/>
          <w:b/>
          <w:bCs/>
          <w:color w:val="000000" w:themeColor="text1"/>
          <w:sz w:val="22"/>
          <w:szCs w:val="22"/>
          <w:lang w:eastAsia="es-AR"/>
        </w:rPr>
        <w:t xml:space="preserve">adas de Derecho Constitucional. </w:t>
      </w:r>
      <w:r w:rsidR="00C62541" w:rsidRPr="00137495">
        <w:rPr>
          <w:rFonts w:ascii="Bookman Old Style" w:hAnsi="Bookman Old Style" w:cs="Arial"/>
          <w:b/>
          <w:bCs/>
          <w:color w:val="000000" w:themeColor="text1"/>
          <w:sz w:val="22"/>
          <w:szCs w:val="22"/>
          <w:lang w:eastAsia="es-AR"/>
        </w:rPr>
        <w:t>Debates</w:t>
      </w:r>
      <w:r w:rsidRPr="00137495">
        <w:rPr>
          <w:rFonts w:ascii="Bookman Old Style" w:hAnsi="Bookman Old Style" w:cs="Arial"/>
          <w:b/>
          <w:bCs/>
          <w:color w:val="000000" w:themeColor="text1"/>
          <w:sz w:val="22"/>
          <w:szCs w:val="22"/>
          <w:lang w:eastAsia="es-AR"/>
        </w:rPr>
        <w:t xml:space="preserve"> sobre Federalismo y Democracia</w:t>
      </w:r>
      <w:r w:rsidR="00C62541" w:rsidRPr="00137495">
        <w:rPr>
          <w:rFonts w:ascii="Bookman Old Style" w:hAnsi="Bookman Old Style" w:cs="Arial"/>
          <w:b/>
          <w:bCs/>
          <w:color w:val="000000" w:themeColor="text1"/>
          <w:sz w:val="22"/>
          <w:szCs w:val="22"/>
          <w:lang w:eastAsia="es-AR"/>
        </w:rPr>
        <w:t>.</w:t>
      </w:r>
      <w:r w:rsidR="00C62541" w:rsidRPr="00137495">
        <w:rPr>
          <w:rFonts w:ascii="Bookman Old Style" w:hAnsi="Bookman Old Style" w:cs="Arial"/>
          <w:i/>
          <w:iCs/>
          <w:color w:val="000000" w:themeColor="text1"/>
          <w:sz w:val="22"/>
          <w:szCs w:val="22"/>
          <w:lang w:eastAsia="es-AR"/>
        </w:rPr>
        <w:t xml:space="preserve"> </w:t>
      </w:r>
      <w:r w:rsidR="00C62541" w:rsidRPr="00137495">
        <w:rPr>
          <w:rFonts w:ascii="Bookman Old Style" w:hAnsi="Bookman Old Style" w:cs="Arial"/>
          <w:color w:val="000000" w:themeColor="text1"/>
          <w:sz w:val="22"/>
          <w:szCs w:val="22"/>
          <w:lang w:eastAsia="es-AR"/>
        </w:rPr>
        <w:t xml:space="preserve">En homenaje a la Prof. Dra. Martha H. </w:t>
      </w:r>
      <w:proofErr w:type="spellStart"/>
      <w:r w:rsidR="00C62541" w:rsidRPr="00137495">
        <w:rPr>
          <w:rFonts w:ascii="Bookman Old Style" w:hAnsi="Bookman Old Style" w:cs="Arial"/>
          <w:color w:val="000000" w:themeColor="text1"/>
          <w:sz w:val="22"/>
          <w:szCs w:val="22"/>
          <w:lang w:eastAsia="es-AR"/>
        </w:rPr>
        <w:t>Altabe</w:t>
      </w:r>
      <w:proofErr w:type="spellEnd"/>
      <w:r w:rsidR="00C62541" w:rsidRPr="00137495">
        <w:rPr>
          <w:rFonts w:ascii="Bookman Old Style" w:hAnsi="Bookman Old Style" w:cs="Arial"/>
          <w:color w:val="000000" w:themeColor="text1"/>
          <w:sz w:val="22"/>
          <w:szCs w:val="22"/>
          <w:lang w:eastAsia="es-AR"/>
        </w:rPr>
        <w:t xml:space="preserve"> y </w:t>
      </w:r>
      <w:r w:rsidRPr="00137495">
        <w:rPr>
          <w:rFonts w:ascii="Bookman Old Style" w:hAnsi="Bookman Old Style" w:cs="Arial"/>
          <w:color w:val="000000" w:themeColor="text1"/>
          <w:sz w:val="22"/>
          <w:szCs w:val="22"/>
          <w:lang w:eastAsia="es-AR"/>
        </w:rPr>
        <w:t xml:space="preserve">al Prof. Dr. Mario A. R. </w:t>
      </w:r>
      <w:proofErr w:type="spellStart"/>
      <w:r w:rsidRPr="00137495">
        <w:rPr>
          <w:rFonts w:ascii="Bookman Old Style" w:hAnsi="Bookman Old Style" w:cs="Arial"/>
          <w:color w:val="000000" w:themeColor="text1"/>
          <w:sz w:val="22"/>
          <w:szCs w:val="22"/>
          <w:lang w:eastAsia="es-AR"/>
        </w:rPr>
        <w:t>Midón</w:t>
      </w:r>
      <w:proofErr w:type="spellEnd"/>
      <w:r w:rsidRPr="00137495">
        <w:rPr>
          <w:rFonts w:ascii="Bookman Old Style" w:hAnsi="Bookman Old Style" w:cs="Arial"/>
          <w:color w:val="000000" w:themeColor="text1"/>
          <w:sz w:val="22"/>
          <w:szCs w:val="22"/>
          <w:lang w:eastAsia="es-AR"/>
        </w:rPr>
        <w:t xml:space="preserve">. </w:t>
      </w:r>
      <w:r w:rsidR="00C62541" w:rsidRPr="00137495">
        <w:rPr>
          <w:rFonts w:ascii="Bookman Old Style" w:hAnsi="Bookman Old Style" w:cs="Arial"/>
          <w:color w:val="000000" w:themeColor="text1"/>
          <w:sz w:val="22"/>
          <w:szCs w:val="22"/>
          <w:lang w:eastAsia="es-AR"/>
        </w:rPr>
        <w:t>Panel V</w:t>
      </w:r>
      <w:r w:rsidR="00C62541" w:rsidRPr="00137495">
        <w:rPr>
          <w:rFonts w:ascii="Bookman Old Style" w:hAnsi="Bookman Old Style" w:cs="Arial"/>
          <w:i/>
          <w:iCs/>
          <w:color w:val="000000" w:themeColor="text1"/>
          <w:sz w:val="22"/>
          <w:szCs w:val="22"/>
          <w:lang w:eastAsia="es-AR"/>
        </w:rPr>
        <w:t xml:space="preserve">: </w:t>
      </w:r>
      <w:r w:rsidR="00C62541" w:rsidRPr="00137495">
        <w:rPr>
          <w:rStyle w:val="nfasis"/>
          <w:rFonts w:ascii="Bookman Old Style" w:hAnsi="Bookman Old Style" w:cs="Arial"/>
          <w:i w:val="0"/>
          <w:iCs w:val="0"/>
          <w:color w:val="000000" w:themeColor="text1"/>
          <w:sz w:val="22"/>
          <w:szCs w:val="22"/>
          <w:shd w:val="clear" w:color="auto" w:fill="FFFFFF"/>
        </w:rPr>
        <w:t>La calidad democrática en Argentina en el contexto Latinoamericano. Organizada</w:t>
      </w:r>
      <w:r w:rsidR="00976C5E" w:rsidRPr="00137495">
        <w:rPr>
          <w:rStyle w:val="nfasis"/>
          <w:rFonts w:ascii="Bookman Old Style" w:hAnsi="Bookman Old Style" w:cs="Arial"/>
          <w:i w:val="0"/>
          <w:iCs w:val="0"/>
          <w:color w:val="000000" w:themeColor="text1"/>
          <w:sz w:val="22"/>
          <w:szCs w:val="22"/>
          <w:shd w:val="clear" w:color="auto" w:fill="FFFFFF"/>
        </w:rPr>
        <w:t>s</w:t>
      </w:r>
      <w:r w:rsidR="00C62541" w:rsidRPr="00137495">
        <w:rPr>
          <w:rStyle w:val="nfasis"/>
          <w:rFonts w:ascii="Bookman Old Style" w:hAnsi="Bookman Old Style" w:cs="Arial"/>
          <w:i w:val="0"/>
          <w:iCs w:val="0"/>
          <w:color w:val="000000" w:themeColor="text1"/>
          <w:sz w:val="22"/>
          <w:szCs w:val="22"/>
          <w:shd w:val="clear" w:color="auto" w:fill="FFFFFF"/>
        </w:rPr>
        <w:t xml:space="preserve"> por la</w:t>
      </w:r>
      <w:r w:rsidR="00C62541" w:rsidRPr="00137495">
        <w:rPr>
          <w:color w:val="000000" w:themeColor="text1"/>
          <w:sz w:val="22"/>
          <w:szCs w:val="22"/>
        </w:rPr>
        <w:t xml:space="preserve"> </w:t>
      </w:r>
      <w:r w:rsidR="00C62541" w:rsidRPr="00137495">
        <w:rPr>
          <w:rStyle w:val="nfasis"/>
          <w:rFonts w:ascii="Bookman Old Style" w:hAnsi="Bookman Old Style" w:cs="Arial"/>
          <w:i w:val="0"/>
          <w:iCs w:val="0"/>
          <w:color w:val="000000" w:themeColor="text1"/>
          <w:sz w:val="22"/>
          <w:szCs w:val="22"/>
          <w:shd w:val="clear" w:color="auto" w:fill="FFFFFF"/>
        </w:rPr>
        <w:t>Facultad de Derecho y Ciencias Sociales y Políticas de la Universidad Nacional del Nordeste</w:t>
      </w:r>
      <w:r w:rsidR="00976C5E" w:rsidRPr="00137495">
        <w:rPr>
          <w:rStyle w:val="nfasis"/>
          <w:rFonts w:ascii="Bookman Old Style" w:hAnsi="Bookman Old Style" w:cs="Arial"/>
          <w:i w:val="0"/>
          <w:iCs w:val="0"/>
          <w:color w:val="000000" w:themeColor="text1"/>
          <w:sz w:val="22"/>
          <w:szCs w:val="22"/>
          <w:shd w:val="clear" w:color="auto" w:fill="FFFFFF"/>
        </w:rPr>
        <w:t xml:space="preserve"> y</w:t>
      </w:r>
      <w:r w:rsidRPr="00137495">
        <w:rPr>
          <w:rStyle w:val="nfasis"/>
          <w:rFonts w:ascii="Bookman Old Style" w:hAnsi="Bookman Old Style" w:cs="Arial"/>
          <w:i w:val="0"/>
          <w:iCs w:val="0"/>
          <w:color w:val="000000" w:themeColor="text1"/>
          <w:sz w:val="22"/>
          <w:szCs w:val="22"/>
          <w:shd w:val="clear" w:color="auto" w:fill="FFFFFF"/>
        </w:rPr>
        <w:t xml:space="preserve"> la Asociación Argentina de Derecho Constitucional.</w:t>
      </w:r>
      <w:r w:rsidR="006E1FDD" w:rsidRPr="00137495">
        <w:rPr>
          <w:rStyle w:val="nfasis"/>
          <w:rFonts w:ascii="Bookman Old Style" w:hAnsi="Bookman Old Style" w:cs="Arial"/>
          <w:i w:val="0"/>
          <w:iCs w:val="0"/>
          <w:color w:val="000000" w:themeColor="text1"/>
          <w:sz w:val="22"/>
          <w:szCs w:val="22"/>
          <w:shd w:val="clear" w:color="auto" w:fill="FFFFFF"/>
        </w:rPr>
        <w:t xml:space="preserve"> Corrientes,</w:t>
      </w:r>
      <w:r w:rsidR="00C62541" w:rsidRPr="00137495">
        <w:rPr>
          <w:rStyle w:val="nfasis"/>
          <w:rFonts w:ascii="Bookman Old Style" w:hAnsi="Bookman Old Style" w:cs="Arial"/>
          <w:i w:val="0"/>
          <w:iCs w:val="0"/>
          <w:color w:val="000000" w:themeColor="text1"/>
          <w:sz w:val="22"/>
          <w:szCs w:val="22"/>
          <w:shd w:val="clear" w:color="auto" w:fill="FFFFFF"/>
        </w:rPr>
        <w:t xml:space="preserve"> 15 de mayo de 2025. </w:t>
      </w:r>
    </w:p>
    <w:p w14:paraId="34FE9C56" w14:textId="77777777" w:rsidR="00F83E08" w:rsidRPr="00137495" w:rsidRDefault="00F83E08" w:rsidP="00B307B1">
      <w:pPr>
        <w:pStyle w:val="Prrafodelista"/>
        <w:spacing w:before="120"/>
        <w:ind w:left="0"/>
        <w:jc w:val="both"/>
        <w:rPr>
          <w:rFonts w:ascii="Bookman Old Style" w:hAnsi="Bookman Old Style"/>
          <w:bCs/>
          <w:color w:val="000000" w:themeColor="text1"/>
          <w:sz w:val="22"/>
          <w:szCs w:val="22"/>
        </w:rPr>
      </w:pPr>
    </w:p>
    <w:p w14:paraId="4762C0B8" w14:textId="38D9D930" w:rsidR="00005962" w:rsidRPr="00137495" w:rsidRDefault="00636D8B"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137495">
        <w:rPr>
          <w:rFonts w:ascii="Bookman Old Style" w:hAnsi="Bookman Old Style"/>
          <w:b/>
          <w:bCs/>
          <w:color w:val="000000" w:themeColor="text1"/>
          <w:sz w:val="22"/>
          <w:szCs w:val="22"/>
        </w:rPr>
        <w:t>Expositora en Debates act</w:t>
      </w:r>
      <w:r w:rsidR="006E1FDD" w:rsidRPr="00137495">
        <w:rPr>
          <w:rFonts w:ascii="Bookman Old Style" w:hAnsi="Bookman Old Style"/>
          <w:b/>
          <w:bCs/>
          <w:color w:val="000000" w:themeColor="text1"/>
          <w:sz w:val="22"/>
          <w:szCs w:val="22"/>
        </w:rPr>
        <w:t xml:space="preserve">uales de Derecho Constitucional. </w:t>
      </w:r>
      <w:r w:rsidRPr="00137495">
        <w:rPr>
          <w:rFonts w:ascii="Bookman Old Style" w:eastAsiaTheme="majorEastAsia" w:hAnsi="Bookman Old Style"/>
          <w:color w:val="000000" w:themeColor="text1"/>
          <w:sz w:val="22"/>
          <w:szCs w:val="22"/>
        </w:rPr>
        <w:t>Organizada por la Asociación Argentina de Derecho Constitucional y</w:t>
      </w:r>
      <w:r w:rsidRPr="00137495">
        <w:rPr>
          <w:rFonts w:ascii="Bookman Old Style" w:hAnsi="Bookman Old Style"/>
          <w:color w:val="000000" w:themeColor="text1"/>
          <w:sz w:val="22"/>
          <w:szCs w:val="22"/>
        </w:rPr>
        <w:t xml:space="preserve"> el Departamento de Derecho Público I de la Facultad de Derecho UBA. </w:t>
      </w:r>
      <w:r w:rsidR="006E1FDD" w:rsidRPr="00137495">
        <w:rPr>
          <w:rFonts w:ascii="Bookman Old Style" w:hAnsi="Bookman Old Style"/>
          <w:color w:val="000000" w:themeColor="text1"/>
          <w:sz w:val="22"/>
          <w:szCs w:val="22"/>
        </w:rPr>
        <w:t>Ciudad Autónoma de Buenos Aires,</w:t>
      </w:r>
      <w:r w:rsidRPr="00137495">
        <w:rPr>
          <w:rFonts w:ascii="Bookman Old Style" w:eastAsiaTheme="majorEastAsia" w:hAnsi="Bookman Old Style"/>
          <w:color w:val="000000" w:themeColor="text1"/>
          <w:sz w:val="22"/>
          <w:szCs w:val="22"/>
        </w:rPr>
        <w:t xml:space="preserve"> </w:t>
      </w:r>
      <w:r w:rsidR="00166350" w:rsidRPr="00137495">
        <w:rPr>
          <w:rFonts w:ascii="Bookman Old Style" w:eastAsiaTheme="majorEastAsia" w:hAnsi="Bookman Old Style"/>
          <w:color w:val="000000" w:themeColor="text1"/>
          <w:sz w:val="22"/>
          <w:szCs w:val="22"/>
        </w:rPr>
        <w:t>0</w:t>
      </w:r>
      <w:r w:rsidRPr="00137495">
        <w:rPr>
          <w:rFonts w:ascii="Bookman Old Style" w:eastAsiaTheme="majorEastAsia" w:hAnsi="Bookman Old Style"/>
          <w:color w:val="000000" w:themeColor="text1"/>
          <w:sz w:val="22"/>
          <w:szCs w:val="22"/>
        </w:rPr>
        <w:t xml:space="preserve">5 de mayo de 2025. </w:t>
      </w:r>
    </w:p>
    <w:p w14:paraId="32882411" w14:textId="77777777" w:rsidR="00005962" w:rsidRPr="00005962" w:rsidRDefault="00005962" w:rsidP="00B307B1">
      <w:pPr>
        <w:pStyle w:val="Prrafodelista"/>
        <w:ind w:left="0"/>
        <w:rPr>
          <w:rFonts w:ascii="Bookman Old Style" w:eastAsiaTheme="majorEastAsia" w:hAnsi="Bookman Old Style" w:cstheme="majorBidi"/>
          <w:b/>
          <w:bCs/>
          <w:color w:val="000000" w:themeColor="text1"/>
          <w:sz w:val="22"/>
          <w:szCs w:val="22"/>
        </w:rPr>
      </w:pPr>
    </w:p>
    <w:p w14:paraId="3A7BD75E" w14:textId="77777777" w:rsidR="00166350" w:rsidRPr="0077533B" w:rsidRDefault="00702A3F"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cstheme="majorBidi"/>
          <w:b/>
          <w:bCs/>
          <w:color w:val="000000" w:themeColor="text1"/>
          <w:sz w:val="22"/>
          <w:szCs w:val="22"/>
        </w:rPr>
        <w:t>Panelista en la Jornada “El fallo ‘</w:t>
      </w:r>
      <w:proofErr w:type="spellStart"/>
      <w:r w:rsidRPr="0077533B">
        <w:rPr>
          <w:rFonts w:ascii="Bookman Old Style" w:eastAsiaTheme="majorEastAsia" w:hAnsi="Bookman Old Style" w:cstheme="majorBidi"/>
          <w:b/>
          <w:bCs/>
          <w:color w:val="000000" w:themeColor="text1"/>
          <w:sz w:val="22"/>
          <w:szCs w:val="22"/>
        </w:rPr>
        <w:t>Levinas</w:t>
      </w:r>
      <w:proofErr w:type="spellEnd"/>
      <w:r w:rsidRPr="0077533B">
        <w:rPr>
          <w:rFonts w:ascii="Bookman Old Style" w:eastAsiaTheme="majorEastAsia" w:hAnsi="Bookman Old Style" w:cstheme="majorBidi"/>
          <w:b/>
          <w:bCs/>
          <w:color w:val="000000" w:themeColor="text1"/>
          <w:sz w:val="22"/>
          <w:szCs w:val="22"/>
        </w:rPr>
        <w:t xml:space="preserve">’, un paso más hacia la consolidación de la autonomía porteña. </w:t>
      </w:r>
      <w:r w:rsidRPr="0077533B">
        <w:rPr>
          <w:rFonts w:ascii="Bookman Old Style" w:eastAsiaTheme="majorEastAsia" w:hAnsi="Bookman Old Style" w:cstheme="majorBidi"/>
          <w:color w:val="000000" w:themeColor="text1"/>
          <w:sz w:val="22"/>
          <w:szCs w:val="22"/>
        </w:rPr>
        <w:t xml:space="preserve">Organizado por el Consejo de la Magistratura de la Ciudad Autónoma de Buenos Aires. </w:t>
      </w:r>
      <w:r w:rsidR="00FB72DF" w:rsidRPr="0077533B">
        <w:rPr>
          <w:rFonts w:ascii="Bookman Old Style" w:eastAsiaTheme="majorEastAsia" w:hAnsi="Bookman Old Style" w:cstheme="majorBidi"/>
          <w:color w:val="000000" w:themeColor="text1"/>
          <w:sz w:val="22"/>
          <w:szCs w:val="22"/>
        </w:rPr>
        <w:t xml:space="preserve">Ciudad Autónoma de Buenos Aires, </w:t>
      </w:r>
      <w:r w:rsidRPr="0077533B">
        <w:rPr>
          <w:rFonts w:ascii="Bookman Old Style" w:eastAsiaTheme="majorEastAsia" w:hAnsi="Bookman Old Style" w:cstheme="majorBidi"/>
          <w:color w:val="000000" w:themeColor="text1"/>
          <w:sz w:val="22"/>
          <w:szCs w:val="22"/>
        </w:rPr>
        <w:t>03 de abril de 2025.</w:t>
      </w:r>
    </w:p>
    <w:p w14:paraId="36B9CE95" w14:textId="77777777" w:rsidR="00166350" w:rsidRPr="0077533B" w:rsidRDefault="00166350" w:rsidP="00B307B1">
      <w:pPr>
        <w:pStyle w:val="Prrafodelista"/>
        <w:ind w:left="0"/>
        <w:rPr>
          <w:rFonts w:ascii="Bookman Old Style" w:hAnsi="Bookman Old Style"/>
          <w:b/>
          <w:bCs/>
          <w:color w:val="000000" w:themeColor="text1"/>
          <w:sz w:val="22"/>
          <w:szCs w:val="22"/>
        </w:rPr>
      </w:pPr>
    </w:p>
    <w:p w14:paraId="4218835A" w14:textId="77777777" w:rsidR="00166350" w:rsidRPr="0077533B" w:rsidRDefault="00CD13A1" w:rsidP="00B307B1">
      <w:pPr>
        <w:pStyle w:val="Prrafodelista"/>
        <w:numPr>
          <w:ilvl w:val="0"/>
          <w:numId w:val="29"/>
        </w:numPr>
        <w:ind w:left="0" w:firstLine="0"/>
        <w:jc w:val="both"/>
        <w:rPr>
          <w:rStyle w:val="Ttulo3Car"/>
          <w:rFonts w:ascii="Bookman Old Style" w:hAnsi="Bookman Old Style" w:cs="Times New Roman"/>
          <w:b w:val="0"/>
          <w:bCs w:val="0"/>
          <w:sz w:val="22"/>
          <w:szCs w:val="22"/>
          <w:lang w:val="es-ES_tradnl" w:eastAsia="es-ES_tradnl"/>
        </w:rPr>
      </w:pPr>
      <w:r w:rsidRPr="0077533B">
        <w:rPr>
          <w:rFonts w:ascii="Bookman Old Style" w:hAnsi="Bookman Old Style"/>
          <w:b/>
          <w:bCs/>
          <w:color w:val="000000" w:themeColor="text1"/>
          <w:sz w:val="22"/>
          <w:szCs w:val="22"/>
        </w:rPr>
        <w:t>Expositora en la Jornada “Análisis del fallo ‘Ferrari c/</w:t>
      </w:r>
      <w:proofErr w:type="spellStart"/>
      <w:r w:rsidRPr="0077533B">
        <w:rPr>
          <w:rFonts w:ascii="Bookman Old Style" w:hAnsi="Bookman Old Style"/>
          <w:b/>
          <w:bCs/>
          <w:color w:val="000000" w:themeColor="text1"/>
          <w:sz w:val="22"/>
          <w:szCs w:val="22"/>
        </w:rPr>
        <w:t>Levinas</w:t>
      </w:r>
      <w:proofErr w:type="spellEnd"/>
      <w:r w:rsidRPr="0077533B">
        <w:rPr>
          <w:rFonts w:ascii="Bookman Old Style" w:hAnsi="Bookman Old Style"/>
          <w:b/>
          <w:bCs/>
          <w:color w:val="000000" w:themeColor="text1"/>
          <w:sz w:val="22"/>
          <w:szCs w:val="22"/>
        </w:rPr>
        <w:t xml:space="preserve">’”. </w:t>
      </w:r>
      <w:r w:rsidRPr="0077533B">
        <w:rPr>
          <w:rFonts w:ascii="Bookman Old Style" w:hAnsi="Bookman Old Style"/>
          <w:color w:val="000000" w:themeColor="text1"/>
          <w:sz w:val="22"/>
          <w:szCs w:val="22"/>
        </w:rPr>
        <w:t>Organizada por el Departamento de Derecho Público I de la Facultad de Derecho UBA. Ciudad Autónoma de Buenos Aires,</w:t>
      </w:r>
      <w:r w:rsidRPr="0077533B">
        <w:rPr>
          <w:rStyle w:val="Ttulo3Car"/>
          <w:rFonts w:ascii="Bookman Old Style" w:hAnsi="Bookman Old Style"/>
          <w:sz w:val="22"/>
          <w:szCs w:val="22"/>
        </w:rPr>
        <w:t xml:space="preserve"> </w:t>
      </w:r>
      <w:r w:rsidRPr="0077533B">
        <w:rPr>
          <w:rStyle w:val="Ttulo3Car"/>
          <w:rFonts w:ascii="Bookman Old Style" w:hAnsi="Bookman Old Style"/>
          <w:b w:val="0"/>
          <w:bCs w:val="0"/>
          <w:sz w:val="22"/>
          <w:szCs w:val="22"/>
        </w:rPr>
        <w:t xml:space="preserve">25 de marzo de 2025. </w:t>
      </w:r>
    </w:p>
    <w:p w14:paraId="16FC6E7E" w14:textId="77777777" w:rsidR="00166350" w:rsidRPr="0077533B" w:rsidRDefault="00166350" w:rsidP="00B307B1">
      <w:pPr>
        <w:pStyle w:val="Prrafodelista"/>
        <w:ind w:left="0"/>
        <w:rPr>
          <w:rFonts w:ascii="Bookman Old Style" w:hAnsi="Bookman Old Style"/>
          <w:b/>
          <w:bCs/>
          <w:color w:val="000000" w:themeColor="text1"/>
          <w:sz w:val="22"/>
          <w:szCs w:val="22"/>
        </w:rPr>
      </w:pPr>
    </w:p>
    <w:p w14:paraId="437C0601"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hAnsi="Bookman Old Style"/>
          <w:b/>
          <w:bCs/>
          <w:color w:val="000000" w:themeColor="text1"/>
          <w:sz w:val="22"/>
          <w:szCs w:val="22"/>
        </w:rPr>
        <w:t>Panelista en la Jornada “Análisis del fallo ‘Ferrari c/</w:t>
      </w:r>
      <w:proofErr w:type="spellStart"/>
      <w:r w:rsidRPr="0077533B">
        <w:rPr>
          <w:rFonts w:ascii="Bookman Old Style" w:hAnsi="Bookman Old Style"/>
          <w:b/>
          <w:bCs/>
          <w:color w:val="000000" w:themeColor="text1"/>
          <w:sz w:val="22"/>
          <w:szCs w:val="22"/>
        </w:rPr>
        <w:t>Levinas</w:t>
      </w:r>
      <w:proofErr w:type="spellEnd"/>
      <w:r w:rsidRPr="0077533B">
        <w:rPr>
          <w:rFonts w:ascii="Bookman Old Style" w:hAnsi="Bookman Old Style"/>
          <w:b/>
          <w:bCs/>
          <w:color w:val="000000" w:themeColor="text1"/>
          <w:sz w:val="22"/>
          <w:szCs w:val="22"/>
        </w:rPr>
        <w:t xml:space="preserve"> </w:t>
      </w:r>
      <w:r w:rsidRPr="0077533B">
        <w:rPr>
          <w:rFonts w:ascii="Bookman Old Style" w:hAnsi="Bookman Old Style"/>
          <w:b/>
          <w:bCs/>
          <w:color w:val="000000" w:themeColor="text1"/>
        </w:rPr>
        <w:t>(CSJN</w:t>
      </w:r>
      <w:r w:rsidRPr="0077533B">
        <w:rPr>
          <w:rFonts w:ascii="Bookman Old Style" w:hAnsi="Bookman Old Style"/>
          <w:b/>
          <w:bCs/>
          <w:color w:val="000000" w:themeColor="text1"/>
          <w:sz w:val="22"/>
          <w:szCs w:val="22"/>
        </w:rPr>
        <w:t xml:space="preserve">) Conflicto y Armonías”. </w:t>
      </w:r>
      <w:r w:rsidRPr="0077533B">
        <w:rPr>
          <w:rFonts w:ascii="Bookman Old Style" w:hAnsi="Bookman Old Style"/>
          <w:color w:val="000000" w:themeColor="text1"/>
          <w:sz w:val="22"/>
          <w:szCs w:val="22"/>
        </w:rPr>
        <w:t>Organizada por la Universidad del Salvador y la Asociación Argentina de Derecho Comparado. Ciudad Autónoma de Buenos Aires, 20 de marzo de 2025.</w:t>
      </w:r>
    </w:p>
    <w:p w14:paraId="636894E3" w14:textId="77777777" w:rsidR="00166350" w:rsidRPr="0077533B" w:rsidRDefault="00166350" w:rsidP="00B307B1">
      <w:pPr>
        <w:pStyle w:val="Prrafodelista"/>
        <w:ind w:left="0"/>
        <w:rPr>
          <w:rFonts w:ascii="Bookman Old Style" w:hAnsi="Bookman Old Style"/>
          <w:b/>
          <w:bCs/>
          <w:color w:val="000000" w:themeColor="text1"/>
          <w:sz w:val="22"/>
          <w:szCs w:val="22"/>
          <w:lang w:eastAsia="es-AR"/>
        </w:rPr>
      </w:pPr>
    </w:p>
    <w:p w14:paraId="0F6D2074" w14:textId="77777777" w:rsidR="00166350" w:rsidRPr="0077533B" w:rsidRDefault="00CD13A1" w:rsidP="00B307B1">
      <w:pPr>
        <w:pStyle w:val="Prrafodelista"/>
        <w:numPr>
          <w:ilvl w:val="0"/>
          <w:numId w:val="29"/>
        </w:numPr>
        <w:ind w:left="0" w:firstLine="0"/>
        <w:jc w:val="both"/>
        <w:rPr>
          <w:rStyle w:val="Ttulo3Car"/>
          <w:rFonts w:ascii="Bookman Old Style" w:hAnsi="Bookman Old Style" w:cs="Times New Roman"/>
          <w:b w:val="0"/>
          <w:bCs w:val="0"/>
          <w:sz w:val="22"/>
          <w:szCs w:val="22"/>
          <w:lang w:val="es-ES_tradnl" w:eastAsia="es-ES_tradnl"/>
        </w:rPr>
      </w:pPr>
      <w:r w:rsidRPr="0077533B">
        <w:rPr>
          <w:rFonts w:ascii="Bookman Old Style" w:hAnsi="Bookman Old Style"/>
          <w:b/>
          <w:bCs/>
          <w:color w:val="000000" w:themeColor="text1"/>
          <w:sz w:val="22"/>
          <w:szCs w:val="22"/>
          <w:lang w:eastAsia="es-AR"/>
        </w:rPr>
        <w:t>Panelista en la Jornada “El fallo ‘</w:t>
      </w:r>
      <w:proofErr w:type="spellStart"/>
      <w:r w:rsidRPr="0077533B">
        <w:rPr>
          <w:rFonts w:ascii="Bookman Old Style" w:hAnsi="Bookman Old Style"/>
          <w:b/>
          <w:bCs/>
          <w:color w:val="000000" w:themeColor="text1"/>
          <w:sz w:val="22"/>
          <w:szCs w:val="22"/>
          <w:lang w:eastAsia="es-AR"/>
        </w:rPr>
        <w:t>Levinas</w:t>
      </w:r>
      <w:proofErr w:type="spellEnd"/>
      <w:r w:rsidRPr="0077533B">
        <w:rPr>
          <w:rFonts w:ascii="Bookman Old Style" w:hAnsi="Bookman Old Style"/>
          <w:b/>
          <w:bCs/>
          <w:color w:val="000000" w:themeColor="text1"/>
          <w:sz w:val="22"/>
          <w:szCs w:val="22"/>
          <w:lang w:eastAsia="es-AR"/>
        </w:rPr>
        <w:t xml:space="preserve">’ y su incidencia en el ejercicio profesional". </w:t>
      </w:r>
      <w:r w:rsidRPr="0077533B">
        <w:rPr>
          <w:rFonts w:ascii="Bookman Old Style" w:hAnsi="Bookman Old Style"/>
          <w:color w:val="000000" w:themeColor="text1"/>
          <w:sz w:val="22"/>
          <w:szCs w:val="22"/>
          <w:lang w:eastAsia="es-AR"/>
        </w:rPr>
        <w:t xml:space="preserve"> Organizada por el </w:t>
      </w:r>
      <w:r w:rsidRPr="0077533B">
        <w:rPr>
          <w:rFonts w:ascii="Bookman Old Style" w:hAnsi="Bookman Old Style"/>
          <w:color w:val="000000" w:themeColor="text1"/>
          <w:sz w:val="22"/>
          <w:szCs w:val="22"/>
        </w:rPr>
        <w:t xml:space="preserve">Centro de Graduadas y Graduados de la Facultad de Derecho </w:t>
      </w:r>
      <w:r w:rsidRPr="0077533B">
        <w:rPr>
          <w:rStyle w:val="Ttulo3Car"/>
          <w:rFonts w:ascii="Bookman Old Style" w:hAnsi="Bookman Old Style" w:cs="Times New Roman"/>
          <w:b w:val="0"/>
          <w:bCs w:val="0"/>
          <w:sz w:val="22"/>
          <w:szCs w:val="22"/>
        </w:rPr>
        <w:t>UBA.</w:t>
      </w:r>
      <w:r w:rsidRPr="0077533B">
        <w:rPr>
          <w:rFonts w:ascii="Bookman Old Style" w:hAnsi="Bookman Old Style"/>
          <w:color w:val="000000" w:themeColor="text1"/>
          <w:sz w:val="22"/>
          <w:szCs w:val="22"/>
        </w:rPr>
        <w:t xml:space="preserve"> Ciudad Autónoma de Buenos Aires</w:t>
      </w:r>
      <w:r w:rsidRPr="0077533B">
        <w:rPr>
          <w:rStyle w:val="Ttulo3Car"/>
          <w:rFonts w:ascii="Bookman Old Style" w:hAnsi="Bookman Old Style"/>
          <w:b w:val="0"/>
          <w:bCs w:val="0"/>
          <w:sz w:val="22"/>
          <w:szCs w:val="22"/>
        </w:rPr>
        <w:t>, 20 de febrero de 2025.</w:t>
      </w:r>
      <w:r w:rsidRPr="0077533B">
        <w:rPr>
          <w:rStyle w:val="Ttulo3Car"/>
          <w:rFonts w:ascii="Bookman Old Style" w:hAnsi="Bookman Old Style"/>
          <w:sz w:val="22"/>
          <w:szCs w:val="22"/>
        </w:rPr>
        <w:t xml:space="preserve"> </w:t>
      </w:r>
    </w:p>
    <w:p w14:paraId="7A3917A9" w14:textId="77777777" w:rsidR="00166350" w:rsidRPr="0077533B" w:rsidRDefault="00166350" w:rsidP="00B307B1">
      <w:pPr>
        <w:pStyle w:val="Prrafodelista"/>
        <w:ind w:left="0"/>
        <w:rPr>
          <w:rFonts w:ascii="Bookman Old Style" w:eastAsiaTheme="majorEastAsia" w:hAnsi="Bookman Old Style"/>
          <w:b/>
          <w:bCs/>
          <w:color w:val="000000" w:themeColor="text1"/>
          <w:sz w:val="22"/>
          <w:szCs w:val="22"/>
        </w:rPr>
      </w:pPr>
    </w:p>
    <w:p w14:paraId="76CBEF22"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b/>
          <w:bCs/>
          <w:color w:val="000000" w:themeColor="text1"/>
          <w:sz w:val="22"/>
          <w:szCs w:val="22"/>
        </w:rPr>
        <w:t xml:space="preserve">Expositora en V Congreso Nacional “A 30 años de la Reforma Constitucional, balance de su impacto en el Derecho Procesal Constitucional. I Encuentro de Jóvenes de Derecho Procesal Constitucional”. </w:t>
      </w:r>
      <w:r w:rsidRPr="0077533B">
        <w:rPr>
          <w:rFonts w:ascii="Bookman Old Style" w:eastAsiaTheme="majorEastAsia" w:hAnsi="Bookman Old Style"/>
          <w:color w:val="000000" w:themeColor="text1"/>
          <w:sz w:val="22"/>
          <w:szCs w:val="22"/>
        </w:rPr>
        <w:t>Organizado por la Asociación Argentina de Derecho Procesal Constitucional y el Centro de Graduados de la Facultad de Derecho UBA. Ciudad Autónoma de Buenos Aires, 19 de noviembre de 2024.</w:t>
      </w:r>
    </w:p>
    <w:p w14:paraId="441ED7A1" w14:textId="77777777" w:rsidR="00166350" w:rsidRPr="0077533B" w:rsidRDefault="00166350" w:rsidP="00B307B1">
      <w:pPr>
        <w:pStyle w:val="Prrafodelista"/>
        <w:ind w:left="0"/>
        <w:rPr>
          <w:rFonts w:ascii="Bookman Old Style" w:eastAsiaTheme="majorEastAsia" w:hAnsi="Bookman Old Style"/>
          <w:b/>
          <w:bCs/>
          <w:color w:val="000000" w:themeColor="text1"/>
          <w:sz w:val="22"/>
          <w:szCs w:val="22"/>
        </w:rPr>
      </w:pPr>
    </w:p>
    <w:p w14:paraId="0790DA03"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b/>
          <w:bCs/>
          <w:color w:val="000000" w:themeColor="text1"/>
          <w:sz w:val="22"/>
          <w:szCs w:val="22"/>
        </w:rPr>
        <w:t xml:space="preserve">Panelista en la Jornada “A 30 años de la reforma constitucional”. </w:t>
      </w:r>
      <w:r w:rsidRPr="0077533B">
        <w:rPr>
          <w:rFonts w:ascii="Bookman Old Style" w:eastAsiaTheme="majorEastAsia" w:hAnsi="Bookman Old Style"/>
          <w:color w:val="000000" w:themeColor="text1"/>
          <w:sz w:val="22"/>
          <w:szCs w:val="22"/>
        </w:rPr>
        <w:t xml:space="preserve">Organizada por la Asociación Argentina de Derecho Constitucional y la Pontificia Universidad Católica Argentina de Paraná, Entre Ríos – modo virtual- 04 de noviembre de 2024. </w:t>
      </w:r>
    </w:p>
    <w:p w14:paraId="6BE11156" w14:textId="77777777" w:rsidR="00166350" w:rsidRPr="0077533B" w:rsidRDefault="00166350" w:rsidP="00B307B1">
      <w:pPr>
        <w:pStyle w:val="Prrafodelista"/>
        <w:ind w:left="0"/>
        <w:rPr>
          <w:rFonts w:ascii="Bookman Old Style" w:eastAsiaTheme="majorEastAsia" w:hAnsi="Bookman Old Style"/>
          <w:b/>
          <w:bCs/>
          <w:color w:val="000000" w:themeColor="text1"/>
          <w:sz w:val="22"/>
          <w:szCs w:val="22"/>
        </w:rPr>
      </w:pPr>
    </w:p>
    <w:p w14:paraId="38CCC37E"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b/>
          <w:bCs/>
          <w:color w:val="000000" w:themeColor="text1"/>
          <w:sz w:val="22"/>
          <w:szCs w:val="22"/>
        </w:rPr>
        <w:t xml:space="preserve">Expositora en el acto de apertura en la </w:t>
      </w:r>
      <w:r w:rsidRPr="0077533B">
        <w:rPr>
          <w:rFonts w:ascii="Bookman Old Style" w:hAnsi="Bookman Old Style"/>
          <w:b/>
          <w:bCs/>
          <w:color w:val="000000" w:themeColor="text1"/>
          <w:sz w:val="22"/>
          <w:szCs w:val="22"/>
          <w:shd w:val="clear" w:color="auto" w:fill="FFFFFF"/>
        </w:rPr>
        <w:t>Jornada “A 30 años de la Reforma</w:t>
      </w:r>
      <w:r w:rsidRPr="0077533B">
        <w:rPr>
          <w:rFonts w:ascii="Bookman Old Style" w:eastAsiaTheme="majorEastAsia" w:hAnsi="Bookman Old Style"/>
          <w:b/>
          <w:bCs/>
          <w:color w:val="000000" w:themeColor="text1"/>
          <w:sz w:val="22"/>
          <w:szCs w:val="22"/>
        </w:rPr>
        <w:t xml:space="preserve"> Constitucional” en homenaje al Dr. Néstor Pedro </w:t>
      </w:r>
      <w:proofErr w:type="spellStart"/>
      <w:r w:rsidRPr="0077533B">
        <w:rPr>
          <w:rFonts w:ascii="Bookman Old Style" w:eastAsiaTheme="majorEastAsia" w:hAnsi="Bookman Old Style"/>
          <w:b/>
          <w:bCs/>
          <w:color w:val="000000" w:themeColor="text1"/>
          <w:sz w:val="22"/>
          <w:szCs w:val="22"/>
        </w:rPr>
        <w:t>Sagüés</w:t>
      </w:r>
      <w:proofErr w:type="spellEnd"/>
      <w:r w:rsidRPr="0077533B">
        <w:rPr>
          <w:rFonts w:ascii="Bookman Old Style" w:eastAsiaTheme="majorEastAsia" w:hAnsi="Bookman Old Style"/>
          <w:b/>
          <w:bCs/>
          <w:color w:val="000000" w:themeColor="text1"/>
          <w:sz w:val="22"/>
          <w:szCs w:val="22"/>
        </w:rPr>
        <w:t xml:space="preserve">.   </w:t>
      </w:r>
      <w:r w:rsidRPr="0077533B">
        <w:rPr>
          <w:rFonts w:ascii="Bookman Old Style" w:eastAsiaTheme="majorEastAsia" w:hAnsi="Bookman Old Style"/>
          <w:color w:val="000000" w:themeColor="text1"/>
          <w:sz w:val="22"/>
          <w:szCs w:val="22"/>
        </w:rPr>
        <w:t>Organizada por la Asociación Argentina de Derecho Constitucional, la Federación Argentina de Colegios de Abogados (FACA), Instituto de Estudios Legislativos de la FACA (IDEL) y Universidad Austral. Sede Universidad Austral. Ciudad Autónoma de Buenos Aires, 03 y 04 de octubre de 2024.</w:t>
      </w:r>
    </w:p>
    <w:p w14:paraId="69D3A91D" w14:textId="77777777" w:rsidR="00166350" w:rsidRPr="0077533B" w:rsidRDefault="00166350" w:rsidP="00B307B1">
      <w:pPr>
        <w:pStyle w:val="Prrafodelista"/>
        <w:ind w:left="0"/>
        <w:rPr>
          <w:rFonts w:ascii="Bookman Old Style" w:eastAsiaTheme="majorEastAsia" w:hAnsi="Bookman Old Style"/>
          <w:b/>
          <w:bCs/>
          <w:color w:val="000000" w:themeColor="text1"/>
          <w:sz w:val="22"/>
          <w:szCs w:val="22"/>
        </w:rPr>
      </w:pPr>
    </w:p>
    <w:p w14:paraId="006EF07F"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b/>
          <w:bCs/>
          <w:color w:val="000000" w:themeColor="text1"/>
          <w:sz w:val="22"/>
          <w:szCs w:val="22"/>
        </w:rPr>
        <w:t xml:space="preserve">Expositora en el acto de apertura en la </w:t>
      </w:r>
      <w:r w:rsidRPr="0077533B">
        <w:rPr>
          <w:rFonts w:ascii="Bookman Old Style" w:hAnsi="Bookman Old Style"/>
          <w:b/>
          <w:bCs/>
          <w:color w:val="000000" w:themeColor="text1"/>
          <w:sz w:val="22"/>
          <w:szCs w:val="22"/>
          <w:shd w:val="clear" w:color="auto" w:fill="FFFFFF"/>
        </w:rPr>
        <w:t xml:space="preserve">Jornada de Diálogos Académicos entre la Asociación de Derecho Administrativo y la Asociación Argentina de derecho </w:t>
      </w:r>
      <w:r w:rsidRPr="0077533B">
        <w:rPr>
          <w:rFonts w:ascii="Bookman Old Style" w:hAnsi="Bookman Old Style"/>
          <w:b/>
          <w:bCs/>
          <w:color w:val="000000" w:themeColor="text1"/>
          <w:sz w:val="22"/>
          <w:szCs w:val="22"/>
          <w:shd w:val="clear" w:color="auto" w:fill="FFFFFF"/>
        </w:rPr>
        <w:lastRenderedPageBreak/>
        <w:t>Constitucional; “A 30 años de la reforma de la Constitución Argentina</w:t>
      </w:r>
      <w:proofErr w:type="gramStart"/>
      <w:r w:rsidRPr="0077533B">
        <w:rPr>
          <w:rFonts w:ascii="Bookman Old Style" w:eastAsiaTheme="majorEastAsia" w:hAnsi="Bookman Old Style"/>
          <w:b/>
          <w:bCs/>
          <w:color w:val="000000" w:themeColor="text1"/>
          <w:sz w:val="22"/>
          <w:szCs w:val="22"/>
        </w:rPr>
        <w:t xml:space="preserve">”,  </w:t>
      </w:r>
      <w:r w:rsidRPr="0077533B">
        <w:rPr>
          <w:rFonts w:ascii="Bookman Old Style" w:eastAsiaTheme="majorEastAsia" w:hAnsi="Bookman Old Style"/>
          <w:color w:val="000000" w:themeColor="text1"/>
          <w:sz w:val="22"/>
          <w:szCs w:val="22"/>
        </w:rPr>
        <w:t>Modo</w:t>
      </w:r>
      <w:proofErr w:type="gramEnd"/>
      <w:r w:rsidRPr="0077533B">
        <w:rPr>
          <w:rFonts w:ascii="Bookman Old Style" w:eastAsiaTheme="majorEastAsia" w:hAnsi="Bookman Old Style"/>
          <w:color w:val="000000" w:themeColor="text1"/>
          <w:sz w:val="22"/>
          <w:szCs w:val="22"/>
        </w:rPr>
        <w:t xml:space="preserve"> virtual, 26 de septiembre de 2024.</w:t>
      </w:r>
    </w:p>
    <w:p w14:paraId="7756531F" w14:textId="77777777" w:rsidR="00166350" w:rsidRPr="0077533B" w:rsidRDefault="00166350" w:rsidP="00B307B1">
      <w:pPr>
        <w:pStyle w:val="Prrafodelista"/>
        <w:ind w:left="0"/>
        <w:rPr>
          <w:rFonts w:ascii="Bookman Old Style" w:eastAsiaTheme="majorEastAsia" w:hAnsi="Bookman Old Style"/>
          <w:b/>
          <w:bCs/>
          <w:color w:val="000000" w:themeColor="text1"/>
          <w:sz w:val="22"/>
          <w:szCs w:val="22"/>
        </w:rPr>
      </w:pPr>
    </w:p>
    <w:p w14:paraId="40A1BD52"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b/>
          <w:bCs/>
          <w:color w:val="000000" w:themeColor="text1"/>
          <w:sz w:val="22"/>
          <w:szCs w:val="22"/>
        </w:rPr>
        <w:t>Panelista en la “</w:t>
      </w:r>
      <w:r w:rsidRPr="0077533B">
        <w:rPr>
          <w:rFonts w:ascii="Bookman Old Style" w:hAnsi="Bookman Old Style"/>
          <w:b/>
          <w:bCs/>
          <w:color w:val="000000" w:themeColor="text1"/>
          <w:sz w:val="22"/>
          <w:szCs w:val="22"/>
          <w:shd w:val="clear" w:color="auto" w:fill="FFFFFF"/>
        </w:rPr>
        <w:t>Jornada en conmemoración de los 30 años de la reforma de 1994</w:t>
      </w:r>
      <w:r w:rsidRPr="0077533B">
        <w:rPr>
          <w:rFonts w:ascii="Bookman Old Style" w:eastAsiaTheme="majorEastAsia" w:hAnsi="Bookman Old Style"/>
          <w:b/>
          <w:bCs/>
          <w:color w:val="000000" w:themeColor="text1"/>
          <w:sz w:val="22"/>
          <w:szCs w:val="22"/>
        </w:rPr>
        <w:t xml:space="preserve">” </w:t>
      </w:r>
      <w:r w:rsidRPr="0077533B">
        <w:rPr>
          <w:rFonts w:ascii="Bookman Old Style" w:eastAsiaTheme="majorEastAsia" w:hAnsi="Bookman Old Style"/>
          <w:color w:val="000000" w:themeColor="text1"/>
          <w:sz w:val="22"/>
          <w:szCs w:val="22"/>
        </w:rPr>
        <w:t xml:space="preserve">En homenaje al Profesor </w:t>
      </w:r>
      <w:proofErr w:type="spellStart"/>
      <w:r w:rsidRPr="0077533B">
        <w:rPr>
          <w:rFonts w:ascii="Bookman Old Style" w:eastAsiaTheme="majorEastAsia" w:hAnsi="Bookman Old Style"/>
          <w:color w:val="000000" w:themeColor="text1"/>
          <w:sz w:val="22"/>
          <w:szCs w:val="22"/>
        </w:rPr>
        <w:t>Dr</w:t>
      </w:r>
      <w:proofErr w:type="spellEnd"/>
      <w:r w:rsidRPr="0077533B">
        <w:rPr>
          <w:rFonts w:ascii="Bookman Old Style" w:eastAsiaTheme="majorEastAsia" w:hAnsi="Bookman Old Style"/>
          <w:color w:val="000000" w:themeColor="text1"/>
          <w:sz w:val="22"/>
          <w:szCs w:val="22"/>
        </w:rPr>
        <w:t xml:space="preserve"> Néstor Pedro </w:t>
      </w:r>
      <w:proofErr w:type="spellStart"/>
      <w:r w:rsidRPr="0077533B">
        <w:rPr>
          <w:rFonts w:ascii="Bookman Old Style" w:eastAsiaTheme="majorEastAsia" w:hAnsi="Bookman Old Style"/>
          <w:color w:val="000000" w:themeColor="text1"/>
          <w:sz w:val="22"/>
          <w:szCs w:val="22"/>
        </w:rPr>
        <w:t>Sagúés</w:t>
      </w:r>
      <w:proofErr w:type="spellEnd"/>
      <w:r w:rsidRPr="0077533B">
        <w:rPr>
          <w:rFonts w:ascii="Bookman Old Style" w:eastAsiaTheme="majorEastAsia" w:hAnsi="Bookman Old Style"/>
          <w:color w:val="000000" w:themeColor="text1"/>
          <w:sz w:val="22"/>
          <w:szCs w:val="22"/>
        </w:rPr>
        <w:t xml:space="preserve">, Organizada por el Departamento de Derecho Público </w:t>
      </w:r>
      <w:proofErr w:type="gramStart"/>
      <w:r w:rsidRPr="0077533B">
        <w:rPr>
          <w:rFonts w:ascii="Bookman Old Style" w:eastAsiaTheme="majorEastAsia" w:hAnsi="Bookman Old Style"/>
          <w:color w:val="000000" w:themeColor="text1"/>
          <w:sz w:val="22"/>
          <w:szCs w:val="22"/>
        </w:rPr>
        <w:t>I .</w:t>
      </w:r>
      <w:proofErr w:type="gramEnd"/>
      <w:r w:rsidRPr="0077533B">
        <w:rPr>
          <w:rFonts w:ascii="Bookman Old Style" w:eastAsiaTheme="majorEastAsia" w:hAnsi="Bookman Old Style"/>
          <w:color w:val="000000" w:themeColor="text1"/>
          <w:sz w:val="22"/>
          <w:szCs w:val="22"/>
        </w:rPr>
        <w:t> Facultad de Derecho, Universidad de Buenos Aires, Ciudad Autónoma de Buenos Aires, 27 de agosto de 2024.</w:t>
      </w:r>
    </w:p>
    <w:p w14:paraId="596C54B5" w14:textId="77777777" w:rsidR="00166350" w:rsidRPr="0077533B" w:rsidRDefault="00166350" w:rsidP="00B307B1">
      <w:pPr>
        <w:pStyle w:val="Prrafodelista"/>
        <w:ind w:left="0"/>
        <w:rPr>
          <w:rFonts w:ascii="Bookman Old Style" w:eastAsiaTheme="majorEastAsia" w:hAnsi="Bookman Old Style" w:cstheme="majorBidi"/>
          <w:b/>
          <w:bCs/>
          <w:color w:val="000000" w:themeColor="text1"/>
          <w:sz w:val="22"/>
          <w:szCs w:val="22"/>
        </w:rPr>
      </w:pPr>
    </w:p>
    <w:p w14:paraId="5B51E558"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cstheme="majorBidi"/>
          <w:b/>
          <w:bCs/>
          <w:color w:val="000000" w:themeColor="text1"/>
          <w:sz w:val="22"/>
          <w:szCs w:val="22"/>
        </w:rPr>
        <w:t xml:space="preserve">Panelista en la Jornada “La Democracia Constitucional Argentina” </w:t>
      </w:r>
      <w:r w:rsidRPr="0077533B">
        <w:rPr>
          <w:rFonts w:ascii="Bookman Old Style" w:eastAsiaTheme="majorEastAsia" w:hAnsi="Bookman Old Style" w:cstheme="majorBidi"/>
          <w:color w:val="000000" w:themeColor="text1"/>
          <w:sz w:val="22"/>
          <w:szCs w:val="22"/>
        </w:rPr>
        <w:t xml:space="preserve">En homenaje al Profesor </w:t>
      </w:r>
      <w:proofErr w:type="spellStart"/>
      <w:r w:rsidRPr="0077533B">
        <w:rPr>
          <w:rFonts w:ascii="Bookman Old Style" w:eastAsiaTheme="majorEastAsia" w:hAnsi="Bookman Old Style" w:cstheme="majorBidi"/>
          <w:color w:val="000000" w:themeColor="text1"/>
          <w:sz w:val="22"/>
          <w:szCs w:val="22"/>
        </w:rPr>
        <w:t>Dr</w:t>
      </w:r>
      <w:proofErr w:type="spellEnd"/>
      <w:r w:rsidRPr="0077533B">
        <w:rPr>
          <w:rFonts w:ascii="Bookman Old Style" w:eastAsiaTheme="majorEastAsia" w:hAnsi="Bookman Old Style" w:cstheme="majorBidi"/>
          <w:color w:val="000000" w:themeColor="text1"/>
          <w:sz w:val="22"/>
          <w:szCs w:val="22"/>
        </w:rPr>
        <w:t xml:space="preserve"> Néstor Pedro </w:t>
      </w:r>
      <w:proofErr w:type="spellStart"/>
      <w:r w:rsidRPr="0077533B">
        <w:rPr>
          <w:rFonts w:ascii="Bookman Old Style" w:eastAsiaTheme="majorEastAsia" w:hAnsi="Bookman Old Style" w:cstheme="majorBidi"/>
          <w:color w:val="000000" w:themeColor="text1"/>
          <w:sz w:val="22"/>
          <w:szCs w:val="22"/>
        </w:rPr>
        <w:t>Sagúés</w:t>
      </w:r>
      <w:proofErr w:type="spellEnd"/>
      <w:r w:rsidRPr="0077533B">
        <w:rPr>
          <w:rFonts w:ascii="Bookman Old Style" w:eastAsiaTheme="majorEastAsia" w:hAnsi="Bookman Old Style" w:cstheme="majorBidi"/>
          <w:color w:val="000000" w:themeColor="text1"/>
          <w:sz w:val="22"/>
          <w:szCs w:val="22"/>
        </w:rPr>
        <w:t xml:space="preserve">, Organizada por el Instituto para el Desarrollo Constitucional, la Universidad de </w:t>
      </w:r>
      <w:proofErr w:type="spellStart"/>
      <w:r w:rsidRPr="0077533B">
        <w:rPr>
          <w:rFonts w:ascii="Bookman Old Style" w:eastAsiaTheme="majorEastAsia" w:hAnsi="Bookman Old Style" w:cstheme="majorBidi"/>
          <w:color w:val="000000" w:themeColor="text1"/>
          <w:sz w:val="22"/>
          <w:szCs w:val="22"/>
        </w:rPr>
        <w:t>Bologna</w:t>
      </w:r>
      <w:proofErr w:type="spellEnd"/>
      <w:r w:rsidRPr="0077533B">
        <w:rPr>
          <w:rFonts w:ascii="Bookman Old Style" w:eastAsiaTheme="majorEastAsia" w:hAnsi="Bookman Old Style" w:cstheme="majorBidi"/>
          <w:color w:val="000000" w:themeColor="text1"/>
          <w:sz w:val="22"/>
          <w:szCs w:val="22"/>
        </w:rPr>
        <w:t xml:space="preserve"> y el Colegio de Abogados del Alto Valle Oeste. Ciudad de Cipolletti, Provincia de Río Negro, 22 de agosto de 2024.</w:t>
      </w:r>
    </w:p>
    <w:p w14:paraId="5737D325" w14:textId="77777777" w:rsidR="00166350" w:rsidRPr="0077533B" w:rsidRDefault="00166350" w:rsidP="00B307B1">
      <w:pPr>
        <w:pStyle w:val="Prrafodelista"/>
        <w:ind w:left="0"/>
        <w:rPr>
          <w:rFonts w:ascii="Bookman Old Style" w:eastAsiaTheme="majorEastAsia" w:hAnsi="Bookman Old Style" w:cstheme="majorBidi"/>
          <w:b/>
          <w:bCs/>
          <w:color w:val="000000" w:themeColor="text1"/>
          <w:sz w:val="22"/>
          <w:szCs w:val="22"/>
        </w:rPr>
      </w:pPr>
    </w:p>
    <w:p w14:paraId="6D518CDF"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cstheme="majorBidi"/>
          <w:b/>
          <w:bCs/>
          <w:color w:val="000000" w:themeColor="text1"/>
          <w:sz w:val="22"/>
          <w:szCs w:val="22"/>
        </w:rPr>
        <w:t xml:space="preserve">Panelista en el XXXI Encuentro Nacional </w:t>
      </w:r>
      <w:proofErr w:type="gramStart"/>
      <w:r w:rsidRPr="0077533B">
        <w:rPr>
          <w:rFonts w:ascii="Bookman Old Style" w:eastAsiaTheme="majorEastAsia" w:hAnsi="Bookman Old Style" w:cstheme="majorBidi"/>
          <w:b/>
          <w:bCs/>
          <w:color w:val="000000" w:themeColor="text1"/>
          <w:sz w:val="22"/>
          <w:szCs w:val="22"/>
        </w:rPr>
        <w:t>“ Los</w:t>
      </w:r>
      <w:proofErr w:type="gramEnd"/>
      <w:r w:rsidRPr="0077533B">
        <w:rPr>
          <w:rFonts w:ascii="Bookman Old Style" w:eastAsiaTheme="majorEastAsia" w:hAnsi="Bookman Old Style" w:cstheme="majorBidi"/>
          <w:b/>
          <w:bCs/>
          <w:color w:val="000000" w:themeColor="text1"/>
          <w:sz w:val="22"/>
          <w:szCs w:val="22"/>
        </w:rPr>
        <w:t xml:space="preserve"> derechos de las mujeres a 30 años de la reforma constitucional”. </w:t>
      </w:r>
      <w:r w:rsidRPr="0077533B">
        <w:rPr>
          <w:rFonts w:ascii="Bookman Old Style" w:eastAsiaTheme="majorEastAsia" w:hAnsi="Bookman Old Style" w:cstheme="majorBidi"/>
          <w:color w:val="000000" w:themeColor="text1"/>
          <w:sz w:val="22"/>
          <w:szCs w:val="22"/>
        </w:rPr>
        <w:t xml:space="preserve">Panel homenaje al Profesor Sr Néstor Pedro </w:t>
      </w:r>
      <w:proofErr w:type="spellStart"/>
      <w:r w:rsidRPr="0077533B">
        <w:rPr>
          <w:rFonts w:ascii="Bookman Old Style" w:eastAsiaTheme="majorEastAsia" w:hAnsi="Bookman Old Style" w:cstheme="majorBidi"/>
          <w:color w:val="000000" w:themeColor="text1"/>
          <w:sz w:val="22"/>
          <w:szCs w:val="22"/>
        </w:rPr>
        <w:t>Sagúés</w:t>
      </w:r>
      <w:proofErr w:type="spellEnd"/>
      <w:r w:rsidRPr="0077533B">
        <w:rPr>
          <w:rFonts w:ascii="Bookman Old Style" w:eastAsiaTheme="majorEastAsia" w:hAnsi="Bookman Old Style" w:cstheme="majorBidi"/>
          <w:color w:val="000000" w:themeColor="text1"/>
          <w:sz w:val="22"/>
          <w:szCs w:val="22"/>
        </w:rPr>
        <w:t> Organizada por la asociación de mujeres juezas. Modalidad virtual, 15 de agosto de 2024.</w:t>
      </w:r>
    </w:p>
    <w:p w14:paraId="59E0F5A0" w14:textId="77777777" w:rsidR="00166350" w:rsidRPr="0077533B" w:rsidRDefault="00166350" w:rsidP="00B307B1">
      <w:pPr>
        <w:pStyle w:val="Prrafodelista"/>
        <w:ind w:left="0"/>
        <w:rPr>
          <w:rFonts w:ascii="Bookman Old Style" w:eastAsiaTheme="majorEastAsia" w:hAnsi="Bookman Old Style" w:cstheme="majorBidi"/>
          <w:b/>
          <w:bCs/>
          <w:color w:val="000000" w:themeColor="text1"/>
          <w:sz w:val="22"/>
          <w:szCs w:val="22"/>
        </w:rPr>
      </w:pPr>
    </w:p>
    <w:p w14:paraId="6EBDA217" w14:textId="77777777" w:rsidR="00166350"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cstheme="majorBidi"/>
          <w:b/>
          <w:bCs/>
          <w:color w:val="000000" w:themeColor="text1"/>
          <w:sz w:val="22"/>
          <w:szCs w:val="22"/>
        </w:rPr>
        <w:t xml:space="preserve">Expositora en la presentación de la 3ra encuesta de Cultura Constitucional de Argentina. </w:t>
      </w:r>
      <w:r w:rsidRPr="0077533B">
        <w:rPr>
          <w:rFonts w:ascii="Bookman Old Style" w:eastAsiaTheme="majorEastAsia" w:hAnsi="Bookman Old Style" w:cstheme="majorBidi"/>
          <w:color w:val="000000" w:themeColor="text1"/>
          <w:sz w:val="22"/>
          <w:szCs w:val="22"/>
        </w:rPr>
        <w:t xml:space="preserve">Organizada por la Asociación Argentina de Derecho </w:t>
      </w:r>
      <w:proofErr w:type="spellStart"/>
      <w:r w:rsidRPr="0077533B">
        <w:rPr>
          <w:rFonts w:ascii="Bookman Old Style" w:eastAsiaTheme="majorEastAsia" w:hAnsi="Bookman Old Style" w:cstheme="majorBidi"/>
          <w:color w:val="000000" w:themeColor="text1"/>
          <w:sz w:val="22"/>
          <w:szCs w:val="22"/>
        </w:rPr>
        <w:t>Constitucional.Modalidad</w:t>
      </w:r>
      <w:proofErr w:type="spellEnd"/>
      <w:r w:rsidRPr="0077533B">
        <w:rPr>
          <w:rFonts w:ascii="Bookman Old Style" w:eastAsiaTheme="majorEastAsia" w:hAnsi="Bookman Old Style" w:cstheme="majorBidi"/>
          <w:color w:val="000000" w:themeColor="text1"/>
          <w:sz w:val="22"/>
          <w:szCs w:val="22"/>
        </w:rPr>
        <w:t xml:space="preserve"> virtual 08 de mayo de 2024. </w:t>
      </w:r>
    </w:p>
    <w:p w14:paraId="2D9DB44A" w14:textId="77777777" w:rsidR="00166350" w:rsidRPr="0077533B" w:rsidRDefault="00166350" w:rsidP="00B307B1">
      <w:pPr>
        <w:pStyle w:val="Prrafodelista"/>
        <w:ind w:left="0"/>
        <w:rPr>
          <w:rFonts w:ascii="Bookman Old Style" w:eastAsiaTheme="majorEastAsia" w:hAnsi="Bookman Old Style" w:cstheme="majorBidi"/>
          <w:b/>
          <w:bCs/>
          <w:color w:val="000000" w:themeColor="text1"/>
          <w:sz w:val="22"/>
          <w:szCs w:val="22"/>
        </w:rPr>
      </w:pPr>
    </w:p>
    <w:p w14:paraId="59CAB2AF" w14:textId="7C002BD0" w:rsidR="00CD13A1" w:rsidRPr="0077533B" w:rsidRDefault="00CD13A1" w:rsidP="00B307B1">
      <w:pPr>
        <w:pStyle w:val="Prrafodelista"/>
        <w:numPr>
          <w:ilvl w:val="0"/>
          <w:numId w:val="29"/>
        </w:numPr>
        <w:ind w:left="0" w:firstLine="0"/>
        <w:jc w:val="both"/>
        <w:rPr>
          <w:rFonts w:ascii="Bookman Old Style" w:eastAsiaTheme="majorEastAsia" w:hAnsi="Bookman Old Style"/>
          <w:color w:val="000000" w:themeColor="text1"/>
          <w:sz w:val="22"/>
          <w:szCs w:val="22"/>
        </w:rPr>
      </w:pPr>
      <w:r w:rsidRPr="0077533B">
        <w:rPr>
          <w:rFonts w:ascii="Bookman Old Style" w:eastAsiaTheme="majorEastAsia" w:hAnsi="Bookman Old Style" w:cstheme="majorBidi"/>
          <w:b/>
          <w:bCs/>
          <w:color w:val="000000" w:themeColor="text1"/>
          <w:sz w:val="22"/>
          <w:szCs w:val="22"/>
        </w:rPr>
        <w:t>Panelista en el acto de presentación de Cuadernillos de Justicia Abierta. </w:t>
      </w:r>
      <w:r w:rsidRPr="0077533B">
        <w:rPr>
          <w:rFonts w:ascii="Bookman Old Style" w:eastAsiaTheme="majorEastAsia" w:hAnsi="Bookman Old Style" w:cstheme="majorBidi"/>
          <w:color w:val="000000" w:themeColor="text1"/>
          <w:sz w:val="22"/>
          <w:szCs w:val="22"/>
        </w:rPr>
        <w:t xml:space="preserve">Organizada por la Editorial </w:t>
      </w:r>
      <w:proofErr w:type="spellStart"/>
      <w:r w:rsidRPr="0077533B">
        <w:rPr>
          <w:rFonts w:ascii="Bookman Old Style" w:eastAsiaTheme="majorEastAsia" w:hAnsi="Bookman Old Style" w:cstheme="majorBidi"/>
          <w:color w:val="000000" w:themeColor="text1"/>
          <w:sz w:val="22"/>
          <w:szCs w:val="22"/>
        </w:rPr>
        <w:t>Jusbaires</w:t>
      </w:r>
      <w:proofErr w:type="spellEnd"/>
      <w:r w:rsidRPr="0077533B">
        <w:rPr>
          <w:rFonts w:ascii="Bookman Old Style" w:eastAsiaTheme="majorEastAsia" w:hAnsi="Bookman Old Style" w:cstheme="majorBidi"/>
          <w:color w:val="000000" w:themeColor="text1"/>
          <w:sz w:val="22"/>
          <w:szCs w:val="22"/>
        </w:rPr>
        <w:t>. Ciudad Autónoma de Buenos Aires, 06 de mayo de 2024.</w:t>
      </w:r>
    </w:p>
    <w:p w14:paraId="5035C641" w14:textId="77777777" w:rsidR="00CD13A1" w:rsidRPr="002A5DB1" w:rsidRDefault="00CD13A1" w:rsidP="00B307B1">
      <w:pPr>
        <w:pStyle w:val="Prrafodelista"/>
        <w:ind w:left="0"/>
        <w:rPr>
          <w:rFonts w:ascii="Bookman Old Style" w:eastAsiaTheme="majorEastAsia" w:hAnsi="Bookman Old Style" w:cstheme="majorBidi"/>
          <w:b/>
          <w:bCs/>
          <w:color w:val="000000" w:themeColor="text1"/>
          <w:sz w:val="22"/>
          <w:szCs w:val="22"/>
        </w:rPr>
      </w:pPr>
    </w:p>
    <w:p w14:paraId="3A038DEB"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eastAsiaTheme="majorEastAsia" w:hAnsi="Bookman Old Style" w:cstheme="majorBidi"/>
          <w:color w:val="000000" w:themeColor="text1"/>
          <w:sz w:val="22"/>
          <w:szCs w:val="22"/>
          <w:u w:color="000000"/>
          <w:bdr w:val="nil"/>
        </w:rPr>
      </w:pPr>
      <w:r w:rsidRPr="002A5DB1">
        <w:rPr>
          <w:rFonts w:ascii="Bookman Old Style" w:eastAsiaTheme="majorEastAsia" w:hAnsi="Bookman Old Style" w:cstheme="majorBidi"/>
          <w:b/>
          <w:bCs/>
          <w:color w:val="000000" w:themeColor="text1"/>
          <w:sz w:val="22"/>
          <w:szCs w:val="22"/>
          <w:u w:color="000000"/>
          <w:bdr w:val="nil"/>
          <w:lang w:val="es-ES_tradnl"/>
        </w:rPr>
        <w:t xml:space="preserve">Expositora en el Foro para la discusión de los desafíos de la democracia y el constitucionalismo en las Américas. </w:t>
      </w:r>
      <w:r w:rsidRPr="002A5DB1">
        <w:rPr>
          <w:rFonts w:ascii="Bookman Old Style" w:eastAsiaTheme="majorEastAsia" w:hAnsi="Bookman Old Style" w:cstheme="majorBidi"/>
          <w:color w:val="000000" w:themeColor="text1"/>
          <w:sz w:val="22"/>
          <w:szCs w:val="22"/>
          <w:u w:color="000000"/>
          <w:bdr w:val="nil"/>
          <w:lang w:val="es-ES_tradnl"/>
        </w:rPr>
        <w:t xml:space="preserve">Organizado por la Facultad de Derecho de la UNAM, la Escuela de Extensión en San Antonio Texas, el Programa de Apoyo a los </w:t>
      </w:r>
      <w:proofErr w:type="gramStart"/>
      <w:r w:rsidRPr="002A5DB1">
        <w:rPr>
          <w:rFonts w:ascii="Bookman Old Style" w:eastAsiaTheme="majorEastAsia" w:hAnsi="Bookman Old Style" w:cstheme="majorBidi"/>
          <w:color w:val="000000" w:themeColor="text1"/>
          <w:sz w:val="22"/>
          <w:szCs w:val="22"/>
          <w:u w:color="000000"/>
          <w:bdr w:val="nil"/>
          <w:lang w:val="es-ES_tradnl"/>
        </w:rPr>
        <w:t>Mexicanos</w:t>
      </w:r>
      <w:proofErr w:type="gramEnd"/>
      <w:r w:rsidRPr="002A5DB1">
        <w:rPr>
          <w:rFonts w:ascii="Bookman Old Style" w:eastAsiaTheme="majorEastAsia" w:hAnsi="Bookman Old Style" w:cstheme="majorBidi"/>
          <w:color w:val="000000" w:themeColor="text1"/>
          <w:sz w:val="22"/>
          <w:szCs w:val="22"/>
          <w:u w:color="000000"/>
          <w:bdr w:val="nil"/>
          <w:lang w:val="es-ES_tradnl"/>
        </w:rPr>
        <w:t xml:space="preserve"> en el Extranjero; el Instituto Iberoamericano de Derecho Constitucional y el Foro Internacional sobre el futuro del Constitucionalismo.</w:t>
      </w:r>
      <w:r w:rsidRPr="002A5DB1">
        <w:rPr>
          <w:rFonts w:ascii="Bookman Old Style" w:eastAsiaTheme="majorEastAsia" w:hAnsi="Bookman Old Style" w:cstheme="majorBidi"/>
          <w:b/>
          <w:bCs/>
          <w:color w:val="000000" w:themeColor="text1"/>
          <w:sz w:val="22"/>
          <w:szCs w:val="22"/>
          <w:u w:color="000000"/>
          <w:bdr w:val="nil"/>
          <w:lang w:val="es-ES_tradnl"/>
        </w:rPr>
        <w:t xml:space="preserve"> </w:t>
      </w:r>
      <w:r w:rsidRPr="002A5DB1">
        <w:rPr>
          <w:rFonts w:ascii="Bookman Old Style" w:eastAsiaTheme="majorEastAsia" w:hAnsi="Bookman Old Style" w:cstheme="majorBidi"/>
          <w:color w:val="000000" w:themeColor="text1"/>
          <w:sz w:val="22"/>
          <w:szCs w:val="22"/>
          <w:u w:color="000000"/>
          <w:bdr w:val="nil"/>
          <w:lang w:val="es-ES_tradnl"/>
        </w:rPr>
        <w:t>26 de marzo de 2024.</w:t>
      </w:r>
    </w:p>
    <w:p w14:paraId="35685633" w14:textId="77777777" w:rsidR="00CD13A1" w:rsidRPr="002A5DB1" w:rsidRDefault="00CD13A1" w:rsidP="00B307B1">
      <w:pPr>
        <w:pStyle w:val="Prrafodelista"/>
        <w:ind w:left="0"/>
        <w:rPr>
          <w:rFonts w:ascii="Bookman Old Style" w:eastAsiaTheme="majorEastAsia" w:hAnsi="Bookman Old Style" w:cstheme="majorBidi"/>
          <w:b/>
          <w:bCs/>
          <w:color w:val="000000" w:themeColor="text1"/>
          <w:sz w:val="22"/>
          <w:szCs w:val="22"/>
        </w:rPr>
      </w:pPr>
    </w:p>
    <w:p w14:paraId="7EBFB698" w14:textId="77777777" w:rsidR="00CD13A1" w:rsidRPr="002A5DB1" w:rsidRDefault="00CD13A1" w:rsidP="00B307B1">
      <w:pPr>
        <w:numPr>
          <w:ilvl w:val="0"/>
          <w:numId w:val="29"/>
        </w:numPr>
        <w:tabs>
          <w:tab w:val="left" w:pos="0"/>
          <w:tab w:val="left" w:pos="142"/>
          <w:tab w:val="left" w:pos="426"/>
          <w:tab w:val="left" w:pos="502"/>
        </w:tabs>
        <w:ind w:left="0" w:firstLine="0"/>
        <w:jc w:val="both"/>
        <w:rPr>
          <w:rFonts w:ascii="Bookman Old Style" w:eastAsiaTheme="majorEastAsia" w:hAnsi="Bookman Old Style" w:cstheme="majorBidi"/>
          <w:b/>
          <w:bCs/>
          <w:color w:val="000000" w:themeColor="text1"/>
          <w:sz w:val="22"/>
          <w:szCs w:val="22"/>
          <w:u w:color="000000"/>
          <w:bdr w:val="nil"/>
          <w:lang w:val="es-ES_tradnl"/>
        </w:rPr>
      </w:pPr>
      <w:r w:rsidRPr="002A5DB1">
        <w:rPr>
          <w:rFonts w:ascii="Bookman Old Style" w:eastAsiaTheme="majorEastAsia" w:hAnsi="Bookman Old Style" w:cstheme="majorBidi"/>
          <w:b/>
          <w:bCs/>
          <w:color w:val="000000" w:themeColor="text1"/>
          <w:sz w:val="22"/>
          <w:szCs w:val="22"/>
          <w:u w:color="000000"/>
          <w:bdr w:val="nil"/>
          <w:lang w:val="es-ES_tradnl"/>
        </w:rPr>
        <w:t xml:space="preserve">Disertante en la Conferencia Virtual Derechos de género: de las acciones positivas al </w:t>
      </w:r>
      <w:proofErr w:type="spellStart"/>
      <w:r w:rsidRPr="002A5DB1">
        <w:rPr>
          <w:rFonts w:ascii="Bookman Old Style" w:eastAsiaTheme="majorEastAsia" w:hAnsi="Bookman Old Style" w:cstheme="majorBidi"/>
          <w:b/>
          <w:bCs/>
          <w:color w:val="000000" w:themeColor="text1"/>
          <w:sz w:val="22"/>
          <w:szCs w:val="22"/>
          <w:u w:color="000000"/>
          <w:bdr w:val="nil"/>
          <w:lang w:val="es-ES_tradnl"/>
        </w:rPr>
        <w:t>gendermainstreaming</w:t>
      </w:r>
      <w:proofErr w:type="spellEnd"/>
      <w:r w:rsidRPr="002A5DB1">
        <w:rPr>
          <w:rFonts w:ascii="Bookman Old Style" w:eastAsiaTheme="majorEastAsia" w:hAnsi="Bookman Old Style" w:cstheme="majorBidi"/>
          <w:b/>
          <w:bCs/>
          <w:color w:val="000000" w:themeColor="text1"/>
          <w:sz w:val="22"/>
          <w:szCs w:val="22"/>
          <w:u w:color="000000"/>
          <w:bdr w:val="nil"/>
          <w:lang w:val="es-ES_tradnl"/>
        </w:rPr>
        <w:t xml:space="preserve">. </w:t>
      </w:r>
      <w:r w:rsidRPr="002A5DB1">
        <w:rPr>
          <w:rFonts w:ascii="Bookman Old Style" w:eastAsiaTheme="majorEastAsia" w:hAnsi="Bookman Old Style" w:cstheme="majorBidi"/>
          <w:color w:val="000000" w:themeColor="text1"/>
          <w:sz w:val="22"/>
          <w:szCs w:val="22"/>
          <w:u w:color="000000"/>
          <w:bdr w:val="nil"/>
          <w:lang w:val="es-ES_tradnl"/>
        </w:rPr>
        <w:t>Organizada por la Facultad de Derecho, Universidad Nacional de Catamarca. 22 de marzo de 2024.</w:t>
      </w:r>
    </w:p>
    <w:p w14:paraId="1BCCDDC8" w14:textId="77777777" w:rsidR="00CD13A1" w:rsidRPr="002A5DB1" w:rsidRDefault="00CD13A1" w:rsidP="00B307B1">
      <w:pPr>
        <w:pStyle w:val="Prrafodelista"/>
        <w:tabs>
          <w:tab w:val="left" w:pos="142"/>
          <w:tab w:val="left" w:pos="426"/>
        </w:tabs>
        <w:ind w:left="0"/>
        <w:rPr>
          <w:rFonts w:ascii="Bookman Old Style" w:eastAsiaTheme="majorEastAsia" w:hAnsi="Bookman Old Style" w:cstheme="majorBidi"/>
          <w:b/>
          <w:bCs/>
          <w:color w:val="000000" w:themeColor="text1"/>
          <w:sz w:val="22"/>
          <w:szCs w:val="22"/>
        </w:rPr>
      </w:pPr>
    </w:p>
    <w:p w14:paraId="1D64FF2D" w14:textId="77777777" w:rsidR="00CD13A1" w:rsidRPr="002A5DB1" w:rsidRDefault="00CD13A1" w:rsidP="00B307B1">
      <w:pPr>
        <w:numPr>
          <w:ilvl w:val="0"/>
          <w:numId w:val="29"/>
        </w:numPr>
        <w:tabs>
          <w:tab w:val="left" w:pos="142"/>
          <w:tab w:val="left" w:pos="284"/>
          <w:tab w:val="left" w:pos="426"/>
          <w:tab w:val="left" w:pos="502"/>
        </w:tabs>
        <w:ind w:left="0" w:firstLine="0"/>
        <w:jc w:val="both"/>
        <w:rPr>
          <w:rStyle w:val="Ttulo3Car"/>
          <w:rFonts w:ascii="Bookman Old Style" w:hAnsi="Bookman Old Style"/>
          <w:b w:val="0"/>
          <w:bCs w:val="0"/>
          <w:sz w:val="22"/>
          <w:szCs w:val="22"/>
          <w:u w:color="000000"/>
          <w:lang w:val="es-ES_tradnl"/>
        </w:rPr>
      </w:pPr>
      <w:r w:rsidRPr="002A5DB1">
        <w:rPr>
          <w:rFonts w:ascii="Bookman Old Style" w:eastAsiaTheme="majorEastAsia" w:hAnsi="Bookman Old Style" w:cstheme="majorBidi"/>
          <w:b/>
          <w:bCs/>
          <w:color w:val="000000" w:themeColor="text1"/>
          <w:sz w:val="22"/>
          <w:szCs w:val="22"/>
          <w:u w:color="000000"/>
          <w:bdr w:val="nil"/>
        </w:rPr>
        <w:t>Panelista en el Retiro de planificación estratégica del Sistema de Naciones Unidas (SNU) en Argentina</w:t>
      </w:r>
      <w:r w:rsidRPr="002A5DB1">
        <w:rPr>
          <w:rFonts w:ascii="Bookman Old Style" w:eastAsiaTheme="majorEastAsia" w:hAnsi="Bookman Old Style" w:cstheme="majorBidi"/>
          <w:color w:val="000000" w:themeColor="text1"/>
          <w:sz w:val="22"/>
          <w:szCs w:val="22"/>
          <w:u w:color="000000"/>
          <w:bdr w:val="nil"/>
          <w:lang w:val="es-ES_tradnl"/>
        </w:rPr>
        <w:t xml:space="preserve">. Organizado por el Sistema de Naciones Unidas en Argentina. Ciudad Autónoma de Buenos Aires, </w:t>
      </w:r>
      <w:r w:rsidRPr="002A5DB1">
        <w:rPr>
          <w:rStyle w:val="Ttulo3Car"/>
          <w:rFonts w:ascii="Bookman Old Style" w:hAnsi="Bookman Old Style"/>
          <w:b w:val="0"/>
          <w:bCs w:val="0"/>
          <w:sz w:val="22"/>
          <w:szCs w:val="22"/>
          <w:u w:color="000000"/>
          <w:lang w:val="es-ES_tradnl"/>
        </w:rPr>
        <w:t>20 de marzo de 2024.</w:t>
      </w:r>
    </w:p>
    <w:p w14:paraId="469E19B2" w14:textId="77777777" w:rsidR="00CD13A1" w:rsidRPr="002A5DB1" w:rsidRDefault="00CD13A1" w:rsidP="00B307B1">
      <w:pPr>
        <w:tabs>
          <w:tab w:val="left" w:pos="142"/>
          <w:tab w:val="left" w:pos="284"/>
          <w:tab w:val="left" w:pos="426"/>
        </w:tabs>
        <w:jc w:val="both"/>
        <w:rPr>
          <w:rStyle w:val="Ttulo3Car"/>
          <w:rFonts w:ascii="Bookman Old Style" w:hAnsi="Bookman Old Style"/>
          <w:b w:val="0"/>
          <w:bCs w:val="0"/>
          <w:sz w:val="22"/>
          <w:szCs w:val="22"/>
          <w:u w:color="000000"/>
          <w:lang w:val="es-ES_tradnl"/>
        </w:rPr>
      </w:pPr>
    </w:p>
    <w:p w14:paraId="3A4C8BEB" w14:textId="77777777" w:rsidR="00CD13A1" w:rsidRPr="002A5DB1" w:rsidRDefault="00CD13A1" w:rsidP="00B307B1">
      <w:pPr>
        <w:numPr>
          <w:ilvl w:val="0"/>
          <w:numId w:val="29"/>
        </w:numPr>
        <w:tabs>
          <w:tab w:val="left" w:pos="142"/>
          <w:tab w:val="left" w:pos="284"/>
          <w:tab w:val="left" w:pos="426"/>
          <w:tab w:val="left" w:pos="502"/>
        </w:tabs>
        <w:ind w:left="0" w:firstLine="0"/>
        <w:jc w:val="both"/>
        <w:rPr>
          <w:rStyle w:val="Ttulo3Car"/>
          <w:rFonts w:ascii="Bookman Old Style" w:hAnsi="Bookman Old Style"/>
          <w:b w:val="0"/>
          <w:bCs w:val="0"/>
          <w:sz w:val="22"/>
          <w:szCs w:val="22"/>
          <w:u w:color="000000"/>
          <w:lang w:val="es-ES_tradnl"/>
        </w:rPr>
      </w:pPr>
      <w:r w:rsidRPr="002A5DB1">
        <w:rPr>
          <w:rStyle w:val="Ttulo3Car"/>
          <w:rFonts w:ascii="Bookman Old Style" w:hAnsi="Bookman Old Style"/>
          <w:sz w:val="22"/>
          <w:szCs w:val="22"/>
          <w:u w:color="000000"/>
          <w:lang w:val="es-ES_tradnl"/>
        </w:rPr>
        <w:t xml:space="preserve">Expositora en la presentación de la 3ra encuesta de Cultura Constitucional de Argentina. </w:t>
      </w:r>
      <w:r w:rsidRPr="002A5DB1">
        <w:rPr>
          <w:rStyle w:val="Ttulo3Car"/>
          <w:rFonts w:ascii="Bookman Old Style" w:hAnsi="Bookman Old Style"/>
          <w:b w:val="0"/>
          <w:bCs w:val="0"/>
          <w:sz w:val="22"/>
          <w:szCs w:val="22"/>
          <w:u w:color="000000"/>
          <w:lang w:val="es-ES_tradnl"/>
        </w:rPr>
        <w:t xml:space="preserve">Organizada por el International </w:t>
      </w:r>
      <w:proofErr w:type="spellStart"/>
      <w:r w:rsidRPr="002A5DB1">
        <w:rPr>
          <w:rStyle w:val="Ttulo3Car"/>
          <w:rFonts w:ascii="Bookman Old Style" w:hAnsi="Bookman Old Style"/>
          <w:b w:val="0"/>
          <w:bCs w:val="0"/>
          <w:sz w:val="22"/>
          <w:szCs w:val="22"/>
          <w:u w:color="000000"/>
          <w:lang w:val="es-ES_tradnl"/>
        </w:rPr>
        <w:t>Institute</w:t>
      </w:r>
      <w:proofErr w:type="spellEnd"/>
      <w:r w:rsidRPr="002A5DB1">
        <w:rPr>
          <w:rStyle w:val="Ttulo3Car"/>
          <w:rFonts w:ascii="Bookman Old Style" w:hAnsi="Bookman Old Style"/>
          <w:b w:val="0"/>
          <w:bCs w:val="0"/>
          <w:sz w:val="22"/>
          <w:szCs w:val="22"/>
          <w:u w:color="000000"/>
          <w:lang w:val="es-ES_tradnl"/>
        </w:rPr>
        <w:t xml:space="preserve"> </w:t>
      </w:r>
      <w:proofErr w:type="spellStart"/>
      <w:r w:rsidRPr="002A5DB1">
        <w:rPr>
          <w:rStyle w:val="Ttulo3Car"/>
          <w:rFonts w:ascii="Bookman Old Style" w:hAnsi="Bookman Old Style"/>
          <w:b w:val="0"/>
          <w:bCs w:val="0"/>
          <w:sz w:val="22"/>
          <w:szCs w:val="22"/>
          <w:u w:color="000000"/>
          <w:lang w:val="es-ES_tradnl"/>
        </w:rPr>
        <w:t>for</w:t>
      </w:r>
      <w:proofErr w:type="spellEnd"/>
      <w:r w:rsidRPr="002A5DB1">
        <w:rPr>
          <w:rStyle w:val="Ttulo3Car"/>
          <w:rFonts w:ascii="Bookman Old Style" w:hAnsi="Bookman Old Style"/>
          <w:b w:val="0"/>
          <w:bCs w:val="0"/>
          <w:sz w:val="22"/>
          <w:szCs w:val="22"/>
          <w:u w:color="000000"/>
          <w:lang w:val="es-ES_tradnl"/>
        </w:rPr>
        <w:t xml:space="preserve"> </w:t>
      </w:r>
      <w:proofErr w:type="spellStart"/>
      <w:r w:rsidRPr="002A5DB1">
        <w:rPr>
          <w:rStyle w:val="Ttulo3Car"/>
          <w:rFonts w:ascii="Bookman Old Style" w:hAnsi="Bookman Old Style"/>
          <w:b w:val="0"/>
          <w:bCs w:val="0"/>
          <w:sz w:val="22"/>
          <w:szCs w:val="22"/>
          <w:u w:color="000000"/>
          <w:lang w:val="es-ES_tradnl"/>
        </w:rPr>
        <w:t>democracy</w:t>
      </w:r>
      <w:proofErr w:type="spellEnd"/>
      <w:r w:rsidRPr="002A5DB1">
        <w:rPr>
          <w:rStyle w:val="Ttulo3Car"/>
          <w:rFonts w:ascii="Bookman Old Style" w:hAnsi="Bookman Old Style"/>
          <w:b w:val="0"/>
          <w:bCs w:val="0"/>
          <w:sz w:val="22"/>
          <w:szCs w:val="22"/>
          <w:u w:color="000000"/>
          <w:lang w:val="es-ES_tradnl"/>
        </w:rPr>
        <w:t xml:space="preserve"> and electoral </w:t>
      </w:r>
      <w:proofErr w:type="spellStart"/>
      <w:r w:rsidRPr="002A5DB1">
        <w:rPr>
          <w:rStyle w:val="Ttulo3Car"/>
          <w:rFonts w:ascii="Bookman Old Style" w:hAnsi="Bookman Old Style"/>
          <w:b w:val="0"/>
          <w:bCs w:val="0"/>
          <w:sz w:val="22"/>
          <w:szCs w:val="22"/>
          <w:u w:color="000000"/>
          <w:lang w:val="es-ES_tradnl"/>
        </w:rPr>
        <w:t>assistance</w:t>
      </w:r>
      <w:proofErr w:type="spellEnd"/>
      <w:r w:rsidRPr="002A5DB1">
        <w:rPr>
          <w:rStyle w:val="Ttulo3Car"/>
          <w:rFonts w:ascii="Bookman Old Style" w:hAnsi="Bookman Old Style"/>
          <w:b w:val="0"/>
          <w:bCs w:val="0"/>
          <w:sz w:val="22"/>
          <w:szCs w:val="22"/>
          <w:u w:color="000000"/>
          <w:lang w:val="es-ES_tradnl"/>
        </w:rPr>
        <w:t xml:space="preserve"> (IDEA), la Asociación Argentina de Derecho Constitucional y el Instituto Iberoamericano de Derecho Constitucional. 15 de diciembre de 2023.</w:t>
      </w:r>
    </w:p>
    <w:p w14:paraId="25A09070" w14:textId="77777777" w:rsidR="00CD13A1" w:rsidRPr="002A5DB1" w:rsidRDefault="00CD13A1" w:rsidP="00B307B1">
      <w:pPr>
        <w:tabs>
          <w:tab w:val="left" w:pos="142"/>
          <w:tab w:val="left" w:pos="284"/>
          <w:tab w:val="left" w:pos="360"/>
          <w:tab w:val="left" w:pos="426"/>
        </w:tabs>
        <w:jc w:val="both"/>
        <w:rPr>
          <w:rStyle w:val="Ttulo3Car"/>
          <w:rFonts w:ascii="Bookman Old Style" w:hAnsi="Bookman Old Style"/>
          <w:sz w:val="22"/>
          <w:szCs w:val="22"/>
          <w:u w:color="000000"/>
          <w:lang w:val="es-ES_tradnl"/>
        </w:rPr>
      </w:pPr>
    </w:p>
    <w:p w14:paraId="1BD1D8E7" w14:textId="77777777" w:rsidR="00CD13A1" w:rsidRPr="002A5DB1" w:rsidRDefault="00CD13A1" w:rsidP="00B307B1">
      <w:pPr>
        <w:numPr>
          <w:ilvl w:val="0"/>
          <w:numId w:val="29"/>
        </w:numPr>
        <w:tabs>
          <w:tab w:val="left" w:pos="142"/>
          <w:tab w:val="left" w:pos="284"/>
          <w:tab w:val="left" w:pos="426"/>
          <w:tab w:val="left" w:pos="502"/>
        </w:tabs>
        <w:ind w:left="0" w:firstLine="0"/>
        <w:jc w:val="both"/>
        <w:rPr>
          <w:rStyle w:val="Ttulo3Car"/>
          <w:rFonts w:ascii="Bookman Old Style" w:hAnsi="Bookman Old Style"/>
          <w:sz w:val="22"/>
          <w:szCs w:val="22"/>
          <w:u w:color="000000"/>
          <w:lang w:val="es-ES_tradnl"/>
        </w:rPr>
      </w:pPr>
      <w:r w:rsidRPr="002A5DB1">
        <w:rPr>
          <w:rStyle w:val="Ttulo3Car"/>
          <w:rFonts w:ascii="Bookman Old Style" w:hAnsi="Bookman Old Style"/>
          <w:sz w:val="22"/>
          <w:szCs w:val="22"/>
          <w:u w:color="000000"/>
          <w:lang w:val="es-ES_tradnl"/>
        </w:rPr>
        <w:t xml:space="preserve">Expositora en la presentación de la 5º edición de la obra Derecho Constitucional, de Félix V. </w:t>
      </w:r>
      <w:proofErr w:type="spellStart"/>
      <w:r w:rsidRPr="002A5DB1">
        <w:rPr>
          <w:rStyle w:val="Ttulo3Car"/>
          <w:rFonts w:ascii="Bookman Old Style" w:hAnsi="Bookman Old Style"/>
          <w:sz w:val="22"/>
          <w:szCs w:val="22"/>
          <w:u w:color="000000"/>
          <w:lang w:val="es-ES_tradnl"/>
        </w:rPr>
        <w:t>Lonigro</w:t>
      </w:r>
      <w:proofErr w:type="spellEnd"/>
      <w:r w:rsidRPr="002A5DB1">
        <w:rPr>
          <w:rStyle w:val="Ttulo3Car"/>
          <w:rFonts w:ascii="Bookman Old Style" w:hAnsi="Bookman Old Style"/>
          <w:sz w:val="22"/>
          <w:szCs w:val="22"/>
          <w:u w:color="000000"/>
          <w:lang w:val="es-ES_tradnl"/>
        </w:rPr>
        <w:t xml:space="preserve">. </w:t>
      </w:r>
      <w:r w:rsidRPr="002A5DB1">
        <w:rPr>
          <w:rFonts w:ascii="Bookman Old Style" w:hAnsi="Bookman Old Style"/>
          <w:color w:val="000000" w:themeColor="text1"/>
          <w:sz w:val="22"/>
          <w:szCs w:val="22"/>
        </w:rPr>
        <w:t xml:space="preserve">Organizada por la cátedra de Derecho Constitucional de la Facultad de Derecho de la Dra. Basterra. </w:t>
      </w:r>
      <w:r w:rsidRPr="002A5DB1">
        <w:rPr>
          <w:rStyle w:val="Ttulo3Car"/>
          <w:rFonts w:ascii="Bookman Old Style" w:hAnsi="Bookman Old Style"/>
          <w:b w:val="0"/>
          <w:bCs w:val="0"/>
          <w:sz w:val="22"/>
          <w:szCs w:val="22"/>
          <w:u w:color="000000"/>
          <w:lang w:val="es-ES_tradnl"/>
        </w:rPr>
        <w:t>Facultad de Derecho, Universidad de Buenos Aires, 26 de octubre de 2023.</w:t>
      </w:r>
    </w:p>
    <w:p w14:paraId="5C7AE2F1" w14:textId="77777777" w:rsidR="00CD13A1" w:rsidRPr="002A5DB1" w:rsidRDefault="00CD13A1" w:rsidP="00B307B1">
      <w:pPr>
        <w:tabs>
          <w:tab w:val="left" w:pos="142"/>
          <w:tab w:val="left" w:pos="284"/>
          <w:tab w:val="left" w:pos="360"/>
          <w:tab w:val="left" w:pos="426"/>
        </w:tabs>
        <w:jc w:val="both"/>
        <w:rPr>
          <w:rStyle w:val="Ttulo3Car"/>
          <w:rFonts w:ascii="Bookman Old Style" w:hAnsi="Bookman Old Style"/>
          <w:sz w:val="22"/>
          <w:szCs w:val="22"/>
          <w:u w:color="000000"/>
          <w:lang w:val="es-ES_tradnl"/>
        </w:rPr>
      </w:pPr>
    </w:p>
    <w:p w14:paraId="71612D43" w14:textId="77777777" w:rsidR="00CD13A1" w:rsidRPr="002A5DB1" w:rsidRDefault="00CD13A1" w:rsidP="00B307B1">
      <w:pPr>
        <w:numPr>
          <w:ilvl w:val="0"/>
          <w:numId w:val="29"/>
        </w:numPr>
        <w:tabs>
          <w:tab w:val="left" w:pos="142"/>
          <w:tab w:val="left" w:pos="284"/>
          <w:tab w:val="left" w:pos="426"/>
          <w:tab w:val="left" w:pos="502"/>
        </w:tabs>
        <w:ind w:left="0" w:firstLine="0"/>
        <w:jc w:val="both"/>
        <w:rPr>
          <w:rFonts w:ascii="Bookman Old Style" w:hAnsi="Bookman Old Style"/>
          <w:color w:val="000000" w:themeColor="text1"/>
          <w:sz w:val="22"/>
          <w:szCs w:val="22"/>
          <w:highlight w:val="yellow"/>
        </w:rPr>
      </w:pPr>
      <w:r w:rsidRPr="002A5DB1">
        <w:rPr>
          <w:rFonts w:ascii="Bookman Old Style" w:eastAsia="Calibri" w:hAnsi="Bookman Old Style" w:cs="Calibri"/>
          <w:b/>
          <w:color w:val="000000" w:themeColor="text1"/>
          <w:sz w:val="22"/>
          <w:szCs w:val="22"/>
          <w:lang w:eastAsia="es-AR"/>
        </w:rPr>
        <w:lastRenderedPageBreak/>
        <w:t>P</w:t>
      </w:r>
      <w:proofErr w:type="spellStart"/>
      <w:r w:rsidRPr="002A5DB1">
        <w:rPr>
          <w:rStyle w:val="Ttulo3Car"/>
          <w:rFonts w:ascii="Bookman Old Style" w:hAnsi="Bookman Old Style"/>
          <w:bCs w:val="0"/>
          <w:sz w:val="22"/>
          <w:szCs w:val="22"/>
          <w:u w:color="000000"/>
          <w:lang w:val="es-ES_tradnl"/>
        </w:rPr>
        <w:t>anelista</w:t>
      </w:r>
      <w:proofErr w:type="spellEnd"/>
      <w:r w:rsidRPr="002A5DB1">
        <w:rPr>
          <w:rStyle w:val="Ttulo3Car"/>
          <w:rFonts w:ascii="Bookman Old Style" w:hAnsi="Bookman Old Style"/>
          <w:bCs w:val="0"/>
          <w:sz w:val="22"/>
          <w:szCs w:val="22"/>
          <w:u w:color="000000"/>
          <w:lang w:val="es-ES_tradnl"/>
        </w:rPr>
        <w:t xml:space="preserve"> en Jornadas por los 170 años de la Constitución Nacional y los 40 años de democracia. </w:t>
      </w:r>
      <w:r w:rsidRPr="002A5DB1">
        <w:rPr>
          <w:rStyle w:val="Ttulo3Car"/>
          <w:rFonts w:ascii="Bookman Old Style" w:hAnsi="Bookman Old Style"/>
          <w:b w:val="0"/>
          <w:sz w:val="22"/>
          <w:szCs w:val="22"/>
          <w:u w:color="000000"/>
          <w:lang w:val="es-ES_tradnl"/>
        </w:rPr>
        <w:t>T</w:t>
      </w:r>
      <w:proofErr w:type="spellStart"/>
      <w:r w:rsidRPr="002A5DB1">
        <w:rPr>
          <w:rFonts w:ascii="Bookman Old Style" w:eastAsia="Calibri" w:hAnsi="Bookman Old Style" w:cs="Calibri"/>
          <w:bCs/>
          <w:color w:val="000000" w:themeColor="text1"/>
          <w:sz w:val="22"/>
          <w:szCs w:val="22"/>
          <w:lang w:eastAsia="es-AR"/>
        </w:rPr>
        <w:t>ema</w:t>
      </w:r>
      <w:proofErr w:type="spellEnd"/>
      <w:r w:rsidRPr="002A5DB1">
        <w:rPr>
          <w:rFonts w:ascii="Bookman Old Style" w:eastAsia="Calibri" w:hAnsi="Bookman Old Style" w:cs="Calibri"/>
          <w:bCs/>
          <w:color w:val="000000" w:themeColor="text1"/>
          <w:sz w:val="22"/>
          <w:szCs w:val="22"/>
          <w:lang w:eastAsia="es-AR"/>
        </w:rPr>
        <w:t>: Derechos económicos, sociales, culturales y ambientales.</w:t>
      </w:r>
      <w:r w:rsidRPr="002A5DB1">
        <w:rPr>
          <w:rFonts w:ascii="Bookman Old Style" w:eastAsia="Calibri" w:hAnsi="Bookman Old Style" w:cs="Calibri"/>
          <w:b/>
          <w:color w:val="000000" w:themeColor="text1"/>
          <w:sz w:val="22"/>
          <w:szCs w:val="22"/>
          <w:lang w:eastAsia="es-AR"/>
        </w:rPr>
        <w:t xml:space="preserve"> </w:t>
      </w:r>
      <w:r w:rsidRPr="002A5DB1">
        <w:rPr>
          <w:rFonts w:ascii="Bookman Old Style" w:hAnsi="Bookman Old Style"/>
          <w:color w:val="000000" w:themeColor="text1"/>
          <w:sz w:val="22"/>
          <w:szCs w:val="22"/>
        </w:rPr>
        <w:t>Universidad de Lomas de Zamora, 25 de octubre de 2023.</w:t>
      </w:r>
    </w:p>
    <w:p w14:paraId="38124AE4" w14:textId="77777777" w:rsidR="00CD13A1" w:rsidRPr="002A5DB1" w:rsidRDefault="00CD13A1" w:rsidP="00B307B1">
      <w:pPr>
        <w:pStyle w:val="Prrafodelista"/>
        <w:tabs>
          <w:tab w:val="left" w:pos="142"/>
          <w:tab w:val="left" w:pos="426"/>
        </w:tabs>
        <w:ind w:left="0"/>
        <w:rPr>
          <w:rFonts w:ascii="Bookman Old Style" w:hAnsi="Bookman Old Style"/>
          <w:b/>
          <w:bCs/>
          <w:color w:val="000000" w:themeColor="text1"/>
          <w:sz w:val="22"/>
          <w:szCs w:val="22"/>
        </w:rPr>
      </w:pPr>
    </w:p>
    <w:p w14:paraId="30CFE7DE" w14:textId="77777777" w:rsidR="00CD13A1" w:rsidRPr="002A5DB1" w:rsidRDefault="00CD13A1" w:rsidP="00B307B1">
      <w:pPr>
        <w:numPr>
          <w:ilvl w:val="0"/>
          <w:numId w:val="29"/>
        </w:numPr>
        <w:tabs>
          <w:tab w:val="left" w:pos="142"/>
          <w:tab w:val="left" w:pos="284"/>
          <w:tab w:val="left" w:pos="426"/>
          <w:tab w:val="left" w:pos="502"/>
        </w:tabs>
        <w:ind w:left="0" w:firstLine="0"/>
        <w:jc w:val="both"/>
        <w:rPr>
          <w:rFonts w:ascii="Bookman Old Style" w:hAnsi="Bookman Old Style"/>
          <w:color w:val="000000" w:themeColor="text1"/>
          <w:sz w:val="22"/>
          <w:szCs w:val="22"/>
          <w:highlight w:val="yellow"/>
        </w:rPr>
      </w:pPr>
      <w:r w:rsidRPr="002A5DB1">
        <w:rPr>
          <w:rFonts w:ascii="Bookman Old Style" w:hAnsi="Bookman Old Style"/>
          <w:b/>
          <w:bCs/>
          <w:color w:val="000000" w:themeColor="text1"/>
          <w:sz w:val="22"/>
          <w:szCs w:val="22"/>
        </w:rPr>
        <w:t>Panelista en la Feria del Libro Jurídico 2023</w:t>
      </w:r>
      <w:r w:rsidRPr="002A5DB1">
        <w:rPr>
          <w:rFonts w:ascii="Bookman Old Style" w:hAnsi="Bookman Old Style"/>
          <w:color w:val="000000" w:themeColor="text1"/>
          <w:sz w:val="22"/>
          <w:szCs w:val="22"/>
        </w:rPr>
        <w:t xml:space="preserve">. Panel de Derecho Constitucional. Tema: La autonomía de la Ciudad de Buenos Aires a 40 años del retorno de la democracia. Organizada por la Editorial </w:t>
      </w:r>
      <w:proofErr w:type="spellStart"/>
      <w:r w:rsidRPr="002A5DB1">
        <w:rPr>
          <w:rFonts w:ascii="Bookman Old Style" w:hAnsi="Bookman Old Style"/>
          <w:color w:val="000000" w:themeColor="text1"/>
          <w:sz w:val="22"/>
          <w:szCs w:val="22"/>
        </w:rPr>
        <w:t>Jusbaires</w:t>
      </w:r>
      <w:proofErr w:type="spellEnd"/>
      <w:r w:rsidRPr="002A5DB1">
        <w:rPr>
          <w:rFonts w:ascii="Bookman Old Style" w:hAnsi="Bookman Old Style"/>
          <w:color w:val="000000" w:themeColor="text1"/>
          <w:sz w:val="22"/>
          <w:szCs w:val="22"/>
        </w:rPr>
        <w:t>. Colegio Público de Abogados de la Capital Federal, 01 de septiembre de 2023.</w:t>
      </w:r>
    </w:p>
    <w:p w14:paraId="32FEFDBA" w14:textId="77777777" w:rsidR="00CD13A1" w:rsidRPr="002A5DB1" w:rsidRDefault="00CD13A1" w:rsidP="00B307B1">
      <w:pPr>
        <w:pStyle w:val="Prrafodelista"/>
        <w:ind w:left="0"/>
        <w:rPr>
          <w:rFonts w:ascii="Bookman Old Style" w:hAnsi="Bookman Old Style"/>
          <w:b/>
          <w:bCs/>
          <w:color w:val="000000" w:themeColor="text1"/>
          <w:sz w:val="22"/>
          <w:szCs w:val="22"/>
        </w:rPr>
      </w:pPr>
    </w:p>
    <w:p w14:paraId="7B588662"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olor w:val="000000" w:themeColor="text1"/>
          <w:sz w:val="22"/>
          <w:szCs w:val="22"/>
          <w:highlight w:val="yellow"/>
        </w:rPr>
      </w:pPr>
      <w:r w:rsidRPr="002A5DB1">
        <w:rPr>
          <w:rFonts w:ascii="Bookman Old Style" w:hAnsi="Bookman Old Style"/>
          <w:b/>
          <w:bCs/>
          <w:color w:val="000000" w:themeColor="text1"/>
          <w:sz w:val="22"/>
          <w:szCs w:val="22"/>
        </w:rPr>
        <w:t xml:space="preserve">Expositora en el Seminario “La interpretación evolutiva en la jurisprudencia del Tribunal Europeo de Derechos Humanos y la protección de los derechos sociales”. </w:t>
      </w:r>
      <w:r w:rsidRPr="002A5DB1">
        <w:rPr>
          <w:rFonts w:ascii="Bookman Old Style" w:hAnsi="Bookman Old Style"/>
          <w:color w:val="000000" w:themeColor="text1"/>
          <w:sz w:val="22"/>
          <w:szCs w:val="22"/>
        </w:rPr>
        <w:t xml:space="preserve">Organizado por las cátedras de Derecho Constitucional de la Facultad de Derecho de los Dres. Basterra y Dalla </w:t>
      </w:r>
      <w:proofErr w:type="spellStart"/>
      <w:r w:rsidRPr="002A5DB1">
        <w:rPr>
          <w:rFonts w:ascii="Bookman Old Style" w:hAnsi="Bookman Old Style"/>
          <w:color w:val="000000" w:themeColor="text1"/>
          <w:sz w:val="22"/>
          <w:szCs w:val="22"/>
        </w:rPr>
        <w:t>Via</w:t>
      </w:r>
      <w:proofErr w:type="spellEnd"/>
      <w:r w:rsidRPr="002A5DB1">
        <w:rPr>
          <w:rFonts w:ascii="Bookman Old Style" w:hAnsi="Bookman Old Style"/>
          <w:color w:val="000000" w:themeColor="text1"/>
          <w:sz w:val="22"/>
          <w:szCs w:val="22"/>
        </w:rPr>
        <w:t>. Facultad de Derecho, Universidad de Derecho, 17 de agosto de 2023.</w:t>
      </w:r>
    </w:p>
    <w:p w14:paraId="0E285830" w14:textId="77777777" w:rsidR="00CD13A1" w:rsidRPr="002A5DB1" w:rsidRDefault="00CD13A1" w:rsidP="00B307B1">
      <w:pPr>
        <w:tabs>
          <w:tab w:val="left" w:pos="0"/>
          <w:tab w:val="left" w:pos="284"/>
          <w:tab w:val="left" w:pos="360"/>
        </w:tabs>
        <w:spacing w:line="360" w:lineRule="auto"/>
        <w:jc w:val="both"/>
        <w:rPr>
          <w:rFonts w:ascii="Bookman Old Style" w:hAnsi="Bookman Old Style"/>
          <w:color w:val="000000" w:themeColor="text1"/>
          <w:sz w:val="22"/>
          <w:szCs w:val="22"/>
        </w:rPr>
      </w:pPr>
    </w:p>
    <w:p w14:paraId="3CCBE335"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b/>
          <w:bCs/>
          <w:color w:val="000000" w:themeColor="text1"/>
          <w:sz w:val="22"/>
          <w:szCs w:val="22"/>
        </w:rPr>
      </w:pPr>
      <w:r w:rsidRPr="002A5DB1">
        <w:rPr>
          <w:rFonts w:ascii="Bookman Old Style" w:hAnsi="Bookman Old Style"/>
          <w:b/>
          <w:bCs/>
          <w:color w:val="000000" w:themeColor="text1"/>
          <w:sz w:val="22"/>
          <w:szCs w:val="22"/>
        </w:rPr>
        <w:t>Expositora</w:t>
      </w:r>
      <w:r w:rsidRPr="002A5DB1">
        <w:rPr>
          <w:rFonts w:ascii="Bookman Old Style" w:hAnsi="Bookman Old Style"/>
          <w:color w:val="000000" w:themeColor="text1"/>
          <w:sz w:val="22"/>
          <w:szCs w:val="22"/>
        </w:rPr>
        <w:t xml:space="preserve"> </w:t>
      </w:r>
      <w:r w:rsidRPr="002A5DB1">
        <w:rPr>
          <w:rFonts w:ascii="Bookman Old Style" w:hAnsi="Bookman Old Style"/>
          <w:b/>
          <w:bCs/>
          <w:color w:val="000000" w:themeColor="text1"/>
          <w:sz w:val="22"/>
          <w:szCs w:val="22"/>
        </w:rPr>
        <w:t xml:space="preserve">en Ciclo de Charlas “Autonomía de la Ciudad de Buenos Aires y nuevas transferencias”. </w:t>
      </w:r>
      <w:r w:rsidRPr="002A5DB1">
        <w:rPr>
          <w:rFonts w:ascii="Bookman Old Style" w:hAnsi="Bookman Old Style"/>
          <w:color w:val="000000" w:themeColor="text1"/>
          <w:sz w:val="22"/>
          <w:szCs w:val="22"/>
        </w:rPr>
        <w:t>Organizado por la Comisión de Transferencia del Poder Judicial de la Nación y del Ministerio Público de la Nación a la CABA del Consejo de la Magistratura</w:t>
      </w:r>
      <w:r w:rsidRPr="002A5DB1">
        <w:rPr>
          <w:rFonts w:ascii="Bookman Old Style" w:hAnsi="Bookman Old Style"/>
          <w:b/>
          <w:bCs/>
          <w:color w:val="000000" w:themeColor="text1"/>
          <w:sz w:val="22"/>
          <w:szCs w:val="22"/>
        </w:rPr>
        <w:t xml:space="preserve"> </w:t>
      </w:r>
      <w:r w:rsidRPr="002A5DB1">
        <w:rPr>
          <w:rFonts w:ascii="Bookman Old Style" w:hAnsi="Bookman Old Style"/>
          <w:color w:val="000000" w:themeColor="text1"/>
          <w:sz w:val="22"/>
          <w:szCs w:val="22"/>
        </w:rPr>
        <w:t>de la CABA. Ciudad Autónoma de Buenos Aires, 08 de agosto de 2023.</w:t>
      </w:r>
    </w:p>
    <w:p w14:paraId="74D843D0" w14:textId="77777777" w:rsidR="00CD13A1" w:rsidRPr="002A5DB1" w:rsidRDefault="00CD13A1" w:rsidP="00B307B1">
      <w:pPr>
        <w:pStyle w:val="Prrafodelista"/>
        <w:ind w:left="0"/>
        <w:rPr>
          <w:rFonts w:ascii="Bookman Old Style" w:hAnsi="Bookman Old Style"/>
          <w:b/>
          <w:bCs/>
          <w:color w:val="000000" w:themeColor="text1"/>
          <w:sz w:val="22"/>
          <w:szCs w:val="22"/>
        </w:rPr>
      </w:pPr>
    </w:p>
    <w:p w14:paraId="27AE816B"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b/>
          <w:bCs/>
          <w:color w:val="000000" w:themeColor="text1"/>
          <w:sz w:val="22"/>
          <w:szCs w:val="22"/>
        </w:rPr>
      </w:pPr>
      <w:r w:rsidRPr="002A5DB1">
        <w:rPr>
          <w:rFonts w:ascii="Bookman Old Style" w:hAnsi="Bookman Old Style"/>
          <w:b/>
          <w:bCs/>
          <w:color w:val="000000" w:themeColor="text1"/>
          <w:sz w:val="22"/>
          <w:szCs w:val="22"/>
        </w:rPr>
        <w:t xml:space="preserve">Panelista en la XX Conferencia Nacional de la Abogacía “A 40 años del retorno de la democracia, los desafíos de la abogacía en la era digital”. </w:t>
      </w:r>
      <w:r w:rsidRPr="002A5DB1">
        <w:rPr>
          <w:rFonts w:ascii="Bookman Old Style" w:hAnsi="Bookman Old Style"/>
          <w:color w:val="000000" w:themeColor="text1"/>
          <w:sz w:val="22"/>
          <w:szCs w:val="22"/>
        </w:rPr>
        <w:t>Organizado por la</w:t>
      </w:r>
      <w:r w:rsidRPr="002A5DB1">
        <w:rPr>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Federación Argentina de Colegios de Abogados (FACA). </w:t>
      </w:r>
      <w:r w:rsidRPr="002A5DB1">
        <w:rPr>
          <w:rFonts w:ascii="Bookman Old Style" w:hAnsi="Bookman Old Style"/>
          <w:color w:val="000000" w:themeColor="text1"/>
          <w:sz w:val="22"/>
          <w:szCs w:val="22"/>
        </w:rPr>
        <w:t xml:space="preserve">Tema: Sistema de protección de datos personales y responsabilidad de los buscadores de Internet. El derecho al olvido. Ciudad Autónoma de Buenos Aires, 29 de junio de 2023. </w:t>
      </w:r>
    </w:p>
    <w:p w14:paraId="6CA7AD46" w14:textId="77777777" w:rsidR="00CD13A1" w:rsidRPr="002A5DB1" w:rsidRDefault="00CD13A1" w:rsidP="00B307B1">
      <w:pPr>
        <w:rPr>
          <w:rFonts w:ascii="Bookman Old Style" w:hAnsi="Bookman Old Style"/>
          <w:b/>
          <w:bCs/>
          <w:color w:val="000000" w:themeColor="text1"/>
          <w:sz w:val="22"/>
          <w:szCs w:val="22"/>
        </w:rPr>
      </w:pPr>
    </w:p>
    <w:p w14:paraId="77AF5A9A"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Expositora en el acto de clausura del XXVI Encuentro de Profesores de Derecho Constitucional</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w:t>
      </w:r>
      <w:r w:rsidRPr="002A5DB1">
        <w:rPr>
          <w:rFonts w:ascii="Bookman Old Style" w:hAnsi="Bookman Old Style"/>
          <w:b/>
          <w:bCs/>
          <w:color w:val="000000" w:themeColor="text1"/>
          <w:sz w:val="22"/>
          <w:szCs w:val="22"/>
        </w:rPr>
        <w:t>A 170 años de la Constitución de 1853</w:t>
      </w:r>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 Organizado por la Asociación Argentina de Derecho Constitucional. Santa Fe, 16 de junio de 2023.</w:t>
      </w:r>
    </w:p>
    <w:p w14:paraId="1D33AFAC" w14:textId="77777777" w:rsidR="00CD13A1" w:rsidRPr="002A5DB1" w:rsidRDefault="00CD13A1" w:rsidP="00B307B1">
      <w:pPr>
        <w:pStyle w:val="Prrafodelista"/>
        <w:tabs>
          <w:tab w:val="left" w:pos="284"/>
          <w:tab w:val="left" w:pos="426"/>
        </w:tabs>
        <w:ind w:left="0"/>
        <w:rPr>
          <w:rFonts w:ascii="Bookman Old Style" w:hAnsi="Bookman Old Style"/>
          <w:b/>
          <w:bCs/>
          <w:color w:val="000000" w:themeColor="text1"/>
          <w:sz w:val="22"/>
          <w:szCs w:val="22"/>
        </w:rPr>
      </w:pPr>
    </w:p>
    <w:p w14:paraId="62E71859"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olor w:val="000000" w:themeColor="text1"/>
          <w:sz w:val="22"/>
          <w:szCs w:val="22"/>
          <w:highlight w:val="yellow"/>
        </w:rPr>
      </w:pPr>
      <w:r w:rsidRPr="002A5DB1">
        <w:rPr>
          <w:rFonts w:ascii="Bookman Old Style" w:hAnsi="Bookman Old Style"/>
          <w:b/>
          <w:bCs/>
          <w:color w:val="000000" w:themeColor="text1"/>
          <w:sz w:val="22"/>
          <w:szCs w:val="22"/>
        </w:rPr>
        <w:t xml:space="preserve">Expositora en la Edición 2023 del Proyecto Institucional “Democracia y República”. </w:t>
      </w:r>
      <w:r w:rsidRPr="002A5DB1">
        <w:rPr>
          <w:rFonts w:ascii="Bookman Old Style" w:hAnsi="Bookman Old Style"/>
          <w:color w:val="000000" w:themeColor="text1"/>
          <w:sz w:val="22"/>
          <w:szCs w:val="22"/>
        </w:rPr>
        <w:t>Organizado por el Instituto Libre de Segunda Enseñanza de la Universidad de Buenos Aires. Ciudad Autónoma de Buenos Aires, 02 de mayo de 2023.</w:t>
      </w:r>
    </w:p>
    <w:p w14:paraId="569DF761" w14:textId="77777777" w:rsidR="00CD13A1" w:rsidRPr="002A5DB1" w:rsidRDefault="00CD13A1" w:rsidP="00B307B1">
      <w:pPr>
        <w:pStyle w:val="Prrafodelista"/>
        <w:tabs>
          <w:tab w:val="left" w:pos="284"/>
          <w:tab w:val="left" w:pos="426"/>
        </w:tabs>
        <w:ind w:left="0"/>
        <w:rPr>
          <w:rFonts w:ascii="Bookman Old Style" w:hAnsi="Bookman Old Style"/>
          <w:b/>
          <w:bCs/>
          <w:color w:val="000000" w:themeColor="text1"/>
          <w:sz w:val="22"/>
          <w:szCs w:val="22"/>
          <w:highlight w:val="green"/>
        </w:rPr>
      </w:pPr>
    </w:p>
    <w:p w14:paraId="05283768"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olor w:val="000000" w:themeColor="text1"/>
          <w:sz w:val="22"/>
          <w:szCs w:val="22"/>
        </w:rPr>
      </w:pPr>
      <w:r w:rsidRPr="002A5DB1">
        <w:rPr>
          <w:rFonts w:ascii="Bookman Old Style" w:hAnsi="Bookman Old Style"/>
          <w:b/>
          <w:bCs/>
          <w:color w:val="000000" w:themeColor="text1"/>
          <w:sz w:val="22"/>
          <w:szCs w:val="22"/>
        </w:rPr>
        <w:t xml:space="preserve">Expositora en el X Encuentro Ibero-Italoamericano de Derecho Parlamentario y XXXV Jornada de Interpretación y Aplicación de la Constitución “Aprender para poder Participar; Participar para poder Controlar”. </w:t>
      </w:r>
      <w:r w:rsidRPr="002A5DB1">
        <w:rPr>
          <w:rStyle w:val="Ninguno"/>
          <w:rFonts w:ascii="Bookman Old Style" w:hAnsi="Bookman Old Style"/>
          <w:color w:val="000000" w:themeColor="text1"/>
          <w:sz w:val="22"/>
          <w:szCs w:val="22"/>
        </w:rPr>
        <w:t xml:space="preserve">Organizado por la Facultad de Derecho y Ciencias Políticas – Universidad Abierta Interamericana (UAI), Facultad de Derecho y Ciencias Sociales Universidad Nacional de Tucumán (UNT), </w:t>
      </w:r>
      <w:proofErr w:type="spellStart"/>
      <w:r w:rsidRPr="002A5DB1">
        <w:rPr>
          <w:rStyle w:val="Ninguno"/>
          <w:rFonts w:ascii="Bookman Old Style" w:hAnsi="Bookman Old Style"/>
          <w:color w:val="000000" w:themeColor="text1"/>
          <w:sz w:val="22"/>
          <w:szCs w:val="22"/>
        </w:rPr>
        <w:t>UniCEUB</w:t>
      </w:r>
      <w:proofErr w:type="spellEnd"/>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lang w:val="pt-BR"/>
        </w:rPr>
        <w:t xml:space="preserve">Direito e Relações Internacionais do Centro Universitário de Brasília, </w:t>
      </w:r>
      <w:proofErr w:type="spellStart"/>
      <w:r w:rsidRPr="002A5DB1">
        <w:rPr>
          <w:rStyle w:val="Ninguno"/>
          <w:rFonts w:ascii="Bookman Old Style" w:hAnsi="Bookman Old Style"/>
          <w:color w:val="000000" w:themeColor="text1"/>
          <w:sz w:val="22"/>
          <w:szCs w:val="22"/>
          <w:lang w:val="pt-BR"/>
        </w:rPr>
        <w:t>Facultad</w:t>
      </w:r>
      <w:proofErr w:type="spellEnd"/>
      <w:r w:rsidRPr="002A5DB1">
        <w:rPr>
          <w:rStyle w:val="Ninguno"/>
          <w:rFonts w:ascii="Bookman Old Style" w:hAnsi="Bookman Old Style"/>
          <w:color w:val="000000" w:themeColor="text1"/>
          <w:sz w:val="22"/>
          <w:szCs w:val="22"/>
          <w:lang w:val="pt-BR"/>
        </w:rPr>
        <w:t xml:space="preserve"> de </w:t>
      </w:r>
      <w:proofErr w:type="spellStart"/>
      <w:r w:rsidRPr="002A5DB1">
        <w:rPr>
          <w:rStyle w:val="Ninguno"/>
          <w:rFonts w:ascii="Bookman Old Style" w:hAnsi="Bookman Old Style"/>
          <w:color w:val="000000" w:themeColor="text1"/>
          <w:sz w:val="22"/>
          <w:szCs w:val="22"/>
          <w:lang w:val="pt-BR"/>
        </w:rPr>
        <w:t>Derecho</w:t>
      </w:r>
      <w:proofErr w:type="spellEnd"/>
      <w:r w:rsidRPr="002A5DB1">
        <w:rPr>
          <w:rStyle w:val="Ninguno"/>
          <w:rFonts w:ascii="Bookman Old Style" w:hAnsi="Bookman Old Style"/>
          <w:color w:val="000000" w:themeColor="text1"/>
          <w:sz w:val="22"/>
          <w:szCs w:val="22"/>
          <w:lang w:val="pt-BR"/>
        </w:rPr>
        <w:t xml:space="preserve"> y </w:t>
      </w:r>
      <w:proofErr w:type="spellStart"/>
      <w:r w:rsidRPr="002A5DB1">
        <w:rPr>
          <w:rStyle w:val="Ninguno"/>
          <w:rFonts w:ascii="Bookman Old Style" w:hAnsi="Bookman Old Style"/>
          <w:color w:val="000000" w:themeColor="text1"/>
          <w:sz w:val="22"/>
          <w:szCs w:val="22"/>
          <w:lang w:val="pt-BR"/>
        </w:rPr>
        <w:t>Ciencias</w:t>
      </w:r>
      <w:proofErr w:type="spellEnd"/>
      <w:r w:rsidRPr="002A5DB1">
        <w:rPr>
          <w:rStyle w:val="Ninguno"/>
          <w:rFonts w:ascii="Bookman Old Style" w:hAnsi="Bookman Old Style"/>
          <w:color w:val="000000" w:themeColor="text1"/>
          <w:sz w:val="22"/>
          <w:szCs w:val="22"/>
          <w:lang w:val="pt-BR"/>
        </w:rPr>
        <w:t xml:space="preserve"> </w:t>
      </w:r>
      <w:proofErr w:type="spellStart"/>
      <w:r w:rsidRPr="002A5DB1">
        <w:rPr>
          <w:rStyle w:val="Ninguno"/>
          <w:rFonts w:ascii="Bookman Old Style" w:hAnsi="Bookman Old Style"/>
          <w:color w:val="000000" w:themeColor="text1"/>
          <w:sz w:val="22"/>
          <w:szCs w:val="22"/>
          <w:lang w:val="pt-BR"/>
        </w:rPr>
        <w:t>Sociales</w:t>
      </w:r>
      <w:proofErr w:type="spellEnd"/>
      <w:r w:rsidRPr="002A5DB1">
        <w:rPr>
          <w:rStyle w:val="Ninguno"/>
          <w:rFonts w:ascii="Bookman Old Style" w:hAnsi="Bookman Old Style"/>
          <w:color w:val="000000" w:themeColor="text1"/>
          <w:sz w:val="22"/>
          <w:szCs w:val="22"/>
          <w:lang w:val="pt-BR"/>
        </w:rPr>
        <w:t xml:space="preserve"> </w:t>
      </w:r>
      <w:proofErr w:type="gramStart"/>
      <w:r w:rsidRPr="002A5DB1">
        <w:rPr>
          <w:rStyle w:val="Ninguno"/>
          <w:rFonts w:ascii="Bookman Old Style" w:hAnsi="Bookman Old Style"/>
          <w:color w:val="000000" w:themeColor="text1"/>
          <w:sz w:val="22"/>
          <w:szCs w:val="22"/>
          <w:lang w:val="pt-BR"/>
        </w:rPr>
        <w:t>y Políticas</w:t>
      </w:r>
      <w:proofErr w:type="gramEnd"/>
      <w:r w:rsidRPr="002A5DB1">
        <w:rPr>
          <w:rStyle w:val="Ninguno"/>
          <w:rFonts w:ascii="Bookman Old Style" w:hAnsi="Bookman Old Style"/>
          <w:color w:val="000000" w:themeColor="text1"/>
          <w:sz w:val="22"/>
          <w:szCs w:val="22"/>
          <w:lang w:val="pt-BR"/>
        </w:rPr>
        <w:t xml:space="preserve">. </w:t>
      </w:r>
      <w:r w:rsidRPr="002A5DB1">
        <w:rPr>
          <w:rStyle w:val="Ninguno"/>
          <w:rFonts w:ascii="Bookman Old Style" w:hAnsi="Bookman Old Style"/>
          <w:color w:val="000000" w:themeColor="text1"/>
          <w:sz w:val="22"/>
          <w:szCs w:val="22"/>
        </w:rPr>
        <w:t xml:space="preserve">Universidad Nacional del Nordeste (UNNE), Colegio Jurídico y de Ciencias Sociales de la Institución Universitaria Colegios de Colombia (UNICOC), Facultad de Derecho y Ciencias Sociales. </w:t>
      </w:r>
      <w:proofErr w:type="spellStart"/>
      <w:r w:rsidRPr="002A5DB1">
        <w:rPr>
          <w:rStyle w:val="Ninguno"/>
          <w:rFonts w:ascii="Bookman Old Style" w:hAnsi="Bookman Old Style"/>
          <w:color w:val="000000" w:themeColor="text1"/>
          <w:sz w:val="22"/>
          <w:szCs w:val="22"/>
          <w:lang w:val="pt-BR"/>
        </w:rPr>
        <w:t>Universidad</w:t>
      </w:r>
      <w:proofErr w:type="spellEnd"/>
      <w:r w:rsidRPr="002A5DB1">
        <w:rPr>
          <w:rStyle w:val="Ninguno"/>
          <w:rFonts w:ascii="Bookman Old Style" w:hAnsi="Bookman Old Style"/>
          <w:color w:val="000000" w:themeColor="text1"/>
          <w:sz w:val="22"/>
          <w:szCs w:val="22"/>
          <w:lang w:val="pt-BR"/>
        </w:rPr>
        <w:t xml:space="preserve"> de Belgrano (UB), Escola de Direito Universidade do Minho (</w:t>
      </w:r>
      <w:proofErr w:type="spellStart"/>
      <w:r w:rsidRPr="002A5DB1">
        <w:rPr>
          <w:rStyle w:val="Ninguno"/>
          <w:rFonts w:ascii="Bookman Old Style" w:hAnsi="Bookman Old Style"/>
          <w:color w:val="000000" w:themeColor="text1"/>
          <w:sz w:val="22"/>
          <w:szCs w:val="22"/>
          <w:lang w:val="pt-BR"/>
        </w:rPr>
        <w:t>UMinho</w:t>
      </w:r>
      <w:proofErr w:type="spellEnd"/>
      <w:r w:rsidRPr="002A5DB1">
        <w:rPr>
          <w:rStyle w:val="Ninguno"/>
          <w:rFonts w:ascii="Bookman Old Style" w:hAnsi="Bookman Old Style"/>
          <w:color w:val="000000" w:themeColor="text1"/>
          <w:sz w:val="22"/>
          <w:szCs w:val="22"/>
          <w:lang w:val="pt-BR"/>
        </w:rPr>
        <w:t xml:space="preserve"> Portugal).</w:t>
      </w:r>
      <w:r w:rsidRPr="002A5DB1">
        <w:rPr>
          <w:rFonts w:ascii="Bookman Old Style" w:hAnsi="Bookman Old Style"/>
          <w:color w:val="000000" w:themeColor="text1"/>
          <w:sz w:val="22"/>
          <w:szCs w:val="22"/>
          <w:lang w:val="pt-BR"/>
        </w:rPr>
        <w:t xml:space="preserve"> </w:t>
      </w:r>
      <w:r w:rsidRPr="002A5DB1">
        <w:rPr>
          <w:rFonts w:ascii="Bookman Old Style" w:hAnsi="Bookman Old Style"/>
          <w:color w:val="000000" w:themeColor="text1"/>
          <w:sz w:val="22"/>
          <w:szCs w:val="22"/>
        </w:rPr>
        <w:t>Tema: Principios que estructuran el Poder Legislativo con perspectiva de género.</w:t>
      </w:r>
      <w:r w:rsidRPr="002A5DB1">
        <w:rPr>
          <w:rFonts w:ascii="Bookman Old Style" w:hAnsi="Bookman Old Style"/>
          <w:b/>
          <w:bCs/>
          <w:color w:val="000000" w:themeColor="text1"/>
          <w:sz w:val="22"/>
          <w:szCs w:val="22"/>
        </w:rPr>
        <w:t xml:space="preserve"> </w:t>
      </w:r>
      <w:r w:rsidRPr="002A5DB1">
        <w:rPr>
          <w:rFonts w:ascii="Bookman Old Style" w:hAnsi="Bookman Old Style"/>
          <w:color w:val="000000" w:themeColor="text1"/>
          <w:sz w:val="22"/>
          <w:szCs w:val="22"/>
        </w:rPr>
        <w:t>26 de abril de 2023.</w:t>
      </w:r>
    </w:p>
    <w:p w14:paraId="72E24B39" w14:textId="77777777" w:rsidR="00CD13A1" w:rsidRPr="002A5DB1" w:rsidRDefault="00CD13A1" w:rsidP="00B307B1">
      <w:pPr>
        <w:pStyle w:val="Prrafodelista"/>
        <w:tabs>
          <w:tab w:val="left" w:pos="284"/>
          <w:tab w:val="left" w:pos="426"/>
        </w:tabs>
        <w:ind w:left="0"/>
        <w:rPr>
          <w:rFonts w:ascii="Bookman Old Style" w:hAnsi="Bookman Old Style" w:cs="Arial"/>
          <w:b/>
          <w:color w:val="000000" w:themeColor="text1"/>
          <w:sz w:val="22"/>
          <w:szCs w:val="22"/>
        </w:rPr>
      </w:pPr>
    </w:p>
    <w:p w14:paraId="6E6CBD9E" w14:textId="77777777" w:rsidR="00CD13A1" w:rsidRPr="002A5DB1" w:rsidRDefault="00CD13A1" w:rsidP="00B307B1">
      <w:pPr>
        <w:numPr>
          <w:ilvl w:val="0"/>
          <w:numId w:val="29"/>
        </w:numPr>
        <w:tabs>
          <w:tab w:val="left" w:pos="0"/>
          <w:tab w:val="left" w:pos="284"/>
          <w:tab w:val="left" w:pos="426"/>
          <w:tab w:val="left" w:pos="502"/>
        </w:tabs>
        <w:ind w:left="0" w:firstLine="0"/>
        <w:jc w:val="both"/>
        <w:rPr>
          <w:rStyle w:val="Ninguno"/>
          <w:rFonts w:ascii="Bookman Old Style" w:hAnsi="Bookman Old Style"/>
          <w:color w:val="000000" w:themeColor="text1"/>
          <w:sz w:val="22"/>
          <w:szCs w:val="22"/>
        </w:rPr>
      </w:pPr>
      <w:r w:rsidRPr="002A5DB1">
        <w:rPr>
          <w:rFonts w:ascii="Bookman Old Style" w:hAnsi="Bookman Old Style" w:cs="Arial"/>
          <w:b/>
          <w:color w:val="000000" w:themeColor="text1"/>
          <w:sz w:val="22"/>
          <w:szCs w:val="22"/>
        </w:rPr>
        <w:t xml:space="preserve">Expositora en el V </w:t>
      </w:r>
      <w:r w:rsidRPr="002A5DB1">
        <w:rPr>
          <w:rStyle w:val="Ninguno"/>
          <w:rFonts w:ascii="Bookman Old Style" w:hAnsi="Bookman Old Style"/>
          <w:b/>
          <w:color w:val="000000" w:themeColor="text1"/>
          <w:sz w:val="22"/>
          <w:szCs w:val="22"/>
        </w:rPr>
        <w:t>Congreso Internacional de Derecho UBA – UNAM El derecho de los sectores y personas vulnerables.</w:t>
      </w:r>
      <w:r w:rsidRPr="002A5DB1">
        <w:rPr>
          <w:rStyle w:val="Ninguno"/>
          <w:rFonts w:ascii="Bookman Old Style" w:hAnsi="Bookman Old Style"/>
          <w:color w:val="000000" w:themeColor="text1"/>
          <w:sz w:val="22"/>
          <w:szCs w:val="22"/>
        </w:rPr>
        <w:t xml:space="preserve"> Tema: La vulnerabilidad de los derechos humanos. Facultad de Derecho, Universidad de Buenos Aires, 28 de noviembre de 2022.</w:t>
      </w:r>
    </w:p>
    <w:p w14:paraId="5CB35699"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lang w:val="es-AR"/>
        </w:rPr>
      </w:pPr>
    </w:p>
    <w:p w14:paraId="670E23B1"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lang w:val="es-AR"/>
        </w:rPr>
      </w:pPr>
      <w:r w:rsidRPr="002A5DB1">
        <w:rPr>
          <w:rStyle w:val="Ninguno"/>
          <w:rFonts w:ascii="Bookman Old Style" w:hAnsi="Bookman Old Style"/>
          <w:b/>
          <w:color w:val="000000" w:themeColor="text1"/>
          <w:sz w:val="22"/>
          <w:szCs w:val="22"/>
          <w:lang w:val="es-AR"/>
        </w:rPr>
        <w:lastRenderedPageBreak/>
        <w:t xml:space="preserve">Disertante en la Jornada de Capacitación sobre Avances y desafíos de la </w:t>
      </w:r>
      <w:proofErr w:type="spellStart"/>
      <w:r w:rsidRPr="002A5DB1">
        <w:rPr>
          <w:rStyle w:val="Ninguno"/>
          <w:rFonts w:ascii="Bookman Old Style" w:hAnsi="Bookman Old Style"/>
          <w:b/>
          <w:color w:val="000000" w:themeColor="text1"/>
          <w:sz w:val="22"/>
          <w:szCs w:val="22"/>
          <w:lang w:val="es-AR"/>
        </w:rPr>
        <w:t>políticia</w:t>
      </w:r>
      <w:proofErr w:type="spellEnd"/>
      <w:r w:rsidRPr="002A5DB1">
        <w:rPr>
          <w:rStyle w:val="Ninguno"/>
          <w:rFonts w:ascii="Bookman Old Style" w:hAnsi="Bookman Old Style"/>
          <w:b/>
          <w:color w:val="000000" w:themeColor="text1"/>
          <w:sz w:val="22"/>
          <w:szCs w:val="22"/>
          <w:lang w:val="es-AR"/>
        </w:rPr>
        <w:t xml:space="preserve"> de acceso a la información pública en la Ciudad Autónoma de Buenos Aires. </w:t>
      </w:r>
      <w:r w:rsidRPr="002A5DB1">
        <w:rPr>
          <w:rStyle w:val="Ninguno"/>
          <w:rFonts w:ascii="Bookman Old Style" w:hAnsi="Bookman Old Style"/>
          <w:bCs/>
          <w:color w:val="000000" w:themeColor="text1"/>
          <w:sz w:val="22"/>
          <w:szCs w:val="22"/>
          <w:lang w:val="es-AR"/>
        </w:rPr>
        <w:t xml:space="preserve">Organizado por la Legislatura de la Ciudad Autónoma de Buenos Aires, el Poder Judicial de la Ciudad Autónoma de Buenos Aires y </w:t>
      </w:r>
      <w:r w:rsidRPr="002A5DB1">
        <w:rPr>
          <w:rFonts w:ascii="Bookman Old Style" w:hAnsi="Bookman Old Style"/>
          <w:bCs/>
          <w:color w:val="000000" w:themeColor="text1"/>
          <w:sz w:val="22"/>
          <w:szCs w:val="22"/>
        </w:rPr>
        <w:t>el Gobierno de la Ciudad Autónoma de Buenos Aires</w:t>
      </w:r>
      <w:r w:rsidRPr="002A5DB1">
        <w:rPr>
          <w:rStyle w:val="Ninguno"/>
          <w:rFonts w:ascii="Bookman Old Style" w:hAnsi="Bookman Old Style"/>
          <w:bCs/>
          <w:color w:val="000000" w:themeColor="text1"/>
          <w:sz w:val="22"/>
          <w:szCs w:val="22"/>
          <w:lang w:val="es-AR"/>
        </w:rPr>
        <w:t xml:space="preserve">, 14 de noviembre de 2022.  </w:t>
      </w:r>
    </w:p>
    <w:p w14:paraId="247C1DA9"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lang w:val="es-AR"/>
        </w:rPr>
      </w:pPr>
    </w:p>
    <w:p w14:paraId="488AA680"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Cs/>
          <w:color w:val="000000" w:themeColor="text1"/>
          <w:sz w:val="22"/>
          <w:szCs w:val="22"/>
          <w:lang w:val="es-AR"/>
        </w:rPr>
      </w:pPr>
      <w:r w:rsidRPr="002A5DB1">
        <w:rPr>
          <w:rStyle w:val="Ninguno"/>
          <w:rFonts w:ascii="Bookman Old Style" w:hAnsi="Bookman Old Style"/>
          <w:b/>
          <w:color w:val="000000" w:themeColor="text1"/>
          <w:sz w:val="22"/>
          <w:szCs w:val="22"/>
        </w:rPr>
        <w:t>Expositora en el I</w:t>
      </w:r>
      <w:r w:rsidRPr="002A5DB1">
        <w:rPr>
          <w:rFonts w:ascii="Bookman Old Style" w:hAnsi="Bookman Old Style"/>
          <w:b/>
          <w:color w:val="000000" w:themeColor="text1"/>
          <w:sz w:val="22"/>
          <w:szCs w:val="22"/>
          <w:lang w:val="es-AR"/>
        </w:rPr>
        <w:t xml:space="preserve">V Programa de formación y actualización en Derecho Constitucional. </w:t>
      </w:r>
      <w:r w:rsidRPr="002A5DB1">
        <w:rPr>
          <w:rFonts w:ascii="Bookman Old Style" w:hAnsi="Bookman Old Style"/>
          <w:bCs/>
          <w:color w:val="000000" w:themeColor="text1"/>
          <w:sz w:val="22"/>
          <w:szCs w:val="22"/>
          <w:lang w:val="es-AR"/>
        </w:rPr>
        <w:t>Tema: Habeas data.</w:t>
      </w:r>
      <w:r w:rsidRPr="002A5DB1">
        <w:rPr>
          <w:rFonts w:ascii="Bookman Old Style" w:hAnsi="Bookman Old Style"/>
          <w:b/>
          <w:color w:val="000000" w:themeColor="text1"/>
          <w:sz w:val="22"/>
          <w:szCs w:val="22"/>
          <w:lang w:val="es-AR"/>
        </w:rPr>
        <w:t xml:space="preserve"> </w:t>
      </w:r>
      <w:r w:rsidRPr="002A5DB1">
        <w:rPr>
          <w:rFonts w:ascii="Bookman Old Style" w:hAnsi="Bookman Old Style"/>
          <w:bCs/>
          <w:color w:val="000000" w:themeColor="text1"/>
          <w:sz w:val="22"/>
          <w:szCs w:val="22"/>
          <w:lang w:val="es-AR"/>
        </w:rPr>
        <w:t>Organizado por el Instituto de Estudios Judiciales de la Suprema Corte de Justicia de Buenos Aires. 21 de septiembre de 2022.</w:t>
      </w:r>
    </w:p>
    <w:p w14:paraId="0A2248A1"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604910F1"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Cs/>
          <w:color w:val="000000" w:themeColor="text1"/>
          <w:sz w:val="22"/>
          <w:szCs w:val="22"/>
          <w:lang w:val="es-AR"/>
        </w:rPr>
      </w:pPr>
      <w:r w:rsidRPr="002A5DB1">
        <w:rPr>
          <w:rStyle w:val="Ninguno"/>
          <w:rFonts w:ascii="Bookman Old Style" w:hAnsi="Bookman Old Style"/>
          <w:b/>
          <w:color w:val="000000" w:themeColor="text1"/>
          <w:sz w:val="22"/>
          <w:szCs w:val="22"/>
          <w:lang w:val="es-AR"/>
        </w:rPr>
        <w:t xml:space="preserve">Disertante en Charla Debate sobre la propuesta de Reforma de la Corte Suprema. </w:t>
      </w:r>
      <w:r w:rsidRPr="002A5DB1">
        <w:rPr>
          <w:rStyle w:val="Ninguno"/>
          <w:rFonts w:ascii="Bookman Old Style" w:hAnsi="Bookman Old Style"/>
          <w:bCs/>
          <w:color w:val="000000" w:themeColor="text1"/>
          <w:sz w:val="22"/>
          <w:szCs w:val="22"/>
          <w:lang w:val="es-AR"/>
        </w:rPr>
        <w:t>Organizado por la Fundación Atenea. 09 de septiembre de 2022.</w:t>
      </w:r>
    </w:p>
    <w:p w14:paraId="6E1BE030" w14:textId="77777777" w:rsidR="00CD13A1" w:rsidRPr="002A5DB1" w:rsidRDefault="00CD13A1" w:rsidP="00B307B1">
      <w:pPr>
        <w:pStyle w:val="Prrafodelista"/>
        <w:tabs>
          <w:tab w:val="left" w:pos="284"/>
          <w:tab w:val="left" w:pos="426"/>
        </w:tabs>
        <w:ind w:left="0"/>
        <w:rPr>
          <w:rStyle w:val="Ninguno"/>
          <w:rFonts w:ascii="Bookman Old Style" w:hAnsi="Bookman Old Style"/>
          <w:b/>
          <w:color w:val="000000" w:themeColor="text1"/>
          <w:sz w:val="22"/>
          <w:szCs w:val="22"/>
        </w:rPr>
      </w:pPr>
    </w:p>
    <w:p w14:paraId="3E748E32"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Panelista en Ciclo de Charlas Planteos, perspectiva y desafíos en materia de género. </w:t>
      </w:r>
      <w:r w:rsidRPr="002A5DB1">
        <w:rPr>
          <w:rStyle w:val="Ninguno"/>
          <w:rFonts w:ascii="Bookman Old Style" w:hAnsi="Bookman Old Style"/>
          <w:bCs/>
          <w:color w:val="000000" w:themeColor="text1"/>
          <w:sz w:val="22"/>
          <w:szCs w:val="22"/>
        </w:rPr>
        <w:t>Tema: Actualidad y perspectiva de la legislación y la jurisprudencia en materia de género.</w:t>
      </w:r>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bCs/>
          <w:color w:val="000000" w:themeColor="text1"/>
          <w:sz w:val="22"/>
          <w:szCs w:val="22"/>
        </w:rPr>
        <w:t>Organizado por la Asociación Bases Republicanas. 18 de agosto de 2022.</w:t>
      </w:r>
    </w:p>
    <w:p w14:paraId="187FD847"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7B98D389"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Expositora en la presentación de la Investigación Democracia, República y Ciudadanía en la Discursiva Presidencial Argentina. </w:t>
      </w:r>
      <w:r w:rsidRPr="002A5DB1">
        <w:rPr>
          <w:rStyle w:val="Ninguno"/>
          <w:rFonts w:ascii="Bookman Old Style" w:hAnsi="Bookman Old Style"/>
          <w:color w:val="000000" w:themeColor="text1"/>
          <w:sz w:val="22"/>
          <w:szCs w:val="22"/>
        </w:rPr>
        <w:t xml:space="preserve">Organizado por el Centro de Estudios en Ciudadanía y la Facultad de Derecho de la Universidad de Palermo. 12 de julio de 2022. </w:t>
      </w:r>
    </w:p>
    <w:p w14:paraId="30F8345E" w14:textId="77777777" w:rsidR="00CD13A1" w:rsidRPr="002A5DB1" w:rsidRDefault="00CD13A1" w:rsidP="00B307B1">
      <w:pPr>
        <w:pStyle w:val="Cuerpo"/>
        <w:tabs>
          <w:tab w:val="left" w:pos="284"/>
          <w:tab w:val="left" w:pos="426"/>
        </w:tabs>
        <w:rPr>
          <w:rFonts w:ascii="Bookman Old Style" w:hAnsi="Bookman Old Style"/>
          <w:color w:val="000000" w:themeColor="text1"/>
          <w:sz w:val="22"/>
          <w:szCs w:val="22"/>
        </w:rPr>
      </w:pPr>
    </w:p>
    <w:p w14:paraId="3CFDCEE5"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Expositora en Derecho al olvido. Consecuencias del fallo “Denegri” de la CSJN. </w:t>
      </w:r>
      <w:r w:rsidRPr="002A5DB1">
        <w:rPr>
          <w:rStyle w:val="Ninguno"/>
          <w:rFonts w:ascii="Bookman Old Style" w:hAnsi="Bookman Old Style"/>
          <w:color w:val="000000" w:themeColor="text1"/>
          <w:sz w:val="22"/>
          <w:szCs w:val="22"/>
        </w:rPr>
        <w:t>Organizado por el Observatorio de legislación y jurisprudencia de la Secretaría de Extensión de la Facultad de Ciencias Jurídicas y Sociales de la Universidad Nacional de La Plata. 08 de julio de 2022.</w:t>
      </w:r>
    </w:p>
    <w:p w14:paraId="6FF6EB60"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6EB0A6F3"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Panelista en la Jornada Plataformas digitales y derechos fundamentales. </w:t>
      </w:r>
      <w:r w:rsidRPr="002A5DB1">
        <w:rPr>
          <w:rStyle w:val="Ninguno"/>
          <w:rFonts w:ascii="Bookman Old Style" w:hAnsi="Bookman Old Style"/>
          <w:color w:val="000000" w:themeColor="text1"/>
          <w:sz w:val="22"/>
          <w:szCs w:val="22"/>
        </w:rPr>
        <w:t>Tema: Derecho al olvido.</w:t>
      </w:r>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t>Organizado por el Observatorio Tecnologías de la Información y Comunicación, Estado y Gestión Pública de la Facultad de Derecho de la Universidad de Buenos Aires. 23 de junio de 2022.</w:t>
      </w:r>
    </w:p>
    <w:p w14:paraId="0A01B9D5"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7F42D619"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Panelista en el Día Internacional de la Mujer. </w:t>
      </w:r>
      <w:r w:rsidRPr="002A5DB1">
        <w:rPr>
          <w:rStyle w:val="Ninguno"/>
          <w:rFonts w:ascii="Bookman Old Style" w:hAnsi="Bookman Old Style"/>
          <w:color w:val="000000" w:themeColor="text1"/>
          <w:sz w:val="22"/>
          <w:szCs w:val="22"/>
        </w:rPr>
        <w:t>Organizado por el Observatorio de Género en la Justicia de la Ciudad Autónoma de Buenos Aires, el Consejo de la Magistratura de la CABA y la Facultad de Derecho, Universidad de Buenos Aires. Ciudad Autónoma de Buenos Aires, 08 de marzo de 2022.</w:t>
      </w:r>
    </w:p>
    <w:p w14:paraId="421C865A"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highlight w:val="yellow"/>
        </w:rPr>
      </w:pPr>
    </w:p>
    <w:p w14:paraId="5B5AFB8B"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Expositora en el Seminario sobre Derecho de Acceso a la Información Pública. </w:t>
      </w:r>
      <w:r w:rsidRPr="002A5DB1">
        <w:rPr>
          <w:rStyle w:val="Ninguno"/>
          <w:rFonts w:ascii="Bookman Old Style" w:hAnsi="Bookman Old Style"/>
          <w:color w:val="000000" w:themeColor="text1"/>
          <w:sz w:val="22"/>
          <w:szCs w:val="22"/>
        </w:rPr>
        <w:t>Tema: El derecho de acceso a la información pública. El amparo informativo. Organizado por la Asociación Argentina de Derecho Procesal Constitucional. 16 de noviembre de 2021.</w:t>
      </w:r>
      <w:r w:rsidRPr="002A5DB1">
        <w:rPr>
          <w:rStyle w:val="Ninguno"/>
          <w:rFonts w:ascii="Bookman Old Style" w:hAnsi="Bookman Old Style"/>
          <w:b/>
          <w:color w:val="000000" w:themeColor="text1"/>
          <w:sz w:val="22"/>
          <w:szCs w:val="22"/>
        </w:rPr>
        <w:t xml:space="preserve"> </w:t>
      </w:r>
    </w:p>
    <w:p w14:paraId="4C70DCF6"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20D99E90"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color w:val="000000" w:themeColor="text1"/>
          <w:sz w:val="22"/>
          <w:szCs w:val="22"/>
        </w:rPr>
        <w:t>Oradora en el seminario virtual Poder Judicial y Prensa</w:t>
      </w:r>
      <w:r w:rsidRPr="002A5DB1">
        <w:rPr>
          <w:rStyle w:val="Ninguno"/>
          <w:rFonts w:ascii="Bookman Old Style" w:hAnsi="Bookman Old Style"/>
          <w:color w:val="000000" w:themeColor="text1"/>
          <w:sz w:val="22"/>
          <w:szCs w:val="22"/>
        </w:rPr>
        <w:t xml:space="preserve">. Tema: </w:t>
      </w:r>
      <w:r w:rsidRPr="002A5DB1">
        <w:rPr>
          <w:rFonts w:ascii="Bookman Old Style" w:hAnsi="Bookman Old Style"/>
          <w:color w:val="000000" w:themeColor="text1"/>
          <w:sz w:val="22"/>
          <w:szCs w:val="22"/>
        </w:rPr>
        <w:t xml:space="preserve">Secreto de las fuentes de información, periodismo de investigación y democracia. </w:t>
      </w:r>
      <w:r w:rsidRPr="002A5DB1">
        <w:rPr>
          <w:rStyle w:val="Ninguno"/>
          <w:rFonts w:ascii="Bookman Old Style" w:hAnsi="Bookman Old Style"/>
          <w:color w:val="000000" w:themeColor="text1"/>
          <w:sz w:val="22"/>
          <w:szCs w:val="22"/>
        </w:rPr>
        <w:t>Organizado por la Asociación de Entidades Periodísticas Argentinas (ADEPA), la Academia Nacional de Derecho y Ciencias Sociales de Buenos Aires y el Colegio de Abogados de la Ciudad de Buenos Aires. 07 de octubre de 2021.</w:t>
      </w:r>
    </w:p>
    <w:p w14:paraId="57A4C1F1"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66B12D44"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lastRenderedPageBreak/>
        <w:t xml:space="preserve">Panelista en la Jornada de Colegiación Pública. </w:t>
      </w:r>
      <w:r w:rsidRPr="002A5DB1">
        <w:rPr>
          <w:rStyle w:val="Ninguno"/>
          <w:rFonts w:ascii="Bookman Old Style" w:hAnsi="Bookman Old Style"/>
          <w:color w:val="000000" w:themeColor="text1"/>
          <w:sz w:val="22"/>
          <w:szCs w:val="22"/>
        </w:rPr>
        <w:t xml:space="preserve">Tema: Constitucionalidad de la Colegiación Legal. Organizado por la Federación de Entidades Profesionales del Chaco y la Federación Argentina de Colegios de Abogados (FACA). 19 de agosto de 2021. </w:t>
      </w:r>
    </w:p>
    <w:p w14:paraId="36226711" w14:textId="77777777" w:rsidR="00CD13A1" w:rsidRPr="002A5DB1" w:rsidRDefault="00CD13A1" w:rsidP="00B307B1">
      <w:pPr>
        <w:tabs>
          <w:tab w:val="left" w:pos="0"/>
          <w:tab w:val="left" w:pos="284"/>
          <w:tab w:val="left" w:pos="360"/>
          <w:tab w:val="left" w:pos="426"/>
        </w:tabs>
        <w:jc w:val="both"/>
        <w:rPr>
          <w:rFonts w:ascii="Bookman Old Style" w:hAnsi="Bookman Old Style" w:cs="Arial"/>
          <w:b/>
          <w:bCs/>
          <w:color w:val="000000" w:themeColor="text1"/>
          <w:sz w:val="22"/>
          <w:szCs w:val="22"/>
        </w:rPr>
      </w:pPr>
    </w:p>
    <w:p w14:paraId="60D8B717"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s="Arial"/>
          <w:b/>
          <w:bCs/>
          <w:color w:val="000000" w:themeColor="text1"/>
          <w:sz w:val="22"/>
          <w:szCs w:val="22"/>
        </w:rPr>
      </w:pPr>
      <w:r w:rsidRPr="002A5DB1">
        <w:rPr>
          <w:rFonts w:ascii="Bookman Old Style" w:hAnsi="Bookman Old Style" w:cs="Arial"/>
          <w:b/>
          <w:bCs/>
          <w:color w:val="000000" w:themeColor="text1"/>
          <w:sz w:val="22"/>
          <w:szCs w:val="22"/>
        </w:rPr>
        <w:t xml:space="preserve">Expositora en la Jornada de Diálogos Constitucionales sobre desafíos del federalismo argentino. </w:t>
      </w:r>
      <w:r w:rsidRPr="002A5DB1">
        <w:rPr>
          <w:rFonts w:ascii="Bookman Old Style" w:hAnsi="Bookman Old Style" w:cs="Arial"/>
          <w:bCs/>
          <w:color w:val="000000" w:themeColor="text1"/>
          <w:sz w:val="22"/>
          <w:szCs w:val="22"/>
        </w:rPr>
        <w:t xml:space="preserve">Tema: Capital Federal. Organizado por la Asociación Argentina de Derecho Constitucional. 15 de julio de 2021. </w:t>
      </w:r>
    </w:p>
    <w:p w14:paraId="74F4C4DE" w14:textId="77777777" w:rsidR="00CD13A1" w:rsidRPr="002A5DB1" w:rsidRDefault="00CD13A1" w:rsidP="00B307B1">
      <w:pPr>
        <w:tabs>
          <w:tab w:val="left" w:pos="0"/>
          <w:tab w:val="left" w:pos="284"/>
          <w:tab w:val="left" w:pos="360"/>
          <w:tab w:val="left" w:pos="426"/>
        </w:tabs>
        <w:jc w:val="both"/>
        <w:rPr>
          <w:rFonts w:ascii="Bookman Old Style" w:hAnsi="Bookman Old Style" w:cs="Arial"/>
          <w:b/>
          <w:bCs/>
          <w:color w:val="000000" w:themeColor="text1"/>
          <w:sz w:val="22"/>
          <w:szCs w:val="22"/>
        </w:rPr>
      </w:pPr>
    </w:p>
    <w:p w14:paraId="6D317ED8"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s="Arial"/>
          <w:b/>
          <w:bCs/>
          <w:color w:val="000000" w:themeColor="text1"/>
          <w:sz w:val="22"/>
          <w:szCs w:val="22"/>
        </w:rPr>
      </w:pPr>
      <w:r w:rsidRPr="002A5DB1">
        <w:rPr>
          <w:rFonts w:ascii="Bookman Old Style" w:hAnsi="Bookman Old Style" w:cs="Arial"/>
          <w:b/>
          <w:bCs/>
          <w:color w:val="000000" w:themeColor="text1"/>
          <w:sz w:val="22"/>
          <w:szCs w:val="22"/>
        </w:rPr>
        <w:t xml:space="preserve">Expositora en el Encuentro Salta reforma su Constitución. </w:t>
      </w:r>
      <w:r w:rsidRPr="002A5DB1">
        <w:rPr>
          <w:rFonts w:ascii="Bookman Old Style" w:hAnsi="Bookman Old Style" w:cs="Arial"/>
          <w:bCs/>
          <w:color w:val="000000" w:themeColor="text1"/>
          <w:sz w:val="22"/>
          <w:szCs w:val="22"/>
        </w:rPr>
        <w:t>Organizado por la Fundación Pensar de Salta. 23 de junio de 2021.</w:t>
      </w:r>
      <w:r w:rsidRPr="002A5DB1">
        <w:rPr>
          <w:rFonts w:ascii="Bookman Old Style" w:hAnsi="Bookman Old Style" w:cs="Arial"/>
          <w:b/>
          <w:bCs/>
          <w:color w:val="000000" w:themeColor="text1"/>
          <w:sz w:val="22"/>
          <w:szCs w:val="22"/>
        </w:rPr>
        <w:t xml:space="preserve"> </w:t>
      </w:r>
    </w:p>
    <w:p w14:paraId="1EDC0A99" w14:textId="77777777" w:rsidR="00CD13A1" w:rsidRPr="002A5DB1" w:rsidRDefault="00CD13A1" w:rsidP="00B307B1">
      <w:pPr>
        <w:tabs>
          <w:tab w:val="left" w:pos="0"/>
          <w:tab w:val="left" w:pos="284"/>
          <w:tab w:val="left" w:pos="360"/>
          <w:tab w:val="left" w:pos="426"/>
        </w:tabs>
        <w:jc w:val="both"/>
        <w:rPr>
          <w:rFonts w:ascii="Bookman Old Style" w:hAnsi="Bookman Old Style" w:cs="Arial"/>
          <w:b/>
          <w:bCs/>
          <w:color w:val="000000" w:themeColor="text1"/>
          <w:sz w:val="22"/>
          <w:szCs w:val="22"/>
        </w:rPr>
      </w:pPr>
    </w:p>
    <w:p w14:paraId="7A8F593C"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s="Arial"/>
          <w:b/>
          <w:bCs/>
          <w:color w:val="000000" w:themeColor="text1"/>
          <w:sz w:val="22"/>
          <w:szCs w:val="22"/>
        </w:rPr>
      </w:pPr>
      <w:r w:rsidRPr="002A5DB1">
        <w:rPr>
          <w:rFonts w:ascii="Bookman Old Style" w:hAnsi="Bookman Old Style" w:cs="Arial"/>
          <w:b/>
          <w:bCs/>
          <w:color w:val="000000" w:themeColor="text1"/>
          <w:sz w:val="22"/>
          <w:szCs w:val="22"/>
        </w:rPr>
        <w:t xml:space="preserve">Expositora en el Encuentro Derechos de las mujeres en Argentina. Avances y perspectivas. </w:t>
      </w:r>
      <w:r w:rsidRPr="002A5DB1">
        <w:rPr>
          <w:rFonts w:ascii="Bookman Old Style" w:hAnsi="Bookman Old Style" w:cs="Arial"/>
          <w:bCs/>
          <w:color w:val="000000" w:themeColor="text1"/>
          <w:sz w:val="22"/>
          <w:szCs w:val="22"/>
        </w:rPr>
        <w:t>Organizado por la Red de Mujeres Abogadas. 15 de junio de 2021.</w:t>
      </w:r>
    </w:p>
    <w:p w14:paraId="685F41D7" w14:textId="77777777" w:rsidR="00CD13A1" w:rsidRPr="002A5DB1" w:rsidRDefault="00CD13A1" w:rsidP="00B307B1">
      <w:pPr>
        <w:tabs>
          <w:tab w:val="left" w:pos="0"/>
          <w:tab w:val="left" w:pos="284"/>
          <w:tab w:val="left" w:pos="360"/>
          <w:tab w:val="left" w:pos="426"/>
        </w:tabs>
        <w:jc w:val="both"/>
        <w:rPr>
          <w:rFonts w:ascii="Bookman Old Style" w:hAnsi="Bookman Old Style" w:cs="Arial"/>
          <w:b/>
          <w:bCs/>
          <w:color w:val="000000" w:themeColor="text1"/>
          <w:sz w:val="22"/>
          <w:szCs w:val="22"/>
        </w:rPr>
      </w:pPr>
    </w:p>
    <w:p w14:paraId="296DB670" w14:textId="77777777" w:rsidR="00CD13A1" w:rsidRPr="002A5DB1" w:rsidRDefault="00CD13A1" w:rsidP="00B307B1">
      <w:pPr>
        <w:numPr>
          <w:ilvl w:val="0"/>
          <w:numId w:val="29"/>
        </w:numPr>
        <w:tabs>
          <w:tab w:val="left" w:pos="0"/>
          <w:tab w:val="left" w:pos="284"/>
          <w:tab w:val="left" w:pos="426"/>
          <w:tab w:val="left" w:pos="502"/>
        </w:tabs>
        <w:ind w:left="0" w:firstLine="0"/>
        <w:jc w:val="both"/>
        <w:rPr>
          <w:rFonts w:ascii="Bookman Old Style" w:hAnsi="Bookman Old Style" w:cs="Arial"/>
          <w:b/>
          <w:bCs/>
          <w:color w:val="000000" w:themeColor="text1"/>
          <w:sz w:val="22"/>
          <w:szCs w:val="22"/>
        </w:rPr>
      </w:pPr>
      <w:r w:rsidRPr="002A5DB1">
        <w:rPr>
          <w:rFonts w:ascii="Bookman Old Style" w:hAnsi="Bookman Old Style" w:cs="Arial"/>
          <w:b/>
          <w:bCs/>
          <w:color w:val="000000" w:themeColor="text1"/>
          <w:sz w:val="22"/>
          <w:szCs w:val="22"/>
        </w:rPr>
        <w:t xml:space="preserve">Panelista en la Primera Jornada Juzgando con Perspectiva de Género en homenaje a la Dra. Carmen Argibay. </w:t>
      </w:r>
      <w:r w:rsidRPr="002A5DB1">
        <w:rPr>
          <w:rFonts w:ascii="Bookman Old Style" w:hAnsi="Bookman Old Style" w:cs="Arial"/>
          <w:bCs/>
          <w:color w:val="000000" w:themeColor="text1"/>
          <w:sz w:val="22"/>
          <w:szCs w:val="22"/>
        </w:rPr>
        <w:t xml:space="preserve">Organizada por la Asociación Argentina de Justicia Constitucional. 14 de junio de 2021. </w:t>
      </w:r>
    </w:p>
    <w:p w14:paraId="70FCBEA7" w14:textId="77777777" w:rsidR="00CD13A1" w:rsidRPr="002A5DB1" w:rsidRDefault="00CD13A1" w:rsidP="00B307B1">
      <w:pPr>
        <w:tabs>
          <w:tab w:val="left" w:pos="0"/>
          <w:tab w:val="left" w:pos="284"/>
          <w:tab w:val="left" w:pos="426"/>
        </w:tabs>
        <w:jc w:val="both"/>
        <w:rPr>
          <w:rFonts w:ascii="Bookman Old Style" w:hAnsi="Bookman Old Style" w:cs="Arial"/>
          <w:b/>
          <w:bCs/>
          <w:color w:val="000000" w:themeColor="text1"/>
          <w:sz w:val="22"/>
          <w:szCs w:val="22"/>
        </w:rPr>
      </w:pPr>
    </w:p>
    <w:p w14:paraId="2B2AEFF3" w14:textId="77777777" w:rsidR="00CD13A1" w:rsidRPr="002A5DB1" w:rsidRDefault="00CD13A1" w:rsidP="00B307B1">
      <w:pPr>
        <w:pStyle w:val="Prrafodelista"/>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 w:val="left" w:pos="426"/>
          <w:tab w:val="left" w:pos="502"/>
        </w:tabs>
        <w:ind w:left="0" w:firstLine="0"/>
        <w:jc w:val="both"/>
        <w:rPr>
          <w:rFonts w:ascii="Bookman Old Style" w:hAnsi="Bookman Old Style"/>
          <w:color w:val="000000" w:themeColor="text1"/>
          <w:sz w:val="22"/>
          <w:szCs w:val="22"/>
          <w:bdr w:val="none" w:sz="0" w:space="0" w:color="auto"/>
        </w:rPr>
      </w:pPr>
      <w:r w:rsidRPr="002A5DB1">
        <w:rPr>
          <w:rFonts w:ascii="Bookman Old Style" w:hAnsi="Bookman Old Style"/>
          <w:b/>
          <w:color w:val="000000" w:themeColor="text1"/>
          <w:sz w:val="22"/>
          <w:szCs w:val="22"/>
          <w:bdr w:val="none" w:sz="0" w:space="0" w:color="auto"/>
        </w:rPr>
        <w:t>Disertante</w:t>
      </w:r>
      <w:r w:rsidRPr="002A5DB1">
        <w:rPr>
          <w:rFonts w:ascii="Bookman Old Style" w:hAnsi="Bookman Old Style"/>
          <w:color w:val="000000" w:themeColor="text1"/>
          <w:sz w:val="22"/>
          <w:szCs w:val="22"/>
          <w:bdr w:val="none" w:sz="0" w:space="0" w:color="auto"/>
        </w:rPr>
        <w:t xml:space="preserve"> </w:t>
      </w:r>
      <w:r w:rsidRPr="002A5DB1">
        <w:rPr>
          <w:rFonts w:ascii="Bookman Old Style" w:hAnsi="Bookman Old Style"/>
          <w:b/>
          <w:color w:val="000000" w:themeColor="text1"/>
          <w:sz w:val="22"/>
          <w:szCs w:val="22"/>
          <w:bdr w:val="none" w:sz="0" w:space="0" w:color="auto"/>
        </w:rPr>
        <w:t>en el “IV Encuentro Ibero-Italoamericano de Derecho Parlamentario y XXVII Jornada de Interpretación y Aplicación de la Constitución”</w:t>
      </w:r>
      <w:r w:rsidRPr="002A5DB1">
        <w:rPr>
          <w:rFonts w:ascii="Bookman Old Style" w:hAnsi="Bookman Old Style"/>
          <w:color w:val="000000" w:themeColor="text1"/>
          <w:sz w:val="22"/>
          <w:szCs w:val="22"/>
          <w:bdr w:val="none" w:sz="0" w:space="0" w:color="auto"/>
        </w:rPr>
        <w:t xml:space="preserve">. Tema: Principios que estructuran el Poder Legislativo con perspectiva de género. Organizado por la Facultad de Derecho y Ciencias Sociales de la Universidad Nacional de Tucumán, la Honorable Legislatura de Tucumán, el Colegio Público de Abogados de la Capital Federal, el Instituto Iberoamericano de Derecho Parlamentario, la Secretaría de Gestión Institucional de la Universidad Nacional de Tucumán y el Instituto de Derecho Parlamentario de Tucumán. 04 de marzo de 2021. </w:t>
      </w:r>
    </w:p>
    <w:p w14:paraId="29440AAE" w14:textId="77777777" w:rsidR="00CD13A1" w:rsidRPr="002A5DB1" w:rsidRDefault="00CD13A1" w:rsidP="00B307B1">
      <w:pPr>
        <w:tabs>
          <w:tab w:val="left" w:pos="284"/>
          <w:tab w:val="left" w:pos="426"/>
        </w:tabs>
        <w:jc w:val="both"/>
        <w:rPr>
          <w:rStyle w:val="Ninguno"/>
          <w:rFonts w:ascii="Bookman Old Style" w:hAnsi="Bookman Old Style"/>
          <w:color w:val="000000" w:themeColor="text1"/>
          <w:sz w:val="22"/>
          <w:szCs w:val="22"/>
        </w:rPr>
      </w:pPr>
    </w:p>
    <w:p w14:paraId="325A810A" w14:textId="77777777" w:rsidR="00CD13A1" w:rsidRPr="002A5DB1" w:rsidRDefault="00CD13A1" w:rsidP="00B307B1">
      <w:pPr>
        <w:pStyle w:val="Cuerpo"/>
        <w:numPr>
          <w:ilvl w:val="0"/>
          <w:numId w:val="29"/>
        </w:numPr>
        <w:tabs>
          <w:tab w:val="left" w:pos="284"/>
          <w:tab w:val="left" w:pos="426"/>
          <w:tab w:val="left" w:pos="502"/>
          <w:tab w:val="left" w:pos="5245"/>
        </w:tabs>
        <w:ind w:left="0" w:firstLine="0"/>
        <w:jc w:val="both"/>
        <w:rPr>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Disertante en el Conversatorio Cuarentena y responsabilidad del Estado ¿Existen daños resarcibles? </w:t>
      </w:r>
      <w:r w:rsidRPr="002A5DB1">
        <w:rPr>
          <w:rStyle w:val="Ninguno"/>
          <w:rFonts w:ascii="Bookman Old Style" w:hAnsi="Bookman Old Style"/>
          <w:color w:val="000000" w:themeColor="text1"/>
          <w:sz w:val="22"/>
          <w:szCs w:val="22"/>
        </w:rPr>
        <w:t xml:space="preserve">Organizado por la </w:t>
      </w:r>
      <w:r w:rsidRPr="002A5DB1">
        <w:rPr>
          <w:rFonts w:ascii="Bookman Old Style" w:hAnsi="Bookman Old Style"/>
          <w:color w:val="000000" w:themeColor="text1"/>
          <w:sz w:val="22"/>
          <w:szCs w:val="22"/>
        </w:rPr>
        <w:t>Federación Argentina de Colegios de Abogados (FACA</w:t>
      </w:r>
      <w:proofErr w:type="gramStart"/>
      <w:r w:rsidRPr="002A5DB1">
        <w:rPr>
          <w:rFonts w:ascii="Bookman Old Style" w:hAnsi="Bookman Old Style"/>
          <w:color w:val="000000" w:themeColor="text1"/>
          <w:sz w:val="22"/>
          <w:szCs w:val="22"/>
        </w:rPr>
        <w:t>),  el</w:t>
      </w:r>
      <w:proofErr w:type="gramEnd"/>
      <w:r w:rsidRPr="002A5DB1">
        <w:rPr>
          <w:rFonts w:ascii="Bookman Old Style" w:hAnsi="Bookman Old Style"/>
          <w:color w:val="000000" w:themeColor="text1"/>
          <w:sz w:val="22"/>
          <w:szCs w:val="22"/>
        </w:rPr>
        <w:t xml:space="preserve"> Instituto de Estudios Legislativos (IDEL),  la </w:t>
      </w:r>
      <w:r w:rsidRPr="002A5DB1">
        <w:rPr>
          <w:rStyle w:val="Ninguno"/>
          <w:rFonts w:ascii="Bookman Old Style" w:hAnsi="Bookman Old Style"/>
          <w:color w:val="000000" w:themeColor="text1"/>
          <w:sz w:val="22"/>
          <w:szCs w:val="22"/>
        </w:rPr>
        <w:t xml:space="preserve">Rama y Capitulo Argentino de la Federación Interamericana de Abogado (FIA) </w:t>
      </w:r>
      <w:r w:rsidRPr="002A5DB1">
        <w:rPr>
          <w:rFonts w:ascii="Bookman Old Style" w:hAnsi="Bookman Old Style"/>
          <w:color w:val="000000" w:themeColor="text1"/>
          <w:sz w:val="22"/>
          <w:szCs w:val="22"/>
        </w:rPr>
        <w:t xml:space="preserve"> y el Consejo de  Colegios y Órdenes de Abogados del Mercosur (COADEM). 13 de noviembre de 2020. </w:t>
      </w:r>
    </w:p>
    <w:p w14:paraId="55152F94"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
          <w:color w:val="000000" w:themeColor="text1"/>
          <w:sz w:val="22"/>
          <w:szCs w:val="22"/>
        </w:rPr>
      </w:pPr>
    </w:p>
    <w:p w14:paraId="28CF1D87"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bCs/>
          <w:color w:val="000000" w:themeColor="text1"/>
          <w:sz w:val="22"/>
          <w:szCs w:val="22"/>
          <w:u w:color="0432FF"/>
        </w:rPr>
        <w:t xml:space="preserve">Expositora en el </w:t>
      </w:r>
      <w:r w:rsidRPr="002A5DB1">
        <w:rPr>
          <w:rStyle w:val="Ninguno"/>
          <w:rFonts w:ascii="Bookman Old Style" w:hAnsi="Bookman Old Style"/>
          <w:b/>
          <w:color w:val="000000" w:themeColor="text1"/>
          <w:sz w:val="22"/>
          <w:szCs w:val="22"/>
        </w:rPr>
        <w:t>Congreso Internacional de Derecho, Política y Justicia Ambiental.</w:t>
      </w:r>
      <w:r w:rsidRPr="002A5DB1">
        <w:rPr>
          <w:rStyle w:val="Ninguno"/>
          <w:rFonts w:ascii="Bookman Old Style" w:hAnsi="Bookman Old Style"/>
          <w:color w:val="000000" w:themeColor="text1"/>
          <w:sz w:val="22"/>
          <w:szCs w:val="22"/>
        </w:rPr>
        <w:t xml:space="preserve"> Tema: El acceso a la Información pública ambiental, medidas legislativas y judiciales. El Impacto del art. 8 inciso 2.a del Acuerdo de Escazú. Organizado por el Centro de Investigación y Vinculación en Estudios Ambientales de la Facultad de Ciencias Económicas, Jurídicas y Sociales de la Universidad Nacional de San Luis. 06 de noviembre de 2020.</w:t>
      </w:r>
    </w:p>
    <w:p w14:paraId="2CAC98F0"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bCs/>
          <w:color w:val="000000" w:themeColor="text1"/>
          <w:sz w:val="22"/>
          <w:szCs w:val="22"/>
          <w:u w:color="0432FF"/>
        </w:rPr>
      </w:pPr>
    </w:p>
    <w:p w14:paraId="7474014E"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u w:color="0432FF"/>
        </w:rPr>
        <w:t xml:space="preserve">Expositora en la Jornada Pandemia y derechos fundamentales. </w:t>
      </w:r>
      <w:r w:rsidRPr="002A5DB1">
        <w:rPr>
          <w:rStyle w:val="Ninguno"/>
          <w:rFonts w:ascii="Bookman Old Style" w:hAnsi="Bookman Old Style"/>
          <w:color w:val="000000" w:themeColor="text1"/>
          <w:sz w:val="22"/>
          <w:szCs w:val="22"/>
          <w:u w:color="0432FF"/>
        </w:rPr>
        <w:t xml:space="preserve">Tema: La </w:t>
      </w:r>
      <w:r w:rsidRPr="002A5DB1">
        <w:rPr>
          <w:rStyle w:val="Ninguno"/>
          <w:rFonts w:ascii="Bookman Old Style" w:hAnsi="Bookman Old Style"/>
          <w:color w:val="000000" w:themeColor="text1"/>
          <w:sz w:val="22"/>
          <w:szCs w:val="22"/>
        </w:rPr>
        <w:t>Protección de datos personales y la geolocalización de las personas en el contexto de la pandemia. Organizado</w:t>
      </w:r>
      <w:r w:rsidRPr="002A5DB1">
        <w:rPr>
          <w:rStyle w:val="Ninguno"/>
          <w:rFonts w:ascii="Bookman Old Style" w:hAnsi="Bookman Old Style"/>
          <w:color w:val="000000" w:themeColor="text1"/>
          <w:sz w:val="22"/>
          <w:szCs w:val="22"/>
          <w:u w:color="0432FF"/>
        </w:rPr>
        <w:t xml:space="preserve"> por el Instituto de Estudios Legislativos de la Federación Argentina de Colegios de Abogados. 30 de septiembre de 2020. </w:t>
      </w:r>
    </w:p>
    <w:p w14:paraId="2163108A"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u w:color="0432FF"/>
        </w:rPr>
      </w:pPr>
    </w:p>
    <w:p w14:paraId="707E33B4"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u w:color="0432FF"/>
        </w:rPr>
        <w:t xml:space="preserve">Panelista en la apertura del panel I: El análisis de los derechos fundamentales con perspectiva de género y del panel II: El rol de la mujer en el Poder Judicial, en el II Encuentro Internacional de Mujeres Constitucionalistas. </w:t>
      </w:r>
      <w:r w:rsidRPr="002A5DB1">
        <w:rPr>
          <w:rStyle w:val="Ninguno"/>
          <w:rFonts w:ascii="Bookman Old Style" w:hAnsi="Bookman Old Style"/>
          <w:color w:val="000000" w:themeColor="text1"/>
          <w:sz w:val="22"/>
          <w:szCs w:val="22"/>
          <w:u w:color="0432FF"/>
        </w:rPr>
        <w:t xml:space="preserve">Organizado por el Departamento de Derecho Público de la Facultad de Derecho de la Universidad de Buenos </w:t>
      </w:r>
      <w:r w:rsidRPr="002A5DB1">
        <w:rPr>
          <w:rStyle w:val="Ninguno"/>
          <w:rFonts w:ascii="Bookman Old Style" w:hAnsi="Bookman Old Style"/>
          <w:color w:val="000000" w:themeColor="text1"/>
          <w:sz w:val="22"/>
          <w:szCs w:val="22"/>
          <w:u w:color="0432FF"/>
        </w:rPr>
        <w:lastRenderedPageBreak/>
        <w:t>Aires. y auspiciado por la Asociación Argentina de derecho Constitucional, 10 y 17 de septiembre de 2020.</w:t>
      </w:r>
    </w:p>
    <w:p w14:paraId="34927BB9"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u w:color="0432FF"/>
        </w:rPr>
      </w:pPr>
    </w:p>
    <w:p w14:paraId="72A14172"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u w:color="0432FF"/>
        </w:rPr>
        <w:t xml:space="preserve">Panelista en la Jornada-Debate La Reforma Judicial. </w:t>
      </w:r>
      <w:r w:rsidRPr="002A5DB1">
        <w:rPr>
          <w:rStyle w:val="Ninguno"/>
          <w:rFonts w:ascii="Bookman Old Style" w:hAnsi="Bookman Old Style"/>
          <w:color w:val="000000" w:themeColor="text1"/>
          <w:sz w:val="22"/>
          <w:szCs w:val="22"/>
          <w:u w:color="0432FF"/>
        </w:rPr>
        <w:t>Tema: El Ministerio Público Fiscal. El significado de independencia a que se refiere la CN. Su rol a partir de la implementación del sistema acusatorio. Organizado por la Facultad de Derecho de la Universidad Nacional de Cuyo. 07 de septiembre de 2020.</w:t>
      </w:r>
    </w:p>
    <w:p w14:paraId="2F589911"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u w:color="0432FF"/>
        </w:rPr>
      </w:pPr>
    </w:p>
    <w:p w14:paraId="74F4F551"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u w:color="0432FF"/>
        </w:rPr>
        <w:t xml:space="preserve">Expositora en la Jornada La paridad de género llega a los directorios. Desafíos y tensiones entre la ley y la práctica. </w:t>
      </w:r>
      <w:r w:rsidRPr="002A5DB1">
        <w:rPr>
          <w:rStyle w:val="Ninguno"/>
          <w:rFonts w:ascii="Bookman Old Style" w:hAnsi="Bookman Old Style"/>
          <w:color w:val="000000" w:themeColor="text1"/>
          <w:sz w:val="22"/>
          <w:szCs w:val="22"/>
          <w:u w:color="0432FF"/>
        </w:rPr>
        <w:t xml:space="preserve">Organizado por la Asociación de Mujeres Jueces de Argentina, la Fundación Foro del Sur, el Equipo Latinoamericano de Justicia y Género, la Universidad de Ciencias Empresariales y Sociales (UCES) y la Fundación Liderazgos y Organizaciones Responsables. 04 de septiembre de 2020. </w:t>
      </w:r>
    </w:p>
    <w:p w14:paraId="747423F3"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u w:color="0432FF"/>
        </w:rPr>
      </w:pPr>
    </w:p>
    <w:p w14:paraId="2694277A"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u w:color="0432FF"/>
        </w:rPr>
        <w:t>Panelista</w:t>
      </w:r>
      <w:r w:rsidRPr="002A5DB1">
        <w:rPr>
          <w:rStyle w:val="Ninguno"/>
          <w:rFonts w:ascii="Bookman Old Style" w:hAnsi="Bookman Old Style"/>
          <w:color w:val="000000" w:themeColor="text1"/>
          <w:sz w:val="22"/>
          <w:szCs w:val="22"/>
          <w:shd w:val="clear" w:color="auto" w:fill="FFFFFF"/>
        </w:rPr>
        <w:t xml:space="preserve"> </w:t>
      </w:r>
      <w:r w:rsidRPr="002A5DB1">
        <w:rPr>
          <w:rStyle w:val="Ninguno"/>
          <w:rFonts w:ascii="Bookman Old Style" w:hAnsi="Bookman Old Style"/>
          <w:b/>
          <w:bCs/>
          <w:color w:val="000000" w:themeColor="text1"/>
          <w:sz w:val="22"/>
          <w:szCs w:val="22"/>
          <w:u w:color="0432FF"/>
        </w:rPr>
        <w:t>en el Debate sobre las propuestas de reformas legislativas relativas al Poder Judicial de la Nación y al Ministerio Público.</w:t>
      </w:r>
      <w:r w:rsidRPr="002A5DB1">
        <w:rPr>
          <w:rStyle w:val="Ninguno"/>
          <w:rFonts w:ascii="Bookman Old Style" w:hAnsi="Bookman Old Style"/>
          <w:color w:val="000000" w:themeColor="text1"/>
          <w:sz w:val="22"/>
          <w:szCs w:val="22"/>
          <w:u w:color="0432FF"/>
        </w:rPr>
        <w:t xml:space="preserve"> Tema: Ministerio Público Fiscal, mayorías para su designación y remoción. El significado de independencia a que se refiere la CN y el rol a partir de la implementación de un sistema acusatorio. Instituto de Ciencias Políticas y Derecho Constitucional de la Academia Nacional de Derecho. 02 de septiembre de 2020. </w:t>
      </w:r>
    </w:p>
    <w:p w14:paraId="1CBB3316"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u w:color="0432FF"/>
        </w:rPr>
      </w:pPr>
    </w:p>
    <w:p w14:paraId="54A39C92"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Panelista en las Jornadas Constitucionales del Poder.</w:t>
      </w:r>
      <w:r w:rsidRPr="002A5DB1">
        <w:rPr>
          <w:rStyle w:val="Ninguno"/>
          <w:rFonts w:ascii="Bookman Old Style" w:hAnsi="Bookman Old Style"/>
          <w:color w:val="000000" w:themeColor="text1"/>
          <w:sz w:val="22"/>
          <w:szCs w:val="22"/>
        </w:rPr>
        <w:t xml:space="preserve"> Tema: El federalismo en su hora actual. Organizado por la Facultad de Derecho y Ciencias Sociales y Políticas de la Universidad Nacional del Nordeste, la Asociación Argentina de Derecho Constitucional y la Fundación Formarte. 30 de junio de 2020. </w:t>
      </w:r>
    </w:p>
    <w:p w14:paraId="23BA751E"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u w:color="0432FF"/>
        </w:rPr>
      </w:pPr>
    </w:p>
    <w:p w14:paraId="432BBED7"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en el Seminario Internacional de Investigación sobre Debates fundamentales en el derecho público contemporáneo. </w:t>
      </w:r>
      <w:r w:rsidRPr="002A5DB1">
        <w:rPr>
          <w:rStyle w:val="Ninguno"/>
          <w:rFonts w:ascii="Bookman Old Style" w:hAnsi="Bookman Old Style"/>
          <w:color w:val="000000" w:themeColor="text1"/>
          <w:sz w:val="22"/>
          <w:szCs w:val="22"/>
        </w:rPr>
        <w:t>Tema IV: Los límites a la libertad de expresión. Organizado por la Secretaría de Investigación de la Facultad de Derecho de la Universidad de Buenos Aires.</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22 de junio de 2020. </w:t>
      </w:r>
    </w:p>
    <w:p w14:paraId="004507C4"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color w:val="000000" w:themeColor="text1"/>
          <w:sz w:val="22"/>
          <w:szCs w:val="22"/>
          <w:u w:color="0432FF"/>
        </w:rPr>
      </w:pPr>
    </w:p>
    <w:p w14:paraId="73478C84"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en la Jornada de la Cátedra de derecho constitucional del Profesor Dr. Alberto R. Dalla Vía. </w:t>
      </w:r>
      <w:r w:rsidRPr="002A5DB1">
        <w:rPr>
          <w:rFonts w:ascii="Bookman Old Style" w:hAnsi="Bookman Old Style"/>
          <w:color w:val="000000" w:themeColor="text1"/>
          <w:sz w:val="22"/>
          <w:szCs w:val="22"/>
        </w:rPr>
        <w:t>Tema: Protecci</w:t>
      </w:r>
      <w:r w:rsidRPr="002A5DB1">
        <w:rPr>
          <w:rStyle w:val="Ninguno"/>
          <w:rFonts w:ascii="Bookman Old Style" w:hAnsi="Bookman Old Style"/>
          <w:color w:val="000000" w:themeColor="text1"/>
          <w:sz w:val="22"/>
          <w:szCs w:val="22"/>
        </w:rPr>
        <w:t>ó</w:t>
      </w:r>
      <w:r w:rsidRPr="002A5DB1">
        <w:rPr>
          <w:rFonts w:ascii="Bookman Old Style" w:hAnsi="Bookman Old Style"/>
          <w:color w:val="000000" w:themeColor="text1"/>
          <w:sz w:val="22"/>
          <w:szCs w:val="22"/>
        </w:rPr>
        <w:t>n de datos personales y la geolocalizaci</w:t>
      </w:r>
      <w:r w:rsidRPr="002A5DB1">
        <w:rPr>
          <w:rStyle w:val="Ninguno"/>
          <w:rFonts w:ascii="Bookman Old Style" w:hAnsi="Bookman Old Style"/>
          <w:color w:val="000000" w:themeColor="text1"/>
          <w:sz w:val="22"/>
          <w:szCs w:val="22"/>
        </w:rPr>
        <w:t>ó</w:t>
      </w:r>
      <w:r w:rsidRPr="002A5DB1">
        <w:rPr>
          <w:rFonts w:ascii="Bookman Old Style" w:hAnsi="Bookman Old Style"/>
          <w:color w:val="000000" w:themeColor="text1"/>
          <w:sz w:val="22"/>
          <w:szCs w:val="22"/>
        </w:rPr>
        <w:t>n en el contexto de la pandemia.</w:t>
      </w:r>
      <w:r w:rsidRPr="002A5DB1">
        <w:rPr>
          <w:rStyle w:val="Ninguno"/>
          <w:rFonts w:ascii="Bookman Old Style" w:hAnsi="Bookman Old Style"/>
          <w:color w:val="000000" w:themeColor="text1"/>
          <w:sz w:val="22"/>
          <w:szCs w:val="22"/>
        </w:rPr>
        <w:t xml:space="preserve"> Organizado en la Facultad de Derecho de la Universidad de Buenos Aires. 04 de junio de 2020. </w:t>
      </w:r>
    </w:p>
    <w:p w14:paraId="1AE6AB81" w14:textId="77777777" w:rsidR="00CD13A1" w:rsidRPr="002A5DB1" w:rsidRDefault="00CD13A1" w:rsidP="00B307B1">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1E4E25FE"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en el Conversatorio sobre Efectos y Consecuencias Jurídicas de la Pandemia. </w:t>
      </w:r>
      <w:r w:rsidRPr="002A5DB1">
        <w:rPr>
          <w:rStyle w:val="Ninguno"/>
          <w:rFonts w:ascii="Bookman Old Style" w:hAnsi="Bookman Old Style"/>
          <w:color w:val="000000" w:themeColor="text1"/>
          <w:sz w:val="22"/>
          <w:szCs w:val="22"/>
        </w:rPr>
        <w:t>Tema: Emergencia pública, personas privadas de libertad y habeas corpus colectivo y correctivo.</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Organizado por la Asociación Argentina de Derecho Procesal Constitucional. 26 de mayo de 2020. </w:t>
      </w:r>
    </w:p>
    <w:p w14:paraId="3714489B" w14:textId="77777777" w:rsidR="00CD13A1" w:rsidRPr="002A5DB1" w:rsidRDefault="00CD13A1" w:rsidP="00B307B1">
      <w:pPr>
        <w:pStyle w:val="Cuerpo"/>
        <w:tabs>
          <w:tab w:val="left" w:pos="284"/>
          <w:tab w:val="left" w:pos="360"/>
          <w:tab w:val="left" w:pos="426"/>
        </w:tabs>
        <w:jc w:val="both"/>
        <w:rPr>
          <w:rFonts w:ascii="Bookman Old Style" w:hAnsi="Bookman Old Style"/>
          <w:color w:val="000000" w:themeColor="text1"/>
          <w:sz w:val="22"/>
          <w:szCs w:val="22"/>
        </w:rPr>
      </w:pPr>
    </w:p>
    <w:p w14:paraId="20323927"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u w:color="0070C0"/>
        </w:rPr>
        <w:t xml:space="preserve"> </w:t>
      </w:r>
      <w:r w:rsidRPr="002A5DB1">
        <w:rPr>
          <w:rStyle w:val="Ninguno"/>
          <w:rFonts w:ascii="Bookman Old Style" w:hAnsi="Bookman Old Style"/>
          <w:b/>
          <w:bCs/>
          <w:color w:val="000000" w:themeColor="text1"/>
          <w:sz w:val="22"/>
          <w:szCs w:val="22"/>
        </w:rPr>
        <w:t xml:space="preserve">Expositora en el Conversatorio sobre Derecho Constitucional y sus implicancias actuales. </w:t>
      </w:r>
      <w:r w:rsidRPr="002A5DB1">
        <w:rPr>
          <w:rStyle w:val="Ninguno"/>
          <w:rFonts w:ascii="Bookman Old Style" w:hAnsi="Bookman Old Style"/>
          <w:color w:val="000000" w:themeColor="text1"/>
          <w:sz w:val="22"/>
          <w:szCs w:val="22"/>
        </w:rPr>
        <w:t>Tema: Emergencia pública y personas privadas de libertad en el contexto de la pandemia por COVID 19.</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Organizado por la Facultad de Derecho de la Universidad Nacional de Mar del Plata.</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20 de mayo de 2020.</w:t>
      </w:r>
    </w:p>
    <w:p w14:paraId="41C754A6"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color w:val="000000" w:themeColor="text1"/>
          <w:sz w:val="22"/>
          <w:szCs w:val="22"/>
        </w:rPr>
      </w:pPr>
    </w:p>
    <w:p w14:paraId="17074916"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Expositora en el Conversatorio de Mujeres Constitucionalistas sobre Las instituciones y los Derechos Fundamentales en situación de aislamiento. Desafíos</w:t>
      </w:r>
      <w:r w:rsidRPr="002A5DB1">
        <w:rPr>
          <w:rStyle w:val="Ninguno"/>
          <w:rFonts w:ascii="Bookman Old Style" w:hAnsi="Bookman Old Style"/>
          <w:b/>
          <w:bCs/>
          <w:color w:val="000000" w:themeColor="text1"/>
          <w:sz w:val="22"/>
          <w:szCs w:val="22"/>
          <w:u w:color="0070C0"/>
        </w:rPr>
        <w:t xml:space="preserve"> </w:t>
      </w:r>
      <w:r w:rsidRPr="002A5DB1">
        <w:rPr>
          <w:rStyle w:val="Ninguno"/>
          <w:rFonts w:ascii="Bookman Old Style" w:hAnsi="Bookman Old Style"/>
          <w:b/>
          <w:bCs/>
          <w:color w:val="000000" w:themeColor="text1"/>
          <w:sz w:val="22"/>
          <w:szCs w:val="22"/>
        </w:rPr>
        <w:t xml:space="preserve">actuales y el día después. </w:t>
      </w:r>
      <w:r w:rsidRPr="002A5DB1">
        <w:rPr>
          <w:rStyle w:val="Ninguno"/>
          <w:rFonts w:ascii="Bookman Old Style" w:hAnsi="Bookman Old Style"/>
          <w:color w:val="000000" w:themeColor="text1"/>
          <w:sz w:val="22"/>
          <w:szCs w:val="22"/>
        </w:rPr>
        <w:t xml:space="preserve">Tema: Emergencia pública y personas privadas de libertad </w:t>
      </w:r>
      <w:r w:rsidRPr="002A5DB1">
        <w:rPr>
          <w:rStyle w:val="Ninguno"/>
          <w:rFonts w:ascii="Bookman Old Style" w:hAnsi="Bookman Old Style"/>
          <w:color w:val="000000" w:themeColor="text1"/>
          <w:sz w:val="22"/>
          <w:szCs w:val="22"/>
        </w:rPr>
        <w:lastRenderedPageBreak/>
        <w:t>en el contexto de la pandemia por COVID 19.</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Organizado por el Colegio de Abogados de Lomas de Zamora.</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19 de mayo de 2020.</w:t>
      </w:r>
    </w:p>
    <w:p w14:paraId="0D8B903C"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color w:val="000000" w:themeColor="text1"/>
          <w:sz w:val="22"/>
          <w:szCs w:val="22"/>
        </w:rPr>
      </w:pPr>
    </w:p>
    <w:p w14:paraId="3E290CF6"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Panelista conductora del debate</w:t>
      </w:r>
      <w:r w:rsidRPr="002A5DB1">
        <w:rPr>
          <w:rStyle w:val="Ninguno"/>
          <w:rFonts w:ascii="Bookman Old Style" w:hAnsi="Bookman Old Style"/>
          <w:color w:val="000000" w:themeColor="text1"/>
          <w:sz w:val="22"/>
          <w:szCs w:val="22"/>
        </w:rPr>
        <w:t xml:space="preserve"> en el “XIV Encuentro de Profesores de Derecho Constitucional. A 25 años de la Reforma de 1994”. Tema: Evaluación del nivel de cumplimiento de las normas incorporadas en la reforma constitucional de 1994. Organizado por la Asociación Argentina de Derecho Constitucional. Facultad de Derecho, Universidad Nacional de Córdoba.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Córdoba, 13 de septiembre de 2019.</w:t>
      </w:r>
    </w:p>
    <w:p w14:paraId="47E317ED"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color w:val="000000" w:themeColor="text1"/>
          <w:sz w:val="22"/>
          <w:szCs w:val="22"/>
        </w:rPr>
      </w:pPr>
    </w:p>
    <w:p w14:paraId="6E19C1C7"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las Jornadas sobre "Interpretación y Aplicación de la Constitución” en homenaje al Dr. Néstor Pedro </w:t>
      </w:r>
      <w:proofErr w:type="spellStart"/>
      <w:r w:rsidRPr="002A5DB1">
        <w:rPr>
          <w:rStyle w:val="Ninguno"/>
          <w:rFonts w:ascii="Bookman Old Style" w:hAnsi="Bookman Old Style"/>
          <w:color w:val="000000" w:themeColor="text1"/>
          <w:sz w:val="22"/>
          <w:szCs w:val="22"/>
        </w:rPr>
        <w:t>Sagües</w:t>
      </w:r>
      <w:proofErr w:type="spellEnd"/>
      <w:r w:rsidRPr="002A5DB1">
        <w:rPr>
          <w:rStyle w:val="Ninguno"/>
          <w:rFonts w:ascii="Bookman Old Style" w:hAnsi="Bookman Old Style"/>
          <w:color w:val="000000" w:themeColor="text1"/>
          <w:sz w:val="22"/>
          <w:szCs w:val="22"/>
        </w:rPr>
        <w:t>, designado como Personalidad Destacada de las Ciencias Jurídicas de la CABA. Tema: El presidencialismo y su impacto en el sistema de democracia consensual en Argentina. Legislatura de la Ciudad Autónoma de Buenos Aires. Ciudad Autónoma de Buenos Aires, 02 de septiembre de 2019.</w:t>
      </w:r>
    </w:p>
    <w:p w14:paraId="6D2BD199" w14:textId="77777777" w:rsidR="00CD13A1" w:rsidRPr="002A5DB1" w:rsidRDefault="00CD13A1" w:rsidP="00B307B1">
      <w:pPr>
        <w:pStyle w:val="Cuerpo"/>
        <w:tabs>
          <w:tab w:val="left" w:pos="284"/>
          <w:tab w:val="left" w:pos="360"/>
          <w:tab w:val="left" w:pos="426"/>
        </w:tabs>
        <w:jc w:val="both"/>
        <w:rPr>
          <w:rStyle w:val="Ninguno"/>
          <w:rFonts w:ascii="Bookman Old Style" w:hAnsi="Bookman Old Style"/>
          <w:color w:val="000000" w:themeColor="text1"/>
          <w:sz w:val="22"/>
          <w:szCs w:val="22"/>
        </w:rPr>
      </w:pPr>
    </w:p>
    <w:p w14:paraId="4514C069" w14:textId="77777777" w:rsidR="00CD13A1" w:rsidRPr="002A5DB1" w:rsidRDefault="00CD13A1" w:rsidP="00B307B1">
      <w:pPr>
        <w:pStyle w:val="Cuerpo"/>
        <w:numPr>
          <w:ilvl w:val="0"/>
          <w:numId w:val="29"/>
        </w:numPr>
        <w:tabs>
          <w:tab w:val="left" w:pos="284"/>
          <w:tab w:val="left" w:pos="426"/>
          <w:tab w:val="left" w:pos="502"/>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el Congreso de Derecho Constitucional “Reflexiones sobre la Constitución del futuro, a 25 años de su última reforma”. Tema: El Federalismo y la reforma de 1994. Las tenciones del sistema y su impacto real. Organizado por la Agrupación Franja Morada.  Facultad de Derecho, Universidad de Buenos Aires. Ciudad Autónoma de Buenos Aires, 22 de agosto de 2019.</w:t>
      </w:r>
    </w:p>
    <w:p w14:paraId="4826504A" w14:textId="77777777" w:rsidR="00CD13A1" w:rsidRPr="002A5DB1" w:rsidRDefault="00CD13A1" w:rsidP="00B307B1">
      <w:pPr>
        <w:pStyle w:val="Prrafodelista"/>
        <w:tabs>
          <w:tab w:val="left" w:pos="284"/>
          <w:tab w:val="left" w:pos="426"/>
        </w:tabs>
        <w:ind w:left="0"/>
        <w:rPr>
          <w:rStyle w:val="Ninguno"/>
          <w:rFonts w:ascii="Bookman Old Style" w:hAnsi="Bookman Old Style"/>
          <w:b/>
          <w:bCs/>
          <w:color w:val="000000" w:themeColor="text1"/>
          <w:sz w:val="22"/>
          <w:szCs w:val="22"/>
        </w:rPr>
      </w:pPr>
    </w:p>
    <w:p w14:paraId="00E3000D" w14:textId="77777777" w:rsidR="00CD13A1" w:rsidRPr="002A5DB1" w:rsidRDefault="00CD13A1" w:rsidP="00B307B1">
      <w:pPr>
        <w:pStyle w:val="Cuerpo"/>
        <w:numPr>
          <w:ilvl w:val="0"/>
          <w:numId w:val="29"/>
        </w:numPr>
        <w:tabs>
          <w:tab w:val="left" w:pos="284"/>
          <w:tab w:val="left" w:pos="426"/>
          <w:tab w:val="left" w:pos="502"/>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en el marco del Informe Anual Consolidado de Evaluación y Gestión 2018-2019 del Órgano Garante del Derecho de Acceso a la Información Pública (OGDAI) de la Ciudad Autónoma de Buenos Aires. Legislatura de la Ciudad Autónoma de Buenos Aires. Ciudad Autónoma de Buenos Aires, 05 de junio de 2019.</w:t>
      </w:r>
    </w:p>
    <w:p w14:paraId="1F85AC0C"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6625FA1C" w14:textId="77777777" w:rsidR="00CD13A1" w:rsidRPr="002A5DB1" w:rsidRDefault="00CD13A1" w:rsidP="00CD13A1">
      <w:pPr>
        <w:pStyle w:val="Cuerpo"/>
        <w:numPr>
          <w:ilvl w:val="0"/>
          <w:numId w:val="30"/>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en el acto de apertura de “Justicia Abierta 2018". Organizada por el Consejo de la Magistratura de la Ciudad Autónoma de Buenos Aires. Ciudad Autónoma de Buenos Aires, 11 de diciembre de 2018.</w:t>
      </w:r>
    </w:p>
    <w:p w14:paraId="59F900E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0A3FE99" w14:textId="77777777" w:rsidR="00CD13A1" w:rsidRPr="002A5DB1" w:rsidRDefault="00CD13A1" w:rsidP="00CD13A1">
      <w:pPr>
        <w:pStyle w:val="Cuerpo"/>
        <w:numPr>
          <w:ilvl w:val="0"/>
          <w:numId w:val="30"/>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la presentación del libro “La incorporación de los derechos de incidencia colectiva en el proceso judicial”</w:t>
      </w:r>
      <w:r w:rsidRPr="002A5DB1">
        <w:rPr>
          <w:rStyle w:val="Ninguno"/>
          <w:rFonts w:ascii="Bookman Old Style" w:hAnsi="Bookman Old Style"/>
          <w:i/>
          <w:iCs/>
          <w:color w:val="000000" w:themeColor="text1"/>
          <w:sz w:val="22"/>
          <w:szCs w:val="22"/>
        </w:rPr>
        <w:t>.</w:t>
      </w:r>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10 de diciembre de 2018.</w:t>
      </w:r>
    </w:p>
    <w:p w14:paraId="6E6B104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C5BF4FF" w14:textId="77777777" w:rsidR="00CD13A1" w:rsidRPr="002A5DB1" w:rsidRDefault="00CD13A1" w:rsidP="00CD13A1">
      <w:pPr>
        <w:pStyle w:val="Cuerpo"/>
        <w:numPr>
          <w:ilvl w:val="0"/>
          <w:numId w:val="30"/>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entrega de Certificados de las capacitaciones laborales realizadas en el marco del Programa “Formación para el Empleo” período 2018. Organizado por el Consejo de la Magistratura de la Ciudad Autónoma de Buenos Aires. Ciudad Autónoma de Buenos Aires, 06 de diciembre de 2018. </w:t>
      </w:r>
    </w:p>
    <w:p w14:paraId="0ED28A85"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E18C66A" w14:textId="77777777" w:rsidR="00CD13A1" w:rsidRPr="002A5DB1" w:rsidRDefault="00CD13A1" w:rsidP="00CD13A1">
      <w:pPr>
        <w:pStyle w:val="Cuerpo"/>
        <w:numPr>
          <w:ilvl w:val="0"/>
          <w:numId w:val="30"/>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acto de inauguración de las celebraciones de la Semana de la Discapacidad en la CABA organizadas por Consejo de la Magistratura de la Ciudad Autónoma de Buenos Aires. Ciudad Autónoma de Buenos Aires, 03 de diciembre de 2018.</w:t>
      </w:r>
    </w:p>
    <w:p w14:paraId="5780AFE4" w14:textId="77777777" w:rsidR="00CD13A1" w:rsidRPr="002A5DB1" w:rsidRDefault="00CD13A1" w:rsidP="00CD13A1">
      <w:pPr>
        <w:pStyle w:val="Tablanormal36"/>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7EE8A06E" w14:textId="77777777" w:rsidR="00CD13A1" w:rsidRPr="002A5DB1" w:rsidRDefault="00CD13A1" w:rsidP="00CD13A1">
      <w:pPr>
        <w:pStyle w:val="Cuerpo"/>
        <w:numPr>
          <w:ilvl w:val="0"/>
          <w:numId w:val="30"/>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el “20° Aniversario de la Conformación del Fuero Penal, Contravencional y de Faltas del Poder Judicial de la Ciudad Autónoma de Buenos Aires”. Organizado por el Consejo de la Magistratura de la Ciudad Autónoma de Buenos Aires. Ciudad Autónoma de Buenos Aires, 28 de noviembre de 2018.</w:t>
      </w:r>
    </w:p>
    <w:p w14:paraId="3D5F9DAA" w14:textId="77777777" w:rsidR="00CD13A1" w:rsidRPr="002A5DB1" w:rsidRDefault="00CD13A1" w:rsidP="00CD13A1">
      <w:pPr>
        <w:pStyle w:val="Tablanormal36"/>
        <w:tabs>
          <w:tab w:val="left" w:pos="284"/>
        </w:tabs>
        <w:ind w:left="0"/>
        <w:rPr>
          <w:rStyle w:val="Ninguno"/>
          <w:rFonts w:ascii="Bookman Old Style" w:eastAsia="Book Antiqua" w:hAnsi="Bookman Old Style" w:cs="Book Antiqua"/>
          <w:color w:val="000000" w:themeColor="text1"/>
          <w:sz w:val="22"/>
          <w:szCs w:val="22"/>
        </w:rPr>
      </w:pPr>
    </w:p>
    <w:p w14:paraId="1830466C"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Disertante </w:t>
      </w:r>
      <w:r w:rsidRPr="002A5DB1">
        <w:rPr>
          <w:rStyle w:val="Ninguno"/>
          <w:rFonts w:ascii="Bookman Old Style" w:hAnsi="Bookman Old Style"/>
          <w:color w:val="000000" w:themeColor="text1"/>
          <w:sz w:val="22"/>
          <w:szCs w:val="22"/>
        </w:rPr>
        <w:t>en la “Jornada de Lanzamiento del Protocolo Primera Línea de Apoyo”. Organizada por el Consejo de la Magistratura de la Ciudad Autónoma de Buenos Aires. Ciudad Autónoma de Buenos Aires, 27 de noviembre de 2018.</w:t>
      </w:r>
    </w:p>
    <w:p w14:paraId="0F0A518A" w14:textId="77777777" w:rsidR="00CD13A1" w:rsidRPr="002A5DB1" w:rsidRDefault="00CD13A1" w:rsidP="00CD13A1">
      <w:pPr>
        <w:pStyle w:val="Tablanormal36"/>
        <w:tabs>
          <w:tab w:val="left" w:pos="142"/>
          <w:tab w:val="left" w:pos="284"/>
        </w:tabs>
        <w:ind w:left="0"/>
        <w:rPr>
          <w:rStyle w:val="Ninguno"/>
          <w:rFonts w:ascii="Bookman Old Style" w:eastAsia="Book Antiqua" w:hAnsi="Bookman Old Style" w:cs="Book Antiqua"/>
          <w:color w:val="000000" w:themeColor="text1"/>
          <w:sz w:val="22"/>
          <w:szCs w:val="22"/>
        </w:rPr>
      </w:pPr>
    </w:p>
    <w:p w14:paraId="19E6C65E"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presentación del III Congreso Internacional de Derecho UBA - UNAM "Derecho Internacional de los Derechos Humanos.”. Organizado por la Asociación Argentina de Derecho Procesal Constitucional. Ciudad Autónoma de Buenos Aires, 31 de octubre de 2018. </w:t>
      </w:r>
    </w:p>
    <w:p w14:paraId="4554D692"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2B8716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1er Encuentro de Mujeres Abogadas. Organizado por la Red de Mujeres Abogadas. Ciudad Autónoma de Buenos Aires, 26 de septiembre de 2018. </w:t>
      </w:r>
    </w:p>
    <w:p w14:paraId="58E2AE57"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B473579"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Disertante</w:t>
      </w:r>
      <w:r w:rsidRPr="002A5DB1">
        <w:rPr>
          <w:rStyle w:val="Ninguno"/>
          <w:rFonts w:ascii="Bookman Old Style" w:hAnsi="Bookman Old Style"/>
          <w:color w:val="000000" w:themeColor="text1"/>
          <w:sz w:val="22"/>
          <w:szCs w:val="22"/>
        </w:rPr>
        <w:t xml:space="preserve"> en la mesa de debate “Acceso a la Justicia y el colectivo LGBT”. Organizado por el Consejo de la Magistratura de la Ciudad Autónoma de Buenos Aires. Sede Casa Trans. Ciudad Autónoma de Buenos Aires, 11 de septiembre de 2018. </w:t>
      </w:r>
    </w:p>
    <w:p w14:paraId="45DB0BB8"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7F5D647C"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“Mesa de Trabajo: "Las leyes de derecho de acceso a la información pública y de protección de datos personales”. Organizado por el Consejo de la Magistratura de la Nación. Sala Lino E. Palacio, Consejo de la Magistratura de la Nación. Ciudad Autónoma de Buenos Aires, 04 de julio de 2018.</w:t>
      </w:r>
    </w:p>
    <w:p w14:paraId="3CE4F6A9"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36D796EC"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presentación del cuadernillo elaborado por INADI “Prostitución y racismo. Los cruces de la discriminación”. Organizado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27 de junio de 2018.</w:t>
      </w:r>
    </w:p>
    <w:p w14:paraId="07C5BA4C"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4788B1ED"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Disertante</w:t>
      </w:r>
      <w:r w:rsidRPr="002A5DB1">
        <w:rPr>
          <w:rStyle w:val="Ninguno"/>
          <w:rFonts w:ascii="Bookman Old Style" w:hAnsi="Bookman Old Style"/>
          <w:color w:val="000000" w:themeColor="text1"/>
          <w:sz w:val="22"/>
          <w:szCs w:val="22"/>
        </w:rPr>
        <w:t xml:space="preserve"> en la mesa de debate “Mecanismos de Resolución de Conflictos en las Relaciones de Consumo”. Organizado por el Ministerio de Justicia y Derechos Humanos de la Nación. Ciudad Autónoma de Buenos Aires, 19 de junio de 2018.</w:t>
      </w:r>
    </w:p>
    <w:p w14:paraId="621EB367"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4ED55C3F"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libro de su autoría “Acceso a la Información Pública y Transparencia. Ley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27.275 y decreto reglamentario 206/2017. Comentados, anotados y concordados”. Editorial Astrea y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14 de junio de 2018.</w:t>
      </w:r>
    </w:p>
    <w:p w14:paraId="6A40B0F4"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4ED17933" w14:textId="77777777" w:rsidR="00CD13A1" w:rsidRPr="002A5DB1" w:rsidRDefault="00CD13A1" w:rsidP="00CD13A1">
      <w:pPr>
        <w:pStyle w:val="Cuerpo"/>
        <w:numPr>
          <w:ilvl w:val="0"/>
          <w:numId w:val="31"/>
        </w:numPr>
        <w:tabs>
          <w:tab w:val="left" w:pos="284"/>
        </w:tabs>
        <w:ind w:left="0" w:firstLine="0"/>
        <w:contextualSpacing/>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acto de cierre del stand del Consejo de la Magistratura de la Ciudad Autónoma de Buenos Aires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w:t>
      </w:r>
      <w:r w:rsidRPr="002A5DB1">
        <w:rPr>
          <w:rStyle w:val="Ninguno"/>
          <w:rFonts w:ascii="Bookman Old Style" w:hAnsi="Bookman Old Style"/>
          <w:color w:val="000000" w:themeColor="text1"/>
          <w:sz w:val="22"/>
          <w:szCs w:val="22"/>
          <w:vertAlign w:val="superscript"/>
        </w:rPr>
        <w:t xml:space="preserve">a </w:t>
      </w:r>
      <w:r w:rsidRPr="002A5DB1">
        <w:rPr>
          <w:rStyle w:val="Ninguno"/>
          <w:rFonts w:ascii="Bookman Old Style" w:hAnsi="Bookman Old Style"/>
          <w:color w:val="000000" w:themeColor="text1"/>
          <w:sz w:val="22"/>
          <w:szCs w:val="22"/>
        </w:rPr>
        <w:t xml:space="preserve">Feria Internacional del Libro. Organizado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15 de mayo de 2018.</w:t>
      </w:r>
    </w:p>
    <w:p w14:paraId="55237D55"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4D8BFD9F"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libro “Hacer Justicia: Travestis, Mujeres Transexuales en la Justicia de la CABA”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44a 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10 de mayo de 2018.</w:t>
      </w:r>
    </w:p>
    <w:p w14:paraId="0E8D8B24"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671F9767"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libro “Transferencia de la Justicia en el Proceso de Autonomía de la CABA II”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44ª 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09 de mayo de 2018.</w:t>
      </w:r>
    </w:p>
    <w:p w14:paraId="42003484" w14:textId="77777777" w:rsidR="00CD13A1" w:rsidRPr="002A5DB1" w:rsidRDefault="00CD13A1" w:rsidP="00CD13A1">
      <w:pPr>
        <w:pStyle w:val="Tablanormal35"/>
        <w:tabs>
          <w:tab w:val="left" w:pos="142"/>
          <w:tab w:val="left" w:pos="284"/>
        </w:tabs>
        <w:ind w:left="0"/>
        <w:rPr>
          <w:rStyle w:val="Ninguno"/>
          <w:rFonts w:ascii="Bookman Old Style" w:eastAsia="Book Antiqua" w:hAnsi="Bookman Old Style" w:cs="Book Antiqua"/>
          <w:color w:val="000000" w:themeColor="text1"/>
          <w:sz w:val="22"/>
          <w:szCs w:val="22"/>
          <w:u w:color="0070C0"/>
        </w:rPr>
      </w:pPr>
    </w:p>
    <w:p w14:paraId="1CEB8D96"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en las “Jornadas sobre Traspaso de Competencias Jurisdiccionales al Ámbito de la Ciudad Autónoma de Buenos Aires”. Organizadas por la Legislatura de la Ciudad de Buenos Aires. Ciudad Autónoma de Buenos Aires, 08 de mayo de 2018.</w:t>
      </w:r>
    </w:p>
    <w:p w14:paraId="13A380F9"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02977CE5"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Expositora en la presentación del libro “Convenciones y Tratados Internacionales”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44ª 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04 de mayo de 2018.</w:t>
      </w:r>
    </w:p>
    <w:p w14:paraId="089F05A8"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57A8B4CE"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libro “Juicio por Jurados y Procedimiento Penal”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w:t>
      </w:r>
      <w:r w:rsidRPr="002A5DB1">
        <w:rPr>
          <w:rStyle w:val="Ninguno"/>
          <w:rFonts w:ascii="Bookman Old Style" w:hAnsi="Bookman Old Style"/>
          <w:color w:val="000000" w:themeColor="text1"/>
          <w:sz w:val="22"/>
          <w:szCs w:val="22"/>
          <w:vertAlign w:val="superscript"/>
        </w:rPr>
        <w:t xml:space="preserve">a </w:t>
      </w:r>
      <w:r w:rsidRPr="002A5DB1">
        <w:rPr>
          <w:rStyle w:val="Ninguno"/>
          <w:rFonts w:ascii="Bookman Old Style" w:hAnsi="Bookman Old Style"/>
          <w:color w:val="000000" w:themeColor="text1"/>
          <w:sz w:val="22"/>
          <w:szCs w:val="22"/>
        </w:rPr>
        <w:t xml:space="preserve">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03 de mayo de 2018.</w:t>
      </w:r>
    </w:p>
    <w:p w14:paraId="7E2D2B33"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25DF356C"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libro “Estudios de Derecho Procesal Constitucional”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w:t>
      </w:r>
      <w:r w:rsidRPr="002A5DB1">
        <w:rPr>
          <w:rStyle w:val="Ninguno"/>
          <w:rFonts w:ascii="Bookman Old Style" w:hAnsi="Bookman Old Style"/>
          <w:color w:val="000000" w:themeColor="text1"/>
          <w:sz w:val="22"/>
          <w:szCs w:val="22"/>
          <w:vertAlign w:val="superscript"/>
        </w:rPr>
        <w:t xml:space="preserve"> a</w:t>
      </w:r>
      <w:r w:rsidRPr="002A5DB1">
        <w:rPr>
          <w:rStyle w:val="Ninguno"/>
          <w:rFonts w:ascii="Bookman Old Style" w:hAnsi="Bookman Old Style"/>
          <w:color w:val="000000" w:themeColor="text1"/>
          <w:sz w:val="22"/>
          <w:szCs w:val="22"/>
        </w:rPr>
        <w:t xml:space="preserve"> 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02 de mayo de 2018.</w:t>
      </w:r>
    </w:p>
    <w:p w14:paraId="7F11274E"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501DC895"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acto de apertura del stand del Consejo de la Magistratura de la Ciudad Autónoma de Buenos Aires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44</w:t>
      </w:r>
      <w:r w:rsidRPr="002A5DB1">
        <w:rPr>
          <w:rStyle w:val="Ninguno"/>
          <w:rFonts w:ascii="Bookman Old Style" w:hAnsi="Bookman Old Style"/>
          <w:color w:val="000000" w:themeColor="text1"/>
          <w:sz w:val="22"/>
          <w:szCs w:val="22"/>
          <w:vertAlign w:val="superscript"/>
        </w:rPr>
        <w:t xml:space="preserve">a </w:t>
      </w:r>
      <w:r w:rsidRPr="002A5DB1">
        <w:rPr>
          <w:rStyle w:val="Ninguno"/>
          <w:rFonts w:ascii="Bookman Old Style" w:hAnsi="Bookman Old Style"/>
          <w:color w:val="000000" w:themeColor="text1"/>
          <w:sz w:val="22"/>
          <w:szCs w:val="22"/>
        </w:rPr>
        <w:t xml:space="preserve">Feria Internacional del Libro. Organizado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26 de abril de 2018.</w:t>
      </w:r>
    </w:p>
    <w:p w14:paraId="21A4CFAD"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4ABFE7A1"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Jornada de Ética Judicial. Tema: El rol del Consejo de la Magistratura y el control ético de los jueces. Organizada por el Ministerio de Justicia y Derechos Humanos de la Nación y el Tribunal Superior de Justicia de la Ciudad Autónoma de Buenos Aires. Sede de Gobierno de la Ciudad Autónoma de Buenos Aires. Ciudad Autónoma de Buenos Aires, 12 de abril de 2018.</w:t>
      </w:r>
    </w:p>
    <w:p w14:paraId="3F25E5C7"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2BECD86A"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“I Jornada Institucional: La creación del fuero en las Relaciones de Consumo”. Organizada por el Consejo de la Magistratura de la Ciudad Autónoma de Buenos Aires. Facultad de Derecho, Universidad de Buenos Aires. Ciudad Autónoma de Buenos Aires, 15 de marzo de 2018. </w:t>
      </w:r>
    </w:p>
    <w:p w14:paraId="38371B2C"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351A3775"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apertura de la Jornada sobre ejecución penal: “Tensión entre las demandas de seguridad y libertad anticipada del condenado”. Organizada por el Colegio de Magistrados, Integrantes del Ministerio Público, y </w:t>
      </w:r>
      <w:proofErr w:type="gramStart"/>
      <w:r w:rsidRPr="002A5DB1">
        <w:rPr>
          <w:rStyle w:val="Ninguno"/>
          <w:rFonts w:ascii="Bookman Old Style" w:hAnsi="Bookman Old Style"/>
          <w:color w:val="000000" w:themeColor="text1"/>
          <w:sz w:val="22"/>
          <w:szCs w:val="22"/>
        </w:rPr>
        <w:t>Funcionarios</w:t>
      </w:r>
      <w:proofErr w:type="gramEnd"/>
      <w:r w:rsidRPr="002A5DB1">
        <w:rPr>
          <w:rStyle w:val="Ninguno"/>
          <w:rFonts w:ascii="Bookman Old Style" w:hAnsi="Bookman Old Style"/>
          <w:color w:val="000000" w:themeColor="text1"/>
          <w:sz w:val="22"/>
          <w:szCs w:val="22"/>
        </w:rPr>
        <w:t xml:space="preserve"> del Poder Judicial de la Ciudad Autónoma de Buenos Aires. Tribunal Superior de Justicia de la Ciudad Autónoma de Buenos Aires. Ciudad Autónoma de Buenos Aires, 14 de marzo de 2018. </w:t>
      </w:r>
    </w:p>
    <w:p w14:paraId="49CE607D" w14:textId="77777777" w:rsidR="00CD13A1" w:rsidRPr="002A5DB1" w:rsidRDefault="00CD13A1" w:rsidP="00CD13A1">
      <w:pPr>
        <w:pStyle w:val="Tablanormal34"/>
        <w:tabs>
          <w:tab w:val="left" w:pos="142"/>
          <w:tab w:val="left" w:pos="284"/>
        </w:tabs>
        <w:ind w:left="0"/>
        <w:rPr>
          <w:rStyle w:val="Ninguno"/>
          <w:rFonts w:ascii="Bookman Old Style" w:eastAsia="Book Antiqua" w:hAnsi="Bookman Old Style" w:cs="Book Antiqua"/>
          <w:color w:val="000000" w:themeColor="text1"/>
          <w:sz w:val="22"/>
          <w:szCs w:val="22"/>
          <w:u w:color="0070C0"/>
        </w:rPr>
      </w:pPr>
    </w:p>
    <w:p w14:paraId="0D588536"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apertura del Taller “Justicia para el Desarrollo Sostenible: Paz, Justicia e Instituciones sólidas en la Ciudad Autónoma de Buenos Aires”. Organizado por el Consejo de la Magistratura de la Ciudad Autónoma de Buenos Aires. Centro de Formación Judicial.  Ciudad Autónoma de Buenos Aires, 14 de marzo de 2018. </w:t>
      </w:r>
    </w:p>
    <w:p w14:paraId="17FB2E61" w14:textId="77777777" w:rsidR="00CD13A1" w:rsidRPr="002A5DB1" w:rsidRDefault="00CD13A1" w:rsidP="00CD13A1">
      <w:pPr>
        <w:pStyle w:val="Cuerpo"/>
        <w:tabs>
          <w:tab w:val="left" w:pos="142"/>
          <w:tab w:val="left" w:pos="284"/>
          <w:tab w:val="left" w:pos="4020"/>
        </w:tabs>
        <w:jc w:val="both"/>
        <w:rPr>
          <w:rStyle w:val="Ninguno"/>
          <w:rFonts w:ascii="Bookman Old Style" w:eastAsia="Book Antiqua" w:hAnsi="Bookman Old Style" w:cs="Book Antiqua"/>
          <w:color w:val="000000" w:themeColor="text1"/>
          <w:sz w:val="22"/>
          <w:szCs w:val="22"/>
          <w:u w:color="0070C0"/>
        </w:rPr>
      </w:pPr>
      <w:r w:rsidRPr="002A5DB1">
        <w:rPr>
          <w:rStyle w:val="Ninguno"/>
          <w:rFonts w:ascii="Bookman Old Style" w:eastAsia="Book Antiqua" w:hAnsi="Bookman Old Style" w:cs="Book Antiqua"/>
          <w:color w:val="000000" w:themeColor="text1"/>
          <w:sz w:val="22"/>
          <w:szCs w:val="22"/>
          <w:u w:color="0070C0"/>
        </w:rPr>
        <w:tab/>
      </w:r>
    </w:p>
    <w:p w14:paraId="1A2EF6D6"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entrega de Certificados de las capacitaciones laborales realizadas en el marco del Programa “Formación para el Empleo” período 2017. Organizado por el </w:t>
      </w:r>
      <w:r w:rsidRPr="002A5DB1">
        <w:rPr>
          <w:rStyle w:val="Ninguno"/>
          <w:rFonts w:ascii="Bookman Old Style" w:hAnsi="Bookman Old Style"/>
          <w:color w:val="000000" w:themeColor="text1"/>
          <w:sz w:val="22"/>
          <w:szCs w:val="22"/>
        </w:rPr>
        <w:lastRenderedPageBreak/>
        <w:t xml:space="preserve">Consejo de la Magistratura de la Ciudad Autónoma de Buenos Aires. Ciudad Autónoma de Buenos Aires, 06 de diciembre de 2017. </w:t>
      </w:r>
    </w:p>
    <w:p w14:paraId="16C0410B"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688BF98B"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Disertante</w:t>
      </w:r>
      <w:r w:rsidRPr="002A5DB1">
        <w:rPr>
          <w:rStyle w:val="Ninguno"/>
          <w:rFonts w:ascii="Bookman Old Style" w:hAnsi="Bookman Old Style"/>
          <w:color w:val="000000" w:themeColor="text1"/>
          <w:sz w:val="22"/>
          <w:szCs w:val="22"/>
        </w:rPr>
        <w:t xml:space="preserve"> en el panel del 24° Encuentro Nacional de Asociación Mujeres Jueces de Argentina “Políticas de Estado en la aplicación de Perspectiva de Género al Juzgar. Herramientas para juzgar con perspectiva de género”. Organizadas por la Asociación Mujeres Jueces de Argentina. Ciudad Autónoma de Buenos Aires, 30 de noviembre de 2017.</w:t>
      </w:r>
    </w:p>
    <w:p w14:paraId="5CF12C53" w14:textId="77777777" w:rsidR="00CD13A1" w:rsidRPr="002A5DB1" w:rsidRDefault="00CD13A1" w:rsidP="00CD13A1">
      <w:pPr>
        <w:pStyle w:val="Tablanormal33"/>
        <w:tabs>
          <w:tab w:val="left" w:pos="142"/>
          <w:tab w:val="left" w:pos="284"/>
        </w:tabs>
        <w:ind w:left="0"/>
        <w:rPr>
          <w:rStyle w:val="Ninguno"/>
          <w:rFonts w:ascii="Bookman Old Style" w:eastAsia="Book Antiqua" w:hAnsi="Bookman Old Style" w:cs="Book Antiqua"/>
          <w:color w:val="000000" w:themeColor="text1"/>
          <w:sz w:val="22"/>
          <w:szCs w:val="22"/>
        </w:rPr>
      </w:pPr>
    </w:p>
    <w:p w14:paraId="2B3E5C66"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cierre del Día Internacional de la Eliminación de la Violencia contra la Mujer. Organizadas por el Consejo de la Magistratura de la Magistratura de la Ciudad Autónoma de Buenos Aires. Ciudad Autónoma de Buenos Aires, 29 de noviembre de 2017.</w:t>
      </w:r>
    </w:p>
    <w:p w14:paraId="126B6C48"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3E25B49D"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apertura del “Dialogando BA. Traspaso de Justicia”. Organizadas por el Consejo de la Magistratura de la Ciudad Autónoma de Buenos Aires. Ciudad Autónoma de Buenos Aires, 27 de noviembre de 2017.</w:t>
      </w:r>
    </w:p>
    <w:p w14:paraId="478EB630"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48F03065"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la presentación del libro “Beta República. Historia de la transferencia de datos y perspectivas para un mundo más libre y cambiante”. Editorial Grupo Unión. Organizada por la Universidad de Ciencias Empresariales y Sociales (UCES), Facultad de Ciencias Jurídicas y Políticas. Ciudad Autónoma de Buenos Aires, 27 de noviembre de 2017.</w:t>
      </w:r>
    </w:p>
    <w:p w14:paraId="417D6E2E"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03F8AC3D"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la apertura de las Jornadas Internacionales “Consejos de la Magistratura y sistemas de Justicia”. Organizadas por el Consejo de la Magistratura de la Ciudad Autónoma de Buenos Aires. Ciudad Autónoma de Buenos Aires, 23 de octubre de 2017.</w:t>
      </w:r>
    </w:p>
    <w:p w14:paraId="75F4453F"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37117EB8"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“Constitución de la Ciudad Autónoma de Buenos Aires. Edición comentada”. Ciclo de encuentros organizados por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y el Centro de Formación Judicial de la Ciudad Autónoma de Buenos Aires. Ciudad Autónoma de Buenos Aires, 05 de octubre de 2017.</w:t>
      </w:r>
    </w:p>
    <w:p w14:paraId="353723FF"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1F6CCE99"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el acto de clausura de las “XLIII Jornadas Nacionales y XIII Congreso Internacional de Derecho Administrativo”. Organizadas por el Ministerio de Justicia y Seguridad de la Ciudad Autónoma de Buenos Aires, el Ministerio Público Fiscal de la Ciudad Autónoma de Buenos Aires, la Asociación Argentina de Derecho Administrativo y la Facultad de Derecho de la Universidad de Buenos Aires. Ciudad Autónoma de Buenos Aires, 29 de septiembre de 2017.</w:t>
      </w:r>
    </w:p>
    <w:p w14:paraId="2C3E78B5"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73A98946"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el panel de clausura de la Jornada “Jóvenes en conflicto con la ley penal: Diálogo abierto. Hacia la restauración de derechos y la paz social”. Organizada por la Asociación de Empleados del Poder Judicial de la Ciudad de Buenos Aires. Ciudad Autónoma de Buenos Aires, 29 de septiembre de 2017.</w:t>
      </w:r>
    </w:p>
    <w:p w14:paraId="4A04343F"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1E552B6E"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panel de clausura de la “Jornada sobre la Justicia en las Relaciones de Consumo de la Ciudad Autónoma de Buenos Aires”. Organizada por el Consejo de la Magistratura de la Ciudad Autónoma de Buenos Aires. Ciudad Autónoma de Buenos Aires, 26 de septiembre de 2017.</w:t>
      </w:r>
    </w:p>
    <w:p w14:paraId="446FECEF"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14E15BBA" w14:textId="77777777" w:rsidR="00CD13A1" w:rsidRPr="002A5DB1" w:rsidRDefault="00CD13A1" w:rsidP="00CD13A1">
      <w:pPr>
        <w:pStyle w:val="Cuerpo"/>
        <w:numPr>
          <w:ilvl w:val="0"/>
          <w:numId w:val="3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Jornada “Acceso a la Información Pública: Desafíos para la implementación de la nueva ley en la Argentina”. Organizada por el Ministerio del Interior, Obras Públicas y Vivienda de la Nación, y la Asociación Civil por la Igualdad y la Justicia. Ciudad Autónoma de Buenos Aires, 22 de septiembre de 2017.</w:t>
      </w:r>
    </w:p>
    <w:p w14:paraId="2488AC50"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2A474651"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la Jornada de Reflexión: “Desafíos actuales del sistema adversarial en la CABA a los 10 años de la implementación del primer Código Procesal Penal”. Organizadas por el Consejo de la Magistratura de la Ciudad Autónoma de Buenos Aires. Ciudad Autónoma de Buenos Aires, 29 de agosto de 2017.</w:t>
      </w:r>
    </w:p>
    <w:p w14:paraId="0B614F52"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F2CB19D"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la inauguración de la nueva sede del Programa de Desarrollo Educativo y Orientación Profesional en el edificio sito en Lavalle 369 del Poder Judicial de la Ciudad Autónoma de Buenos Aires. Ciudad Autónoma de Buenos Aires, 16 de agosto de 2017.</w:t>
      </w:r>
    </w:p>
    <w:p w14:paraId="60A6B00C"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5BC984B"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las X Jornadas de Derecho Judicial “El precedente judicial: independencia, previsibilidad y activismo judicial”. Tema: La Independencia Judicial y su importancia en el Estado Constitucional de Derecho. Organizadas por la Universidad Austral. Ciudad Autónoma de Buenos Aires, 11 de agosto de 2017.</w:t>
      </w:r>
    </w:p>
    <w:p w14:paraId="5F2B7094"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u w:color="0070C0"/>
        </w:rPr>
      </w:pPr>
    </w:p>
    <w:p w14:paraId="208AB702"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las XV Jornadas Argentinas de Derecho Procesal Constitucional. Tema: El Derecho Fundamental de Acceso a la Información Pública. Ley 27.275 Aspectos Procesales. Organizadas por Centro Argentino de Derecho Procesal Constitucional y el Departamento de Derecho Público de la Facultad de Derecho de la Universidad de Buenos Aires. Ciudad Autónoma de Buenos Aires, 11 de agosto de 2017.</w:t>
      </w:r>
    </w:p>
    <w:p w14:paraId="049B8805"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u w:color="0070C0"/>
        </w:rPr>
      </w:pPr>
    </w:p>
    <w:p w14:paraId="5DBDD572"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Declaración de Personalidad Jurídica Destacada de las Ciencias Jurídicas del Doctor Antonio María Hernández por la Legislatura de la Ciudad Autónoma de Buenos Aires. Ciudad Autónoma de Buenos Aires, 08 de agosto de 2017.</w:t>
      </w:r>
    </w:p>
    <w:p w14:paraId="56B26801"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u w:color="0070C0"/>
        </w:rPr>
      </w:pPr>
    </w:p>
    <w:p w14:paraId="154CD64B"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las Primeras Jornadas de Derecho Administrativo Municipal. Tema: El Derecho de Acceso a la Información Pública. La nueva ley 27.275. Organizadas por DPI Cuántico “Derecho para Innovar” y la Municipalidad de Campana. Ciudad de Campana,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07 de agosto de 2017. </w:t>
      </w:r>
    </w:p>
    <w:p w14:paraId="3FC5AC40"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u w:color="0070C0"/>
        </w:rPr>
      </w:pPr>
    </w:p>
    <w:p w14:paraId="1D6DE526"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 apertura de las III Jornadas Internacionales de Justicia Penal Juvenil: “La interdisciplina como herramienta judicial”. Organizadas por el Consejo de la Magistratura de la Ciudad Autónoma de Buenos Aires. Ciudad Autónoma de Buenos Aires, 03 de agosto de 2017.</w:t>
      </w:r>
    </w:p>
    <w:p w14:paraId="1BFCAABD" w14:textId="77777777" w:rsidR="00CD13A1" w:rsidRPr="002A5DB1" w:rsidRDefault="00CD13A1" w:rsidP="004E4DAE">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72ED686" w14:textId="77777777" w:rsidR="00CD13A1" w:rsidRPr="002A5DB1" w:rsidRDefault="00CD13A1" w:rsidP="004E4DAE">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apertura del Curso Intensivo de Derechos Políticos y Electorales. Organizado por la Facultad de Derecho de la Universidad de Buenos Aires. Ciudad Autónoma de Buenos Aires, 10 de julio de 2017. </w:t>
      </w:r>
    </w:p>
    <w:p w14:paraId="6AE89F8E"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93DF25C"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en las Jornadas sobre “Poder Judicial y Justicia Transicional”. Organizado por el Consejo de la Magistratura de la Ciudad Autónoma de Buenos Aires. Ciudad Autónoma de Buenos Aires, 27 de junio de 2017.</w:t>
      </w:r>
    </w:p>
    <w:p w14:paraId="5887A34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6902F10"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Expositora </w:t>
      </w:r>
      <w:r w:rsidRPr="002A5DB1">
        <w:rPr>
          <w:rStyle w:val="Ninguno"/>
          <w:rFonts w:ascii="Bookman Old Style" w:hAnsi="Bookman Old Style"/>
          <w:color w:val="000000" w:themeColor="text1"/>
          <w:sz w:val="22"/>
          <w:szCs w:val="22"/>
        </w:rPr>
        <w:t xml:space="preserve">en el acto de cierre del stand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43</w:t>
      </w:r>
      <w:r w:rsidRPr="002A5DB1">
        <w:rPr>
          <w:rStyle w:val="Ninguno"/>
          <w:rFonts w:ascii="Bookman Old Style" w:hAnsi="Bookman Old Style"/>
          <w:color w:val="000000" w:themeColor="text1"/>
          <w:sz w:val="22"/>
          <w:szCs w:val="22"/>
          <w:vertAlign w:val="superscript"/>
        </w:rPr>
        <w:t xml:space="preserve">a </w:t>
      </w:r>
      <w:r w:rsidRPr="002A5DB1">
        <w:rPr>
          <w:rStyle w:val="Ninguno"/>
          <w:rFonts w:ascii="Bookman Old Style" w:hAnsi="Bookman Old Style"/>
          <w:color w:val="000000" w:themeColor="text1"/>
          <w:sz w:val="22"/>
          <w:szCs w:val="22"/>
        </w:rPr>
        <w:t>Feria Internacional del Libro. Organizado por el Consejo de la Magistratura de la Ciudad Autónoma de Buenos Aires. Ciudad Autónoma de Buenos Aires, 15 de mayo de 2017.</w:t>
      </w:r>
    </w:p>
    <w:p w14:paraId="446A693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152DB6A"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la “Jornada Académica de Traspaso de la Justicia Nacional. Efectos y Consecuencias”. Tema: “El traspaso en la perspectiva del Consejo de la Magistratura de la CABA”. Organizadas por la Facultad de Derecho de la Universidad de Buenos Aires. Ciudad Autónoma de Buenos Aires, 15 de mayo de 2017.</w:t>
      </w:r>
    </w:p>
    <w:p w14:paraId="22B83E16"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1329DE6"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la apertura de la “Mesa de diálogo para la implementación de la nueva Ley de Acceso a la Información de la CABA (Ley 104)”. Tema: La nueva Ley de Acceso a la Información Pública de la CABA y los avances en materia de gobierno abierto y transparencia en el poder judicial de la CABA. Organizadas por “Dialogando BA” y la Subsecretaría de reforma política y asuntos legislativos del GCBA. Ciudad Autónoma de Buenos Aires, 12 de mayo de 2017.</w:t>
      </w:r>
    </w:p>
    <w:p w14:paraId="5DE0341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D3BC872"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en el Debate sobre el Traspaso de la justicia nacional a la Ciudad Autónoma de Buenos Aires. Organizado por el Foro del Encuentro en el Congreso de la Nación. Ciudad Autónoma de Buenos, 11 de mayo de 2017. </w:t>
      </w:r>
    </w:p>
    <w:p w14:paraId="7985B90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A18D01D"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en la “Jornada Debate sobre derechos de género” en la 43</w:t>
      </w:r>
      <w:r w:rsidRPr="002A5DB1">
        <w:rPr>
          <w:rStyle w:val="Ninguno"/>
          <w:rFonts w:ascii="Bookman Old Style" w:hAnsi="Bookman Old Style"/>
          <w:color w:val="000000" w:themeColor="text1"/>
          <w:sz w:val="22"/>
          <w:szCs w:val="22"/>
          <w:vertAlign w:val="superscript"/>
        </w:rPr>
        <w:t>a</w:t>
      </w:r>
      <w:r w:rsidRPr="002A5DB1">
        <w:rPr>
          <w:rStyle w:val="Ninguno"/>
          <w:rFonts w:ascii="Bookman Old Style" w:hAnsi="Bookman Old Style"/>
          <w:color w:val="000000" w:themeColor="text1"/>
          <w:sz w:val="22"/>
          <w:szCs w:val="22"/>
        </w:rPr>
        <w:t>Feria Internacional del Libro. Tema: “Los Derechos de la Mujer en la Constitución Nacional y en las Convenciones Internacionales. Las acciones positivas y la ley de Protección Integral de la Mujer”. Organizada por el Consejo de la Magistratura de la Ciudad Autónoma de Buenos Aires. Ciudad Autónoma de Buenos Aires, 09 de mayo de 2017.</w:t>
      </w:r>
    </w:p>
    <w:p w14:paraId="44F4986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687F6F7"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libro “Transferencia de la Justicia Penal Ordinaria en el proceso de autonomía de la CABA”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43</w:t>
      </w:r>
      <w:r w:rsidRPr="002A5DB1">
        <w:rPr>
          <w:rStyle w:val="Ninguno"/>
          <w:rFonts w:ascii="Bookman Old Style" w:hAnsi="Bookman Old Style"/>
          <w:color w:val="000000" w:themeColor="text1"/>
          <w:sz w:val="22"/>
          <w:szCs w:val="22"/>
          <w:vertAlign w:val="superscript"/>
        </w:rPr>
        <w:t xml:space="preserve">a </w:t>
      </w:r>
      <w:r w:rsidRPr="002A5DB1">
        <w:rPr>
          <w:rStyle w:val="Ninguno"/>
          <w:rFonts w:ascii="Bookman Old Style" w:hAnsi="Bookman Old Style"/>
          <w:color w:val="000000" w:themeColor="text1"/>
          <w:sz w:val="22"/>
          <w:szCs w:val="22"/>
        </w:rPr>
        <w:t xml:space="preserve">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04 de mayo de 2017.</w:t>
      </w:r>
    </w:p>
    <w:p w14:paraId="591A677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5009600"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la presentación de la Constitución de la Ciudad Autónoma de Buenos Aires, edición comentada en la 43</w:t>
      </w:r>
      <w:r w:rsidRPr="002A5DB1">
        <w:rPr>
          <w:rStyle w:val="Ninguno"/>
          <w:rFonts w:ascii="Bookman Old Style" w:hAnsi="Bookman Old Style"/>
          <w:color w:val="000000" w:themeColor="text1"/>
          <w:sz w:val="22"/>
          <w:szCs w:val="22"/>
          <w:vertAlign w:val="superscript"/>
        </w:rPr>
        <w:t>a</w:t>
      </w:r>
      <w:r w:rsidRPr="002A5DB1">
        <w:rPr>
          <w:rStyle w:val="Ninguno"/>
          <w:rFonts w:ascii="Bookman Old Style" w:hAnsi="Bookman Old Style"/>
          <w:color w:val="000000" w:themeColor="text1"/>
          <w:sz w:val="22"/>
          <w:szCs w:val="22"/>
        </w:rPr>
        <w:t xml:space="preserve">Feria Internacional del Libro.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02 de mayo de 2017.</w:t>
      </w:r>
    </w:p>
    <w:p w14:paraId="6287604E"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E867629"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acto de apertura del stand de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en la 43</w:t>
      </w:r>
      <w:r w:rsidRPr="002A5DB1">
        <w:rPr>
          <w:rStyle w:val="Ninguno"/>
          <w:rFonts w:ascii="Bookman Old Style" w:hAnsi="Bookman Old Style"/>
          <w:color w:val="000000" w:themeColor="text1"/>
          <w:sz w:val="22"/>
          <w:szCs w:val="22"/>
          <w:vertAlign w:val="superscript"/>
        </w:rPr>
        <w:t xml:space="preserve">a </w:t>
      </w:r>
      <w:r w:rsidRPr="002A5DB1">
        <w:rPr>
          <w:rStyle w:val="Ninguno"/>
          <w:rFonts w:ascii="Bookman Old Style" w:hAnsi="Bookman Old Style"/>
          <w:color w:val="000000" w:themeColor="text1"/>
          <w:sz w:val="22"/>
          <w:szCs w:val="22"/>
        </w:rPr>
        <w:t>Feria Internacional del Libro. Organizado por el Consejo de la Magistratura de la Ciudad. Ciudad Autónoma de Buenos Aires, 28 de abril de 2017.</w:t>
      </w:r>
    </w:p>
    <w:p w14:paraId="076FFD55"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E5651DC"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“II Congreso sobre las funciones del Consejo de la Magistratura”. Organizado por Universidad Abierta Interamericana y la Legislatura de la Ciudad Autónoma de Buenos Aires. Ciudad de Buenos Aires, 19 de abril de 2017. </w:t>
      </w:r>
    </w:p>
    <w:p w14:paraId="008F56A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5FC8769"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en el Debate sobre el “Traspaso de la Justicia Nacional a la Ciudad Autónoma de Buenos Aires”. Organizado por el Foro del Encuentro en la Legislatura de la Ciudad Autónoma de Buenos Aires. Ciudad Autónoma de Buenos, 28 de marzo de 2017. </w:t>
      </w:r>
    </w:p>
    <w:p w14:paraId="13E37DD9" w14:textId="77777777" w:rsidR="00CD13A1" w:rsidRPr="002A5DB1" w:rsidRDefault="00CD13A1" w:rsidP="00CD13A1">
      <w:pPr>
        <w:pStyle w:val="nfasissutil10"/>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195F9D60"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Expositora </w:t>
      </w:r>
      <w:r w:rsidRPr="002A5DB1">
        <w:rPr>
          <w:rStyle w:val="Ninguno"/>
          <w:rFonts w:ascii="Bookman Old Style" w:hAnsi="Bookman Old Style"/>
          <w:color w:val="000000" w:themeColor="text1"/>
          <w:sz w:val="22"/>
          <w:szCs w:val="22"/>
        </w:rPr>
        <w:t xml:space="preserve">en el II Foro Argentino de Transformación Digital del Estado “Perspectivas del uso de la Tecnología para transformar el Estado al servicio del Ciudadano”. Tema: Avances en Transformación Digital de la Justicia. Organizado por la Cámara de la Industria Argentina del Software. Ciudad Autónoma de Buenos Aires, 21 de marzo de 2017. </w:t>
      </w:r>
    </w:p>
    <w:p w14:paraId="04253C2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381CFA5"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el II Foro Argentino de Transformación Digital del Estado “Perspectivas del uso de la Tecnología para transformar el Estado al servicio del Ciudadano”. Tema: Avances en Transformación Digital de la Justicia. Organizado por la Cámara de la Industria Argentina del Software. Ciudad Autónoma de Buenos Aires, 21 de marzo de 2017.</w:t>
      </w:r>
    </w:p>
    <w:p w14:paraId="4607A77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EB19E53"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“Primer Encuentro Nacional de Ética”. Tema: Tribunales de Ética Judicial y de Abogados”. Organizado por el Ministerio de Justicia de la Nación, el Tribunal de Disciplina de Abogados de la Provincia de Córdoba y la Federación Argentina de Colegios de Abogados. Ciudad de Córdoba,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Córdoba, 16 de marzo de 2017.  </w:t>
      </w:r>
    </w:p>
    <w:p w14:paraId="6F139697"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D8500C9"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calidad de directora, en la presentación de la obra “Constitución de la Ciudad Autónoma de Buenos Aires. Edición comentada”. Organizada por el Consejo de la Magistratura de la Ciudad Autónoma de Buenos Aires y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19 de diciembre de 2016.</w:t>
      </w:r>
    </w:p>
    <w:p w14:paraId="527C087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B5CC6B1"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el “Primer Programa de Asistencia Técnica del Consejo para la Transparencia de Chile. Elaboración de las bases de un modelo de gestión para la resolución de reclamos” organizado por la Secretaría de Asuntos Políticos y Fortalecimiento Institucional – Ministerio del Interior, Obras Públicas y Vivienda de la Nación-. Tema: El marco jurídico argentino del modelo de reclamos administrativos. Requisitos, procedimientos, roles y estándares. Ciudad Autónoma de Buenos Aires, 01 de diciembre de 2016.</w:t>
      </w:r>
    </w:p>
    <w:p w14:paraId="313F66DE"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85A2225"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“Acto de inauguración de las celebraciones de la Semana de la Discapacidad en la CABA”. Organizadas por Consejo de la Magistratura de la Ciudad Autónoma de Buenos Aires. Ciudad Autónoma de Buenos Aires, 30 de noviembre de 2015.</w:t>
      </w:r>
    </w:p>
    <w:p w14:paraId="64DCDAED"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07C7AF1C"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el acto de cierre del “Programa Teatro de Papel. Una función justa”, Ciclo 2016. Consejo de la Magistratura de la Ciudad Autónoma de Buenos Aires. Ciudad Autónoma de Buenos Aires, 30 de noviembre de 2016.</w:t>
      </w:r>
    </w:p>
    <w:p w14:paraId="1295861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D44D2D5"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la presentación del “Segundo Plan Estratégico Consensuado del Poder Judicial de Tierra del Fuego, Antártida e Islas del Atlántico Sur”. Ciudad de Ushuaia,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Tierra del Fuego, 10 de noviembre de 2016. </w:t>
      </w:r>
    </w:p>
    <w:p w14:paraId="2458DFA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0885B24"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en la presentación del “Programa de Prevención de la Violencia Laboral” del Consejo de la Magistratura de la Ciudad Autónoma de Buenos Aires. Ciudad Autónoma de Buenos Aires, 06 de octubre de 2016. </w:t>
      </w:r>
    </w:p>
    <w:p w14:paraId="0A1D2F46"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CAB56F1"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“La Autonomía de la Ciudad de Buenos Aires y el funcionamiento de sus instituciones”. Jornada “Veinte años de la sanción de la Constitución de la Ciudad </w:t>
      </w:r>
      <w:r w:rsidRPr="002A5DB1">
        <w:rPr>
          <w:rStyle w:val="Ninguno"/>
          <w:rFonts w:ascii="Bookman Old Style" w:hAnsi="Bookman Old Style"/>
          <w:color w:val="000000" w:themeColor="text1"/>
          <w:sz w:val="22"/>
          <w:szCs w:val="22"/>
        </w:rPr>
        <w:lastRenderedPageBreak/>
        <w:t>Autónoma de Buenos Aires”. Organizadas por la Legislatura de la Ciudad Autónoma de Buenos Aires. Ciudad Autónoma de Buenos Aires, 04 de octubre de 2016.</w:t>
      </w:r>
    </w:p>
    <w:p w14:paraId="7433179A"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671D7268"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“Normas Constitucionales y Tratados Internacionales con Jerarquía Constitucional”. Ciclo de encuentros organizados por la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y el Centro de Formación Judicial de la Ciudad Autónoma de Buenos Aires. Ciudad Autónoma de Buenos Aires, 25 de agosto de 2016.</w:t>
      </w:r>
    </w:p>
    <w:p w14:paraId="6FBAE0F6"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552DC2"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Presidente de Panel Académico </w:t>
      </w:r>
      <w:r w:rsidRPr="002A5DB1">
        <w:rPr>
          <w:rStyle w:val="Ninguno"/>
          <w:rFonts w:ascii="Bookman Old Style" w:hAnsi="Bookman Old Style"/>
          <w:color w:val="000000" w:themeColor="text1"/>
          <w:sz w:val="22"/>
          <w:szCs w:val="22"/>
        </w:rPr>
        <w:t>en el marco de las jornadas “A 20 años de la Constitución de la Ciudad Autónoma de Buenos Aires”. Organizadas por la Universidad de Ciencias Empresariales y Sociales (UCES). Ciudad Autónoma de Buenos Aires, 09 de agosto de 2016.</w:t>
      </w:r>
    </w:p>
    <w:p w14:paraId="31C9570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41B67A8"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 en el panel académico</w:t>
      </w:r>
      <w:r w:rsidRPr="002A5DB1">
        <w:rPr>
          <w:rStyle w:val="Ninguno"/>
          <w:rFonts w:ascii="Bookman Old Style" w:hAnsi="Bookman Old Style"/>
          <w:color w:val="000000" w:themeColor="text1"/>
          <w:sz w:val="22"/>
          <w:szCs w:val="22"/>
        </w:rPr>
        <w:t xml:space="preserve"> en el marco de las jornadas “A 20 años de la Constitución de la Ciudad Autónoma de Buenos Aires”. Tema: La Operatividad de los Derechos Fundamentales y el Acceso a la Justicia en la Ciudad de Buenos Aires. Organizadas por la Universidad de Ciencias Empresariales y Sociales (UCES). Ciudad Autónoma de Buenos Aires, 08 de agosto de 2016.</w:t>
      </w:r>
    </w:p>
    <w:p w14:paraId="7A644489"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73A637EC"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el “Proyecto de Ley de Acceso a la Información Pública”. Colegio de Abogados de la Ciudad de Buenos Aires. Ciudad Autónoma de Buenos Aires, 31 de mayo de 2016.</w:t>
      </w:r>
    </w:p>
    <w:p w14:paraId="4ABC583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690023A"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en el panel de apertura de las “Jornadas Internacionales sobre aspectos actuales del derecho del Consumidor”, Universidad de Ciencias Empresariales y Sociales (UCES). Ciudad Autónoma de Buenos Aires, 24 de mayo de 2016.</w:t>
      </w:r>
    </w:p>
    <w:p w14:paraId="4DB24E46"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C71C026"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sobre “Las Democracias en Latinoamérica: Contrapuntos entre soberanía popular y derechos” en la 42ª Feria Internacional del Libro. Ciclo de Charlas Justicia y Comunidad. Organizadas por el Ministerio de Justicia y Derechos Humanos de la Nación. Ciudad Autónoma de Buenos Aires, 29 de abril de 2016.</w:t>
      </w:r>
    </w:p>
    <w:p w14:paraId="42E56126"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4CCC57E"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acto de lanzamiento del “Programa de Acceso Comunitario a la Justicia”. Ciclo 2016. Organizadas por el Consejo de la Magistratura de la Ciudad Autónoma de Buenos Aires. Ciudad Autónoma de Buenos Aires, 20 de abril de 2016.</w:t>
      </w:r>
    </w:p>
    <w:p w14:paraId="6EC1790B" w14:textId="77777777" w:rsidR="00CD13A1" w:rsidRPr="002A5DB1" w:rsidRDefault="00CD13A1" w:rsidP="00CD13A1">
      <w:pPr>
        <w:pStyle w:val="nfasissutil9"/>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0F4D8805"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“Derecho a la Información”. Universidad Abierta Interamericana.  Ciudad Autónoma de Buenos </w:t>
      </w:r>
      <w:proofErr w:type="gramStart"/>
      <w:r w:rsidRPr="002A5DB1">
        <w:rPr>
          <w:rStyle w:val="Ninguno"/>
          <w:rFonts w:ascii="Bookman Old Style" w:hAnsi="Bookman Old Style"/>
          <w:color w:val="000000" w:themeColor="text1"/>
          <w:sz w:val="22"/>
          <w:szCs w:val="22"/>
        </w:rPr>
        <w:t>Aires,  18</w:t>
      </w:r>
      <w:proofErr w:type="gramEnd"/>
      <w:r w:rsidRPr="002A5DB1">
        <w:rPr>
          <w:rStyle w:val="Ninguno"/>
          <w:rFonts w:ascii="Bookman Old Style" w:hAnsi="Bookman Old Style"/>
          <w:color w:val="000000" w:themeColor="text1"/>
          <w:sz w:val="22"/>
          <w:szCs w:val="22"/>
        </w:rPr>
        <w:t xml:space="preserve"> de abril de 2016.</w:t>
      </w:r>
    </w:p>
    <w:p w14:paraId="2C67E662"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28FE0AC8"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acto de apertura “I Concurso Artístico Discapacidad y Derechos”. Consejo de la Magistratura de la Ciudad Autónoma de Buenos Aires. Ciudad Autónoma de Buenos Aires, 30 de noviembre de 2015.</w:t>
      </w:r>
    </w:p>
    <w:p w14:paraId="34F0519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2767A14" w14:textId="77777777" w:rsidR="00CD13A1" w:rsidRPr="002A5DB1" w:rsidRDefault="00CD13A1" w:rsidP="00CD13A1">
      <w:pPr>
        <w:pStyle w:val="Cuerpo"/>
        <w:numPr>
          <w:ilvl w:val="0"/>
          <w:numId w:val="31"/>
        </w:numPr>
        <w:tabs>
          <w:tab w:val="clear" w:pos="360"/>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“Vías de acceso a la justicia: métodos alternativos de solución de conflictos – Mediación - Casas de justicia”. I Congreso Internacional sobre Acceso a la Justicia y Métodos Alternativos de Resolución de Conflictos. Consejo de la Magistratura de la Ciudad Autónoma de Buenos Aires. Ciudad Autónoma de Buenos Aires, 29 de octubre de 2015.</w:t>
      </w:r>
    </w:p>
    <w:p w14:paraId="1636068B" w14:textId="77777777" w:rsidR="00CD13A1" w:rsidRPr="002A5DB1" w:rsidRDefault="00CD13A1" w:rsidP="00CD13A1">
      <w:pPr>
        <w:pStyle w:val="Cuerpo"/>
        <w:tabs>
          <w:tab w:val="left" w:pos="142"/>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31A5BB98" w14:textId="77777777" w:rsidR="00CD13A1" w:rsidRPr="002A5DB1" w:rsidRDefault="00CD13A1" w:rsidP="00CD13A1">
      <w:pPr>
        <w:pStyle w:val="Cuerpo"/>
        <w:numPr>
          <w:ilvl w:val="0"/>
          <w:numId w:val="31"/>
        </w:numPr>
        <w:tabs>
          <w:tab w:val="clear" w:pos="360"/>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Disertante </w:t>
      </w:r>
      <w:r w:rsidRPr="002A5DB1">
        <w:rPr>
          <w:rStyle w:val="Ninguno"/>
          <w:rFonts w:ascii="Bookman Old Style" w:hAnsi="Bookman Old Style"/>
          <w:color w:val="000000" w:themeColor="text1"/>
          <w:sz w:val="22"/>
          <w:szCs w:val="22"/>
        </w:rPr>
        <w:t>sobre “El derecho de acceso a la información y la libertad de expresión”. III Congreso Internacional de Abogacía Estatal, Local y Federal: El aporte de la Abogacía Estatal en la consolidación del Federalismo. Procuración General de la Ciudad Autónoma de Buenos Aires. Ciudad Autónoma de Buenos Aires, 29 de septiembre de 2015.</w:t>
      </w:r>
    </w:p>
    <w:p w14:paraId="3E1A906F" w14:textId="77777777" w:rsidR="00CD13A1" w:rsidRPr="002A5DB1" w:rsidRDefault="00CD13A1" w:rsidP="00CD13A1">
      <w:pPr>
        <w:pStyle w:val="Cuerpo"/>
        <w:tabs>
          <w:tab w:val="left" w:pos="142"/>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1C23C07A" w14:textId="77777777" w:rsidR="00CD13A1" w:rsidRPr="002A5DB1" w:rsidRDefault="00CD13A1" w:rsidP="00CD13A1">
      <w:pPr>
        <w:pStyle w:val="Cuerpo"/>
        <w:numPr>
          <w:ilvl w:val="0"/>
          <w:numId w:val="31"/>
        </w:numPr>
        <w:tabs>
          <w:tab w:val="clear" w:pos="360"/>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I Jornadas Internacionales de Justicia Penal Juvenil “Buenas Prácticas para una Justicia Especializada”. Consejo de la Magistratura de la Ciudad Autónoma de Buenos Aires. Ciudad Autónoma de Buenos Aires, 24 de septiembre de 2015.</w:t>
      </w:r>
    </w:p>
    <w:p w14:paraId="229BCD1B" w14:textId="77777777" w:rsidR="00CD13A1" w:rsidRPr="002A5DB1" w:rsidRDefault="00CD13A1" w:rsidP="00CD13A1">
      <w:pPr>
        <w:pStyle w:val="nfasissutil4"/>
        <w:tabs>
          <w:tab w:val="left" w:pos="142"/>
          <w:tab w:val="left" w:pos="284"/>
          <w:tab w:val="left" w:pos="426"/>
          <w:tab w:val="left" w:pos="567"/>
        </w:tabs>
        <w:ind w:left="0"/>
        <w:rPr>
          <w:rStyle w:val="Ninguno"/>
          <w:rFonts w:ascii="Bookman Old Style" w:eastAsia="Book Antiqua" w:hAnsi="Bookman Old Style" w:cs="Book Antiqua"/>
          <w:b/>
          <w:bCs/>
          <w:color w:val="000000" w:themeColor="text1"/>
          <w:sz w:val="22"/>
          <w:szCs w:val="22"/>
        </w:rPr>
      </w:pPr>
    </w:p>
    <w:p w14:paraId="4E1854E8" w14:textId="77777777" w:rsidR="00CD13A1" w:rsidRPr="002A5DB1" w:rsidRDefault="00CD13A1" w:rsidP="00CD13A1">
      <w:pPr>
        <w:pStyle w:val="Cuerpo"/>
        <w:numPr>
          <w:ilvl w:val="0"/>
          <w:numId w:val="31"/>
        </w:numPr>
        <w:tabs>
          <w:tab w:val="clear" w:pos="360"/>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“Bases Constitucionales de la Responsabilidad del Estado”. Centro de Formación Judicial de la Ciudad Autónoma de Buenos Aires. Ciudad Autónoma de Buenos Aires, 05 de agosto de 2015.</w:t>
      </w:r>
    </w:p>
    <w:p w14:paraId="167E28CB" w14:textId="77777777" w:rsidR="00CD13A1" w:rsidRPr="002A5DB1" w:rsidRDefault="00CD13A1" w:rsidP="00CD13A1">
      <w:pPr>
        <w:pStyle w:val="Cuerpo"/>
        <w:tabs>
          <w:tab w:val="left" w:pos="142"/>
          <w:tab w:val="left" w:pos="284"/>
          <w:tab w:val="left" w:pos="567"/>
        </w:tabs>
        <w:jc w:val="both"/>
        <w:rPr>
          <w:rStyle w:val="Ninguno"/>
          <w:rFonts w:ascii="Bookman Old Style" w:eastAsia="Book Antiqua" w:hAnsi="Bookman Old Style" w:cs="Book Antiqua"/>
          <w:color w:val="000000" w:themeColor="text1"/>
          <w:sz w:val="22"/>
          <w:szCs w:val="22"/>
        </w:rPr>
      </w:pPr>
    </w:p>
    <w:p w14:paraId="00EFA56D" w14:textId="77777777" w:rsidR="00CD13A1" w:rsidRPr="002A5DB1" w:rsidRDefault="00CD13A1" w:rsidP="00CD13A1">
      <w:pPr>
        <w:pStyle w:val="Cuerpo"/>
        <w:numPr>
          <w:ilvl w:val="0"/>
          <w:numId w:val="31"/>
        </w:numPr>
        <w:tabs>
          <w:tab w:val="clear" w:pos="360"/>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“Bases de la Responsabilidad del Estado”. Jornadas Internacionales sobre Responsabilidad del Estado. Problemas Actuales. Universidad de Ciencias Empresariales y Sociales (UCES). Ciudad Autónoma de Buenos Aires, 22 de junio de 2015.</w:t>
      </w:r>
    </w:p>
    <w:p w14:paraId="04AA0A7D"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0A610042"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Directora de Panel</w:t>
      </w:r>
      <w:r w:rsidRPr="002A5DB1">
        <w:rPr>
          <w:rStyle w:val="Ninguno"/>
          <w:rFonts w:ascii="Bookman Old Style" w:hAnsi="Bookman Old Style"/>
          <w:color w:val="000000" w:themeColor="text1"/>
          <w:sz w:val="22"/>
          <w:szCs w:val="22"/>
        </w:rPr>
        <w:t xml:space="preserve"> sobre “El Estado Democrático frente a la objeción democrática ¿Es posible articular ambas nociones?”. II Congreso Internacional y V Jornadas de Administración y Justicia de la CABA. Organizado por </w:t>
      </w:r>
      <w:hyperlink r:id="rId8" w:history="1">
        <w:r w:rsidRPr="002A5DB1">
          <w:rPr>
            <w:rStyle w:val="Hyperlink0"/>
            <w:rFonts w:ascii="Bookman Old Style" w:hAnsi="Bookman Old Style"/>
            <w:color w:val="000000" w:themeColor="text1"/>
            <w:sz w:val="22"/>
            <w:szCs w:val="22"/>
          </w:rPr>
          <w:t>DPI Cu</w:t>
        </w:r>
        <w:r w:rsidRPr="002A5DB1">
          <w:rPr>
            <w:rStyle w:val="Enlace"/>
            <w:rFonts w:ascii="Bookman Old Style" w:hAnsi="Bookman Old Style"/>
            <w:color w:val="000000" w:themeColor="text1"/>
            <w:sz w:val="22"/>
            <w:szCs w:val="22"/>
            <w:u w:val="none" w:color="000000"/>
          </w:rPr>
          <w:t>á</w:t>
        </w:r>
        <w:r w:rsidRPr="002A5DB1">
          <w:rPr>
            <w:rStyle w:val="Hyperlink0"/>
            <w:rFonts w:ascii="Bookman Old Style" w:hAnsi="Bookman Old Style"/>
            <w:color w:val="000000" w:themeColor="text1"/>
            <w:sz w:val="22"/>
            <w:szCs w:val="22"/>
          </w:rPr>
          <w:t>ntico</w:t>
        </w:r>
      </w:hyperlink>
      <w:r w:rsidRPr="002A5DB1">
        <w:rPr>
          <w:rStyle w:val="Ninguno"/>
          <w:rFonts w:ascii="Bookman Old Style" w:hAnsi="Bookman Old Style"/>
          <w:color w:val="000000" w:themeColor="text1"/>
          <w:sz w:val="22"/>
          <w:szCs w:val="22"/>
        </w:rPr>
        <w:t>, Ministerio Público Fiscal de la Ciudad Autónoma de Buenos Aires y Maestría en Derecho Administrativo de la Universidad de Buenos Aires. Ciudad Autónoma de Buenos Aires, 15 de abril de 2015.</w:t>
      </w:r>
    </w:p>
    <w:p w14:paraId="46538E5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E88A08B"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Presidente </w:t>
      </w:r>
      <w:r w:rsidRPr="002A5DB1">
        <w:rPr>
          <w:rStyle w:val="Ninguno"/>
          <w:rFonts w:ascii="Bookman Old Style" w:hAnsi="Bookman Old Style"/>
          <w:color w:val="000000" w:themeColor="text1"/>
          <w:sz w:val="22"/>
          <w:szCs w:val="22"/>
        </w:rPr>
        <w:t>del Panel sobre “Críticas y Propuestas a la Constitución Reformada de 1994”. IX Encuentro Nacional de Jóvenes Docentes de Derecho Constitucional. Reflexiones en el 20º Aniversario de la Reforma Constitucional. Facultad de Derecho, Universidad de Buenos Aires. Ciudad Autónoma de Buenos Aires, 23 de octubre de 2014.</w:t>
      </w:r>
    </w:p>
    <w:p w14:paraId="2A83A0A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6B619CE"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“Lineamientos actuales en materia de Protección de Datos Personales. El derecho al olvido y la nueva jurisprudencia en el centro del debate”. Instituto de Política Constitucional, Academia Nacional de Ciencias Morales y Políticas. Ciudad Autónoma de Buenos Aires, 22 de octubre de 2014.</w:t>
      </w:r>
    </w:p>
    <w:p w14:paraId="6308BB17" w14:textId="77777777" w:rsidR="00CD13A1" w:rsidRPr="002A5DB1" w:rsidRDefault="00CD13A1" w:rsidP="00CD13A1">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60FE5797"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Presidente de Panel </w:t>
      </w:r>
      <w:r w:rsidRPr="002A5DB1">
        <w:rPr>
          <w:rStyle w:val="Ninguno"/>
          <w:rFonts w:ascii="Bookman Old Style" w:hAnsi="Bookman Old Style"/>
          <w:color w:val="000000" w:themeColor="text1"/>
          <w:sz w:val="22"/>
          <w:szCs w:val="22"/>
        </w:rPr>
        <w:t>sobre “Los Consejos de la Magistratura (Nacional, Provincial y Ciudad Autónoma de Buenos Aires)”. Jornada debate a 20 años de las Reformas Constitucionales. Organizada por el Colegio de Abogados del Departamento Judicial de Lomas de Zamora y la Facultad de Derecho de la Universidad Nacional de Lomas de Zamora. 20 de octubre de 2014.</w:t>
      </w:r>
    </w:p>
    <w:p w14:paraId="18732DD3" w14:textId="77777777" w:rsidR="00CD13A1" w:rsidRPr="002A5DB1" w:rsidRDefault="00CD13A1" w:rsidP="00CD13A1">
      <w:pPr>
        <w:pStyle w:val="nfasissutil1"/>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15B1B5B2"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“Registro Jurídico de Internet. El futuro ya está aquí. Casos de Alemania y Argentina”. Primeras Jornadas Internacionales de Creación, Protección del Derecho de Autor y Acceso a la Cultura en la Era Digital. Organizadas por la Facultad de Derecho de la Universidad de Buenos Aires, el Centro Germano Argentino y el Gobierno de la Ciudad Autónoma de Buenos Aires. Ciudad Autónoma de Buenos Aires, 01 de octubre de 2014.</w:t>
      </w:r>
    </w:p>
    <w:p w14:paraId="5D94306C"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1912995F"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sobre “El Derecho de Acceso a la Información Pública”. Jornadas a 20 años de la Reforma Constitucional: Homenaje y Análisis crítico. Organizadas por la </w:t>
      </w:r>
      <w:r w:rsidRPr="002A5DB1">
        <w:rPr>
          <w:rStyle w:val="Ninguno"/>
          <w:rFonts w:ascii="Bookman Old Style" w:hAnsi="Bookman Old Style"/>
          <w:color w:val="000000" w:themeColor="text1"/>
          <w:sz w:val="22"/>
          <w:szCs w:val="22"/>
        </w:rPr>
        <w:lastRenderedPageBreak/>
        <w:t>Honorable Cámara de Diputados de la Nación. Ciudad Autónoma de Buenos Aires, 18 de septiembre de 2014.</w:t>
      </w:r>
    </w:p>
    <w:p w14:paraId="799287D5"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571EAAC"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“Nuevas Tecnologías. Derechos Humanos y Habeas Data. art. 43 C.N.” Encuentro por los 20 años de la Convención Nacional Constituyente. Defensoría del Pueblo de la Ciudad Autónoma de Buenos Aires. Ciudad Autónoma de Buenos Aires, 25 y 26 de agosto de 2014.</w:t>
      </w:r>
    </w:p>
    <w:p w14:paraId="7E44785C"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3CA6440"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sobre “El habeas data y el derecho a la intimidad”, II Congreso Internacional de Abogacía Estatal, Local y Federal: “La Autonomía de la Ciudad de Buenos Aires en acción, A 20 años de la Reforma Constitucional de 1994”. Procuración General de la Ciudad Autónoma de Buenos Aires. Ciudad Autónoma de Buenos Aires, 09 al 11 de junio de 2014.</w:t>
      </w:r>
    </w:p>
    <w:p w14:paraId="2674A46C"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3D48D69"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sobre “El Derecho de Acceso a la Información Pública en la Constitución Nacional y en la Constitución de la Provincia </w:t>
      </w:r>
      <w:proofErr w:type="spellStart"/>
      <w:r w:rsidRPr="002A5DB1">
        <w:rPr>
          <w:rStyle w:val="Ninguno"/>
          <w:rFonts w:ascii="Bookman Old Style" w:hAnsi="Bookman Old Style"/>
          <w:color w:val="000000" w:themeColor="text1"/>
          <w:sz w:val="22"/>
          <w:szCs w:val="22"/>
        </w:rPr>
        <w:t>del</w:t>
      </w:r>
      <w:proofErr w:type="spellEnd"/>
      <w:r w:rsidRPr="002A5DB1">
        <w:rPr>
          <w:rStyle w:val="Ninguno"/>
          <w:rFonts w:ascii="Bookman Old Style" w:hAnsi="Bookman Old Style"/>
          <w:color w:val="000000" w:themeColor="text1"/>
          <w:sz w:val="22"/>
          <w:szCs w:val="22"/>
        </w:rPr>
        <w:t xml:space="preserve"> Chubut”. Jornadas Vigésimo Aniversario de las Reformas de la Constitución Nacional y la Constitución de la Provincia </w:t>
      </w:r>
      <w:proofErr w:type="spellStart"/>
      <w:r w:rsidRPr="002A5DB1">
        <w:rPr>
          <w:rStyle w:val="Ninguno"/>
          <w:rFonts w:ascii="Bookman Old Style" w:hAnsi="Bookman Old Style"/>
          <w:color w:val="000000" w:themeColor="text1"/>
          <w:sz w:val="22"/>
          <w:szCs w:val="22"/>
        </w:rPr>
        <w:t>del</w:t>
      </w:r>
      <w:proofErr w:type="spellEnd"/>
      <w:r w:rsidRPr="002A5DB1">
        <w:rPr>
          <w:rStyle w:val="Ninguno"/>
          <w:rFonts w:ascii="Bookman Old Style" w:hAnsi="Bookman Old Style"/>
          <w:color w:val="000000" w:themeColor="text1"/>
          <w:sz w:val="22"/>
          <w:szCs w:val="22"/>
        </w:rPr>
        <w:t xml:space="preserve"> Chubut”. Organizado por el Colegio Público de Abogados de Comodoro Rivadavia, el Colegio Público de Abogados Sarmiento, Facultad de Ciencias Jurídicas. Ciudad de Comodoro Rivadavia,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29 al 31 de mayo de 2014.</w:t>
      </w:r>
    </w:p>
    <w:p w14:paraId="6C41EE9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86B74A5"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“Control Legislativo de Convencionalidad”, XIII Jornadas Argentinas de Derecho Procesal Constitucional. Organizadas por el Centro Argentino de Derecho Procesal Constitucional, la Facultad de Derecho de la Universidad Austral y la Fundación Konrad Adenauer </w:t>
      </w:r>
      <w:proofErr w:type="spellStart"/>
      <w:r w:rsidRPr="002A5DB1">
        <w:rPr>
          <w:rStyle w:val="Ninguno"/>
          <w:rFonts w:ascii="Bookman Old Style" w:hAnsi="Bookman Old Style"/>
          <w:color w:val="000000" w:themeColor="text1"/>
          <w:sz w:val="22"/>
          <w:szCs w:val="22"/>
        </w:rPr>
        <w:t>Stifung</w:t>
      </w:r>
      <w:proofErr w:type="spellEnd"/>
      <w:r w:rsidRPr="002A5DB1">
        <w:rPr>
          <w:rStyle w:val="Ninguno"/>
          <w:rFonts w:ascii="Bookman Old Style" w:hAnsi="Bookman Old Style"/>
          <w:color w:val="000000" w:themeColor="text1"/>
          <w:sz w:val="22"/>
          <w:szCs w:val="22"/>
        </w:rPr>
        <w:t>. Ciudad Autónoma de Buenos Aires, 09 de mayo de 2014.</w:t>
      </w:r>
    </w:p>
    <w:p w14:paraId="0D66AA9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6AB5C17"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“El Proceso Constitucional de Amparo en la Ciudad Autónoma de Buenos Aires”, Jornada sobre El Amparo y la Constitución. Organizada por el Ministerio Público Fiscal de la Ciudad Autónoma de Buenos Aires. Ciudad Autónoma de Buenos Aires, 30 de abril de 2014.</w:t>
      </w:r>
    </w:p>
    <w:p w14:paraId="66F8B425" w14:textId="77777777" w:rsidR="00CD13A1" w:rsidRPr="002A5DB1" w:rsidRDefault="00CD13A1" w:rsidP="00CD13A1">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6E23EED1"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“El Fallo de la Corte Suprema sobre la Ley de Servicios de Comunicación Audiovisual”, Desayuno de Trabajo organizado por la Fundación LED y la Fundación Friedrich </w:t>
      </w:r>
      <w:proofErr w:type="spellStart"/>
      <w:r w:rsidRPr="002A5DB1">
        <w:rPr>
          <w:rStyle w:val="Ninguno"/>
          <w:rFonts w:ascii="Bookman Old Style" w:hAnsi="Bookman Old Style"/>
          <w:color w:val="000000" w:themeColor="text1"/>
          <w:sz w:val="22"/>
          <w:szCs w:val="22"/>
        </w:rPr>
        <w:t>Naumann</w:t>
      </w:r>
      <w:proofErr w:type="spellEnd"/>
      <w:r w:rsidRPr="002A5DB1">
        <w:rPr>
          <w:rStyle w:val="Ninguno"/>
          <w:rFonts w:ascii="Bookman Old Style" w:hAnsi="Bookman Old Style"/>
          <w:color w:val="000000" w:themeColor="text1"/>
          <w:sz w:val="22"/>
          <w:szCs w:val="22"/>
        </w:rPr>
        <w:t xml:space="preserve"> para la Libertad. Ciudad Autónoma de Buenos Aires, 29 de noviembre de 2013.</w:t>
      </w:r>
    </w:p>
    <w:p w14:paraId="738DC00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00CF9B4" w14:textId="77777777" w:rsidR="00CD13A1" w:rsidRPr="002A5DB1" w:rsidRDefault="00CD13A1" w:rsidP="00CD13A1">
      <w:pPr>
        <w:pStyle w:val="Cuerpo"/>
        <w:numPr>
          <w:ilvl w:val="0"/>
          <w:numId w:val="3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“Defensa de la Competencia en el Marco Constitucional”, Temas Relevantes del Derecho Constitucional, “Homenaje al Dr. Ernesto </w:t>
      </w:r>
      <w:proofErr w:type="spellStart"/>
      <w:r w:rsidRPr="002A5DB1">
        <w:rPr>
          <w:rStyle w:val="Ninguno"/>
          <w:rFonts w:ascii="Bookman Old Style" w:hAnsi="Bookman Old Style"/>
          <w:color w:val="000000" w:themeColor="text1"/>
          <w:sz w:val="22"/>
          <w:szCs w:val="22"/>
        </w:rPr>
        <w:t>Cionfrini</w:t>
      </w:r>
      <w:proofErr w:type="spellEnd"/>
      <w:r w:rsidRPr="002A5DB1">
        <w:rPr>
          <w:rStyle w:val="Ninguno"/>
          <w:rFonts w:ascii="Bookman Old Style" w:hAnsi="Bookman Old Style"/>
          <w:color w:val="000000" w:themeColor="text1"/>
          <w:sz w:val="22"/>
          <w:szCs w:val="22"/>
        </w:rPr>
        <w:t>”. Facultad de Derecho, Universidad de Buenos Aires. Ciudad Autónoma de Buenos Aires, 13 de noviembre de 2013.</w:t>
      </w:r>
    </w:p>
    <w:p w14:paraId="2CD43F8A"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6596601B" w14:textId="77777777" w:rsidR="00CD13A1" w:rsidRPr="002A5DB1" w:rsidRDefault="00CD13A1" w:rsidP="00CD13A1">
      <w:pPr>
        <w:pStyle w:val="Cuerpo"/>
        <w:numPr>
          <w:ilvl w:val="0"/>
          <w:numId w:val="31"/>
        </w:numPr>
        <w:tabs>
          <w:tab w:val="clear" w:pos="360"/>
          <w:tab w:val="left" w:pos="284"/>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Disertante</w:t>
      </w:r>
      <w:r w:rsidRPr="002A5DB1">
        <w:rPr>
          <w:rStyle w:val="Ninguno"/>
          <w:rFonts w:ascii="Bookman Old Style" w:hAnsi="Bookman Old Style"/>
          <w:color w:val="000000" w:themeColor="text1"/>
          <w:sz w:val="22"/>
          <w:szCs w:val="22"/>
        </w:rPr>
        <w:t xml:space="preserve"> sobre “Habeas Data”, Curso de actualización, Derecho Procesal Constitucional, Colegio de Abogados de San Martín. Ciudad de San Martin,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15 de octubre de 2013.</w:t>
      </w:r>
    </w:p>
    <w:p w14:paraId="54F1D6E1" w14:textId="77777777" w:rsidR="00CD13A1" w:rsidRPr="002A5DB1" w:rsidRDefault="00CD13A1" w:rsidP="00CD13A1">
      <w:pPr>
        <w:pStyle w:val="Cuerpo"/>
        <w:tabs>
          <w:tab w:val="left" w:pos="142"/>
          <w:tab w:val="left" w:pos="284"/>
          <w:tab w:val="left" w:pos="567"/>
        </w:tabs>
        <w:jc w:val="both"/>
        <w:rPr>
          <w:rStyle w:val="Ninguno"/>
          <w:rFonts w:ascii="Bookman Old Style" w:eastAsia="Book Antiqua" w:hAnsi="Bookman Old Style" w:cs="Book Antiqua"/>
          <w:color w:val="000000" w:themeColor="text1"/>
          <w:sz w:val="22"/>
          <w:szCs w:val="22"/>
        </w:rPr>
      </w:pPr>
    </w:p>
    <w:p w14:paraId="5CCD653B" w14:textId="77777777" w:rsidR="00CD13A1" w:rsidRPr="002A5DB1" w:rsidRDefault="00CD13A1" w:rsidP="00CD13A1">
      <w:pPr>
        <w:pStyle w:val="Cuerpo"/>
        <w:numPr>
          <w:ilvl w:val="0"/>
          <w:numId w:val="31"/>
        </w:numPr>
        <w:tabs>
          <w:tab w:val="clear" w:pos="360"/>
          <w:tab w:val="left" w:pos="284"/>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“Los Derechos Humanos en Argentina”, Día Internacional de Lucha Contra la Trata y el Tráfico de Personas. Teatro Cultural San Martín. Ciudad Autónoma de Buenos Aires, 23 de septiembre de 2013.</w:t>
      </w:r>
    </w:p>
    <w:p w14:paraId="4EB16D10" w14:textId="77777777" w:rsidR="00CD13A1" w:rsidRPr="002A5DB1" w:rsidRDefault="00CD13A1" w:rsidP="00CD13A1">
      <w:pPr>
        <w:pStyle w:val="Cuerpo"/>
        <w:tabs>
          <w:tab w:val="left" w:pos="142"/>
          <w:tab w:val="left" w:pos="284"/>
          <w:tab w:val="left" w:pos="567"/>
        </w:tabs>
        <w:jc w:val="both"/>
        <w:rPr>
          <w:rStyle w:val="Ninguno"/>
          <w:rFonts w:ascii="Bookman Old Style" w:eastAsia="Book Antiqua" w:hAnsi="Bookman Old Style" w:cs="Book Antiqua"/>
          <w:color w:val="000000" w:themeColor="text1"/>
          <w:sz w:val="22"/>
          <w:szCs w:val="22"/>
        </w:rPr>
      </w:pPr>
    </w:p>
    <w:p w14:paraId="07B1D67B" w14:textId="77777777" w:rsidR="00CD13A1" w:rsidRPr="002A5DB1" w:rsidRDefault="00CD13A1" w:rsidP="00CD13A1">
      <w:pPr>
        <w:pStyle w:val="Cuerpo"/>
        <w:numPr>
          <w:ilvl w:val="0"/>
          <w:numId w:val="31"/>
        </w:numPr>
        <w:tabs>
          <w:tab w:val="clear" w:pos="360"/>
          <w:tab w:val="left" w:pos="284"/>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Panelista </w:t>
      </w:r>
      <w:r w:rsidRPr="002A5DB1">
        <w:rPr>
          <w:rStyle w:val="Ninguno"/>
          <w:rFonts w:ascii="Bookman Old Style" w:hAnsi="Bookman Old Style"/>
          <w:color w:val="000000" w:themeColor="text1"/>
          <w:sz w:val="22"/>
          <w:szCs w:val="22"/>
        </w:rPr>
        <w:t xml:space="preserve">sobre “El Derecho a la Libertad de Expresión en la Argentina de Hoy. La Ley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4.565 sobre Libertad de Expresión en la Ciudad de Buenos Aires”. Organizada por el Colegio de Abogados de la Ciudad de Buenos Aires. Ciudad Autónoma de Buenos Aires, 21 de agosto de 2013.</w:t>
      </w:r>
    </w:p>
    <w:p w14:paraId="4C7DF417" w14:textId="77777777" w:rsidR="00CD13A1" w:rsidRPr="002A5DB1" w:rsidRDefault="00CD13A1" w:rsidP="00CD13A1">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1709F42B"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“La Interpretación y Aplicación de la Constitución en Materia de Derechos de la Información”, Jornada de Interpretación y Aplicación de la Constitución. Organizada por la Legislatura de la Ciudad Autónoma de Buenos Aires. Ciudad Autónoma de Buenos Aires, 20 de agosto de 2013.</w:t>
      </w:r>
    </w:p>
    <w:p w14:paraId="73E8D8F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6D8FA5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“La Constitución de la Ciudad Autónoma de Buenos Aires; La Garantía de Habeas Data, y el Acceso a la Información Pública”, Jornadas de Capacitación para Integrantes de la Dirección Legal y Técnica de la Jefatura de Gabinete de </w:t>
      </w:r>
      <w:proofErr w:type="gramStart"/>
      <w:r w:rsidRPr="002A5DB1">
        <w:rPr>
          <w:rStyle w:val="Ninguno"/>
          <w:rFonts w:ascii="Bookman Old Style" w:hAnsi="Bookman Old Style"/>
          <w:color w:val="000000" w:themeColor="text1"/>
          <w:sz w:val="22"/>
          <w:szCs w:val="22"/>
        </w:rPr>
        <w:t>Ministros</w:t>
      </w:r>
      <w:proofErr w:type="gramEnd"/>
      <w:r w:rsidRPr="002A5DB1">
        <w:rPr>
          <w:rStyle w:val="Ninguno"/>
          <w:rFonts w:ascii="Bookman Old Style" w:hAnsi="Bookman Old Style"/>
          <w:color w:val="000000" w:themeColor="text1"/>
          <w:sz w:val="22"/>
          <w:szCs w:val="22"/>
        </w:rPr>
        <w:t xml:space="preserve"> del Gobierno de la Ciudad Autónoma de Buenos Aires. Ciudad Autónoma de Buenos Aires, 17, 24 de junio y 1º de julio de 2013.</w:t>
      </w:r>
    </w:p>
    <w:p w14:paraId="0D08977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DA7DBD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“Amparo y Medidas Cautelares a la Luz de la Reforma Judicial. Ley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26.854”. Organizada por la Asociación de Magistrados y </w:t>
      </w:r>
      <w:proofErr w:type="gramStart"/>
      <w:r w:rsidRPr="002A5DB1">
        <w:rPr>
          <w:rStyle w:val="Ninguno"/>
          <w:rFonts w:ascii="Bookman Old Style" w:hAnsi="Bookman Old Style"/>
          <w:color w:val="000000" w:themeColor="text1"/>
          <w:sz w:val="22"/>
          <w:szCs w:val="22"/>
        </w:rPr>
        <w:t>Funcionarios</w:t>
      </w:r>
      <w:proofErr w:type="gramEnd"/>
      <w:r w:rsidRPr="002A5DB1">
        <w:rPr>
          <w:rStyle w:val="Ninguno"/>
          <w:rFonts w:ascii="Bookman Old Style" w:hAnsi="Bookman Old Style"/>
          <w:color w:val="000000" w:themeColor="text1"/>
          <w:sz w:val="22"/>
          <w:szCs w:val="22"/>
        </w:rPr>
        <w:t xml:space="preserve"> de la Justicia Nacional, Seccional Chaco/Formosa, Universidad Chaco Austral.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04 de julio de 2013.</w:t>
      </w:r>
    </w:p>
    <w:p w14:paraId="4BA8B91E"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2D285B9"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Miembro Titular y Expositora </w:t>
      </w:r>
      <w:r w:rsidRPr="002A5DB1">
        <w:rPr>
          <w:rStyle w:val="Ninguno"/>
          <w:rFonts w:ascii="Bookman Old Style" w:hAnsi="Bookman Old Style"/>
          <w:color w:val="000000" w:themeColor="text1"/>
          <w:sz w:val="22"/>
          <w:szCs w:val="22"/>
        </w:rPr>
        <w:t>sobre “La Prueba en los procesos constitucionales. Particularidades en el amparo, habeas data y acción de inconstitucionalidad. I Congreso Nacional de Derecho Procesal Constitucional. Facultad de Derecho., Universidad de Buenos Aires. Ciudad Autónoma de Buenos Aires, 26 al 28 de junio de 2013.</w:t>
      </w:r>
    </w:p>
    <w:p w14:paraId="0160CB2D"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95F1CF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sobre “Reforma Judicial”. Centro de abogados y Procuradores de Avellaneda.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25 de junio de 2013.</w:t>
      </w:r>
    </w:p>
    <w:p w14:paraId="50E7229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E271821"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“Derecho de Faltas y Derecho Constitucional; Art. 1 Ley 451. Normas y Garantías Constitucionales relacionadas con el Derecho de Faltas (art. 8, 13, 89, 104 inc. 11 y 21, 105 inc. 6, 113 inc. 2 CCABA, arts. 129 Constitucional Nacional)”, Jornada sobre Régimen de Faltas. Organizada por la Secretaría General de Política Criminal y Planificación Estratégica, del Ministerio Público Fiscal de la Ciudad Autónoma de Buenos Aires. Ciudad Autónoma de Buenos Aires, 17 y 24 de junio, y 01 de julio de 2013.</w:t>
      </w:r>
    </w:p>
    <w:p w14:paraId="4CD58DF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7B33C3B"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“Hábeas Data”, en la Diplomatura en Procesos Constitucionales. Organizada por el Club de Derecho.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Córdoba, 14 de junio de 2013.</w:t>
      </w:r>
    </w:p>
    <w:p w14:paraId="721A6990" w14:textId="77777777" w:rsidR="00CD13A1" w:rsidRPr="002A5DB1" w:rsidRDefault="00CD13A1" w:rsidP="00CD13A1">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7A50BA1C"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“Reforma Judicial”, Colegio de Abogados del Departamento Judicial de Lomas de Zamora.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23 de mayo de 2013.</w:t>
      </w:r>
    </w:p>
    <w:p w14:paraId="0600CDA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7DED895"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“El Impacto de la “Democratización de la Justicia en las Mujeres y Niñas”. Jornada de Debate y Reflexión Pública, Fundación Leandro N. Alem. Ciudad Autónoma de Buenos Aires, 16 de mayo de 2013.</w:t>
      </w:r>
    </w:p>
    <w:p w14:paraId="6B27C68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F9548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“Reforma Judicial”, Fundación Pensar. Ciudad Autónoma de Buenos Aires, 23 de abril de 2013.</w:t>
      </w:r>
    </w:p>
    <w:p w14:paraId="4B2BE31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DB4619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Conferencista y </w:t>
      </w:r>
      <w:proofErr w:type="gramStart"/>
      <w:r w:rsidRPr="002A5DB1">
        <w:rPr>
          <w:rStyle w:val="Ninguno"/>
          <w:rFonts w:ascii="Bookman Old Style" w:hAnsi="Bookman Old Style"/>
          <w:b/>
          <w:bCs/>
          <w:color w:val="000000" w:themeColor="text1"/>
          <w:sz w:val="22"/>
          <w:szCs w:val="22"/>
        </w:rPr>
        <w:t>Directora</w:t>
      </w:r>
      <w:proofErr w:type="gramEnd"/>
      <w:r w:rsidRPr="002A5DB1">
        <w:rPr>
          <w:rStyle w:val="Ninguno"/>
          <w:rFonts w:ascii="Bookman Old Style" w:hAnsi="Bookman Old Style"/>
          <w:b/>
          <w:bCs/>
          <w:color w:val="000000" w:themeColor="text1"/>
          <w:sz w:val="22"/>
          <w:szCs w:val="22"/>
        </w:rPr>
        <w:t xml:space="preserve"> Académica </w:t>
      </w:r>
      <w:r w:rsidRPr="002A5DB1">
        <w:rPr>
          <w:rStyle w:val="Ninguno"/>
          <w:rFonts w:ascii="Bookman Old Style" w:hAnsi="Bookman Old Style"/>
          <w:color w:val="000000" w:themeColor="text1"/>
          <w:sz w:val="22"/>
          <w:szCs w:val="22"/>
        </w:rPr>
        <w:t>en las II Jornadas de Derecho Constitucional de la Ciudad Autónoma de Buenos Aires. Organizadas por el Centro Federal de Estudios de Derecho Público y la Legislatura de la Ciudad Autónoma de Buenos Aires. Ciudad Autónoma de Buenos Aires, 27 y 28 de noviembre de 2012.</w:t>
      </w:r>
    </w:p>
    <w:p w14:paraId="3C10D57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CD925FE"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“Derecho Constitucional de Familia. El concepto de Familia en la Constitución Nacional, artículo 75 inc. 22. Matrimonio Igualitario en le Ley Nacional y en el Anteproyecto. Muerte digna. Aplicación al Derecho Provincial”. Jornadas sobre Constitución y Familias en el Anteproyecto de Código Civil. Organizadas por el Colegio de Abogados de la Ciudad de Bariloche y la Escuela de Capacitación del Poder Judicial de Río Negro. Ciudad de Bariloche,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06 de noviembre de 2012.</w:t>
      </w:r>
    </w:p>
    <w:p w14:paraId="6193683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1242B9"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sobre “Acceso a la Información Pública en la Ciudad Autónoma de Buenos Aires. Ley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104”, Seminario del Colegio Público de Abogados de la Ciudad Autónoma de Buenos Aires. Ciudad Autónoma de Buenos Aires, 11 de octubre de 2012.</w:t>
      </w:r>
    </w:p>
    <w:p w14:paraId="2A96A24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DB5294"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“Derecho Constitucional Ambiental en la Constitución Nacional y en la Constitución de la Ciudad Autónoma de Buenos Aires. Ley general del ambiente. Acceso a la Información Pública ambiental”, Jornada sobre Gestión Judicial en Materia Ambiental. Organizada por la Secretaría General de Política Criminal y Planificación Estratégica, del Ministerio Público Fiscal de la Ciudad Autónoma de Buenos Aires. Ciudad Autónoma de Buenos Aires, 10 de octubre de 2012.</w:t>
      </w:r>
    </w:p>
    <w:p w14:paraId="4BFBF61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C1CDA2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“Derecho Constitucional de Familia. El concepto de Familia en la Constitución Nacional, artículo 75 inc. 22. Matrimonio Igualitario en la Ley Nacional y en el Anteproyecto. Muerte Digna. Aplicación al Derecho Provincial”. Jornadas sobre Constitución y Familias en el Anteproyecto de Código Civil. Aportes y desafíos. Organizadas por el Colegio de Abogados de la Ciudad de Viedma y la Escuela de Capacitación del Poder Judicial de la Provincia de Río Negro. 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Río Negro, 17 de septiembre de 2012. </w:t>
      </w:r>
    </w:p>
    <w:p w14:paraId="19E9BF12"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753D228"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“La Enseñanza del Derecho y el Método de Casos”, Seminario Enseñanzas Universitarias: Experiencias Comparadas: Argentina y Taiwán. Facultad de Derecho, Universidad de Buenos Aires. Ciudad Autónoma de Buenos Aires, 16 de agosto de 2012.</w:t>
      </w:r>
    </w:p>
    <w:p w14:paraId="25B2205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D8FCBAD"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“Acceso a la Información Pública y Protección de datos personales en la Ciudad Autónoma de Buenos Aires”. Coloquios de Derecho Administrativo. Ministerio de Educación de la Ciudad Autónoma de Buenos Aires. Ciudad Autónoma de Buenos Aires, 08 de agosto de 2012. </w:t>
      </w:r>
    </w:p>
    <w:p w14:paraId="5085816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CC2A9FB"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“Derecho Constitucional de Familia. El concepto de Familia en la Constitución Nacional, artículo 75 inc. 22. Matrimonio igualitario en la ley Nacional y en el Anteproyecto. Aplicación al Derecho Provincial. Muerte digna. Comparación de estándares legislativos en la Nación y en la Provincia de Río Negro”. Jornadas sobre Constitución y Familia en el Anteproyecto de Reforma del Código Civil. Colegio de Abogados de la Ciudad de General Roca. Ciudad de General Roca,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Río Negro, 02 y 03 de agosto de 2012. </w:t>
      </w:r>
    </w:p>
    <w:p w14:paraId="42FFE04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D4C7C7A"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Conferencista </w:t>
      </w:r>
      <w:r w:rsidRPr="002A5DB1">
        <w:rPr>
          <w:rStyle w:val="Ninguno"/>
          <w:rFonts w:ascii="Bookman Old Style" w:hAnsi="Bookman Old Style"/>
          <w:color w:val="000000" w:themeColor="text1"/>
          <w:sz w:val="22"/>
          <w:szCs w:val="22"/>
        </w:rPr>
        <w:t xml:space="preserve">sobre “La Protección Constitucional de los Pueblos Originarios como Nuevo Paradigma. El Caso de la Provincia de Río Negro”. “1º Congreso Internacional de Derecho Constitucional Indígena”. Gobierno de la Provincia de Chaco, Superior Tribunal de Justicia y Asociación Argentina de Derecho Constitucional.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19 y 20 de abril de 2012.</w:t>
      </w:r>
    </w:p>
    <w:p w14:paraId="2A504F5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601136C"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“La relación entre Derechos Sociales y Políticas Públicas en la Constitución de la Ciudad Autónoma de Buenos Aires. Normativa y Jurisprudencia”. I Jornadas de Derecho Constitucional del Gobierno de la Ciudad de Buenos Aires. Organizadas por el Centro Federal de Estudios de Derecho Público junto con el Instituto Superior de la Carrera. Ciudad Autónoma de Buenos Aires, 30 de noviembre de 2011. </w:t>
      </w:r>
    </w:p>
    <w:p w14:paraId="52530D5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734C80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en el “Curso sobre amparo” creado en el marco de los Cursos para Magistrados y </w:t>
      </w:r>
      <w:proofErr w:type="gramStart"/>
      <w:r w:rsidRPr="002A5DB1">
        <w:rPr>
          <w:rStyle w:val="Ninguno"/>
          <w:rFonts w:ascii="Bookman Old Style" w:hAnsi="Bookman Old Style"/>
          <w:color w:val="000000" w:themeColor="text1"/>
          <w:sz w:val="22"/>
          <w:szCs w:val="22"/>
        </w:rPr>
        <w:t>Funcionarios</w:t>
      </w:r>
      <w:proofErr w:type="gramEnd"/>
      <w:r w:rsidRPr="002A5DB1">
        <w:rPr>
          <w:rStyle w:val="Ninguno"/>
          <w:rFonts w:ascii="Bookman Old Style" w:hAnsi="Bookman Old Style"/>
          <w:color w:val="000000" w:themeColor="text1"/>
          <w:sz w:val="22"/>
          <w:szCs w:val="22"/>
        </w:rPr>
        <w:t xml:space="preserve"> del Ministerio Público de la Defensa (Resoluciones DGN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319/11 y 399/11). Organizado por la Secretaría General de Capacitación y Jurisprudencia de la Defensoría General de la Nación. Ciudad Autónoma de Buenos Aires, 08 y 22 de noviembre de 2011.</w:t>
      </w:r>
    </w:p>
    <w:p w14:paraId="1EE9CE0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A92434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en Jornada sobre “Derecho de Acceso a la Información Pública y Habeas Data”. Organizadas por el Departamento Judicial. Colegio de Abogados de la Ciudad de Junín. Ciudad de Junín,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07 y 08 de octubre de 2011. </w:t>
      </w:r>
    </w:p>
    <w:p w14:paraId="282AE47D"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08C5B04"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“La Nueva Cláusula del Progreso y el Desarrollo Humano. Artículo 75, inc. 19 de la Constitución Nacional”. “XX Encuentro de Profesores de Derecho Constitucional – Dr. Pedro José Frías</w:t>
      </w:r>
      <w:r w:rsidRPr="002A5DB1">
        <w:rPr>
          <w:rStyle w:val="Ninguno"/>
          <w:rFonts w:ascii="Bookman Old Style" w:hAnsi="Bookman Old Style"/>
          <w:i/>
          <w:iCs/>
          <w:color w:val="000000" w:themeColor="text1"/>
          <w:sz w:val="22"/>
          <w:szCs w:val="22"/>
        </w:rPr>
        <w:t>”.</w:t>
      </w:r>
      <w:r w:rsidRPr="002A5DB1">
        <w:rPr>
          <w:rStyle w:val="Ninguno"/>
          <w:rFonts w:ascii="Bookman Old Style" w:hAnsi="Bookman Old Style"/>
          <w:color w:val="000000" w:themeColor="text1"/>
          <w:sz w:val="22"/>
          <w:szCs w:val="22"/>
        </w:rPr>
        <w:t xml:space="preserve"> Organizado por el Instituto Argentino de Estudios Constitucionales y Políticos, y la Asociación Argentina de Derecho Constitucional.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Mendoza, 25 al 27 de agosto de 2011. </w:t>
      </w:r>
    </w:p>
    <w:p w14:paraId="738C667E"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C44D8E5"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“Habeas data, Poder y Medios de Comunicación y; Derecho a la Intimidad y Medios”. Seminario organizado por el Colegio Público de Abogados de la Ciudad de Cipolletti. Ciudad de Cipolletti,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Río Negro, 03 de junio de 2011.</w:t>
      </w:r>
    </w:p>
    <w:p w14:paraId="2841C367"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DF203C8"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“Información Pública y Datos Personales”. “Seminario Habeas Data 2010. Una Década de Protección de Datos en la República Argentina”. Universidad Austral y Universidad de San Andrés. Ciudad Autónoma de Buenos Aires, 26 y27 de noviembre de 2010.</w:t>
      </w:r>
    </w:p>
    <w:p w14:paraId="488806C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5796C65"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“Las institucionales republicanas y democráticas a 200 años de la Gesta de Mayo”. Jornada Preparatoria del 1° Congreso Internacional de Derecho Constitucional. Gobierno de la Provincia de San Luís y Asociación Argentina de Derecho constitucional. Ciudad de San Luís,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 Luís, 01 de octubre de 2010.</w:t>
      </w:r>
    </w:p>
    <w:p w14:paraId="3E401F9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D085625"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“La Libertad de Expresión en Argentina. Ley de Medios”. Jornadas de Derecho Constitucional. Congreso de Derecho Constitucional con motivo del 50º Aniversario del Colegio de Abogados de Viedma. Colegio de Abogados, Legislatura Rionegrina y Poder Judicial de Río Negro. 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27 y 28 de agosto de 2010.</w:t>
      </w:r>
    </w:p>
    <w:p w14:paraId="03DD9A1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76C42BC"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“Derecho de Acceso a la Información”. </w:t>
      </w:r>
      <w:r w:rsidRPr="002A5DB1">
        <w:rPr>
          <w:rStyle w:val="Ninguno"/>
          <w:rFonts w:ascii="Bookman Old Style" w:hAnsi="Bookman Old Style"/>
          <w:color w:val="000000" w:themeColor="text1"/>
          <w:sz w:val="22"/>
          <w:szCs w:val="22"/>
          <w:lang w:val="pt-BR"/>
        </w:rPr>
        <w:t xml:space="preserve">“I Jornada de </w:t>
      </w:r>
      <w:proofErr w:type="spellStart"/>
      <w:r w:rsidRPr="002A5DB1">
        <w:rPr>
          <w:rStyle w:val="Ninguno"/>
          <w:rFonts w:ascii="Bookman Old Style" w:hAnsi="Bookman Old Style"/>
          <w:color w:val="000000" w:themeColor="text1"/>
          <w:sz w:val="22"/>
          <w:szCs w:val="22"/>
          <w:lang w:val="pt-BR"/>
        </w:rPr>
        <w:t>Derecho</w:t>
      </w:r>
      <w:proofErr w:type="spellEnd"/>
      <w:r w:rsidRPr="002A5DB1">
        <w:rPr>
          <w:rStyle w:val="Ninguno"/>
          <w:rFonts w:ascii="Bookman Old Style" w:hAnsi="Bookman Old Style"/>
          <w:color w:val="000000" w:themeColor="text1"/>
          <w:sz w:val="22"/>
          <w:szCs w:val="22"/>
          <w:lang w:val="pt-BR"/>
        </w:rPr>
        <w:t xml:space="preserve"> Público Municipal”. </w:t>
      </w:r>
      <w:r w:rsidRPr="002A5DB1">
        <w:rPr>
          <w:rStyle w:val="Ninguno"/>
          <w:rFonts w:ascii="Bookman Old Style" w:hAnsi="Bookman Old Style"/>
          <w:color w:val="000000" w:themeColor="text1"/>
          <w:sz w:val="22"/>
          <w:szCs w:val="22"/>
        </w:rPr>
        <w:t xml:space="preserve">Ciudad de Salta,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Salta, 20 de agosto de 2010.</w:t>
      </w:r>
    </w:p>
    <w:p w14:paraId="3F4907D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BF2310"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“Decretos de Necesidad y Urgencia”. “I Jornadas de Administración y Justicia del Gobierno de la Ciudad de Buenos Aires”. Legislatura del Gobierno de la Ciudad de Buenos Aires. Ciudad Autónoma de Buenos Aires, 23 de junio de 2010.</w:t>
      </w:r>
    </w:p>
    <w:p w14:paraId="12B11A1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F42D92C"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“El Derecho Fundamental de Acceso a la Información Pública”. Instituto de Política y Derecho Constitucional de la Academia Nacional de Ciencias Morales y Políticas. Ciudad Autónoma de Buenos Aires, 05 de mayo de 2010.</w:t>
      </w:r>
    </w:p>
    <w:p w14:paraId="3292274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BF9B4C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“Habeas data”. Jornadas Latinoamericanas de Derecho Administrativo. Instituto de Derecho Administrativo del Colegio Público de Abogados de la Capital Federal y la Escuela de Posgrado en Derecho de la Universidad de Belgrano. Ciudad Autónoma de Buenos Aires, 09 de abril de 2010.</w:t>
      </w:r>
    </w:p>
    <w:p w14:paraId="2598CB93"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1C6905B"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“Protección de datos personales, Ley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25.326”. Seminario: “Temas de Derecho Público y Administrativo”. Instituto de Estudios Tributarios, Aduaneros y de los Recursos de la Seguridad Social. Administración Federal de Ingresos Públicos. Ciudad Autónoma de Buenos Aires, 10 de diciembre de 2009.</w:t>
      </w:r>
    </w:p>
    <w:p w14:paraId="699CD79C"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10872E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“Marco Normativo del Habeas Data - Posturas Doctrinarias”. Jornadas: “Habeas Data: lo Legal y lo Legítimo”. Subsecretaría de Derechos Humanos y Legislatura Porteña. Ciudad Autónoma de Buenos Aires, 20 de noviembre de 2009.</w:t>
      </w:r>
    </w:p>
    <w:p w14:paraId="7C2C219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4108CDF"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“Los Derechos de Incidencia Colectiva. La Intimidad y las Comunicaciones. Regulación Constitucional”. 3º Congreso Nacional de Actualización en Derecho, Centro Cultural E. F. </w:t>
      </w:r>
      <w:proofErr w:type="spellStart"/>
      <w:r w:rsidRPr="002A5DB1">
        <w:rPr>
          <w:rStyle w:val="Ninguno"/>
          <w:rFonts w:ascii="Bookman Old Style" w:hAnsi="Bookman Old Style"/>
          <w:color w:val="000000" w:themeColor="text1"/>
          <w:sz w:val="22"/>
          <w:szCs w:val="22"/>
        </w:rPr>
        <w:t>Virla</w:t>
      </w:r>
      <w:proofErr w:type="spellEnd"/>
      <w:r w:rsidRPr="002A5DB1">
        <w:rPr>
          <w:rStyle w:val="Ninguno"/>
          <w:rFonts w:ascii="Bookman Old Style" w:hAnsi="Bookman Old Style"/>
          <w:color w:val="000000" w:themeColor="text1"/>
          <w:sz w:val="22"/>
          <w:szCs w:val="22"/>
        </w:rPr>
        <w:t xml:space="preserve">. Universidad Nacional de Tucumán, Facultad de Derecho. Ciudad de San Miguel de Tucumán,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Tucumán, 04 de noviembre de 2009.</w:t>
      </w:r>
    </w:p>
    <w:p w14:paraId="49F90EB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2B67C29"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“El Habeas Data Federal y en la Ciudad Autónoma de Buenos Aires”. XIX Jornadas Científicas de la Magistratura Argentina, Organizadas por la Federación Argentina de la Magistratura, el Colegio de Magistrados Integrantes del Ministerio Público y </w:t>
      </w:r>
      <w:proofErr w:type="gramStart"/>
      <w:r w:rsidRPr="002A5DB1">
        <w:rPr>
          <w:rStyle w:val="Ninguno"/>
          <w:rFonts w:ascii="Bookman Old Style" w:hAnsi="Bookman Old Style"/>
          <w:color w:val="000000" w:themeColor="text1"/>
          <w:sz w:val="22"/>
          <w:szCs w:val="22"/>
        </w:rPr>
        <w:t>Funcionarios</w:t>
      </w:r>
      <w:proofErr w:type="gramEnd"/>
      <w:r w:rsidRPr="002A5DB1">
        <w:rPr>
          <w:rStyle w:val="Ninguno"/>
          <w:rFonts w:ascii="Bookman Old Style" w:hAnsi="Bookman Old Style"/>
          <w:color w:val="000000" w:themeColor="text1"/>
          <w:sz w:val="22"/>
          <w:szCs w:val="22"/>
        </w:rPr>
        <w:t xml:space="preserve"> del Poder Judicial de la Ciudad Autónoma de Buenos Aires. Ciudad Autónoma de Buenos Aires, 30 de octubre de 2009.</w:t>
      </w:r>
    </w:p>
    <w:p w14:paraId="5DC6307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73F5EDE"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“El Derecho de Acceso a la Información Pública Ambiental”. 3º Congreso de Derecho Administrativo de la Ciudad Autónoma de Buenos Aires “Planeamiento Urbano y Medio Ambiente”. Asociación de Derecho Administrativo de la Ciudad de Buenos Aires. Ciudad Autónoma de Buenos Aires, 18 de septiembre de 2009.</w:t>
      </w:r>
    </w:p>
    <w:p w14:paraId="75271F3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8E6A15B"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“Los datos de la salud y el acceso a la Información en la Ciudad de Buenos Aires”. Jornadas realizadas por el Ministerio de Derecho a la Salud de la Ciudad Autónoma de Buenos Aires. Ciudad Autónoma de Buenos Aires, 29 de abril de 2009.</w:t>
      </w:r>
    </w:p>
    <w:p w14:paraId="42C9086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555653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“Las Bases de Datos en la República Argentina. Análisis de la Ley 25.326”. Colegio de Abogados del Departamento Judicial de Lomas de Zamora.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25 de marzo de 2009.</w:t>
      </w:r>
    </w:p>
    <w:p w14:paraId="2818AF1F"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602FE5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Expositora </w:t>
      </w:r>
      <w:r w:rsidRPr="002A5DB1">
        <w:rPr>
          <w:rStyle w:val="Ninguno"/>
          <w:rFonts w:ascii="Bookman Old Style" w:hAnsi="Bookman Old Style"/>
          <w:color w:val="000000" w:themeColor="text1"/>
          <w:sz w:val="22"/>
          <w:szCs w:val="22"/>
        </w:rPr>
        <w:t>sobre “El Derecho a la Salud: nuevos paradigmas”. Jornadas de Derecho a la Salud y Derecho Administrativo. Consejo Federal de Estudios de Derecho Público. Ciudad Autónoma de Buenos Aires, 12 de diciembre de 2008.</w:t>
      </w:r>
    </w:p>
    <w:p w14:paraId="4BE36342"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D63C22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“La ley de protección de datos personales. El tratamiento de los datos de la Salud” en el “II Coloquio sobre Justicia, Investigación y Desarrollo en la Salud”. Organizado por Cámara Argentina de Especialidades Medicinales (</w:t>
      </w:r>
      <w:proofErr w:type="gramStart"/>
      <w:r w:rsidRPr="002A5DB1">
        <w:rPr>
          <w:rStyle w:val="Ninguno"/>
          <w:rFonts w:ascii="Bookman Old Style" w:hAnsi="Bookman Old Style"/>
          <w:color w:val="000000" w:themeColor="text1"/>
          <w:sz w:val="22"/>
          <w:szCs w:val="22"/>
        </w:rPr>
        <w:t>CAEME )</w:t>
      </w:r>
      <w:proofErr w:type="gramEnd"/>
      <w:r w:rsidRPr="002A5DB1">
        <w:rPr>
          <w:rStyle w:val="Ninguno"/>
          <w:rFonts w:ascii="Bookman Old Style" w:hAnsi="Bookman Old Style"/>
          <w:color w:val="000000" w:themeColor="text1"/>
          <w:sz w:val="22"/>
          <w:szCs w:val="22"/>
        </w:rPr>
        <w:t xml:space="preserve">. Ciudad de Mar del Plata,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12 de junio de 2008.</w:t>
      </w:r>
    </w:p>
    <w:p w14:paraId="271C309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F80728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"Habeas Data" en el “Segundo Seminario Judicial Patagónico sobre Libertad de Expresión. Magistratura y Prensa”. Ciudad de San Carlos de Bariloche,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25 de abril de 2008.</w:t>
      </w:r>
    </w:p>
    <w:p w14:paraId="7DB5CFC5"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2F0C428"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 xml:space="preserve">sobre “Diferencias entre la Garantía de Habeas Data y el Derecho de Acceso a la Información Pública”. I Encuentro Federal de Derecho Procesal Provincial, Facultad de Derecho y Ciencias Sociales, Universidad Nacional de Córdoba y Observatorio </w:t>
      </w:r>
      <w:proofErr w:type="spellStart"/>
      <w:r w:rsidRPr="002A5DB1">
        <w:rPr>
          <w:rStyle w:val="Ninguno"/>
          <w:rFonts w:ascii="Bookman Old Style" w:hAnsi="Bookman Old Style"/>
          <w:color w:val="000000" w:themeColor="text1"/>
          <w:sz w:val="22"/>
          <w:szCs w:val="22"/>
        </w:rPr>
        <w:t>Interfederal</w:t>
      </w:r>
      <w:proofErr w:type="spellEnd"/>
      <w:r w:rsidRPr="002A5DB1">
        <w:rPr>
          <w:rStyle w:val="Ninguno"/>
          <w:rFonts w:ascii="Bookman Old Style" w:hAnsi="Bookman Old Style"/>
          <w:color w:val="000000" w:themeColor="text1"/>
          <w:sz w:val="22"/>
          <w:szCs w:val="22"/>
        </w:rPr>
        <w:t xml:space="preserve">. Ciudad de Córdoba,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Córdoba, 17 de agosto de 2007.</w:t>
      </w:r>
    </w:p>
    <w:p w14:paraId="29A21BA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B0BCFCD"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“La Reforma Constitucional en la Provincia de la Rioja”. 1er. Foro de la Reforma Política y Judicial de la Provincia de La Rioja. Ciudad de La Rioja,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la Rioja, 21 de octubre de 2006.</w:t>
      </w:r>
    </w:p>
    <w:p w14:paraId="1F2FC82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71E9AD3"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Vicepresidente </w:t>
      </w:r>
      <w:r w:rsidRPr="002A5DB1">
        <w:rPr>
          <w:rStyle w:val="Ninguno"/>
          <w:rFonts w:ascii="Bookman Old Style" w:hAnsi="Bookman Old Style"/>
          <w:color w:val="000000" w:themeColor="text1"/>
          <w:sz w:val="22"/>
          <w:szCs w:val="22"/>
        </w:rPr>
        <w:t>de Panel sobre “Principios Procesales en la Constitución Nacional”. IX Jornadas Argentinas de Derecho Procesal Constitucional. Universidad del Salvador. Ciudad Autónoma de Buenos Aires, 07 y 08 de septiembre de 2006.</w:t>
      </w:r>
    </w:p>
    <w:p w14:paraId="3C26408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2867DDF"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“Obligación de información de los agentes estatales”. Septuagésimo Taller de Capacitación. Escuela de Capacitación de Abogados del Estado. Ciudad Autónoma de Buenos Aires, 28 de junio de 2006.</w:t>
      </w:r>
    </w:p>
    <w:p w14:paraId="1C978D0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D0A4E8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"Autonomía Municipal en la Constitución Nacional y en la Constitución de la Provincia de Río Negro. El nuevo concepto de municipio". Ciudad de Ingeniero Jacobacci,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24 de mayo de 2006.</w:t>
      </w:r>
    </w:p>
    <w:p w14:paraId="0F72D2EE"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312B81F"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“Homenaje al Dr. Ernesto </w:t>
      </w:r>
      <w:proofErr w:type="spellStart"/>
      <w:r w:rsidRPr="002A5DB1">
        <w:rPr>
          <w:rStyle w:val="Ninguno"/>
          <w:rFonts w:ascii="Bookman Old Style" w:hAnsi="Bookman Old Style"/>
          <w:color w:val="000000" w:themeColor="text1"/>
          <w:sz w:val="22"/>
          <w:szCs w:val="22"/>
        </w:rPr>
        <w:t>Cionfrini</w:t>
      </w:r>
      <w:proofErr w:type="spellEnd"/>
      <w:r w:rsidRPr="002A5DB1">
        <w:rPr>
          <w:rStyle w:val="Ninguno"/>
          <w:rFonts w:ascii="Bookman Old Style" w:hAnsi="Bookman Old Style"/>
          <w:color w:val="000000" w:themeColor="text1"/>
          <w:sz w:val="22"/>
          <w:szCs w:val="22"/>
        </w:rPr>
        <w:t>”, V Encuentro Nacional de Jóvenes Profesores de Derecho Constitucional, I Encuentro Latinoamericano de Jóvenes Profesores de Derecho Constitucional. Universidad de Buenos Aires. Ciudad Autónoma de Buenos Aires, 18 de mayo de 2006.</w:t>
      </w:r>
    </w:p>
    <w:p w14:paraId="402E57ED"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CEFF0B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"Autonomía Municipal en la Constitución Nacional y en la Constitución de la Provincia de Río Negro". Ciudad de Allen,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05 de mayo de 2006.</w:t>
      </w:r>
    </w:p>
    <w:p w14:paraId="2BF1AF16"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1D6B15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 xml:space="preserve">sobre “Habeas data”. “Encuentro Patagónico de Derecho Procesal”. Asociación Argentina de Derecho Procesal y Colegio Público de Abogados de Comodoro Rivadavia y Sarmiento. Ciudad de Comodoro Rivadavia,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21 de abril de 2006.</w:t>
      </w:r>
    </w:p>
    <w:p w14:paraId="545E21FC" w14:textId="77777777" w:rsidR="00CD13A1" w:rsidRPr="002A5DB1" w:rsidRDefault="00CD13A1" w:rsidP="00CD13A1">
      <w:pPr>
        <w:pStyle w:val="nfasissutil9"/>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3A4A903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Disertante </w:t>
      </w:r>
      <w:r w:rsidRPr="002A5DB1">
        <w:rPr>
          <w:rStyle w:val="Ninguno"/>
          <w:rFonts w:ascii="Bookman Old Style" w:hAnsi="Bookman Old Style"/>
          <w:color w:val="000000" w:themeColor="text1"/>
          <w:sz w:val="22"/>
          <w:szCs w:val="22"/>
        </w:rPr>
        <w:t>en Mesa Redonda sobre: “Constitucionalismo en tiempos de Emergencia”. Asociación Internacional de Derecho Constitucional. Universidad Nacional de Córdoba, 24 y 25 de junio de 2005.</w:t>
      </w:r>
    </w:p>
    <w:p w14:paraId="598AAB3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7D79A7A"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sobre “Derechos Sociales”. “XVII Encuentro de Profesores de Derecho Constitucional”. Universidad Nacional del Noroeste.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Corrientes, 28 de octubre de 2005.</w:t>
      </w:r>
    </w:p>
    <w:p w14:paraId="654DFBF5"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BC7C45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"Afiliación partidaria y datos sensibles”. Jornadas sobre Protección de Datos Personales. “Cinco años de Protección de datos Personales en la Argentina”. Universidad de San Andrés. Ciudad de Victoria,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07 de octubre de 2005.</w:t>
      </w:r>
    </w:p>
    <w:p w14:paraId="39C40B62"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0F5770F"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"El Habeas Data en el Orden Federal. Comparación </w:t>
      </w:r>
      <w:proofErr w:type="spellStart"/>
      <w:r w:rsidRPr="002A5DB1">
        <w:rPr>
          <w:rStyle w:val="Ninguno"/>
          <w:rFonts w:ascii="Bookman Old Style" w:hAnsi="Bookman Old Style"/>
          <w:color w:val="000000" w:themeColor="text1"/>
          <w:sz w:val="22"/>
          <w:szCs w:val="22"/>
        </w:rPr>
        <w:t>conel</w:t>
      </w:r>
      <w:proofErr w:type="spellEnd"/>
      <w:r w:rsidRPr="002A5DB1">
        <w:rPr>
          <w:rStyle w:val="Ninguno"/>
          <w:rFonts w:ascii="Bookman Old Style" w:hAnsi="Bookman Old Style"/>
          <w:color w:val="000000" w:themeColor="text1"/>
          <w:sz w:val="22"/>
          <w:szCs w:val="22"/>
        </w:rPr>
        <w:t xml:space="preserve"> Hábeas Data en la Provincia de Río Negro". 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05 de noviembre de 2004.</w:t>
      </w:r>
    </w:p>
    <w:p w14:paraId="53E546B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DD723F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en el Seminario: "El Poder de Policía Municipal”. 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04 de noviembre de 2004.</w:t>
      </w:r>
    </w:p>
    <w:p w14:paraId="618B7EC3"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F8AFC58"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Debate abierto Público sobre "A diez años de la reforma de la Constitución Nacional: se cumple con la Constitución". Ciudad de Viedma,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03 de noviembre de 2004.</w:t>
      </w:r>
    </w:p>
    <w:p w14:paraId="51FF9F53"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690077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Expositora en </w:t>
      </w:r>
      <w:r w:rsidRPr="002A5DB1">
        <w:rPr>
          <w:rStyle w:val="Ninguno"/>
          <w:rFonts w:ascii="Bookman Old Style" w:hAnsi="Bookman Old Style"/>
          <w:color w:val="000000" w:themeColor="text1"/>
          <w:sz w:val="22"/>
          <w:szCs w:val="22"/>
        </w:rPr>
        <w:t>“Curso de Actualización en Justicia Constitucional”. Curso de Actualización en Justicia Constitucional. Superior Tribunal de Justicia del Chaco. Provincia de Chaco, segundo cuatrimestre de 2004.</w:t>
      </w:r>
    </w:p>
    <w:p w14:paraId="6E7A8783" w14:textId="77777777" w:rsidR="00CD13A1" w:rsidRPr="002A5DB1" w:rsidRDefault="00CD13A1" w:rsidP="00CD13A1">
      <w:pPr>
        <w:pStyle w:val="nfasissutil9"/>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6DADAA64"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Disertante </w:t>
      </w:r>
      <w:r w:rsidRPr="002A5DB1">
        <w:rPr>
          <w:rStyle w:val="Ninguno"/>
          <w:rFonts w:ascii="Bookman Old Style" w:hAnsi="Bookman Old Style"/>
          <w:color w:val="000000" w:themeColor="text1"/>
          <w:sz w:val="22"/>
          <w:szCs w:val="22"/>
        </w:rPr>
        <w:t>sobre “A diez años de la Reforma Constitucional de 1994”. Jornadas sobre Gobernabilidad. Facultad de Ciencias Jurídicas y Sociales, Universidad de Ciencias Empresariales y Sociales (UCES), Ciudad de Buenos Aires, 19 de mayo de 2004.</w:t>
      </w:r>
    </w:p>
    <w:p w14:paraId="3A6EBDA2"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56DBAB4"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“Acceso a la Información Pública: Decreto 1172/2003”. Escuela de Abogados del Estado. Ciudad Autónoma de Buenos Aires, 09 de marzo de 2004.</w:t>
      </w:r>
    </w:p>
    <w:p w14:paraId="1DA076D7"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FFBDBB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en seminario sobre “La defensa de la Competencia en Argentina”. Organizado por la Unión Industrial Argentina. Ciudad Autónoma de Buenos Aires, 22 de octubre de 2003.</w:t>
      </w:r>
    </w:p>
    <w:p w14:paraId="6C28CB8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413ED6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Vicepresidente </w:t>
      </w:r>
      <w:r w:rsidRPr="002A5DB1">
        <w:rPr>
          <w:rStyle w:val="Ninguno"/>
          <w:rFonts w:ascii="Bookman Old Style" w:hAnsi="Bookman Old Style"/>
          <w:color w:val="000000" w:themeColor="text1"/>
          <w:sz w:val="22"/>
          <w:szCs w:val="22"/>
        </w:rPr>
        <w:t xml:space="preserve">de Panel sobre “Descentralización del Poder en el Estado Contemporáneo”. I Seminario </w:t>
      </w:r>
      <w:proofErr w:type="spellStart"/>
      <w:r w:rsidRPr="002A5DB1">
        <w:rPr>
          <w:rStyle w:val="Ninguno"/>
          <w:rFonts w:ascii="Bookman Old Style" w:hAnsi="Bookman Old Style"/>
          <w:color w:val="000000" w:themeColor="text1"/>
          <w:sz w:val="22"/>
          <w:szCs w:val="22"/>
        </w:rPr>
        <w:t>Italo</w:t>
      </w:r>
      <w:proofErr w:type="spellEnd"/>
      <w:r w:rsidRPr="002A5DB1">
        <w:rPr>
          <w:rStyle w:val="Ninguno"/>
          <w:rFonts w:ascii="Bookman Old Style" w:hAnsi="Bookman Old Style"/>
          <w:color w:val="000000" w:themeColor="text1"/>
          <w:sz w:val="22"/>
          <w:szCs w:val="22"/>
        </w:rPr>
        <w:t xml:space="preserve">-Argentino de Derecho Constitucional. Universidad Nacional de Córdoba. Ciudad de Córdoba,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Córdoba, 04 de septiembre de 2003.</w:t>
      </w:r>
    </w:p>
    <w:p w14:paraId="3B8764A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42D4B96"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lang w:val="pt-BR"/>
        </w:rPr>
        <w:t>Presidente</w:t>
      </w:r>
      <w:r w:rsidRPr="002A5DB1">
        <w:rPr>
          <w:rStyle w:val="Ninguno"/>
          <w:rFonts w:ascii="Bookman Old Style" w:hAnsi="Bookman Old Style"/>
          <w:color w:val="000000" w:themeColor="text1"/>
          <w:sz w:val="22"/>
          <w:szCs w:val="22"/>
          <w:lang w:val="pt-BR"/>
        </w:rPr>
        <w:t xml:space="preserve"> de </w:t>
      </w:r>
      <w:proofErr w:type="spellStart"/>
      <w:r w:rsidRPr="002A5DB1">
        <w:rPr>
          <w:rStyle w:val="Ninguno"/>
          <w:rFonts w:ascii="Bookman Old Style" w:hAnsi="Bookman Old Style"/>
          <w:color w:val="000000" w:themeColor="text1"/>
          <w:sz w:val="22"/>
          <w:szCs w:val="22"/>
          <w:lang w:val="pt-BR"/>
        </w:rPr>
        <w:t>Panel</w:t>
      </w:r>
      <w:proofErr w:type="spellEnd"/>
      <w:r w:rsidRPr="002A5DB1">
        <w:rPr>
          <w:rStyle w:val="Ninguno"/>
          <w:rFonts w:ascii="Bookman Old Style" w:hAnsi="Bookman Old Style"/>
          <w:color w:val="000000" w:themeColor="text1"/>
          <w:sz w:val="22"/>
          <w:szCs w:val="22"/>
          <w:lang w:val="pt-BR"/>
        </w:rPr>
        <w:t xml:space="preserve"> sobre “Habeas Data”. </w:t>
      </w:r>
      <w:r w:rsidRPr="002A5DB1">
        <w:rPr>
          <w:rStyle w:val="Ninguno"/>
          <w:rFonts w:ascii="Bookman Old Style" w:hAnsi="Bookman Old Style"/>
          <w:color w:val="000000" w:themeColor="text1"/>
          <w:sz w:val="22"/>
          <w:szCs w:val="22"/>
        </w:rPr>
        <w:t xml:space="preserve">VII Jornadas Argentinas y I Encuentro Latinoamericano de Derecho Procesal Constitucional. Facultad de Derecho y Ciencias Sociales de Rosario. Centro Iberoamericano de Derecho Procesal Constitucional. Ciudad de Rosario,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22 de agosto de 2003.</w:t>
      </w:r>
    </w:p>
    <w:p w14:paraId="68B9891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0CC2745"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“El Principio de Autonomía personal; Fallo: Portal de Belén”. Jornadas sobre el Derecho Judicial Emergente de la Corte Suprema de Justicia de la </w:t>
      </w:r>
      <w:r w:rsidRPr="002A5DB1">
        <w:rPr>
          <w:rStyle w:val="Ninguno"/>
          <w:rFonts w:ascii="Bookman Old Style" w:hAnsi="Bookman Old Style"/>
          <w:color w:val="000000" w:themeColor="text1"/>
          <w:sz w:val="22"/>
          <w:szCs w:val="22"/>
        </w:rPr>
        <w:lastRenderedPageBreak/>
        <w:t xml:space="preserve">Nación”. Universidad Nacional del Nordeste. Ciudad de Corrientes,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Corrientes, 26 y 27 de junio de 2003.</w:t>
      </w:r>
    </w:p>
    <w:p w14:paraId="230B5098"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41F987C"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“Impacto Fallo Suprema Corte “Caso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San Luís”. Ciudad Autónoma de Buenos Aires, 20 de abril de 2003.</w:t>
      </w:r>
    </w:p>
    <w:p w14:paraId="4B29888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367F884"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“Emergencias en la Constitución” Ciclo de Conferencias en Derecho Constitucional y Procesal Constitucional”. Universidad Nacional de San Juan. Ciudad de San Juan,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 Juan, 24 de octubre de 2002.</w:t>
      </w:r>
    </w:p>
    <w:p w14:paraId="16B5A663"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1BCF3EA"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“Suspensión de garantías constitucionales durante las emergencias”, I Jornada de Derecho Público “El Derecho y la Emergencia”. Universidad de Buenos Aires. Ciudad Autónoma de Buenos Aires, 31 de mayo de 2002.</w:t>
      </w:r>
    </w:p>
    <w:p w14:paraId="58E62A94"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0FC500D"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sobre “El Derecho Internacional de los Derechos Humanos. Las Emergencias”. III Encuentro de Jóvenes Profesores de Derecho Constitucional. Ciudad de Mendoza,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Mendoza, 18 al 20 de abril de 2002.</w:t>
      </w:r>
    </w:p>
    <w:p w14:paraId="3A97C5DC" w14:textId="77777777" w:rsidR="00CD13A1" w:rsidRPr="002A5DB1" w:rsidRDefault="00CD13A1" w:rsidP="00CD13A1">
      <w:pPr>
        <w:pStyle w:val="nfasissutil9"/>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6B8E592B"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Ponente</w:t>
      </w:r>
      <w:r w:rsidRPr="002A5DB1">
        <w:rPr>
          <w:rStyle w:val="Ninguno"/>
          <w:rFonts w:ascii="Bookman Old Style" w:hAnsi="Bookman Old Style"/>
          <w:color w:val="000000" w:themeColor="text1"/>
          <w:sz w:val="22"/>
          <w:szCs w:val="22"/>
        </w:rPr>
        <w:t xml:space="preserve"> en VII Congreso Iberoamericano de Derecho Constitucional. Instituto de Investigaciones Jurídicas, UNAM Instituto Iberoamericano de Derecho Constitucional. Ciudad Distrito Federal, México, 12 a 15 de febrero de 2002.</w:t>
      </w:r>
    </w:p>
    <w:p w14:paraId="4EFFB51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2D21D20"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Relatora</w:t>
      </w:r>
      <w:r w:rsidRPr="002A5DB1">
        <w:rPr>
          <w:rStyle w:val="Ninguno"/>
          <w:rFonts w:ascii="Bookman Old Style" w:hAnsi="Bookman Old Style"/>
          <w:color w:val="000000" w:themeColor="text1"/>
          <w:sz w:val="22"/>
          <w:szCs w:val="22"/>
        </w:rPr>
        <w:t xml:space="preserve"> del XV “Encuentro de Profesores de Derecho Constitucional”. Universidad Nacional de Mar del Plata. Ciudad de Mar de Plata,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10 de noviembre de 2001.</w:t>
      </w:r>
    </w:p>
    <w:p w14:paraId="11B42733"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750897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Encuentro Nacional de Derecho Constitucional. Universidad Católica de Cuyo. Ciudad de San Luís,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 Luís, 14 y 15 de septiembre de 2001.</w:t>
      </w:r>
    </w:p>
    <w:p w14:paraId="77B5C3E9"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329B842"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sobre “Libertad </w:t>
      </w:r>
      <w:proofErr w:type="gramStart"/>
      <w:r w:rsidRPr="002A5DB1">
        <w:rPr>
          <w:rStyle w:val="Ninguno"/>
          <w:rFonts w:ascii="Bookman Old Style" w:hAnsi="Bookman Old Style"/>
          <w:color w:val="000000" w:themeColor="text1"/>
          <w:sz w:val="22"/>
          <w:szCs w:val="22"/>
        </w:rPr>
        <w:t>de  Expresión</w:t>
      </w:r>
      <w:proofErr w:type="gramEnd"/>
      <w:r w:rsidRPr="002A5DB1">
        <w:rPr>
          <w:rStyle w:val="Ninguno"/>
          <w:rFonts w:ascii="Bookman Old Style" w:hAnsi="Bookman Old Style"/>
          <w:color w:val="000000" w:themeColor="text1"/>
          <w:sz w:val="22"/>
          <w:szCs w:val="22"/>
        </w:rPr>
        <w:t xml:space="preserve"> y Derecho a la Intimidad”. Jornadas sobre Periodismo e Instituciones del Estado. Universidad Argentina de la Empresa. Ciudad Autónoma de Buenos Aires, 29 de agosto de 2001.</w:t>
      </w:r>
    </w:p>
    <w:p w14:paraId="428E8422"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06FE31E"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“Mecanismos de Democracia Semidirecta. Consulta Popular”. Jornadas Preparatorias del XIV Encuentro de Profesores de Derecho Constitucional”. Pontificia Universidad Católica de Rosario. Ciudad de Rosario,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24 de agosto de 2001.</w:t>
      </w:r>
    </w:p>
    <w:p w14:paraId="0F68DCC7"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4EA80E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“La jurisprudencia de Habeas Data desde 1994 hasta la actualidad”. Congreso sobre Tratamiento de datos personales y Derecho Informático. Universidad de Buenos Aires. Ciudad Autónoma de Buenos Aires, 17 de </w:t>
      </w:r>
      <w:proofErr w:type="gramStart"/>
      <w:r w:rsidRPr="002A5DB1">
        <w:rPr>
          <w:rStyle w:val="Ninguno"/>
          <w:rFonts w:ascii="Bookman Old Style" w:hAnsi="Bookman Old Style"/>
          <w:color w:val="000000" w:themeColor="text1"/>
          <w:sz w:val="22"/>
          <w:szCs w:val="22"/>
        </w:rPr>
        <w:t>Mayo</w:t>
      </w:r>
      <w:proofErr w:type="gramEnd"/>
      <w:r w:rsidRPr="002A5DB1">
        <w:rPr>
          <w:rStyle w:val="Ninguno"/>
          <w:rFonts w:ascii="Bookman Old Style" w:hAnsi="Bookman Old Style"/>
          <w:color w:val="000000" w:themeColor="text1"/>
          <w:sz w:val="22"/>
          <w:szCs w:val="22"/>
        </w:rPr>
        <w:t xml:space="preserve"> de 2001.</w:t>
      </w:r>
    </w:p>
    <w:p w14:paraId="73600A1D"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670DF77"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“Análisis de la ley 25.326” (Ley de Tratamiento de datos personales y Habeas data). Ciudad Autónoma de Buenos Aires, 20 de abril de 2001.</w:t>
      </w:r>
    </w:p>
    <w:p w14:paraId="7339A57B"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58E43F1"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“Parto inducido. Fallo S.T. (TSCABA)”. Universidad de Buenos Aires. Ciudad Autónoma de Buenos Aires, 10 de abril de 2001.</w:t>
      </w:r>
    </w:p>
    <w:p w14:paraId="3DD12987"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C32E3A1"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“Paseando por la constitución”. Fundación “</w:t>
      </w:r>
      <w:proofErr w:type="spellStart"/>
      <w:r w:rsidRPr="002A5DB1">
        <w:rPr>
          <w:rStyle w:val="Ninguno"/>
          <w:rFonts w:ascii="Bookman Old Style" w:hAnsi="Bookman Old Style"/>
          <w:color w:val="000000" w:themeColor="text1"/>
          <w:sz w:val="22"/>
          <w:szCs w:val="22"/>
        </w:rPr>
        <w:t>Yequén</w:t>
      </w:r>
      <w:proofErr w:type="spellEnd"/>
      <w:r w:rsidRPr="002A5DB1">
        <w:rPr>
          <w:rStyle w:val="Ninguno"/>
          <w:rFonts w:ascii="Bookman Old Style" w:hAnsi="Bookman Old Style"/>
          <w:color w:val="000000" w:themeColor="text1"/>
          <w:sz w:val="22"/>
          <w:szCs w:val="22"/>
        </w:rPr>
        <w:t xml:space="preserve">”. Ciudad de Ingeniero Jacobacci,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Río Negro, 30 de marzo de 2001.</w:t>
      </w:r>
    </w:p>
    <w:p w14:paraId="67536B2E"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643BFCC"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“Derechos de Tercera Generación; Crítica Conceptual”. III Congreso Nacional de Derecho Público. Universidad Nacional de Tucumán. Ciudad de San Miguel de Tucumán,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Tucumán, 26 al 28 de octubre de 2000.</w:t>
      </w:r>
    </w:p>
    <w:p w14:paraId="7021A0CA"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522619D"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 xml:space="preserve">sobre “La Regionalización” Primeras Jornadas Sobre la Reforma Constitucional en Santa Fe. ITALO Universidad Católica de Rosario. Ciudad de Rosario,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18 y 19 de octubre de 2000.</w:t>
      </w:r>
    </w:p>
    <w:p w14:paraId="2307A42C"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731E12E"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“Los Derechos de Tercera Generación. Derechos Colectivos”. II Encuentro de Jóvenes Profesores de Derecho Constitucional. “Un Derecho Constitucional para el Nuevo Milenio”. Ciudad de La Rioja,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La Rioja, 16 y 17 de junio de 2000.</w:t>
      </w:r>
    </w:p>
    <w:p w14:paraId="4F98A090"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D54A215"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sobre “Implicancias Institucionales del Mercosur”. Encuentro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XIV de Profesores de Derecho Constitucional. Universidad Nacional del Litoral.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09 al 11 de septiembre de 1999.</w:t>
      </w:r>
    </w:p>
    <w:p w14:paraId="22DADD71" w14:textId="77777777" w:rsidR="00CD13A1" w:rsidRPr="002A5DB1" w:rsidRDefault="00CD13A1" w:rsidP="00CD13A1">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16DFB69" w14:textId="77777777" w:rsidR="00CD13A1" w:rsidRPr="002A5DB1" w:rsidRDefault="00CD13A1" w:rsidP="00CD13A1">
      <w:pPr>
        <w:pStyle w:val="Cuerpo"/>
        <w:numPr>
          <w:ilvl w:val="0"/>
          <w:numId w:val="3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del Panel II “Las Garantías Constitucionales”. I Encuentro de Jóvenes Docentes de Derecho Constitucional. “Vigencia y Deterioro de la Constitución Nacional”. Ciudad de Rosario,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27 al 29 de agosto de 1998.</w:t>
      </w:r>
    </w:p>
    <w:p w14:paraId="35C879AF" w14:textId="77777777" w:rsidR="00CD13A1" w:rsidRPr="002A5DB1" w:rsidRDefault="00CD13A1" w:rsidP="00640032">
      <w:pPr>
        <w:pStyle w:val="Cuerpo"/>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A190AA4" w14:textId="6E6855EF" w:rsidR="008D6ECD" w:rsidRPr="002A5DB1" w:rsidRDefault="00433D95" w:rsidP="00CD13A1">
      <w:pPr>
        <w:pStyle w:val="Ttulo3"/>
        <w:rPr>
          <w:rStyle w:val="Ninguno"/>
          <w:rFonts w:ascii="Bookman Old Style" w:hAnsi="Bookman Old Style"/>
          <w:sz w:val="22"/>
          <w:szCs w:val="22"/>
        </w:rPr>
      </w:pPr>
      <w:bookmarkStart w:id="19" w:name="_Toc97563680"/>
      <w:r w:rsidRPr="002A5DB1">
        <w:rPr>
          <w:rStyle w:val="Ninguno"/>
          <w:rFonts w:ascii="Bookman Old Style" w:hAnsi="Bookman Old Style"/>
          <w:sz w:val="22"/>
          <w:szCs w:val="22"/>
        </w:rPr>
        <w:t>2- INTERNACIONALES:</w:t>
      </w:r>
      <w:bookmarkEnd w:id="19"/>
    </w:p>
    <w:p w14:paraId="1627AF7A" w14:textId="77777777" w:rsidR="009F2439" w:rsidRPr="002A5DB1" w:rsidRDefault="009F2439" w:rsidP="009F2439">
      <w:pPr>
        <w:tabs>
          <w:tab w:val="left" w:pos="0"/>
          <w:tab w:val="left" w:pos="284"/>
          <w:tab w:val="left" w:pos="360"/>
        </w:tabs>
        <w:jc w:val="both"/>
        <w:rPr>
          <w:rFonts w:ascii="Bookman Old Style" w:eastAsiaTheme="majorEastAsia" w:hAnsi="Bookman Old Style"/>
          <w:color w:val="000000" w:themeColor="text1"/>
          <w:sz w:val="22"/>
          <w:szCs w:val="22"/>
        </w:rPr>
      </w:pPr>
    </w:p>
    <w:p w14:paraId="31B8B9E8" w14:textId="2C8FB8CA" w:rsidR="00492B2A" w:rsidRPr="00491046" w:rsidRDefault="00492B2A" w:rsidP="00B307B1">
      <w:pPr>
        <w:pStyle w:val="Prrafodelista"/>
        <w:numPr>
          <w:ilvl w:val="0"/>
          <w:numId w:val="93"/>
        </w:numPr>
        <w:shd w:val="clear" w:color="auto" w:fill="FFFFFF"/>
        <w:spacing w:line="276" w:lineRule="auto"/>
        <w:ind w:left="0" w:firstLine="0"/>
        <w:jc w:val="both"/>
        <w:rPr>
          <w:rStyle w:val="Ninguno"/>
          <w:rFonts w:ascii="Bookman Old Style" w:hAnsi="Bookman Old Style"/>
          <w:color w:val="000000" w:themeColor="text1"/>
          <w:sz w:val="22"/>
          <w:szCs w:val="22"/>
        </w:rPr>
      </w:pPr>
      <w:bookmarkStart w:id="20" w:name="OLE_LINK5"/>
      <w:bookmarkStart w:id="21" w:name="OLE_LINK6"/>
      <w:r w:rsidRPr="00491046">
        <w:rPr>
          <w:rStyle w:val="Ninguno"/>
          <w:rFonts w:ascii="Bookman Old Style" w:hAnsi="Bookman Old Style"/>
          <w:b/>
          <w:bCs/>
          <w:color w:val="000000" w:themeColor="text1"/>
          <w:sz w:val="22"/>
          <w:szCs w:val="22"/>
        </w:rPr>
        <w:t xml:space="preserve">Expositora en </w:t>
      </w:r>
      <w:r w:rsidRPr="00491046">
        <w:rPr>
          <w:rFonts w:ascii="Bookman Old Style" w:hAnsi="Bookman Old Style"/>
          <w:b/>
          <w:bCs/>
          <w:color w:val="000000" w:themeColor="text1"/>
          <w:sz w:val="22"/>
          <w:szCs w:val="22"/>
        </w:rPr>
        <w:t xml:space="preserve">Primeras Jornadas para el </w:t>
      </w:r>
      <w:r w:rsidR="00B307B1" w:rsidRPr="00491046">
        <w:rPr>
          <w:rFonts w:ascii="Bookman Old Style" w:hAnsi="Bookman Old Style"/>
          <w:b/>
          <w:bCs/>
          <w:color w:val="000000" w:themeColor="text1"/>
          <w:sz w:val="22"/>
          <w:szCs w:val="22"/>
        </w:rPr>
        <w:t>f</w:t>
      </w:r>
      <w:r w:rsidRPr="00491046">
        <w:rPr>
          <w:rFonts w:ascii="Bookman Old Style" w:hAnsi="Bookman Old Style"/>
          <w:b/>
          <w:bCs/>
          <w:color w:val="000000" w:themeColor="text1"/>
          <w:sz w:val="22"/>
          <w:szCs w:val="22"/>
        </w:rPr>
        <w:t>ortalecimiento de la Democracia y la Promoción y Protección de la Infancia y de la Adolescencia</w:t>
      </w:r>
      <w:r w:rsidRPr="00491046">
        <w:rPr>
          <w:rFonts w:ascii="Bookman Old Style" w:hAnsi="Bookman Old Style"/>
          <w:color w:val="000000" w:themeColor="text1"/>
          <w:sz w:val="22"/>
          <w:szCs w:val="22"/>
        </w:rPr>
        <w:t xml:space="preserve">. Organizada por </w:t>
      </w:r>
      <w:r w:rsidR="00B307B1" w:rsidRPr="00491046">
        <w:rPr>
          <w:rFonts w:ascii="Bookman Old Style" w:hAnsi="Bookman Old Style"/>
          <w:color w:val="000000" w:themeColor="text1"/>
          <w:sz w:val="22"/>
          <w:szCs w:val="22"/>
        </w:rPr>
        <w:t xml:space="preserve">la </w:t>
      </w:r>
      <w:r w:rsidRPr="00491046">
        <w:rPr>
          <w:rFonts w:ascii="Bookman Old Style" w:hAnsi="Bookman Old Style"/>
          <w:color w:val="000000" w:themeColor="text1"/>
          <w:sz w:val="22"/>
          <w:szCs w:val="22"/>
        </w:rPr>
        <w:t>Facultad de Derecho</w:t>
      </w:r>
      <w:r w:rsidR="00B307B1" w:rsidRPr="00491046">
        <w:rPr>
          <w:rFonts w:ascii="Bookman Old Style" w:hAnsi="Bookman Old Style"/>
          <w:color w:val="000000" w:themeColor="text1"/>
          <w:sz w:val="22"/>
          <w:szCs w:val="22"/>
        </w:rPr>
        <w:t xml:space="preserve"> de la</w:t>
      </w:r>
      <w:r w:rsidRPr="00491046">
        <w:rPr>
          <w:rFonts w:ascii="Bookman Old Style" w:hAnsi="Bookman Old Style"/>
          <w:color w:val="000000" w:themeColor="text1"/>
          <w:sz w:val="22"/>
          <w:szCs w:val="22"/>
        </w:rPr>
        <w:t xml:space="preserve"> Universidad de la República Uruguay. Montevideo</w:t>
      </w:r>
      <w:r w:rsidR="00B307B1" w:rsidRPr="00491046">
        <w:rPr>
          <w:rFonts w:ascii="Bookman Old Style" w:hAnsi="Bookman Old Style"/>
          <w:color w:val="000000" w:themeColor="text1"/>
          <w:sz w:val="22"/>
          <w:szCs w:val="22"/>
        </w:rPr>
        <w:t xml:space="preserve">, </w:t>
      </w:r>
      <w:r w:rsidRPr="00491046">
        <w:rPr>
          <w:rFonts w:ascii="Bookman Old Style" w:hAnsi="Bookman Old Style"/>
          <w:color w:val="000000" w:themeColor="text1"/>
          <w:sz w:val="22"/>
          <w:szCs w:val="22"/>
        </w:rPr>
        <w:t xml:space="preserve">Uruguay, 21 de octubre de 2025. </w:t>
      </w:r>
    </w:p>
    <w:p w14:paraId="3D978AC6" w14:textId="77777777" w:rsidR="00492B2A" w:rsidRPr="00491046" w:rsidRDefault="00492B2A" w:rsidP="00492B2A">
      <w:pPr>
        <w:pStyle w:val="Prrafodelista"/>
        <w:tabs>
          <w:tab w:val="left" w:pos="142"/>
          <w:tab w:val="left" w:pos="284"/>
          <w:tab w:val="left" w:pos="360"/>
        </w:tabs>
        <w:ind w:left="0"/>
        <w:jc w:val="both"/>
        <w:rPr>
          <w:rFonts w:ascii="Bookman Old Style" w:eastAsiaTheme="majorEastAsia" w:hAnsi="Bookman Old Style"/>
          <w:color w:val="000000" w:themeColor="text1"/>
          <w:sz w:val="22"/>
          <w:szCs w:val="22"/>
        </w:rPr>
      </w:pPr>
    </w:p>
    <w:p w14:paraId="2B06026B" w14:textId="05022023" w:rsidR="00163A68" w:rsidRPr="00F86EB0" w:rsidRDefault="00163A68" w:rsidP="004E4DAE">
      <w:pPr>
        <w:pStyle w:val="Prrafodelista"/>
        <w:numPr>
          <w:ilvl w:val="0"/>
          <w:numId w:val="93"/>
        </w:numPr>
        <w:tabs>
          <w:tab w:val="clear" w:pos="360"/>
          <w:tab w:val="left" w:pos="142"/>
          <w:tab w:val="left" w:pos="284"/>
        </w:tabs>
        <w:ind w:left="0" w:firstLine="0"/>
        <w:jc w:val="both"/>
        <w:rPr>
          <w:rFonts w:ascii="Bookman Old Style" w:eastAsiaTheme="majorEastAsia" w:hAnsi="Bookman Old Style"/>
          <w:color w:val="000000" w:themeColor="text1"/>
          <w:sz w:val="22"/>
          <w:szCs w:val="22"/>
        </w:rPr>
      </w:pPr>
      <w:r w:rsidRPr="00F86EB0">
        <w:rPr>
          <w:rFonts w:ascii="Bookman Old Style" w:eastAsiaTheme="majorEastAsia" w:hAnsi="Bookman Old Style"/>
          <w:b/>
          <w:bCs/>
          <w:color w:val="000000" w:themeColor="text1"/>
          <w:sz w:val="22"/>
          <w:szCs w:val="22"/>
        </w:rPr>
        <w:t xml:space="preserve">Panelista en Seminario Derechos humanos, democracia y Estado de Derecho (Ius </w:t>
      </w:r>
      <w:proofErr w:type="spellStart"/>
      <w:r w:rsidRPr="00F86EB0">
        <w:rPr>
          <w:rFonts w:ascii="Bookman Old Style" w:eastAsiaTheme="majorEastAsia" w:hAnsi="Bookman Old Style"/>
          <w:b/>
          <w:bCs/>
          <w:color w:val="000000" w:themeColor="text1"/>
          <w:sz w:val="22"/>
          <w:szCs w:val="22"/>
        </w:rPr>
        <w:t>Constitutionale</w:t>
      </w:r>
      <w:proofErr w:type="spellEnd"/>
      <w:r w:rsidRPr="00F86EB0">
        <w:rPr>
          <w:rFonts w:ascii="Bookman Old Style" w:eastAsiaTheme="majorEastAsia" w:hAnsi="Bookman Old Style"/>
          <w:b/>
          <w:bCs/>
          <w:color w:val="000000" w:themeColor="text1"/>
          <w:sz w:val="22"/>
          <w:szCs w:val="22"/>
        </w:rPr>
        <w:t xml:space="preserve"> </w:t>
      </w:r>
      <w:proofErr w:type="spellStart"/>
      <w:r w:rsidRPr="00F86EB0">
        <w:rPr>
          <w:rFonts w:ascii="Bookman Old Style" w:eastAsiaTheme="majorEastAsia" w:hAnsi="Bookman Old Style"/>
          <w:b/>
          <w:bCs/>
          <w:color w:val="000000" w:themeColor="text1"/>
          <w:sz w:val="22"/>
          <w:szCs w:val="22"/>
        </w:rPr>
        <w:t>Commune</w:t>
      </w:r>
      <w:proofErr w:type="spellEnd"/>
      <w:r w:rsidRPr="00F86EB0">
        <w:rPr>
          <w:rFonts w:ascii="Bookman Old Style" w:eastAsiaTheme="majorEastAsia" w:hAnsi="Bookman Old Style"/>
          <w:b/>
          <w:bCs/>
          <w:color w:val="000000" w:themeColor="text1"/>
          <w:sz w:val="22"/>
          <w:szCs w:val="22"/>
        </w:rPr>
        <w:t xml:space="preserve"> en América Latina).</w:t>
      </w:r>
      <w:r w:rsidRPr="00F86EB0">
        <w:rPr>
          <w:rFonts w:ascii="Bookman Old Style" w:eastAsiaTheme="majorEastAsia" w:hAnsi="Bookman Old Style"/>
          <w:color w:val="000000" w:themeColor="text1"/>
          <w:sz w:val="22"/>
          <w:szCs w:val="22"/>
        </w:rPr>
        <w:t xml:space="preserve"> Panel 3: La democracia y el Sistema Interam</w:t>
      </w:r>
      <w:r w:rsidR="000A5C53" w:rsidRPr="00F86EB0">
        <w:rPr>
          <w:rFonts w:ascii="Bookman Old Style" w:eastAsiaTheme="majorEastAsia" w:hAnsi="Bookman Old Style"/>
          <w:color w:val="000000" w:themeColor="text1"/>
          <w:sz w:val="22"/>
          <w:szCs w:val="22"/>
        </w:rPr>
        <w:t xml:space="preserve">ericano de Derechos Humanos. Organizado por el Colegio Nacional de </w:t>
      </w:r>
      <w:r w:rsidR="00FB043F" w:rsidRPr="00F86EB0">
        <w:rPr>
          <w:rFonts w:ascii="Bookman Old Style" w:eastAsiaTheme="majorEastAsia" w:hAnsi="Bookman Old Style"/>
          <w:color w:val="000000" w:themeColor="text1"/>
          <w:sz w:val="22"/>
          <w:szCs w:val="22"/>
        </w:rPr>
        <w:t>México</w:t>
      </w:r>
      <w:r w:rsidR="000A5C53" w:rsidRPr="00F86EB0">
        <w:rPr>
          <w:rFonts w:ascii="Bookman Old Style" w:eastAsiaTheme="majorEastAsia" w:hAnsi="Bookman Old Style"/>
          <w:color w:val="000000" w:themeColor="text1"/>
          <w:sz w:val="22"/>
          <w:szCs w:val="22"/>
        </w:rPr>
        <w:t>. 26 de agosto de 2025.</w:t>
      </w:r>
    </w:p>
    <w:p w14:paraId="7134CF67" w14:textId="77777777" w:rsidR="000A5C53" w:rsidRPr="000A5C53" w:rsidRDefault="000A5C53" w:rsidP="000A5C53">
      <w:pPr>
        <w:tabs>
          <w:tab w:val="left" w:pos="142"/>
          <w:tab w:val="left" w:pos="284"/>
        </w:tabs>
        <w:jc w:val="both"/>
        <w:rPr>
          <w:rFonts w:ascii="Bookman Old Style" w:eastAsiaTheme="majorEastAsia" w:hAnsi="Bookman Old Style"/>
          <w:color w:val="000000" w:themeColor="text1"/>
        </w:rPr>
      </w:pPr>
    </w:p>
    <w:p w14:paraId="4A8E0FA0" w14:textId="74097CCF" w:rsidR="009D2644" w:rsidRPr="00137495" w:rsidRDefault="009D2644" w:rsidP="004E4DAE">
      <w:pPr>
        <w:pStyle w:val="Prrafodelista"/>
        <w:numPr>
          <w:ilvl w:val="0"/>
          <w:numId w:val="93"/>
        </w:numPr>
        <w:tabs>
          <w:tab w:val="clear" w:pos="360"/>
          <w:tab w:val="left" w:pos="142"/>
          <w:tab w:val="left" w:pos="284"/>
        </w:tabs>
        <w:ind w:left="0" w:firstLine="0"/>
        <w:jc w:val="both"/>
        <w:rPr>
          <w:rFonts w:ascii="Bookman Old Style" w:eastAsiaTheme="majorEastAsia" w:hAnsi="Bookman Old Style"/>
          <w:color w:val="000000" w:themeColor="text1"/>
        </w:rPr>
      </w:pPr>
      <w:r w:rsidRPr="00137495">
        <w:rPr>
          <w:rFonts w:ascii="Bookman Old Style" w:hAnsi="Bookman Old Style"/>
          <w:b/>
          <w:bCs/>
          <w:color w:val="000000" w:themeColor="text1"/>
          <w:sz w:val="22"/>
          <w:szCs w:val="22"/>
        </w:rPr>
        <w:t>Exp</w:t>
      </w:r>
      <w:r w:rsidR="00BA5BCC" w:rsidRPr="00137495">
        <w:rPr>
          <w:rFonts w:ascii="Bookman Old Style" w:hAnsi="Bookman Old Style"/>
          <w:b/>
          <w:bCs/>
          <w:color w:val="000000" w:themeColor="text1"/>
          <w:sz w:val="22"/>
          <w:szCs w:val="22"/>
        </w:rPr>
        <w:t xml:space="preserve">ositora en el </w:t>
      </w:r>
      <w:r w:rsidRPr="00137495">
        <w:rPr>
          <w:rFonts w:ascii="Bookman Old Style" w:hAnsi="Bookman Old Style"/>
          <w:b/>
          <w:bCs/>
          <w:color w:val="000000" w:themeColor="text1"/>
          <w:sz w:val="22"/>
          <w:szCs w:val="22"/>
        </w:rPr>
        <w:t xml:space="preserve">Congreso Internacional, ¿Qué derechos? Procesos </w:t>
      </w:r>
      <w:r w:rsidR="00AE4D4C" w:rsidRPr="00137495">
        <w:rPr>
          <w:rFonts w:ascii="Bookman Old Style" w:hAnsi="Bookman Old Style"/>
          <w:b/>
          <w:bCs/>
          <w:color w:val="000000" w:themeColor="text1"/>
          <w:sz w:val="22"/>
          <w:szCs w:val="22"/>
        </w:rPr>
        <w:t xml:space="preserve">de </w:t>
      </w:r>
      <w:r w:rsidRPr="00137495">
        <w:rPr>
          <w:rFonts w:ascii="Bookman Old Style" w:hAnsi="Bookman Old Style"/>
          <w:b/>
          <w:bCs/>
          <w:color w:val="000000" w:themeColor="text1"/>
          <w:sz w:val="22"/>
          <w:szCs w:val="22"/>
        </w:rPr>
        <w:t>integra</w:t>
      </w:r>
      <w:r w:rsidR="00AE4D4C" w:rsidRPr="00137495">
        <w:rPr>
          <w:rFonts w:ascii="Bookman Old Style" w:hAnsi="Bookman Old Style"/>
          <w:b/>
          <w:bCs/>
          <w:color w:val="000000" w:themeColor="text1"/>
          <w:sz w:val="22"/>
          <w:szCs w:val="22"/>
        </w:rPr>
        <w:t xml:space="preserve">ción </w:t>
      </w:r>
      <w:r w:rsidRPr="00137495">
        <w:rPr>
          <w:rFonts w:ascii="Bookman Old Style" w:hAnsi="Bookman Old Style"/>
          <w:b/>
          <w:bCs/>
          <w:color w:val="000000" w:themeColor="text1"/>
          <w:sz w:val="22"/>
          <w:szCs w:val="22"/>
        </w:rPr>
        <w:t>y desafíos contemporáneos</w:t>
      </w:r>
      <w:r w:rsidR="004E4DAE" w:rsidRPr="00137495">
        <w:rPr>
          <w:rFonts w:ascii="Bookman Old Style" w:hAnsi="Bookman Old Style"/>
          <w:b/>
          <w:bCs/>
          <w:color w:val="000000" w:themeColor="text1"/>
          <w:sz w:val="22"/>
          <w:szCs w:val="22"/>
        </w:rPr>
        <w:t xml:space="preserve">. </w:t>
      </w:r>
      <w:r w:rsidRPr="00137495">
        <w:rPr>
          <w:rFonts w:ascii="Bookman Old Style" w:hAnsi="Bookman Old Style"/>
          <w:color w:val="000000" w:themeColor="text1"/>
          <w:sz w:val="22"/>
          <w:szCs w:val="22"/>
        </w:rPr>
        <w:t xml:space="preserve">Panel </w:t>
      </w:r>
      <w:r w:rsidRPr="00137495">
        <w:rPr>
          <w:rFonts w:ascii="Bookman Old Style" w:hAnsi="Bookman Old Style" w:cs="Calibri"/>
          <w:color w:val="000000" w:themeColor="text1"/>
          <w:sz w:val="22"/>
          <w:szCs w:val="22"/>
          <w:lang w:val="es-AR" w:eastAsia="es-AR"/>
        </w:rPr>
        <w:t>Migración: un derecho fundamental</w:t>
      </w:r>
      <w:r w:rsidRPr="00137495">
        <w:rPr>
          <w:rFonts w:ascii="Bookman Old Style" w:hAnsi="Bookman Old Style"/>
          <w:color w:val="000000" w:themeColor="text1"/>
        </w:rPr>
        <w:t>,</w:t>
      </w:r>
      <w:r w:rsidRPr="00137495">
        <w:rPr>
          <w:rFonts w:ascii="Bookman Old Style" w:hAnsi="Bookman Old Style"/>
          <w:i/>
          <w:iCs/>
          <w:color w:val="000000" w:themeColor="text1"/>
        </w:rPr>
        <w:t xml:space="preserve"> </w:t>
      </w:r>
      <w:r w:rsidRPr="00137495">
        <w:rPr>
          <w:rFonts w:ascii="Bookman Old Style" w:hAnsi="Bookman Old Style"/>
          <w:color w:val="000000" w:themeColor="text1"/>
          <w:sz w:val="22"/>
          <w:szCs w:val="22"/>
        </w:rPr>
        <w:t>Tema:</w:t>
      </w:r>
      <w:r w:rsidRPr="00137495">
        <w:rPr>
          <w:rFonts w:ascii="Bookman Old Style" w:hAnsi="Bookman Old Style" w:cs="Calibri"/>
          <w:color w:val="000000" w:themeColor="text1"/>
          <w:sz w:val="22"/>
          <w:szCs w:val="22"/>
          <w:lang w:val="es-AR" w:eastAsia="es-AR"/>
        </w:rPr>
        <w:t xml:space="preserve"> Los derechos de los migrantes en e</w:t>
      </w:r>
      <w:r w:rsidR="004E4DAE" w:rsidRPr="00137495">
        <w:rPr>
          <w:rFonts w:ascii="Bookman Old Style" w:hAnsi="Bookman Old Style" w:cs="Calibri"/>
          <w:color w:val="000000" w:themeColor="text1"/>
          <w:sz w:val="22"/>
          <w:szCs w:val="22"/>
          <w:lang w:val="es-AR" w:eastAsia="es-AR"/>
        </w:rPr>
        <w:t>l S</w:t>
      </w:r>
      <w:r w:rsidRPr="00137495">
        <w:rPr>
          <w:rFonts w:ascii="Bookman Old Style" w:hAnsi="Bookman Old Style" w:cs="Calibri"/>
          <w:color w:val="000000" w:themeColor="text1"/>
          <w:sz w:val="22"/>
          <w:szCs w:val="22"/>
          <w:lang w:val="es-AR" w:eastAsia="es-AR"/>
        </w:rPr>
        <w:t xml:space="preserve">istema </w:t>
      </w:r>
      <w:r w:rsidR="004E4DAE" w:rsidRPr="00137495">
        <w:rPr>
          <w:rFonts w:ascii="Bookman Old Style" w:hAnsi="Bookman Old Style" w:cs="Calibri"/>
          <w:color w:val="000000" w:themeColor="text1"/>
          <w:sz w:val="22"/>
          <w:szCs w:val="22"/>
          <w:lang w:val="es-AR" w:eastAsia="es-AR"/>
        </w:rPr>
        <w:t>I</w:t>
      </w:r>
      <w:r w:rsidRPr="00137495">
        <w:rPr>
          <w:rFonts w:ascii="Bookman Old Style" w:hAnsi="Bookman Old Style" w:cs="Calibri"/>
          <w:color w:val="000000" w:themeColor="text1"/>
          <w:sz w:val="22"/>
          <w:szCs w:val="22"/>
          <w:lang w:val="es-AR" w:eastAsia="es-AR"/>
        </w:rPr>
        <w:t xml:space="preserve">nteramericano de </w:t>
      </w:r>
      <w:r w:rsidR="004E4DAE" w:rsidRPr="00137495">
        <w:rPr>
          <w:rFonts w:ascii="Bookman Old Style" w:hAnsi="Bookman Old Style" w:cs="Calibri"/>
          <w:color w:val="000000" w:themeColor="text1"/>
          <w:sz w:val="22"/>
          <w:szCs w:val="22"/>
          <w:lang w:val="es-AR" w:eastAsia="es-AR"/>
        </w:rPr>
        <w:t>D</w:t>
      </w:r>
      <w:r w:rsidRPr="00137495">
        <w:rPr>
          <w:rFonts w:ascii="Bookman Old Style" w:hAnsi="Bookman Old Style" w:cs="Calibri"/>
          <w:color w:val="000000" w:themeColor="text1"/>
          <w:sz w:val="22"/>
          <w:szCs w:val="22"/>
          <w:lang w:val="es-AR" w:eastAsia="es-AR"/>
        </w:rPr>
        <w:t xml:space="preserve">erechos </w:t>
      </w:r>
      <w:r w:rsidR="004E4DAE" w:rsidRPr="00137495">
        <w:rPr>
          <w:rFonts w:ascii="Bookman Old Style" w:hAnsi="Bookman Old Style" w:cs="Calibri"/>
          <w:color w:val="000000" w:themeColor="text1"/>
          <w:sz w:val="22"/>
          <w:szCs w:val="22"/>
          <w:lang w:val="es-AR" w:eastAsia="es-AR"/>
        </w:rPr>
        <w:t>H</w:t>
      </w:r>
      <w:r w:rsidRPr="00137495">
        <w:rPr>
          <w:rFonts w:ascii="Bookman Old Style" w:hAnsi="Bookman Old Style" w:cs="Calibri"/>
          <w:color w:val="000000" w:themeColor="text1"/>
          <w:sz w:val="22"/>
          <w:szCs w:val="22"/>
          <w:lang w:val="es-AR" w:eastAsia="es-AR"/>
        </w:rPr>
        <w:t>umanos</w:t>
      </w:r>
      <w:r w:rsidR="00BA5BCC" w:rsidRPr="00137495">
        <w:rPr>
          <w:rFonts w:ascii="Bookman Old Style" w:hAnsi="Bookman Old Style" w:cs="Calibri"/>
          <w:color w:val="000000" w:themeColor="text1"/>
          <w:sz w:val="22"/>
          <w:szCs w:val="22"/>
          <w:lang w:eastAsia="es-AR"/>
        </w:rPr>
        <w:t>.</w:t>
      </w:r>
      <w:r w:rsidRPr="00137495">
        <w:rPr>
          <w:rFonts w:ascii="Bookman Old Style" w:hAnsi="Bookman Old Style" w:cs="Calibri"/>
          <w:color w:val="000000" w:themeColor="text1"/>
          <w:sz w:val="22"/>
          <w:szCs w:val="22"/>
          <w:lang w:eastAsia="es-AR"/>
        </w:rPr>
        <w:t xml:space="preserve"> </w:t>
      </w:r>
      <w:r w:rsidR="00BA5BCC" w:rsidRPr="00137495">
        <w:rPr>
          <w:rFonts w:ascii="Bookman Old Style" w:hAnsi="Bookman Old Style" w:cs="Calibri"/>
          <w:color w:val="000000" w:themeColor="text1"/>
          <w:sz w:val="22"/>
          <w:szCs w:val="22"/>
          <w:lang w:eastAsia="es-AR"/>
        </w:rPr>
        <w:t>O</w:t>
      </w:r>
      <w:r w:rsidRPr="00137495">
        <w:rPr>
          <w:rFonts w:ascii="Bookman Old Style" w:hAnsi="Bookman Old Style" w:cs="Calibri"/>
          <w:color w:val="000000" w:themeColor="text1"/>
          <w:sz w:val="22"/>
          <w:szCs w:val="22"/>
          <w:lang w:eastAsia="es-AR"/>
        </w:rPr>
        <w:t>rganizado por</w:t>
      </w:r>
      <w:r w:rsidRPr="00137495">
        <w:rPr>
          <w:rFonts w:ascii="Bookman Old Style" w:hAnsi="Bookman Old Style" w:cs="Calibri"/>
          <w:color w:val="000000" w:themeColor="text1"/>
          <w:lang w:eastAsia="es-AR"/>
        </w:rPr>
        <w:t xml:space="preserve"> el </w:t>
      </w:r>
      <w:r w:rsidRPr="00137495">
        <w:rPr>
          <w:rFonts w:ascii="Bookman Old Style" w:hAnsi="Bookman Old Style"/>
          <w:color w:val="000000" w:themeColor="text1"/>
          <w:sz w:val="22"/>
          <w:szCs w:val="22"/>
        </w:rPr>
        <w:t>Instituto Iberoamericano de Derecho Constitucional Sección Italiana, Messina</w:t>
      </w:r>
      <w:r w:rsidR="00BA5BCC" w:rsidRPr="00137495">
        <w:rPr>
          <w:rFonts w:ascii="Bookman Old Style" w:hAnsi="Bookman Old Style"/>
          <w:color w:val="000000" w:themeColor="text1"/>
          <w:sz w:val="22"/>
          <w:szCs w:val="22"/>
        </w:rPr>
        <w:t>, Italia</w:t>
      </w:r>
      <w:r w:rsidR="003C41CB" w:rsidRPr="00137495">
        <w:rPr>
          <w:rFonts w:ascii="Bookman Old Style" w:hAnsi="Bookman Old Style"/>
          <w:color w:val="000000" w:themeColor="text1"/>
          <w:sz w:val="22"/>
          <w:szCs w:val="22"/>
        </w:rPr>
        <w:t>.</w:t>
      </w:r>
      <w:r w:rsidRPr="00137495">
        <w:rPr>
          <w:rFonts w:ascii="Bookman Old Style" w:hAnsi="Bookman Old Style"/>
          <w:color w:val="000000" w:themeColor="text1"/>
          <w:sz w:val="22"/>
          <w:szCs w:val="22"/>
        </w:rPr>
        <w:t xml:space="preserve"> 9 de junio de 2025</w:t>
      </w:r>
      <w:r w:rsidRPr="00137495">
        <w:rPr>
          <w:rFonts w:ascii="Bookman Old Style" w:hAnsi="Bookman Old Style"/>
          <w:color w:val="000000" w:themeColor="text1"/>
        </w:rPr>
        <w:t>.</w:t>
      </w:r>
    </w:p>
    <w:p w14:paraId="37E26773" w14:textId="77777777" w:rsidR="009D2644" w:rsidRPr="00137495" w:rsidRDefault="009D2644" w:rsidP="004E4DAE">
      <w:pPr>
        <w:pStyle w:val="Prrafodelista"/>
        <w:tabs>
          <w:tab w:val="left" w:pos="142"/>
          <w:tab w:val="left" w:pos="284"/>
          <w:tab w:val="left" w:pos="360"/>
        </w:tabs>
        <w:ind w:left="0"/>
        <w:jc w:val="both"/>
        <w:rPr>
          <w:rFonts w:ascii="Bookman Old Style" w:hAnsi="Bookman Old Style"/>
          <w:color w:val="000000" w:themeColor="text1"/>
          <w:sz w:val="22"/>
          <w:szCs w:val="22"/>
        </w:rPr>
      </w:pPr>
    </w:p>
    <w:p w14:paraId="458BB53E" w14:textId="7D665802" w:rsidR="001078F6" w:rsidRPr="00137495" w:rsidRDefault="001078F6" w:rsidP="004E4DAE">
      <w:pPr>
        <w:pStyle w:val="Prrafodelista"/>
        <w:numPr>
          <w:ilvl w:val="0"/>
          <w:numId w:val="93"/>
        </w:numPr>
        <w:tabs>
          <w:tab w:val="clear" w:pos="360"/>
          <w:tab w:val="left" w:pos="142"/>
          <w:tab w:val="left" w:pos="284"/>
        </w:tabs>
        <w:ind w:left="0" w:firstLine="0"/>
        <w:jc w:val="both"/>
        <w:rPr>
          <w:rFonts w:ascii="Bookman Old Style" w:hAnsi="Bookman Old Style"/>
          <w:color w:val="000000" w:themeColor="text1"/>
          <w:sz w:val="22"/>
          <w:szCs w:val="22"/>
        </w:rPr>
      </w:pPr>
      <w:r w:rsidRPr="00137495">
        <w:rPr>
          <w:rFonts w:ascii="Aptos" w:hAnsi="Aptos"/>
          <w:b/>
          <w:bCs/>
          <w:color w:val="000000" w:themeColor="text1"/>
          <w:sz w:val="22"/>
          <w:szCs w:val="22"/>
          <w:shd w:val="clear" w:color="auto" w:fill="FFFFFF"/>
        </w:rPr>
        <w:t> </w:t>
      </w:r>
      <w:r w:rsidRPr="00137495">
        <w:rPr>
          <w:rFonts w:ascii="Bookman Old Style" w:hAnsi="Bookman Old Style"/>
          <w:b/>
          <w:bCs/>
          <w:color w:val="000000" w:themeColor="text1"/>
          <w:sz w:val="22"/>
          <w:szCs w:val="22"/>
          <w:shd w:val="clear" w:color="auto" w:fill="FFFFFF"/>
        </w:rPr>
        <w:t>Expositora en el Congreso Internacional "Momentos Constitucionales</w:t>
      </w:r>
      <w:r w:rsidRPr="00137495">
        <w:rPr>
          <w:rFonts w:ascii="Bookman Old Style" w:hAnsi="Bookman Old Style"/>
          <w:color w:val="000000" w:themeColor="text1"/>
          <w:sz w:val="22"/>
          <w:szCs w:val="22"/>
          <w:shd w:val="clear" w:color="auto" w:fill="FFFFFF"/>
        </w:rPr>
        <w:t>"</w:t>
      </w:r>
      <w:r w:rsidR="004E4DAE" w:rsidRPr="00137495">
        <w:rPr>
          <w:rFonts w:ascii="Bookman Old Style" w:hAnsi="Bookman Old Style"/>
          <w:color w:val="000000" w:themeColor="text1"/>
          <w:sz w:val="22"/>
          <w:szCs w:val="22"/>
          <w:shd w:val="clear" w:color="auto" w:fill="FFFFFF"/>
        </w:rPr>
        <w:t>.</w:t>
      </w:r>
      <w:r w:rsidRPr="00137495">
        <w:rPr>
          <w:rFonts w:ascii="Bookman Old Style" w:hAnsi="Bookman Old Style"/>
          <w:color w:val="000000" w:themeColor="text1"/>
          <w:sz w:val="22"/>
          <w:szCs w:val="22"/>
          <w:shd w:val="clear" w:color="auto" w:fill="FFFFFF"/>
        </w:rPr>
        <w:t xml:space="preserve"> Panel “Constitucionalismo en Iberoamérica”, Tema: </w:t>
      </w:r>
      <w:r w:rsidRPr="00137495">
        <w:rPr>
          <w:rFonts w:ascii="Bookman Old Style" w:hAnsi="Bookman Old Style" w:cs="Arial"/>
          <w:color w:val="000000" w:themeColor="text1"/>
          <w:sz w:val="22"/>
          <w:szCs w:val="22"/>
          <w:shd w:val="clear" w:color="auto" w:fill="FFFFFF"/>
        </w:rPr>
        <w:t>"La calidad democrática en Argentina en el contexto Latinoamericano".</w:t>
      </w:r>
      <w:r w:rsidRPr="00137495">
        <w:rPr>
          <w:rFonts w:ascii="Bookman Old Style" w:hAnsi="Bookman Old Style"/>
          <w:color w:val="000000" w:themeColor="text1"/>
          <w:sz w:val="22"/>
          <w:szCs w:val="22"/>
          <w:shd w:val="clear" w:color="auto" w:fill="FFFFFF"/>
        </w:rPr>
        <w:t xml:space="preserve"> Organizado por la Facultad de Ciencias Jurídicas y Políticas de la Universidad Católica de Santa María</w:t>
      </w:r>
      <w:r w:rsidR="002D7E30" w:rsidRPr="00137495">
        <w:rPr>
          <w:rFonts w:ascii="Bookman Old Style" w:hAnsi="Bookman Old Style"/>
          <w:color w:val="000000" w:themeColor="text1"/>
          <w:sz w:val="22"/>
          <w:szCs w:val="22"/>
          <w:shd w:val="clear" w:color="auto" w:fill="FFFFFF"/>
        </w:rPr>
        <w:t xml:space="preserve">, </w:t>
      </w:r>
      <w:r w:rsidRPr="00137495">
        <w:rPr>
          <w:rFonts w:ascii="Bookman Old Style" w:hAnsi="Bookman Old Style"/>
          <w:color w:val="000000" w:themeColor="text1"/>
          <w:sz w:val="22"/>
          <w:szCs w:val="22"/>
          <w:shd w:val="clear" w:color="auto" w:fill="FFFFFF"/>
        </w:rPr>
        <w:t>Arequipa</w:t>
      </w:r>
      <w:r w:rsidR="002D7E30" w:rsidRPr="00137495">
        <w:rPr>
          <w:rFonts w:ascii="Bookman Old Style" w:hAnsi="Bookman Old Style"/>
          <w:color w:val="000000" w:themeColor="text1"/>
          <w:sz w:val="22"/>
          <w:szCs w:val="22"/>
          <w:shd w:val="clear" w:color="auto" w:fill="FFFFFF"/>
        </w:rPr>
        <w:t xml:space="preserve">, </w:t>
      </w:r>
      <w:r w:rsidR="004440F5" w:rsidRPr="00137495">
        <w:rPr>
          <w:rFonts w:ascii="Bookman Old Style" w:hAnsi="Bookman Old Style"/>
          <w:color w:val="000000" w:themeColor="text1"/>
          <w:sz w:val="22"/>
          <w:szCs w:val="22"/>
          <w:shd w:val="clear" w:color="auto" w:fill="FFFFFF"/>
        </w:rPr>
        <w:t>Perú</w:t>
      </w:r>
      <w:r w:rsidRPr="00137495">
        <w:rPr>
          <w:rFonts w:ascii="Bookman Old Style" w:hAnsi="Bookman Old Style"/>
          <w:color w:val="000000" w:themeColor="text1"/>
          <w:sz w:val="22"/>
          <w:szCs w:val="22"/>
          <w:shd w:val="clear" w:color="auto" w:fill="FFFFFF"/>
        </w:rPr>
        <w:t>.</w:t>
      </w:r>
      <w:r w:rsidR="004440F5" w:rsidRPr="00137495">
        <w:rPr>
          <w:rFonts w:ascii="Bookman Old Style" w:hAnsi="Bookman Old Style"/>
          <w:color w:val="000000" w:themeColor="text1"/>
          <w:sz w:val="22"/>
          <w:szCs w:val="22"/>
          <w:shd w:val="clear" w:color="auto" w:fill="FFFFFF"/>
        </w:rPr>
        <w:t xml:space="preserve"> </w:t>
      </w:r>
      <w:r w:rsidRPr="00137495">
        <w:rPr>
          <w:rFonts w:ascii="Bookman Old Style" w:hAnsi="Bookman Old Style"/>
          <w:color w:val="000000" w:themeColor="text1"/>
          <w:sz w:val="22"/>
          <w:szCs w:val="22"/>
          <w:shd w:val="clear" w:color="auto" w:fill="FFFFFF"/>
        </w:rPr>
        <w:t xml:space="preserve"> 24, 25 y 26 de abril de 2025. </w:t>
      </w:r>
    </w:p>
    <w:p w14:paraId="7AD65902" w14:textId="77777777" w:rsidR="001078F6" w:rsidRPr="00137495" w:rsidRDefault="001078F6" w:rsidP="004E4DAE">
      <w:pPr>
        <w:pStyle w:val="Prrafodelista"/>
        <w:tabs>
          <w:tab w:val="left" w:pos="360"/>
        </w:tabs>
        <w:ind w:left="284"/>
        <w:rPr>
          <w:rFonts w:ascii="Bookman Old Style" w:hAnsi="Bookman Old Style"/>
          <w:color w:val="000000" w:themeColor="text1"/>
        </w:rPr>
      </w:pPr>
    </w:p>
    <w:p w14:paraId="20F638A3" w14:textId="70353DAB" w:rsidR="00B33CD1" w:rsidRPr="002A5DB1" w:rsidRDefault="00B33CD1" w:rsidP="00B33CD1">
      <w:pPr>
        <w:numPr>
          <w:ilvl w:val="0"/>
          <w:numId w:val="93"/>
        </w:numPr>
        <w:tabs>
          <w:tab w:val="left" w:pos="0"/>
          <w:tab w:val="left" w:pos="284"/>
        </w:tabs>
        <w:ind w:left="0" w:firstLine="0"/>
        <w:jc w:val="both"/>
        <w:rPr>
          <w:rFonts w:ascii="Bookman Old Style" w:eastAsiaTheme="majorEastAsia" w:hAnsi="Bookman Old Style"/>
          <w:color w:val="000000" w:themeColor="text1"/>
          <w:sz w:val="22"/>
          <w:szCs w:val="22"/>
        </w:rPr>
      </w:pPr>
      <w:r w:rsidRPr="002A5DB1">
        <w:rPr>
          <w:rFonts w:ascii="Bookman Old Style" w:eastAsiaTheme="majorEastAsia" w:hAnsi="Bookman Old Style"/>
          <w:b/>
          <w:bCs/>
          <w:color w:val="000000" w:themeColor="text1"/>
          <w:sz w:val="22"/>
          <w:szCs w:val="22"/>
        </w:rPr>
        <w:t xml:space="preserve">Panelista en </w:t>
      </w:r>
      <w:r w:rsidRPr="002A5DB1">
        <w:rPr>
          <w:rFonts w:ascii="Bookman Old Style" w:hAnsi="Bookman Old Style"/>
          <w:b/>
          <w:bCs/>
          <w:color w:val="000000" w:themeColor="text1"/>
          <w:sz w:val="22"/>
          <w:szCs w:val="22"/>
        </w:rPr>
        <w:t>XVI Congreso Iberoamericano de Derecho Constitucional "El constitucionalismo para la democracia del siglo XXI</w:t>
      </w:r>
      <w:r w:rsidR="00FD4750" w:rsidRPr="002A5DB1">
        <w:rPr>
          <w:rFonts w:ascii="Bookman Old Style" w:hAnsi="Bookman Old Style"/>
          <w:b/>
          <w:bCs/>
          <w:color w:val="000000" w:themeColor="text1"/>
          <w:sz w:val="22"/>
          <w:szCs w:val="22"/>
        </w:rPr>
        <w:t>.</w:t>
      </w:r>
      <w:r w:rsidRPr="002A5DB1">
        <w:rPr>
          <w:rFonts w:ascii="Bookman Old Style" w:hAnsi="Bookman Old Style"/>
          <w:b/>
          <w:bCs/>
          <w:color w:val="000000" w:themeColor="text1"/>
          <w:sz w:val="22"/>
          <w:szCs w:val="22"/>
        </w:rPr>
        <w:t xml:space="preserve"> Homenaje a la Constitución Federal de 1824</w:t>
      </w:r>
      <w:r w:rsidR="00FD4750" w:rsidRPr="002A5DB1">
        <w:rPr>
          <w:rFonts w:ascii="Bookman Old Style" w:hAnsi="Bookman Old Style"/>
          <w:b/>
          <w:bCs/>
          <w:color w:val="000000" w:themeColor="text1"/>
          <w:sz w:val="22"/>
          <w:szCs w:val="22"/>
        </w:rPr>
        <w:t>”</w:t>
      </w:r>
      <w:r w:rsidRPr="002A5DB1">
        <w:rPr>
          <w:rFonts w:ascii="Bookman Old Style" w:hAnsi="Bookman Old Style"/>
          <w:b/>
          <w:bCs/>
          <w:color w:val="000000" w:themeColor="text1"/>
          <w:sz w:val="22"/>
          <w:szCs w:val="22"/>
        </w:rPr>
        <w:t xml:space="preserve">. </w:t>
      </w:r>
      <w:r w:rsidRPr="002A5DB1">
        <w:rPr>
          <w:rFonts w:ascii="Bookman Old Style" w:hAnsi="Bookman Old Style"/>
          <w:color w:val="000000" w:themeColor="text1"/>
          <w:sz w:val="22"/>
          <w:szCs w:val="22"/>
        </w:rPr>
        <w:t xml:space="preserve">Panel I. Derechos fundamentales, Tema: Lenguaje claro, libertad de expresión, medios y redes sociales. Organizado por el Instituto de Investigaciones </w:t>
      </w:r>
      <w:r w:rsidRPr="002A5DB1">
        <w:rPr>
          <w:rFonts w:ascii="Bookman Old Style" w:hAnsi="Bookman Old Style"/>
          <w:color w:val="000000" w:themeColor="text1"/>
          <w:sz w:val="22"/>
          <w:szCs w:val="22"/>
        </w:rPr>
        <w:lastRenderedPageBreak/>
        <w:t xml:space="preserve">Jurídicas de la Universidad Nacional Autónoma de México y por el Instituto Iberoamericano de Derecho Constitucional, Ciudad de México, 25 de octubre de 2024. </w:t>
      </w:r>
    </w:p>
    <w:bookmarkEnd w:id="20"/>
    <w:bookmarkEnd w:id="21"/>
    <w:p w14:paraId="09446C2A" w14:textId="77777777" w:rsidR="00B33CD1" w:rsidRPr="002A5DB1" w:rsidRDefault="00B33CD1" w:rsidP="00B33CD1">
      <w:pPr>
        <w:tabs>
          <w:tab w:val="left" w:pos="0"/>
          <w:tab w:val="left" w:pos="284"/>
          <w:tab w:val="left" w:pos="360"/>
        </w:tabs>
        <w:jc w:val="both"/>
        <w:rPr>
          <w:rFonts w:ascii="Bookman Old Style" w:eastAsiaTheme="majorEastAsia" w:hAnsi="Bookman Old Style"/>
          <w:color w:val="000000" w:themeColor="text1"/>
          <w:sz w:val="22"/>
          <w:szCs w:val="22"/>
        </w:rPr>
      </w:pPr>
    </w:p>
    <w:p w14:paraId="4FE6BE9F" w14:textId="7E832C38" w:rsidR="00150C03" w:rsidRPr="002A5DB1" w:rsidRDefault="00150C03" w:rsidP="00150C03">
      <w:pPr>
        <w:numPr>
          <w:ilvl w:val="0"/>
          <w:numId w:val="93"/>
        </w:numPr>
        <w:tabs>
          <w:tab w:val="left" w:pos="0"/>
          <w:tab w:val="left" w:pos="284"/>
        </w:tabs>
        <w:ind w:left="0" w:firstLine="0"/>
        <w:jc w:val="both"/>
        <w:rPr>
          <w:rFonts w:ascii="Bookman Old Style" w:eastAsiaTheme="majorEastAsia" w:hAnsi="Bookman Old Style"/>
          <w:color w:val="000000" w:themeColor="text1"/>
          <w:sz w:val="22"/>
          <w:szCs w:val="22"/>
        </w:rPr>
      </w:pPr>
      <w:r w:rsidRPr="002A5DB1">
        <w:rPr>
          <w:rFonts w:ascii="Bookman Old Style" w:hAnsi="Bookman Old Style"/>
          <w:b/>
          <w:bCs/>
          <w:color w:val="000000" w:themeColor="text1"/>
          <w:sz w:val="22"/>
          <w:szCs w:val="22"/>
        </w:rPr>
        <w:t>Expositora en Jornadas Internacionales de Derecho Constitucional</w:t>
      </w:r>
      <w:r w:rsidR="006A577A" w:rsidRPr="002A5DB1">
        <w:rPr>
          <w:rFonts w:ascii="Bookman Old Style" w:hAnsi="Bookman Old Style"/>
          <w:b/>
          <w:bCs/>
          <w:color w:val="000000" w:themeColor="text1"/>
          <w:sz w:val="22"/>
          <w:szCs w:val="22"/>
        </w:rPr>
        <w:t xml:space="preserve"> e</w:t>
      </w:r>
      <w:r w:rsidRPr="002A5DB1">
        <w:rPr>
          <w:rFonts w:ascii="Bookman Old Style" w:hAnsi="Bookman Old Style"/>
          <w:b/>
          <w:bCs/>
          <w:color w:val="000000" w:themeColor="text1"/>
          <w:sz w:val="22"/>
          <w:szCs w:val="22"/>
        </w:rPr>
        <w:t xml:space="preserve">n homenaje al Dr. Néstor Pedro </w:t>
      </w:r>
      <w:proofErr w:type="spellStart"/>
      <w:r w:rsidRPr="002A5DB1">
        <w:rPr>
          <w:rFonts w:ascii="Bookman Old Style" w:hAnsi="Bookman Old Style"/>
          <w:b/>
          <w:bCs/>
          <w:color w:val="000000" w:themeColor="text1"/>
          <w:sz w:val="22"/>
          <w:szCs w:val="22"/>
        </w:rPr>
        <w:t>Sagüés</w:t>
      </w:r>
      <w:proofErr w:type="spellEnd"/>
      <w:r w:rsidRPr="002A5DB1">
        <w:rPr>
          <w:rFonts w:ascii="Bookman Old Style" w:hAnsi="Bookman Old Style"/>
          <w:color w:val="000000" w:themeColor="text1"/>
          <w:sz w:val="22"/>
          <w:szCs w:val="22"/>
        </w:rPr>
        <w:t xml:space="preserve">. Panel 2: </w:t>
      </w:r>
      <w:proofErr w:type="spellStart"/>
      <w:r w:rsidRPr="002A5DB1">
        <w:rPr>
          <w:rFonts w:ascii="Bookman Old Style" w:hAnsi="Bookman Old Style"/>
          <w:color w:val="000000" w:themeColor="text1"/>
          <w:sz w:val="22"/>
          <w:szCs w:val="22"/>
        </w:rPr>
        <w:t>Desafíos</w:t>
      </w:r>
      <w:proofErr w:type="spellEnd"/>
      <w:r w:rsidRPr="002A5DB1">
        <w:rPr>
          <w:rFonts w:ascii="Bookman Old Style" w:hAnsi="Bookman Old Style"/>
          <w:color w:val="000000" w:themeColor="text1"/>
          <w:sz w:val="22"/>
          <w:szCs w:val="22"/>
        </w:rPr>
        <w:t xml:space="preserve"> de la Justicia constitucional y convencional. Organizado por la Universidad Austral</w:t>
      </w:r>
      <w:r w:rsidR="000F55E6" w:rsidRPr="002A5DB1">
        <w:rPr>
          <w:rFonts w:ascii="Bookman Old Style" w:hAnsi="Bookman Old Style"/>
          <w:color w:val="000000" w:themeColor="text1"/>
          <w:sz w:val="22"/>
          <w:szCs w:val="22"/>
        </w:rPr>
        <w:t>.</w:t>
      </w:r>
      <w:r w:rsidRPr="002A5DB1">
        <w:rPr>
          <w:rFonts w:ascii="Bookman Old Style" w:hAnsi="Bookman Old Style"/>
          <w:color w:val="000000" w:themeColor="text1"/>
          <w:sz w:val="22"/>
          <w:szCs w:val="22"/>
        </w:rPr>
        <w:t xml:space="preserve"> Ciudad Autónoma de Buenos Aires, 24 de noviembre de 2023.</w:t>
      </w:r>
    </w:p>
    <w:p w14:paraId="703CAE09" w14:textId="77777777" w:rsidR="00150C03" w:rsidRPr="002A5DB1" w:rsidRDefault="00150C03" w:rsidP="00150C03">
      <w:pPr>
        <w:tabs>
          <w:tab w:val="left" w:pos="0"/>
          <w:tab w:val="left" w:pos="284"/>
          <w:tab w:val="left" w:pos="360"/>
        </w:tabs>
        <w:jc w:val="both"/>
        <w:rPr>
          <w:rFonts w:ascii="Bookman Old Style" w:hAnsi="Bookman Old Style" w:cs="Arial"/>
          <w:color w:val="000000" w:themeColor="text1"/>
          <w:sz w:val="22"/>
          <w:szCs w:val="22"/>
        </w:rPr>
      </w:pPr>
    </w:p>
    <w:p w14:paraId="0EFB263C" w14:textId="25740DA8" w:rsidR="006B3BC3" w:rsidRPr="002A5DB1" w:rsidRDefault="006B3BC3" w:rsidP="006B3BC3">
      <w:pPr>
        <w:numPr>
          <w:ilvl w:val="0"/>
          <w:numId w:val="93"/>
        </w:numPr>
        <w:tabs>
          <w:tab w:val="left" w:pos="0"/>
          <w:tab w:val="left" w:pos="284"/>
        </w:tabs>
        <w:ind w:left="0" w:firstLine="0"/>
        <w:jc w:val="both"/>
        <w:rPr>
          <w:rFonts w:ascii="Bookman Old Style" w:hAnsi="Bookman Old Style" w:cs="Arial"/>
          <w:color w:val="000000" w:themeColor="text1"/>
          <w:sz w:val="22"/>
          <w:szCs w:val="22"/>
        </w:rPr>
      </w:pPr>
      <w:r w:rsidRPr="002A5DB1">
        <w:rPr>
          <w:rFonts w:ascii="Bookman Old Style" w:hAnsi="Bookman Old Style"/>
          <w:b/>
          <w:bCs/>
          <w:color w:val="000000" w:themeColor="text1"/>
          <w:sz w:val="22"/>
          <w:szCs w:val="22"/>
        </w:rPr>
        <w:t xml:space="preserve">Panelista en el Segundo Taller </w:t>
      </w:r>
      <w:r w:rsidR="000E0D85" w:rsidRPr="002A5DB1">
        <w:rPr>
          <w:rFonts w:ascii="Bookman Old Style" w:hAnsi="Bookman Old Style"/>
          <w:b/>
          <w:bCs/>
          <w:color w:val="000000" w:themeColor="text1"/>
          <w:sz w:val="22"/>
          <w:szCs w:val="22"/>
        </w:rPr>
        <w:t>I</w:t>
      </w:r>
      <w:r w:rsidRPr="002A5DB1">
        <w:rPr>
          <w:rFonts w:ascii="Bookman Old Style" w:hAnsi="Bookman Old Style"/>
          <w:b/>
          <w:bCs/>
          <w:color w:val="000000" w:themeColor="text1"/>
          <w:sz w:val="22"/>
          <w:szCs w:val="22"/>
        </w:rPr>
        <w:t xml:space="preserve">nternacional de Académicos y Parlamentarios “Sobre el rol de los parlamentos en la democracia moderna a </w:t>
      </w:r>
      <w:proofErr w:type="spellStart"/>
      <w:r w:rsidRPr="002A5DB1">
        <w:rPr>
          <w:rFonts w:ascii="Bookman Old Style" w:hAnsi="Bookman Old Style"/>
          <w:b/>
          <w:bCs/>
          <w:color w:val="000000" w:themeColor="text1"/>
          <w:sz w:val="22"/>
          <w:szCs w:val="22"/>
        </w:rPr>
        <w:t>propósito</w:t>
      </w:r>
      <w:proofErr w:type="spellEnd"/>
      <w:r w:rsidRPr="002A5DB1">
        <w:rPr>
          <w:rFonts w:ascii="Bookman Old Style" w:hAnsi="Bookman Old Style"/>
          <w:b/>
          <w:bCs/>
          <w:color w:val="000000" w:themeColor="text1"/>
          <w:sz w:val="22"/>
          <w:szCs w:val="22"/>
        </w:rPr>
        <w:t xml:space="preserve"> de los 40 </w:t>
      </w:r>
      <w:proofErr w:type="spellStart"/>
      <w:r w:rsidRPr="002A5DB1">
        <w:rPr>
          <w:rFonts w:ascii="Bookman Old Style" w:hAnsi="Bookman Old Style"/>
          <w:b/>
          <w:bCs/>
          <w:color w:val="000000" w:themeColor="text1"/>
          <w:sz w:val="22"/>
          <w:szCs w:val="22"/>
        </w:rPr>
        <w:t>años</w:t>
      </w:r>
      <w:proofErr w:type="spellEnd"/>
      <w:r w:rsidRPr="002A5DB1">
        <w:rPr>
          <w:rFonts w:ascii="Bookman Old Style" w:hAnsi="Bookman Old Style"/>
          <w:b/>
          <w:bCs/>
          <w:color w:val="000000" w:themeColor="text1"/>
          <w:sz w:val="22"/>
          <w:szCs w:val="22"/>
        </w:rPr>
        <w:t xml:space="preserve"> de la </w:t>
      </w:r>
      <w:proofErr w:type="spellStart"/>
      <w:r w:rsidRPr="002A5DB1">
        <w:rPr>
          <w:rFonts w:ascii="Bookman Old Style" w:hAnsi="Bookman Old Style"/>
          <w:b/>
          <w:bCs/>
          <w:color w:val="000000" w:themeColor="text1"/>
          <w:sz w:val="22"/>
          <w:szCs w:val="22"/>
        </w:rPr>
        <w:t>restauración</w:t>
      </w:r>
      <w:proofErr w:type="spellEnd"/>
      <w:r w:rsidRPr="002A5DB1">
        <w:rPr>
          <w:rFonts w:ascii="Bookman Old Style" w:hAnsi="Bookman Old Style"/>
          <w:b/>
          <w:bCs/>
          <w:color w:val="000000" w:themeColor="text1"/>
          <w:sz w:val="22"/>
          <w:szCs w:val="22"/>
        </w:rPr>
        <w:t xml:space="preserve"> </w:t>
      </w:r>
      <w:proofErr w:type="spellStart"/>
      <w:r w:rsidRPr="002A5DB1">
        <w:rPr>
          <w:rFonts w:ascii="Bookman Old Style" w:hAnsi="Bookman Old Style"/>
          <w:b/>
          <w:bCs/>
          <w:color w:val="000000" w:themeColor="text1"/>
          <w:sz w:val="22"/>
          <w:szCs w:val="22"/>
        </w:rPr>
        <w:t>democrática</w:t>
      </w:r>
      <w:proofErr w:type="spellEnd"/>
      <w:r w:rsidRPr="002A5DB1">
        <w:rPr>
          <w:rFonts w:ascii="Bookman Old Style" w:hAnsi="Bookman Old Style"/>
          <w:b/>
          <w:bCs/>
          <w:color w:val="000000" w:themeColor="text1"/>
          <w:sz w:val="22"/>
          <w:szCs w:val="22"/>
        </w:rPr>
        <w:t xml:space="preserve"> en la </w:t>
      </w:r>
      <w:proofErr w:type="spellStart"/>
      <w:r w:rsidRPr="002A5DB1">
        <w:rPr>
          <w:rFonts w:ascii="Bookman Old Style" w:hAnsi="Bookman Old Style"/>
          <w:b/>
          <w:bCs/>
          <w:color w:val="000000" w:themeColor="text1"/>
          <w:sz w:val="22"/>
          <w:szCs w:val="22"/>
        </w:rPr>
        <w:t>República</w:t>
      </w:r>
      <w:proofErr w:type="spellEnd"/>
      <w:r w:rsidRPr="002A5DB1">
        <w:rPr>
          <w:rFonts w:ascii="Bookman Old Style" w:hAnsi="Bookman Old Style"/>
          <w:b/>
          <w:bCs/>
          <w:color w:val="000000" w:themeColor="text1"/>
          <w:sz w:val="22"/>
          <w:szCs w:val="22"/>
        </w:rPr>
        <w:t xml:space="preserve"> Argentina”. </w:t>
      </w:r>
      <w:r w:rsidRPr="002A5DB1">
        <w:rPr>
          <w:rFonts w:ascii="Bookman Old Style" w:hAnsi="Bookman Old Style"/>
          <w:color w:val="000000" w:themeColor="text1"/>
          <w:sz w:val="22"/>
          <w:szCs w:val="22"/>
        </w:rPr>
        <w:t xml:space="preserve">Tema: La Democracia y la Autonomía de la Ciudad de Buenos Aires. Organizado por el Centro Internacional de Estudios, </w:t>
      </w:r>
      <w:proofErr w:type="spellStart"/>
      <w:r w:rsidRPr="002A5DB1">
        <w:rPr>
          <w:rFonts w:ascii="Bookman Old Style" w:hAnsi="Bookman Old Style"/>
          <w:color w:val="000000" w:themeColor="text1"/>
          <w:sz w:val="22"/>
          <w:szCs w:val="22"/>
        </w:rPr>
        <w:t>Investigación</w:t>
      </w:r>
      <w:proofErr w:type="spellEnd"/>
      <w:r w:rsidRPr="002A5DB1">
        <w:rPr>
          <w:rFonts w:ascii="Bookman Old Style" w:hAnsi="Bookman Old Style"/>
          <w:color w:val="000000" w:themeColor="text1"/>
          <w:sz w:val="22"/>
          <w:szCs w:val="22"/>
        </w:rPr>
        <w:t xml:space="preserve"> y Prospectiva Parlamentarios de la Escuela de </w:t>
      </w:r>
      <w:proofErr w:type="spellStart"/>
      <w:r w:rsidRPr="002A5DB1">
        <w:rPr>
          <w:rFonts w:ascii="Bookman Old Style" w:hAnsi="Bookman Old Style"/>
          <w:color w:val="000000" w:themeColor="text1"/>
          <w:sz w:val="22"/>
          <w:szCs w:val="22"/>
        </w:rPr>
        <w:t>Política</w:t>
      </w:r>
      <w:proofErr w:type="spellEnd"/>
      <w:r w:rsidRPr="002A5DB1">
        <w:rPr>
          <w:rFonts w:ascii="Bookman Old Style" w:hAnsi="Bookman Old Style"/>
          <w:color w:val="000000" w:themeColor="text1"/>
          <w:sz w:val="22"/>
          <w:szCs w:val="22"/>
        </w:rPr>
        <w:t>, Gobierno y Relaciones Internacionales de la Universidad Austral, la Legislatura de la</w:t>
      </w:r>
      <w:r w:rsidR="007D380C" w:rsidRPr="002A5DB1">
        <w:rPr>
          <w:rFonts w:ascii="Bookman Old Style" w:hAnsi="Bookman Old Style"/>
          <w:color w:val="000000" w:themeColor="text1"/>
          <w:sz w:val="22"/>
          <w:szCs w:val="22"/>
        </w:rPr>
        <w:t xml:space="preserve"> </w:t>
      </w:r>
      <w:r w:rsidRPr="002A5DB1">
        <w:rPr>
          <w:rFonts w:ascii="Bookman Old Style" w:hAnsi="Bookman Old Style"/>
          <w:color w:val="000000" w:themeColor="text1"/>
          <w:sz w:val="22"/>
          <w:szCs w:val="22"/>
        </w:rPr>
        <w:t xml:space="preserve">Ciudad </w:t>
      </w:r>
      <w:proofErr w:type="spellStart"/>
      <w:r w:rsidRPr="002A5DB1">
        <w:rPr>
          <w:rFonts w:ascii="Bookman Old Style" w:hAnsi="Bookman Old Style"/>
          <w:color w:val="000000" w:themeColor="text1"/>
          <w:sz w:val="22"/>
          <w:szCs w:val="22"/>
        </w:rPr>
        <w:t>Autónoma</w:t>
      </w:r>
      <w:proofErr w:type="spellEnd"/>
      <w:r w:rsidRPr="002A5DB1">
        <w:rPr>
          <w:rFonts w:ascii="Bookman Old Style" w:hAnsi="Bookman Old Style"/>
          <w:color w:val="000000" w:themeColor="text1"/>
          <w:sz w:val="22"/>
          <w:szCs w:val="22"/>
        </w:rPr>
        <w:t xml:space="preserve"> de Buenos Aires y el Instituto de </w:t>
      </w:r>
      <w:proofErr w:type="spellStart"/>
      <w:r w:rsidRPr="002A5DB1">
        <w:rPr>
          <w:rFonts w:ascii="Bookman Old Style" w:hAnsi="Bookman Old Style"/>
          <w:color w:val="000000" w:themeColor="text1"/>
          <w:sz w:val="22"/>
          <w:szCs w:val="22"/>
        </w:rPr>
        <w:t>Formación</w:t>
      </w:r>
      <w:proofErr w:type="spellEnd"/>
      <w:r w:rsidRPr="002A5DB1">
        <w:rPr>
          <w:rFonts w:ascii="Bookman Old Style" w:hAnsi="Bookman Old Style"/>
          <w:color w:val="000000" w:themeColor="text1"/>
          <w:sz w:val="22"/>
          <w:szCs w:val="22"/>
        </w:rPr>
        <w:t xml:space="preserve"> </w:t>
      </w:r>
      <w:proofErr w:type="spellStart"/>
      <w:r w:rsidRPr="002A5DB1">
        <w:rPr>
          <w:rFonts w:ascii="Bookman Old Style" w:hAnsi="Bookman Old Style"/>
          <w:color w:val="000000" w:themeColor="text1"/>
          <w:sz w:val="22"/>
          <w:szCs w:val="22"/>
        </w:rPr>
        <w:t>Política</w:t>
      </w:r>
      <w:proofErr w:type="spellEnd"/>
      <w:r w:rsidRPr="002A5DB1">
        <w:rPr>
          <w:rFonts w:ascii="Bookman Old Style" w:hAnsi="Bookman Old Style"/>
          <w:color w:val="000000" w:themeColor="text1"/>
          <w:sz w:val="22"/>
          <w:szCs w:val="22"/>
        </w:rPr>
        <w:t xml:space="preserve"> y </w:t>
      </w:r>
      <w:proofErr w:type="spellStart"/>
      <w:r w:rsidRPr="002A5DB1">
        <w:rPr>
          <w:rFonts w:ascii="Bookman Old Style" w:hAnsi="Bookman Old Style"/>
          <w:color w:val="000000" w:themeColor="text1"/>
          <w:sz w:val="22"/>
          <w:szCs w:val="22"/>
        </w:rPr>
        <w:t>Gestión</w:t>
      </w:r>
      <w:proofErr w:type="spellEnd"/>
      <w:r w:rsidRPr="002A5DB1">
        <w:rPr>
          <w:rFonts w:ascii="Bookman Old Style" w:hAnsi="Bookman Old Style"/>
          <w:color w:val="000000" w:themeColor="text1"/>
          <w:sz w:val="22"/>
          <w:szCs w:val="22"/>
        </w:rPr>
        <w:t xml:space="preserve"> </w:t>
      </w:r>
      <w:proofErr w:type="spellStart"/>
      <w:r w:rsidRPr="002A5DB1">
        <w:rPr>
          <w:rFonts w:ascii="Bookman Old Style" w:hAnsi="Bookman Old Style"/>
          <w:color w:val="000000" w:themeColor="text1"/>
          <w:sz w:val="22"/>
          <w:szCs w:val="22"/>
        </w:rPr>
        <w:t>Pública</w:t>
      </w:r>
      <w:proofErr w:type="spellEnd"/>
      <w:r w:rsidRPr="002A5DB1">
        <w:rPr>
          <w:rFonts w:ascii="Bookman Old Style" w:hAnsi="Bookman Old Style"/>
          <w:color w:val="000000" w:themeColor="text1"/>
          <w:sz w:val="22"/>
          <w:szCs w:val="22"/>
        </w:rPr>
        <w:t xml:space="preserve"> del Gobierno de la Ciudad </w:t>
      </w:r>
      <w:proofErr w:type="spellStart"/>
      <w:r w:rsidRPr="002A5DB1">
        <w:rPr>
          <w:rFonts w:ascii="Bookman Old Style" w:hAnsi="Bookman Old Style"/>
          <w:color w:val="000000" w:themeColor="text1"/>
          <w:sz w:val="22"/>
          <w:szCs w:val="22"/>
        </w:rPr>
        <w:t>Autónoma</w:t>
      </w:r>
      <w:proofErr w:type="spellEnd"/>
      <w:r w:rsidRPr="002A5DB1">
        <w:rPr>
          <w:rFonts w:ascii="Bookman Old Style" w:hAnsi="Bookman Old Style"/>
          <w:color w:val="000000" w:themeColor="text1"/>
          <w:sz w:val="22"/>
          <w:szCs w:val="22"/>
        </w:rPr>
        <w:t xml:space="preserve"> de Buenos Aires. 14 de julio de 2023.</w:t>
      </w:r>
    </w:p>
    <w:p w14:paraId="3CD16952" w14:textId="77777777" w:rsidR="006B3BC3" w:rsidRPr="002A5DB1" w:rsidRDefault="006B3BC3" w:rsidP="006B3BC3">
      <w:pPr>
        <w:tabs>
          <w:tab w:val="left" w:pos="0"/>
          <w:tab w:val="left" w:pos="284"/>
          <w:tab w:val="left" w:pos="360"/>
        </w:tabs>
        <w:jc w:val="both"/>
        <w:rPr>
          <w:rFonts w:ascii="Bookman Old Style" w:hAnsi="Bookman Old Style" w:cs="Arial"/>
          <w:b/>
          <w:color w:val="000000" w:themeColor="text1"/>
          <w:sz w:val="22"/>
          <w:szCs w:val="22"/>
        </w:rPr>
      </w:pPr>
    </w:p>
    <w:p w14:paraId="2B615C1F" w14:textId="4A2BD79B" w:rsidR="00ED195B" w:rsidRPr="002A5DB1" w:rsidRDefault="00ED195B" w:rsidP="00640032">
      <w:pPr>
        <w:numPr>
          <w:ilvl w:val="0"/>
          <w:numId w:val="93"/>
        </w:numPr>
        <w:tabs>
          <w:tab w:val="left" w:pos="0"/>
          <w:tab w:val="left" w:pos="284"/>
        </w:tabs>
        <w:ind w:left="0" w:firstLine="0"/>
        <w:jc w:val="both"/>
        <w:rPr>
          <w:rFonts w:ascii="Bookman Old Style" w:hAnsi="Bookman Old Style" w:cs="Arial"/>
          <w:b/>
          <w:color w:val="000000" w:themeColor="text1"/>
          <w:sz w:val="22"/>
          <w:szCs w:val="22"/>
        </w:rPr>
      </w:pPr>
      <w:r w:rsidRPr="002A5DB1">
        <w:rPr>
          <w:rFonts w:ascii="Bookman Old Style" w:hAnsi="Bookman Old Style" w:cs="Arial"/>
          <w:b/>
          <w:color w:val="000000" w:themeColor="text1"/>
          <w:sz w:val="22"/>
          <w:szCs w:val="22"/>
        </w:rPr>
        <w:t xml:space="preserve">Expositora en el IV Seminario Internacional en Investigación Jurídica. </w:t>
      </w:r>
      <w:r w:rsidRPr="002A5DB1">
        <w:rPr>
          <w:rFonts w:ascii="Bookman Old Style" w:hAnsi="Bookman Old Style" w:cs="Arial"/>
          <w:bCs/>
          <w:color w:val="000000" w:themeColor="text1"/>
          <w:sz w:val="22"/>
          <w:szCs w:val="22"/>
        </w:rPr>
        <w:t>Mesa VI: Decisiones judiciales y género. Tema: La interseccionalidad y los derechos de género en la jurisprudencia de la Corte IDH. Organizado e</w:t>
      </w:r>
      <w:r w:rsidR="006F4C5B" w:rsidRPr="002A5DB1">
        <w:rPr>
          <w:rFonts w:ascii="Bookman Old Style" w:hAnsi="Bookman Old Style" w:cs="Arial"/>
          <w:bCs/>
          <w:color w:val="000000" w:themeColor="text1"/>
          <w:sz w:val="22"/>
          <w:szCs w:val="22"/>
        </w:rPr>
        <w:t>l Instituto de Investigaciones Jurídicas de la UNAM,</w:t>
      </w:r>
      <w:r w:rsidRPr="002A5DB1">
        <w:rPr>
          <w:rFonts w:ascii="Bookman Old Style" w:hAnsi="Bookman Old Style" w:cs="Arial"/>
          <w:bCs/>
          <w:color w:val="000000" w:themeColor="text1"/>
          <w:sz w:val="22"/>
          <w:szCs w:val="22"/>
        </w:rPr>
        <w:t xml:space="preserve"> la Universidad de León, España y la Facultad de Derecho de la Universidad de Buenos Aires. 15 de febrero de 2022.</w:t>
      </w:r>
    </w:p>
    <w:p w14:paraId="100170FC" w14:textId="77777777" w:rsidR="00ED195B" w:rsidRPr="002A5DB1" w:rsidRDefault="00ED195B" w:rsidP="00ED195B">
      <w:pPr>
        <w:tabs>
          <w:tab w:val="left" w:pos="0"/>
          <w:tab w:val="left" w:pos="284"/>
          <w:tab w:val="left" w:pos="360"/>
        </w:tabs>
        <w:jc w:val="both"/>
        <w:rPr>
          <w:rFonts w:ascii="Bookman Old Style" w:hAnsi="Bookman Old Style" w:cs="Arial"/>
          <w:b/>
          <w:color w:val="000000" w:themeColor="text1"/>
          <w:sz w:val="22"/>
          <w:szCs w:val="22"/>
        </w:rPr>
      </w:pPr>
    </w:p>
    <w:p w14:paraId="4E395A33" w14:textId="27380695" w:rsidR="008767F6" w:rsidRPr="002A5DB1" w:rsidRDefault="008767F6" w:rsidP="00640032">
      <w:pPr>
        <w:numPr>
          <w:ilvl w:val="0"/>
          <w:numId w:val="93"/>
        </w:numPr>
        <w:tabs>
          <w:tab w:val="left" w:pos="0"/>
          <w:tab w:val="left" w:pos="284"/>
        </w:tabs>
        <w:ind w:left="0" w:firstLine="0"/>
        <w:jc w:val="both"/>
        <w:rPr>
          <w:rFonts w:ascii="Bookman Old Style" w:hAnsi="Bookman Old Style" w:cs="Arial"/>
          <w:bCs/>
          <w:color w:val="000000" w:themeColor="text1"/>
          <w:sz w:val="22"/>
          <w:szCs w:val="22"/>
        </w:rPr>
      </w:pPr>
      <w:r w:rsidRPr="002A5DB1">
        <w:rPr>
          <w:rFonts w:ascii="Bookman Old Style" w:hAnsi="Bookman Old Style" w:cs="Arial"/>
          <w:b/>
          <w:bCs/>
          <w:color w:val="000000" w:themeColor="text1"/>
          <w:sz w:val="22"/>
          <w:szCs w:val="22"/>
        </w:rPr>
        <w:t xml:space="preserve">Panelista en la 2º Jornada Binacional Argentina-Costa Rica. Derecho al olvido digital. Protección de datos. </w:t>
      </w:r>
      <w:r w:rsidRPr="002A5DB1">
        <w:rPr>
          <w:rFonts w:ascii="Bookman Old Style" w:hAnsi="Bookman Old Style" w:cs="Arial"/>
          <w:bCs/>
          <w:color w:val="000000" w:themeColor="text1"/>
          <w:sz w:val="22"/>
          <w:szCs w:val="22"/>
        </w:rPr>
        <w:t xml:space="preserve">Organizado por la Federación Argentina de Colegio de Abogados (FACA), el Colegio de Abogados y Abogadas de la República de Costa Rica y </w:t>
      </w:r>
      <w:r w:rsidRPr="002A5DB1">
        <w:rPr>
          <w:rFonts w:ascii="Bookman Old Style" w:hAnsi="Bookman Old Style"/>
          <w:color w:val="000000" w:themeColor="text1"/>
          <w:sz w:val="22"/>
          <w:szCs w:val="22"/>
        </w:rPr>
        <w:t>el Instituto de Estudios Legislativos (IDEL</w:t>
      </w:r>
      <w:r w:rsidRPr="002A5DB1">
        <w:rPr>
          <w:rFonts w:ascii="Bookman Old Style" w:hAnsi="Bookman Old Style" w:cs="Arial"/>
          <w:bCs/>
          <w:color w:val="000000" w:themeColor="text1"/>
          <w:sz w:val="22"/>
          <w:szCs w:val="22"/>
        </w:rPr>
        <w:t>). 01 de agosto de 2022.</w:t>
      </w:r>
    </w:p>
    <w:p w14:paraId="4E3E8DFC" w14:textId="77777777" w:rsidR="008767F6" w:rsidRPr="002A5DB1" w:rsidRDefault="008767F6" w:rsidP="00640032">
      <w:pPr>
        <w:pStyle w:val="Cuerpo"/>
        <w:tabs>
          <w:tab w:val="left" w:pos="284"/>
          <w:tab w:val="left" w:pos="360"/>
        </w:tabs>
        <w:jc w:val="both"/>
        <w:rPr>
          <w:rStyle w:val="Ninguno"/>
          <w:rFonts w:ascii="Bookman Old Style" w:hAnsi="Bookman Old Style"/>
          <w:b/>
          <w:color w:val="000000" w:themeColor="text1"/>
          <w:sz w:val="22"/>
          <w:szCs w:val="22"/>
        </w:rPr>
      </w:pPr>
    </w:p>
    <w:p w14:paraId="7DB9F364" w14:textId="5C6949BC" w:rsidR="008D6ECD" w:rsidRPr="002A5DB1" w:rsidRDefault="00184A2B" w:rsidP="00640032">
      <w:pPr>
        <w:pStyle w:val="Cuerpo"/>
        <w:numPr>
          <w:ilvl w:val="0"/>
          <w:numId w:val="93"/>
        </w:numPr>
        <w:tabs>
          <w:tab w:val="left" w:pos="284"/>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Expositora en la III Conferencia del </w:t>
      </w:r>
      <w:r w:rsidR="008D6ECD" w:rsidRPr="002A5DB1">
        <w:rPr>
          <w:rStyle w:val="Ninguno"/>
          <w:rFonts w:ascii="Bookman Old Style" w:hAnsi="Bookman Old Style"/>
          <w:b/>
          <w:color w:val="000000" w:themeColor="text1"/>
          <w:sz w:val="22"/>
          <w:szCs w:val="22"/>
        </w:rPr>
        <w:t>Ciclo de Conferencias Internacionales</w:t>
      </w:r>
      <w:r w:rsidR="006B68D1" w:rsidRPr="002A5DB1">
        <w:rPr>
          <w:rStyle w:val="Ninguno"/>
          <w:rFonts w:ascii="Bookman Old Style" w:hAnsi="Bookman Old Style"/>
          <w:b/>
          <w:color w:val="000000" w:themeColor="text1"/>
          <w:sz w:val="22"/>
          <w:szCs w:val="22"/>
        </w:rPr>
        <w:t>:</w:t>
      </w:r>
      <w:r w:rsidR="00B55CFB" w:rsidRPr="002A5DB1">
        <w:rPr>
          <w:rStyle w:val="Ninguno"/>
          <w:rFonts w:ascii="Bookman Old Style" w:hAnsi="Bookman Old Style"/>
          <w:b/>
          <w:color w:val="000000" w:themeColor="text1"/>
          <w:sz w:val="22"/>
          <w:szCs w:val="22"/>
        </w:rPr>
        <w:t xml:space="preserve"> Ratificación de </w:t>
      </w:r>
      <w:r w:rsidR="00EA732B" w:rsidRPr="002A5DB1">
        <w:rPr>
          <w:rStyle w:val="Ninguno"/>
          <w:rFonts w:ascii="Bookman Old Style" w:hAnsi="Bookman Old Style"/>
          <w:b/>
          <w:color w:val="000000" w:themeColor="text1"/>
          <w:sz w:val="22"/>
          <w:szCs w:val="22"/>
        </w:rPr>
        <w:t>M</w:t>
      </w:r>
      <w:r w:rsidR="00B55CFB" w:rsidRPr="002A5DB1">
        <w:rPr>
          <w:rStyle w:val="Ninguno"/>
          <w:rFonts w:ascii="Bookman Old Style" w:hAnsi="Bookman Old Style"/>
          <w:b/>
          <w:color w:val="000000" w:themeColor="text1"/>
          <w:sz w:val="22"/>
          <w:szCs w:val="22"/>
        </w:rPr>
        <w:t>agistrados. Análisis d</w:t>
      </w:r>
      <w:r w:rsidRPr="002A5DB1">
        <w:rPr>
          <w:rStyle w:val="Ninguno"/>
          <w:rFonts w:ascii="Bookman Old Style" w:hAnsi="Bookman Old Style"/>
          <w:b/>
          <w:color w:val="000000" w:themeColor="text1"/>
          <w:sz w:val="22"/>
          <w:szCs w:val="22"/>
        </w:rPr>
        <w:t xml:space="preserve">e la sentencia de la Corte IDH </w:t>
      </w:r>
      <w:r w:rsidR="00EA732B" w:rsidRPr="002A5DB1">
        <w:rPr>
          <w:rStyle w:val="Ninguno"/>
          <w:rFonts w:ascii="Bookman Old Style" w:hAnsi="Bookman Old Style"/>
          <w:b/>
          <w:i/>
          <w:iCs/>
          <w:color w:val="000000" w:themeColor="text1"/>
          <w:sz w:val="22"/>
          <w:szCs w:val="22"/>
        </w:rPr>
        <w:t>“</w:t>
      </w:r>
      <w:r w:rsidRPr="002A5DB1">
        <w:rPr>
          <w:rStyle w:val="Ninguno"/>
          <w:rFonts w:ascii="Bookman Old Style" w:hAnsi="Bookman Old Style"/>
          <w:b/>
          <w:i/>
          <w:iCs/>
          <w:color w:val="000000" w:themeColor="text1"/>
          <w:sz w:val="22"/>
          <w:szCs w:val="22"/>
        </w:rPr>
        <w:t>C</w:t>
      </w:r>
      <w:r w:rsidR="00B55CFB" w:rsidRPr="002A5DB1">
        <w:rPr>
          <w:rStyle w:val="Ninguno"/>
          <w:rFonts w:ascii="Bookman Old Style" w:hAnsi="Bookman Old Style"/>
          <w:b/>
          <w:i/>
          <w:iCs/>
          <w:color w:val="000000" w:themeColor="text1"/>
          <w:sz w:val="22"/>
          <w:szCs w:val="22"/>
        </w:rPr>
        <w:t xml:space="preserve">aso Cuya </w:t>
      </w:r>
      <w:proofErr w:type="spellStart"/>
      <w:r w:rsidR="00B55CFB" w:rsidRPr="002A5DB1">
        <w:rPr>
          <w:rStyle w:val="Ninguno"/>
          <w:rFonts w:ascii="Bookman Old Style" w:hAnsi="Bookman Old Style"/>
          <w:b/>
          <w:i/>
          <w:iCs/>
          <w:color w:val="000000" w:themeColor="text1"/>
          <w:sz w:val="22"/>
          <w:szCs w:val="22"/>
        </w:rPr>
        <w:t>Lavy</w:t>
      </w:r>
      <w:proofErr w:type="spellEnd"/>
      <w:r w:rsidR="00B55CFB" w:rsidRPr="002A5DB1">
        <w:rPr>
          <w:rStyle w:val="Ninguno"/>
          <w:rFonts w:ascii="Bookman Old Style" w:hAnsi="Bookman Old Style"/>
          <w:b/>
          <w:i/>
          <w:iCs/>
          <w:color w:val="000000" w:themeColor="text1"/>
          <w:sz w:val="22"/>
          <w:szCs w:val="22"/>
        </w:rPr>
        <w:t xml:space="preserve"> y otros vs. Perú</w:t>
      </w:r>
      <w:r w:rsidR="00EA732B" w:rsidRPr="002A5DB1">
        <w:rPr>
          <w:rStyle w:val="Ninguno"/>
          <w:rFonts w:ascii="Bookman Old Style" w:hAnsi="Bookman Old Style"/>
          <w:b/>
          <w:i/>
          <w:iCs/>
          <w:color w:val="000000" w:themeColor="text1"/>
          <w:sz w:val="22"/>
          <w:szCs w:val="22"/>
        </w:rPr>
        <w:t>”</w:t>
      </w:r>
      <w:r w:rsidR="00B55CFB" w:rsidRPr="002A5DB1">
        <w:rPr>
          <w:rStyle w:val="Ninguno"/>
          <w:rFonts w:ascii="Bookman Old Style" w:hAnsi="Bookman Old Style"/>
          <w:b/>
          <w:color w:val="000000" w:themeColor="text1"/>
          <w:sz w:val="22"/>
          <w:szCs w:val="22"/>
        </w:rPr>
        <w:t>.</w:t>
      </w:r>
      <w:r w:rsidRPr="002A5DB1">
        <w:rPr>
          <w:rStyle w:val="Ninguno"/>
          <w:rFonts w:ascii="Bookman Old Style" w:hAnsi="Bookman Old Style"/>
          <w:b/>
          <w:color w:val="000000" w:themeColor="text1"/>
          <w:sz w:val="22"/>
          <w:szCs w:val="22"/>
        </w:rPr>
        <w:t xml:space="preserve"> </w:t>
      </w:r>
      <w:r w:rsidR="00B55CFB" w:rsidRPr="002A5DB1">
        <w:rPr>
          <w:rStyle w:val="Ninguno"/>
          <w:rFonts w:ascii="Bookman Old Style" w:hAnsi="Bookman Old Style"/>
          <w:color w:val="000000" w:themeColor="text1"/>
          <w:sz w:val="22"/>
          <w:szCs w:val="22"/>
        </w:rPr>
        <w:t>Organizado por la Red Latinoamericana de Jueces (REDLAJ)</w:t>
      </w:r>
      <w:r w:rsidRPr="002A5DB1">
        <w:rPr>
          <w:rStyle w:val="Ninguno"/>
          <w:rFonts w:ascii="Bookman Old Style" w:hAnsi="Bookman Old Style"/>
          <w:color w:val="000000" w:themeColor="text1"/>
          <w:sz w:val="22"/>
          <w:szCs w:val="22"/>
        </w:rPr>
        <w:t xml:space="preserve"> y el Poder Judicial del Perú</w:t>
      </w:r>
      <w:r w:rsidR="004C6F66" w:rsidRPr="002A5DB1">
        <w:rPr>
          <w:rStyle w:val="Ninguno"/>
          <w:rFonts w:ascii="Bookman Old Style" w:hAnsi="Bookman Old Style"/>
          <w:color w:val="000000" w:themeColor="text1"/>
          <w:sz w:val="22"/>
          <w:szCs w:val="22"/>
        </w:rPr>
        <w:t>. 24 de febrero de 2022.</w:t>
      </w:r>
    </w:p>
    <w:p w14:paraId="61BB3DE9" w14:textId="77777777" w:rsidR="008D6ECD" w:rsidRPr="002A5DB1" w:rsidRDefault="008D6ECD" w:rsidP="00640032">
      <w:pPr>
        <w:tabs>
          <w:tab w:val="left" w:pos="0"/>
          <w:tab w:val="left" w:pos="284"/>
          <w:tab w:val="left" w:pos="360"/>
        </w:tabs>
        <w:jc w:val="both"/>
        <w:rPr>
          <w:rFonts w:ascii="Bookman Old Style" w:hAnsi="Bookman Old Style" w:cs="Arial"/>
          <w:bCs/>
          <w:color w:val="000000" w:themeColor="text1"/>
          <w:sz w:val="22"/>
          <w:szCs w:val="22"/>
        </w:rPr>
      </w:pPr>
    </w:p>
    <w:p w14:paraId="6742F3C7" w14:textId="77777777" w:rsidR="0056493F" w:rsidRPr="002A5DB1" w:rsidRDefault="00A60EB6" w:rsidP="00640032">
      <w:pPr>
        <w:numPr>
          <w:ilvl w:val="0"/>
          <w:numId w:val="93"/>
        </w:numPr>
        <w:tabs>
          <w:tab w:val="left" w:pos="0"/>
          <w:tab w:val="left" w:pos="284"/>
        </w:tabs>
        <w:ind w:left="0" w:firstLine="0"/>
        <w:jc w:val="both"/>
        <w:rPr>
          <w:rFonts w:ascii="Bookman Old Style" w:hAnsi="Bookman Old Style" w:cs="Arial"/>
          <w:bCs/>
          <w:color w:val="000000" w:themeColor="text1"/>
          <w:sz w:val="22"/>
          <w:szCs w:val="22"/>
        </w:rPr>
      </w:pPr>
      <w:r w:rsidRPr="002A5DB1">
        <w:rPr>
          <w:rFonts w:ascii="Bookman Old Style" w:hAnsi="Bookman Old Style" w:cs="Arial"/>
          <w:b/>
          <w:bCs/>
          <w:color w:val="000000" w:themeColor="text1"/>
          <w:sz w:val="22"/>
          <w:szCs w:val="22"/>
        </w:rPr>
        <w:t xml:space="preserve">Panelista en el 1º Congreso Binacional Argentina-Paraguay. El siglo XXI y sus desafíos en materia de derecho constitucional y penal. </w:t>
      </w:r>
      <w:r w:rsidRPr="002A5DB1">
        <w:rPr>
          <w:rFonts w:ascii="Bookman Old Style" w:hAnsi="Bookman Old Style" w:cs="Arial"/>
          <w:bCs/>
          <w:color w:val="000000" w:themeColor="text1"/>
          <w:sz w:val="22"/>
          <w:szCs w:val="22"/>
        </w:rPr>
        <w:t>Tema: Desafíos de los derechos económicos, sociales, culturales y ambientales (DESCA) en el siglo XXI.</w:t>
      </w:r>
      <w:r w:rsidRPr="002A5DB1">
        <w:rPr>
          <w:rFonts w:ascii="Bookman Old Style" w:hAnsi="Bookman Old Style" w:cs="Arial"/>
          <w:b/>
          <w:bCs/>
          <w:color w:val="000000" w:themeColor="text1"/>
          <w:sz w:val="22"/>
          <w:szCs w:val="22"/>
        </w:rPr>
        <w:t xml:space="preserve"> </w:t>
      </w:r>
      <w:r w:rsidRPr="002A5DB1">
        <w:rPr>
          <w:rFonts w:ascii="Bookman Old Style" w:hAnsi="Bookman Old Style" w:cs="Arial"/>
          <w:bCs/>
          <w:color w:val="000000" w:themeColor="text1"/>
          <w:sz w:val="22"/>
          <w:szCs w:val="22"/>
        </w:rPr>
        <w:t>Organizado por la Fundación Formarte,</w:t>
      </w:r>
      <w:r w:rsidR="009D4201" w:rsidRPr="002A5DB1">
        <w:rPr>
          <w:rFonts w:ascii="Bookman Old Style" w:hAnsi="Bookman Old Style" w:cs="Arial"/>
          <w:bCs/>
          <w:color w:val="000000" w:themeColor="text1"/>
          <w:sz w:val="22"/>
          <w:szCs w:val="22"/>
        </w:rPr>
        <w:t xml:space="preserve"> la Asociación Argentina de Derecho Procesal Constitucional,</w:t>
      </w:r>
      <w:r w:rsidRPr="002A5DB1">
        <w:rPr>
          <w:rFonts w:ascii="Bookman Old Style" w:hAnsi="Bookman Old Style" w:cs="Arial"/>
          <w:bCs/>
          <w:color w:val="000000" w:themeColor="text1"/>
          <w:sz w:val="22"/>
          <w:szCs w:val="22"/>
        </w:rPr>
        <w:t xml:space="preserve"> la Facultad de Derecho y Ciencias Sociales y Polí</w:t>
      </w:r>
      <w:r w:rsidR="004E57C1" w:rsidRPr="002A5DB1">
        <w:rPr>
          <w:rFonts w:ascii="Bookman Old Style" w:hAnsi="Bookman Old Style" w:cs="Arial"/>
          <w:bCs/>
          <w:color w:val="000000" w:themeColor="text1"/>
          <w:sz w:val="22"/>
          <w:szCs w:val="22"/>
        </w:rPr>
        <w:t>ticas de la Universidad Nacional del Nordeste</w:t>
      </w:r>
      <w:r w:rsidRPr="002A5DB1">
        <w:rPr>
          <w:rFonts w:ascii="Bookman Old Style" w:hAnsi="Bookman Old Style" w:cs="Arial"/>
          <w:bCs/>
          <w:color w:val="000000" w:themeColor="text1"/>
          <w:sz w:val="22"/>
          <w:szCs w:val="22"/>
        </w:rPr>
        <w:t xml:space="preserve"> y la Universidad Columbia del Paraguay. 15 de septiembre de 2021.</w:t>
      </w:r>
    </w:p>
    <w:p w14:paraId="0E8EF4DC" w14:textId="77777777" w:rsidR="004E57C1" w:rsidRPr="002A5DB1" w:rsidRDefault="004E57C1" w:rsidP="00640032">
      <w:pPr>
        <w:tabs>
          <w:tab w:val="left" w:pos="0"/>
          <w:tab w:val="left" w:pos="284"/>
          <w:tab w:val="left" w:pos="360"/>
        </w:tabs>
        <w:jc w:val="both"/>
        <w:rPr>
          <w:rFonts w:ascii="Bookman Old Style" w:hAnsi="Bookman Old Style" w:cs="Arial"/>
          <w:bCs/>
          <w:color w:val="000000" w:themeColor="text1"/>
          <w:sz w:val="22"/>
          <w:szCs w:val="22"/>
        </w:rPr>
      </w:pPr>
    </w:p>
    <w:p w14:paraId="1D544E0D" w14:textId="77777777" w:rsidR="00FC10E1" w:rsidRPr="002A5DB1" w:rsidRDefault="00FC10E1" w:rsidP="00640032">
      <w:pPr>
        <w:numPr>
          <w:ilvl w:val="0"/>
          <w:numId w:val="93"/>
        </w:numPr>
        <w:tabs>
          <w:tab w:val="left" w:pos="0"/>
          <w:tab w:val="left" w:pos="284"/>
        </w:tabs>
        <w:ind w:left="0" w:firstLine="0"/>
        <w:jc w:val="both"/>
        <w:rPr>
          <w:rFonts w:ascii="Bookman Old Style" w:hAnsi="Bookman Old Style" w:cs="Arial"/>
          <w:b/>
          <w:bCs/>
          <w:color w:val="000000" w:themeColor="text1"/>
          <w:sz w:val="22"/>
          <w:szCs w:val="22"/>
          <w:highlight w:val="green"/>
        </w:rPr>
      </w:pPr>
      <w:r w:rsidRPr="002A5DB1">
        <w:rPr>
          <w:rFonts w:ascii="Bookman Old Style" w:hAnsi="Bookman Old Style" w:cs="Arial"/>
          <w:b/>
          <w:bCs/>
          <w:color w:val="000000" w:themeColor="text1"/>
          <w:sz w:val="22"/>
          <w:szCs w:val="22"/>
        </w:rPr>
        <w:t xml:space="preserve">Disertante en la Mesa 3 sobre Reforma Judicial en el mundo en el Seminario de verano 2021 Jueces y democracia. </w:t>
      </w:r>
      <w:r w:rsidRPr="002A5DB1">
        <w:rPr>
          <w:rFonts w:ascii="Bookman Old Style" w:hAnsi="Bookman Old Style" w:cs="Arial"/>
          <w:bCs/>
          <w:color w:val="000000" w:themeColor="text1"/>
          <w:sz w:val="22"/>
          <w:szCs w:val="22"/>
        </w:rPr>
        <w:t>Tema: La propuesta de reforma al Poder Judicial en Argentina.</w:t>
      </w:r>
      <w:r w:rsidRPr="002A5DB1">
        <w:rPr>
          <w:rFonts w:ascii="Bookman Old Style" w:hAnsi="Bookman Old Style" w:cs="Arial"/>
          <w:b/>
          <w:bCs/>
          <w:color w:val="000000" w:themeColor="text1"/>
          <w:sz w:val="22"/>
          <w:szCs w:val="22"/>
        </w:rPr>
        <w:t xml:space="preserve"> </w:t>
      </w:r>
      <w:r w:rsidRPr="002A5DB1">
        <w:rPr>
          <w:rFonts w:ascii="Bookman Old Style" w:hAnsi="Bookman Old Style" w:cs="Arial"/>
          <w:bCs/>
          <w:color w:val="000000" w:themeColor="text1"/>
          <w:sz w:val="22"/>
          <w:szCs w:val="22"/>
        </w:rPr>
        <w:t>Organizado por</w:t>
      </w:r>
      <w:r w:rsidRPr="002A5DB1">
        <w:rPr>
          <w:rFonts w:ascii="Bookman Old Style" w:hAnsi="Bookman Old Style" w:cs="Arial"/>
          <w:b/>
          <w:bCs/>
          <w:color w:val="000000" w:themeColor="text1"/>
          <w:sz w:val="22"/>
          <w:szCs w:val="22"/>
        </w:rPr>
        <w:t xml:space="preserve"> </w:t>
      </w:r>
      <w:r w:rsidRPr="002A5DB1">
        <w:rPr>
          <w:rFonts w:ascii="Bookman Old Style" w:hAnsi="Bookman Old Style" w:cs="Arial"/>
          <w:bCs/>
          <w:color w:val="000000" w:themeColor="text1"/>
          <w:sz w:val="22"/>
          <w:szCs w:val="22"/>
        </w:rPr>
        <w:t>el Departamento de Derecho de la Ibero, la Facultad de Derecho de la UNAM, el Programa Universitario de Derechos Humanos de la UNAM, la Barra Mexicana, el Colegio de Abogados de México, la Academia Mexicana de la Comunicación y la Benemérita Universidad de Oaxaca</w:t>
      </w:r>
      <w:r w:rsidRPr="002A5DB1">
        <w:rPr>
          <w:rFonts w:ascii="Bookman Old Style" w:hAnsi="Bookman Old Style" w:cs="Arial"/>
          <w:b/>
          <w:bCs/>
          <w:color w:val="000000" w:themeColor="text1"/>
          <w:sz w:val="22"/>
          <w:szCs w:val="22"/>
        </w:rPr>
        <w:t xml:space="preserve">. </w:t>
      </w:r>
      <w:r w:rsidRPr="002A5DB1">
        <w:rPr>
          <w:rFonts w:ascii="Bookman Old Style" w:hAnsi="Bookman Old Style" w:cs="Arial"/>
          <w:bCs/>
          <w:color w:val="000000" w:themeColor="text1"/>
          <w:sz w:val="22"/>
          <w:szCs w:val="22"/>
        </w:rPr>
        <w:t xml:space="preserve">30 de junio de 2021. </w:t>
      </w:r>
    </w:p>
    <w:p w14:paraId="4643100E" w14:textId="77777777" w:rsidR="00FC10E1" w:rsidRPr="002A5DB1" w:rsidRDefault="00FC10E1" w:rsidP="00640032">
      <w:pPr>
        <w:tabs>
          <w:tab w:val="left" w:pos="284"/>
        </w:tabs>
        <w:jc w:val="both"/>
        <w:rPr>
          <w:rStyle w:val="Ninguno"/>
          <w:rFonts w:ascii="Bookman Old Style" w:hAnsi="Bookman Old Style"/>
          <w:color w:val="000000" w:themeColor="text1"/>
          <w:sz w:val="22"/>
          <w:szCs w:val="22"/>
        </w:rPr>
      </w:pPr>
    </w:p>
    <w:p w14:paraId="15CBBFEE"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Panelista</w:t>
      </w:r>
      <w:r w:rsidRPr="002A5DB1">
        <w:rPr>
          <w:rStyle w:val="Ninguno"/>
          <w:rFonts w:ascii="Bookman Old Style" w:hAnsi="Bookman Old Style"/>
          <w:color w:val="000000" w:themeColor="text1"/>
          <w:sz w:val="22"/>
          <w:szCs w:val="22"/>
        </w:rPr>
        <w:t xml:space="preserve"> en “XIV Congreso Iberoamericano de Derecho Constitucional”. Tema: La jurisdicción constitucional y la </w:t>
      </w:r>
      <w:proofErr w:type="spellStart"/>
      <w:r w:rsidRPr="002A5DB1">
        <w:rPr>
          <w:rStyle w:val="Ninguno"/>
          <w:rFonts w:ascii="Bookman Old Style" w:hAnsi="Bookman Old Style"/>
          <w:color w:val="000000" w:themeColor="text1"/>
          <w:sz w:val="22"/>
          <w:szCs w:val="22"/>
        </w:rPr>
        <w:t>justiciabilidad</w:t>
      </w:r>
      <w:proofErr w:type="spellEnd"/>
      <w:r w:rsidRPr="002A5DB1">
        <w:rPr>
          <w:rStyle w:val="Ninguno"/>
          <w:rFonts w:ascii="Bookman Old Style" w:hAnsi="Bookman Old Style"/>
          <w:color w:val="000000" w:themeColor="text1"/>
          <w:sz w:val="22"/>
          <w:szCs w:val="22"/>
        </w:rPr>
        <w:t xml:space="preserve"> en de los derechos económicos, sociales y </w:t>
      </w:r>
      <w:r w:rsidRPr="002A5DB1">
        <w:rPr>
          <w:rStyle w:val="Ninguno"/>
          <w:rFonts w:ascii="Bookman Old Style" w:hAnsi="Bookman Old Style"/>
          <w:color w:val="000000" w:themeColor="text1"/>
          <w:sz w:val="22"/>
          <w:szCs w:val="22"/>
        </w:rPr>
        <w:lastRenderedPageBreak/>
        <w:t>culturales. Organizado por el Instituto Iberoamericano de Derecho Constitucional y la Universidad de Buenos Aires. Ciudad Autónoma de Buenos Aires, 23 de mayo de 2019.</w:t>
      </w:r>
    </w:p>
    <w:p w14:paraId="448ED4F1"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368C0655"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las “Jornadas de las Asociaciones de Derecho Constitucional de América del Sur”, Universidad Católica del Uruguay. Ciudad de Montevideo, Uruguay, 22 al 24 de noviembre de 2018.</w:t>
      </w:r>
    </w:p>
    <w:p w14:paraId="34DBAA1F"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6A1A266D" w14:textId="7FE14F3C"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Expositora</w:t>
      </w:r>
      <w:r w:rsidRPr="002A5DB1">
        <w:rPr>
          <w:rStyle w:val="Ninguno"/>
          <w:rFonts w:ascii="Bookman Old Style" w:hAnsi="Bookman Old Style"/>
          <w:color w:val="000000" w:themeColor="text1"/>
          <w:sz w:val="22"/>
          <w:szCs w:val="22"/>
        </w:rPr>
        <w:t xml:space="preserve"> en el “II Congreso Internacional UBA – UNAM. Límites del control de convencionalidad”. Ciudad Autónoma de Buenos Aires, 08 de noviembre de 2017.</w:t>
      </w:r>
    </w:p>
    <w:p w14:paraId="01A9A7CA" w14:textId="77777777" w:rsidR="00394C88" w:rsidRPr="002A5DB1" w:rsidRDefault="00394C88" w:rsidP="00394C88">
      <w:pPr>
        <w:tabs>
          <w:tab w:val="left" w:pos="284"/>
        </w:tabs>
        <w:jc w:val="both"/>
        <w:rPr>
          <w:rStyle w:val="Ninguno"/>
          <w:rFonts w:ascii="Bookman Old Style" w:hAnsi="Bookman Old Style"/>
          <w:color w:val="000000" w:themeColor="text1"/>
          <w:sz w:val="22"/>
          <w:szCs w:val="22"/>
        </w:rPr>
      </w:pPr>
    </w:p>
    <w:p w14:paraId="08410229"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 xml:space="preserve">sobre “Los instrumentos jurídicos e institucionales de lucha contra la corrupción”,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xml:space="preserve">. Ciudad de </w:t>
      </w:r>
      <w:proofErr w:type="spellStart"/>
      <w:r w:rsidRPr="002A5DB1">
        <w:rPr>
          <w:rStyle w:val="Ninguno"/>
          <w:rFonts w:ascii="Bookman Old Style" w:hAnsi="Bookman Old Style"/>
          <w:color w:val="000000" w:themeColor="text1"/>
          <w:sz w:val="22"/>
          <w:szCs w:val="22"/>
        </w:rPr>
        <w:t>Bologna</w:t>
      </w:r>
      <w:proofErr w:type="spellEnd"/>
      <w:r w:rsidRPr="002A5DB1">
        <w:rPr>
          <w:rStyle w:val="Ninguno"/>
          <w:rFonts w:ascii="Bookman Old Style" w:hAnsi="Bookman Old Style"/>
          <w:color w:val="000000" w:themeColor="text1"/>
          <w:sz w:val="22"/>
          <w:szCs w:val="22"/>
        </w:rPr>
        <w:t>, Italia, 09 de junio de 2017.</w:t>
      </w:r>
    </w:p>
    <w:p w14:paraId="40FC9B36"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35DB48ED"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Control de convencionalidad y protección de los datos personales” en el 2do Seminario </w:t>
      </w:r>
      <w:proofErr w:type="spellStart"/>
      <w:r w:rsidRPr="002A5DB1">
        <w:rPr>
          <w:rStyle w:val="Ninguno"/>
          <w:rFonts w:ascii="Bookman Old Style" w:hAnsi="Bookman Old Style"/>
          <w:color w:val="000000" w:themeColor="text1"/>
          <w:sz w:val="22"/>
          <w:szCs w:val="22"/>
        </w:rPr>
        <w:t>Internazionale</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Italo-</w:t>
      </w:r>
      <w:proofErr w:type="gramStart"/>
      <w:r w:rsidRPr="002A5DB1">
        <w:rPr>
          <w:rStyle w:val="Ninguno"/>
          <w:rFonts w:ascii="Bookman Old Style" w:hAnsi="Bookman Old Style"/>
          <w:color w:val="000000" w:themeColor="text1"/>
          <w:sz w:val="22"/>
          <w:szCs w:val="22"/>
        </w:rPr>
        <w:t>Argentino</w:t>
      </w:r>
      <w:r w:rsidRPr="002A5DB1">
        <w:rPr>
          <w:rStyle w:val="Ninguno"/>
          <w:rFonts w:ascii="Bookman Old Style" w:hAnsi="Bookman Old Style"/>
          <w:i/>
          <w:iCs/>
          <w:color w:val="000000" w:themeColor="text1"/>
          <w:sz w:val="22"/>
          <w:szCs w:val="22"/>
        </w:rPr>
        <w:t>“</w:t>
      </w:r>
      <w:proofErr w:type="gramEnd"/>
      <w:r w:rsidRPr="002A5DB1">
        <w:rPr>
          <w:rStyle w:val="Ninguno"/>
          <w:rFonts w:ascii="Bookman Old Style" w:hAnsi="Bookman Old Style"/>
          <w:i/>
          <w:iCs/>
          <w:color w:val="000000" w:themeColor="text1"/>
          <w:sz w:val="22"/>
          <w:szCs w:val="22"/>
        </w:rPr>
        <w:t>A</w:t>
      </w:r>
      <w:proofErr w:type="spellEnd"/>
      <w:r w:rsidRPr="002A5DB1">
        <w:rPr>
          <w:rStyle w:val="Ninguno"/>
          <w:rFonts w:ascii="Bookman Old Style" w:hAnsi="Bookman Old Style"/>
          <w:i/>
          <w:iCs/>
          <w:color w:val="000000" w:themeColor="text1"/>
          <w:sz w:val="22"/>
          <w:szCs w:val="22"/>
        </w:rPr>
        <w:t xml:space="preserve"> </w:t>
      </w:r>
      <w:proofErr w:type="spellStart"/>
      <w:r w:rsidRPr="002A5DB1">
        <w:rPr>
          <w:rStyle w:val="Ninguno"/>
          <w:rFonts w:ascii="Bookman Old Style" w:hAnsi="Bookman Old Style"/>
          <w:i/>
          <w:iCs/>
          <w:color w:val="000000" w:themeColor="text1"/>
          <w:sz w:val="22"/>
          <w:szCs w:val="22"/>
        </w:rPr>
        <w:t>quale</w:t>
      </w:r>
      <w:proofErr w:type="spellEnd"/>
      <w:r w:rsidRPr="002A5DB1">
        <w:rPr>
          <w:rStyle w:val="Ninguno"/>
          <w:rFonts w:ascii="Bookman Old Style" w:hAnsi="Bookman Old Style"/>
          <w:i/>
          <w:iCs/>
          <w:color w:val="000000" w:themeColor="text1"/>
          <w:sz w:val="22"/>
          <w:szCs w:val="22"/>
        </w:rPr>
        <w:t xml:space="preserve"> </w:t>
      </w:r>
      <w:proofErr w:type="spellStart"/>
      <w:r w:rsidRPr="002A5DB1">
        <w:rPr>
          <w:rStyle w:val="Ninguno"/>
          <w:rFonts w:ascii="Bookman Old Style" w:hAnsi="Bookman Old Style"/>
          <w:i/>
          <w:iCs/>
          <w:color w:val="000000" w:themeColor="text1"/>
          <w:sz w:val="22"/>
          <w:szCs w:val="22"/>
        </w:rPr>
        <w:t>giudice</w:t>
      </w:r>
      <w:proofErr w:type="spellEnd"/>
      <w:r w:rsidRPr="002A5DB1">
        <w:rPr>
          <w:rStyle w:val="Ninguno"/>
          <w:rFonts w:ascii="Bookman Old Style" w:hAnsi="Bookman Old Style"/>
          <w:i/>
          <w:iCs/>
          <w:color w:val="000000" w:themeColor="text1"/>
          <w:sz w:val="22"/>
          <w:szCs w:val="22"/>
        </w:rPr>
        <w:t xml:space="preserve"> </w:t>
      </w:r>
      <w:proofErr w:type="spellStart"/>
      <w:r w:rsidRPr="002A5DB1">
        <w:rPr>
          <w:rStyle w:val="Ninguno"/>
          <w:rFonts w:ascii="Bookman Old Style" w:hAnsi="Bookman Old Style"/>
          <w:i/>
          <w:iCs/>
          <w:color w:val="000000" w:themeColor="text1"/>
          <w:sz w:val="22"/>
          <w:szCs w:val="22"/>
        </w:rPr>
        <w:t>spetta</w:t>
      </w:r>
      <w:proofErr w:type="spellEnd"/>
      <w:r w:rsidRPr="002A5DB1">
        <w:rPr>
          <w:rStyle w:val="Ninguno"/>
          <w:rFonts w:ascii="Bookman Old Style" w:hAnsi="Bookman Old Style"/>
          <w:i/>
          <w:iCs/>
          <w:color w:val="000000" w:themeColor="text1"/>
          <w:sz w:val="22"/>
          <w:szCs w:val="22"/>
        </w:rPr>
        <w:t xml:space="preserve"> </w:t>
      </w:r>
      <w:proofErr w:type="spellStart"/>
      <w:r w:rsidRPr="002A5DB1">
        <w:rPr>
          <w:rStyle w:val="Ninguno"/>
          <w:rFonts w:ascii="Bookman Old Style" w:hAnsi="Bookman Old Style"/>
          <w:i/>
          <w:iCs/>
          <w:color w:val="000000" w:themeColor="text1"/>
          <w:sz w:val="22"/>
          <w:szCs w:val="22"/>
        </w:rPr>
        <w:t>l’ultima</w:t>
      </w:r>
      <w:proofErr w:type="spellEnd"/>
      <w:r w:rsidRPr="002A5DB1">
        <w:rPr>
          <w:rStyle w:val="Ninguno"/>
          <w:rFonts w:ascii="Bookman Old Style" w:hAnsi="Bookman Old Style"/>
          <w:i/>
          <w:iCs/>
          <w:color w:val="000000" w:themeColor="text1"/>
          <w:sz w:val="22"/>
          <w:szCs w:val="22"/>
        </w:rPr>
        <w:t xml:space="preserve"> parola?</w:t>
      </w:r>
      <w:r w:rsidRPr="002A5DB1">
        <w:rPr>
          <w:rStyle w:val="Ninguno"/>
          <w:rFonts w:ascii="Bookman Old Style" w:hAnsi="Bookman Old Style"/>
          <w:color w:val="000000" w:themeColor="text1"/>
          <w:sz w:val="22"/>
          <w:szCs w:val="22"/>
        </w:rPr>
        <w:t xml:space="preserve"> </w:t>
      </w:r>
      <w:r w:rsidRPr="001078F6">
        <w:rPr>
          <w:rStyle w:val="Ninguno"/>
          <w:rFonts w:ascii="Bookman Old Style" w:hAnsi="Bookman Old Style"/>
          <w:color w:val="000000" w:themeColor="text1"/>
          <w:sz w:val="22"/>
          <w:szCs w:val="22"/>
          <w:lang w:val="it-IT"/>
        </w:rPr>
        <w:t xml:space="preserve">Sistema Europeo e Interamericano a confronto”. Università degli Studi di Firenze. </w:t>
      </w:r>
      <w:r w:rsidRPr="002A5DB1">
        <w:rPr>
          <w:rStyle w:val="Ninguno"/>
          <w:rFonts w:ascii="Bookman Old Style" w:hAnsi="Bookman Old Style"/>
          <w:color w:val="000000" w:themeColor="text1"/>
          <w:sz w:val="22"/>
          <w:szCs w:val="22"/>
        </w:rPr>
        <w:t>Ciudad de Florencia, Italia, 11 de marzo de 2016.</w:t>
      </w:r>
    </w:p>
    <w:p w14:paraId="38896B90"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AF04763"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“Control de convencionalidad y Garantías Constitucionales en el Sistema Interamericano de Derechos Humanos”. </w:t>
      </w:r>
      <w:proofErr w:type="spellStart"/>
      <w:r w:rsidRPr="002A5DB1">
        <w:rPr>
          <w:rStyle w:val="Ninguno"/>
          <w:rFonts w:ascii="Bookman Old Style" w:hAnsi="Bookman Old Style"/>
          <w:color w:val="000000" w:themeColor="text1"/>
          <w:sz w:val="22"/>
          <w:szCs w:val="22"/>
        </w:rPr>
        <w:t>Università</w:t>
      </w:r>
      <w:proofErr w:type="spellEnd"/>
      <w:r w:rsidRPr="002A5DB1">
        <w:rPr>
          <w:rStyle w:val="Ninguno"/>
          <w:rFonts w:ascii="Bookman Old Style" w:hAnsi="Bookman Old Style"/>
          <w:color w:val="000000" w:themeColor="text1"/>
          <w:sz w:val="22"/>
          <w:szCs w:val="22"/>
        </w:rPr>
        <w:t xml:space="preserve"> di Siena. Ciudad de Siena, Italia, 10 de marzo de 2016.</w:t>
      </w:r>
    </w:p>
    <w:p w14:paraId="3EEF4CCC"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7D6211E9"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“La protección de los derechos humanos. Un diálogo entre América y Europa”. I Observatorio Interamericano de Derechos Humanos. Centro de Estudios Constitucionales Comparado de la Academia Internacional de Derechos Humanos. Universidad Autónoma de Coahuila. Ciudad de Saltillo, México, 12 de mayo de 2015.</w:t>
      </w:r>
    </w:p>
    <w:p w14:paraId="365615C0"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1F8D3534"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en el Seminario sobre “Garantías Constitucionales”. Diplomado Internacional en Derecho Constitucional y Procesal Constitucional. Ciudad de Asunción</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Paraguay, 10 de octubre de 2014</w:t>
      </w:r>
      <w:r w:rsidRPr="002A5DB1">
        <w:rPr>
          <w:rStyle w:val="Ninguno"/>
          <w:rFonts w:ascii="Bookman Old Style" w:hAnsi="Bookman Old Style"/>
          <w:b/>
          <w:bCs/>
          <w:color w:val="000000" w:themeColor="text1"/>
          <w:sz w:val="22"/>
          <w:szCs w:val="22"/>
        </w:rPr>
        <w:t>.</w:t>
      </w:r>
    </w:p>
    <w:p w14:paraId="073EC630"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E45DF0E"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Participante</w:t>
      </w:r>
      <w:r w:rsidRPr="002A5DB1">
        <w:rPr>
          <w:rStyle w:val="Ninguno"/>
          <w:rFonts w:ascii="Bookman Old Style" w:hAnsi="Bookman Old Style"/>
          <w:color w:val="000000" w:themeColor="text1"/>
          <w:sz w:val="22"/>
          <w:szCs w:val="22"/>
        </w:rPr>
        <w:t xml:space="preserve"> del “V Seminario Internacional de Transparencia, Libertad De Expresión y transparencia”. Organizado por el Consejo para la Transparencia de Chile. Santiago de Chile, Chile, 23 y 24 de abril de 2014.</w:t>
      </w:r>
    </w:p>
    <w:p w14:paraId="298AD7BB"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4E82EAE3"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Ponente de Mesa Redonda</w:t>
      </w:r>
      <w:r w:rsidRPr="002A5DB1">
        <w:rPr>
          <w:rStyle w:val="Ninguno"/>
          <w:rFonts w:ascii="Bookman Old Style" w:hAnsi="Bookman Old Style"/>
          <w:color w:val="000000" w:themeColor="text1"/>
          <w:sz w:val="22"/>
          <w:szCs w:val="22"/>
        </w:rPr>
        <w:t xml:space="preserve"> sobre “Situación Actual del Derecho a la Información en Argentina” en el VII Encuentro de la Red de Transparencia y Acceso. Organizado por el Consejo para la Transparencia de Chile. Santiago de Chile, Chile, 22 de abril de 2014.</w:t>
      </w:r>
    </w:p>
    <w:p w14:paraId="0F79EB06"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339EF83"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“Cédula de Identidad y Futuro de la Credencial de Elector” en el Seminario Internacional de Transparencia Judicial 2013. Acceso a la Información y Protección de Datos Personales, Un Ejercicio de Derechos Fundamentales. Ciudad de México D. F., México, 28 al 31 de octubre, 2013</w:t>
      </w:r>
      <w:r w:rsidRPr="002A5DB1">
        <w:rPr>
          <w:rStyle w:val="Ninguno"/>
          <w:rFonts w:ascii="Bookman Old Style" w:hAnsi="Bookman Old Style"/>
          <w:b/>
          <w:bCs/>
          <w:color w:val="000000" w:themeColor="text1"/>
          <w:sz w:val="22"/>
          <w:szCs w:val="22"/>
        </w:rPr>
        <w:t>.</w:t>
      </w:r>
    </w:p>
    <w:p w14:paraId="70A6667A"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3AB65A1F"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Secretario Relator y Panelista </w:t>
      </w:r>
      <w:r w:rsidRPr="002A5DB1">
        <w:rPr>
          <w:rStyle w:val="Ninguno"/>
          <w:rFonts w:ascii="Bookman Old Style" w:hAnsi="Bookman Old Style"/>
          <w:color w:val="000000" w:themeColor="text1"/>
          <w:sz w:val="22"/>
          <w:szCs w:val="22"/>
        </w:rPr>
        <w:t>en la Comisión sobre “Principios: Pluralismo y Tolerancia. Estado e Iglesias. Estado Laico”. Tema: Pluralismo. El Derecho a una Muerte Digna y el Principio de Autonomía Personal en el XI Congreso Iberoamericano de Derecho Constitucional “Jorge Carpizo”. Ciudad de Tucumán, Argentina, 17 al 19 de septiembre de 2013.</w:t>
      </w:r>
    </w:p>
    <w:p w14:paraId="00AC1E39"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661024B5"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sobre “El Control del Poder y la Libertad de Prensa” en el I Congreso Internacional Regional el Estado de la Ciencia del Derecho en América Latina. Universidad de Buenos Aires (UBA), Departamento de Derecho Público, Facultad de Derecho. Ciudad Autónoma de Buenos Aires, Argentina, 12 de septiembre de 2013.</w:t>
      </w:r>
    </w:p>
    <w:p w14:paraId="145D0FD8"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1359979" w14:textId="281B028D"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Conferencia Magistral</w:t>
      </w:r>
      <w:r w:rsidRPr="002A5DB1">
        <w:rPr>
          <w:rStyle w:val="Ninguno"/>
          <w:rFonts w:ascii="Bookman Old Style" w:hAnsi="Bookman Old Style"/>
          <w:color w:val="000000" w:themeColor="text1"/>
          <w:sz w:val="22"/>
          <w:szCs w:val="22"/>
        </w:rPr>
        <w:t xml:space="preserve"> sobre “La protección de datos personales en América Latina” en la</w:t>
      </w:r>
      <w:r w:rsidR="00A14812"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2da. Semana de la Transparencia y Rendición de Cuentas. Unidad de Transparencia y Rendición de Cuentas. Ciudad de Sinaloa, México, del 15 al 18 de octubre de 2012.</w:t>
      </w:r>
    </w:p>
    <w:p w14:paraId="104DA627"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DEBEEED"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Conferencia Magistral</w:t>
      </w:r>
      <w:r w:rsidRPr="002A5DB1">
        <w:rPr>
          <w:rStyle w:val="Ninguno"/>
          <w:rFonts w:ascii="Bookman Old Style" w:hAnsi="Bookman Old Style"/>
          <w:color w:val="000000" w:themeColor="text1"/>
          <w:sz w:val="22"/>
          <w:szCs w:val="22"/>
        </w:rPr>
        <w:t xml:space="preserve"> sobre “El Derecho a la Información y a la Libertad de Expresión en Latinoamérica” en el IV Congreso Internacional de Teoría Jurídica y Derecho Constitucional. Universidad de Santander (UDES), Centro de Estudios Latinoamericanos de Teoría Jurídica y Derecho Constitucional, Departamento de Santander. Ciudad de Bucaramanga, Colombia, del 27 al 29 de septiembre de 2012.</w:t>
      </w:r>
    </w:p>
    <w:p w14:paraId="2F39BBE3"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4E9B95F"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“Protección de Datos Personales” en el XI Congreso Nacional y Sexto Internacional de Derecho de la Información”. Universidad del Altiplano- Universidad Autónoma de México y Fundación Konrad Adenauer. Ciudad de Tlaxcala, México, 17 al 19 de noviembre de 2010.</w:t>
      </w:r>
    </w:p>
    <w:p w14:paraId="25795D69"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3C014E33"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“El caso argentino en materia de protección del honor de las figuras públicas” en el Seminario Internacional “La Libertad de Expresión y la Corte”. Universidad Autónoma Metropolitana. Ciudad de México, México, 17 de noviembre de 2010.</w:t>
      </w:r>
    </w:p>
    <w:p w14:paraId="1921D831"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426F853A"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Expositora </w:t>
      </w:r>
      <w:r w:rsidRPr="002A5DB1">
        <w:rPr>
          <w:rStyle w:val="Ninguno"/>
          <w:rFonts w:ascii="Bookman Old Style" w:hAnsi="Bookman Old Style"/>
          <w:color w:val="000000" w:themeColor="text1"/>
          <w:sz w:val="22"/>
          <w:szCs w:val="22"/>
        </w:rPr>
        <w:t>sobre “Libertad de expresión, derechos y responsabilidades” en el 7º Seminario Internacional “Libertad de expresión, Autorregulación, Derecho de réplica y Abusos de la prensa”. Auditorio de la Facultad de Ciencias de la Comunicación de la Benemérita, Universidad Autónoma de Puebla. Ciudad de Puebla, México, 22 de mayo de 2010.</w:t>
      </w:r>
    </w:p>
    <w:p w14:paraId="4B56C91A"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B6DCBC7"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Expositora </w:t>
      </w:r>
      <w:r w:rsidRPr="002A5DB1">
        <w:rPr>
          <w:rStyle w:val="Ninguno"/>
          <w:rFonts w:ascii="Bookman Old Style" w:hAnsi="Bookman Old Style"/>
          <w:color w:val="000000" w:themeColor="text1"/>
          <w:sz w:val="22"/>
          <w:szCs w:val="22"/>
        </w:rPr>
        <w:t>sobre “La Libertad de Expresión y sus Límites” en el 6º Foro Internacional Compromiso con la Libertad de Expresión, Análisis y Aplicación. Instituto de Investigaciones Jurídicas de la UNAM. Ciudad de México, México, 20 y 21 de mayo de 2010.</w:t>
      </w:r>
    </w:p>
    <w:p w14:paraId="1E2F6943"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1BE5EC42"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Panelista </w:t>
      </w:r>
      <w:r w:rsidRPr="002A5DB1">
        <w:rPr>
          <w:rStyle w:val="Ninguno"/>
          <w:rFonts w:ascii="Bookman Old Style" w:hAnsi="Bookman Old Style"/>
          <w:color w:val="000000" w:themeColor="text1"/>
          <w:sz w:val="22"/>
          <w:szCs w:val="22"/>
        </w:rPr>
        <w:t>sobre “Libertad de Expresión. Límites y Alcances” en el II Seminario Internacional, Libertad de Expresión, Alcances, Contenido y Ámbito de Aplicación. “Compromiso con la Libertad de Expresión, Puebla 2009”. Benemérita Universidad Autónoma de Puebla (BUAP) y Fundación para la Libertad de Expresión A. C. Ciudad de Puebla, México, 06 de marzo de 2009.</w:t>
      </w:r>
    </w:p>
    <w:p w14:paraId="5EA56D4D"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B5F0E33"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Comentarista en Mesa Redonda</w:t>
      </w:r>
      <w:r w:rsidRPr="002A5DB1">
        <w:rPr>
          <w:rStyle w:val="Ninguno"/>
          <w:rFonts w:ascii="Bookman Old Style" w:hAnsi="Bookman Old Style"/>
          <w:color w:val="000000" w:themeColor="text1"/>
          <w:sz w:val="22"/>
          <w:szCs w:val="22"/>
        </w:rPr>
        <w:t xml:space="preserve"> sobre “¿Qué tipo de Democracia estamos Construyendo en Amé</w:t>
      </w:r>
      <w:r w:rsidRPr="002A5DB1">
        <w:rPr>
          <w:rStyle w:val="Ninguno"/>
          <w:rFonts w:ascii="Bookman Old Style" w:hAnsi="Bookman Old Style"/>
          <w:color w:val="000000" w:themeColor="text1"/>
          <w:sz w:val="22"/>
          <w:szCs w:val="22"/>
          <w:lang w:eastAsia="zh-TW"/>
        </w:rPr>
        <w:t>rica Latina?</w:t>
      </w:r>
      <w:r w:rsidRPr="002A5DB1">
        <w:rPr>
          <w:rStyle w:val="Ninguno"/>
          <w:rFonts w:ascii="Bookman Old Style" w:hAnsi="Bookman Old Style"/>
          <w:color w:val="000000" w:themeColor="text1"/>
          <w:sz w:val="22"/>
          <w:szCs w:val="22"/>
        </w:rPr>
        <w:t>” “¿Es compatible la democracia con la Pobreza?” en la Sesión del Foro XXI “Liderazgo y Agenda Pública”, FIIAPP- Fundación Internacional y para Iberoamérica de Administración y Políticas Públicas”. Ciudad de Lima, Perú, 15 de mayo de 2008.</w:t>
      </w:r>
    </w:p>
    <w:p w14:paraId="58B06B3B"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30E92D3"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lastRenderedPageBreak/>
        <w:t>Panelista</w:t>
      </w:r>
      <w:r w:rsidR="00A537FB"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sobre “Libertad de Expresión y Acceso a la Información en Sudamérica” en el VIII Congreso Internacional de Derecho de la Información. Instituto de Investigaciones Jurídicas de la UNAM, Universidad Autónoma de San Luís Potosí y Fundación Konrad Adenauer. Ciudad de San Luís Potosí, México,06 al 08 de noviembre de 2007.</w:t>
      </w:r>
    </w:p>
    <w:p w14:paraId="61235AB4"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245B921F"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Conferencista </w:t>
      </w:r>
      <w:r w:rsidRPr="002A5DB1">
        <w:rPr>
          <w:rStyle w:val="Ninguno"/>
          <w:rFonts w:ascii="Bookman Old Style" w:hAnsi="Bookman Old Style"/>
          <w:color w:val="000000" w:themeColor="text1"/>
          <w:sz w:val="22"/>
          <w:szCs w:val="22"/>
        </w:rPr>
        <w:t>sobre “Protección de datos personales”. Universidad Nacional Autónoma de México. Ciudad de México, México, 05 de noviembre de 2007.</w:t>
      </w:r>
    </w:p>
    <w:p w14:paraId="68017ADD"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1BD354B1"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“La Garantía de Habeas data o Protección de datos personales” en el 1er Congreso Internacional de Derecho Constitucional. Ciudad de Tuxtla Gutiérrez, Chiapas, México, 31 de agosto de 2007.</w:t>
      </w:r>
    </w:p>
    <w:p w14:paraId="1564CD11"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71BB295"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Conferencista </w:t>
      </w:r>
      <w:r w:rsidRPr="002A5DB1">
        <w:rPr>
          <w:rStyle w:val="Ninguno"/>
          <w:rFonts w:ascii="Bookman Old Style" w:hAnsi="Bookman Old Style"/>
          <w:color w:val="000000" w:themeColor="text1"/>
          <w:sz w:val="22"/>
          <w:szCs w:val="22"/>
        </w:rPr>
        <w:t>sobre “El Derecho de Acceso a la Información Pública” en el Primer Congreso Internacional de Derecho Constitucional. Ciudad de Tuxtla Gutiérrez, Chiapas, México, 30 de agosto de 2007.</w:t>
      </w:r>
    </w:p>
    <w:p w14:paraId="5C9EDAD0"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53D51DA"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Expositora</w:t>
      </w:r>
      <w:r w:rsidRPr="002A5DB1">
        <w:rPr>
          <w:rStyle w:val="Ninguno"/>
          <w:rFonts w:ascii="Bookman Old Style" w:hAnsi="Bookman Old Style"/>
          <w:color w:val="000000" w:themeColor="text1"/>
          <w:sz w:val="22"/>
          <w:szCs w:val="22"/>
        </w:rPr>
        <w:t xml:space="preserve"> en el del Instituto de Derecho </w:t>
      </w:r>
      <w:proofErr w:type="spellStart"/>
      <w:r w:rsidRPr="002A5DB1">
        <w:rPr>
          <w:rStyle w:val="Ninguno"/>
          <w:rFonts w:ascii="Bookman Old Style" w:hAnsi="Bookman Old Style"/>
          <w:color w:val="000000" w:themeColor="text1"/>
          <w:sz w:val="22"/>
          <w:szCs w:val="22"/>
        </w:rPr>
        <w:t>Publico</w:t>
      </w:r>
      <w:proofErr w:type="spellEnd"/>
      <w:r w:rsidRPr="002A5DB1">
        <w:rPr>
          <w:rStyle w:val="Ninguno"/>
          <w:rFonts w:ascii="Bookman Old Style" w:hAnsi="Bookman Old Style"/>
          <w:color w:val="000000" w:themeColor="text1"/>
          <w:sz w:val="22"/>
          <w:szCs w:val="22"/>
        </w:rPr>
        <w:t xml:space="preserve"> Comparado “Manuel García Pelayo”. Tema: “Sistema Interamericano de protección de los Derechos fundamentales”. Universidad Carlos III de Madrid. Ciudad de Madrid, España, 15 de enero de 2007.</w:t>
      </w:r>
    </w:p>
    <w:p w14:paraId="2C79EE70"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CBD1B26"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Seminario Permanente de Derecho Constitucional Comparado</w:t>
      </w:r>
      <w:r w:rsidRPr="002A5DB1">
        <w:rPr>
          <w:rStyle w:val="Ninguno"/>
          <w:rFonts w:ascii="Bookman Old Style" w:hAnsi="Bookman Old Style"/>
          <w:color w:val="000000" w:themeColor="text1"/>
          <w:sz w:val="22"/>
          <w:szCs w:val="22"/>
        </w:rPr>
        <w:t xml:space="preserve">. Tema “Sistema Interamericano de protección de los Derechos fundamentales”. Universidad </w:t>
      </w:r>
      <w:r w:rsidRPr="002A5DB1">
        <w:rPr>
          <w:rStyle w:val="Ninguno"/>
          <w:rFonts w:ascii="Bookman Old Style" w:hAnsi="Bookman Old Style"/>
          <w:i/>
          <w:iCs/>
          <w:color w:val="000000" w:themeColor="text1"/>
          <w:sz w:val="22"/>
          <w:szCs w:val="22"/>
        </w:rPr>
        <w:t>Pompeu Fabra</w:t>
      </w:r>
      <w:r w:rsidRPr="002A5DB1">
        <w:rPr>
          <w:rStyle w:val="Ninguno"/>
          <w:rFonts w:ascii="Bookman Old Style" w:hAnsi="Bookman Old Style"/>
          <w:color w:val="000000" w:themeColor="text1"/>
          <w:sz w:val="22"/>
          <w:szCs w:val="22"/>
        </w:rPr>
        <w:t>. Ciudad de Barcelona, España, 07 de enero de 2007.</w:t>
      </w:r>
    </w:p>
    <w:p w14:paraId="5DC76030"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44C1F40B" w14:textId="420FB359"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Panelista </w:t>
      </w:r>
      <w:r w:rsidRPr="002A5DB1">
        <w:rPr>
          <w:rStyle w:val="Ninguno"/>
          <w:rFonts w:ascii="Bookman Old Style" w:hAnsi="Bookman Old Style"/>
          <w:color w:val="000000" w:themeColor="text1"/>
          <w:sz w:val="22"/>
          <w:szCs w:val="22"/>
        </w:rPr>
        <w:t>sobre “Derecho a la vida privada, al honor y a la propia imagen y su tratamiento informativo” en el 7mo. Congreso de Derecho de la Información. Instituto de Investigaciones Jurídicas de la UNAM y Fundación Konrad Adenauer. Ciudad de Guadalajara, México, 10 de noviembre de 2006.</w:t>
      </w:r>
    </w:p>
    <w:p w14:paraId="5FBC2555"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4FF117D4"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Conferencista</w:t>
      </w:r>
      <w:r w:rsidRPr="002A5DB1">
        <w:rPr>
          <w:rStyle w:val="Ninguno"/>
          <w:rFonts w:ascii="Bookman Old Style" w:hAnsi="Bookman Old Style"/>
          <w:color w:val="000000" w:themeColor="text1"/>
          <w:sz w:val="22"/>
          <w:szCs w:val="22"/>
        </w:rPr>
        <w:t xml:space="preserve"> Magistral sobre “La Protección de datos personales. El caso argentino desde una perspectiva comparada” en el 7mo. Congreso de Derecho de la Información. Ciudad de Guadalajara, México, 09 de noviembre de 2006.</w:t>
      </w:r>
    </w:p>
    <w:p w14:paraId="6F2BF3B5"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43162D7"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Expositora </w:t>
      </w:r>
      <w:r w:rsidRPr="002A5DB1">
        <w:rPr>
          <w:rStyle w:val="Ninguno"/>
          <w:rFonts w:ascii="Bookman Old Style" w:hAnsi="Bookman Old Style"/>
          <w:color w:val="000000" w:themeColor="text1"/>
          <w:sz w:val="22"/>
          <w:szCs w:val="22"/>
        </w:rPr>
        <w:t>sobre “Desafíos del Derecho Constitucional en el nuevo siglo” en el VII Congreso Nacional de Derecho Constitucional. Reforma Constitucional. Universidad de Piura. Ciudad de Piura. Lima, Perú, 08 al 10 de agosto de 2002.</w:t>
      </w:r>
    </w:p>
    <w:p w14:paraId="75A97DC9"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24B8441"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 Panelista </w:t>
      </w:r>
      <w:r w:rsidRPr="002A5DB1">
        <w:rPr>
          <w:rStyle w:val="Ninguno"/>
          <w:rFonts w:ascii="Bookman Old Style" w:hAnsi="Bookman Old Style"/>
          <w:color w:val="000000" w:themeColor="text1"/>
          <w:sz w:val="22"/>
          <w:szCs w:val="22"/>
        </w:rPr>
        <w:t>sobre “Derechos Tutelados por el Habeas Data” en el Seminario Internacional sobre “Defensa de la intimidad y de los datos personales. Universidad de Belgrano. Ciudad Autónoma de Buenos Aires, Argentina, 14 y 15 de agosto de 2000.</w:t>
      </w:r>
    </w:p>
    <w:p w14:paraId="261D6B63"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51AD6A2A" w14:textId="2EEC80A3"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 xml:space="preserve">Panelista </w:t>
      </w:r>
      <w:r w:rsidRPr="002A5DB1">
        <w:rPr>
          <w:rStyle w:val="Ninguno"/>
          <w:rFonts w:ascii="Bookman Old Style" w:hAnsi="Bookman Old Style"/>
          <w:color w:val="000000" w:themeColor="text1"/>
          <w:sz w:val="22"/>
          <w:szCs w:val="22"/>
        </w:rPr>
        <w:t>en la “Sesión IV” sobre el tema “¿Hacia una moral Universal?” en el 37° Workshop Internacional: “Desafíos para el Estado de Derecho en la Era de la Globalización”. Ciudad de Lima, Perú</w:t>
      </w:r>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 xml:space="preserve"> 19 al 21 de mayo de 2000.</w:t>
      </w:r>
    </w:p>
    <w:p w14:paraId="04CEBCC1"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0A2BF662" w14:textId="77777777" w:rsidR="00A537FB"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t>Conferencista</w:t>
      </w:r>
      <w:r w:rsidRPr="002A5DB1">
        <w:rPr>
          <w:rStyle w:val="Ninguno"/>
          <w:rFonts w:ascii="Bookman Old Style" w:hAnsi="Bookman Old Style"/>
          <w:color w:val="000000" w:themeColor="text1"/>
          <w:sz w:val="22"/>
          <w:szCs w:val="22"/>
        </w:rPr>
        <w:t xml:space="preserve"> sobre el “Principio de Autonomía Personal” en el Seminario: “Derechos Individuales y Colectivos: Desafíos Legales del siglo XXI”. Ciudad de Santa Cruz de la Sierra, Bolivia, 18 de mayo de 2000.</w:t>
      </w:r>
    </w:p>
    <w:p w14:paraId="5397BEE7" w14:textId="77777777" w:rsidR="00A537FB" w:rsidRPr="002A5DB1" w:rsidRDefault="00A537FB" w:rsidP="00640032">
      <w:pPr>
        <w:tabs>
          <w:tab w:val="left" w:pos="284"/>
        </w:tabs>
        <w:jc w:val="both"/>
        <w:rPr>
          <w:rStyle w:val="Ninguno"/>
          <w:rFonts w:ascii="Bookman Old Style" w:hAnsi="Bookman Old Style"/>
          <w:color w:val="000000" w:themeColor="text1"/>
          <w:sz w:val="22"/>
          <w:szCs w:val="22"/>
        </w:rPr>
      </w:pPr>
    </w:p>
    <w:p w14:paraId="7F8391AF" w14:textId="77777777" w:rsidR="0072231D" w:rsidRPr="002A5DB1" w:rsidRDefault="00433D95" w:rsidP="00640032">
      <w:pPr>
        <w:pStyle w:val="Prrafodelista"/>
        <w:numPr>
          <w:ilvl w:val="0"/>
          <w:numId w:val="93"/>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bdr w:val="none" w:sz="0" w:space="0" w:color="auto"/>
        </w:rPr>
      </w:pPr>
      <w:r w:rsidRPr="002A5DB1">
        <w:rPr>
          <w:rStyle w:val="Ninguno"/>
          <w:rFonts w:ascii="Bookman Old Style" w:hAnsi="Bookman Old Style"/>
          <w:b/>
          <w:bCs/>
          <w:color w:val="000000" w:themeColor="text1"/>
          <w:sz w:val="22"/>
          <w:szCs w:val="22"/>
        </w:rPr>
        <w:lastRenderedPageBreak/>
        <w:t xml:space="preserve"> Panelista </w:t>
      </w:r>
      <w:r w:rsidRPr="002A5DB1">
        <w:rPr>
          <w:rStyle w:val="Ninguno"/>
          <w:rFonts w:ascii="Bookman Old Style" w:hAnsi="Bookman Old Style"/>
          <w:color w:val="000000" w:themeColor="text1"/>
          <w:sz w:val="22"/>
          <w:szCs w:val="22"/>
        </w:rPr>
        <w:t>sobre “El Habeas Data en el Orden Federal” en el Primer Congreso Internacional sobre Tratamiento de Datos Personales y Habeas Data”. Universidad Abierta Interamericana. Ciudad de Rosario, Argentina, 13 al 15 de octubre de 1999.</w:t>
      </w:r>
    </w:p>
    <w:p w14:paraId="7578EABF" w14:textId="77777777" w:rsidR="00823779" w:rsidRPr="002A5DB1" w:rsidRDefault="00823779" w:rsidP="00640032">
      <w:pPr>
        <w:tabs>
          <w:tab w:val="left" w:pos="284"/>
        </w:tabs>
        <w:jc w:val="both"/>
        <w:rPr>
          <w:rStyle w:val="Ninguno"/>
          <w:rFonts w:ascii="Bookman Old Style" w:hAnsi="Bookman Old Style"/>
          <w:color w:val="000000" w:themeColor="text1"/>
          <w:sz w:val="22"/>
          <w:szCs w:val="22"/>
        </w:rPr>
      </w:pPr>
    </w:p>
    <w:p w14:paraId="3AD28B1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strike/>
          <w:color w:val="000000" w:themeColor="text1"/>
          <w:sz w:val="22"/>
          <w:szCs w:val="22"/>
        </w:rPr>
      </w:pPr>
    </w:p>
    <w:p w14:paraId="3A2F9667" w14:textId="77777777" w:rsidR="0072231D" w:rsidRPr="002A5DB1" w:rsidRDefault="00433D95" w:rsidP="002E7023">
      <w:pPr>
        <w:pStyle w:val="Ttulo2"/>
        <w:rPr>
          <w:rStyle w:val="Ninguno"/>
          <w:rFonts w:ascii="Bookman Old Style" w:hAnsi="Bookman Old Style"/>
          <w:sz w:val="22"/>
          <w:szCs w:val="22"/>
        </w:rPr>
      </w:pPr>
      <w:bookmarkStart w:id="22" w:name="_Toc97563681"/>
      <w:r w:rsidRPr="002A5DB1">
        <w:rPr>
          <w:rStyle w:val="Ninguno"/>
          <w:rFonts w:ascii="Bookman Old Style" w:hAnsi="Bookman Old Style"/>
          <w:sz w:val="22"/>
          <w:szCs w:val="22"/>
        </w:rPr>
        <w:t>VII. DESEMPEÑO LABORAL.</w:t>
      </w:r>
      <w:bookmarkEnd w:id="22"/>
    </w:p>
    <w:p w14:paraId="4EA9B01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ED5C89C" w14:textId="77777777" w:rsidR="0072231D" w:rsidRPr="002A5DB1" w:rsidRDefault="00433D95" w:rsidP="00CD13A1">
      <w:pPr>
        <w:pStyle w:val="Ttulo3"/>
        <w:rPr>
          <w:rStyle w:val="Ninguno"/>
          <w:rFonts w:ascii="Bookman Old Style" w:hAnsi="Bookman Old Style"/>
          <w:sz w:val="22"/>
          <w:szCs w:val="22"/>
        </w:rPr>
      </w:pPr>
      <w:bookmarkStart w:id="23" w:name="_Toc97563682"/>
      <w:r w:rsidRPr="002A5DB1">
        <w:rPr>
          <w:rStyle w:val="Ninguno"/>
          <w:rFonts w:ascii="Bookman Old Style" w:hAnsi="Bookman Old Style"/>
          <w:sz w:val="22"/>
          <w:szCs w:val="22"/>
        </w:rPr>
        <w:t>1- EN EL SECTOR PÚBLICO:</w:t>
      </w:r>
      <w:bookmarkEnd w:id="23"/>
    </w:p>
    <w:p w14:paraId="4A7DE97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u w:color="1F497D"/>
        </w:rPr>
      </w:pPr>
    </w:p>
    <w:p w14:paraId="5B72E13C" w14:textId="2F3DA63A" w:rsidR="0072231D" w:rsidRPr="002A5DB1" w:rsidRDefault="00A14812" w:rsidP="00640032">
      <w:pPr>
        <w:pStyle w:val="Cuerpo"/>
        <w:numPr>
          <w:ilvl w:val="0"/>
          <w:numId w:val="34"/>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 xml:space="preserve">Integrante del Directorio de la Empresa Subterráneos de Buenos Aires Sociedad del Estado desde octubre de 2020 y continua. Integrante del Comité de Ética desde diciembre de 2020 y </w:t>
      </w:r>
      <w:r w:rsidR="00B7398C" w:rsidRPr="002A5DB1">
        <w:rPr>
          <w:rStyle w:val="Ninguno"/>
          <w:rFonts w:ascii="Bookman Old Style" w:hAnsi="Bookman Old Style"/>
          <w:color w:val="000000" w:themeColor="text1"/>
          <w:sz w:val="22"/>
          <w:szCs w:val="22"/>
        </w:rPr>
        <w:t>julio de 2021</w:t>
      </w:r>
      <w:r w:rsidR="00565D44" w:rsidRPr="002A5DB1">
        <w:rPr>
          <w:rStyle w:val="Ninguno"/>
          <w:rFonts w:ascii="Bookman Old Style" w:hAnsi="Bookman Old Style"/>
          <w:color w:val="000000" w:themeColor="text1"/>
          <w:sz w:val="22"/>
          <w:szCs w:val="22"/>
        </w:rPr>
        <w:t>.</w:t>
      </w:r>
      <w:r w:rsidR="00433D95" w:rsidRPr="002A5DB1">
        <w:rPr>
          <w:rStyle w:val="Ninguno"/>
          <w:rFonts w:ascii="Bookman Old Style" w:hAnsi="Bookman Old Style"/>
          <w:color w:val="000000" w:themeColor="text1"/>
          <w:sz w:val="22"/>
          <w:szCs w:val="22"/>
        </w:rPr>
        <w:t xml:space="preserve"> </w:t>
      </w:r>
    </w:p>
    <w:p w14:paraId="6137948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2C4B2304" w14:textId="6B1ED217"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Presidenta del Consejo de la Magistratura de la Ciudad Autónoma de Buenos Aires desde mayo de 2017 hasta diciembre de 2018. Vicepresidenta del Consejo de la Magistratura de la Ciudad Autónoma de Buenos Aires desde junio de 2016 hasta mayo de 2017. Consejera en el Consejo de la Magistratura de la Ciudad Autónoma de Buenos Aires, desde diciembre de 2014 hasta el diciembre de 2018.</w:t>
      </w:r>
    </w:p>
    <w:p w14:paraId="598B2DF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B6F2A95" w14:textId="186EA016"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 xml:space="preserve">Asesora Legal de Jefatura de Gabinete de </w:t>
      </w:r>
      <w:proofErr w:type="gramStart"/>
      <w:r w:rsidR="00433D95" w:rsidRPr="002A5DB1">
        <w:rPr>
          <w:rStyle w:val="Ninguno"/>
          <w:rFonts w:ascii="Bookman Old Style" w:hAnsi="Bookman Old Style"/>
          <w:color w:val="000000" w:themeColor="text1"/>
          <w:sz w:val="22"/>
          <w:szCs w:val="22"/>
        </w:rPr>
        <w:t>Ministros</w:t>
      </w:r>
      <w:proofErr w:type="gramEnd"/>
      <w:r w:rsidR="00433D95" w:rsidRPr="002A5DB1">
        <w:rPr>
          <w:rStyle w:val="Ninguno"/>
          <w:rFonts w:ascii="Bookman Old Style" w:hAnsi="Bookman Old Style"/>
          <w:color w:val="000000" w:themeColor="text1"/>
          <w:sz w:val="22"/>
          <w:szCs w:val="22"/>
        </w:rPr>
        <w:t xml:space="preserve"> del Gobierno de la Ciudad Autónoma de Buenos Aires, desde diciembre de 2007 a diciembre de 2014.</w:t>
      </w:r>
    </w:p>
    <w:p w14:paraId="02C1656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05C0100" w14:textId="67003CD6"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Asesora en la Honorable Cámara de Diputados de la Nación. Comisión Bicameral Permanente de Trámite Legislativo, Ley 26.122, durante el año 2007.</w:t>
      </w:r>
    </w:p>
    <w:p w14:paraId="749F3C0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BCE15DC" w14:textId="0F2ADD93"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Asesora en la Subsecretaría de Asuntos Políticos y Legislativos del Gobierno de la Ciudad Autónoma de Buenos Aires, desde julio a diciembre de 2006.</w:t>
      </w:r>
    </w:p>
    <w:p w14:paraId="4C29599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95E9FF7" w14:textId="55611050"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Asesora de la Dirección Nacional Electoral del Ministerio del Interior de la Nación Argentina, durante el período 2003 -2007.</w:t>
      </w:r>
    </w:p>
    <w:p w14:paraId="6E2BA3B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B348D48" w14:textId="07BBAA6D"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Asesora de la Subsecretaría de Interior del Ministerio de Interior de la Nación Argentina, durante el período2000 – 2002.</w:t>
      </w:r>
    </w:p>
    <w:p w14:paraId="4A1CC8E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D5496F8" w14:textId="4585D783" w:rsidR="0072231D" w:rsidRPr="002A5DB1" w:rsidRDefault="00A14812" w:rsidP="00640032">
      <w:pPr>
        <w:pStyle w:val="Cuerpo"/>
        <w:numPr>
          <w:ilvl w:val="0"/>
          <w:numId w:val="35"/>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 </w:t>
      </w:r>
      <w:r w:rsidR="00433D95" w:rsidRPr="002A5DB1">
        <w:rPr>
          <w:rStyle w:val="Ninguno"/>
          <w:rFonts w:ascii="Bookman Old Style" w:hAnsi="Bookman Old Style"/>
          <w:color w:val="000000" w:themeColor="text1"/>
          <w:sz w:val="22"/>
          <w:szCs w:val="22"/>
        </w:rPr>
        <w:t>Asesora en la Honorable Cámara de Diputados de la Nación. Comisiones de justicia, Asuntos Constitucionales y Educación. Preparación de Temarios de Reuniones de Comisión. Informes. Redacción de Proyectos. Justicia; Derecho Constitucional, y Áreas de Educación, durante el período 1991 - 1995.</w:t>
      </w:r>
    </w:p>
    <w:p w14:paraId="4130796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BADCE3C" w14:textId="77777777" w:rsidR="0072231D" w:rsidRPr="002A5DB1" w:rsidRDefault="00433D95" w:rsidP="00CD13A1">
      <w:pPr>
        <w:pStyle w:val="Ttulo3"/>
        <w:rPr>
          <w:rStyle w:val="Ninguno"/>
          <w:rFonts w:ascii="Bookman Old Style" w:hAnsi="Bookman Old Style"/>
          <w:sz w:val="22"/>
          <w:szCs w:val="22"/>
        </w:rPr>
      </w:pPr>
      <w:bookmarkStart w:id="24" w:name="_Toc97563683"/>
      <w:r w:rsidRPr="002A5DB1">
        <w:rPr>
          <w:rStyle w:val="Ninguno"/>
          <w:rFonts w:ascii="Bookman Old Style" w:hAnsi="Bookman Old Style"/>
          <w:sz w:val="22"/>
          <w:szCs w:val="22"/>
        </w:rPr>
        <w:t>2- EN EL SECTOR PRIVADO:</w:t>
      </w:r>
      <w:bookmarkEnd w:id="24"/>
    </w:p>
    <w:p w14:paraId="55CDDCFD" w14:textId="77777777" w:rsidR="0072231D" w:rsidRPr="002A5DB1" w:rsidRDefault="0072231D" w:rsidP="00640032">
      <w:pPr>
        <w:pStyle w:val="Cuerpo"/>
        <w:tabs>
          <w:tab w:val="left" w:pos="284"/>
          <w:tab w:val="left" w:pos="4678"/>
        </w:tabs>
        <w:jc w:val="both"/>
        <w:rPr>
          <w:rStyle w:val="Ninguno"/>
          <w:rFonts w:ascii="Bookman Old Style" w:eastAsia="Book Antiqua" w:hAnsi="Bookman Old Style" w:cs="Book Antiqua"/>
          <w:b/>
          <w:bCs/>
          <w:color w:val="000000" w:themeColor="text1"/>
          <w:sz w:val="22"/>
          <w:szCs w:val="22"/>
        </w:rPr>
      </w:pPr>
    </w:p>
    <w:p w14:paraId="55A3C63A" w14:textId="77777777" w:rsidR="0072231D" w:rsidRPr="002A5DB1" w:rsidRDefault="00433D95" w:rsidP="00640032">
      <w:pPr>
        <w:pStyle w:val="Cuerpo"/>
        <w:numPr>
          <w:ilvl w:val="1"/>
          <w:numId w:val="37"/>
        </w:numPr>
        <w:tabs>
          <w:tab w:val="clear" w:pos="4678"/>
          <w:tab w:val="left" w:pos="142"/>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Abogada independiente. Ejerce la profesión en temas de Derecho Público. Domicilio: Av. Córdoba 1352, piso 3°, Ciudad Autónoma de Buenos Aires, desde marzo de 1988 y continúa.</w:t>
      </w:r>
    </w:p>
    <w:p w14:paraId="06F883A1" w14:textId="77777777" w:rsidR="0072231D" w:rsidRPr="002A5DB1" w:rsidRDefault="0072231D" w:rsidP="00640032">
      <w:pPr>
        <w:pStyle w:val="Cuerpo"/>
        <w:tabs>
          <w:tab w:val="left" w:pos="142"/>
          <w:tab w:val="left" w:pos="284"/>
          <w:tab w:val="left" w:pos="1080"/>
        </w:tabs>
        <w:jc w:val="both"/>
        <w:rPr>
          <w:rStyle w:val="Ninguno"/>
          <w:rFonts w:ascii="Bookman Old Style" w:eastAsia="Book Antiqua" w:hAnsi="Bookman Old Style" w:cs="Book Antiqua"/>
          <w:color w:val="000000" w:themeColor="text1"/>
          <w:sz w:val="22"/>
          <w:szCs w:val="22"/>
        </w:rPr>
      </w:pPr>
    </w:p>
    <w:p w14:paraId="06DE61D4" w14:textId="77777777" w:rsidR="0072231D" w:rsidRPr="002A5DB1" w:rsidRDefault="00433D95" w:rsidP="00640032">
      <w:pPr>
        <w:pStyle w:val="Cuerpo"/>
        <w:numPr>
          <w:ilvl w:val="1"/>
          <w:numId w:val="38"/>
        </w:numPr>
        <w:tabs>
          <w:tab w:val="clear" w:pos="1440"/>
          <w:tab w:val="clear" w:pos="4678"/>
          <w:tab w:val="left" w:pos="142"/>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Redactora de la Editorial Legis Argentina S.A, desde noviembre de 2000 hasta junio de 2001.</w:t>
      </w:r>
    </w:p>
    <w:p w14:paraId="1C5BA72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03296D27" w14:textId="77777777" w:rsidR="0072231D" w:rsidRPr="002A5DB1" w:rsidRDefault="00433D95" w:rsidP="00640032">
      <w:pPr>
        <w:pStyle w:val="Cuerpo"/>
        <w:numPr>
          <w:ilvl w:val="1"/>
          <w:numId w:val="38"/>
        </w:numPr>
        <w:tabs>
          <w:tab w:val="clear" w:pos="1440"/>
          <w:tab w:val="clear" w:pos="4678"/>
          <w:tab w:val="left" w:pos="142"/>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lastRenderedPageBreak/>
        <w:t>Coordinadora de Publicaciones y Tutorías. Universidad de Ciencias Sociales y Empresariales (UCES), Facultad de Derecho y Ciencias Sociales, desde agosto de 2000 hasta agosto de 2001.</w:t>
      </w:r>
    </w:p>
    <w:p w14:paraId="674D11AF"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12AC6057" w14:textId="77777777" w:rsidR="0072231D" w:rsidRPr="002A5DB1" w:rsidRDefault="00433D95" w:rsidP="00640032">
      <w:pPr>
        <w:pStyle w:val="Cuerpo"/>
        <w:numPr>
          <w:ilvl w:val="1"/>
          <w:numId w:val="38"/>
        </w:numPr>
        <w:tabs>
          <w:tab w:val="clear" w:pos="1440"/>
          <w:tab w:val="clear" w:pos="4678"/>
          <w:tab w:val="left" w:pos="142"/>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color w:val="000000" w:themeColor="text1"/>
          <w:sz w:val="22"/>
          <w:szCs w:val="22"/>
        </w:rPr>
        <w:t xml:space="preserve">Investigadora Regular con dedicación Full-Time –por concurso-. Facultad de Derecho y Ciencias Sociales, Universidad de Ciencias Empresariales y Sociales (UCES) desde agosto de1999 hasta agosto de 2000. </w:t>
      </w:r>
    </w:p>
    <w:p w14:paraId="79F89416" w14:textId="77777777" w:rsidR="0072231D" w:rsidRPr="002A5DB1" w:rsidRDefault="0072231D" w:rsidP="00640032">
      <w:pPr>
        <w:pStyle w:val="Cuerpo"/>
        <w:tabs>
          <w:tab w:val="left" w:pos="284"/>
          <w:tab w:val="left" w:pos="4678"/>
        </w:tabs>
        <w:jc w:val="both"/>
        <w:rPr>
          <w:rStyle w:val="Ninguno"/>
          <w:rFonts w:ascii="Bookman Old Style" w:eastAsia="Book Antiqua" w:hAnsi="Bookman Old Style" w:cs="Book Antiqua"/>
          <w:b/>
          <w:bCs/>
          <w:color w:val="000000" w:themeColor="text1"/>
          <w:sz w:val="22"/>
          <w:szCs w:val="22"/>
        </w:rPr>
      </w:pPr>
    </w:p>
    <w:p w14:paraId="50560FD2" w14:textId="77777777" w:rsidR="0072231D" w:rsidRPr="002A5DB1" w:rsidRDefault="0072231D" w:rsidP="00640032">
      <w:pPr>
        <w:pStyle w:val="Cuerpo"/>
        <w:tabs>
          <w:tab w:val="left" w:pos="284"/>
          <w:tab w:val="left" w:pos="4678"/>
        </w:tabs>
        <w:jc w:val="both"/>
        <w:rPr>
          <w:rStyle w:val="Ninguno"/>
          <w:rFonts w:ascii="Bookman Old Style" w:eastAsia="Book Antiqua" w:hAnsi="Bookman Old Style" w:cs="Book Antiqua"/>
          <w:b/>
          <w:bCs/>
          <w:color w:val="000000" w:themeColor="text1"/>
          <w:sz w:val="22"/>
          <w:szCs w:val="22"/>
        </w:rPr>
      </w:pPr>
    </w:p>
    <w:p w14:paraId="10A9C0A3"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25" w:name="_Toc97563684"/>
      <w:r w:rsidRPr="002A5DB1">
        <w:rPr>
          <w:rStyle w:val="Ninguno"/>
          <w:rFonts w:ascii="Bookman Old Style" w:hAnsi="Bookman Old Style"/>
          <w:bCs/>
          <w:sz w:val="22"/>
          <w:szCs w:val="22"/>
        </w:rPr>
        <w:t>VIII. TRABAJOS PUBLICADOS.</w:t>
      </w:r>
      <w:bookmarkEnd w:id="25"/>
    </w:p>
    <w:p w14:paraId="5B4FDC6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1C7DF59" w14:textId="77777777" w:rsidR="0072231D" w:rsidRPr="002A5DB1" w:rsidRDefault="00433D95" w:rsidP="00CD13A1">
      <w:pPr>
        <w:pStyle w:val="Ttulo3"/>
        <w:rPr>
          <w:rStyle w:val="Ninguno"/>
          <w:rFonts w:ascii="Bookman Old Style" w:eastAsia="Book Antiqua" w:hAnsi="Bookman Old Style" w:cs="Book Antiqua"/>
          <w:sz w:val="22"/>
          <w:szCs w:val="22"/>
        </w:rPr>
      </w:pPr>
      <w:bookmarkStart w:id="26" w:name="_Toc97563685"/>
      <w:r w:rsidRPr="002A5DB1">
        <w:rPr>
          <w:rStyle w:val="Ninguno"/>
          <w:rFonts w:ascii="Bookman Old Style" w:hAnsi="Bookman Old Style"/>
          <w:sz w:val="22"/>
          <w:szCs w:val="22"/>
        </w:rPr>
        <w:t>1- LIBROS:</w:t>
      </w:r>
      <w:bookmarkEnd w:id="26"/>
    </w:p>
    <w:p w14:paraId="0BD01115" w14:textId="77777777" w:rsidR="0072231D" w:rsidRPr="002A5DB1" w:rsidRDefault="0072231D" w:rsidP="00640032">
      <w:pPr>
        <w:pStyle w:val="Textoindependiente2"/>
        <w:tabs>
          <w:tab w:val="left" w:pos="284"/>
        </w:tabs>
        <w:rPr>
          <w:rStyle w:val="Ninguno"/>
          <w:rFonts w:ascii="Bookman Old Style" w:eastAsia="Book Antiqua" w:hAnsi="Bookman Old Style" w:cs="Book Antiqua"/>
          <w:color w:val="000000" w:themeColor="text1"/>
          <w:sz w:val="22"/>
          <w:szCs w:val="22"/>
        </w:rPr>
      </w:pPr>
    </w:p>
    <w:p w14:paraId="719ECAA5" w14:textId="7C6748D1" w:rsidR="00CA2708" w:rsidRPr="00F86EB0" w:rsidRDefault="00CA2708" w:rsidP="00640032">
      <w:pPr>
        <w:pStyle w:val="Cuerpo"/>
        <w:numPr>
          <w:ilvl w:val="0"/>
          <w:numId w:val="40"/>
        </w:numPr>
        <w:tabs>
          <w:tab w:val="left" w:pos="284"/>
        </w:tabs>
        <w:ind w:left="0" w:firstLine="0"/>
        <w:jc w:val="both"/>
        <w:rPr>
          <w:rStyle w:val="Ninguno"/>
          <w:rFonts w:ascii="Bookman Old Style" w:hAnsi="Bookman Old Style"/>
          <w:color w:val="000000" w:themeColor="text1"/>
          <w:sz w:val="22"/>
          <w:szCs w:val="22"/>
        </w:rPr>
      </w:pPr>
      <w:r w:rsidRPr="00F86EB0">
        <w:rPr>
          <w:rStyle w:val="Ninguno"/>
          <w:rFonts w:ascii="Bookman Old Style" w:hAnsi="Bookman Old Style"/>
          <w:b/>
          <w:bCs/>
          <w:color w:val="000000" w:themeColor="text1"/>
          <w:sz w:val="22"/>
          <w:szCs w:val="22"/>
        </w:rPr>
        <w:t>Teoría general de los derechos económicos, sociales, culturales y ambientales</w:t>
      </w:r>
      <w:r w:rsidR="000E7379" w:rsidRPr="00F86EB0">
        <w:rPr>
          <w:rStyle w:val="Ninguno"/>
          <w:rFonts w:ascii="Bookman Old Style" w:hAnsi="Bookman Old Style"/>
          <w:b/>
          <w:bCs/>
          <w:color w:val="000000" w:themeColor="text1"/>
          <w:sz w:val="22"/>
          <w:szCs w:val="22"/>
        </w:rPr>
        <w:t xml:space="preserve">; </w:t>
      </w:r>
      <w:r w:rsidRPr="00F86EB0">
        <w:rPr>
          <w:rStyle w:val="Ninguno"/>
          <w:rFonts w:ascii="Bookman Old Style" w:hAnsi="Bookman Old Style"/>
          <w:color w:val="000000" w:themeColor="text1"/>
          <w:sz w:val="22"/>
          <w:szCs w:val="22"/>
        </w:rPr>
        <w:t xml:space="preserve">Editorial </w:t>
      </w:r>
      <w:proofErr w:type="spellStart"/>
      <w:r w:rsidRPr="00F86EB0">
        <w:rPr>
          <w:rStyle w:val="Ninguno"/>
          <w:rFonts w:ascii="Bookman Old Style" w:hAnsi="Bookman Old Style"/>
          <w:color w:val="000000" w:themeColor="text1"/>
          <w:sz w:val="22"/>
          <w:szCs w:val="22"/>
        </w:rPr>
        <w:t>Rubinzal</w:t>
      </w:r>
      <w:proofErr w:type="spellEnd"/>
      <w:r w:rsidRPr="00F86EB0">
        <w:rPr>
          <w:rStyle w:val="Ninguno"/>
          <w:rFonts w:ascii="Bookman Old Style" w:hAnsi="Bookman Old Style"/>
          <w:color w:val="000000" w:themeColor="text1"/>
          <w:sz w:val="22"/>
          <w:szCs w:val="22"/>
        </w:rPr>
        <w:t xml:space="preserve"> </w:t>
      </w:r>
      <w:proofErr w:type="spellStart"/>
      <w:r w:rsidRPr="00F86EB0">
        <w:rPr>
          <w:rStyle w:val="Ninguno"/>
          <w:rFonts w:ascii="Bookman Old Style" w:hAnsi="Bookman Old Style"/>
          <w:color w:val="000000" w:themeColor="text1"/>
          <w:sz w:val="22"/>
          <w:szCs w:val="22"/>
        </w:rPr>
        <w:t>Culzoni</w:t>
      </w:r>
      <w:proofErr w:type="spellEnd"/>
      <w:r w:rsidRPr="00F86EB0">
        <w:rPr>
          <w:rStyle w:val="Ninguno"/>
          <w:rFonts w:ascii="Bookman Old Style" w:hAnsi="Bookman Old Style"/>
          <w:color w:val="000000" w:themeColor="text1"/>
          <w:sz w:val="22"/>
          <w:szCs w:val="22"/>
        </w:rPr>
        <w:t>, Santa Fe, 2025, ISBN 978-987</w:t>
      </w:r>
      <w:r w:rsidR="005A1E2C" w:rsidRPr="00F86EB0">
        <w:rPr>
          <w:rStyle w:val="Ninguno"/>
          <w:rFonts w:ascii="Bookman Old Style" w:hAnsi="Bookman Old Style"/>
          <w:color w:val="000000" w:themeColor="text1"/>
          <w:sz w:val="22"/>
          <w:szCs w:val="22"/>
        </w:rPr>
        <w:t>-</w:t>
      </w:r>
      <w:r w:rsidRPr="00F86EB0">
        <w:rPr>
          <w:rStyle w:val="Ninguno"/>
          <w:rFonts w:ascii="Bookman Old Style" w:hAnsi="Bookman Old Style"/>
          <w:color w:val="000000" w:themeColor="text1"/>
          <w:sz w:val="22"/>
          <w:szCs w:val="22"/>
        </w:rPr>
        <w:t>30-523</w:t>
      </w:r>
      <w:r w:rsidR="005A1E2C" w:rsidRPr="00F86EB0">
        <w:rPr>
          <w:rStyle w:val="Ninguno"/>
          <w:rFonts w:ascii="Bookman Old Style" w:hAnsi="Bookman Old Style"/>
          <w:color w:val="000000" w:themeColor="text1"/>
          <w:sz w:val="22"/>
          <w:szCs w:val="22"/>
        </w:rPr>
        <w:t xml:space="preserve">2-3 Tomo I </w:t>
      </w:r>
      <w:r w:rsidRPr="00F86EB0">
        <w:rPr>
          <w:rStyle w:val="Ninguno"/>
          <w:rFonts w:ascii="Bookman Old Style" w:hAnsi="Bookman Old Style"/>
          <w:color w:val="000000" w:themeColor="text1"/>
          <w:sz w:val="22"/>
          <w:szCs w:val="22"/>
        </w:rPr>
        <w:t>Parte General</w:t>
      </w:r>
      <w:r w:rsidR="005A1E2C" w:rsidRPr="00F86EB0">
        <w:rPr>
          <w:rStyle w:val="Ninguno"/>
          <w:rFonts w:ascii="Bookman Old Style" w:hAnsi="Bookman Old Style"/>
          <w:color w:val="000000" w:themeColor="text1"/>
          <w:sz w:val="22"/>
          <w:szCs w:val="22"/>
        </w:rPr>
        <w:t>, 411 pág.</w:t>
      </w:r>
      <w:r w:rsidRPr="00F86EB0">
        <w:rPr>
          <w:rStyle w:val="Ninguno"/>
          <w:rFonts w:ascii="Bookman Old Style" w:hAnsi="Bookman Old Style"/>
          <w:color w:val="000000" w:themeColor="text1"/>
          <w:sz w:val="22"/>
          <w:szCs w:val="22"/>
        </w:rPr>
        <w:t>, ISBN 978-987-30-5233</w:t>
      </w:r>
      <w:r w:rsidR="005A1E2C" w:rsidRPr="00F86EB0">
        <w:rPr>
          <w:rStyle w:val="Ninguno"/>
          <w:rFonts w:ascii="Bookman Old Style" w:hAnsi="Bookman Old Style"/>
          <w:color w:val="000000" w:themeColor="text1"/>
          <w:sz w:val="22"/>
          <w:szCs w:val="22"/>
        </w:rPr>
        <w:t>-0</w:t>
      </w:r>
      <w:r w:rsidRPr="00F86EB0">
        <w:rPr>
          <w:rStyle w:val="Ninguno"/>
          <w:rFonts w:ascii="Bookman Old Style" w:hAnsi="Bookman Old Style"/>
          <w:color w:val="000000" w:themeColor="text1"/>
          <w:sz w:val="22"/>
          <w:szCs w:val="22"/>
        </w:rPr>
        <w:t xml:space="preserve"> Tomo II Parte especial</w:t>
      </w:r>
      <w:r w:rsidR="005A1E2C" w:rsidRPr="00F86EB0">
        <w:rPr>
          <w:rStyle w:val="Ninguno"/>
          <w:rFonts w:ascii="Bookman Old Style" w:hAnsi="Bookman Old Style"/>
          <w:color w:val="000000" w:themeColor="text1"/>
          <w:sz w:val="22"/>
          <w:szCs w:val="22"/>
        </w:rPr>
        <w:t xml:space="preserve"> 581 </w:t>
      </w:r>
      <w:proofErr w:type="spellStart"/>
      <w:r w:rsidR="005A1E2C" w:rsidRPr="00F86EB0">
        <w:rPr>
          <w:rStyle w:val="Ninguno"/>
          <w:rFonts w:ascii="Bookman Old Style" w:hAnsi="Bookman Old Style"/>
          <w:color w:val="000000" w:themeColor="text1"/>
          <w:sz w:val="22"/>
          <w:szCs w:val="22"/>
        </w:rPr>
        <w:t>pág</w:t>
      </w:r>
      <w:proofErr w:type="spellEnd"/>
      <w:r w:rsidR="005A1E2C" w:rsidRPr="00F86EB0">
        <w:rPr>
          <w:rStyle w:val="Ninguno"/>
          <w:rFonts w:ascii="Bookman Old Style" w:hAnsi="Bookman Old Style"/>
          <w:color w:val="000000" w:themeColor="text1"/>
          <w:sz w:val="22"/>
          <w:szCs w:val="22"/>
        </w:rPr>
        <w:t>,</w:t>
      </w:r>
      <w:r w:rsidR="000E7379" w:rsidRPr="00F86EB0">
        <w:rPr>
          <w:rStyle w:val="Ninguno"/>
          <w:rFonts w:ascii="Bookman Old Style" w:hAnsi="Bookman Old Style"/>
          <w:color w:val="000000" w:themeColor="text1"/>
          <w:sz w:val="22"/>
          <w:szCs w:val="22"/>
        </w:rPr>
        <w:t xml:space="preserve"> </w:t>
      </w:r>
      <w:r w:rsidR="005A1E2C" w:rsidRPr="00F86EB0">
        <w:rPr>
          <w:rStyle w:val="Ninguno"/>
          <w:rFonts w:ascii="Bookman Old Style" w:hAnsi="Bookman Old Style"/>
          <w:color w:val="000000" w:themeColor="text1"/>
          <w:sz w:val="22"/>
          <w:szCs w:val="22"/>
        </w:rPr>
        <w:t xml:space="preserve">ISBN </w:t>
      </w:r>
      <w:r w:rsidR="000E7379" w:rsidRPr="00F86EB0">
        <w:rPr>
          <w:rStyle w:val="Ninguno"/>
          <w:rFonts w:ascii="Bookman Old Style" w:hAnsi="Bookman Old Style"/>
          <w:color w:val="000000" w:themeColor="text1"/>
          <w:sz w:val="22"/>
          <w:szCs w:val="22"/>
        </w:rPr>
        <w:t>Obra completa 978-987-30-5231-</w:t>
      </w:r>
      <w:proofErr w:type="gramStart"/>
      <w:r w:rsidR="000E7379" w:rsidRPr="00F86EB0">
        <w:rPr>
          <w:rStyle w:val="Ninguno"/>
          <w:rFonts w:ascii="Bookman Old Style" w:hAnsi="Bookman Old Style"/>
          <w:color w:val="000000" w:themeColor="text1"/>
          <w:sz w:val="22"/>
          <w:szCs w:val="22"/>
        </w:rPr>
        <w:t>6 .</w:t>
      </w:r>
      <w:proofErr w:type="gramEnd"/>
      <w:r w:rsidR="004066D2" w:rsidRPr="00F86EB0">
        <w:rPr>
          <w:rStyle w:val="Ninguno"/>
          <w:rFonts w:ascii="Bookman Old Style" w:hAnsi="Bookman Old Style"/>
          <w:color w:val="000000" w:themeColor="text1"/>
          <w:sz w:val="22"/>
          <w:szCs w:val="22"/>
        </w:rPr>
        <w:t xml:space="preserve"> </w:t>
      </w:r>
    </w:p>
    <w:p w14:paraId="7F6D4F37" w14:textId="77777777" w:rsidR="00CA2708" w:rsidRDefault="00CA2708" w:rsidP="00CA2708">
      <w:pPr>
        <w:pStyle w:val="Cuerpo"/>
        <w:tabs>
          <w:tab w:val="left" w:pos="284"/>
        </w:tabs>
        <w:jc w:val="both"/>
        <w:rPr>
          <w:rStyle w:val="Ninguno"/>
          <w:rFonts w:ascii="Bookman Old Style" w:hAnsi="Bookman Old Style"/>
          <w:b/>
          <w:bCs/>
          <w:color w:val="000000" w:themeColor="text1"/>
          <w:sz w:val="22"/>
          <w:szCs w:val="22"/>
        </w:rPr>
      </w:pPr>
    </w:p>
    <w:p w14:paraId="482C0B80" w14:textId="04D2F180" w:rsidR="0072231D" w:rsidRPr="002A5DB1" w:rsidRDefault="00433D95" w:rsidP="00640032">
      <w:pPr>
        <w:pStyle w:val="Cuerpo"/>
        <w:numPr>
          <w:ilvl w:val="0"/>
          <w:numId w:val="40"/>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Acceso a la Información Pública y Transparencia.</w:t>
      </w:r>
      <w:r w:rsidR="006B4211"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 xml:space="preserve">Ley </w:t>
      </w:r>
      <w:proofErr w:type="spellStart"/>
      <w:r w:rsidRPr="002A5DB1">
        <w:rPr>
          <w:rStyle w:val="Ninguno"/>
          <w:rFonts w:ascii="Bookman Old Style" w:hAnsi="Bookman Old Style"/>
          <w:b/>
          <w:bCs/>
          <w:color w:val="000000" w:themeColor="text1"/>
          <w:sz w:val="22"/>
          <w:szCs w:val="22"/>
        </w:rPr>
        <w:t>Nº</w:t>
      </w:r>
      <w:proofErr w:type="spellEnd"/>
      <w:r w:rsidRPr="002A5DB1">
        <w:rPr>
          <w:rStyle w:val="Ninguno"/>
          <w:rFonts w:ascii="Bookman Old Style" w:hAnsi="Bookman Old Style"/>
          <w:b/>
          <w:bCs/>
          <w:color w:val="000000" w:themeColor="text1"/>
          <w:sz w:val="22"/>
          <w:szCs w:val="22"/>
        </w:rPr>
        <w:t xml:space="preserve"> 27.275 y decreto reglamentario 206/2017. Comentados, anotados y concordados. </w:t>
      </w:r>
      <w:r w:rsidRPr="002A5DB1">
        <w:rPr>
          <w:rStyle w:val="Ninguno"/>
          <w:rFonts w:ascii="Bookman Old Style" w:hAnsi="Bookman Old Style"/>
          <w:color w:val="000000" w:themeColor="text1"/>
          <w:sz w:val="22"/>
          <w:szCs w:val="22"/>
        </w:rPr>
        <w:t xml:space="preserve">Editorial Astrea y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2017, 339 p., IS</w:t>
      </w:r>
      <w:r w:rsidR="005A1E2C">
        <w:rPr>
          <w:rStyle w:val="Ninguno"/>
          <w:rFonts w:ascii="Bookman Old Style" w:hAnsi="Bookman Old Style"/>
          <w:color w:val="000000" w:themeColor="text1"/>
          <w:sz w:val="22"/>
          <w:szCs w:val="22"/>
        </w:rPr>
        <w:t>B</w:t>
      </w:r>
      <w:r w:rsidRPr="002A5DB1">
        <w:rPr>
          <w:rStyle w:val="Ninguno"/>
          <w:rFonts w:ascii="Bookman Old Style" w:hAnsi="Bookman Old Style"/>
          <w:color w:val="000000" w:themeColor="text1"/>
          <w:sz w:val="22"/>
          <w:szCs w:val="22"/>
        </w:rPr>
        <w:t>N 978-987-706-206-9.</w:t>
      </w:r>
    </w:p>
    <w:p w14:paraId="5CC2022B" w14:textId="77777777" w:rsidR="0072231D" w:rsidRPr="002A5DB1" w:rsidRDefault="0072231D" w:rsidP="00640032">
      <w:pPr>
        <w:pStyle w:val="Textoindependiente2"/>
        <w:tabs>
          <w:tab w:val="left" w:pos="284"/>
        </w:tabs>
        <w:rPr>
          <w:rStyle w:val="Ninguno"/>
          <w:rFonts w:ascii="Bookman Old Style" w:eastAsia="Book Antiqua" w:hAnsi="Bookman Old Style" w:cs="Book Antiqua"/>
          <w:b w:val="0"/>
          <w:bCs w:val="0"/>
          <w:color w:val="000000" w:themeColor="text1"/>
          <w:sz w:val="22"/>
          <w:szCs w:val="22"/>
        </w:rPr>
      </w:pPr>
    </w:p>
    <w:p w14:paraId="19DA0F34" w14:textId="20CFE9B6" w:rsidR="0072231D" w:rsidRPr="002A5DB1" w:rsidRDefault="00433D95" w:rsidP="00640032">
      <w:pPr>
        <w:pStyle w:val="Textoindependiente2"/>
        <w:numPr>
          <w:ilvl w:val="0"/>
          <w:numId w:val="40"/>
        </w:numPr>
        <w:tabs>
          <w:tab w:val="left" w:pos="284"/>
        </w:tabs>
        <w:ind w:left="0" w:firstLine="0"/>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El Proceso Constitucional de Amparo. </w:t>
      </w:r>
      <w:r w:rsidRPr="002A5DB1">
        <w:rPr>
          <w:rStyle w:val="Ninguno"/>
          <w:rFonts w:ascii="Bookman Old Style" w:hAnsi="Bookman Old Style"/>
          <w:b w:val="0"/>
          <w:bCs w:val="0"/>
          <w:color w:val="000000" w:themeColor="text1"/>
          <w:sz w:val="22"/>
          <w:szCs w:val="22"/>
        </w:rPr>
        <w:t>Amparo Genérico y Colectivo. Tipos y Modelos de Amparo: ambiental, electoral, informativo, de usuarios y consumidores, a la salud y por Mora de la Administración. La acción de amparo en la Ciudad Autónoma de Buenos Aires y en el Derecho Constitucional Provincial. Editorial Abeledo Perrot. Ciudad Autónoma de Buenos Aires, 2013, 457 p., IS</w:t>
      </w:r>
      <w:r w:rsidR="005A1E2C">
        <w:rPr>
          <w:rStyle w:val="Ninguno"/>
          <w:rFonts w:ascii="Bookman Old Style" w:hAnsi="Bookman Old Style"/>
          <w:b w:val="0"/>
          <w:bCs w:val="0"/>
          <w:color w:val="000000" w:themeColor="text1"/>
          <w:sz w:val="22"/>
          <w:szCs w:val="22"/>
        </w:rPr>
        <w:t>B</w:t>
      </w:r>
      <w:r w:rsidRPr="002A5DB1">
        <w:rPr>
          <w:rStyle w:val="Ninguno"/>
          <w:rFonts w:ascii="Bookman Old Style" w:hAnsi="Bookman Old Style"/>
          <w:b w:val="0"/>
          <w:bCs w:val="0"/>
          <w:color w:val="000000" w:themeColor="text1"/>
          <w:sz w:val="22"/>
          <w:szCs w:val="22"/>
        </w:rPr>
        <w:t>N 978-950-20-2539-1.</w:t>
      </w:r>
    </w:p>
    <w:p w14:paraId="5D8600BA" w14:textId="77777777" w:rsidR="0072231D" w:rsidRPr="002A5DB1" w:rsidRDefault="0072231D" w:rsidP="00640032">
      <w:pPr>
        <w:pStyle w:val="Textoindependiente2"/>
        <w:tabs>
          <w:tab w:val="left" w:pos="284"/>
        </w:tabs>
        <w:rPr>
          <w:rStyle w:val="Ninguno"/>
          <w:rFonts w:ascii="Bookman Old Style" w:eastAsia="Book Antiqua" w:hAnsi="Bookman Old Style" w:cs="Book Antiqua"/>
          <w:b w:val="0"/>
          <w:bCs w:val="0"/>
          <w:color w:val="000000" w:themeColor="text1"/>
          <w:sz w:val="22"/>
          <w:szCs w:val="22"/>
        </w:rPr>
      </w:pPr>
    </w:p>
    <w:p w14:paraId="78D6BA4E" w14:textId="33C9C661" w:rsidR="0072231D" w:rsidRPr="002A5DB1" w:rsidRDefault="00433D95" w:rsidP="00640032">
      <w:pPr>
        <w:pStyle w:val="Textoindependiente2"/>
        <w:numPr>
          <w:ilvl w:val="0"/>
          <w:numId w:val="40"/>
        </w:numPr>
        <w:tabs>
          <w:tab w:val="left" w:pos="284"/>
        </w:tabs>
        <w:ind w:left="0" w:firstLine="0"/>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Derecho a la Información </w:t>
      </w:r>
      <w:r w:rsidRPr="002A5DB1">
        <w:rPr>
          <w:rStyle w:val="Ninguno"/>
          <w:rFonts w:ascii="Bookman Old Style" w:hAnsi="Bookman Old Style"/>
          <w:i/>
          <w:iCs/>
          <w:color w:val="000000" w:themeColor="text1"/>
          <w:sz w:val="22"/>
          <w:szCs w:val="22"/>
        </w:rPr>
        <w:t>vs.</w:t>
      </w:r>
      <w:r w:rsidRPr="002A5DB1">
        <w:rPr>
          <w:rStyle w:val="Ninguno"/>
          <w:rFonts w:ascii="Bookman Old Style" w:hAnsi="Bookman Old Style"/>
          <w:color w:val="000000" w:themeColor="text1"/>
          <w:sz w:val="22"/>
          <w:szCs w:val="22"/>
        </w:rPr>
        <w:t xml:space="preserve"> Derecho a la Intimidad. </w:t>
      </w:r>
      <w:r w:rsidRPr="002A5DB1">
        <w:rPr>
          <w:rStyle w:val="Ninguno"/>
          <w:rFonts w:ascii="Bookman Old Style" w:hAnsi="Bookman Old Style"/>
          <w:b w:val="0"/>
          <w:bCs w:val="0"/>
          <w:color w:val="000000" w:themeColor="text1"/>
          <w:sz w:val="22"/>
          <w:szCs w:val="22"/>
        </w:rPr>
        <w:t xml:space="preserve">Editorial </w:t>
      </w:r>
      <w:proofErr w:type="spellStart"/>
      <w:r w:rsidRPr="002A5DB1">
        <w:rPr>
          <w:rStyle w:val="Ninguno"/>
          <w:rFonts w:ascii="Bookman Old Style" w:hAnsi="Bookman Old Style"/>
          <w:b w:val="0"/>
          <w:bCs w:val="0"/>
          <w:color w:val="000000" w:themeColor="text1"/>
          <w:sz w:val="22"/>
          <w:szCs w:val="22"/>
        </w:rPr>
        <w:t>Rubinzal</w:t>
      </w:r>
      <w:proofErr w:type="spellEnd"/>
      <w:r w:rsidRPr="002A5DB1">
        <w:rPr>
          <w:rStyle w:val="Ninguno"/>
          <w:rFonts w:ascii="Bookman Old Style" w:hAnsi="Bookman Old Style"/>
          <w:b w:val="0"/>
          <w:bCs w:val="0"/>
          <w:color w:val="000000" w:themeColor="text1"/>
          <w:sz w:val="22"/>
          <w:szCs w:val="22"/>
        </w:rPr>
        <w:t xml:space="preserve"> Culzoni,1° edición. Santa Fe, Argentina, 2012, 542 p., IS</w:t>
      </w:r>
      <w:r w:rsidR="005A1E2C">
        <w:rPr>
          <w:rStyle w:val="Ninguno"/>
          <w:rFonts w:ascii="Bookman Old Style" w:hAnsi="Bookman Old Style"/>
          <w:b w:val="0"/>
          <w:bCs w:val="0"/>
          <w:color w:val="000000" w:themeColor="text1"/>
          <w:sz w:val="22"/>
          <w:szCs w:val="22"/>
        </w:rPr>
        <w:t>B</w:t>
      </w:r>
      <w:r w:rsidRPr="002A5DB1">
        <w:rPr>
          <w:rStyle w:val="Ninguno"/>
          <w:rFonts w:ascii="Bookman Old Style" w:hAnsi="Bookman Old Style"/>
          <w:b w:val="0"/>
          <w:bCs w:val="0"/>
          <w:color w:val="000000" w:themeColor="text1"/>
          <w:sz w:val="22"/>
          <w:szCs w:val="22"/>
        </w:rPr>
        <w:t>N 978-987-30-0270-0.</w:t>
      </w:r>
    </w:p>
    <w:p w14:paraId="60B64143" w14:textId="77777777" w:rsidR="0072231D" w:rsidRPr="002A5DB1" w:rsidRDefault="0072231D" w:rsidP="00640032">
      <w:pPr>
        <w:pStyle w:val="Textoindependiente2"/>
        <w:tabs>
          <w:tab w:val="left" w:pos="284"/>
        </w:tabs>
        <w:rPr>
          <w:rStyle w:val="Ninguno"/>
          <w:rFonts w:ascii="Bookman Old Style" w:eastAsia="Book Antiqua" w:hAnsi="Bookman Old Style" w:cs="Book Antiqua"/>
          <w:b w:val="0"/>
          <w:bCs w:val="0"/>
          <w:color w:val="000000" w:themeColor="text1"/>
          <w:sz w:val="22"/>
          <w:szCs w:val="22"/>
        </w:rPr>
      </w:pPr>
    </w:p>
    <w:p w14:paraId="4AF29C27" w14:textId="5FCAD860" w:rsidR="0072231D" w:rsidRPr="002A5DB1" w:rsidRDefault="00433D95" w:rsidP="00640032">
      <w:pPr>
        <w:pStyle w:val="Textoindependiente2"/>
        <w:numPr>
          <w:ilvl w:val="0"/>
          <w:numId w:val="40"/>
        </w:numPr>
        <w:tabs>
          <w:tab w:val="left" w:pos="284"/>
        </w:tabs>
        <w:ind w:left="0" w:firstLine="0"/>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Protección de Datos Personales. Ley 25.326 y Dto. 1558/01 Comentados. Derecho Constitucional Provincial. Iberoamérica y México. </w:t>
      </w:r>
      <w:r w:rsidRPr="002A5DB1">
        <w:rPr>
          <w:rStyle w:val="Ninguno"/>
          <w:rFonts w:ascii="Bookman Old Style" w:hAnsi="Bookman Old Style"/>
          <w:b w:val="0"/>
          <w:bCs w:val="0"/>
          <w:color w:val="000000" w:themeColor="text1"/>
          <w:sz w:val="22"/>
          <w:szCs w:val="22"/>
        </w:rPr>
        <w:t xml:space="preserve">Editorial </w:t>
      </w:r>
      <w:proofErr w:type="spellStart"/>
      <w:r w:rsidRPr="002A5DB1">
        <w:rPr>
          <w:rStyle w:val="Ninguno"/>
          <w:rFonts w:ascii="Bookman Old Style" w:hAnsi="Bookman Old Style"/>
          <w:b w:val="0"/>
          <w:bCs w:val="0"/>
          <w:color w:val="000000" w:themeColor="text1"/>
          <w:sz w:val="22"/>
          <w:szCs w:val="22"/>
        </w:rPr>
        <w:t>Ediar</w:t>
      </w:r>
      <w:proofErr w:type="spellEnd"/>
      <w:r w:rsidRPr="002A5DB1">
        <w:rPr>
          <w:rStyle w:val="Ninguno"/>
          <w:rFonts w:ascii="Bookman Old Style" w:hAnsi="Bookman Old Style"/>
          <w:b w:val="0"/>
          <w:bCs w:val="0"/>
          <w:color w:val="000000" w:themeColor="text1"/>
          <w:sz w:val="22"/>
          <w:szCs w:val="22"/>
        </w:rPr>
        <w:t xml:space="preserve">, 1° edición. Ciudad Autónoma de Buenos Aires, Argentina y Universidad Nacional Autónoma de </w:t>
      </w:r>
      <w:proofErr w:type="gramStart"/>
      <w:r w:rsidRPr="002A5DB1">
        <w:rPr>
          <w:rStyle w:val="Ninguno"/>
          <w:rFonts w:ascii="Bookman Old Style" w:hAnsi="Bookman Old Style"/>
          <w:b w:val="0"/>
          <w:bCs w:val="0"/>
          <w:color w:val="000000" w:themeColor="text1"/>
          <w:sz w:val="22"/>
          <w:szCs w:val="22"/>
        </w:rPr>
        <w:t>México(</w:t>
      </w:r>
      <w:proofErr w:type="gramEnd"/>
      <w:r w:rsidRPr="002A5DB1">
        <w:rPr>
          <w:rStyle w:val="Ninguno"/>
          <w:rFonts w:ascii="Bookman Old Style" w:hAnsi="Bookman Old Style"/>
          <w:b w:val="0"/>
          <w:bCs w:val="0"/>
          <w:color w:val="000000" w:themeColor="text1"/>
          <w:sz w:val="22"/>
          <w:szCs w:val="22"/>
        </w:rPr>
        <w:t>UNAM), México, 2008, 624 p., IS</w:t>
      </w:r>
      <w:r w:rsidR="005A1E2C">
        <w:rPr>
          <w:rStyle w:val="Ninguno"/>
          <w:rFonts w:ascii="Bookman Old Style" w:hAnsi="Bookman Old Style"/>
          <w:b w:val="0"/>
          <w:bCs w:val="0"/>
          <w:color w:val="000000" w:themeColor="text1"/>
          <w:sz w:val="22"/>
          <w:szCs w:val="22"/>
        </w:rPr>
        <w:t>B</w:t>
      </w:r>
      <w:r w:rsidRPr="002A5DB1">
        <w:rPr>
          <w:rStyle w:val="Ninguno"/>
          <w:rFonts w:ascii="Bookman Old Style" w:hAnsi="Bookman Old Style"/>
          <w:b w:val="0"/>
          <w:bCs w:val="0"/>
          <w:color w:val="000000" w:themeColor="text1"/>
          <w:sz w:val="22"/>
          <w:szCs w:val="22"/>
        </w:rPr>
        <w:t>N 978-950-574- 244-8.</w:t>
      </w:r>
    </w:p>
    <w:p w14:paraId="585D64D3" w14:textId="77777777" w:rsidR="0072231D" w:rsidRPr="002A5DB1" w:rsidRDefault="0072231D" w:rsidP="00640032">
      <w:pPr>
        <w:pStyle w:val="Textoindependiente2"/>
        <w:tabs>
          <w:tab w:val="left" w:pos="284"/>
        </w:tabs>
        <w:rPr>
          <w:rStyle w:val="Ninguno"/>
          <w:rFonts w:ascii="Bookman Old Style" w:eastAsia="Book Antiqua" w:hAnsi="Bookman Old Style" w:cs="Book Antiqua"/>
          <w:b w:val="0"/>
          <w:bCs w:val="0"/>
          <w:color w:val="000000" w:themeColor="text1"/>
          <w:sz w:val="22"/>
          <w:szCs w:val="22"/>
        </w:rPr>
      </w:pPr>
    </w:p>
    <w:p w14:paraId="11F1D8A2" w14:textId="7504836B" w:rsidR="0072231D" w:rsidRPr="002A5DB1" w:rsidRDefault="00433D95" w:rsidP="00640032">
      <w:pPr>
        <w:pStyle w:val="Textoindependiente2"/>
        <w:numPr>
          <w:ilvl w:val="0"/>
          <w:numId w:val="40"/>
        </w:numPr>
        <w:tabs>
          <w:tab w:val="left" w:pos="284"/>
        </w:tabs>
        <w:ind w:left="0" w:firstLine="0"/>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El Derecho Fundamental de Acceso a la Información Pública. </w:t>
      </w:r>
      <w:r w:rsidRPr="002A5DB1">
        <w:rPr>
          <w:rStyle w:val="Ninguno"/>
          <w:rFonts w:ascii="Bookman Old Style" w:hAnsi="Bookman Old Style"/>
          <w:b w:val="0"/>
          <w:bCs w:val="0"/>
          <w:color w:val="000000" w:themeColor="text1"/>
          <w:sz w:val="22"/>
          <w:szCs w:val="22"/>
        </w:rPr>
        <w:t xml:space="preserve">Editorial Lexis </w:t>
      </w:r>
      <w:proofErr w:type="spellStart"/>
      <w:r w:rsidRPr="002A5DB1">
        <w:rPr>
          <w:rStyle w:val="Ninguno"/>
          <w:rFonts w:ascii="Bookman Old Style" w:hAnsi="Bookman Old Style"/>
          <w:b w:val="0"/>
          <w:bCs w:val="0"/>
          <w:color w:val="000000" w:themeColor="text1"/>
          <w:sz w:val="22"/>
          <w:szCs w:val="22"/>
        </w:rPr>
        <w:t>Nexis</w:t>
      </w:r>
      <w:proofErr w:type="spellEnd"/>
      <w:r w:rsidRPr="002A5DB1">
        <w:rPr>
          <w:rStyle w:val="Ninguno"/>
          <w:rFonts w:ascii="Bookman Old Style" w:hAnsi="Bookman Old Style"/>
          <w:b w:val="0"/>
          <w:bCs w:val="0"/>
          <w:color w:val="000000" w:themeColor="text1"/>
          <w:sz w:val="22"/>
          <w:szCs w:val="22"/>
        </w:rPr>
        <w:t xml:space="preserve"> Argentina S.A. Ciudad Autónoma de Buenos Aires, 2006, 480 p., IS</w:t>
      </w:r>
      <w:r w:rsidR="005A1E2C">
        <w:rPr>
          <w:rStyle w:val="Ninguno"/>
          <w:rFonts w:ascii="Bookman Old Style" w:hAnsi="Bookman Old Style"/>
          <w:b w:val="0"/>
          <w:bCs w:val="0"/>
          <w:color w:val="000000" w:themeColor="text1"/>
          <w:sz w:val="22"/>
          <w:szCs w:val="22"/>
        </w:rPr>
        <w:t>B</w:t>
      </w:r>
      <w:r w:rsidRPr="002A5DB1">
        <w:rPr>
          <w:rStyle w:val="Ninguno"/>
          <w:rFonts w:ascii="Bookman Old Style" w:hAnsi="Bookman Old Style"/>
          <w:b w:val="0"/>
          <w:bCs w:val="0"/>
          <w:color w:val="000000" w:themeColor="text1"/>
          <w:sz w:val="22"/>
          <w:szCs w:val="22"/>
        </w:rPr>
        <w:t>N 987-592-102-5.</w:t>
      </w:r>
    </w:p>
    <w:p w14:paraId="06107A80"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1382417"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 xml:space="preserve">6. Principios de Teoría del Estado y de la Constitución. </w:t>
      </w:r>
      <w:r w:rsidRPr="002A5DB1">
        <w:rPr>
          <w:rStyle w:val="Ninguno"/>
          <w:rFonts w:ascii="Bookman Old Style" w:hAnsi="Bookman Old Style"/>
          <w:color w:val="000000" w:themeColor="text1"/>
          <w:sz w:val="22"/>
          <w:szCs w:val="22"/>
        </w:rPr>
        <w:t>Obra de los Dres. Eduardo Graña y César Álvarez, Colaboración especial.</w:t>
      </w:r>
      <w:r w:rsidR="006B4211"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Editorial Ad-Hoc. Ciudad Autónoma de Aires, 2003, ISBN 950-894-383-1.</w:t>
      </w:r>
    </w:p>
    <w:p w14:paraId="21CD6AE9"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08B3D57" w14:textId="77777777" w:rsidR="0072231D" w:rsidRPr="002A5DB1" w:rsidRDefault="00433D95"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r w:rsidRPr="002A5DB1">
        <w:rPr>
          <w:rStyle w:val="Ninguno"/>
          <w:rFonts w:ascii="Bookman Old Style" w:hAnsi="Bookman Old Style"/>
          <w:b/>
          <w:bCs/>
          <w:color w:val="000000" w:themeColor="text1"/>
          <w:sz w:val="22"/>
          <w:szCs w:val="22"/>
        </w:rPr>
        <w:t>7. Habeas Data y otras Garantías Constitucionales</w:t>
      </w:r>
      <w:r w:rsidRPr="002A5DB1">
        <w:rPr>
          <w:rStyle w:val="Ninguno"/>
          <w:rFonts w:ascii="Bookman Old Style" w:hAnsi="Bookman Old Style"/>
          <w:color w:val="000000" w:themeColor="text1"/>
          <w:sz w:val="22"/>
          <w:szCs w:val="22"/>
        </w:rPr>
        <w:t xml:space="preserve">. En colaboración con Alberto R. Dalla Vía. Editorial Némesis. Ciudad de Quilmes,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1999, ISBN 950-9457-29-9.</w:t>
      </w:r>
    </w:p>
    <w:p w14:paraId="58BD247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B2DF992" w14:textId="77777777" w:rsidR="0072231D" w:rsidRPr="002A5DB1" w:rsidRDefault="00433D95" w:rsidP="00640032">
      <w:pPr>
        <w:pStyle w:val="Cuerpo"/>
        <w:tabs>
          <w:tab w:val="left" w:pos="284"/>
        </w:tabs>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8. Manual de Teoría del Estado y del Gobierno</w:t>
      </w:r>
      <w:r w:rsidRPr="002A5DB1">
        <w:rPr>
          <w:rStyle w:val="Ninguno"/>
          <w:rFonts w:ascii="Bookman Old Style" w:hAnsi="Bookman Old Style"/>
          <w:color w:val="000000" w:themeColor="text1"/>
          <w:sz w:val="22"/>
          <w:szCs w:val="22"/>
        </w:rPr>
        <w:t xml:space="preserve">. En colaboración con Alberto R. Dalla Vía, Eduardo Graña y Nicolás </w:t>
      </w:r>
      <w:proofErr w:type="spellStart"/>
      <w:r w:rsidRPr="002A5DB1">
        <w:rPr>
          <w:rStyle w:val="Ninguno"/>
          <w:rFonts w:ascii="Bookman Old Style" w:hAnsi="Bookman Old Style"/>
          <w:color w:val="000000" w:themeColor="text1"/>
          <w:sz w:val="22"/>
          <w:szCs w:val="22"/>
        </w:rPr>
        <w:t>Sisinni</w:t>
      </w:r>
      <w:proofErr w:type="spellEnd"/>
      <w:r w:rsidRPr="002A5DB1">
        <w:rPr>
          <w:rStyle w:val="Ninguno"/>
          <w:rFonts w:ascii="Bookman Old Style" w:hAnsi="Bookman Old Style"/>
          <w:color w:val="000000" w:themeColor="text1"/>
          <w:sz w:val="22"/>
          <w:szCs w:val="22"/>
        </w:rPr>
        <w:t>. Fundación Editorial Belgrano, Universidad de Belgrano. Ciudad Autónoma de Buenos Aires, 1999, ISBN 950-577-184-3.</w:t>
      </w:r>
    </w:p>
    <w:p w14:paraId="5DCC4348" w14:textId="77777777" w:rsidR="00352AE1" w:rsidRPr="002A5DB1" w:rsidRDefault="00352AE1"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03E1B12" w14:textId="77777777" w:rsidR="0072231D" w:rsidRPr="002A5DB1" w:rsidRDefault="00433D95" w:rsidP="00CD13A1">
      <w:pPr>
        <w:pStyle w:val="Ttulo3"/>
        <w:rPr>
          <w:rStyle w:val="Ninguno"/>
          <w:rFonts w:ascii="Bookman Old Style" w:eastAsia="Book Antiqua" w:hAnsi="Bookman Old Style" w:cs="Book Antiqua"/>
          <w:bCs w:val="0"/>
          <w:sz w:val="22"/>
          <w:szCs w:val="22"/>
        </w:rPr>
      </w:pPr>
      <w:bookmarkStart w:id="27" w:name="_Toc97563686"/>
      <w:r w:rsidRPr="002A5DB1">
        <w:rPr>
          <w:rStyle w:val="Ninguno"/>
          <w:rFonts w:ascii="Bookman Old Style" w:hAnsi="Bookman Old Style"/>
          <w:bCs w:val="0"/>
          <w:sz w:val="22"/>
          <w:szCs w:val="22"/>
        </w:rPr>
        <w:t>2- DIRECCIÓN DE LIBROS:</w:t>
      </w:r>
      <w:bookmarkEnd w:id="27"/>
    </w:p>
    <w:p w14:paraId="1B3D7FC1" w14:textId="77777777" w:rsidR="006B09DD" w:rsidRPr="002A5DB1" w:rsidRDefault="006B09DD" w:rsidP="00640032">
      <w:pPr>
        <w:tabs>
          <w:tab w:val="left" w:pos="284"/>
        </w:tabs>
        <w:jc w:val="both"/>
        <w:rPr>
          <w:rStyle w:val="Ninguno"/>
          <w:rFonts w:ascii="Bookman Old Style" w:hAnsi="Bookman Old Style"/>
          <w:b/>
          <w:color w:val="000000" w:themeColor="text1"/>
          <w:sz w:val="22"/>
          <w:szCs w:val="22"/>
        </w:rPr>
      </w:pPr>
    </w:p>
    <w:p w14:paraId="215ACAFC" w14:textId="6E4FF756" w:rsidR="0072231D" w:rsidRPr="002A5DB1" w:rsidRDefault="00433D95" w:rsidP="00640032">
      <w:pPr>
        <w:pStyle w:val="Cuerpo"/>
        <w:numPr>
          <w:ilvl w:val="0"/>
          <w:numId w:val="42"/>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Ciudad Transparente, Ley </w:t>
      </w:r>
      <w:proofErr w:type="spellStart"/>
      <w:r w:rsidRPr="002A5DB1">
        <w:rPr>
          <w:rStyle w:val="Ninguno"/>
          <w:rFonts w:ascii="Bookman Old Style" w:hAnsi="Bookman Old Style"/>
          <w:b/>
          <w:bCs/>
          <w:color w:val="000000" w:themeColor="text1"/>
          <w:sz w:val="22"/>
          <w:szCs w:val="22"/>
        </w:rPr>
        <w:t>N°</w:t>
      </w:r>
      <w:proofErr w:type="spellEnd"/>
      <w:r w:rsidRPr="002A5DB1">
        <w:rPr>
          <w:rStyle w:val="Ninguno"/>
          <w:rFonts w:ascii="Bookman Old Style" w:hAnsi="Bookman Old Style"/>
          <w:b/>
          <w:bCs/>
          <w:color w:val="000000" w:themeColor="text1"/>
          <w:sz w:val="22"/>
          <w:szCs w:val="22"/>
        </w:rPr>
        <w:t xml:space="preserve"> 104 Comentada, Ley N°5784 y Decreto Reglamentario N°260/17.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Ciudad Autónoma de Buenos Aires, 2018, p. 751, ISBN 978-987-768-043-0. </w:t>
      </w:r>
    </w:p>
    <w:p w14:paraId="3329DE0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838242F" w14:textId="77777777" w:rsidR="0072231D" w:rsidRPr="002A5DB1" w:rsidRDefault="00433D95" w:rsidP="00640032">
      <w:pPr>
        <w:pStyle w:val="Cuerpo"/>
        <w:numPr>
          <w:ilvl w:val="0"/>
          <w:numId w:val="42"/>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Constitución de la Ciudad Autónoma de Buenos Aires, Comentada.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Ciudad Autónoma de Buenos Aires, 2016, ISBN 978-987-4057-36-51. </w:t>
      </w:r>
    </w:p>
    <w:p w14:paraId="4CD1174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C76264E" w14:textId="3B24841C" w:rsidR="0072231D" w:rsidRPr="002A5DB1" w:rsidRDefault="00433D95" w:rsidP="00640032">
      <w:pPr>
        <w:pStyle w:val="Cuerpo"/>
        <w:numPr>
          <w:ilvl w:val="0"/>
          <w:numId w:val="4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Tratado Sobre Amparo en el Derecho Federal y Constitucional Provincial.</w:t>
      </w:r>
      <w:r w:rsidRPr="002A5DB1">
        <w:rPr>
          <w:rStyle w:val="Ninguno"/>
          <w:rFonts w:ascii="Bookman Old Style" w:hAnsi="Bookman Old Style"/>
          <w:color w:val="000000" w:themeColor="text1"/>
          <w:sz w:val="22"/>
          <w:szCs w:val="22"/>
        </w:rPr>
        <w:t xml:space="preserve"> Tomo I y Tomo II. Editorial Abeledo Perrot. Ciudad Autónoma de Buenos Aires, 2014,</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ISBN 978-950-20-2648-0 (Tomo I),</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ISBN 978-950-20-2649-7 (Tomo II), Obra Completa: ISBN 978-950-20-2647-3.</w:t>
      </w:r>
    </w:p>
    <w:p w14:paraId="2BA8445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151CA4A" w14:textId="77777777" w:rsidR="0072231D" w:rsidRPr="002A5DB1" w:rsidRDefault="00433D95" w:rsidP="00640032">
      <w:pPr>
        <w:pStyle w:val="Cuerpo"/>
        <w:numPr>
          <w:ilvl w:val="0"/>
          <w:numId w:val="42"/>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El Derecho a la Información en Iberoamérica. </w:t>
      </w:r>
      <w:r w:rsidRPr="002A5DB1">
        <w:rPr>
          <w:rStyle w:val="Ninguno"/>
          <w:rFonts w:ascii="Bookman Old Style" w:hAnsi="Bookman Old Style"/>
          <w:color w:val="000000" w:themeColor="text1"/>
          <w:sz w:val="22"/>
          <w:szCs w:val="22"/>
        </w:rPr>
        <w:t xml:space="preserve">Obra Co- dirigida con Eloy Espinosa Saldaña Barrera. Editorial </w:t>
      </w:r>
      <w:proofErr w:type="spellStart"/>
      <w:r w:rsidRPr="002A5DB1">
        <w:rPr>
          <w:rStyle w:val="Ninguno"/>
          <w:rFonts w:ascii="Bookman Old Style" w:hAnsi="Bookman Old Style"/>
          <w:color w:val="000000" w:themeColor="text1"/>
          <w:sz w:val="22"/>
          <w:szCs w:val="22"/>
        </w:rPr>
        <w:t>Adrus</w:t>
      </w:r>
      <w:proofErr w:type="spellEnd"/>
      <w:r w:rsidRPr="002A5DB1">
        <w:rPr>
          <w:rStyle w:val="Ninguno"/>
          <w:rFonts w:ascii="Bookman Old Style" w:hAnsi="Bookman Old Style"/>
          <w:color w:val="000000" w:themeColor="text1"/>
          <w:sz w:val="22"/>
          <w:szCs w:val="22"/>
        </w:rPr>
        <w:t>. Arequipa, Perú, 2009, p. 306,</w:t>
      </w:r>
      <w:r w:rsidRPr="002A5DB1">
        <w:rPr>
          <w:rStyle w:val="Ninguno"/>
          <w:rFonts w:ascii="Bookman Old Style" w:eastAsia="Book Antiqua" w:hAnsi="Bookman Old Style" w:cs="Book Antiqua"/>
          <w:color w:val="000000" w:themeColor="text1"/>
          <w:sz w:val="22"/>
          <w:szCs w:val="22"/>
        </w:rPr>
        <w:br/>
      </w:r>
      <w:r w:rsidRPr="002A5DB1">
        <w:rPr>
          <w:rStyle w:val="Ninguno"/>
          <w:rFonts w:ascii="Bookman Old Style" w:hAnsi="Bookman Old Style"/>
          <w:color w:val="000000" w:themeColor="text1"/>
          <w:sz w:val="22"/>
          <w:szCs w:val="22"/>
        </w:rPr>
        <w:t>ISBN 978-612-4049-05-07.</w:t>
      </w:r>
    </w:p>
    <w:p w14:paraId="67BC1C3A" w14:textId="77777777" w:rsidR="00DE118C" w:rsidRPr="002A5DB1" w:rsidRDefault="00DE118C" w:rsidP="00640032">
      <w:pPr>
        <w:tabs>
          <w:tab w:val="left" w:pos="284"/>
        </w:tabs>
        <w:rPr>
          <w:rFonts w:ascii="Bookman Old Style" w:hAnsi="Bookman Old Style"/>
          <w:color w:val="000000" w:themeColor="text1"/>
          <w:sz w:val="22"/>
          <w:szCs w:val="22"/>
        </w:rPr>
      </w:pPr>
      <w:bookmarkStart w:id="28" w:name="_Toc97563687"/>
    </w:p>
    <w:p w14:paraId="3E11BA31" w14:textId="42246A4B" w:rsidR="00E50932" w:rsidRPr="002A5DB1" w:rsidRDefault="00433D95" w:rsidP="00CD13A1">
      <w:pPr>
        <w:pStyle w:val="Ttulo3"/>
        <w:rPr>
          <w:rFonts w:eastAsia="Book Antiqua" w:cs="Book Antiqua"/>
        </w:rPr>
      </w:pPr>
      <w:r w:rsidRPr="002A5DB1">
        <w:rPr>
          <w:rStyle w:val="Ninguno"/>
          <w:rFonts w:ascii="Bookman Old Style" w:hAnsi="Bookman Old Style"/>
          <w:bCs w:val="0"/>
          <w:sz w:val="22"/>
          <w:szCs w:val="22"/>
        </w:rPr>
        <w:t>3- PARTICIPACIÓN EN LIBROS DE AUTORES VARIOS:</w:t>
      </w:r>
      <w:bookmarkEnd w:id="28"/>
    </w:p>
    <w:p w14:paraId="3C7FA01E" w14:textId="17FF0EDA" w:rsidR="00B307B1" w:rsidRPr="00B307B1" w:rsidRDefault="00B307B1" w:rsidP="00DC208A">
      <w:pPr>
        <w:pStyle w:val="NormalWeb"/>
        <w:tabs>
          <w:tab w:val="left" w:pos="284"/>
        </w:tabs>
        <w:spacing w:before="0" w:beforeAutospacing="0" w:after="0" w:afterAutospacing="0"/>
        <w:contextualSpacing/>
        <w:jc w:val="both"/>
        <w:rPr>
          <w:rFonts w:ascii="Bookman Old Style" w:hAnsi="Bookman Old Style" w:cs="Calibri"/>
          <w:color w:val="000000" w:themeColor="text1"/>
          <w:sz w:val="22"/>
          <w:szCs w:val="22"/>
          <w:highlight w:val="yellow"/>
        </w:rPr>
      </w:pPr>
    </w:p>
    <w:p w14:paraId="17BBB397" w14:textId="575ACFBE" w:rsidR="00FE32BF" w:rsidRPr="00491046" w:rsidRDefault="00FE32BF" w:rsidP="00B00993">
      <w:pPr>
        <w:pStyle w:val="NormalWeb"/>
        <w:numPr>
          <w:ilvl w:val="0"/>
          <w:numId w:val="44"/>
        </w:numPr>
        <w:tabs>
          <w:tab w:val="left" w:pos="284"/>
        </w:tabs>
        <w:spacing w:before="0" w:beforeAutospacing="0" w:after="0" w:afterAutospacing="0"/>
        <w:ind w:left="0" w:firstLine="0"/>
        <w:contextualSpacing/>
        <w:jc w:val="both"/>
        <w:rPr>
          <w:rFonts w:ascii="Bookman Old Style" w:hAnsi="Bookman Old Style" w:cs="Calibri"/>
          <w:color w:val="000000" w:themeColor="text1"/>
          <w:sz w:val="22"/>
          <w:szCs w:val="22"/>
        </w:rPr>
      </w:pPr>
      <w:r w:rsidRPr="00491046">
        <w:rPr>
          <w:rFonts w:ascii="Bookman Old Style" w:hAnsi="Bookman Old Style" w:cs="Calibri"/>
          <w:b/>
          <w:bCs/>
          <w:color w:val="000000" w:themeColor="text1"/>
          <w:sz w:val="22"/>
          <w:szCs w:val="22"/>
        </w:rPr>
        <w:t xml:space="preserve">Libro La Constitución en Occidente. El legado constitucional de Néstor </w:t>
      </w:r>
      <w:proofErr w:type="spellStart"/>
      <w:r w:rsidRPr="00491046">
        <w:rPr>
          <w:rFonts w:ascii="Bookman Old Style" w:hAnsi="Bookman Old Style" w:cs="Calibri"/>
          <w:b/>
          <w:bCs/>
          <w:color w:val="000000" w:themeColor="text1"/>
          <w:sz w:val="22"/>
          <w:szCs w:val="22"/>
        </w:rPr>
        <w:t>Sagüés</w:t>
      </w:r>
      <w:proofErr w:type="spellEnd"/>
      <w:r w:rsidRPr="00491046">
        <w:rPr>
          <w:rFonts w:ascii="Bookman Old Style" w:hAnsi="Bookman Old Style" w:cs="Calibri"/>
          <w:b/>
          <w:bCs/>
          <w:color w:val="000000" w:themeColor="text1"/>
          <w:sz w:val="22"/>
          <w:szCs w:val="22"/>
        </w:rPr>
        <w:t>.</w:t>
      </w:r>
      <w:r w:rsidRPr="00491046">
        <w:rPr>
          <w:rFonts w:ascii="Bookman Old Style" w:hAnsi="Bookman Old Style" w:cs="Calibri"/>
          <w:i/>
          <w:iCs/>
          <w:color w:val="000000" w:themeColor="text1"/>
          <w:sz w:val="22"/>
          <w:szCs w:val="22"/>
        </w:rPr>
        <w:t xml:space="preserve"> </w:t>
      </w:r>
      <w:r w:rsidRPr="00491046">
        <w:rPr>
          <w:rFonts w:ascii="Bookman Old Style" w:hAnsi="Bookman Old Style" w:cs="Calibri"/>
          <w:color w:val="000000" w:themeColor="text1"/>
          <w:sz w:val="22"/>
          <w:szCs w:val="22"/>
        </w:rPr>
        <w:t>Autora del trabajo</w:t>
      </w:r>
      <w:r w:rsidRPr="00491046">
        <w:rPr>
          <w:rFonts w:ascii="Bookman Old Style" w:hAnsi="Bookman Old Style" w:cs="Calibri"/>
          <w:i/>
          <w:iCs/>
          <w:color w:val="000000" w:themeColor="text1"/>
          <w:sz w:val="22"/>
          <w:szCs w:val="22"/>
        </w:rPr>
        <w:t xml:space="preserve"> “Los desafíos de la Justicia Convencional y Constitucional en torno a los DESCA. Los litigios estructurales”.</w:t>
      </w:r>
      <w:r w:rsidRPr="00491046">
        <w:rPr>
          <w:rFonts w:ascii="Bookman Old Style" w:hAnsi="Bookman Old Style" w:cs="Calibri"/>
          <w:color w:val="000000" w:themeColor="text1"/>
          <w:sz w:val="22"/>
          <w:szCs w:val="22"/>
        </w:rPr>
        <w:t xml:space="preserve"> Editorial Astrea, </w:t>
      </w:r>
      <w:r w:rsidR="00BE56AE" w:rsidRPr="00491046">
        <w:rPr>
          <w:rFonts w:ascii="Bookman Old Style" w:hAnsi="Bookman Old Style" w:cs="Calibri"/>
          <w:color w:val="000000" w:themeColor="text1"/>
          <w:sz w:val="22"/>
          <w:szCs w:val="22"/>
        </w:rPr>
        <w:t xml:space="preserve">Ciudad Autónoma de Buenos Aires, </w:t>
      </w:r>
      <w:r w:rsidRPr="00491046">
        <w:rPr>
          <w:rFonts w:ascii="Bookman Old Style" w:hAnsi="Bookman Old Style" w:cs="Calibri"/>
          <w:color w:val="000000" w:themeColor="text1"/>
          <w:sz w:val="22"/>
          <w:szCs w:val="22"/>
        </w:rPr>
        <w:t>2025</w:t>
      </w:r>
      <w:r w:rsidR="00BE56AE" w:rsidRPr="00491046">
        <w:rPr>
          <w:rFonts w:ascii="Bookman Old Style" w:hAnsi="Bookman Old Style" w:cs="Calibri"/>
          <w:color w:val="000000" w:themeColor="text1"/>
          <w:sz w:val="22"/>
          <w:szCs w:val="22"/>
        </w:rPr>
        <w:t>, ISBN Obra completa: 978-987-706-554-1.</w:t>
      </w:r>
    </w:p>
    <w:p w14:paraId="36AF70C9" w14:textId="77777777" w:rsidR="00FE32BF" w:rsidRPr="00491046" w:rsidRDefault="00FE32BF" w:rsidP="00FE32BF">
      <w:pPr>
        <w:pStyle w:val="NormalWeb"/>
        <w:tabs>
          <w:tab w:val="left" w:pos="284"/>
        </w:tabs>
        <w:spacing w:before="0" w:beforeAutospacing="0" w:after="0" w:afterAutospacing="0"/>
        <w:contextualSpacing/>
        <w:jc w:val="both"/>
        <w:rPr>
          <w:rFonts w:ascii="Bookman Old Style" w:hAnsi="Bookman Old Style" w:cs="Calibri"/>
          <w:color w:val="000000" w:themeColor="text1"/>
          <w:sz w:val="22"/>
          <w:szCs w:val="22"/>
        </w:rPr>
      </w:pPr>
    </w:p>
    <w:p w14:paraId="0E84E5B1" w14:textId="0467A899" w:rsidR="00E5067E" w:rsidRPr="002A5DB1" w:rsidRDefault="007459D9" w:rsidP="00B00993">
      <w:pPr>
        <w:pStyle w:val="NormalWeb"/>
        <w:numPr>
          <w:ilvl w:val="0"/>
          <w:numId w:val="44"/>
        </w:numPr>
        <w:tabs>
          <w:tab w:val="left" w:pos="284"/>
        </w:tabs>
        <w:spacing w:before="0" w:beforeAutospacing="0" w:after="0" w:afterAutospacing="0"/>
        <w:ind w:left="0" w:firstLine="0"/>
        <w:contextualSpacing/>
        <w:jc w:val="both"/>
        <w:rPr>
          <w:rFonts w:ascii="Bookman Old Style" w:hAnsi="Bookman Old Style" w:cs="Calibri"/>
          <w:color w:val="000000" w:themeColor="text1"/>
          <w:sz w:val="22"/>
          <w:szCs w:val="22"/>
        </w:rPr>
      </w:pPr>
      <w:r w:rsidRPr="002A5DB1">
        <w:rPr>
          <w:rFonts w:ascii="Bookman Old Style" w:hAnsi="Bookman Old Style" w:cs="Calibri"/>
          <w:b/>
          <w:bCs/>
          <w:color w:val="000000" w:themeColor="text1"/>
          <w:sz w:val="22"/>
          <w:szCs w:val="22"/>
        </w:rPr>
        <w:t>Libro 30 años de la reforma de 1994</w:t>
      </w:r>
      <w:r w:rsidRPr="002A5DB1">
        <w:rPr>
          <w:rFonts w:ascii="Bookman Old Style" w:hAnsi="Bookman Old Style" w:cs="Calibri"/>
          <w:color w:val="000000" w:themeColor="text1"/>
          <w:sz w:val="22"/>
          <w:szCs w:val="22"/>
        </w:rPr>
        <w:t xml:space="preserve">. </w:t>
      </w:r>
      <w:r w:rsidR="00E5067E" w:rsidRPr="002A5DB1">
        <w:rPr>
          <w:rFonts w:ascii="Bookman Old Style" w:hAnsi="Bookman Old Style" w:cs="Calibri"/>
          <w:color w:val="000000" w:themeColor="text1"/>
          <w:sz w:val="22"/>
          <w:szCs w:val="22"/>
        </w:rPr>
        <w:t>Autora del trabajo “</w:t>
      </w:r>
      <w:r w:rsidR="00E5067E" w:rsidRPr="002A5DB1">
        <w:rPr>
          <w:rFonts w:ascii="Bookman Old Style" w:hAnsi="Bookman Old Style" w:cs="Calibri"/>
          <w:i/>
          <w:iCs/>
          <w:color w:val="000000" w:themeColor="text1"/>
          <w:sz w:val="22"/>
          <w:szCs w:val="22"/>
        </w:rPr>
        <w:t>El derecho a la salud y el impacto de la reforma constitucional de 1994</w:t>
      </w:r>
      <w:r w:rsidR="00E5067E" w:rsidRPr="002A5DB1">
        <w:rPr>
          <w:rFonts w:ascii="Bookman Old Style" w:hAnsi="Bookman Old Style" w:cs="Calibri"/>
          <w:color w:val="000000" w:themeColor="text1"/>
          <w:sz w:val="22"/>
          <w:szCs w:val="22"/>
        </w:rPr>
        <w:t>”.</w:t>
      </w:r>
      <w:r w:rsidRPr="002A5DB1">
        <w:rPr>
          <w:rFonts w:ascii="Bookman Old Style" w:hAnsi="Bookman Old Style" w:cs="Calibri"/>
          <w:color w:val="000000" w:themeColor="text1"/>
          <w:sz w:val="22"/>
          <w:szCs w:val="22"/>
        </w:rPr>
        <w:t xml:space="preserve"> Editorial Tirant Lo Blanch, abril de 2024 (en prensa).</w:t>
      </w:r>
    </w:p>
    <w:p w14:paraId="4375F800" w14:textId="77777777" w:rsidR="007459D9" w:rsidRPr="002A5DB1" w:rsidRDefault="007459D9" w:rsidP="007459D9">
      <w:pPr>
        <w:pStyle w:val="NormalWeb"/>
        <w:tabs>
          <w:tab w:val="left" w:pos="284"/>
        </w:tabs>
        <w:spacing w:before="0" w:beforeAutospacing="0" w:after="0" w:afterAutospacing="0"/>
        <w:contextualSpacing/>
        <w:jc w:val="both"/>
        <w:rPr>
          <w:rFonts w:ascii="Bookman Old Style" w:hAnsi="Bookman Old Style" w:cs="Calibri"/>
          <w:color w:val="000000" w:themeColor="text1"/>
          <w:sz w:val="22"/>
          <w:szCs w:val="22"/>
        </w:rPr>
      </w:pPr>
    </w:p>
    <w:p w14:paraId="7DB454A2" w14:textId="064E8D06" w:rsidR="00B00993" w:rsidRPr="002A5DB1" w:rsidRDefault="00B00993" w:rsidP="00B00993">
      <w:pPr>
        <w:pStyle w:val="NormalWeb"/>
        <w:numPr>
          <w:ilvl w:val="0"/>
          <w:numId w:val="44"/>
        </w:numPr>
        <w:tabs>
          <w:tab w:val="left" w:pos="284"/>
        </w:tabs>
        <w:spacing w:before="0" w:beforeAutospacing="0" w:after="0" w:afterAutospacing="0"/>
        <w:ind w:left="0" w:firstLine="0"/>
        <w:contextualSpacing/>
        <w:jc w:val="both"/>
        <w:rPr>
          <w:rFonts w:ascii="Bookman Old Style" w:hAnsi="Bookman Old Style" w:cs="Calibri"/>
          <w:color w:val="000000" w:themeColor="text1"/>
          <w:sz w:val="22"/>
          <w:szCs w:val="22"/>
        </w:rPr>
      </w:pPr>
      <w:r w:rsidRPr="002A5DB1">
        <w:rPr>
          <w:rFonts w:ascii="Bookman Old Style" w:hAnsi="Bookman Old Style"/>
          <w:b/>
          <w:color w:val="000000" w:themeColor="text1"/>
          <w:sz w:val="22"/>
          <w:szCs w:val="22"/>
          <w:u w:color="000000"/>
          <w:lang w:val="es-ES_tradnl" w:eastAsia="es-ES_tradnl"/>
        </w:rPr>
        <w:t>Manual de Derecho Público de la CABA.</w:t>
      </w:r>
      <w:r w:rsidRPr="002A5DB1">
        <w:rPr>
          <w:rFonts w:ascii="Bookman Old Style" w:hAnsi="Bookman Old Style" w:cs="Calibri"/>
          <w:color w:val="000000" w:themeColor="text1"/>
          <w:sz w:val="22"/>
          <w:szCs w:val="22"/>
        </w:rPr>
        <w:t xml:space="preserve"> </w:t>
      </w:r>
      <w:r w:rsidRPr="002A5DB1">
        <w:rPr>
          <w:rFonts w:ascii="Bookman Old Style" w:hAnsi="Bookman Old Style"/>
          <w:bCs/>
          <w:color w:val="000000" w:themeColor="text1"/>
          <w:sz w:val="22"/>
          <w:szCs w:val="22"/>
        </w:rPr>
        <w:t xml:space="preserve">Autora del trabajo </w:t>
      </w:r>
      <w:r w:rsidRPr="002A5DB1">
        <w:rPr>
          <w:rFonts w:ascii="Bookman Old Style" w:hAnsi="Bookman Old Style"/>
          <w:bCs/>
          <w:color w:val="000000" w:themeColor="text1"/>
          <w:sz w:val="22"/>
          <w:szCs w:val="22"/>
          <w:u w:color="000000"/>
          <w:bdr w:val="nil"/>
        </w:rPr>
        <w:t>“</w:t>
      </w:r>
      <w:r w:rsidRPr="002A5DB1">
        <w:rPr>
          <w:rFonts w:ascii="Bookman Old Style" w:hAnsi="Bookman Old Style"/>
          <w:bCs/>
          <w:i/>
          <w:iCs/>
          <w:color w:val="000000" w:themeColor="text1"/>
          <w:sz w:val="22"/>
          <w:szCs w:val="22"/>
          <w:u w:color="000000"/>
          <w:bdr w:val="nil"/>
        </w:rPr>
        <w:t>Panorama sobre los derechos, garantías y políticas especiales de la CABA</w:t>
      </w:r>
      <w:r w:rsidRPr="002A5DB1">
        <w:rPr>
          <w:rFonts w:ascii="Bookman Old Style" w:hAnsi="Bookman Old Style"/>
          <w:bCs/>
          <w:color w:val="000000" w:themeColor="text1"/>
          <w:sz w:val="22"/>
          <w:szCs w:val="22"/>
          <w:u w:color="000000"/>
          <w:bdr w:val="nil"/>
        </w:rPr>
        <w:t>”</w:t>
      </w:r>
      <w:r w:rsidRPr="002A5DB1">
        <w:rPr>
          <w:rFonts w:ascii="Bookman Old Style" w:hAnsi="Bookman Old Style"/>
          <w:bCs/>
          <w:color w:val="000000" w:themeColor="text1"/>
          <w:sz w:val="22"/>
          <w:szCs w:val="22"/>
        </w:rPr>
        <w:t xml:space="preserve">. Editorial </w:t>
      </w:r>
      <w:proofErr w:type="spellStart"/>
      <w:r w:rsidRPr="002A5DB1">
        <w:rPr>
          <w:rFonts w:ascii="Bookman Old Style" w:hAnsi="Bookman Old Style"/>
          <w:bCs/>
          <w:color w:val="000000" w:themeColor="text1"/>
          <w:sz w:val="22"/>
          <w:szCs w:val="22"/>
        </w:rPr>
        <w:t>Jusbaires</w:t>
      </w:r>
      <w:proofErr w:type="spellEnd"/>
      <w:r w:rsidRPr="002A5DB1">
        <w:rPr>
          <w:rFonts w:ascii="Bookman Old Style" w:hAnsi="Bookman Old Style"/>
          <w:bCs/>
          <w:color w:val="000000" w:themeColor="text1"/>
          <w:sz w:val="22"/>
          <w:szCs w:val="22"/>
        </w:rPr>
        <w:t>, Ciudad Autónoma de Buenos Aires, octubre de 2023 (en prensa).</w:t>
      </w:r>
    </w:p>
    <w:p w14:paraId="4D2774B0" w14:textId="77777777" w:rsidR="00B00993" w:rsidRPr="002A5DB1" w:rsidRDefault="00B00993" w:rsidP="00B00993">
      <w:pPr>
        <w:tabs>
          <w:tab w:val="left" w:pos="284"/>
        </w:tabs>
        <w:jc w:val="both"/>
        <w:rPr>
          <w:rFonts w:ascii="Bookman Old Style" w:hAnsi="Bookman Old Style"/>
          <w:b/>
          <w:color w:val="000000" w:themeColor="text1"/>
          <w:sz w:val="22"/>
          <w:szCs w:val="22"/>
        </w:rPr>
      </w:pPr>
    </w:p>
    <w:p w14:paraId="51D44D2D" w14:textId="15BB4A8B" w:rsidR="00796711" w:rsidRPr="002A5DB1" w:rsidRDefault="00796711" w:rsidP="00796711">
      <w:pPr>
        <w:pStyle w:val="Prrafodelista"/>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Fonts w:ascii="Bookman Old Style" w:hAnsi="Bookman Old Style"/>
          <w:b/>
          <w:color w:val="000000" w:themeColor="text1"/>
          <w:sz w:val="22"/>
          <w:szCs w:val="22"/>
          <w:bdr w:val="none" w:sz="0" w:space="0" w:color="auto"/>
        </w:rPr>
      </w:pPr>
      <w:r w:rsidRPr="002A5DB1">
        <w:rPr>
          <w:rFonts w:ascii="Bookman Old Style" w:hAnsi="Bookman Old Style"/>
          <w:b/>
          <w:color w:val="000000" w:themeColor="text1"/>
          <w:sz w:val="22"/>
          <w:szCs w:val="22"/>
          <w:bdr w:val="none" w:sz="0" w:space="0" w:color="auto"/>
        </w:rPr>
        <w:t xml:space="preserve">Ley Contra la Discriminación de la CABA: Ley </w:t>
      </w:r>
      <w:proofErr w:type="spellStart"/>
      <w:r w:rsidRPr="002A5DB1">
        <w:rPr>
          <w:rFonts w:ascii="Bookman Old Style" w:hAnsi="Bookman Old Style"/>
          <w:b/>
          <w:color w:val="000000" w:themeColor="text1"/>
          <w:sz w:val="22"/>
          <w:szCs w:val="22"/>
          <w:bdr w:val="none" w:sz="0" w:space="0" w:color="auto"/>
        </w:rPr>
        <w:t>Nª</w:t>
      </w:r>
      <w:proofErr w:type="spellEnd"/>
      <w:r w:rsidRPr="002A5DB1">
        <w:rPr>
          <w:rFonts w:ascii="Bookman Old Style" w:hAnsi="Bookman Old Style"/>
          <w:b/>
          <w:color w:val="000000" w:themeColor="text1"/>
          <w:sz w:val="22"/>
          <w:szCs w:val="22"/>
          <w:bdr w:val="none" w:sz="0" w:space="0" w:color="auto"/>
        </w:rPr>
        <w:t xml:space="preserve"> 5261 comentada.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w:t>
      </w:r>
      <w:r w:rsidRPr="002A5DB1">
        <w:rPr>
          <w:rFonts w:ascii="Bookman Old Style" w:hAnsi="Bookman Old Style" w:cs="Arial Unicode MS"/>
          <w:b/>
          <w:bCs/>
          <w:color w:val="000000" w:themeColor="text1"/>
          <w:sz w:val="22"/>
          <w:szCs w:val="22"/>
          <w:lang w:val="es-AR"/>
        </w:rPr>
        <w:t xml:space="preserve">Definiciones y acciones afirmativas en la Ley </w:t>
      </w:r>
      <w:proofErr w:type="spellStart"/>
      <w:r w:rsidRPr="002A5DB1">
        <w:rPr>
          <w:rFonts w:ascii="Bookman Old Style" w:hAnsi="Bookman Old Style" w:cs="Arial Unicode MS"/>
          <w:b/>
          <w:bCs/>
          <w:color w:val="000000" w:themeColor="text1"/>
          <w:sz w:val="22"/>
          <w:szCs w:val="22"/>
          <w:lang w:val="es-AR"/>
        </w:rPr>
        <w:t>N°</w:t>
      </w:r>
      <w:proofErr w:type="spellEnd"/>
      <w:r w:rsidRPr="002A5DB1">
        <w:rPr>
          <w:rFonts w:ascii="Bookman Old Style" w:hAnsi="Bookman Old Style" w:cs="Arial Unicode MS"/>
          <w:b/>
          <w:bCs/>
          <w:color w:val="000000" w:themeColor="text1"/>
          <w:sz w:val="22"/>
          <w:szCs w:val="22"/>
          <w:lang w:val="es-AR"/>
        </w:rPr>
        <w:t xml:space="preserve"> 5261</w:t>
      </w:r>
      <w:r w:rsidRPr="002A5DB1">
        <w:rPr>
          <w:rStyle w:val="Ninguno"/>
          <w:rFonts w:ascii="Bookman Old Style" w:hAnsi="Bookman Old Style"/>
          <w:b/>
          <w:bCs/>
          <w:color w:val="000000" w:themeColor="text1"/>
          <w:sz w:val="22"/>
          <w:szCs w:val="22"/>
        </w:rPr>
        <w:t>"</w:t>
      </w:r>
      <w:r w:rsidRPr="002A5DB1">
        <w:rPr>
          <w:rFonts w:ascii="Bookman Old Style" w:hAnsi="Bookman Old Style"/>
          <w:b/>
          <w:color w:val="000000" w:themeColor="text1"/>
          <w:sz w:val="22"/>
          <w:szCs w:val="22"/>
          <w:bdr w:val="none" w:sz="0" w:space="0" w:color="auto"/>
        </w:rPr>
        <w:t xml:space="preserve"> </w:t>
      </w:r>
      <w:proofErr w:type="spellStart"/>
      <w:r w:rsidRPr="002A5DB1">
        <w:rPr>
          <w:rFonts w:ascii="Bookman Old Style" w:hAnsi="Bookman Old Style"/>
          <w:bCs/>
          <w:color w:val="000000" w:themeColor="text1"/>
          <w:sz w:val="22"/>
          <w:szCs w:val="22"/>
          <w:bdr w:val="none" w:sz="0" w:space="0" w:color="auto"/>
        </w:rPr>
        <w:t>ps</w:t>
      </w:r>
      <w:proofErr w:type="spellEnd"/>
      <w:r w:rsidRPr="002A5DB1">
        <w:rPr>
          <w:rFonts w:ascii="Bookman Old Style" w:hAnsi="Bookman Old Style"/>
          <w:bCs/>
          <w:color w:val="000000" w:themeColor="text1"/>
          <w:sz w:val="22"/>
          <w:szCs w:val="22"/>
          <w:bdr w:val="none" w:sz="0" w:space="0" w:color="auto"/>
        </w:rPr>
        <w:t>. 92/115</w:t>
      </w:r>
      <w:r w:rsidRPr="002A5DB1">
        <w:rPr>
          <w:rStyle w:val="Ninguno"/>
          <w:rFonts w:ascii="Bookman Old Style" w:hAnsi="Bookman Old Style"/>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Coordinadora: María Rachid.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xml:space="preserve">, Ciudad Autónoma de Buenos Aires, 2021. </w:t>
      </w:r>
    </w:p>
    <w:p w14:paraId="0372452C" w14:textId="77777777" w:rsidR="00796711" w:rsidRPr="002A5DB1" w:rsidRDefault="00796711" w:rsidP="00796711">
      <w:pPr>
        <w:tabs>
          <w:tab w:val="left" w:pos="284"/>
        </w:tabs>
        <w:jc w:val="both"/>
        <w:rPr>
          <w:rFonts w:ascii="Bookman Old Style" w:hAnsi="Bookman Old Style"/>
          <w:color w:val="000000" w:themeColor="text1"/>
          <w:sz w:val="22"/>
          <w:szCs w:val="22"/>
        </w:rPr>
      </w:pPr>
    </w:p>
    <w:p w14:paraId="4920C0F1" w14:textId="7AFAD2B4" w:rsidR="006B09DD" w:rsidRPr="002A5DB1" w:rsidRDefault="006B09DD" w:rsidP="00640032">
      <w:pPr>
        <w:pStyle w:val="Prrafodelista"/>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Style w:val="Ninguno"/>
          <w:rFonts w:ascii="Bookman Old Style" w:hAnsi="Bookman Old Style"/>
          <w:color w:val="000000" w:themeColor="text1"/>
          <w:sz w:val="22"/>
          <w:szCs w:val="22"/>
        </w:rPr>
      </w:pPr>
      <w:r w:rsidRPr="002A5DB1">
        <w:rPr>
          <w:rFonts w:ascii="Bookman Old Style" w:hAnsi="Bookman Old Style"/>
          <w:b/>
          <w:color w:val="000000" w:themeColor="text1"/>
          <w:sz w:val="22"/>
          <w:szCs w:val="22"/>
          <w:bdr w:val="none" w:sz="0" w:space="0" w:color="auto"/>
        </w:rPr>
        <w:t xml:space="preserve">Hábeas Data. Estudios en homenaje al Prof. Mario </w:t>
      </w:r>
      <w:proofErr w:type="spellStart"/>
      <w:r w:rsidRPr="002A5DB1">
        <w:rPr>
          <w:rFonts w:ascii="Bookman Old Style" w:hAnsi="Bookman Old Style"/>
          <w:b/>
          <w:color w:val="000000" w:themeColor="text1"/>
          <w:sz w:val="22"/>
          <w:szCs w:val="22"/>
          <w:bdr w:val="none" w:sz="0" w:space="0" w:color="auto"/>
        </w:rPr>
        <w:t>Masciotra</w:t>
      </w:r>
      <w:proofErr w:type="spellEnd"/>
      <w:r w:rsidRPr="002A5DB1">
        <w:rPr>
          <w:rFonts w:ascii="Bookman Old Style" w:hAnsi="Bookman Old Style"/>
          <w:b/>
          <w:color w:val="000000" w:themeColor="text1"/>
          <w:sz w:val="22"/>
          <w:szCs w:val="22"/>
          <w:bdr w:val="none" w:sz="0" w:space="0" w:color="auto"/>
        </w:rPr>
        <w:t>.</w:t>
      </w:r>
      <w:r w:rsidRPr="002A5DB1">
        <w:rPr>
          <w:rFonts w:ascii="Bookman Old Style" w:hAnsi="Bookman Old Style"/>
          <w:color w:val="000000" w:themeColor="text1"/>
          <w:sz w:val="22"/>
          <w:szCs w:val="22"/>
          <w:bdr w:val="none" w:sz="0" w:space="0" w:color="auto"/>
        </w:rPr>
        <w:t xml:space="preserve"> Autora del trabajo “</w:t>
      </w:r>
      <w:r w:rsidRPr="002A5DB1">
        <w:rPr>
          <w:rFonts w:ascii="Bookman Old Style" w:hAnsi="Bookman Old Style"/>
          <w:b/>
          <w:color w:val="000000" w:themeColor="text1"/>
          <w:sz w:val="22"/>
          <w:szCs w:val="22"/>
          <w:bdr w:val="none" w:sz="0" w:space="0" w:color="auto"/>
        </w:rPr>
        <w:t xml:space="preserve">Hacia una reforma del proceso de protección de datos personales”. </w:t>
      </w:r>
      <w:r w:rsidRPr="002A5DB1">
        <w:rPr>
          <w:rFonts w:ascii="Bookman Old Style" w:hAnsi="Bookman Old Style"/>
          <w:color w:val="000000" w:themeColor="text1"/>
          <w:sz w:val="22"/>
          <w:szCs w:val="22"/>
          <w:bdr w:val="none" w:sz="0" w:space="0" w:color="auto"/>
        </w:rPr>
        <w:t xml:space="preserve">Director: Ignacio A. </w:t>
      </w:r>
      <w:proofErr w:type="spellStart"/>
      <w:r w:rsidRPr="002A5DB1">
        <w:rPr>
          <w:rFonts w:ascii="Bookman Old Style" w:hAnsi="Bookman Old Style"/>
          <w:color w:val="000000" w:themeColor="text1"/>
          <w:sz w:val="22"/>
          <w:szCs w:val="22"/>
          <w:bdr w:val="none" w:sz="0" w:space="0" w:color="auto"/>
        </w:rPr>
        <w:t>Falke</w:t>
      </w:r>
      <w:proofErr w:type="spellEnd"/>
      <w:r w:rsidRPr="002A5DB1">
        <w:rPr>
          <w:rFonts w:ascii="Bookman Old Style" w:hAnsi="Bookman Old Style"/>
          <w:color w:val="000000" w:themeColor="text1"/>
          <w:sz w:val="22"/>
          <w:szCs w:val="22"/>
          <w:bdr w:val="none" w:sz="0" w:space="0" w:color="auto"/>
        </w:rPr>
        <w:t xml:space="preserve">, IJ Editores, </w:t>
      </w:r>
      <w:r w:rsidR="008D6ECD" w:rsidRPr="002A5DB1">
        <w:rPr>
          <w:rFonts w:ascii="Bookman Old Style" w:hAnsi="Bookman Old Style"/>
          <w:color w:val="000000" w:themeColor="text1"/>
          <w:sz w:val="22"/>
          <w:szCs w:val="22"/>
          <w:bdr w:val="none" w:sz="0" w:space="0" w:color="auto"/>
        </w:rPr>
        <w:t>marzo de</w:t>
      </w:r>
      <w:r w:rsidR="008D6ECD" w:rsidRPr="002A5DB1">
        <w:rPr>
          <w:rFonts w:ascii="Bookman Old Style" w:hAnsi="Bookman Old Style"/>
          <w:b/>
          <w:color w:val="000000" w:themeColor="text1"/>
          <w:sz w:val="22"/>
          <w:szCs w:val="22"/>
          <w:bdr w:val="none" w:sz="0" w:space="0" w:color="auto"/>
        </w:rPr>
        <w:t xml:space="preserve"> </w:t>
      </w:r>
      <w:r w:rsidRPr="002A5DB1">
        <w:rPr>
          <w:rFonts w:ascii="Bookman Old Style" w:hAnsi="Bookman Old Style"/>
          <w:color w:val="000000" w:themeColor="text1"/>
          <w:sz w:val="22"/>
          <w:szCs w:val="22"/>
          <w:bdr w:val="none" w:sz="0" w:space="0" w:color="auto"/>
        </w:rPr>
        <w:t>2022, Cita online: IJ-MMCDLXXXIV-485</w:t>
      </w:r>
      <w:r w:rsidR="008D6ECD" w:rsidRPr="002A5DB1">
        <w:rPr>
          <w:rFonts w:ascii="Bookman Old Style" w:hAnsi="Bookman Old Style"/>
          <w:color w:val="000000" w:themeColor="text1"/>
          <w:sz w:val="22"/>
          <w:szCs w:val="22"/>
          <w:bdr w:val="none" w:sz="0" w:space="0" w:color="auto"/>
        </w:rPr>
        <w:t>.</w:t>
      </w:r>
    </w:p>
    <w:p w14:paraId="3FF22526" w14:textId="77777777" w:rsidR="007F30C1" w:rsidRPr="002A5DB1" w:rsidRDefault="007F30C1" w:rsidP="00640032">
      <w:pPr>
        <w:tabs>
          <w:tab w:val="left" w:pos="284"/>
        </w:tabs>
        <w:jc w:val="both"/>
        <w:rPr>
          <w:rStyle w:val="Ninguno"/>
          <w:rFonts w:ascii="Bookman Old Style" w:hAnsi="Bookman Old Style"/>
          <w:b/>
          <w:color w:val="000000" w:themeColor="text1"/>
          <w:sz w:val="22"/>
          <w:szCs w:val="22"/>
        </w:rPr>
      </w:pPr>
    </w:p>
    <w:p w14:paraId="1A735894" w14:textId="77777777" w:rsidR="00614040" w:rsidRPr="002A5DB1" w:rsidRDefault="00614040" w:rsidP="00640032">
      <w:pPr>
        <w:pStyle w:val="Prrafodelista"/>
        <w:numPr>
          <w:ilvl w:val="0"/>
          <w:numId w:val="44"/>
        </w:numPr>
        <w:tabs>
          <w:tab w:val="left" w:pos="284"/>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Vulnerabilidad y Derechos Humanos.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color w:val="000000" w:themeColor="text1"/>
          <w:sz w:val="22"/>
          <w:szCs w:val="22"/>
        </w:rPr>
        <w:t>Desafíos de los derechos económicos, sociales, culturales y ambientales en el siglo XXI. Consideraciones especiales sobre las personas en condiciones de vulnerabilidad”</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47/59</w:t>
      </w:r>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lastRenderedPageBreak/>
        <w:t xml:space="preserve">Coordinador: Patricio J. </w:t>
      </w:r>
      <w:proofErr w:type="spellStart"/>
      <w:r w:rsidRPr="002A5DB1">
        <w:rPr>
          <w:rStyle w:val="Ninguno"/>
          <w:rFonts w:ascii="Bookman Old Style" w:hAnsi="Bookman Old Style"/>
          <w:color w:val="000000" w:themeColor="text1"/>
          <w:sz w:val="22"/>
          <w:szCs w:val="22"/>
        </w:rPr>
        <w:t>Torti</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Cerquetti</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Erreius</w:t>
      </w:r>
      <w:proofErr w:type="spellEnd"/>
      <w:r w:rsidRPr="002A5DB1">
        <w:rPr>
          <w:rStyle w:val="Ninguno"/>
          <w:rFonts w:ascii="Bookman Old Style" w:hAnsi="Bookman Old Style"/>
          <w:color w:val="000000" w:themeColor="text1"/>
          <w:sz w:val="22"/>
          <w:szCs w:val="22"/>
        </w:rPr>
        <w:t xml:space="preserve">. Ciudad Autónoma de Buenos Aires, diciembre de 2021. ISBN 978-987-793-236-2 (Primera parte).  </w:t>
      </w:r>
    </w:p>
    <w:p w14:paraId="38648A5A" w14:textId="77777777" w:rsidR="00013F10" w:rsidRPr="002A5DB1" w:rsidRDefault="00013F10" w:rsidP="00640032">
      <w:pPr>
        <w:tabs>
          <w:tab w:val="left" w:pos="284"/>
        </w:tabs>
        <w:jc w:val="both"/>
        <w:rPr>
          <w:rStyle w:val="Ninguno"/>
          <w:rFonts w:ascii="Bookman Old Style" w:hAnsi="Bookman Old Style"/>
          <w:b/>
          <w:color w:val="000000" w:themeColor="text1"/>
          <w:sz w:val="22"/>
          <w:szCs w:val="22"/>
        </w:rPr>
      </w:pPr>
    </w:p>
    <w:p w14:paraId="567460B0" w14:textId="50019703" w:rsidR="00013F10" w:rsidRPr="002A5DB1" w:rsidRDefault="00013F10" w:rsidP="00640032">
      <w:pPr>
        <w:pStyle w:val="Prrafodelista"/>
        <w:numPr>
          <w:ilvl w:val="0"/>
          <w:numId w:val="44"/>
        </w:numPr>
        <w:tabs>
          <w:tab w:val="left" w:pos="284"/>
        </w:tabs>
        <w:ind w:left="0" w:firstLine="0"/>
        <w:jc w:val="both"/>
        <w:rPr>
          <w:rStyle w:val="Ninguno"/>
          <w:rFonts w:ascii="Bookman Old Style" w:hAnsi="Bookman Old Style"/>
          <w:b/>
          <w:color w:val="000000" w:themeColor="text1"/>
          <w:sz w:val="22"/>
          <w:szCs w:val="22"/>
        </w:rPr>
      </w:pPr>
      <w:r w:rsidRPr="002A5DB1">
        <w:rPr>
          <w:rFonts w:ascii="Bookman Old Style" w:hAnsi="Bookman Old Style"/>
          <w:b/>
          <w:color w:val="000000" w:themeColor="text1"/>
          <w:sz w:val="22"/>
          <w:szCs w:val="22"/>
        </w:rPr>
        <w:t xml:space="preserve">Poder judicial y Prensa. Ciclo homenaje al Dr. Gregorio </w:t>
      </w:r>
      <w:proofErr w:type="spellStart"/>
      <w:r w:rsidRPr="002A5DB1">
        <w:rPr>
          <w:rFonts w:ascii="Bookman Old Style" w:hAnsi="Bookman Old Style"/>
          <w:b/>
          <w:color w:val="000000" w:themeColor="text1"/>
          <w:sz w:val="22"/>
          <w:szCs w:val="22"/>
        </w:rPr>
        <w:t>Badeni</w:t>
      </w:r>
      <w:proofErr w:type="spellEnd"/>
      <w:r w:rsidRPr="002A5DB1">
        <w:rPr>
          <w:rFonts w:ascii="Bookman Old Style" w:hAnsi="Bookman Old Style"/>
          <w:b/>
          <w:color w:val="000000" w:themeColor="text1"/>
          <w:sz w:val="22"/>
          <w:szCs w:val="22"/>
        </w:rPr>
        <w:t xml:space="preserve">. </w:t>
      </w:r>
      <w:r w:rsidRPr="002A5DB1">
        <w:rPr>
          <w:rFonts w:ascii="Bookman Old Style" w:hAnsi="Bookman Old Style"/>
          <w:color w:val="000000" w:themeColor="text1"/>
          <w:sz w:val="22"/>
          <w:szCs w:val="22"/>
        </w:rPr>
        <w:t>Autora del trabajo</w:t>
      </w:r>
      <w:r w:rsidRPr="002A5DB1">
        <w:rPr>
          <w:rFonts w:ascii="Bookman Old Style" w:hAnsi="Bookman Old Style"/>
          <w:b/>
          <w:color w:val="000000" w:themeColor="text1"/>
          <w:sz w:val="22"/>
          <w:szCs w:val="22"/>
        </w:rPr>
        <w:t xml:space="preserve"> </w:t>
      </w:r>
      <w:r w:rsidRPr="002A5DB1">
        <w:rPr>
          <w:rFonts w:ascii="Bookman Old Style" w:hAnsi="Bookman Old Style"/>
          <w:b/>
          <w:color w:val="000000" w:themeColor="text1"/>
          <w:sz w:val="22"/>
          <w:szCs w:val="22"/>
          <w:bdr w:val="none" w:sz="0" w:space="0" w:color="auto"/>
        </w:rPr>
        <w:t xml:space="preserve">“Secreto de las fuentes de información, periodismo de investigación y democracia”. </w:t>
      </w:r>
      <w:r w:rsidRPr="002A5DB1">
        <w:rPr>
          <w:rFonts w:ascii="Bookman Old Style" w:hAnsi="Bookman Old Style"/>
          <w:color w:val="000000" w:themeColor="text1"/>
          <w:sz w:val="22"/>
          <w:szCs w:val="22"/>
          <w:bdr w:val="none" w:sz="0" w:space="0" w:color="auto"/>
        </w:rPr>
        <w:t>ADEPA, octubre de 2021.</w:t>
      </w:r>
      <w:r w:rsidRPr="002A5DB1">
        <w:rPr>
          <w:rFonts w:ascii="Bookman Old Style" w:hAnsi="Bookman Old Style"/>
          <w:b/>
          <w:color w:val="000000" w:themeColor="text1"/>
          <w:sz w:val="22"/>
          <w:szCs w:val="22"/>
          <w:bdr w:val="none" w:sz="0" w:space="0" w:color="auto"/>
        </w:rPr>
        <w:t xml:space="preserve">  </w:t>
      </w:r>
    </w:p>
    <w:p w14:paraId="0F741B34" w14:textId="77777777" w:rsidR="00614040" w:rsidRPr="002A5DB1" w:rsidRDefault="00614040" w:rsidP="00640032">
      <w:pPr>
        <w:pStyle w:val="Textoindependiente"/>
        <w:tabs>
          <w:tab w:val="left" w:pos="284"/>
        </w:tabs>
        <w:rPr>
          <w:rStyle w:val="Ninguno"/>
          <w:rFonts w:ascii="Bookman Old Style" w:hAnsi="Bookman Old Style"/>
          <w:color w:val="000000" w:themeColor="text1"/>
          <w:sz w:val="22"/>
          <w:szCs w:val="22"/>
        </w:rPr>
      </w:pPr>
    </w:p>
    <w:p w14:paraId="74445DB3" w14:textId="77777777" w:rsidR="00257F7C" w:rsidRPr="002A5DB1" w:rsidRDefault="00257F7C" w:rsidP="00640032">
      <w:pPr>
        <w:pStyle w:val="Textoindependiente"/>
        <w:numPr>
          <w:ilvl w:val="0"/>
          <w:numId w:val="44"/>
        </w:numPr>
        <w:tabs>
          <w:tab w:val="left" w:pos="284"/>
        </w:tabs>
        <w:ind w:left="0" w:firstLine="0"/>
        <w:rPr>
          <w:rFonts w:ascii="Bookman Old Style" w:hAnsi="Bookman Old Style"/>
          <w:color w:val="000000" w:themeColor="text1"/>
          <w:sz w:val="22"/>
          <w:szCs w:val="22"/>
        </w:rPr>
      </w:pPr>
      <w:r w:rsidRPr="002A5DB1">
        <w:rPr>
          <w:rStyle w:val="Ninguno"/>
          <w:rFonts w:ascii="Bookman Old Style" w:hAnsi="Bookman Old Style"/>
          <w:b/>
          <w:color w:val="000000" w:themeColor="text1"/>
          <w:sz w:val="22"/>
          <w:szCs w:val="22"/>
        </w:rPr>
        <w:t>Autonomía universitaria y Constitución en Iberoamérica</w:t>
      </w:r>
      <w:r w:rsidRPr="002A5DB1">
        <w:rPr>
          <w:rStyle w:val="Ninguno"/>
          <w:rFonts w:ascii="Bookman Old Style" w:hAnsi="Bookman Old Style"/>
          <w:color w:val="000000" w:themeColor="text1"/>
          <w:sz w:val="22"/>
          <w:szCs w:val="22"/>
        </w:rPr>
        <w:t>. Autora del trabajo “</w:t>
      </w:r>
      <w:r w:rsidRPr="002A5DB1">
        <w:rPr>
          <w:rStyle w:val="Ninguno"/>
          <w:rFonts w:ascii="Bookman Old Style" w:hAnsi="Bookman Old Style"/>
          <w:b/>
          <w:color w:val="000000" w:themeColor="text1"/>
          <w:sz w:val="22"/>
          <w:szCs w:val="22"/>
        </w:rPr>
        <w:t>Avances y desafíos de la autonomía universitaria en la Argentina</w:t>
      </w:r>
      <w:r w:rsidRPr="002A5DB1">
        <w:rPr>
          <w:rStyle w:val="Ninguno"/>
          <w:rFonts w:ascii="Bookman Old Style" w:hAnsi="Bookman Old Style"/>
          <w:color w:val="000000" w:themeColor="text1"/>
          <w:sz w:val="22"/>
          <w:szCs w:val="22"/>
        </w:rPr>
        <w:t xml:space="preserve"> “,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503/527.  </w:t>
      </w:r>
      <w:proofErr w:type="spellStart"/>
      <w:r w:rsidRPr="002A5DB1">
        <w:rPr>
          <w:rStyle w:val="Ninguno"/>
          <w:rFonts w:ascii="Bookman Old Style" w:hAnsi="Bookman Old Style"/>
          <w:color w:val="000000" w:themeColor="text1"/>
          <w:sz w:val="22"/>
          <w:szCs w:val="22"/>
          <w:lang w:val="pt-BR"/>
        </w:rPr>
        <w:t>Coordinadores</w:t>
      </w:r>
      <w:proofErr w:type="spellEnd"/>
      <w:r w:rsidRPr="002A5DB1">
        <w:rPr>
          <w:rStyle w:val="Ninguno"/>
          <w:rFonts w:ascii="Bookman Old Style" w:hAnsi="Bookman Old Style"/>
          <w:color w:val="000000" w:themeColor="text1"/>
          <w:sz w:val="22"/>
          <w:szCs w:val="22"/>
          <w:lang w:val="pt-BR"/>
        </w:rPr>
        <w:t xml:space="preserve">: Gerardo </w:t>
      </w:r>
      <w:proofErr w:type="spellStart"/>
      <w:r w:rsidRPr="002A5DB1">
        <w:rPr>
          <w:rStyle w:val="Ninguno"/>
          <w:rFonts w:ascii="Bookman Old Style" w:hAnsi="Bookman Old Style"/>
          <w:color w:val="000000" w:themeColor="text1"/>
          <w:sz w:val="22"/>
          <w:szCs w:val="22"/>
          <w:lang w:val="pt-BR"/>
        </w:rPr>
        <w:t>Eto</w:t>
      </w:r>
      <w:proofErr w:type="spellEnd"/>
      <w:r w:rsidRPr="002A5DB1">
        <w:rPr>
          <w:rStyle w:val="Ninguno"/>
          <w:rFonts w:ascii="Bookman Old Style" w:hAnsi="Bookman Old Style"/>
          <w:color w:val="000000" w:themeColor="text1"/>
          <w:sz w:val="22"/>
          <w:szCs w:val="22"/>
          <w:lang w:val="pt-BR"/>
        </w:rPr>
        <w:t xml:space="preserve"> Cruz, José F. Palomino Manchego. </w:t>
      </w:r>
      <w:r w:rsidR="00AE2EF9" w:rsidRPr="002A5DB1">
        <w:rPr>
          <w:rFonts w:ascii="Bookman Old Style" w:hAnsi="Bookman Old Style"/>
          <w:bCs/>
          <w:color w:val="000000" w:themeColor="text1"/>
          <w:sz w:val="22"/>
          <w:szCs w:val="22"/>
          <w:lang w:val="pt-BR"/>
        </w:rPr>
        <w:t xml:space="preserve">Editora Jurídica </w:t>
      </w:r>
      <w:proofErr w:type="spellStart"/>
      <w:r w:rsidR="00AE2EF9" w:rsidRPr="002A5DB1">
        <w:rPr>
          <w:rFonts w:ascii="Bookman Old Style" w:hAnsi="Bookman Old Style"/>
          <w:bCs/>
          <w:color w:val="000000" w:themeColor="text1"/>
          <w:sz w:val="22"/>
          <w:szCs w:val="22"/>
          <w:lang w:val="pt-BR"/>
        </w:rPr>
        <w:t>Grijley</w:t>
      </w:r>
      <w:proofErr w:type="spellEnd"/>
      <w:r w:rsidR="00AE2EF9" w:rsidRPr="002A5DB1">
        <w:rPr>
          <w:rFonts w:ascii="Bookman Old Style" w:hAnsi="Bookman Old Style"/>
          <w:bCs/>
          <w:color w:val="000000" w:themeColor="text1"/>
          <w:sz w:val="22"/>
          <w:szCs w:val="22"/>
          <w:lang w:val="pt-BR"/>
        </w:rPr>
        <w:t xml:space="preserve">. </w:t>
      </w:r>
      <w:r w:rsidRPr="002A5DB1">
        <w:rPr>
          <w:rStyle w:val="Ninguno"/>
          <w:rFonts w:ascii="Bookman Old Style" w:hAnsi="Bookman Old Style"/>
          <w:color w:val="000000" w:themeColor="text1"/>
          <w:sz w:val="22"/>
          <w:szCs w:val="22"/>
        </w:rPr>
        <w:t xml:space="preserve">Lima, Perú, marzo de 2021. ISBN </w:t>
      </w:r>
      <w:r w:rsidRPr="002A5DB1">
        <w:rPr>
          <w:rFonts w:ascii="Bookman Old Style" w:hAnsi="Bookman Old Style"/>
          <w:color w:val="000000" w:themeColor="text1"/>
          <w:sz w:val="22"/>
          <w:szCs w:val="22"/>
        </w:rPr>
        <w:t xml:space="preserve">978-9972-04-629-2 (Volumen 1). </w:t>
      </w:r>
      <w:r w:rsidRPr="002A5DB1">
        <w:rPr>
          <w:rStyle w:val="Ninguno"/>
          <w:rFonts w:ascii="Bookman Old Style" w:hAnsi="Bookman Old Style"/>
          <w:color w:val="000000" w:themeColor="text1"/>
          <w:sz w:val="22"/>
          <w:szCs w:val="22"/>
        </w:rPr>
        <w:t xml:space="preserve">Obra completa: ISBN </w:t>
      </w:r>
      <w:r w:rsidRPr="002A5DB1">
        <w:rPr>
          <w:rFonts w:ascii="Bookman Old Style" w:hAnsi="Bookman Old Style"/>
          <w:color w:val="000000" w:themeColor="text1"/>
          <w:sz w:val="22"/>
          <w:szCs w:val="22"/>
        </w:rPr>
        <w:t>978-9972-04-628-5</w:t>
      </w:r>
      <w:r w:rsidR="00AE2EF9" w:rsidRPr="002A5DB1">
        <w:rPr>
          <w:rFonts w:ascii="Bookman Old Style" w:hAnsi="Bookman Old Style"/>
          <w:color w:val="000000" w:themeColor="text1"/>
          <w:sz w:val="22"/>
          <w:szCs w:val="22"/>
        </w:rPr>
        <w:t>.</w:t>
      </w:r>
      <w:r w:rsidRPr="002A5DB1">
        <w:rPr>
          <w:rFonts w:ascii="Bookman Old Style" w:hAnsi="Bookman Old Style"/>
          <w:color w:val="000000" w:themeColor="text1"/>
          <w:sz w:val="22"/>
          <w:szCs w:val="22"/>
        </w:rPr>
        <w:t xml:space="preserve"> </w:t>
      </w:r>
    </w:p>
    <w:p w14:paraId="7DCB84A0" w14:textId="77777777" w:rsidR="00AE2EF9" w:rsidRPr="002A5DB1" w:rsidRDefault="00AE2EF9" w:rsidP="00640032">
      <w:pPr>
        <w:pStyle w:val="Textoindependiente"/>
        <w:tabs>
          <w:tab w:val="left" w:pos="284"/>
        </w:tabs>
        <w:rPr>
          <w:rStyle w:val="Ninguno"/>
          <w:rFonts w:ascii="Bookman Old Style" w:hAnsi="Bookman Old Style"/>
          <w:color w:val="000000" w:themeColor="text1"/>
          <w:sz w:val="22"/>
          <w:szCs w:val="22"/>
        </w:rPr>
      </w:pPr>
    </w:p>
    <w:p w14:paraId="7B34B896" w14:textId="77777777" w:rsidR="007F30C1" w:rsidRPr="002A5DB1" w:rsidRDefault="007F30C1" w:rsidP="00640032">
      <w:pPr>
        <w:pStyle w:val="Prrafodelista"/>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 w:val="left" w:pos="360"/>
        </w:tabs>
        <w:ind w:left="0" w:firstLine="0"/>
        <w:jc w:val="both"/>
        <w:rPr>
          <w:rStyle w:val="Ninguno"/>
          <w:rFonts w:ascii="Bookman Old Style" w:hAnsi="Bookman Old Style"/>
          <w:b/>
          <w:color w:val="000000" w:themeColor="text1"/>
          <w:sz w:val="22"/>
          <w:szCs w:val="22"/>
          <w:bdr w:val="none" w:sz="0" w:space="0" w:color="auto"/>
        </w:rPr>
      </w:pPr>
      <w:r w:rsidRPr="002A5DB1">
        <w:rPr>
          <w:rStyle w:val="Ninguno"/>
          <w:rFonts w:ascii="Bookman Old Style" w:hAnsi="Bookman Old Style"/>
          <w:b/>
          <w:color w:val="000000" w:themeColor="text1"/>
          <w:sz w:val="22"/>
          <w:szCs w:val="22"/>
        </w:rPr>
        <w:t xml:space="preserve">Revista de Derecho Público 2021-1: La Reforma del Poder Judicial- I.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color w:val="000000" w:themeColor="text1"/>
          <w:sz w:val="22"/>
          <w:szCs w:val="22"/>
        </w:rPr>
        <w:t xml:space="preserve"> “Consideraciones sobre el Ministerio Público Fiscal a la luz de la reforma de la ley orgánica”,</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43/65</w:t>
      </w:r>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t>Directores: Tomás Hutchinson y Marcela I. Basterra</w:t>
      </w:r>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Santa Fe, 2021. ISBN 978-987-30-2376-7.</w:t>
      </w:r>
    </w:p>
    <w:p w14:paraId="16EF73A8" w14:textId="77777777" w:rsidR="007F30C1" w:rsidRPr="002A5DB1" w:rsidRDefault="007F30C1" w:rsidP="00640032">
      <w:pPr>
        <w:pStyle w:val="Textoindependiente"/>
        <w:tabs>
          <w:tab w:val="left" w:pos="284"/>
        </w:tabs>
        <w:rPr>
          <w:rFonts w:ascii="Bookman Old Style" w:hAnsi="Bookman Old Style"/>
          <w:color w:val="000000" w:themeColor="text1"/>
          <w:sz w:val="22"/>
          <w:szCs w:val="22"/>
        </w:rPr>
      </w:pPr>
    </w:p>
    <w:p w14:paraId="03ABDDD9" w14:textId="57E6B996" w:rsidR="001E6F29" w:rsidRPr="002A5DB1" w:rsidRDefault="001E6F29" w:rsidP="00640032">
      <w:pPr>
        <w:pStyle w:val="Textoindependiente"/>
        <w:numPr>
          <w:ilvl w:val="0"/>
          <w:numId w:val="44"/>
        </w:numPr>
        <w:tabs>
          <w:tab w:val="left" w:pos="284"/>
        </w:tabs>
        <w:ind w:left="0" w:firstLine="0"/>
        <w:rPr>
          <w:rStyle w:val="Ninguno"/>
          <w:rFonts w:ascii="Bookman Old Style" w:hAnsi="Bookman Old Style"/>
          <w:color w:val="000000" w:themeColor="text1"/>
          <w:sz w:val="22"/>
          <w:szCs w:val="22"/>
        </w:rPr>
      </w:pPr>
      <w:r w:rsidRPr="002A5DB1">
        <w:rPr>
          <w:rFonts w:ascii="Bookman Old Style" w:hAnsi="Bookman Old Style"/>
          <w:b/>
          <w:bCs/>
          <w:iCs/>
          <w:color w:val="000000" w:themeColor="text1"/>
          <w:sz w:val="22"/>
          <w:szCs w:val="22"/>
        </w:rPr>
        <w:t>Tratado de Géneros, Derechos y Justicia</w:t>
      </w:r>
      <w:r w:rsidRPr="002A5DB1">
        <w:rPr>
          <w:rFonts w:ascii="Bookman Old Style" w:hAnsi="Bookman Old Style"/>
          <w:b/>
          <w:bCs/>
          <w:color w:val="000000" w:themeColor="text1"/>
          <w:sz w:val="22"/>
          <w:szCs w:val="22"/>
        </w:rPr>
        <w:t xml:space="preserve">. Derecho Constitucional y Derechos Humanos.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 xml:space="preserve">Principios que estructuran el Poder Legislativo con inclusión de perspectiva de géneros”, </w:t>
      </w:r>
      <w:proofErr w:type="spellStart"/>
      <w:r w:rsidRPr="002A5DB1">
        <w:rPr>
          <w:rStyle w:val="Ninguno"/>
          <w:rFonts w:ascii="Bookman Old Style" w:hAnsi="Bookman Old Style"/>
          <w:bCs/>
          <w:color w:val="000000" w:themeColor="text1"/>
          <w:sz w:val="22"/>
          <w:szCs w:val="22"/>
        </w:rPr>
        <w:t>ps</w:t>
      </w:r>
      <w:proofErr w:type="spellEnd"/>
      <w:r w:rsidRPr="002A5DB1">
        <w:rPr>
          <w:rStyle w:val="Ninguno"/>
          <w:rFonts w:ascii="Bookman Old Style" w:hAnsi="Bookman Old Style"/>
          <w:bCs/>
          <w:color w:val="000000" w:themeColor="text1"/>
          <w:sz w:val="22"/>
          <w:szCs w:val="22"/>
        </w:rPr>
        <w:t>. 841/865.</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Directoras generales: Marisa Herrera, Silvia E. Fernández y Natalia de la Torre. Coordinadora general: Carolina </w:t>
      </w:r>
      <w:proofErr w:type="spellStart"/>
      <w:r w:rsidRPr="002A5DB1">
        <w:rPr>
          <w:rStyle w:val="Ninguno"/>
          <w:rFonts w:ascii="Bookman Old Style" w:hAnsi="Bookman Old Style"/>
          <w:color w:val="000000" w:themeColor="text1"/>
          <w:sz w:val="22"/>
          <w:szCs w:val="22"/>
        </w:rPr>
        <w:t>Videtta</w:t>
      </w:r>
      <w:proofErr w:type="spellEnd"/>
      <w:r w:rsidRPr="002A5DB1">
        <w:rPr>
          <w:rStyle w:val="Ninguno"/>
          <w:rFonts w:ascii="Bookman Old Style" w:hAnsi="Bookman Old Style"/>
          <w:color w:val="000000" w:themeColor="text1"/>
          <w:sz w:val="22"/>
          <w:szCs w:val="22"/>
        </w:rPr>
        <w:t xml:space="preserve">. Coordinadoras: Liliana </w:t>
      </w:r>
      <w:proofErr w:type="spellStart"/>
      <w:r w:rsidRPr="002A5DB1">
        <w:rPr>
          <w:rStyle w:val="Ninguno"/>
          <w:rFonts w:ascii="Bookman Old Style" w:hAnsi="Bookman Old Style"/>
          <w:color w:val="000000" w:themeColor="text1"/>
          <w:sz w:val="22"/>
          <w:szCs w:val="22"/>
        </w:rPr>
        <w:t>Ronconi</w:t>
      </w:r>
      <w:proofErr w:type="spellEnd"/>
      <w:r w:rsidRPr="002A5DB1">
        <w:rPr>
          <w:rStyle w:val="Ninguno"/>
          <w:rFonts w:ascii="Bookman Old Style" w:hAnsi="Bookman Old Style"/>
          <w:color w:val="000000" w:themeColor="text1"/>
          <w:sz w:val="22"/>
          <w:szCs w:val="22"/>
        </w:rPr>
        <w:t xml:space="preserve"> y Laura </w:t>
      </w:r>
      <w:proofErr w:type="spellStart"/>
      <w:r w:rsidRPr="002A5DB1">
        <w:rPr>
          <w:rStyle w:val="Ninguno"/>
          <w:rFonts w:ascii="Bookman Old Style" w:hAnsi="Bookman Old Style"/>
          <w:color w:val="000000" w:themeColor="text1"/>
          <w:sz w:val="22"/>
          <w:szCs w:val="22"/>
        </w:rPr>
        <w:t>Clérico</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w:t>
      </w:r>
      <w:r w:rsidR="008D6ECD" w:rsidRPr="002A5DB1">
        <w:rPr>
          <w:rStyle w:val="Ninguno"/>
          <w:rFonts w:ascii="Bookman Old Style" w:hAnsi="Bookman Old Style"/>
          <w:color w:val="000000" w:themeColor="text1"/>
          <w:sz w:val="22"/>
          <w:szCs w:val="22"/>
        </w:rPr>
        <w:t xml:space="preserve"> Santa Fe, 2021, ISBN 978-987-30-2300-2.</w:t>
      </w:r>
    </w:p>
    <w:p w14:paraId="56F290C0" w14:textId="77777777" w:rsidR="00646FCB" w:rsidRPr="002A5DB1" w:rsidRDefault="00646FCB" w:rsidP="00640032">
      <w:pPr>
        <w:tabs>
          <w:tab w:val="left" w:pos="284"/>
        </w:tabs>
        <w:rPr>
          <w:rStyle w:val="Ninguno"/>
          <w:rFonts w:ascii="Bookman Old Style" w:hAnsi="Bookman Old Style"/>
          <w:color w:val="000000" w:themeColor="text1"/>
          <w:sz w:val="22"/>
          <w:szCs w:val="22"/>
        </w:rPr>
      </w:pPr>
    </w:p>
    <w:p w14:paraId="32A800AC" w14:textId="7D237829" w:rsidR="00E34669" w:rsidRPr="002A5DB1" w:rsidRDefault="009D3478" w:rsidP="00640032">
      <w:pPr>
        <w:pStyle w:val="Cuerpo"/>
        <w:numPr>
          <w:ilvl w:val="0"/>
          <w:numId w:val="44"/>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Acciones privadas y Constitución</w:t>
      </w:r>
      <w:r w:rsidRPr="002A5DB1">
        <w:rPr>
          <w:rStyle w:val="Ninguno"/>
          <w:rFonts w:ascii="Bookman Old Style" w:hAnsi="Bookman Old Style"/>
          <w:bCs/>
          <w:color w:val="000000" w:themeColor="text1"/>
          <w:sz w:val="22"/>
          <w:szCs w:val="22"/>
        </w:rPr>
        <w:t xml:space="preserve">. </w:t>
      </w:r>
      <w:r w:rsidRPr="002A5DB1">
        <w:rPr>
          <w:rStyle w:val="Ninguno"/>
          <w:rFonts w:ascii="Bookman Old Style" w:hAnsi="Bookman Old Style"/>
          <w:b/>
          <w:color w:val="000000" w:themeColor="text1"/>
          <w:sz w:val="22"/>
          <w:szCs w:val="22"/>
        </w:rPr>
        <w:t xml:space="preserve">La autonomía personal en la interpretación del artículo 19 de la Constitución Nacional. </w:t>
      </w:r>
      <w:r w:rsidRPr="002A5DB1">
        <w:rPr>
          <w:rStyle w:val="Ninguno"/>
          <w:rFonts w:ascii="Bookman Old Style" w:hAnsi="Bookman Old Style"/>
          <w:color w:val="000000" w:themeColor="text1"/>
          <w:sz w:val="22"/>
          <w:szCs w:val="22"/>
        </w:rPr>
        <w:t xml:space="preserve">Autora del trabajo </w:t>
      </w:r>
      <w:r w:rsidRPr="002A5DB1">
        <w:rPr>
          <w:rFonts w:ascii="Bookman Old Style" w:hAnsi="Bookman Old Style"/>
          <w:b/>
          <w:bCs/>
          <w:color w:val="000000" w:themeColor="text1"/>
          <w:sz w:val="22"/>
          <w:szCs w:val="22"/>
        </w:rPr>
        <w:t>“</w:t>
      </w:r>
      <w:r w:rsidRPr="002A5DB1">
        <w:rPr>
          <w:rStyle w:val="Ninguno"/>
          <w:rFonts w:ascii="Bookman Old Style" w:hAnsi="Bookman Old Style"/>
          <w:b/>
          <w:bCs/>
          <w:color w:val="000000" w:themeColor="text1"/>
          <w:sz w:val="22"/>
          <w:szCs w:val="22"/>
        </w:rPr>
        <w:t>Autonomía personal y dere</w:t>
      </w:r>
      <w:r w:rsidR="009E0878" w:rsidRPr="002A5DB1">
        <w:rPr>
          <w:rStyle w:val="Ninguno"/>
          <w:rFonts w:ascii="Bookman Old Style" w:hAnsi="Bookman Old Style"/>
          <w:b/>
          <w:bCs/>
          <w:color w:val="000000" w:themeColor="text1"/>
          <w:sz w:val="22"/>
          <w:szCs w:val="22"/>
        </w:rPr>
        <w:t xml:space="preserve">chos sexuales y reproductivos. </w:t>
      </w:r>
      <w:r w:rsidRPr="002A5DB1">
        <w:rPr>
          <w:rStyle w:val="Ninguno"/>
          <w:rFonts w:ascii="Bookman Old Style" w:hAnsi="Bookman Old Style"/>
          <w:b/>
          <w:bCs/>
          <w:color w:val="000000" w:themeColor="text1"/>
          <w:sz w:val="22"/>
          <w:szCs w:val="22"/>
        </w:rPr>
        <w:t>Consideraciones en torno a la fertilización asistida y a la maternidad subrogada”</w:t>
      </w:r>
      <w:r w:rsidR="006D2796" w:rsidRPr="002A5DB1">
        <w:rPr>
          <w:rStyle w:val="Ninguno"/>
          <w:rFonts w:ascii="Bookman Old Style" w:hAnsi="Bookman Old Style"/>
          <w:bCs/>
          <w:color w:val="000000" w:themeColor="text1"/>
          <w:sz w:val="22"/>
          <w:szCs w:val="22"/>
        </w:rPr>
        <w:t xml:space="preserve">, </w:t>
      </w:r>
      <w:proofErr w:type="spellStart"/>
      <w:r w:rsidR="006D2796" w:rsidRPr="002A5DB1">
        <w:rPr>
          <w:rStyle w:val="Ninguno"/>
          <w:rFonts w:ascii="Bookman Old Style" w:hAnsi="Bookman Old Style"/>
          <w:bCs/>
          <w:color w:val="000000" w:themeColor="text1"/>
          <w:sz w:val="22"/>
          <w:szCs w:val="22"/>
        </w:rPr>
        <w:t>ps</w:t>
      </w:r>
      <w:proofErr w:type="spellEnd"/>
      <w:r w:rsidR="006D2796" w:rsidRPr="002A5DB1">
        <w:rPr>
          <w:rStyle w:val="Ninguno"/>
          <w:rFonts w:ascii="Bookman Old Style" w:hAnsi="Bookman Old Style"/>
          <w:bCs/>
          <w:color w:val="000000" w:themeColor="text1"/>
          <w:sz w:val="22"/>
          <w:szCs w:val="22"/>
        </w:rPr>
        <w:t>. 439/467</w:t>
      </w:r>
      <w:r w:rsidRPr="002A5DB1">
        <w:rPr>
          <w:rStyle w:val="Ninguno"/>
          <w:rFonts w:ascii="Bookman Old Style" w:hAnsi="Bookman Old Style"/>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Ciudad Autónoma de Buenos Aires, abril de 2021, ISBN </w:t>
      </w:r>
      <w:r w:rsidRPr="002A5DB1">
        <w:rPr>
          <w:rFonts w:ascii="Bookman Old Style" w:hAnsi="Bookman Old Style"/>
          <w:color w:val="000000" w:themeColor="text1"/>
          <w:sz w:val="22"/>
          <w:szCs w:val="22"/>
        </w:rPr>
        <w:t>978-987-30-2354-5</w:t>
      </w:r>
      <w:r w:rsidR="00DB5CF8" w:rsidRPr="002A5DB1">
        <w:rPr>
          <w:rStyle w:val="Ninguno"/>
          <w:rFonts w:ascii="Bookman Old Style" w:hAnsi="Bookman Old Style"/>
          <w:color w:val="000000" w:themeColor="text1"/>
          <w:sz w:val="22"/>
          <w:szCs w:val="22"/>
        </w:rPr>
        <w:t>.</w:t>
      </w:r>
    </w:p>
    <w:p w14:paraId="722EA80A" w14:textId="77777777" w:rsidR="00E34669" w:rsidRPr="002A5DB1" w:rsidRDefault="00E34669" w:rsidP="00640032">
      <w:pPr>
        <w:pStyle w:val="Cuerpo"/>
        <w:tabs>
          <w:tab w:val="left" w:pos="284"/>
        </w:tabs>
        <w:jc w:val="both"/>
        <w:rPr>
          <w:rStyle w:val="Ninguno"/>
          <w:rFonts w:ascii="Bookman Old Style" w:hAnsi="Bookman Old Style"/>
          <w:color w:val="000000" w:themeColor="text1"/>
          <w:sz w:val="22"/>
          <w:szCs w:val="22"/>
        </w:rPr>
      </w:pPr>
    </w:p>
    <w:p w14:paraId="5742394E" w14:textId="77777777" w:rsidR="00F144B4" w:rsidRPr="002A5DB1" w:rsidRDefault="00EC3DDC" w:rsidP="0095457E">
      <w:pPr>
        <w:pStyle w:val="Cuerpo"/>
        <w:numPr>
          <w:ilvl w:val="0"/>
          <w:numId w:val="44"/>
        </w:numPr>
        <w:tabs>
          <w:tab w:val="left" w:pos="142"/>
          <w:tab w:val="left" w:pos="284"/>
        </w:tabs>
        <w:ind w:left="0" w:firstLine="0"/>
        <w:jc w:val="both"/>
        <w:rPr>
          <w:rStyle w:val="Ninguno"/>
          <w:rFonts w:ascii="Bookman Old Style" w:hAnsi="Bookman Old Style"/>
          <w:color w:val="000000" w:themeColor="text1"/>
          <w:sz w:val="22"/>
          <w:szCs w:val="22"/>
        </w:rPr>
      </w:pPr>
      <w:proofErr w:type="spellStart"/>
      <w:r w:rsidRPr="002A5DB1">
        <w:rPr>
          <w:rStyle w:val="Ninguno"/>
          <w:rFonts w:ascii="Bookman Old Style" w:hAnsi="Bookman Old Style"/>
          <w:b/>
          <w:color w:val="000000" w:themeColor="text1"/>
          <w:sz w:val="22"/>
          <w:szCs w:val="22"/>
        </w:rPr>
        <w:t>Judicatus</w:t>
      </w:r>
      <w:proofErr w:type="spellEnd"/>
      <w:r w:rsidRPr="002A5DB1">
        <w:rPr>
          <w:rStyle w:val="Ninguno"/>
          <w:rFonts w:ascii="Bookman Old Style" w:hAnsi="Bookman Old Style"/>
          <w:b/>
          <w:color w:val="000000" w:themeColor="text1"/>
          <w:sz w:val="22"/>
          <w:szCs w:val="22"/>
        </w:rPr>
        <w:t>. Numero 16</w:t>
      </w:r>
      <w:r w:rsidR="006B4211"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color w:val="000000" w:themeColor="text1"/>
          <w:sz w:val="22"/>
          <w:szCs w:val="22"/>
        </w:rPr>
        <w:t xml:space="preserve"> “</w:t>
      </w:r>
      <w:r w:rsidRPr="002A5DB1">
        <w:rPr>
          <w:rFonts w:ascii="Bookman Old Style" w:hAnsi="Bookman Old Style"/>
          <w:b/>
          <w:color w:val="000000" w:themeColor="text1"/>
          <w:sz w:val="22"/>
          <w:szCs w:val="22"/>
        </w:rPr>
        <w:t xml:space="preserve">La </w:t>
      </w:r>
      <w:proofErr w:type="spellStart"/>
      <w:r w:rsidRPr="002A5DB1">
        <w:rPr>
          <w:rFonts w:ascii="Bookman Old Style" w:hAnsi="Bookman Old Style"/>
          <w:b/>
          <w:color w:val="000000" w:themeColor="text1"/>
          <w:sz w:val="22"/>
          <w:szCs w:val="22"/>
        </w:rPr>
        <w:t>justiciabilidad</w:t>
      </w:r>
      <w:proofErr w:type="spellEnd"/>
      <w:r w:rsidRPr="002A5DB1">
        <w:rPr>
          <w:rFonts w:ascii="Bookman Old Style" w:hAnsi="Bookman Old Style"/>
          <w:b/>
          <w:color w:val="000000" w:themeColor="text1"/>
          <w:sz w:val="22"/>
          <w:szCs w:val="22"/>
        </w:rPr>
        <w:t xml:space="preserve"> de los derechos económicos, sociales,</w:t>
      </w:r>
      <w:r w:rsidRPr="002A5DB1">
        <w:rPr>
          <w:rFonts w:ascii="MS Mincho" w:eastAsia="MS Mincho" w:hAnsi="MS Mincho" w:cs="MS Mincho" w:hint="eastAsia"/>
          <w:b/>
          <w:color w:val="000000" w:themeColor="text1"/>
          <w:sz w:val="22"/>
          <w:szCs w:val="22"/>
        </w:rPr>
        <w:t> </w:t>
      </w:r>
      <w:r w:rsidRPr="002A5DB1">
        <w:rPr>
          <w:rFonts w:ascii="Bookman Old Style" w:hAnsi="Bookman Old Style"/>
          <w:b/>
          <w:color w:val="000000" w:themeColor="text1"/>
          <w:sz w:val="22"/>
          <w:szCs w:val="22"/>
        </w:rPr>
        <w:t>culturales y ambientales</w:t>
      </w:r>
      <w:r w:rsidRPr="002A5DB1">
        <w:rPr>
          <w:rFonts w:ascii="Bookman Old Style" w:eastAsia="MS Mincho" w:hAnsi="Bookman Old Style" w:cs="MS Mincho"/>
          <w:b/>
          <w:color w:val="000000" w:themeColor="text1"/>
          <w:sz w:val="22"/>
          <w:szCs w:val="22"/>
        </w:rPr>
        <w:t>”</w:t>
      </w:r>
      <w:r w:rsidR="00FA28A1" w:rsidRPr="002A5DB1">
        <w:rPr>
          <w:rFonts w:ascii="Bookman Old Style" w:eastAsia="MS Mincho" w:hAnsi="Bookman Old Style" w:cs="MS Mincho"/>
          <w:b/>
          <w:color w:val="000000" w:themeColor="text1"/>
          <w:sz w:val="22"/>
          <w:szCs w:val="22"/>
        </w:rPr>
        <w:t xml:space="preserve">, </w:t>
      </w:r>
      <w:proofErr w:type="spellStart"/>
      <w:r w:rsidRPr="002A5DB1">
        <w:rPr>
          <w:rFonts w:ascii="Bookman Old Style" w:eastAsia="MS Mincho" w:hAnsi="Bookman Old Style" w:cs="MS Mincho"/>
          <w:color w:val="000000" w:themeColor="text1"/>
          <w:sz w:val="22"/>
          <w:szCs w:val="22"/>
        </w:rPr>
        <w:t>ps</w:t>
      </w:r>
      <w:proofErr w:type="spellEnd"/>
      <w:r w:rsidRPr="002A5DB1">
        <w:rPr>
          <w:rFonts w:ascii="Bookman Old Style" w:eastAsia="MS Mincho" w:hAnsi="Bookman Old Style" w:cs="MS Mincho"/>
          <w:color w:val="000000" w:themeColor="text1"/>
          <w:sz w:val="22"/>
          <w:szCs w:val="22"/>
        </w:rPr>
        <w:t>. 133/158.</w:t>
      </w:r>
      <w:r w:rsidRPr="002A5DB1">
        <w:rPr>
          <w:rFonts w:ascii="Bookman Old Style" w:eastAsia="MS Mincho" w:hAnsi="Bookman Old Style" w:cs="MS Mincho"/>
          <w:b/>
          <w:color w:val="000000" w:themeColor="text1"/>
          <w:sz w:val="22"/>
          <w:szCs w:val="22"/>
        </w:rPr>
        <w:t xml:space="preserve"> </w:t>
      </w:r>
      <w:r w:rsidRPr="002A5DB1">
        <w:rPr>
          <w:rStyle w:val="Ninguno"/>
          <w:rFonts w:ascii="Bookman Old Style" w:hAnsi="Bookman Old Style"/>
          <w:b/>
          <w:color w:val="000000" w:themeColor="text1"/>
          <w:sz w:val="22"/>
          <w:szCs w:val="22"/>
        </w:rPr>
        <w:t xml:space="preserve"> </w:t>
      </w:r>
      <w:r w:rsidR="001B2840" w:rsidRPr="002A5DB1">
        <w:rPr>
          <w:rStyle w:val="Ninguno"/>
          <w:rFonts w:ascii="Bookman Old Style" w:hAnsi="Bookman Old Style"/>
          <w:color w:val="000000" w:themeColor="text1"/>
          <w:sz w:val="22"/>
          <w:szCs w:val="22"/>
        </w:rPr>
        <w:t xml:space="preserve">Poder Judicial del Estado de </w:t>
      </w:r>
      <w:r w:rsidRPr="002A5DB1">
        <w:rPr>
          <w:rStyle w:val="Ninguno"/>
          <w:rFonts w:ascii="Bookman Old Style" w:hAnsi="Bookman Old Style"/>
          <w:color w:val="000000" w:themeColor="text1"/>
          <w:sz w:val="22"/>
          <w:szCs w:val="22"/>
        </w:rPr>
        <w:t xml:space="preserve">Nueva León, México, </w:t>
      </w:r>
      <w:r w:rsidR="00A77AA3" w:rsidRPr="002A5DB1">
        <w:rPr>
          <w:rStyle w:val="Ninguno"/>
          <w:rFonts w:ascii="Bookman Old Style" w:hAnsi="Bookman Old Style"/>
          <w:color w:val="000000" w:themeColor="text1"/>
          <w:sz w:val="22"/>
          <w:szCs w:val="22"/>
        </w:rPr>
        <w:t>2020.</w:t>
      </w:r>
      <w:r w:rsidR="006B4211" w:rsidRPr="002A5DB1">
        <w:rPr>
          <w:rStyle w:val="Ninguno"/>
          <w:rFonts w:ascii="Bookman Old Style" w:hAnsi="Bookman Old Style"/>
          <w:color w:val="000000" w:themeColor="text1"/>
          <w:sz w:val="22"/>
          <w:szCs w:val="22"/>
        </w:rPr>
        <w:t xml:space="preserve"> </w:t>
      </w:r>
    </w:p>
    <w:p w14:paraId="229D3DAE" w14:textId="77777777" w:rsidR="00F144B4" w:rsidRPr="002A5DB1" w:rsidRDefault="00F144B4" w:rsidP="00F144B4">
      <w:pPr>
        <w:pStyle w:val="Prrafodelista"/>
        <w:rPr>
          <w:rStyle w:val="Ninguno"/>
          <w:rFonts w:ascii="Bookman Old Style" w:hAnsi="Bookman Old Style"/>
          <w:b/>
          <w:color w:val="000000" w:themeColor="text1"/>
          <w:sz w:val="22"/>
          <w:szCs w:val="22"/>
        </w:rPr>
      </w:pPr>
    </w:p>
    <w:p w14:paraId="5A7759FA" w14:textId="68A9DAF8" w:rsidR="00773D28" w:rsidRPr="002A5DB1" w:rsidRDefault="00773D28" w:rsidP="00F144B4">
      <w:pPr>
        <w:pStyle w:val="Cuerpo"/>
        <w:numPr>
          <w:ilvl w:val="0"/>
          <w:numId w:val="44"/>
        </w:numPr>
        <w:tabs>
          <w:tab w:val="left" w:pos="284"/>
          <w:tab w:val="left" w:pos="426"/>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color w:val="000000" w:themeColor="text1"/>
          <w:sz w:val="22"/>
          <w:szCs w:val="22"/>
        </w:rPr>
        <w:t xml:space="preserve">Derecho Constitucional del siglo XXI: estudios en homenaje a Jorge Reinaldo </w:t>
      </w:r>
      <w:proofErr w:type="spellStart"/>
      <w:r w:rsidRPr="002A5DB1">
        <w:rPr>
          <w:rStyle w:val="Ninguno"/>
          <w:rFonts w:ascii="Bookman Old Style" w:hAnsi="Bookman Old Style"/>
          <w:b/>
          <w:color w:val="000000" w:themeColor="text1"/>
          <w:sz w:val="22"/>
          <w:szCs w:val="22"/>
        </w:rPr>
        <w:t>Vanossi</w:t>
      </w:r>
      <w:proofErr w:type="spellEnd"/>
      <w:r w:rsidR="008A7581" w:rsidRPr="002A5DB1">
        <w:rPr>
          <w:rStyle w:val="Ninguno"/>
          <w:rFonts w:ascii="Bookman Old Style" w:hAnsi="Bookman Old Style"/>
          <w:b/>
          <w:color w:val="000000" w:themeColor="text1"/>
          <w:sz w:val="22"/>
          <w:szCs w:val="22"/>
        </w:rPr>
        <w:t>.</w:t>
      </w:r>
      <w:r w:rsidRPr="002A5DB1">
        <w:rPr>
          <w:rStyle w:val="Ninguno"/>
          <w:rFonts w:ascii="Bookman Old Style" w:hAnsi="Bookman Old Style"/>
          <w:b/>
          <w:color w:val="000000" w:themeColor="text1"/>
          <w:sz w:val="22"/>
          <w:szCs w:val="22"/>
        </w:rPr>
        <w:t xml:space="preserve"> </w:t>
      </w:r>
      <w:r w:rsidR="00433D95" w:rsidRPr="002A5DB1">
        <w:rPr>
          <w:rStyle w:val="Ninguno"/>
          <w:rFonts w:ascii="Bookman Old Style" w:hAnsi="Bookman Old Style"/>
          <w:color w:val="000000" w:themeColor="text1"/>
          <w:sz w:val="22"/>
          <w:szCs w:val="22"/>
        </w:rPr>
        <w:t>Autora del trabajo</w:t>
      </w:r>
      <w:r w:rsidR="00433D95" w:rsidRPr="002A5DB1">
        <w:rPr>
          <w:rStyle w:val="Ninguno"/>
          <w:rFonts w:ascii="Bookman Old Style" w:hAnsi="Bookman Old Style"/>
          <w:b/>
          <w:bCs/>
          <w:color w:val="000000" w:themeColor="text1"/>
          <w:sz w:val="22"/>
          <w:szCs w:val="22"/>
        </w:rPr>
        <w:t xml:space="preserve"> "Legitimidad Democrática y Estado Constitucional de Derecho en Latinoamérica"</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23/36. Directo</w:t>
      </w:r>
      <w:r w:rsidR="00433D95" w:rsidRPr="002A5DB1">
        <w:rPr>
          <w:rStyle w:val="Ninguno"/>
          <w:rFonts w:ascii="Bookman Old Style" w:hAnsi="Bookman Old Style"/>
          <w:color w:val="000000" w:themeColor="text1"/>
          <w:sz w:val="22"/>
          <w:szCs w:val="22"/>
        </w:rPr>
        <w:t xml:space="preserve">r: Pablo </w:t>
      </w:r>
      <w:r w:rsidRPr="002A5DB1">
        <w:rPr>
          <w:rStyle w:val="Ninguno"/>
          <w:rFonts w:ascii="Bookman Old Style" w:hAnsi="Bookman Old Style"/>
          <w:color w:val="000000" w:themeColor="text1"/>
          <w:sz w:val="22"/>
          <w:szCs w:val="22"/>
        </w:rPr>
        <w:t xml:space="preserve">L. </w:t>
      </w:r>
      <w:proofErr w:type="spellStart"/>
      <w:r w:rsidR="00433D95" w:rsidRPr="002A5DB1">
        <w:rPr>
          <w:rStyle w:val="Ninguno"/>
          <w:rFonts w:ascii="Bookman Old Style" w:hAnsi="Bookman Old Style"/>
          <w:color w:val="000000" w:themeColor="text1"/>
          <w:sz w:val="22"/>
          <w:szCs w:val="22"/>
        </w:rPr>
        <w:t>Manili</w:t>
      </w:r>
      <w:proofErr w:type="spellEnd"/>
      <w:r w:rsidR="00433D95" w:rsidRPr="002A5DB1">
        <w:rPr>
          <w:rStyle w:val="Ninguno"/>
          <w:rFonts w:ascii="Bookman Old Style" w:hAnsi="Bookman Old Style"/>
          <w:color w:val="000000" w:themeColor="text1"/>
          <w:sz w:val="22"/>
          <w:szCs w:val="22"/>
        </w:rPr>
        <w:t>,</w:t>
      </w:r>
      <w:r w:rsidR="008B2168" w:rsidRPr="002A5DB1">
        <w:rPr>
          <w:rStyle w:val="Ninguno"/>
          <w:rFonts w:ascii="Bookman Old Style" w:hAnsi="Bookman Old Style"/>
          <w:color w:val="000000" w:themeColor="text1"/>
          <w:sz w:val="22"/>
          <w:szCs w:val="22"/>
        </w:rPr>
        <w:t xml:space="preserve"> Editorial Astrea. </w:t>
      </w:r>
      <w:r w:rsidR="008B2168" w:rsidRPr="002A5DB1">
        <w:rPr>
          <w:rFonts w:ascii="Bookman Old Style" w:hAnsi="Bookman Old Style"/>
          <w:color w:val="000000" w:themeColor="text1"/>
          <w:sz w:val="22"/>
          <w:szCs w:val="22"/>
        </w:rPr>
        <w:t>Ciudad Autónoma de Buenos Aires,</w:t>
      </w:r>
      <w:r w:rsidR="00433D9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2020, ISBN 978-987-706-773-6.</w:t>
      </w:r>
    </w:p>
    <w:p w14:paraId="2FC3BF5A" w14:textId="77777777" w:rsidR="00773D28" w:rsidRPr="002A5DB1" w:rsidRDefault="00773D28" w:rsidP="00640032">
      <w:pPr>
        <w:pStyle w:val="Cuerpo"/>
        <w:widowControl w:val="0"/>
        <w:tabs>
          <w:tab w:val="left" w:pos="284"/>
          <w:tab w:val="center" w:pos="4419"/>
          <w:tab w:val="left" w:pos="7635"/>
        </w:tabs>
        <w:suppressAutoHyphens/>
        <w:jc w:val="both"/>
        <w:rPr>
          <w:rStyle w:val="Ninguno"/>
          <w:rFonts w:ascii="Bookman Old Style" w:hAnsi="Bookman Old Style"/>
          <w:color w:val="000000" w:themeColor="text1"/>
          <w:sz w:val="22"/>
          <w:szCs w:val="22"/>
        </w:rPr>
      </w:pPr>
    </w:p>
    <w:p w14:paraId="0390ADB3" w14:textId="77777777" w:rsidR="0072231D" w:rsidRPr="002A5DB1" w:rsidRDefault="00433D95" w:rsidP="00640032">
      <w:pPr>
        <w:pStyle w:val="Textoindependiente"/>
        <w:numPr>
          <w:ilvl w:val="0"/>
          <w:numId w:val="44"/>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Efectos jurídicos de la Pandemia </w:t>
      </w:r>
      <w:proofErr w:type="spellStart"/>
      <w:r w:rsidRPr="002A5DB1">
        <w:rPr>
          <w:rStyle w:val="Ninguno"/>
          <w:rFonts w:ascii="Bookman Old Style" w:hAnsi="Bookman Old Style"/>
          <w:b/>
          <w:bCs/>
          <w:color w:val="000000" w:themeColor="text1"/>
          <w:sz w:val="22"/>
          <w:szCs w:val="22"/>
        </w:rPr>
        <w:t>Covid</w:t>
      </w:r>
      <w:proofErr w:type="spellEnd"/>
      <w:r w:rsidRPr="002A5DB1">
        <w:rPr>
          <w:rStyle w:val="Ninguno"/>
          <w:rFonts w:ascii="Bookman Old Style" w:hAnsi="Bookman Old Style"/>
          <w:b/>
          <w:bCs/>
          <w:color w:val="000000" w:themeColor="text1"/>
          <w:sz w:val="22"/>
          <w:szCs w:val="22"/>
        </w:rPr>
        <w:t xml:space="preserve"> 19.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“La protección de los datos personales y la geolocalización en el contexto de la pandemia</w:t>
      </w:r>
      <w:r w:rsidRPr="002A5DB1">
        <w:rPr>
          <w:rStyle w:val="Ninguno"/>
          <w:rFonts w:ascii="Bookman Old Style" w:hAnsi="Bookman Old Style"/>
          <w:color w:val="000000" w:themeColor="text1"/>
          <w:sz w:val="22"/>
          <w:szCs w:val="22"/>
        </w:rPr>
        <w:t>”. Coordinadores: Daniel Pizarro y Mario E. Ackerman</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Tomo III,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Ciudad Autónoma de Buenos Aires, 2020</w:t>
      </w:r>
      <w:r w:rsidR="00AA4364" w:rsidRPr="002A5DB1">
        <w:rPr>
          <w:rStyle w:val="Ninguno"/>
          <w:rFonts w:ascii="Bookman Old Style" w:hAnsi="Bookman Old Style"/>
          <w:color w:val="000000" w:themeColor="text1"/>
          <w:sz w:val="22"/>
          <w:szCs w:val="22"/>
        </w:rPr>
        <w:t xml:space="preserve">, Cita </w:t>
      </w:r>
      <w:r w:rsidR="00AA4364" w:rsidRPr="002A5DB1">
        <w:rPr>
          <w:rFonts w:ascii="Bookman Old Style" w:hAnsi="Bookman Old Style"/>
          <w:color w:val="000000" w:themeColor="text1"/>
          <w:sz w:val="22"/>
          <w:szCs w:val="22"/>
        </w:rPr>
        <w:t xml:space="preserve">RC D 3219/2020. </w:t>
      </w:r>
    </w:p>
    <w:p w14:paraId="606462E0" w14:textId="77777777" w:rsidR="00695D7F" w:rsidRPr="002A5DB1" w:rsidRDefault="00695D7F" w:rsidP="00640032">
      <w:pPr>
        <w:pStyle w:val="Textoindependiente"/>
        <w:tabs>
          <w:tab w:val="left" w:pos="284"/>
          <w:tab w:val="left" w:pos="426"/>
        </w:tabs>
        <w:rPr>
          <w:rStyle w:val="Ninguno"/>
          <w:rFonts w:ascii="Bookman Old Style" w:hAnsi="Bookman Old Style"/>
          <w:color w:val="000000" w:themeColor="text1"/>
          <w:sz w:val="22"/>
          <w:szCs w:val="22"/>
        </w:rPr>
      </w:pPr>
    </w:p>
    <w:p w14:paraId="063203B8" w14:textId="53CD2A7D" w:rsidR="00257F7C" w:rsidRPr="002A5DB1" w:rsidRDefault="00433D95" w:rsidP="00640032">
      <w:pPr>
        <w:pStyle w:val="Textoindependiente"/>
        <w:numPr>
          <w:ilvl w:val="0"/>
          <w:numId w:val="44"/>
        </w:numPr>
        <w:tabs>
          <w:tab w:val="left" w:pos="284"/>
          <w:tab w:val="left" w:pos="426"/>
        </w:tabs>
        <w:ind w:left="0" w:firstLine="0"/>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Tratado de control de constitucionalidad y convencionalidad. Derechos y garantías. </w:t>
      </w:r>
      <w:r w:rsidRPr="002A5DB1">
        <w:rPr>
          <w:rStyle w:val="Ninguno"/>
          <w:rFonts w:ascii="Bookman Old Style" w:hAnsi="Bookman Old Style"/>
          <w:color w:val="000000" w:themeColor="text1"/>
          <w:sz w:val="22"/>
          <w:szCs w:val="22"/>
        </w:rPr>
        <w:t xml:space="preserve">Autora del </w:t>
      </w:r>
      <w:r w:rsidRPr="002A5DB1">
        <w:rPr>
          <w:rStyle w:val="Ninguno"/>
          <w:rFonts w:ascii="Bookman Old Style" w:hAnsi="Bookman Old Style"/>
          <w:b/>
          <w:bCs/>
          <w:color w:val="000000" w:themeColor="text1"/>
          <w:sz w:val="22"/>
          <w:szCs w:val="22"/>
        </w:rPr>
        <w:t xml:space="preserve">capítulo I “Libertad de expresión y de información”, </w:t>
      </w:r>
      <w:r w:rsidRPr="002A5DB1">
        <w:rPr>
          <w:rStyle w:val="Ninguno"/>
          <w:rFonts w:ascii="Bookman Old Style" w:hAnsi="Bookman Old Style"/>
          <w:color w:val="000000" w:themeColor="text1"/>
          <w:sz w:val="22"/>
          <w:szCs w:val="22"/>
        </w:rPr>
        <w:t>ps.3/28</w:t>
      </w:r>
      <w:r w:rsidR="00A77AA3"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y del </w:t>
      </w:r>
      <w:r w:rsidRPr="002A5DB1">
        <w:rPr>
          <w:rStyle w:val="Ninguno"/>
          <w:rFonts w:ascii="Bookman Old Style" w:hAnsi="Bookman Old Style"/>
          <w:b/>
          <w:bCs/>
          <w:color w:val="000000" w:themeColor="text1"/>
          <w:sz w:val="22"/>
          <w:szCs w:val="22"/>
        </w:rPr>
        <w:t>capítulo II</w:t>
      </w:r>
      <w:r w:rsidR="00952614"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“Derecho a la intimidad”,</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29/61. AAVV,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Dr. Jorge Alejandro Amaya, Editorial Astrea. Ciudad Autónoma de Buenos Aires, 2018, ISBN 978-987706-260-1.</w:t>
      </w:r>
    </w:p>
    <w:p w14:paraId="47C5633D" w14:textId="77777777" w:rsidR="00257F7C" w:rsidRPr="002A5DB1" w:rsidRDefault="00257F7C" w:rsidP="00640032">
      <w:pPr>
        <w:pStyle w:val="Textoindependiente"/>
        <w:tabs>
          <w:tab w:val="left" w:pos="284"/>
          <w:tab w:val="left" w:pos="426"/>
        </w:tabs>
        <w:rPr>
          <w:rStyle w:val="Ninguno"/>
          <w:rFonts w:ascii="Bookman Old Style" w:hAnsi="Bookman Old Style"/>
          <w:b/>
          <w:bCs/>
          <w:color w:val="000000" w:themeColor="text1"/>
          <w:sz w:val="22"/>
          <w:szCs w:val="22"/>
        </w:rPr>
      </w:pPr>
    </w:p>
    <w:p w14:paraId="7A7CFA3E" w14:textId="77777777" w:rsidR="00257F7C" w:rsidRPr="002A5DB1" w:rsidRDefault="00433D95" w:rsidP="00640032">
      <w:pPr>
        <w:pStyle w:val="Textoindependiente"/>
        <w:numPr>
          <w:ilvl w:val="0"/>
          <w:numId w:val="44"/>
        </w:numPr>
        <w:tabs>
          <w:tab w:val="left" w:pos="284"/>
          <w:tab w:val="left" w:pos="426"/>
        </w:tabs>
        <w:ind w:left="0" w:firstLine="0"/>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Constitución de la Nación Argentina. A 25 años de la reforma de 1994.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“Las acciones positivas aplicadas a la cuestión de género.  Veinticinco años después de la reforma </w:t>
      </w:r>
      <w:proofErr w:type="gramStart"/>
      <w:r w:rsidRPr="002A5DB1">
        <w:rPr>
          <w:rStyle w:val="Ninguno"/>
          <w:rFonts w:ascii="Bookman Old Style" w:hAnsi="Bookman Old Style"/>
          <w:b/>
          <w:bCs/>
          <w:color w:val="000000" w:themeColor="text1"/>
          <w:sz w:val="22"/>
          <w:szCs w:val="22"/>
        </w:rPr>
        <w:t>constitucional</w:t>
      </w:r>
      <w:r w:rsidRPr="002A5DB1">
        <w:rPr>
          <w:rStyle w:val="Ninguno"/>
          <w:rFonts w:ascii="Bookman Old Style" w:hAnsi="Bookman Old Style"/>
          <w:color w:val="000000" w:themeColor="text1"/>
          <w:sz w:val="22"/>
          <w:szCs w:val="22"/>
        </w:rPr>
        <w:t>“</w:t>
      </w:r>
      <w:proofErr w:type="gram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315/329. Coordinador: Pablo L.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Editorial Hammurabi. Ciudad Autónoma de Buenos Aires, abril de 2019, ISBN 978-950-741-991-1.</w:t>
      </w:r>
    </w:p>
    <w:p w14:paraId="2799099F" w14:textId="77777777" w:rsidR="00257F7C" w:rsidRPr="002A5DB1" w:rsidRDefault="00257F7C" w:rsidP="00640032">
      <w:pPr>
        <w:pStyle w:val="Textoindependiente"/>
        <w:tabs>
          <w:tab w:val="left" w:pos="284"/>
          <w:tab w:val="left" w:pos="426"/>
        </w:tabs>
        <w:rPr>
          <w:rStyle w:val="Ninguno"/>
          <w:rFonts w:ascii="Bookman Old Style" w:hAnsi="Bookman Old Style"/>
          <w:b/>
          <w:bCs/>
          <w:color w:val="000000" w:themeColor="text1"/>
          <w:sz w:val="22"/>
          <w:szCs w:val="22"/>
        </w:rPr>
      </w:pPr>
    </w:p>
    <w:p w14:paraId="3512DE39" w14:textId="77777777" w:rsidR="0072231D" w:rsidRPr="002A5DB1" w:rsidRDefault="00433D95" w:rsidP="00640032">
      <w:pPr>
        <w:pStyle w:val="Textoindependiente"/>
        <w:numPr>
          <w:ilvl w:val="0"/>
          <w:numId w:val="44"/>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Comentarios al Anteproyecto de Ley de Defensa del Consumidor</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Homenaje a Rubén S. Stiglitz.</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 xml:space="preserve">El acceso a la información pública en el Anteproyecto de Ley de Defensa del Consumidor: un nivel avanzado en materia de protección en las relaciones de consumo”,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221/235</w:t>
      </w:r>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 xml:space="preserve">Directores Fulvio G. </w:t>
      </w:r>
      <w:proofErr w:type="spellStart"/>
      <w:r w:rsidRPr="002A5DB1">
        <w:rPr>
          <w:rStyle w:val="Ninguno"/>
          <w:rFonts w:ascii="Bookman Old Style" w:hAnsi="Bookman Old Style"/>
          <w:color w:val="000000" w:themeColor="text1"/>
          <w:sz w:val="22"/>
          <w:szCs w:val="22"/>
        </w:rPr>
        <w:t>Santarelli</w:t>
      </w:r>
      <w:proofErr w:type="spellEnd"/>
      <w:r w:rsidRPr="002A5DB1">
        <w:rPr>
          <w:rStyle w:val="Ninguno"/>
          <w:rFonts w:ascii="Bookman Old Style" w:hAnsi="Bookman Old Style"/>
          <w:color w:val="000000" w:themeColor="text1"/>
          <w:sz w:val="22"/>
          <w:szCs w:val="22"/>
        </w:rPr>
        <w:t xml:space="preserve"> y Demetrio Alejandro </w:t>
      </w:r>
      <w:proofErr w:type="spellStart"/>
      <w:r w:rsidRPr="002A5DB1">
        <w:rPr>
          <w:rStyle w:val="Ninguno"/>
          <w:rFonts w:ascii="Bookman Old Style" w:hAnsi="Bookman Old Style"/>
          <w:color w:val="000000" w:themeColor="text1"/>
          <w:sz w:val="22"/>
          <w:szCs w:val="22"/>
        </w:rPr>
        <w:t>Chamatropulos</w:t>
      </w:r>
      <w:proofErr w:type="spellEnd"/>
      <w:r w:rsidRPr="002A5DB1">
        <w:rPr>
          <w:rStyle w:val="Ninguno"/>
          <w:rFonts w:ascii="Bookman Old Style" w:hAnsi="Bookman Old Style"/>
          <w:color w:val="000000" w:themeColor="text1"/>
          <w:sz w:val="22"/>
          <w:szCs w:val="22"/>
        </w:rPr>
        <w:t xml:space="preserve">. Editorial Thomson Reuters - La Ley. Ciudad Autónoma de Buenos Aires, abril de 2019, ISBN 978-987-03-3758-4. </w:t>
      </w:r>
    </w:p>
    <w:p w14:paraId="2FE3F2CC" w14:textId="77777777" w:rsidR="0072231D" w:rsidRPr="002A5DB1" w:rsidRDefault="0072231D" w:rsidP="00640032">
      <w:pPr>
        <w:pStyle w:val="Cuerpo"/>
        <w:widowControl w:val="0"/>
        <w:tabs>
          <w:tab w:val="left" w:pos="284"/>
          <w:tab w:val="center" w:pos="4419"/>
          <w:tab w:val="left" w:pos="7635"/>
        </w:tabs>
        <w:suppressAutoHyphens/>
        <w:jc w:val="both"/>
        <w:rPr>
          <w:rStyle w:val="Ninguno"/>
          <w:rFonts w:ascii="Bookman Old Style" w:eastAsia="Book Antiqua" w:hAnsi="Bookman Old Style" w:cs="Book Antiqua"/>
          <w:b/>
          <w:bCs/>
          <w:color w:val="000000" w:themeColor="text1"/>
          <w:sz w:val="22"/>
          <w:szCs w:val="22"/>
          <w:u w:color="0070C0"/>
        </w:rPr>
      </w:pPr>
    </w:p>
    <w:p w14:paraId="58ED1174" w14:textId="77777777" w:rsidR="0072231D" w:rsidRPr="002A5DB1" w:rsidRDefault="0072231D" w:rsidP="00640032">
      <w:pPr>
        <w:pStyle w:val="Cuerpo"/>
        <w:widowControl w:val="0"/>
        <w:tabs>
          <w:tab w:val="left" w:pos="284"/>
          <w:tab w:val="center" w:pos="4419"/>
          <w:tab w:val="left" w:pos="7635"/>
        </w:tabs>
        <w:suppressAutoHyphens/>
        <w:jc w:val="both"/>
        <w:rPr>
          <w:rStyle w:val="Ninguno"/>
          <w:rFonts w:ascii="Bookman Old Style" w:eastAsia="Book Antiqua" w:hAnsi="Bookman Old Style" w:cs="Book Antiqua"/>
          <w:color w:val="000000" w:themeColor="text1"/>
          <w:sz w:val="22"/>
          <w:szCs w:val="22"/>
        </w:rPr>
      </w:pPr>
    </w:p>
    <w:p w14:paraId="19C3800F" w14:textId="77777777" w:rsidR="0072231D" w:rsidRPr="002A5DB1" w:rsidRDefault="00433D95" w:rsidP="00640032">
      <w:pPr>
        <w:pStyle w:val="Cuerpo"/>
        <w:numPr>
          <w:ilvl w:val="0"/>
          <w:numId w:val="44"/>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Pensar la Ciudad. Comentarios a la Constitución Porteña desde la Igualdad, la Autonomía Personal y los Derechos Sociales.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“El sistema de protección de datos personales en la Ciudad Autónoma de Buenos Aires</w:t>
      </w:r>
      <w:proofErr w:type="gramStart"/>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423/449. Coordinador: Damián </w:t>
      </w:r>
      <w:proofErr w:type="spellStart"/>
      <w:r w:rsidRPr="002A5DB1">
        <w:rPr>
          <w:rStyle w:val="Ninguno"/>
          <w:rFonts w:ascii="Bookman Old Style" w:hAnsi="Bookman Old Style"/>
          <w:color w:val="000000" w:themeColor="text1"/>
          <w:sz w:val="22"/>
          <w:szCs w:val="22"/>
        </w:rPr>
        <w:t>Azarak</w:t>
      </w:r>
      <w:proofErr w:type="spellEnd"/>
      <w:r w:rsidRPr="002A5DB1">
        <w:rPr>
          <w:rStyle w:val="Ninguno"/>
          <w:rFonts w:ascii="Bookman Old Style" w:hAnsi="Bookman Old Style"/>
          <w:color w:val="000000" w:themeColor="text1"/>
          <w:sz w:val="22"/>
          <w:szCs w:val="22"/>
        </w:rPr>
        <w:t>. Librería Editora Platense (LEP) y Asociación de Derecho Administrativo de la Ciudad Autónoma de Buenos Aires (</w:t>
      </w:r>
      <w:proofErr w:type="spellStart"/>
      <w:r w:rsidRPr="002A5DB1">
        <w:rPr>
          <w:rStyle w:val="Ninguno"/>
          <w:rFonts w:ascii="Bookman Old Style" w:hAnsi="Bookman Old Style"/>
          <w:color w:val="000000" w:themeColor="text1"/>
          <w:sz w:val="22"/>
          <w:szCs w:val="22"/>
        </w:rPr>
        <w:t>aDA</w:t>
      </w:r>
      <w:proofErr w:type="spellEnd"/>
      <w:r w:rsidRPr="002A5DB1">
        <w:rPr>
          <w:rStyle w:val="Ninguno"/>
          <w:rFonts w:ascii="Bookman Old Style" w:hAnsi="Bookman Old Style"/>
          <w:color w:val="000000" w:themeColor="text1"/>
          <w:sz w:val="22"/>
          <w:szCs w:val="22"/>
        </w:rPr>
        <w:t xml:space="preserve">). Ciudad Autónoma de Buenos Aires, julio de </w:t>
      </w:r>
      <w:proofErr w:type="gramStart"/>
      <w:r w:rsidRPr="002A5DB1">
        <w:rPr>
          <w:rStyle w:val="Ninguno"/>
          <w:rFonts w:ascii="Bookman Old Style" w:hAnsi="Bookman Old Style"/>
          <w:color w:val="000000" w:themeColor="text1"/>
          <w:sz w:val="22"/>
          <w:szCs w:val="22"/>
        </w:rPr>
        <w:t>2018,ISBN</w:t>
      </w:r>
      <w:proofErr w:type="gramEnd"/>
      <w:r w:rsidRPr="002A5DB1">
        <w:rPr>
          <w:rStyle w:val="Ninguno"/>
          <w:rFonts w:ascii="Bookman Old Style" w:hAnsi="Bookman Old Style"/>
          <w:color w:val="000000" w:themeColor="text1"/>
          <w:sz w:val="22"/>
          <w:szCs w:val="22"/>
        </w:rPr>
        <w:t xml:space="preserve"> 978-987-23761-6-1.</w:t>
      </w:r>
    </w:p>
    <w:p w14:paraId="7C148F05"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BBFAF46"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Estudios de casos líderes Interamericanos y </w:t>
      </w:r>
      <w:proofErr w:type="gramStart"/>
      <w:r w:rsidRPr="002A5DB1">
        <w:rPr>
          <w:rStyle w:val="Ninguno"/>
          <w:rFonts w:ascii="Bookman Old Style" w:hAnsi="Bookman Old Style"/>
          <w:b/>
          <w:bCs/>
          <w:color w:val="000000" w:themeColor="text1"/>
          <w:sz w:val="22"/>
          <w:szCs w:val="22"/>
        </w:rPr>
        <w:t>Europeos</w:t>
      </w:r>
      <w:proofErr w:type="gramEnd"/>
      <w:r w:rsidRPr="002A5DB1">
        <w:rPr>
          <w:rStyle w:val="Ninguno"/>
          <w:rFonts w:ascii="Bookman Old Style" w:hAnsi="Bookman Old Style"/>
          <w:b/>
          <w:bCs/>
          <w:color w:val="000000" w:themeColor="text1"/>
          <w:sz w:val="22"/>
          <w:szCs w:val="22"/>
        </w:rPr>
        <w:t xml:space="preserve">. Vol. I. “Libertad religiosa. Libertad de expresión. Derechos económicos, sociales y culturales y derechos de las personas desaparecidas”.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La libertad de expresión en la jurisprudencia de la Corte IDH”</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87/108. AAVV, </w:t>
      </w:r>
      <w:proofErr w:type="gramStart"/>
      <w:r w:rsidRPr="002A5DB1">
        <w:rPr>
          <w:rStyle w:val="Ninguno"/>
          <w:rFonts w:ascii="Bookman Old Style" w:hAnsi="Bookman Old Style"/>
          <w:color w:val="000000" w:themeColor="text1"/>
          <w:sz w:val="22"/>
          <w:szCs w:val="22"/>
        </w:rPr>
        <w:t>Directores</w:t>
      </w:r>
      <w:proofErr w:type="gramEnd"/>
      <w:r w:rsidRPr="002A5DB1">
        <w:rPr>
          <w:rStyle w:val="Ninguno"/>
          <w:rFonts w:ascii="Bookman Old Style" w:hAnsi="Bookman Old Style"/>
          <w:color w:val="000000" w:themeColor="text1"/>
          <w:sz w:val="22"/>
          <w:szCs w:val="22"/>
        </w:rPr>
        <w:t xml:space="preserve">: Dr. Luis Efrén Ríos Vega y Dra. Irene </w:t>
      </w:r>
      <w:proofErr w:type="spellStart"/>
      <w:r w:rsidRPr="002A5DB1">
        <w:rPr>
          <w:rStyle w:val="Ninguno"/>
          <w:rFonts w:ascii="Bookman Old Style" w:hAnsi="Bookman Old Style"/>
          <w:color w:val="000000" w:themeColor="text1"/>
          <w:sz w:val="22"/>
          <w:szCs w:val="22"/>
        </w:rPr>
        <w:t>Spigno</w:t>
      </w:r>
      <w:proofErr w:type="spellEnd"/>
      <w:r w:rsidRPr="002A5DB1">
        <w:rPr>
          <w:rStyle w:val="Ninguno"/>
          <w:rFonts w:ascii="Bookman Old Style" w:hAnsi="Bookman Old Style"/>
          <w:color w:val="000000" w:themeColor="text1"/>
          <w:sz w:val="22"/>
          <w:szCs w:val="22"/>
        </w:rPr>
        <w:t>, Tirant lo Blanch, México, 2016, ISBN 978-849-1196-60-0.</w:t>
      </w:r>
    </w:p>
    <w:p w14:paraId="43B3DF08" w14:textId="77777777" w:rsidR="0072231D" w:rsidRPr="002A5DB1" w:rsidRDefault="0072231D" w:rsidP="00640032">
      <w:pPr>
        <w:pStyle w:val="Tablanormal34"/>
        <w:tabs>
          <w:tab w:val="left" w:pos="284"/>
        </w:tabs>
        <w:ind w:left="0"/>
        <w:rPr>
          <w:rStyle w:val="Ninguno"/>
          <w:rFonts w:ascii="Bookman Old Style" w:eastAsia="Book Antiqua" w:hAnsi="Bookman Old Style" w:cs="Book Antiqua"/>
          <w:b/>
          <w:bCs/>
          <w:color w:val="000000" w:themeColor="text1"/>
          <w:sz w:val="22"/>
          <w:szCs w:val="22"/>
        </w:rPr>
      </w:pPr>
    </w:p>
    <w:p w14:paraId="667FFE23" w14:textId="77777777" w:rsidR="0072231D" w:rsidRPr="002A5DB1" w:rsidRDefault="00433D95" w:rsidP="00640032">
      <w:pPr>
        <w:pStyle w:val="Cuerpo"/>
        <w:numPr>
          <w:ilvl w:val="0"/>
          <w:numId w:val="47"/>
        </w:numPr>
        <w:shd w:val="clear" w:color="auto" w:fill="FFFFFF"/>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Constitución de la Ciudad Autónoma de Buenos Aires, Comentada. </w:t>
      </w:r>
      <w:r w:rsidRPr="002A5DB1">
        <w:rPr>
          <w:rStyle w:val="Ninguno"/>
          <w:rFonts w:ascii="Bookman Old Style" w:hAnsi="Bookman Old Style"/>
          <w:color w:val="000000" w:themeColor="text1"/>
          <w:sz w:val="22"/>
          <w:szCs w:val="22"/>
        </w:rPr>
        <w:t>Autora de los trabajos</w:t>
      </w:r>
      <w:r w:rsidRPr="002A5DB1">
        <w:rPr>
          <w:rStyle w:val="Ninguno"/>
          <w:rFonts w:ascii="Bookman Old Style" w:hAnsi="Bookman Old Style"/>
          <w:b/>
          <w:bCs/>
          <w:color w:val="000000" w:themeColor="text1"/>
          <w:sz w:val="22"/>
          <w:szCs w:val="22"/>
        </w:rPr>
        <w:t xml:space="preserve"> “La Libertad de Expresión y el Derecho de Acceso a la Información Pública en la Ciudad Autónoma de Buenos Aires” </w:t>
      </w:r>
      <w:r w:rsidRPr="002A5DB1">
        <w:rPr>
          <w:rStyle w:val="Ninguno"/>
          <w:rFonts w:ascii="Bookman Old Style" w:hAnsi="Bookman Old Style"/>
          <w:color w:val="000000" w:themeColor="text1"/>
          <w:sz w:val="22"/>
          <w:szCs w:val="22"/>
        </w:rPr>
        <w:t xml:space="preserve">ps.125/141, </w:t>
      </w:r>
      <w:r w:rsidRPr="002A5DB1">
        <w:rPr>
          <w:rStyle w:val="Ninguno"/>
          <w:rFonts w:ascii="Bookman Old Style" w:hAnsi="Bookman Old Style"/>
          <w:b/>
          <w:bCs/>
          <w:color w:val="000000" w:themeColor="text1"/>
          <w:sz w:val="22"/>
          <w:szCs w:val="22"/>
        </w:rPr>
        <w:t>“Derecho a la Intimidad, Privacidad y Confidencialidad en la Ciudad Autónoma de Buenos Aires</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141/157 y </w:t>
      </w:r>
      <w:r w:rsidRPr="002A5DB1">
        <w:rPr>
          <w:rStyle w:val="Ninguno"/>
          <w:rFonts w:ascii="Bookman Old Style" w:hAnsi="Bookman Old Style"/>
          <w:b/>
          <w:bCs/>
          <w:color w:val="000000" w:themeColor="text1"/>
          <w:sz w:val="22"/>
          <w:szCs w:val="22"/>
        </w:rPr>
        <w:t>“El Derecho Fundamental de Acceso a la Justicia en la Ciudad Autónoma de Buenos Aires”</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187/201. AAVV,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2016, ISBN 978-987-4057-36-5.</w:t>
      </w:r>
    </w:p>
    <w:p w14:paraId="57456273" w14:textId="77777777" w:rsidR="0072231D" w:rsidRPr="002A5DB1" w:rsidRDefault="0072231D" w:rsidP="00640032">
      <w:pPr>
        <w:pStyle w:val="Textoindependiente"/>
        <w:tabs>
          <w:tab w:val="left" w:pos="142"/>
          <w:tab w:val="left" w:pos="284"/>
        </w:tabs>
        <w:rPr>
          <w:rStyle w:val="Ninguno"/>
          <w:rFonts w:ascii="Bookman Old Style" w:eastAsia="Book Antiqua" w:hAnsi="Bookman Old Style" w:cs="Book Antiqua"/>
          <w:b/>
          <w:bCs/>
          <w:color w:val="000000" w:themeColor="text1"/>
          <w:sz w:val="22"/>
          <w:szCs w:val="22"/>
        </w:rPr>
      </w:pPr>
    </w:p>
    <w:p w14:paraId="1BDEB889" w14:textId="5A70C083"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Diccionario Enciclopédico de la Legislación Sanitaria.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La Autonomía como derecho fundamental de los pacientes”,</w:t>
      </w:r>
      <w:r w:rsidR="00257F7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AAVV, patrocinado por el Ministerio de Salud de la Nación y por la Organización Panamericana de la Salud (OPS), mayo de 2016, disponible en </w:t>
      </w:r>
      <w:hyperlink r:id="rId9" w:history="1">
        <w:r w:rsidRPr="002A5DB1">
          <w:rPr>
            <w:rStyle w:val="Hyperlink1"/>
            <w:rFonts w:ascii="Bookman Old Style" w:hAnsi="Bookman Old Style"/>
            <w:color w:val="000000" w:themeColor="text1"/>
            <w:sz w:val="22"/>
            <w:szCs w:val="22"/>
          </w:rPr>
          <w:t>http://www.salud.gob.ar/dels</w:t>
        </w:r>
      </w:hyperlink>
    </w:p>
    <w:p w14:paraId="4A5A22AE" w14:textId="77777777" w:rsidR="0072231D" w:rsidRPr="002A5DB1" w:rsidRDefault="0072231D" w:rsidP="00640032">
      <w:pPr>
        <w:pStyle w:val="Textoindependiente"/>
        <w:tabs>
          <w:tab w:val="left" w:pos="142"/>
          <w:tab w:val="left" w:pos="284"/>
        </w:tabs>
        <w:rPr>
          <w:rStyle w:val="Ninguno"/>
          <w:rFonts w:ascii="Bookman Old Style" w:eastAsia="Book Antiqua" w:hAnsi="Bookman Old Style" w:cs="Book Antiqua"/>
          <w:b/>
          <w:bCs/>
          <w:color w:val="000000" w:themeColor="text1"/>
          <w:sz w:val="22"/>
          <w:szCs w:val="22"/>
        </w:rPr>
      </w:pPr>
    </w:p>
    <w:p w14:paraId="7EF14EEA"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 xml:space="preserve">“La Constitución de 1819. Un paso adelante en el proceso de consolidación del Estado Constitucional Argentino”. </w:t>
      </w:r>
      <w:r w:rsidRPr="002A5DB1">
        <w:rPr>
          <w:rStyle w:val="Ninguno"/>
          <w:rFonts w:ascii="Bookman Old Style" w:hAnsi="Bookman Old Style"/>
          <w:color w:val="000000" w:themeColor="text1"/>
          <w:sz w:val="22"/>
          <w:szCs w:val="22"/>
        </w:rPr>
        <w:t xml:space="preserve">AAVV, Editorial </w:t>
      </w:r>
      <w:proofErr w:type="spellStart"/>
      <w:r w:rsidRPr="002A5DB1">
        <w:rPr>
          <w:rStyle w:val="Ninguno"/>
          <w:rFonts w:ascii="Bookman Old Style" w:hAnsi="Bookman Old Style"/>
          <w:color w:val="000000" w:themeColor="text1"/>
          <w:sz w:val="22"/>
          <w:szCs w:val="22"/>
        </w:rPr>
        <w:t>Infojus</w:t>
      </w:r>
      <w:proofErr w:type="spellEnd"/>
      <w:r w:rsidRPr="002A5DB1">
        <w:rPr>
          <w:rStyle w:val="Ninguno"/>
          <w:rFonts w:ascii="Bookman Old Style" w:hAnsi="Bookman Old Style"/>
          <w:color w:val="000000" w:themeColor="text1"/>
          <w:sz w:val="22"/>
          <w:szCs w:val="22"/>
        </w:rPr>
        <w:t xml:space="preserve">, noviembre de 2015, Id SAIJ: DACF160112, disponible en www.saij.jus.ar. </w:t>
      </w:r>
    </w:p>
    <w:p w14:paraId="0A6D61D2" w14:textId="77777777" w:rsidR="0072231D" w:rsidRPr="002A5DB1" w:rsidRDefault="0072231D" w:rsidP="00640032">
      <w:pPr>
        <w:pStyle w:val="Textoindependiente"/>
        <w:tabs>
          <w:tab w:val="left" w:pos="142"/>
          <w:tab w:val="left" w:pos="284"/>
        </w:tabs>
        <w:rPr>
          <w:rStyle w:val="Ninguno"/>
          <w:rFonts w:ascii="Bookman Old Style" w:eastAsia="Book Antiqua" w:hAnsi="Bookman Old Style" w:cs="Book Antiqua"/>
          <w:color w:val="000000" w:themeColor="text1"/>
          <w:sz w:val="22"/>
          <w:szCs w:val="22"/>
        </w:rPr>
      </w:pPr>
    </w:p>
    <w:p w14:paraId="214E5DAD"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Estudios Constitucionales sobre el Código Civil y Comercial de la Nación. </w:t>
      </w:r>
      <w:r w:rsidRPr="002A5DB1">
        <w:rPr>
          <w:rStyle w:val="Ninguno"/>
          <w:rFonts w:ascii="Bookman Old Style" w:hAnsi="Bookman Old Style"/>
          <w:color w:val="000000" w:themeColor="text1"/>
          <w:sz w:val="22"/>
          <w:szCs w:val="22"/>
        </w:rPr>
        <w:t>Autora de</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los trabajos </w:t>
      </w:r>
      <w:r w:rsidRPr="002A5DB1">
        <w:rPr>
          <w:rStyle w:val="Ninguno"/>
          <w:rFonts w:ascii="Bookman Old Style" w:hAnsi="Bookman Old Style"/>
          <w:b/>
          <w:bCs/>
          <w:color w:val="000000" w:themeColor="text1"/>
          <w:sz w:val="22"/>
          <w:szCs w:val="22"/>
        </w:rPr>
        <w:t xml:space="preserve">“Los Derechos Personalísimos en el Nuevo Código Civil y Comercial. Derecho a la Intimidad, Derecho al Honor y Derecho a la Imagen”, </w:t>
      </w:r>
      <w:r w:rsidRPr="002A5DB1">
        <w:rPr>
          <w:rStyle w:val="Ninguno"/>
          <w:rFonts w:ascii="Bookman Old Style" w:hAnsi="Bookman Old Style"/>
          <w:color w:val="000000" w:themeColor="text1"/>
          <w:sz w:val="22"/>
          <w:szCs w:val="22"/>
        </w:rPr>
        <w:t>Tomo II</w:t>
      </w:r>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305/331, </w:t>
      </w:r>
      <w:r w:rsidRPr="002A5DB1">
        <w:rPr>
          <w:rStyle w:val="Ninguno"/>
          <w:rFonts w:ascii="Bookman Old Style" w:hAnsi="Bookman Old Style"/>
          <w:b/>
          <w:bCs/>
          <w:color w:val="000000" w:themeColor="text1"/>
          <w:sz w:val="22"/>
          <w:szCs w:val="22"/>
        </w:rPr>
        <w:t>“El Derecho a la Información en el Nuevo Código Civil y Comercial”</w:t>
      </w:r>
      <w:r w:rsidRPr="002A5DB1">
        <w:rPr>
          <w:rStyle w:val="Ninguno"/>
          <w:rFonts w:ascii="Bookman Old Style" w:hAnsi="Bookman Old Style"/>
          <w:color w:val="000000" w:themeColor="text1"/>
          <w:sz w:val="22"/>
          <w:szCs w:val="22"/>
        </w:rPr>
        <w:t xml:space="preserve">, Tomo </w:t>
      </w:r>
      <w:proofErr w:type="gramStart"/>
      <w:r w:rsidRPr="002A5DB1">
        <w:rPr>
          <w:rStyle w:val="Ninguno"/>
          <w:rFonts w:ascii="Bookman Old Style" w:hAnsi="Bookman Old Style"/>
          <w:color w:val="000000" w:themeColor="text1"/>
          <w:sz w:val="22"/>
          <w:szCs w:val="22"/>
        </w:rPr>
        <w:lastRenderedPageBreak/>
        <w:t xml:space="preserve">II,  </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417/451 y </w:t>
      </w:r>
      <w:r w:rsidRPr="002A5DB1">
        <w:rPr>
          <w:rStyle w:val="Ninguno"/>
          <w:rFonts w:ascii="Bookman Old Style" w:hAnsi="Bookman Old Style"/>
          <w:b/>
          <w:bCs/>
          <w:color w:val="000000" w:themeColor="text1"/>
          <w:sz w:val="22"/>
          <w:szCs w:val="22"/>
        </w:rPr>
        <w:t>“El Habeas Data y su aplicación a los contratos bancarios en el Nuevo Código Civil”</w:t>
      </w:r>
      <w:r w:rsidRPr="002A5DB1">
        <w:rPr>
          <w:rStyle w:val="Ninguno"/>
          <w:rFonts w:ascii="Bookman Old Style" w:hAnsi="Bookman Old Style"/>
          <w:color w:val="000000" w:themeColor="text1"/>
          <w:sz w:val="22"/>
          <w:szCs w:val="22"/>
        </w:rPr>
        <w:t>, Tomo II</w:t>
      </w:r>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453/479.AAVV, </w:t>
      </w:r>
      <w:proofErr w:type="gramStart"/>
      <w:r w:rsidRPr="002A5DB1">
        <w:rPr>
          <w:rStyle w:val="Ninguno"/>
          <w:rFonts w:ascii="Bookman Old Style" w:hAnsi="Bookman Old Style"/>
          <w:color w:val="000000" w:themeColor="text1"/>
          <w:sz w:val="22"/>
          <w:szCs w:val="22"/>
        </w:rPr>
        <w:t>Directores</w:t>
      </w:r>
      <w:proofErr w:type="gramEnd"/>
      <w:r w:rsidRPr="002A5DB1">
        <w:rPr>
          <w:rStyle w:val="Ninguno"/>
          <w:rFonts w:ascii="Bookman Old Style" w:hAnsi="Bookman Old Style"/>
          <w:color w:val="000000" w:themeColor="text1"/>
          <w:sz w:val="22"/>
          <w:szCs w:val="22"/>
        </w:rPr>
        <w:t xml:space="preserve">: Alberto Dalla Vía y Alberto García Lema,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w:t>
      </w:r>
      <w:r w:rsidR="00FA4380"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Ciudad de Santa Fe, Santa Fe, 2016, ISBN 978-987-90-0709-5. </w:t>
      </w:r>
    </w:p>
    <w:p w14:paraId="566C8C04" w14:textId="77777777" w:rsidR="0072231D" w:rsidRPr="002A5DB1" w:rsidRDefault="0072231D" w:rsidP="00640032">
      <w:pPr>
        <w:pStyle w:val="Textoindependiente"/>
        <w:tabs>
          <w:tab w:val="left" w:pos="142"/>
          <w:tab w:val="left" w:pos="284"/>
        </w:tabs>
        <w:rPr>
          <w:rStyle w:val="Ninguno"/>
          <w:rFonts w:ascii="Bookman Old Style" w:eastAsia="Book Antiqua" w:hAnsi="Bookman Old Style" w:cs="Book Antiqua"/>
          <w:color w:val="000000" w:themeColor="text1"/>
          <w:sz w:val="22"/>
          <w:szCs w:val="22"/>
        </w:rPr>
      </w:pPr>
    </w:p>
    <w:p w14:paraId="1D444AF3"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Colección de Análisis Jurisprudencial, Derecho Constitucional</w:t>
      </w:r>
      <w:r w:rsidRPr="002A5DB1">
        <w:rPr>
          <w:rStyle w:val="Ninguno"/>
          <w:rFonts w:ascii="Bookman Old Style" w:hAnsi="Bookman Old Style"/>
          <w:color w:val="000000" w:themeColor="text1"/>
          <w:sz w:val="22"/>
          <w:szCs w:val="22"/>
        </w:rPr>
        <w:t>. Autora de los trabajos “</w:t>
      </w:r>
      <w:r w:rsidRPr="002A5DB1">
        <w:rPr>
          <w:rStyle w:val="Ninguno"/>
          <w:rFonts w:ascii="Bookman Old Style" w:hAnsi="Bookman Old Style"/>
          <w:b/>
          <w:bCs/>
          <w:color w:val="000000" w:themeColor="text1"/>
          <w:sz w:val="22"/>
          <w:szCs w:val="22"/>
        </w:rPr>
        <w:t xml:space="preserve">Prohibición de la píldora del “día después”; un lamentable retroceso del Principio de Autonomía </w:t>
      </w:r>
      <w:proofErr w:type="gramStart"/>
      <w:r w:rsidRPr="002A5DB1">
        <w:rPr>
          <w:rStyle w:val="Ninguno"/>
          <w:rFonts w:ascii="Bookman Old Style" w:hAnsi="Bookman Old Style"/>
          <w:b/>
          <w:bCs/>
          <w:color w:val="000000" w:themeColor="text1"/>
          <w:sz w:val="22"/>
          <w:szCs w:val="22"/>
        </w:rPr>
        <w:t>Personal“</w:t>
      </w:r>
      <w:proofErr w:type="gramEnd"/>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675/696,</w:t>
      </w:r>
      <w:r w:rsidRPr="002A5DB1">
        <w:rPr>
          <w:rStyle w:val="Ninguno"/>
          <w:rFonts w:ascii="Bookman Old Style" w:hAnsi="Bookman Old Style"/>
          <w:b/>
          <w:bCs/>
          <w:color w:val="000000" w:themeColor="text1"/>
          <w:sz w:val="22"/>
          <w:szCs w:val="22"/>
        </w:rPr>
        <w:t xml:space="preserve"> “El Principio de Autonomía Personal y el Consumo de Estupefacientes. La Interpretación de la Corte Suprema en el Caso “</w:t>
      </w:r>
      <w:r w:rsidRPr="002A5DB1">
        <w:rPr>
          <w:rStyle w:val="Ninguno"/>
          <w:rFonts w:ascii="Bookman Old Style" w:hAnsi="Bookman Old Style"/>
          <w:b/>
          <w:bCs/>
          <w:i/>
          <w:iCs/>
          <w:color w:val="000000" w:themeColor="text1"/>
          <w:sz w:val="22"/>
          <w:szCs w:val="22"/>
        </w:rPr>
        <w:t>Arriola</w:t>
      </w:r>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697/752 y </w:t>
      </w:r>
      <w:r w:rsidRPr="002A5DB1">
        <w:rPr>
          <w:rStyle w:val="Ninguno"/>
          <w:rFonts w:ascii="Bookman Old Style" w:hAnsi="Bookman Old Style"/>
          <w:b/>
          <w:bCs/>
          <w:color w:val="000000" w:themeColor="text1"/>
          <w:sz w:val="22"/>
          <w:szCs w:val="22"/>
        </w:rPr>
        <w:t>“Reconocimiento constitucional del Hábeas Data”</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795/808. Director: Alberto Dalla Vía, Editorial La Ley, Ciudad Autónoma de Aires, 2015, ISBN 978-987-03-2949-7.</w:t>
      </w:r>
    </w:p>
    <w:p w14:paraId="5FFC096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302301A"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Código Contencioso Administrativo y Tributario de la Ciudad de Buenos Aires”– Comentado, anotado y concordado</w:t>
      </w:r>
      <w:r w:rsidRPr="002A5DB1">
        <w:rPr>
          <w:rStyle w:val="Ninguno"/>
          <w:rFonts w:ascii="Bookman Old Style" w:hAnsi="Bookman Old Style"/>
          <w:color w:val="000000" w:themeColor="text1"/>
          <w:sz w:val="22"/>
          <w:szCs w:val="22"/>
        </w:rPr>
        <w:t xml:space="preserve">. Autora del </w:t>
      </w:r>
      <w:r w:rsidRPr="002A5DB1">
        <w:rPr>
          <w:rStyle w:val="Ninguno"/>
          <w:rFonts w:ascii="Bookman Old Style" w:hAnsi="Bookman Old Style"/>
          <w:b/>
          <w:bCs/>
          <w:color w:val="000000" w:themeColor="text1"/>
          <w:sz w:val="22"/>
          <w:szCs w:val="22"/>
        </w:rPr>
        <w:t xml:space="preserve">Comentario de los artículos 425 a 431, </w:t>
      </w:r>
      <w:r w:rsidRPr="002A5DB1">
        <w:rPr>
          <w:rStyle w:val="Ninguno"/>
          <w:rFonts w:ascii="Bookman Old Style" w:hAnsi="Bookman Old Style"/>
          <w:color w:val="000000" w:themeColor="text1"/>
          <w:sz w:val="22"/>
          <w:szCs w:val="22"/>
        </w:rPr>
        <w:t xml:space="preserve">tomo </w:t>
      </w:r>
      <w:proofErr w:type="gramStart"/>
      <w:r w:rsidRPr="002A5DB1">
        <w:rPr>
          <w:rStyle w:val="Ninguno"/>
          <w:rFonts w:ascii="Bookman Old Style" w:hAnsi="Bookman Old Style"/>
          <w:color w:val="000000" w:themeColor="text1"/>
          <w:sz w:val="22"/>
          <w:szCs w:val="22"/>
        </w:rPr>
        <w:t>2,ps</w:t>
      </w:r>
      <w:proofErr w:type="gramEnd"/>
      <w:r w:rsidRPr="002A5DB1">
        <w:rPr>
          <w:rStyle w:val="Ninguno"/>
          <w:rFonts w:ascii="Bookman Old Style" w:hAnsi="Bookman Old Style"/>
          <w:color w:val="000000" w:themeColor="text1"/>
          <w:sz w:val="22"/>
          <w:szCs w:val="22"/>
        </w:rPr>
        <w:t>. 526/539</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AAVV,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 Juan Carlos </w:t>
      </w:r>
      <w:proofErr w:type="spellStart"/>
      <w:r w:rsidRPr="002A5DB1">
        <w:rPr>
          <w:rStyle w:val="Ninguno"/>
          <w:rFonts w:ascii="Bookman Old Style" w:hAnsi="Bookman Old Style"/>
          <w:color w:val="000000" w:themeColor="text1"/>
          <w:sz w:val="22"/>
          <w:szCs w:val="22"/>
        </w:rPr>
        <w:t>Cassagne</w:t>
      </w:r>
      <w:proofErr w:type="spellEnd"/>
      <w:r w:rsidRPr="002A5DB1">
        <w:rPr>
          <w:rStyle w:val="Ninguno"/>
          <w:rFonts w:ascii="Bookman Old Style" w:hAnsi="Bookman Old Style"/>
          <w:color w:val="000000" w:themeColor="text1"/>
          <w:sz w:val="22"/>
          <w:szCs w:val="22"/>
        </w:rPr>
        <w:t>, Coordinador: Javier Indalecio Barraza, Editorial Astrea SRL, Ciudad Autónoma de Buenos Aires, 2019, ISBN 978-987-706-321-9.</w:t>
      </w:r>
    </w:p>
    <w:p w14:paraId="65FC344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76F6C88" w14:textId="77777777" w:rsidR="0072231D" w:rsidRPr="002A5DB1" w:rsidRDefault="00433D95" w:rsidP="00640032">
      <w:pPr>
        <w:pStyle w:val="Cuerpo"/>
        <w:numPr>
          <w:ilvl w:val="0"/>
          <w:numId w:val="48"/>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 xml:space="preserve">Ley Federal para la Prevención e Identificación de Operaciones con Recursos de Procedencia Ilícita”, </w:t>
      </w:r>
      <w:r w:rsidRPr="002A5DB1">
        <w:rPr>
          <w:rStyle w:val="Ninguno"/>
          <w:rFonts w:ascii="Bookman Old Style" w:hAnsi="Bookman Old Style"/>
          <w:color w:val="000000" w:themeColor="text1"/>
          <w:sz w:val="22"/>
          <w:szCs w:val="22"/>
        </w:rPr>
        <w:t xml:space="preserve">AAVV,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 Ernesto Villanueva, Editorial Universidad de Guadalajara, México, 2013, ISBN: 9781942434078.</w:t>
      </w:r>
    </w:p>
    <w:p w14:paraId="28A348D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B2F2D9D"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Estándares Actuales de la Libertad de Expresión en América Latina.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“La Libertad de Expresión en Argentina. La censura indirecta a través de la pauta publicitaria oficial y el denominado “cepo publicitario”. </w:t>
      </w:r>
      <w:r w:rsidRPr="002A5DB1">
        <w:rPr>
          <w:rStyle w:val="Ninguno"/>
          <w:rFonts w:ascii="Bookman Old Style" w:hAnsi="Bookman Old Style"/>
          <w:color w:val="000000" w:themeColor="text1"/>
          <w:sz w:val="22"/>
          <w:szCs w:val="22"/>
        </w:rPr>
        <w:t>Fundación para la Libertad de Expresión (FUNDALEX), México, 2013 (En prensa).</w:t>
      </w:r>
    </w:p>
    <w:p w14:paraId="7BF5A604"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9EEDA52"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El estado actual en materia de transparencia y rendición de cuentas. El caso argentino”,</w:t>
      </w:r>
      <w:r w:rsidRPr="002A5DB1">
        <w:rPr>
          <w:rStyle w:val="Ninguno"/>
          <w:rFonts w:ascii="Bookman Old Style" w:hAnsi="Bookman Old Style"/>
          <w:color w:val="000000" w:themeColor="text1"/>
          <w:sz w:val="22"/>
          <w:szCs w:val="22"/>
        </w:rPr>
        <w:t xml:space="preserve"> Obra en homenaje a Jorge Carpizo Mc. </w:t>
      </w:r>
      <w:proofErr w:type="spellStart"/>
      <w:r w:rsidRPr="002A5DB1">
        <w:rPr>
          <w:rStyle w:val="Ninguno"/>
          <w:rFonts w:ascii="Bookman Old Style" w:hAnsi="Bookman Old Style"/>
          <w:color w:val="000000" w:themeColor="text1"/>
          <w:sz w:val="22"/>
          <w:szCs w:val="22"/>
        </w:rPr>
        <w:t>Gregor</w:t>
      </w:r>
      <w:proofErr w:type="spellEnd"/>
      <w:r w:rsidRPr="002A5DB1">
        <w:rPr>
          <w:rStyle w:val="Ninguno"/>
          <w:rFonts w:ascii="Bookman Old Style" w:hAnsi="Bookman Old Style"/>
          <w:color w:val="000000" w:themeColor="text1"/>
          <w:sz w:val="22"/>
          <w:szCs w:val="22"/>
        </w:rPr>
        <w:t xml:space="preserve">; Coordinador: Ernesto Villanueva, Instituto de Investigaciones Jurídicas de la UNAM, México, </w:t>
      </w:r>
      <w:proofErr w:type="gramStart"/>
      <w:r w:rsidRPr="002A5DB1">
        <w:rPr>
          <w:rStyle w:val="Ninguno"/>
          <w:rFonts w:ascii="Bookman Old Style" w:hAnsi="Bookman Old Style"/>
          <w:color w:val="000000" w:themeColor="text1"/>
          <w:sz w:val="22"/>
          <w:szCs w:val="22"/>
        </w:rPr>
        <w:t>2012 .</w:t>
      </w:r>
      <w:proofErr w:type="gramEnd"/>
    </w:p>
    <w:p w14:paraId="7B3A40CB" w14:textId="77777777" w:rsidR="0072231D" w:rsidRPr="002A5DB1" w:rsidRDefault="0072231D" w:rsidP="00640032">
      <w:pPr>
        <w:pStyle w:val="nfasissutil3"/>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04D4B71E" w14:textId="77777777" w:rsidR="0072231D" w:rsidRPr="002A5DB1" w:rsidRDefault="00433D95" w:rsidP="00640032">
      <w:pPr>
        <w:pStyle w:val="Cuerpo"/>
        <w:numPr>
          <w:ilvl w:val="0"/>
          <w:numId w:val="4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Transparencia e Información Pública.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“Actuación de las Defensorías de ámbito no nacional: Argentina (Provinciales y Municipales)”</w:t>
      </w:r>
      <w:r w:rsidR="00E34669"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p. 511.</w:t>
      </w:r>
      <w:r w:rsidR="00E34669"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Director: Guillermo Escobar</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Editorial Trama, España, 2015, ISBN 978-84-943800-5-1.</w:t>
      </w:r>
    </w:p>
    <w:p w14:paraId="6F81A7AD" w14:textId="77777777" w:rsidR="0072231D" w:rsidRPr="002A5DB1" w:rsidRDefault="0072231D" w:rsidP="00640032">
      <w:pPr>
        <w:pStyle w:val="nfasissutil3"/>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5C0A9760" w14:textId="77777777" w:rsidR="0072231D" w:rsidRPr="002A5DB1" w:rsidRDefault="00433D95" w:rsidP="00640032">
      <w:pPr>
        <w:pStyle w:val="Cuerpo"/>
        <w:numPr>
          <w:ilvl w:val="0"/>
          <w:numId w:val="4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Derecho de Acceso a la Información Pública en la Ciudad Autónoma de Buenos Aires. A propósito del caso </w:t>
      </w:r>
      <w:r w:rsidRPr="002A5DB1">
        <w:rPr>
          <w:rStyle w:val="Ninguno"/>
          <w:rFonts w:ascii="Bookman Old Style" w:hAnsi="Bookman Old Style"/>
          <w:b/>
          <w:bCs/>
          <w:i/>
          <w:iCs/>
          <w:color w:val="000000" w:themeColor="text1"/>
          <w:sz w:val="22"/>
          <w:szCs w:val="22"/>
        </w:rPr>
        <w:t>“Pérez Esquivel”</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p. 309, Editorial </w:t>
      </w:r>
      <w:proofErr w:type="spellStart"/>
      <w:proofErr w:type="gram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w:t>
      </w:r>
      <w:proofErr w:type="gramEnd"/>
      <w:r w:rsidRPr="002A5DB1">
        <w:rPr>
          <w:rStyle w:val="Ninguno"/>
          <w:rFonts w:ascii="Bookman Old Style" w:hAnsi="Bookman Old Style"/>
          <w:color w:val="000000" w:themeColor="text1"/>
          <w:sz w:val="22"/>
          <w:szCs w:val="22"/>
        </w:rPr>
        <w:t xml:space="preserve"> Autónoma de Buenos Aires, 2015,ISBN 978-987-3690-40-2. </w:t>
      </w:r>
    </w:p>
    <w:p w14:paraId="1D5E1DB6" w14:textId="77777777" w:rsidR="0072231D" w:rsidRPr="002A5DB1" w:rsidRDefault="0072231D" w:rsidP="00640032">
      <w:pPr>
        <w:pStyle w:val="nfasissutil3"/>
        <w:tabs>
          <w:tab w:val="left" w:pos="142"/>
          <w:tab w:val="left" w:pos="284"/>
          <w:tab w:val="left" w:pos="426"/>
        </w:tabs>
        <w:ind w:left="0"/>
        <w:rPr>
          <w:rStyle w:val="Ninguno"/>
          <w:rFonts w:ascii="Bookman Old Style" w:eastAsia="Book Antiqua" w:hAnsi="Bookman Old Style" w:cs="Book Antiqua"/>
          <w:b/>
          <w:bCs/>
          <w:color w:val="000000" w:themeColor="text1"/>
          <w:sz w:val="22"/>
          <w:szCs w:val="22"/>
          <w:shd w:val="clear" w:color="auto" w:fill="FFFF00"/>
        </w:rPr>
      </w:pPr>
    </w:p>
    <w:p w14:paraId="3EA68ECF" w14:textId="597E07B6"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Tratado de Derechos Humanos y su Influencia en el Derecho Argentino.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“Hábeas Data y Hábeas Corpus desde la proyección de los Tratados Internacionales de Derechos Humanos”, </w:t>
      </w:r>
      <w:r w:rsidRPr="002A5DB1">
        <w:rPr>
          <w:rStyle w:val="Ninguno"/>
          <w:rFonts w:ascii="Bookman Old Style" w:hAnsi="Bookman Old Style"/>
          <w:color w:val="000000" w:themeColor="text1"/>
          <w:sz w:val="22"/>
          <w:szCs w:val="22"/>
        </w:rPr>
        <w:t xml:space="preserve">Tomo III,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2457/2507. AAVV, </w:t>
      </w:r>
      <w:proofErr w:type="gramStart"/>
      <w:r w:rsidRPr="002A5DB1">
        <w:rPr>
          <w:rStyle w:val="Ninguno"/>
          <w:rFonts w:ascii="Bookman Old Style" w:hAnsi="Bookman Old Style"/>
          <w:color w:val="000000" w:themeColor="text1"/>
          <w:sz w:val="22"/>
          <w:szCs w:val="22"/>
        </w:rPr>
        <w:t>Directora</w:t>
      </w:r>
      <w:proofErr w:type="gramEnd"/>
      <w:r w:rsidRPr="002A5DB1">
        <w:rPr>
          <w:rStyle w:val="Ninguno"/>
          <w:rFonts w:ascii="Bookman Old Style" w:hAnsi="Bookman Old Style"/>
          <w:color w:val="000000" w:themeColor="text1"/>
          <w:sz w:val="22"/>
          <w:szCs w:val="22"/>
        </w:rPr>
        <w:t xml:space="preserve">: Silvia Palacio de </w:t>
      </w:r>
      <w:proofErr w:type="spellStart"/>
      <w:r w:rsidRPr="002A5DB1">
        <w:rPr>
          <w:rStyle w:val="Ninguno"/>
          <w:rFonts w:ascii="Bookman Old Style" w:hAnsi="Bookman Old Style"/>
          <w:color w:val="000000" w:themeColor="text1"/>
          <w:sz w:val="22"/>
          <w:szCs w:val="22"/>
        </w:rPr>
        <w:t>Caeiro</w:t>
      </w:r>
      <w:proofErr w:type="spellEnd"/>
      <w:r w:rsidRPr="002A5DB1">
        <w:rPr>
          <w:rStyle w:val="Ninguno"/>
          <w:rFonts w:ascii="Bookman Old Style" w:hAnsi="Bookman Old Style"/>
          <w:color w:val="000000" w:themeColor="text1"/>
          <w:sz w:val="22"/>
          <w:szCs w:val="22"/>
        </w:rPr>
        <w:t>, Editorial La Ley, 2015, ISBN 978-987-03-2808-7 (Tomo III). Obra completa: ISBN 978-987-03-2805-6.</w:t>
      </w:r>
    </w:p>
    <w:p w14:paraId="16C15DD0" w14:textId="77777777" w:rsidR="0072231D" w:rsidRPr="002A5DB1" w:rsidRDefault="0072231D" w:rsidP="00640032">
      <w:pPr>
        <w:pStyle w:val="nfasissutil2"/>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1338BA66" w14:textId="02ECF29A"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Tratado Sobre Amparo en el Derecho Federal y Constitucional Provincia.</w:t>
      </w:r>
      <w:r w:rsidR="00041E5D"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Autora de</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los trabajos</w:t>
      </w:r>
      <w:r w:rsidRPr="002A5DB1">
        <w:rPr>
          <w:rStyle w:val="Ninguno"/>
          <w:rFonts w:ascii="Bookman Old Style" w:hAnsi="Bookman Old Style"/>
          <w:b/>
          <w:bCs/>
          <w:color w:val="000000" w:themeColor="text1"/>
          <w:sz w:val="22"/>
          <w:szCs w:val="22"/>
        </w:rPr>
        <w:t xml:space="preserve"> “Amparo Colectivo”, </w:t>
      </w:r>
      <w:r w:rsidRPr="002A5DB1">
        <w:rPr>
          <w:rStyle w:val="Ninguno"/>
          <w:rFonts w:ascii="Bookman Old Style" w:hAnsi="Bookman Old Style"/>
          <w:color w:val="000000" w:themeColor="text1"/>
          <w:sz w:val="22"/>
          <w:szCs w:val="22"/>
        </w:rPr>
        <w:t xml:space="preserve">Tomo 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47/ 109, </w:t>
      </w:r>
      <w:r w:rsidRPr="002A5DB1">
        <w:rPr>
          <w:rStyle w:val="Ninguno"/>
          <w:rFonts w:ascii="Bookman Old Style" w:hAnsi="Bookman Old Style"/>
          <w:b/>
          <w:bCs/>
          <w:color w:val="000000" w:themeColor="text1"/>
          <w:sz w:val="22"/>
          <w:szCs w:val="22"/>
        </w:rPr>
        <w:t>“Provincia de Río Negro”</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lastRenderedPageBreak/>
        <w:t xml:space="preserve">Tomo 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885/ 917. Editorial Abeledo Perrot. Ciudad Autónoma de Buenos Aires, 2014.ISBN 978-950-20-2648-0 (Tomo I), ISBN 978-950-20-2649-7 (Tomo II). </w:t>
      </w:r>
    </w:p>
    <w:p w14:paraId="025399A0" w14:textId="77777777" w:rsidR="0072231D" w:rsidRPr="002A5DB1" w:rsidRDefault="0072231D" w:rsidP="00640032">
      <w:pPr>
        <w:pStyle w:val="nfasissutil2"/>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5C3935F0" w14:textId="294E8B86"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Liber </w:t>
      </w:r>
      <w:proofErr w:type="spellStart"/>
      <w:r w:rsidRPr="002A5DB1">
        <w:rPr>
          <w:rStyle w:val="Ninguno"/>
          <w:rFonts w:ascii="Bookman Old Style" w:hAnsi="Bookman Old Style"/>
          <w:b/>
          <w:bCs/>
          <w:color w:val="000000" w:themeColor="text1"/>
          <w:sz w:val="22"/>
          <w:szCs w:val="22"/>
        </w:rPr>
        <w:t>Amicorum</w:t>
      </w:r>
      <w:proofErr w:type="spellEnd"/>
      <w:r w:rsidRPr="002A5DB1">
        <w:rPr>
          <w:rStyle w:val="Ninguno"/>
          <w:rFonts w:ascii="Bookman Old Style" w:hAnsi="Bookman Old Style"/>
          <w:b/>
          <w:bCs/>
          <w:color w:val="000000" w:themeColor="text1"/>
          <w:sz w:val="22"/>
          <w:szCs w:val="22"/>
        </w:rPr>
        <w:t xml:space="preserve">. Homenaje a Marco Gerardo Monroy Cabra.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“El derecho al honor y los medios de comunicación. El caso argentino”,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33/59.Obra homenaje a Marco Gerardo Monroy Cabra. AAVV,</w:t>
      </w:r>
      <w:r w:rsidR="00125EB4"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Editorial Academia Colombiana de Jurisprudencia. Colombia, 2015, ISBN 978-958-8392-52-3.</w:t>
      </w:r>
    </w:p>
    <w:p w14:paraId="19D7157A" w14:textId="77777777" w:rsidR="0072231D" w:rsidRPr="002A5DB1" w:rsidRDefault="0072231D" w:rsidP="00640032">
      <w:pPr>
        <w:pStyle w:val="nfasissutil2"/>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6B5FB944"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w:t>
      </w:r>
      <w:r w:rsidRPr="002A5DB1">
        <w:rPr>
          <w:rStyle w:val="Ninguno"/>
          <w:rFonts w:ascii="Bookman Old Style" w:hAnsi="Bookman Old Style"/>
          <w:b/>
          <w:bCs/>
          <w:color w:val="000000" w:themeColor="text1"/>
          <w:sz w:val="22"/>
          <w:szCs w:val="22"/>
        </w:rPr>
        <w:t xml:space="preserve">El derecho a la intimidad de niños, niñas y adolescentes”, </w:t>
      </w:r>
      <w:r w:rsidRPr="002A5DB1">
        <w:rPr>
          <w:rStyle w:val="Ninguno"/>
          <w:rFonts w:ascii="Bookman Old Style" w:hAnsi="Bookman Old Style"/>
          <w:color w:val="000000" w:themeColor="text1"/>
          <w:sz w:val="22"/>
          <w:szCs w:val="22"/>
        </w:rPr>
        <w:t xml:space="preserve">Tomo III,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501/528. Directores: Marisa Herrera, Aída Kemelmajer De Carlucci y Nora Lloveras, Coordinador: Natalia De La Torre. Editorial Thomson Reuters y La Ley. Ciudad Autónoma de Buenos Aires, 2015, ISBN 978-987-03-2754-7.</w:t>
      </w:r>
    </w:p>
    <w:p w14:paraId="52535EA3" w14:textId="77777777" w:rsidR="0072231D" w:rsidRPr="002A5DB1" w:rsidRDefault="0072231D" w:rsidP="00640032">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636273A5"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Reparación de Daños a la Persona. Rubros indemnizatorios. Responsabilidades especiales.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La tutela del derecho al honor. Daños causados al honor de las personas por los medios de comunicación. Aspectos constitucionales</w:t>
      </w:r>
      <w:r w:rsidRPr="002A5DB1">
        <w:rPr>
          <w:rStyle w:val="Ninguno"/>
          <w:rFonts w:ascii="Bookman Old Style" w:hAnsi="Bookman Old Style"/>
          <w:color w:val="000000" w:themeColor="text1"/>
          <w:sz w:val="22"/>
          <w:szCs w:val="22"/>
        </w:rPr>
        <w:t xml:space="preserve">”, Tomo 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423/529. Directores: Félix A. Trigo Represas y María I. Benavente, Coordinador: Ariel I. Fognini, Editorial Thomson Reuters y La Ley. Ciudad Autónoma de Buenos Aires, 2014, ISBN 978-987-03-2720-2.</w:t>
      </w:r>
    </w:p>
    <w:p w14:paraId="52FB7860" w14:textId="77777777" w:rsidR="0072231D" w:rsidRPr="002A5DB1" w:rsidRDefault="0072231D" w:rsidP="00640032">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1445E93F"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Anales del</w:t>
      </w:r>
      <w:r w:rsidR="00A24B3D"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 xml:space="preserve">Instituto de Política Constitucional.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“Algunas Reflexiones sobre el Proyecto de Democratización de la Justicia”, </w:t>
      </w:r>
      <w:r w:rsidRPr="002A5DB1">
        <w:rPr>
          <w:rStyle w:val="Ninguno"/>
          <w:rFonts w:ascii="Bookman Old Style" w:hAnsi="Bookman Old Style"/>
          <w:color w:val="000000" w:themeColor="text1"/>
          <w:sz w:val="22"/>
          <w:szCs w:val="22"/>
        </w:rPr>
        <w:t xml:space="preserve">Tomo XL-2013- Parte 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397/434, AAVV. </w:t>
      </w:r>
      <w:proofErr w:type="spellStart"/>
      <w:proofErr w:type="gramStart"/>
      <w:r w:rsidRPr="002A5DB1">
        <w:rPr>
          <w:rStyle w:val="Ninguno"/>
          <w:rFonts w:ascii="Bookman Old Style" w:hAnsi="Bookman Old Style"/>
          <w:color w:val="000000" w:themeColor="text1"/>
          <w:sz w:val="22"/>
          <w:szCs w:val="22"/>
        </w:rPr>
        <w:t>Director:Alberto</w:t>
      </w:r>
      <w:proofErr w:type="spellEnd"/>
      <w:proofErr w:type="gramEnd"/>
      <w:r w:rsidRPr="002A5DB1">
        <w:rPr>
          <w:rStyle w:val="Ninguno"/>
          <w:rFonts w:ascii="Bookman Old Style" w:hAnsi="Bookman Old Style"/>
          <w:color w:val="000000" w:themeColor="text1"/>
          <w:sz w:val="22"/>
          <w:szCs w:val="22"/>
        </w:rPr>
        <w:t xml:space="preserve"> Rodríguez Varela, Academia Nacional de Ciencias Morales y Políticas. Buenos Aires, 2014, ISSN: 0325-4763.</w:t>
      </w:r>
    </w:p>
    <w:p w14:paraId="5911DEB7"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D9A019A"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lang w:val="pt-BR"/>
        </w:rPr>
        <w:t xml:space="preserve">Liber </w:t>
      </w:r>
      <w:proofErr w:type="spellStart"/>
      <w:r w:rsidRPr="002A5DB1">
        <w:rPr>
          <w:rStyle w:val="Ninguno"/>
          <w:rFonts w:ascii="Bookman Old Style" w:hAnsi="Bookman Old Style"/>
          <w:b/>
          <w:bCs/>
          <w:color w:val="000000" w:themeColor="text1"/>
          <w:sz w:val="22"/>
          <w:szCs w:val="22"/>
          <w:lang w:val="pt-BR"/>
        </w:rPr>
        <w:t>Amicorum</w:t>
      </w:r>
      <w:proofErr w:type="spellEnd"/>
      <w:r w:rsidRPr="002A5DB1">
        <w:rPr>
          <w:rStyle w:val="Ninguno"/>
          <w:rFonts w:ascii="Bookman Old Style" w:hAnsi="Bookman Old Style"/>
          <w:b/>
          <w:bCs/>
          <w:color w:val="000000" w:themeColor="text1"/>
          <w:sz w:val="22"/>
          <w:szCs w:val="22"/>
          <w:lang w:val="pt-BR"/>
        </w:rPr>
        <w:t xml:space="preserve"> Germán Bidart Campos.</w:t>
      </w:r>
      <w:r w:rsidR="00041E5D" w:rsidRPr="002A5DB1">
        <w:rPr>
          <w:rStyle w:val="Ninguno"/>
          <w:rFonts w:ascii="Bookman Old Style" w:hAnsi="Bookman Old Style"/>
          <w:b/>
          <w:bCs/>
          <w:color w:val="000000" w:themeColor="text1"/>
          <w:sz w:val="22"/>
          <w:szCs w:val="22"/>
          <w:lang w:val="pt-BR"/>
        </w:rPr>
        <w:t xml:space="preserve">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 xml:space="preserve">Las garantías constitucionales y el rol del proceso de amparo”,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407/430.Obra homenaje al Dr. Germán Bidart Campos. AAVV, Debates de Actualidad, Año XXVIII,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208- 209, Asociación Argentina de Derecho Constitucional, Santa Fe, 2014.</w:t>
      </w:r>
    </w:p>
    <w:p w14:paraId="383C32B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8731C34" w14:textId="77777777" w:rsidR="0072231D" w:rsidRPr="002A5DB1" w:rsidRDefault="00433D95" w:rsidP="00640032">
      <w:pPr>
        <w:pStyle w:val="Cuerpo"/>
        <w:numPr>
          <w:ilvl w:val="0"/>
          <w:numId w:val="49"/>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Régimen Jurídico de los Datos personales.</w:t>
      </w:r>
      <w:r w:rsidR="00257F7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“Aspectos Constitucionales de la Protección de Datos Personales”</w:t>
      </w:r>
      <w:r w:rsidRPr="002A5DB1">
        <w:rPr>
          <w:rStyle w:val="Ninguno"/>
          <w:rFonts w:ascii="Bookman Old Style" w:hAnsi="Bookman Old Style"/>
          <w:color w:val="000000" w:themeColor="text1"/>
          <w:sz w:val="22"/>
          <w:szCs w:val="22"/>
        </w:rPr>
        <w:t xml:space="preserve">, Tomo. 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79/112, AAVV.</w:t>
      </w:r>
      <w:r w:rsidR="00BD7182"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Director: Juan Antonio Travieso. Editorial Abeledo Perrot, Buenos Aires, 2014. ISBN 978-950-20-2622-0 (Tomo I). Obra Completa: ISBN 978-950-20-2621-3.</w:t>
      </w:r>
    </w:p>
    <w:p w14:paraId="730DE2C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6C2286F" w14:textId="77777777" w:rsidR="0072231D" w:rsidRPr="002A5DB1" w:rsidRDefault="00433D95" w:rsidP="00640032">
      <w:pPr>
        <w:pStyle w:val="Cuerpo"/>
        <w:numPr>
          <w:ilvl w:val="0"/>
          <w:numId w:val="48"/>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Estudios de Derecho Público.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 xml:space="preserve">“El nuevo régimen de medidas cautelares contra el Estado. A propósito de la ley 26.854”,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533/556, AAVV.</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Director: Enrique M. Alonso </w:t>
      </w:r>
      <w:proofErr w:type="spellStart"/>
      <w:r w:rsidRPr="002A5DB1">
        <w:rPr>
          <w:rStyle w:val="Ninguno"/>
          <w:rFonts w:ascii="Bookman Old Style" w:hAnsi="Bookman Old Style"/>
          <w:color w:val="000000" w:themeColor="text1"/>
          <w:sz w:val="22"/>
          <w:szCs w:val="22"/>
        </w:rPr>
        <w:t>Regueira</w:t>
      </w:r>
      <w:proofErr w:type="spellEnd"/>
      <w:r w:rsidRPr="002A5DB1">
        <w:rPr>
          <w:rStyle w:val="Ninguno"/>
          <w:rFonts w:ascii="Bookman Old Style" w:hAnsi="Bookman Old Style"/>
          <w:color w:val="000000" w:themeColor="text1"/>
          <w:sz w:val="22"/>
          <w:szCs w:val="22"/>
        </w:rPr>
        <w:t>, Asociación de Docentes de la Facultad de Derecho y Ciencias Sociales, Universidad de Buenos Aires. Ciudad Autónoma de</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Buenos Aires,</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2013.</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ISBN 978-987-97935-7-2.</w:t>
      </w:r>
    </w:p>
    <w:p w14:paraId="11962E6D"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497FC811"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Muerte Digna. </w:t>
      </w:r>
      <w:r w:rsidRPr="002A5DB1">
        <w:rPr>
          <w:rStyle w:val="Ninguno"/>
          <w:rFonts w:ascii="Bookman Old Style" w:hAnsi="Bookman Old Style"/>
          <w:color w:val="000000" w:themeColor="text1"/>
          <w:sz w:val="22"/>
          <w:szCs w:val="22"/>
        </w:rPr>
        <w:t>Autora del trabajo</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 xml:space="preserve">“El Derecho a una Muerte Digna y el Principio de Autonomía Personal”,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219/241, AAVV. Director: Andrés Gil Domínguez, Editorial La Ley. Ciudad Autónoma de Buenos Aires, </w:t>
      </w:r>
      <w:proofErr w:type="gramStart"/>
      <w:r w:rsidRPr="002A5DB1">
        <w:rPr>
          <w:rStyle w:val="Ninguno"/>
          <w:rFonts w:ascii="Bookman Old Style" w:hAnsi="Bookman Old Style"/>
          <w:color w:val="000000" w:themeColor="text1"/>
          <w:sz w:val="22"/>
          <w:szCs w:val="22"/>
        </w:rPr>
        <w:t>2013,ISBN</w:t>
      </w:r>
      <w:proofErr w:type="gramEnd"/>
      <w:r w:rsidRPr="002A5DB1">
        <w:rPr>
          <w:rStyle w:val="Ninguno"/>
          <w:rFonts w:ascii="Bookman Old Style" w:hAnsi="Bookman Old Style"/>
          <w:color w:val="000000" w:themeColor="text1"/>
          <w:sz w:val="22"/>
          <w:szCs w:val="22"/>
        </w:rPr>
        <w:t xml:space="preserve"> 978-987-03-2471-3.</w:t>
      </w:r>
    </w:p>
    <w:p w14:paraId="462AFE0E" w14:textId="77777777" w:rsidR="0072231D" w:rsidRPr="002A5DB1" w:rsidRDefault="0072231D" w:rsidP="00640032">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7A613CAB"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Diez años de Derecho Público en la Argentina - I.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“Libertad de expresión e información. Algunas reflexiones sobre los avances y retrocesos durante el último decenio</w:t>
      </w:r>
      <w:proofErr w:type="gramStart"/>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159/194.Directores: Horacio </w:t>
      </w:r>
      <w:proofErr w:type="spellStart"/>
      <w:r w:rsidRPr="002A5DB1">
        <w:rPr>
          <w:rStyle w:val="Ninguno"/>
          <w:rFonts w:ascii="Bookman Old Style" w:hAnsi="Bookman Old Style"/>
          <w:color w:val="000000" w:themeColor="text1"/>
          <w:sz w:val="22"/>
          <w:szCs w:val="22"/>
        </w:rPr>
        <w:t>Rosatti</w:t>
      </w:r>
      <w:proofErr w:type="spellEnd"/>
      <w:r w:rsidRPr="002A5DB1">
        <w:rPr>
          <w:rStyle w:val="Ninguno"/>
          <w:rFonts w:ascii="Bookman Old Style" w:hAnsi="Bookman Old Style"/>
          <w:color w:val="000000" w:themeColor="text1"/>
          <w:sz w:val="22"/>
          <w:szCs w:val="22"/>
        </w:rPr>
        <w:t xml:space="preserve"> y Tomás Hutchinson, Revista de Derecho Público, 2013-1.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w:t>
      </w:r>
      <w:proofErr w:type="spellStart"/>
      <w:r w:rsidRPr="002A5DB1">
        <w:rPr>
          <w:rStyle w:val="Ninguno"/>
          <w:rFonts w:ascii="Bookman Old Style" w:hAnsi="Bookman Old Style"/>
          <w:color w:val="000000" w:themeColor="text1"/>
          <w:sz w:val="22"/>
          <w:szCs w:val="22"/>
        </w:rPr>
        <w:t>Fé</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2013, ISBN 978-987-30-0378-3.</w:t>
      </w:r>
    </w:p>
    <w:p w14:paraId="7F61674D" w14:textId="77777777" w:rsidR="0072231D" w:rsidRPr="002A5DB1" w:rsidRDefault="0072231D" w:rsidP="00640032">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56C4E67D"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Tratado de Derecho Federal y Leyes Especiales,</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 xml:space="preserve">“Hábeas Corpus”, </w:t>
      </w:r>
      <w:r w:rsidRPr="002A5DB1">
        <w:rPr>
          <w:rStyle w:val="Ninguno"/>
          <w:rFonts w:ascii="Bookman Old Style" w:hAnsi="Bookman Old Style"/>
          <w:color w:val="000000" w:themeColor="text1"/>
          <w:sz w:val="22"/>
          <w:szCs w:val="22"/>
        </w:rPr>
        <w:t xml:space="preserve">Tomo 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1211/1239, AAVV. </w:t>
      </w:r>
      <w:proofErr w:type="spellStart"/>
      <w:r w:rsidRPr="002A5DB1">
        <w:rPr>
          <w:rStyle w:val="Ninguno"/>
          <w:rFonts w:ascii="Bookman Old Style" w:hAnsi="Bookman Old Style"/>
          <w:color w:val="000000" w:themeColor="text1"/>
          <w:sz w:val="22"/>
          <w:szCs w:val="22"/>
          <w:lang w:val="pt-BR"/>
        </w:rPr>
        <w:t>Directora</w:t>
      </w:r>
      <w:proofErr w:type="spellEnd"/>
      <w:r w:rsidRPr="002A5DB1">
        <w:rPr>
          <w:rStyle w:val="Ninguno"/>
          <w:rFonts w:ascii="Bookman Old Style" w:hAnsi="Bookman Old Style"/>
          <w:color w:val="000000" w:themeColor="text1"/>
          <w:sz w:val="22"/>
          <w:szCs w:val="22"/>
          <w:lang w:val="pt-BR"/>
        </w:rPr>
        <w:t xml:space="preserve">: Silvia B. Palacio de Caeiro, </w:t>
      </w:r>
      <w:proofErr w:type="spellStart"/>
      <w:r w:rsidRPr="002A5DB1">
        <w:rPr>
          <w:rStyle w:val="Ninguno"/>
          <w:rFonts w:ascii="Bookman Old Style" w:hAnsi="Bookman Old Style"/>
          <w:color w:val="000000" w:themeColor="text1"/>
          <w:sz w:val="22"/>
          <w:szCs w:val="22"/>
          <w:lang w:val="pt-BR"/>
        </w:rPr>
        <w:t>Coordinador</w:t>
      </w:r>
      <w:proofErr w:type="spellEnd"/>
      <w:r w:rsidRPr="002A5DB1">
        <w:rPr>
          <w:rStyle w:val="Ninguno"/>
          <w:rFonts w:ascii="Bookman Old Style" w:hAnsi="Bookman Old Style"/>
          <w:color w:val="000000" w:themeColor="text1"/>
          <w:sz w:val="22"/>
          <w:szCs w:val="22"/>
          <w:lang w:val="pt-BR"/>
        </w:rPr>
        <w:t xml:space="preserve">: Eduardo S. Caeiro Palacio. </w:t>
      </w:r>
      <w:r w:rsidRPr="002A5DB1">
        <w:rPr>
          <w:rStyle w:val="Ninguno"/>
          <w:rFonts w:ascii="Bookman Old Style" w:hAnsi="Bookman Old Style"/>
          <w:color w:val="000000" w:themeColor="text1"/>
          <w:sz w:val="22"/>
          <w:szCs w:val="22"/>
        </w:rPr>
        <w:t>Editorial La Ley, Buenos Aires, 2013,</w:t>
      </w:r>
      <w:r w:rsidRPr="002A5DB1">
        <w:rPr>
          <w:rStyle w:val="Ninguno"/>
          <w:rFonts w:ascii="Bookman Old Style" w:eastAsia="Book Antiqua" w:hAnsi="Bookman Old Style" w:cs="Book Antiqua"/>
          <w:color w:val="000000" w:themeColor="text1"/>
          <w:sz w:val="22"/>
          <w:szCs w:val="22"/>
        </w:rPr>
        <w:br/>
      </w:r>
      <w:r w:rsidRPr="002A5DB1">
        <w:rPr>
          <w:rStyle w:val="Ninguno"/>
          <w:rFonts w:ascii="Bookman Old Style" w:hAnsi="Bookman Old Style"/>
          <w:color w:val="000000" w:themeColor="text1"/>
          <w:sz w:val="22"/>
          <w:szCs w:val="22"/>
        </w:rPr>
        <w:t>ISSN 978-987-2436-2.</w:t>
      </w:r>
    </w:p>
    <w:p w14:paraId="5ACB2A71"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3F281382"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Comentarios al Proyecto de Código Civil y Comercial de la Nación 2012.</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Constitucionalización del Derecho Privado. Algunos aspectos constitucionales del Proyecto de Reforma y Unificación del Código Civil y Comercial de la Nación”,</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1383/1407, AAVV.</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Director: Julio César Rivera, Coordinadora: Graciela Medina. Editorial Abeledo Perrot,</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Buenos Aires, 2012</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ISSN 978-950-20-2367-0.</w:t>
      </w:r>
    </w:p>
    <w:p w14:paraId="7F812FA0"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A0CFF51"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Lápices o rejas. Pensar la actualidad del derecho a la educación en contextos de encierro.</w:t>
      </w:r>
      <w:r w:rsidR="00A24B3D"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Autora del trabajo</w:t>
      </w:r>
      <w:r w:rsidR="00A24B3D"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“La viabilidad del amparo para la protección de los derechos económicos, sociales y culturales de las personas privadas de libertad”</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211/228</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AAVV.</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Compilador: Mariano Hernán Gutiérrez.</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Editores del Puerto, Buenos Aires, 2012</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ISSN: 978-987-1397-88-4.</w:t>
      </w:r>
    </w:p>
    <w:p w14:paraId="7FAB995E" w14:textId="77777777" w:rsidR="0072231D" w:rsidRPr="002A5DB1" w:rsidRDefault="0072231D" w:rsidP="00640032">
      <w:pPr>
        <w:pStyle w:val="nfasissutil3"/>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7527AE45"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El Derecho Constitucional Presupuestario en el Derecho Comparado</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“El Derecho de Acceso a la Información Pública en el Ámbito Presupuestario. Los Gastos Reservados y las Leyes Secretas”,</w:t>
      </w:r>
      <w:r w:rsidRPr="002A5DB1">
        <w:rPr>
          <w:rStyle w:val="Ninguno"/>
          <w:rFonts w:ascii="Bookman Old Style" w:hAnsi="Bookman Old Style"/>
          <w:color w:val="000000" w:themeColor="text1"/>
          <w:sz w:val="22"/>
          <w:szCs w:val="22"/>
        </w:rPr>
        <w:t xml:space="preserve"> Tomo 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1081/1120, AAVV. Director: Horacio G. Corti (h), Coordinadora General: Mercedes </w:t>
      </w:r>
      <w:proofErr w:type="spellStart"/>
      <w:r w:rsidRPr="002A5DB1">
        <w:rPr>
          <w:rStyle w:val="Ninguno"/>
          <w:rFonts w:ascii="Bookman Old Style" w:hAnsi="Bookman Old Style"/>
          <w:color w:val="000000" w:themeColor="text1"/>
          <w:sz w:val="22"/>
          <w:szCs w:val="22"/>
        </w:rPr>
        <w:t>Casás</w:t>
      </w:r>
      <w:proofErr w:type="spellEnd"/>
      <w:r w:rsidRPr="002A5DB1">
        <w:rPr>
          <w:rStyle w:val="Ninguno"/>
          <w:rFonts w:ascii="Bookman Old Style" w:hAnsi="Bookman Old Style"/>
          <w:color w:val="000000" w:themeColor="text1"/>
          <w:sz w:val="22"/>
          <w:szCs w:val="22"/>
        </w:rPr>
        <w:t>, Revista Jurídica de Buenos Aires - 2010, Departamento de Publicaciones, Facultad de Derecho, Universidad de Buenos Aires. Editorial Abeledo Perrot, Buenos Aires, 2012</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ISSN: 0326-7431.</w:t>
      </w:r>
    </w:p>
    <w:p w14:paraId="0E55887A"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02616A18"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Anales del Instituto de Ciencia Política y Derecho Constitucional</w:t>
      </w:r>
      <w:r w:rsidRPr="002A5DB1">
        <w:rPr>
          <w:rStyle w:val="Ninguno"/>
          <w:rFonts w:ascii="Bookman Old Style" w:hAnsi="Bookman Old Style"/>
          <w:color w:val="000000" w:themeColor="text1"/>
          <w:sz w:val="22"/>
          <w:szCs w:val="22"/>
        </w:rPr>
        <w:t>. Autora del trabajo</w:t>
      </w:r>
      <w:r w:rsidRPr="002A5DB1">
        <w:rPr>
          <w:rStyle w:val="Ninguno"/>
          <w:rFonts w:ascii="Bookman Old Style" w:hAnsi="Bookman Old Style"/>
          <w:b/>
          <w:bCs/>
          <w:color w:val="000000" w:themeColor="text1"/>
          <w:sz w:val="22"/>
          <w:szCs w:val="22"/>
        </w:rPr>
        <w:t xml:space="preserve"> “El Derecho de Acceso a la Información Pública. Análisis del Proyecto de Ley Federal”,</w:t>
      </w:r>
      <w:r w:rsidR="0047740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Tomo XXXVII-2010- Parte 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289/327, AAVV. Director de “Anales” Alberto Rodríguez Varela, Academia Nacional de Ciencias Morales y Políticas, Buenos Aires, 2011. ISSN: 0325-4763.</w:t>
      </w:r>
    </w:p>
    <w:p w14:paraId="6E2FCFEA"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3B4842DD"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Horizontes contemporáneos del Derecho Procesal Constitucional. </w:t>
      </w:r>
      <w:r w:rsidRPr="002A5DB1">
        <w:rPr>
          <w:rStyle w:val="Ninguno"/>
          <w:rFonts w:ascii="Bookman Old Style" w:hAnsi="Bookman Old Style"/>
          <w:b/>
          <w:bCs/>
          <w:i/>
          <w:iCs/>
          <w:color w:val="000000" w:themeColor="text1"/>
          <w:sz w:val="22"/>
          <w:szCs w:val="22"/>
          <w:lang w:val="pt-BR"/>
        </w:rPr>
        <w:t xml:space="preserve">Liber </w:t>
      </w:r>
      <w:proofErr w:type="spellStart"/>
      <w:r w:rsidRPr="002A5DB1">
        <w:rPr>
          <w:rStyle w:val="Ninguno"/>
          <w:rFonts w:ascii="Bookman Old Style" w:hAnsi="Bookman Old Style"/>
          <w:b/>
          <w:bCs/>
          <w:i/>
          <w:iCs/>
          <w:color w:val="000000" w:themeColor="text1"/>
          <w:sz w:val="22"/>
          <w:szCs w:val="22"/>
          <w:lang w:val="pt-BR"/>
        </w:rPr>
        <w:t>amicorum</w:t>
      </w:r>
      <w:proofErr w:type="spellEnd"/>
      <w:r w:rsidRPr="002A5DB1">
        <w:rPr>
          <w:rStyle w:val="Ninguno"/>
          <w:rFonts w:ascii="Bookman Old Style" w:hAnsi="Bookman Old Style"/>
          <w:b/>
          <w:bCs/>
          <w:i/>
          <w:iCs/>
          <w:color w:val="000000" w:themeColor="text1"/>
          <w:sz w:val="22"/>
          <w:szCs w:val="22"/>
          <w:lang w:val="pt-BR"/>
        </w:rPr>
        <w:t xml:space="preserve"> </w:t>
      </w:r>
      <w:r w:rsidRPr="002A5DB1">
        <w:rPr>
          <w:rStyle w:val="Ninguno"/>
          <w:rFonts w:ascii="Bookman Old Style" w:hAnsi="Bookman Old Style"/>
          <w:b/>
          <w:bCs/>
          <w:color w:val="000000" w:themeColor="text1"/>
          <w:sz w:val="22"/>
          <w:szCs w:val="22"/>
          <w:lang w:val="pt-BR"/>
        </w:rPr>
        <w:t xml:space="preserve">Néstor Pedro </w:t>
      </w:r>
      <w:proofErr w:type="spellStart"/>
      <w:r w:rsidRPr="002A5DB1">
        <w:rPr>
          <w:rStyle w:val="Ninguno"/>
          <w:rFonts w:ascii="Bookman Old Style" w:hAnsi="Bookman Old Style"/>
          <w:b/>
          <w:bCs/>
          <w:color w:val="000000" w:themeColor="text1"/>
          <w:sz w:val="22"/>
          <w:szCs w:val="22"/>
          <w:lang w:val="pt-BR"/>
        </w:rPr>
        <w:t>Sagüés</w:t>
      </w:r>
      <w:proofErr w:type="spellEnd"/>
      <w:r w:rsidRPr="002A5DB1">
        <w:rPr>
          <w:rStyle w:val="Ninguno"/>
          <w:rFonts w:ascii="Bookman Old Style" w:hAnsi="Bookman Old Style"/>
          <w:b/>
          <w:bCs/>
          <w:color w:val="000000" w:themeColor="text1"/>
          <w:sz w:val="22"/>
          <w:szCs w:val="22"/>
          <w:lang w:val="pt-BR"/>
        </w:rPr>
        <w:t>.</w:t>
      </w:r>
      <w:r w:rsidRPr="002A5DB1">
        <w:rPr>
          <w:rStyle w:val="Ninguno"/>
          <w:rFonts w:ascii="Bookman Old Style" w:hAnsi="Bookman Old Style"/>
          <w:color w:val="000000" w:themeColor="text1"/>
          <w:sz w:val="22"/>
          <w:szCs w:val="22"/>
          <w:lang w:val="pt-BR"/>
        </w:rPr>
        <w:t xml:space="preserve"> Autora </w:t>
      </w:r>
      <w:proofErr w:type="spellStart"/>
      <w:r w:rsidRPr="002A5DB1">
        <w:rPr>
          <w:rStyle w:val="Ninguno"/>
          <w:rFonts w:ascii="Bookman Old Style" w:hAnsi="Bookman Old Style"/>
          <w:color w:val="000000" w:themeColor="text1"/>
          <w:sz w:val="22"/>
          <w:szCs w:val="22"/>
          <w:lang w:val="pt-BR"/>
        </w:rPr>
        <w:t>del</w:t>
      </w:r>
      <w:proofErr w:type="spellEnd"/>
      <w:r w:rsidRPr="002A5DB1">
        <w:rPr>
          <w:rStyle w:val="Ninguno"/>
          <w:rFonts w:ascii="Bookman Old Style" w:hAnsi="Bookman Old Style"/>
          <w:color w:val="000000" w:themeColor="text1"/>
          <w:sz w:val="22"/>
          <w:szCs w:val="22"/>
          <w:lang w:val="pt-BR"/>
        </w:rPr>
        <w:t xml:space="preserve"> </w:t>
      </w:r>
      <w:proofErr w:type="spellStart"/>
      <w:r w:rsidRPr="002A5DB1">
        <w:rPr>
          <w:rStyle w:val="Ninguno"/>
          <w:rFonts w:ascii="Bookman Old Style" w:hAnsi="Bookman Old Style"/>
          <w:color w:val="000000" w:themeColor="text1"/>
          <w:sz w:val="22"/>
          <w:szCs w:val="22"/>
          <w:lang w:val="pt-BR"/>
        </w:rPr>
        <w:t>trabajo</w:t>
      </w:r>
      <w:proofErr w:type="spellEnd"/>
      <w:r w:rsidRPr="002A5DB1">
        <w:rPr>
          <w:rStyle w:val="Ninguno"/>
          <w:rFonts w:ascii="Bookman Old Style" w:hAnsi="Bookman Old Style"/>
          <w:color w:val="000000" w:themeColor="text1"/>
          <w:sz w:val="22"/>
          <w:szCs w:val="22"/>
          <w:lang w:val="pt-BR"/>
        </w:rPr>
        <w:t xml:space="preserve"> </w:t>
      </w:r>
      <w:r w:rsidRPr="002A5DB1">
        <w:rPr>
          <w:rStyle w:val="Ninguno"/>
          <w:rFonts w:ascii="Bookman Old Style" w:hAnsi="Bookman Old Style"/>
          <w:b/>
          <w:bCs/>
          <w:color w:val="000000" w:themeColor="text1"/>
          <w:sz w:val="22"/>
          <w:szCs w:val="22"/>
          <w:lang w:val="pt-BR"/>
        </w:rPr>
        <w:t>“</w:t>
      </w:r>
      <w:proofErr w:type="spellStart"/>
      <w:r w:rsidRPr="002A5DB1">
        <w:rPr>
          <w:rStyle w:val="Ninguno"/>
          <w:rFonts w:ascii="Bookman Old Style" w:hAnsi="Bookman Old Style"/>
          <w:b/>
          <w:bCs/>
          <w:color w:val="000000" w:themeColor="text1"/>
          <w:sz w:val="22"/>
          <w:szCs w:val="22"/>
          <w:lang w:val="pt-BR"/>
        </w:rPr>
        <w:t>Procesos</w:t>
      </w:r>
      <w:proofErr w:type="spellEnd"/>
      <w:r w:rsidRPr="002A5DB1">
        <w:rPr>
          <w:rStyle w:val="Ninguno"/>
          <w:rFonts w:ascii="Bookman Old Style" w:hAnsi="Bookman Old Style"/>
          <w:b/>
          <w:bCs/>
          <w:color w:val="000000" w:themeColor="text1"/>
          <w:sz w:val="22"/>
          <w:szCs w:val="22"/>
          <w:lang w:val="pt-BR"/>
        </w:rPr>
        <w:t xml:space="preserve"> </w:t>
      </w:r>
      <w:proofErr w:type="spellStart"/>
      <w:r w:rsidRPr="002A5DB1">
        <w:rPr>
          <w:rStyle w:val="Ninguno"/>
          <w:rFonts w:ascii="Bookman Old Style" w:hAnsi="Bookman Old Style"/>
          <w:b/>
          <w:bCs/>
          <w:color w:val="000000" w:themeColor="text1"/>
          <w:sz w:val="22"/>
          <w:szCs w:val="22"/>
          <w:lang w:val="pt-BR"/>
        </w:rPr>
        <w:t>Colectivos</w:t>
      </w:r>
      <w:proofErr w:type="spellEnd"/>
      <w:r w:rsidRPr="002A5DB1">
        <w:rPr>
          <w:rStyle w:val="Ninguno"/>
          <w:rFonts w:ascii="Bookman Old Style" w:hAnsi="Bookman Old Style"/>
          <w:b/>
          <w:bCs/>
          <w:color w:val="000000" w:themeColor="text1"/>
          <w:sz w:val="22"/>
          <w:szCs w:val="22"/>
          <w:lang w:val="pt-BR"/>
        </w:rPr>
        <w:t xml:space="preserve">. </w:t>
      </w:r>
      <w:proofErr w:type="spellStart"/>
      <w:r w:rsidRPr="002A5DB1">
        <w:rPr>
          <w:rStyle w:val="Ninguno"/>
          <w:rFonts w:ascii="Bookman Old Style" w:hAnsi="Bookman Old Style"/>
          <w:b/>
          <w:bCs/>
          <w:color w:val="000000" w:themeColor="text1"/>
          <w:sz w:val="22"/>
          <w:szCs w:val="22"/>
          <w:lang w:val="pt-BR"/>
        </w:rPr>
        <w:t>Legitimación</w:t>
      </w:r>
      <w:proofErr w:type="spellEnd"/>
      <w:r w:rsidRPr="002A5DB1">
        <w:rPr>
          <w:rStyle w:val="Ninguno"/>
          <w:rFonts w:ascii="Bookman Old Style" w:hAnsi="Bookman Old Style"/>
          <w:b/>
          <w:bCs/>
          <w:color w:val="000000" w:themeColor="text1"/>
          <w:sz w:val="22"/>
          <w:szCs w:val="22"/>
          <w:lang w:val="pt-BR"/>
        </w:rPr>
        <w:t xml:space="preserve"> </w:t>
      </w:r>
      <w:proofErr w:type="spellStart"/>
      <w:r w:rsidRPr="002A5DB1">
        <w:rPr>
          <w:rStyle w:val="Ninguno"/>
          <w:rFonts w:ascii="Bookman Old Style" w:hAnsi="Bookman Old Style"/>
          <w:b/>
          <w:bCs/>
          <w:color w:val="000000" w:themeColor="text1"/>
          <w:sz w:val="22"/>
          <w:szCs w:val="22"/>
          <w:lang w:val="pt-BR"/>
        </w:rPr>
        <w:t>procesal</w:t>
      </w:r>
      <w:proofErr w:type="spellEnd"/>
      <w:r w:rsidRPr="002A5DB1">
        <w:rPr>
          <w:rStyle w:val="Ninguno"/>
          <w:rFonts w:ascii="Bookman Old Style" w:hAnsi="Bookman Old Style"/>
          <w:b/>
          <w:bCs/>
          <w:color w:val="000000" w:themeColor="text1"/>
          <w:sz w:val="22"/>
          <w:szCs w:val="22"/>
          <w:lang w:val="pt-BR"/>
        </w:rPr>
        <w:t xml:space="preserve"> y </w:t>
      </w:r>
      <w:proofErr w:type="spellStart"/>
      <w:r w:rsidRPr="002A5DB1">
        <w:rPr>
          <w:rStyle w:val="Ninguno"/>
          <w:rFonts w:ascii="Bookman Old Style" w:hAnsi="Bookman Old Style"/>
          <w:b/>
          <w:bCs/>
          <w:color w:val="000000" w:themeColor="text1"/>
          <w:sz w:val="22"/>
          <w:szCs w:val="22"/>
          <w:lang w:val="pt-BR"/>
        </w:rPr>
        <w:t>efectos</w:t>
      </w:r>
      <w:proofErr w:type="spellEnd"/>
      <w:r w:rsidRPr="002A5DB1">
        <w:rPr>
          <w:rStyle w:val="Ninguno"/>
          <w:rFonts w:ascii="Bookman Old Style" w:hAnsi="Bookman Old Style"/>
          <w:b/>
          <w:bCs/>
          <w:color w:val="000000" w:themeColor="text1"/>
          <w:sz w:val="22"/>
          <w:szCs w:val="22"/>
          <w:lang w:val="pt-BR"/>
        </w:rPr>
        <w:t xml:space="preserve"> de </w:t>
      </w:r>
      <w:proofErr w:type="spellStart"/>
      <w:r w:rsidRPr="002A5DB1">
        <w:rPr>
          <w:rStyle w:val="Ninguno"/>
          <w:rFonts w:ascii="Bookman Old Style" w:hAnsi="Bookman Old Style"/>
          <w:b/>
          <w:bCs/>
          <w:color w:val="000000" w:themeColor="text1"/>
          <w:sz w:val="22"/>
          <w:szCs w:val="22"/>
          <w:lang w:val="pt-BR"/>
        </w:rPr>
        <w:t>la</w:t>
      </w:r>
      <w:proofErr w:type="spellEnd"/>
      <w:r w:rsidRPr="002A5DB1">
        <w:rPr>
          <w:rStyle w:val="Ninguno"/>
          <w:rFonts w:ascii="Bookman Old Style" w:hAnsi="Bookman Old Style"/>
          <w:b/>
          <w:bCs/>
          <w:color w:val="000000" w:themeColor="text1"/>
          <w:sz w:val="22"/>
          <w:szCs w:val="22"/>
          <w:lang w:val="pt-BR"/>
        </w:rPr>
        <w:t xml:space="preserve"> sentencia”,</w:t>
      </w:r>
      <w:r w:rsidRPr="002A5DB1">
        <w:rPr>
          <w:rStyle w:val="Ninguno"/>
          <w:rFonts w:ascii="Bookman Old Style" w:hAnsi="Bookman Old Style"/>
          <w:color w:val="000000" w:themeColor="text1"/>
          <w:sz w:val="22"/>
          <w:szCs w:val="22"/>
          <w:lang w:val="pt-BR"/>
        </w:rPr>
        <w:t xml:space="preserve"> Tomo II, ps. 381/409, </w:t>
      </w:r>
      <w:proofErr w:type="spellStart"/>
      <w:r w:rsidRPr="002A5DB1">
        <w:rPr>
          <w:rStyle w:val="Ninguno"/>
          <w:rFonts w:ascii="Bookman Old Style" w:hAnsi="Bookman Old Style"/>
          <w:color w:val="000000" w:themeColor="text1"/>
          <w:sz w:val="22"/>
          <w:szCs w:val="22"/>
          <w:lang w:val="pt-BR"/>
        </w:rPr>
        <w:t>Coordinador</w:t>
      </w:r>
      <w:proofErr w:type="spellEnd"/>
      <w:r w:rsidRPr="002A5DB1">
        <w:rPr>
          <w:rStyle w:val="Ninguno"/>
          <w:rFonts w:ascii="Bookman Old Style" w:hAnsi="Bookman Old Style"/>
          <w:color w:val="000000" w:themeColor="text1"/>
          <w:sz w:val="22"/>
          <w:szCs w:val="22"/>
          <w:lang w:val="pt-BR"/>
        </w:rPr>
        <w:t xml:space="preserve">: Gerardo </w:t>
      </w:r>
      <w:proofErr w:type="spellStart"/>
      <w:r w:rsidRPr="002A5DB1">
        <w:rPr>
          <w:rStyle w:val="Ninguno"/>
          <w:rFonts w:ascii="Bookman Old Style" w:hAnsi="Bookman Old Style"/>
          <w:color w:val="000000" w:themeColor="text1"/>
          <w:sz w:val="22"/>
          <w:szCs w:val="22"/>
          <w:lang w:val="pt-BR"/>
        </w:rPr>
        <w:t>Eto</w:t>
      </w:r>
      <w:proofErr w:type="spellEnd"/>
      <w:r w:rsidRPr="002A5DB1">
        <w:rPr>
          <w:rStyle w:val="Ninguno"/>
          <w:rFonts w:ascii="Bookman Old Style" w:hAnsi="Bookman Old Style"/>
          <w:color w:val="000000" w:themeColor="text1"/>
          <w:sz w:val="22"/>
          <w:szCs w:val="22"/>
          <w:lang w:val="pt-BR"/>
        </w:rPr>
        <w:t xml:space="preserve"> Cruz, Editorial </w:t>
      </w:r>
      <w:proofErr w:type="spellStart"/>
      <w:r w:rsidRPr="002A5DB1">
        <w:rPr>
          <w:rStyle w:val="Ninguno"/>
          <w:rFonts w:ascii="Bookman Old Style" w:hAnsi="Bookman Old Style"/>
          <w:color w:val="000000" w:themeColor="text1"/>
          <w:sz w:val="22"/>
          <w:szCs w:val="22"/>
          <w:lang w:val="pt-BR"/>
        </w:rPr>
        <w:t>Adrus</w:t>
      </w:r>
      <w:proofErr w:type="spellEnd"/>
      <w:r w:rsidRPr="002A5DB1">
        <w:rPr>
          <w:rStyle w:val="Ninguno"/>
          <w:rFonts w:ascii="Bookman Old Style" w:hAnsi="Bookman Old Style"/>
          <w:color w:val="000000" w:themeColor="text1"/>
          <w:sz w:val="22"/>
          <w:szCs w:val="22"/>
          <w:lang w:val="pt-BR"/>
        </w:rPr>
        <w:t xml:space="preserve"> – Centro de </w:t>
      </w:r>
      <w:proofErr w:type="spellStart"/>
      <w:r w:rsidRPr="002A5DB1">
        <w:rPr>
          <w:rStyle w:val="Ninguno"/>
          <w:rFonts w:ascii="Bookman Old Style" w:hAnsi="Bookman Old Style"/>
          <w:color w:val="000000" w:themeColor="text1"/>
          <w:sz w:val="22"/>
          <w:szCs w:val="22"/>
          <w:lang w:val="pt-BR"/>
        </w:rPr>
        <w:t>Estudios</w:t>
      </w:r>
      <w:proofErr w:type="spellEnd"/>
      <w:r w:rsidRPr="002A5DB1">
        <w:rPr>
          <w:rStyle w:val="Ninguno"/>
          <w:rFonts w:ascii="Bookman Old Style" w:hAnsi="Bookman Old Style"/>
          <w:color w:val="000000" w:themeColor="text1"/>
          <w:sz w:val="22"/>
          <w:szCs w:val="22"/>
          <w:lang w:val="pt-BR"/>
        </w:rPr>
        <w:t xml:space="preserve"> </w:t>
      </w:r>
      <w:proofErr w:type="spellStart"/>
      <w:r w:rsidRPr="002A5DB1">
        <w:rPr>
          <w:rStyle w:val="Ninguno"/>
          <w:rFonts w:ascii="Bookman Old Style" w:hAnsi="Bookman Old Style"/>
          <w:color w:val="000000" w:themeColor="text1"/>
          <w:sz w:val="22"/>
          <w:szCs w:val="22"/>
          <w:lang w:val="pt-BR"/>
        </w:rPr>
        <w:t>Constitucionales</w:t>
      </w:r>
      <w:proofErr w:type="spellEnd"/>
      <w:r w:rsidRPr="002A5DB1">
        <w:rPr>
          <w:rStyle w:val="Ninguno"/>
          <w:rFonts w:ascii="Bookman Old Style" w:hAnsi="Bookman Old Style"/>
          <w:color w:val="000000" w:themeColor="text1"/>
          <w:sz w:val="22"/>
          <w:szCs w:val="22"/>
          <w:lang w:val="pt-BR"/>
        </w:rPr>
        <w:t xml:space="preserve">. </w:t>
      </w:r>
      <w:r w:rsidRPr="002A5DB1">
        <w:rPr>
          <w:rStyle w:val="Ninguno"/>
          <w:rFonts w:ascii="Bookman Old Style" w:hAnsi="Bookman Old Style"/>
          <w:color w:val="000000" w:themeColor="text1"/>
          <w:sz w:val="22"/>
          <w:szCs w:val="22"/>
        </w:rPr>
        <w:t>Arequipa, Perú, 2011, ISBN: 978-612-4049-40-8.</w:t>
      </w:r>
    </w:p>
    <w:p w14:paraId="5E39F69E"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70B6FF89"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Derecho Procesal Constitucional.</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“Procesos colectivos. Legitimación procesal y efectos de la sentencia”,</w:t>
      </w:r>
      <w:r w:rsidRPr="002A5DB1">
        <w:rPr>
          <w:rStyle w:val="Ninguno"/>
          <w:rFonts w:ascii="Bookman Old Style" w:hAnsi="Bookman Old Style"/>
          <w:color w:val="000000" w:themeColor="text1"/>
          <w:sz w:val="22"/>
          <w:szCs w:val="22"/>
        </w:rPr>
        <w:t xml:space="preserve"> Tomo II, Volumen II, ps.96/122. Coordinador: Eduardo Andrés Velandia Canosa. VC Editores Ltda. Bogotá, Colombia, 201</w:t>
      </w:r>
      <w:r w:rsidR="00DB5CF8" w:rsidRPr="002A5DB1">
        <w:rPr>
          <w:rStyle w:val="Ninguno"/>
          <w:rFonts w:ascii="Bookman Old Style" w:hAnsi="Bookman Old Style"/>
          <w:color w:val="000000" w:themeColor="text1"/>
          <w:sz w:val="22"/>
          <w:szCs w:val="22"/>
        </w:rPr>
        <w:t>. I</w:t>
      </w:r>
      <w:r w:rsidRPr="002A5DB1">
        <w:rPr>
          <w:rStyle w:val="Ninguno"/>
          <w:rFonts w:ascii="Bookman Old Style" w:hAnsi="Bookman Old Style"/>
          <w:color w:val="000000" w:themeColor="text1"/>
          <w:sz w:val="22"/>
          <w:szCs w:val="22"/>
        </w:rPr>
        <w:t>SBN 978-958-99462-3-7.</w:t>
      </w:r>
    </w:p>
    <w:p w14:paraId="37761971"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48BAC277"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Derecho Ambiental - III. Doctrina, Jurisprudencia y Actualidad.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“Problemática Ambiental en la Jurisprudencia de la Ciudad Autónoma de Buenos Aires</w:t>
      </w:r>
      <w:proofErr w:type="gramStart"/>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295/329.Directores: Horacio </w:t>
      </w:r>
      <w:proofErr w:type="spellStart"/>
      <w:r w:rsidRPr="002A5DB1">
        <w:rPr>
          <w:rStyle w:val="Ninguno"/>
          <w:rFonts w:ascii="Bookman Old Style" w:hAnsi="Bookman Old Style"/>
          <w:color w:val="000000" w:themeColor="text1"/>
          <w:sz w:val="22"/>
          <w:szCs w:val="22"/>
        </w:rPr>
        <w:t>Rosatti</w:t>
      </w:r>
      <w:proofErr w:type="spellEnd"/>
      <w:r w:rsidRPr="002A5DB1">
        <w:rPr>
          <w:rStyle w:val="Ninguno"/>
          <w:rFonts w:ascii="Bookman Old Style" w:hAnsi="Bookman Old Style"/>
          <w:color w:val="000000" w:themeColor="text1"/>
          <w:sz w:val="22"/>
          <w:szCs w:val="22"/>
        </w:rPr>
        <w:t xml:space="preserve"> y Tomás Hutchinson, Revista de Derecho Público, 2010-1.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2010, ISBN 978-987-30-01 12-3.</w:t>
      </w:r>
    </w:p>
    <w:p w14:paraId="3FC334D5"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3ECEB4E8"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Diccionario de Derecho de la Información</w:t>
      </w:r>
      <w:r w:rsidRPr="002A5DB1">
        <w:rPr>
          <w:rStyle w:val="Ninguno"/>
          <w:rFonts w:ascii="Bookman Old Style" w:hAnsi="Bookman Old Style"/>
          <w:color w:val="000000" w:themeColor="text1"/>
          <w:sz w:val="22"/>
          <w:szCs w:val="22"/>
        </w:rPr>
        <w:t>. Autora del trabajo “</w:t>
      </w:r>
      <w:r w:rsidRPr="002A5DB1">
        <w:rPr>
          <w:rStyle w:val="Ninguno"/>
          <w:rFonts w:ascii="Bookman Old Style" w:hAnsi="Bookman Old Style"/>
          <w:b/>
          <w:bCs/>
          <w:color w:val="000000" w:themeColor="text1"/>
          <w:sz w:val="22"/>
          <w:szCs w:val="22"/>
        </w:rPr>
        <w:t>Leyes Secretas”,</w:t>
      </w:r>
      <w:r w:rsidR="00BD7182"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Tomo II,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171/183, Coordinador: Ernesto Villanueva</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Tercera Edición Corregida y Aumentada, Editado por Instituto de Investigaciones Jurídicas, UNAM; Fundación para la Libertad de Expresión y Editorial Bosque de Letras. México, 2010, ISBN 978-607-7560-07-4.</w:t>
      </w:r>
    </w:p>
    <w:p w14:paraId="1AFF06D8"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44B648C9"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Tratado de Derecho Procesal Constitucional.</w:t>
      </w:r>
      <w:r w:rsidR="00257F7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 xml:space="preserve">Argentino, Comparado y Transnacional. </w:t>
      </w:r>
      <w:r w:rsidRPr="002A5DB1">
        <w:rPr>
          <w:rStyle w:val="Ninguno"/>
          <w:rFonts w:ascii="Bookman Old Style" w:hAnsi="Bookman Old Style"/>
          <w:color w:val="000000" w:themeColor="text1"/>
          <w:sz w:val="22"/>
          <w:szCs w:val="22"/>
        </w:rPr>
        <w:t xml:space="preserve">Autora de los trabajos </w:t>
      </w:r>
      <w:r w:rsidRPr="002A5DB1">
        <w:rPr>
          <w:rStyle w:val="Ninguno"/>
          <w:rFonts w:ascii="Bookman Old Style" w:hAnsi="Bookman Old Style"/>
          <w:b/>
          <w:bCs/>
          <w:color w:val="000000" w:themeColor="text1"/>
          <w:sz w:val="22"/>
          <w:szCs w:val="22"/>
        </w:rPr>
        <w:t>“Hábeas Corpus Correctivo Colectivo Pluri – Individual”,</w:t>
      </w:r>
      <w:r w:rsidR="00A24B3D"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Tomo 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719/743, y; </w:t>
      </w:r>
      <w:r w:rsidRPr="002A5DB1">
        <w:rPr>
          <w:rStyle w:val="Ninguno"/>
          <w:rFonts w:ascii="Bookman Old Style" w:hAnsi="Bookman Old Style"/>
          <w:b/>
          <w:bCs/>
          <w:color w:val="000000" w:themeColor="text1"/>
          <w:sz w:val="22"/>
          <w:szCs w:val="22"/>
        </w:rPr>
        <w:t>“Habeas Data: Los Derechos Protegidos”,</w:t>
      </w:r>
      <w:r w:rsidR="00A24B3D"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Tomo </w:t>
      </w:r>
      <w:proofErr w:type="spellStart"/>
      <w:proofErr w:type="gramStart"/>
      <w:r w:rsidRPr="002A5DB1">
        <w:rPr>
          <w:rStyle w:val="Ninguno"/>
          <w:rFonts w:ascii="Bookman Old Style" w:hAnsi="Bookman Old Style"/>
          <w:color w:val="000000" w:themeColor="text1"/>
          <w:sz w:val="22"/>
          <w:szCs w:val="22"/>
        </w:rPr>
        <w:t>II,ps</w:t>
      </w:r>
      <w:proofErr w:type="spellEnd"/>
      <w:proofErr w:type="gramEnd"/>
      <w:r w:rsidRPr="002A5DB1">
        <w:rPr>
          <w:rStyle w:val="Ninguno"/>
          <w:rFonts w:ascii="Bookman Old Style" w:hAnsi="Bookman Old Style"/>
          <w:color w:val="000000" w:themeColor="text1"/>
          <w:sz w:val="22"/>
          <w:szCs w:val="22"/>
        </w:rPr>
        <w:t xml:space="preserve">. 1/28.Director: Pablo L.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Editorial La Ley, Ciudad Autónoma de Buenos Aires, 2010, ISBN 978-987-03-1734-0 (Tomo I), ISBN 978-987-03-1735-7 (Tomo II).</w:t>
      </w:r>
    </w:p>
    <w:p w14:paraId="20132954"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1A253AFC"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Derecho Ambiental - III. Doctrina, Jurisprudencia y Actualidad.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“Problemática Ambiental en la Jurisprudencia de la Ciudad Autónoma de Buenos Aires</w:t>
      </w:r>
      <w:proofErr w:type="gramStart"/>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295/329.Directores: Horacio </w:t>
      </w:r>
      <w:proofErr w:type="spellStart"/>
      <w:r w:rsidRPr="002A5DB1">
        <w:rPr>
          <w:rStyle w:val="Ninguno"/>
          <w:rFonts w:ascii="Bookman Old Style" w:hAnsi="Bookman Old Style"/>
          <w:color w:val="000000" w:themeColor="text1"/>
          <w:sz w:val="22"/>
          <w:szCs w:val="22"/>
        </w:rPr>
        <w:t>Rosatti</w:t>
      </w:r>
      <w:proofErr w:type="spellEnd"/>
      <w:r w:rsidRPr="002A5DB1">
        <w:rPr>
          <w:rStyle w:val="Ninguno"/>
          <w:rFonts w:ascii="Bookman Old Style" w:hAnsi="Bookman Old Style"/>
          <w:color w:val="000000" w:themeColor="text1"/>
          <w:sz w:val="22"/>
          <w:szCs w:val="22"/>
        </w:rPr>
        <w:t xml:space="preserve"> y Tomás Hutchinson, Revista de Derecho Público, 2010-1,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w:t>
      </w:r>
      <w:proofErr w:type="spellStart"/>
      <w:r w:rsidRPr="002A5DB1">
        <w:rPr>
          <w:rStyle w:val="Ninguno"/>
          <w:rFonts w:ascii="Bookman Old Style" w:hAnsi="Bookman Old Style"/>
          <w:color w:val="000000" w:themeColor="text1"/>
          <w:sz w:val="22"/>
          <w:szCs w:val="22"/>
        </w:rPr>
        <w:t>de</w:t>
      </w:r>
      <w:proofErr w:type="spellEnd"/>
      <w:r w:rsidRPr="002A5DB1">
        <w:rPr>
          <w:rStyle w:val="Ninguno"/>
          <w:rFonts w:ascii="Bookman Old Style" w:hAnsi="Bookman Old Style"/>
          <w:color w:val="000000" w:themeColor="text1"/>
          <w:sz w:val="22"/>
          <w:szCs w:val="22"/>
        </w:rPr>
        <w:t xml:space="preserve"> Santa Fe, 2010. ISBN 978-987-30-01 12-3.</w:t>
      </w:r>
    </w:p>
    <w:p w14:paraId="2154834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23C26CF"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Derecho Procesal Constitucional Americano y Europeo.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“La Acción de Protección de Datos Personales como un Proceso Constitucional Autónomo</w:t>
      </w:r>
      <w:proofErr w:type="gramStart"/>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846/876. Coordinador: Víctor Bazán, Tomo I. Editorial Abeledo Perrot,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2010, ISBN 978-950-20-2060-0.</w:t>
      </w:r>
    </w:p>
    <w:p w14:paraId="18A9B70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1DE791B"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Constitución de la Nación Argentina y</w:t>
      </w:r>
      <w:r w:rsidR="00007255"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normas complementarias. Análisis doctrinal y jurisprudencial</w:t>
      </w:r>
      <w:r w:rsidRPr="002A5DB1">
        <w:rPr>
          <w:rStyle w:val="Ninguno"/>
          <w:rFonts w:ascii="Bookman Old Style" w:hAnsi="Bookman Old Style"/>
          <w:color w:val="000000" w:themeColor="text1"/>
          <w:sz w:val="22"/>
          <w:szCs w:val="22"/>
        </w:rPr>
        <w:t xml:space="preserve">. Tomo II, Nuevos derechos y garantías. Autora del trabajo </w:t>
      </w:r>
      <w:r w:rsidRPr="002A5DB1">
        <w:rPr>
          <w:rStyle w:val="Ninguno"/>
          <w:rFonts w:ascii="Bookman Old Style" w:hAnsi="Bookman Old Style"/>
          <w:b/>
          <w:bCs/>
          <w:color w:val="000000" w:themeColor="text1"/>
          <w:sz w:val="22"/>
          <w:szCs w:val="22"/>
        </w:rPr>
        <w:t>“Artículo 43</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El Habeas Data</w:t>
      </w:r>
      <w:proofErr w:type="gramStart"/>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590/619. Director: Daniel A. </w:t>
      </w:r>
      <w:proofErr w:type="spellStart"/>
      <w:r w:rsidRPr="002A5DB1">
        <w:rPr>
          <w:rStyle w:val="Ninguno"/>
          <w:rFonts w:ascii="Bookman Old Style" w:hAnsi="Bookman Old Style"/>
          <w:color w:val="000000" w:themeColor="text1"/>
          <w:sz w:val="22"/>
          <w:szCs w:val="22"/>
        </w:rPr>
        <w:t>Sabsay</w:t>
      </w:r>
      <w:proofErr w:type="spellEnd"/>
      <w:r w:rsidRPr="002A5DB1">
        <w:rPr>
          <w:rStyle w:val="Ninguno"/>
          <w:rFonts w:ascii="Bookman Old Style" w:hAnsi="Bookman Old Style"/>
          <w:color w:val="000000" w:themeColor="text1"/>
          <w:sz w:val="22"/>
          <w:szCs w:val="22"/>
        </w:rPr>
        <w:t xml:space="preserve">, Coordinador: Pablo L.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xml:space="preserve">. Editorial Hammurabi, Ciudad Autónoma de Buenos Aires, 2010, ISBN 978-950-741-460-2. </w:t>
      </w:r>
    </w:p>
    <w:p w14:paraId="0ED8CF3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E9117C4"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Constituciones Provinciales y de la Ciudad Autónoma de Buenos Aires</w:t>
      </w:r>
      <w:r w:rsidRPr="002A5DB1">
        <w:rPr>
          <w:rStyle w:val="Ninguno"/>
          <w:rFonts w:ascii="Bookman Old Style" w:hAnsi="Bookman Old Style"/>
          <w:color w:val="000000" w:themeColor="text1"/>
          <w:sz w:val="22"/>
          <w:szCs w:val="22"/>
        </w:rPr>
        <w:t xml:space="preserve">. Autora del Capítulo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XVI,</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“Análisis de la Constitución de la Provincia de Río Negro. Propuestas para una Posible Reforma”</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345/372. Director: Mario </w:t>
      </w:r>
      <w:proofErr w:type="spellStart"/>
      <w:r w:rsidRPr="002A5DB1">
        <w:rPr>
          <w:rStyle w:val="Ninguno"/>
          <w:rFonts w:ascii="Bookman Old Style" w:hAnsi="Bookman Old Style"/>
          <w:color w:val="000000" w:themeColor="text1"/>
          <w:sz w:val="22"/>
          <w:szCs w:val="22"/>
        </w:rPr>
        <w:t>Midón</w:t>
      </w:r>
      <w:proofErr w:type="spellEnd"/>
      <w:r w:rsidRPr="002A5DB1">
        <w:rPr>
          <w:rStyle w:val="Ninguno"/>
          <w:rFonts w:ascii="Bookman Old Style" w:hAnsi="Bookman Old Style"/>
          <w:color w:val="000000" w:themeColor="text1"/>
          <w:sz w:val="22"/>
          <w:szCs w:val="22"/>
        </w:rPr>
        <w:t>. Editorial Abeledo Perrot, Buenos Aires, 2009, ISBN 978-950-20-2003-7.</w:t>
      </w:r>
    </w:p>
    <w:p w14:paraId="0F497DF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17141D2"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Diccionario de Derecho de la Información</w:t>
      </w:r>
      <w:r w:rsidRPr="002A5DB1">
        <w:rPr>
          <w:rStyle w:val="Ninguno"/>
          <w:rFonts w:ascii="Bookman Old Style" w:hAnsi="Bookman Old Style"/>
          <w:color w:val="000000" w:themeColor="text1"/>
          <w:sz w:val="22"/>
          <w:szCs w:val="22"/>
        </w:rPr>
        <w:t xml:space="preserve">. Autora de la voz. </w:t>
      </w:r>
      <w:r w:rsidRPr="002A5DB1">
        <w:rPr>
          <w:rStyle w:val="Ninguno"/>
          <w:rFonts w:ascii="Bookman Old Style" w:hAnsi="Bookman Old Style"/>
          <w:b/>
          <w:bCs/>
          <w:color w:val="000000" w:themeColor="text1"/>
          <w:sz w:val="22"/>
          <w:szCs w:val="22"/>
        </w:rPr>
        <w:t>1. “Censura indirecta. Métodos”. La distribución discrecional de publicidad oficial. El “Observatorio de Medios</w:t>
      </w:r>
      <w:proofErr w:type="gramStart"/>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129/141.Director Ernesto Villanueva</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Instituto de Investigaciones Jurídicas de la UNAM. Editorial Porrúa, México,</w:t>
      </w:r>
      <w:proofErr w:type="gramStart"/>
      <w:r w:rsidRPr="002A5DB1">
        <w:rPr>
          <w:rStyle w:val="Ninguno"/>
          <w:rFonts w:ascii="Bookman Old Style" w:hAnsi="Bookman Old Style"/>
          <w:color w:val="000000" w:themeColor="text1"/>
          <w:sz w:val="22"/>
          <w:szCs w:val="22"/>
        </w:rPr>
        <w:t>2009,ISBN</w:t>
      </w:r>
      <w:proofErr w:type="gramEnd"/>
      <w:r w:rsidRPr="002A5DB1">
        <w:rPr>
          <w:rStyle w:val="Ninguno"/>
          <w:rFonts w:ascii="Bookman Old Style" w:hAnsi="Bookman Old Style"/>
          <w:color w:val="000000" w:themeColor="text1"/>
          <w:sz w:val="22"/>
          <w:szCs w:val="22"/>
        </w:rPr>
        <w:t xml:space="preserve"> 978-607-401-144-9.</w:t>
      </w:r>
    </w:p>
    <w:p w14:paraId="40F6E2C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A664BFF"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Constitución de la Nación Argentina -comentada- y normas complementarias. Análisis doctrinal y jurisprudencial. </w:t>
      </w:r>
      <w:r w:rsidRPr="002A5DB1">
        <w:rPr>
          <w:rStyle w:val="Ninguno"/>
          <w:rFonts w:ascii="Bookman Old Style" w:hAnsi="Bookman Old Style"/>
          <w:color w:val="000000" w:themeColor="text1"/>
          <w:sz w:val="22"/>
          <w:szCs w:val="22"/>
        </w:rPr>
        <w:t>Autora del análisis de “</w:t>
      </w:r>
      <w:r w:rsidRPr="002A5DB1">
        <w:rPr>
          <w:rStyle w:val="Ninguno"/>
          <w:rFonts w:ascii="Bookman Old Style" w:hAnsi="Bookman Old Style"/>
          <w:b/>
          <w:bCs/>
          <w:color w:val="000000" w:themeColor="text1"/>
          <w:sz w:val="22"/>
          <w:szCs w:val="22"/>
        </w:rPr>
        <w:t xml:space="preserve">los artículos1º, 19 y 43, 3º párrafo”,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866/885.Tomo I.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 Daniel A. </w:t>
      </w:r>
      <w:proofErr w:type="spellStart"/>
      <w:r w:rsidRPr="002A5DB1">
        <w:rPr>
          <w:rStyle w:val="Ninguno"/>
          <w:rFonts w:ascii="Bookman Old Style" w:hAnsi="Bookman Old Style"/>
          <w:color w:val="000000" w:themeColor="text1"/>
          <w:sz w:val="22"/>
          <w:szCs w:val="22"/>
        </w:rPr>
        <w:t>Sabsay</w:t>
      </w:r>
      <w:proofErr w:type="spellEnd"/>
      <w:r w:rsidRPr="002A5DB1">
        <w:rPr>
          <w:rStyle w:val="Ninguno"/>
          <w:rFonts w:ascii="Bookman Old Style" w:hAnsi="Bookman Old Style"/>
          <w:color w:val="000000" w:themeColor="text1"/>
          <w:sz w:val="22"/>
          <w:szCs w:val="22"/>
        </w:rPr>
        <w:t xml:space="preserve">, Coordinador: Pablo L.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Editorial Hammurabi.</w:t>
      </w:r>
      <w:r w:rsidR="00FA4380"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Autónoma de Buenos Aires, 2009, ISSN 978-950741-430-5.</w:t>
      </w:r>
    </w:p>
    <w:p w14:paraId="217E6AD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9D4FDCB"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Derecho Comparado de la Información</w:t>
      </w:r>
      <w:r w:rsidRPr="002A5DB1">
        <w:rPr>
          <w:rStyle w:val="Ninguno"/>
          <w:rFonts w:ascii="Bookman Old Style" w:hAnsi="Bookman Old Style"/>
          <w:color w:val="000000" w:themeColor="text1"/>
          <w:sz w:val="22"/>
          <w:szCs w:val="22"/>
        </w:rPr>
        <w:t xml:space="preserve">. Autora del Capítulo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w:t>
      </w:r>
      <w:r w:rsidRPr="002A5DB1">
        <w:rPr>
          <w:rStyle w:val="Ninguno"/>
          <w:rFonts w:ascii="Bookman Old Style" w:hAnsi="Bookman Old Style"/>
          <w:b/>
          <w:bCs/>
          <w:color w:val="000000" w:themeColor="text1"/>
          <w:sz w:val="22"/>
          <w:szCs w:val="22"/>
        </w:rPr>
        <w:t>“El Derecho Fundamental de Acceso a la Información Pública en Argentina”,</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3/64.Director: Ernesto Villanueva, </w:t>
      </w:r>
      <w:proofErr w:type="gramStart"/>
      <w:r w:rsidRPr="002A5DB1">
        <w:rPr>
          <w:rStyle w:val="Ninguno"/>
          <w:rFonts w:ascii="Bookman Old Style" w:hAnsi="Bookman Old Style"/>
          <w:color w:val="000000" w:themeColor="text1"/>
          <w:sz w:val="22"/>
          <w:szCs w:val="22"/>
        </w:rPr>
        <w:t>Subdirectora</w:t>
      </w:r>
      <w:proofErr w:type="gram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Issa</w:t>
      </w:r>
      <w:proofErr w:type="spellEnd"/>
      <w:r w:rsidRPr="002A5DB1">
        <w:rPr>
          <w:rStyle w:val="Ninguno"/>
          <w:rFonts w:ascii="Bookman Old Style" w:hAnsi="Bookman Old Style"/>
          <w:color w:val="000000" w:themeColor="text1"/>
          <w:sz w:val="22"/>
          <w:szCs w:val="22"/>
        </w:rPr>
        <w:t xml:space="preserve"> Luna Pla,</w:t>
      </w:r>
      <w:r w:rsidR="00FA4380"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13, Enero-Junio, Instituto de </w:t>
      </w:r>
      <w:r w:rsidRPr="002A5DB1">
        <w:rPr>
          <w:rStyle w:val="Ninguno"/>
          <w:rFonts w:ascii="Bookman Old Style" w:hAnsi="Bookman Old Style"/>
          <w:color w:val="000000" w:themeColor="text1"/>
          <w:sz w:val="22"/>
          <w:szCs w:val="22"/>
        </w:rPr>
        <w:lastRenderedPageBreak/>
        <w:t>Investigaciones Jurídicas de la UNAM, Fundación Konrad Adenauer. México, 2009</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ISSN 1870-0594.</w:t>
      </w:r>
    </w:p>
    <w:p w14:paraId="4B18FFC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91872FF" w14:textId="77777777" w:rsidR="0072231D" w:rsidRPr="002A5DB1" w:rsidRDefault="00433D95" w:rsidP="00640032">
      <w:pPr>
        <w:pStyle w:val="Textoindependiente"/>
        <w:numPr>
          <w:ilvl w:val="0"/>
          <w:numId w:val="46"/>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Revista de Derecho Procesal Penal, 2009-I, “La Prueba en el Proceso penal-I”,</w:t>
      </w:r>
      <w:r w:rsidR="001B2840"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 xml:space="preserve">“¿Es constitucional la prueba de ADN en el proceso penal? Registro de violadores y derecho a la intimidad”,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257/281. Director: Edgardo Alberto Donna.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2009, ISBN 978-987-30-0022.</w:t>
      </w:r>
    </w:p>
    <w:p w14:paraId="5A0058F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A6285CD"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Poder Legislativo.</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“La Reglamentación de los Decretos de Necesidad y Urgencia”,</w:t>
      </w:r>
      <w:r w:rsidRPr="002A5DB1">
        <w:rPr>
          <w:rStyle w:val="Ninguno"/>
          <w:rFonts w:ascii="Bookman Old Style" w:hAnsi="Bookman Old Style"/>
          <w:color w:val="000000" w:themeColor="text1"/>
          <w:sz w:val="22"/>
          <w:szCs w:val="22"/>
        </w:rPr>
        <w:t xml:space="preserve"> Asociación Argentina de Derecho Constitucional, Editorial Fundación Konrad Adenauer, 2009, disponible en la Página web de la Asociación Argentina de Derecho Constitucional,</w:t>
      </w:r>
      <w:hyperlink r:id="rId10" w:history="1">
        <w:r w:rsidRPr="002A5DB1">
          <w:rPr>
            <w:rStyle w:val="Hyperlink0"/>
            <w:rFonts w:ascii="Bookman Old Style" w:hAnsi="Bookman Old Style"/>
            <w:color w:val="000000" w:themeColor="text1"/>
            <w:sz w:val="22"/>
            <w:szCs w:val="22"/>
          </w:rPr>
          <w:t>www.aadconst.org</w:t>
        </w:r>
      </w:hyperlink>
      <w:r w:rsidRPr="002A5DB1">
        <w:rPr>
          <w:rStyle w:val="Ninguno"/>
          <w:rFonts w:ascii="Bookman Old Style" w:hAnsi="Bookman Old Style"/>
          <w:color w:val="000000" w:themeColor="text1"/>
          <w:sz w:val="22"/>
          <w:szCs w:val="22"/>
        </w:rPr>
        <w:t>.</w:t>
      </w:r>
    </w:p>
    <w:p w14:paraId="10B3E38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02CE558"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Temas de Derecho Procesal Constitucional.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Procesos Colectivos: La Tutela de los Derechos Colectivos en el Sistema Argentino</w:t>
      </w:r>
      <w:proofErr w:type="gramStart"/>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91/121.Centro Argentino de Derecho Procesal Constitucional e Instituto de Derecho Procesal USAL, Coordinador: Marcelo D. Valle. Editorial </w:t>
      </w:r>
      <w:proofErr w:type="spellStart"/>
      <w:r w:rsidRPr="002A5DB1">
        <w:rPr>
          <w:rStyle w:val="Ninguno"/>
          <w:rFonts w:ascii="Bookman Old Style" w:hAnsi="Bookman Old Style"/>
          <w:color w:val="000000" w:themeColor="text1"/>
          <w:sz w:val="22"/>
          <w:szCs w:val="22"/>
        </w:rPr>
        <w:t>Lajouane</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2008, ISBN978-987-1286-30-0.</w:t>
      </w:r>
    </w:p>
    <w:p w14:paraId="3567545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581C1CC5"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Nuevos Derechos y Garantías,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“Ley 25.326 Hábeas Data o Protección de Datos Personales”</w:t>
      </w:r>
      <w:r w:rsidRPr="002A5DB1">
        <w:rPr>
          <w:rStyle w:val="Ninguno"/>
          <w:rFonts w:ascii="Bookman Old Style" w:hAnsi="Bookman Old Style"/>
          <w:color w:val="000000" w:themeColor="text1"/>
          <w:sz w:val="22"/>
          <w:szCs w:val="22"/>
        </w:rPr>
        <w:t>, Tomo II</w:t>
      </w:r>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339/428, </w:t>
      </w:r>
      <w:proofErr w:type="gramStart"/>
      <w:r w:rsidRPr="002A5DB1">
        <w:rPr>
          <w:rStyle w:val="Ninguno"/>
          <w:rFonts w:ascii="Bookman Old Style" w:hAnsi="Bookman Old Style"/>
          <w:color w:val="000000" w:themeColor="text1"/>
          <w:sz w:val="22"/>
          <w:szCs w:val="22"/>
        </w:rPr>
        <w:t>Directores</w:t>
      </w:r>
      <w:proofErr w:type="gramEnd"/>
      <w:r w:rsidRPr="002A5DB1">
        <w:rPr>
          <w:rStyle w:val="Ninguno"/>
          <w:rFonts w:ascii="Bookman Old Style" w:hAnsi="Bookman Old Style"/>
          <w:color w:val="000000" w:themeColor="text1"/>
          <w:sz w:val="22"/>
          <w:szCs w:val="22"/>
        </w:rPr>
        <w:t xml:space="preserve">: Alberto Ricardo Dalla Vía y Alberto Manuel García </w:t>
      </w:r>
      <w:proofErr w:type="spellStart"/>
      <w:r w:rsidRPr="002A5DB1">
        <w:rPr>
          <w:rStyle w:val="Ninguno"/>
          <w:rFonts w:ascii="Bookman Old Style" w:hAnsi="Bookman Old Style"/>
          <w:color w:val="000000" w:themeColor="text1"/>
          <w:sz w:val="22"/>
          <w:szCs w:val="22"/>
        </w:rPr>
        <w:t>Lema.Editorial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2008</w:t>
      </w:r>
      <w:r w:rsidR="00DB5CF8" w:rsidRPr="002A5DB1">
        <w:rPr>
          <w:rStyle w:val="Ninguno"/>
          <w:rFonts w:ascii="Bookman Old Style" w:hAnsi="Bookman Old Style"/>
          <w:color w:val="000000" w:themeColor="text1"/>
          <w:sz w:val="22"/>
          <w:szCs w:val="22"/>
        </w:rPr>
        <w:t>.</w:t>
      </w:r>
      <w:r w:rsidRPr="002A5DB1">
        <w:rPr>
          <w:rStyle w:val="Ninguno"/>
          <w:rFonts w:ascii="Bookman Old Style" w:hAnsi="Bookman Old Style"/>
          <w:color w:val="000000" w:themeColor="text1"/>
          <w:sz w:val="22"/>
          <w:szCs w:val="22"/>
        </w:rPr>
        <w:t xml:space="preserve">  ISBN 978-950-727-927-0.</w:t>
      </w:r>
    </w:p>
    <w:p w14:paraId="4988991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866EECA"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Temas de Prueba. Prueba Ilícita y Prueba Científica.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“Prueba y Medios de Comunicación”</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259/287. Director: Ronald </w:t>
      </w:r>
      <w:proofErr w:type="spellStart"/>
      <w:r w:rsidRPr="002A5DB1">
        <w:rPr>
          <w:rStyle w:val="Ninguno"/>
          <w:rFonts w:ascii="Bookman Old Style" w:hAnsi="Bookman Old Style"/>
          <w:color w:val="000000" w:themeColor="text1"/>
          <w:sz w:val="22"/>
          <w:szCs w:val="22"/>
        </w:rPr>
        <w:t>Arazi</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2008,</w:t>
      </w:r>
      <w:r w:rsidR="00AA4364"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ISBN 978-950-727-918-8.</w:t>
      </w:r>
    </w:p>
    <w:p w14:paraId="3FE37B8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150689BE"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Derecho Procesal Constitucional. </w:t>
      </w:r>
      <w:r w:rsidRPr="002A5DB1">
        <w:rPr>
          <w:rStyle w:val="Ninguno"/>
          <w:rFonts w:ascii="Bookman Old Style" w:hAnsi="Bookman Old Style"/>
          <w:color w:val="000000" w:themeColor="text1"/>
          <w:sz w:val="22"/>
          <w:szCs w:val="22"/>
        </w:rPr>
        <w:t xml:space="preserve">Autora del capítulo </w:t>
      </w:r>
      <w:r w:rsidRPr="002A5DB1">
        <w:rPr>
          <w:rStyle w:val="Ninguno"/>
          <w:rFonts w:ascii="Bookman Old Style" w:hAnsi="Bookman Old Style"/>
          <w:b/>
          <w:bCs/>
          <w:color w:val="000000" w:themeColor="text1"/>
          <w:sz w:val="22"/>
          <w:szCs w:val="22"/>
        </w:rPr>
        <w:t>"El Habeas Data”,</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141/186. Coordinador: Pablo Luís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Editorial Universidad. Ciudad Autónoma de Aires, 2005, ISBN 950-679-361-1.</w:t>
      </w:r>
    </w:p>
    <w:p w14:paraId="36DEEB2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0EF382B"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Los Derechos Humanos del Siglo XXI. La revolución inconclusa. </w:t>
      </w:r>
      <w:r w:rsidRPr="002A5DB1">
        <w:rPr>
          <w:rStyle w:val="Ninguno"/>
          <w:rFonts w:ascii="Bookman Old Style" w:hAnsi="Bookman Old Style"/>
          <w:color w:val="000000" w:themeColor="text1"/>
          <w:sz w:val="22"/>
          <w:szCs w:val="22"/>
        </w:rPr>
        <w:t xml:space="preserve">Autora del capítulo </w:t>
      </w:r>
      <w:r w:rsidRPr="002A5DB1">
        <w:rPr>
          <w:rStyle w:val="Ninguno"/>
          <w:rFonts w:ascii="Bookman Old Style" w:hAnsi="Bookman Old Style"/>
          <w:b/>
          <w:bCs/>
          <w:color w:val="000000" w:themeColor="text1"/>
          <w:sz w:val="22"/>
          <w:szCs w:val="22"/>
        </w:rPr>
        <w:t xml:space="preserve">"Derechos humanos y justicia constitucional: intimidad y autonomía personal",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57/95. Coordinador: Germán J. Bidart Campos y Guido Risso. Editorial </w:t>
      </w:r>
      <w:proofErr w:type="spellStart"/>
      <w:r w:rsidRPr="002A5DB1">
        <w:rPr>
          <w:rStyle w:val="Ninguno"/>
          <w:rFonts w:ascii="Bookman Old Style" w:hAnsi="Bookman Old Style"/>
          <w:color w:val="000000" w:themeColor="text1"/>
          <w:sz w:val="22"/>
          <w:szCs w:val="22"/>
        </w:rPr>
        <w:t>Ediar</w:t>
      </w:r>
      <w:proofErr w:type="spellEnd"/>
      <w:r w:rsidRPr="002A5DB1">
        <w:rPr>
          <w:rStyle w:val="Ninguno"/>
          <w:rFonts w:ascii="Bookman Old Style" w:hAnsi="Bookman Old Style"/>
          <w:color w:val="000000" w:themeColor="text1"/>
          <w:sz w:val="22"/>
          <w:szCs w:val="22"/>
        </w:rPr>
        <w:t>.</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Autónoma de Aires, 2005, ISBN 950-574-178-2.</w:t>
      </w:r>
    </w:p>
    <w:p w14:paraId="144A81A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095D51DE"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Constitución de la Nación Argentina -Con motivo del sesquicentenario de su sanción-.</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“La Protección del Medio Ambiente a Diez Años de la Incorporación del Artículo 41 en la Constitución Nacional”</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497/524. Obra de la Asociación Argentina de Derecho Constitucional,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Santa Fe, 2005, ISBN 987-999 20-2-4.</w:t>
      </w:r>
    </w:p>
    <w:p w14:paraId="5C1A75D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E275174"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 una Década de la Reforma constitucional. </w:t>
      </w:r>
      <w:r w:rsidRPr="002A5DB1">
        <w:rPr>
          <w:rStyle w:val="Ninguno"/>
          <w:rFonts w:ascii="Bookman Old Style" w:hAnsi="Bookman Old Style"/>
          <w:color w:val="000000" w:themeColor="text1"/>
          <w:sz w:val="22"/>
          <w:szCs w:val="22"/>
        </w:rPr>
        <w:t>Autora del capítulo “</w:t>
      </w:r>
      <w:r w:rsidRPr="002A5DB1">
        <w:rPr>
          <w:rStyle w:val="Ninguno"/>
          <w:rFonts w:ascii="Bookman Old Style" w:hAnsi="Bookman Old Style"/>
          <w:b/>
          <w:bCs/>
          <w:color w:val="000000" w:themeColor="text1"/>
          <w:sz w:val="22"/>
          <w:szCs w:val="22"/>
        </w:rPr>
        <w:t>La Protección Constitucional del Derecho de Acceso a la Información Pública. Alcance y Reglamentación. 1994-2004”,</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55/82. Coordinadores: Germán Bidart Campos y Andrés Gil Domínguez. Editorial </w:t>
      </w:r>
      <w:proofErr w:type="spellStart"/>
      <w:r w:rsidRPr="002A5DB1">
        <w:rPr>
          <w:rStyle w:val="Ninguno"/>
          <w:rFonts w:ascii="Bookman Old Style" w:hAnsi="Bookman Old Style"/>
          <w:color w:val="000000" w:themeColor="text1"/>
          <w:sz w:val="22"/>
          <w:szCs w:val="22"/>
        </w:rPr>
        <w:t>Ediar.Ciudad</w:t>
      </w:r>
      <w:proofErr w:type="spellEnd"/>
      <w:r w:rsidRPr="002A5DB1">
        <w:rPr>
          <w:rStyle w:val="Ninguno"/>
          <w:rFonts w:ascii="Bookman Old Style" w:hAnsi="Bookman Old Style"/>
          <w:color w:val="000000" w:themeColor="text1"/>
          <w:sz w:val="22"/>
          <w:szCs w:val="22"/>
        </w:rPr>
        <w:t xml:space="preserve"> Autónoma de Aires, 2004, ISBN 950-574-176-6.</w:t>
      </w:r>
    </w:p>
    <w:p w14:paraId="456CD09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A8C1270"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Visiones de una Constitución. </w:t>
      </w:r>
      <w:r w:rsidRPr="002A5DB1">
        <w:rPr>
          <w:rStyle w:val="Ninguno"/>
          <w:rFonts w:ascii="Bookman Old Style" w:hAnsi="Bookman Old Style"/>
          <w:color w:val="000000" w:themeColor="text1"/>
          <w:sz w:val="22"/>
          <w:szCs w:val="22"/>
        </w:rPr>
        <w:t>Autora del trabajo</w:t>
      </w:r>
      <w:r w:rsidRPr="002A5DB1">
        <w:rPr>
          <w:rStyle w:val="Ninguno"/>
          <w:rFonts w:ascii="Bookman Old Style" w:hAnsi="Bookman Old Style"/>
          <w:b/>
          <w:bCs/>
          <w:color w:val="000000" w:themeColor="text1"/>
          <w:sz w:val="22"/>
          <w:szCs w:val="22"/>
        </w:rPr>
        <w:t xml:space="preserve"> “De la seguridad Jurídica como presupuesto del Estado Constitucional de Derecho a la inseguridad jurídica permanente (1853-2003). El rol decisivo de la Corte Suprema de Justicia de la Nación”,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85/116. Editorial de la Universidad de Ciencias Empresariales y Sociales. Ciudad Autónoma de Aires, 2004. </w:t>
      </w:r>
    </w:p>
    <w:p w14:paraId="6AAC591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0E35BEA"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Defensa de la Constitución. Garantismo y Controles</w:t>
      </w:r>
      <w:r w:rsidRPr="002A5DB1">
        <w:rPr>
          <w:rStyle w:val="Ninguno"/>
          <w:rFonts w:ascii="Bookman Old Style" w:hAnsi="Bookman Old Style"/>
          <w:color w:val="000000" w:themeColor="text1"/>
          <w:sz w:val="22"/>
          <w:szCs w:val="22"/>
        </w:rPr>
        <w:t>. Autora del capítulo</w:t>
      </w:r>
      <w:r w:rsidRPr="002A5DB1">
        <w:rPr>
          <w:rStyle w:val="Ninguno"/>
          <w:rFonts w:ascii="Bookman Old Style" w:hAnsi="Bookman Old Style"/>
          <w:b/>
          <w:bCs/>
          <w:color w:val="000000" w:themeColor="text1"/>
          <w:sz w:val="22"/>
          <w:szCs w:val="22"/>
        </w:rPr>
        <w:t xml:space="preserve"> “Los Derechos Fundamentales y El Estado. Multiculturalismo; Minorías y Grupos Étnicos</w:t>
      </w:r>
      <w:proofErr w:type="gramStart"/>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xml:space="preserve">. 345/364. Coordinador Víctor Bazán. Editorial </w:t>
      </w:r>
      <w:proofErr w:type="spellStart"/>
      <w:r w:rsidRPr="002A5DB1">
        <w:rPr>
          <w:rStyle w:val="Ninguno"/>
          <w:rFonts w:ascii="Bookman Old Style" w:hAnsi="Bookman Old Style"/>
          <w:color w:val="000000" w:themeColor="text1"/>
          <w:sz w:val="22"/>
          <w:szCs w:val="22"/>
        </w:rPr>
        <w:t>Ediar</w:t>
      </w:r>
      <w:proofErr w:type="spellEnd"/>
      <w:r w:rsidRPr="002A5DB1">
        <w:rPr>
          <w:rStyle w:val="Ninguno"/>
          <w:rFonts w:ascii="Bookman Old Style" w:hAnsi="Bookman Old Style"/>
          <w:color w:val="000000" w:themeColor="text1"/>
          <w:sz w:val="22"/>
          <w:szCs w:val="22"/>
        </w:rPr>
        <w:t>. Ciudad Autónoma de Aires, 2003, ISBN 950-574-157-X.</w:t>
      </w:r>
    </w:p>
    <w:p w14:paraId="5D4A0A8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C83CED0" w14:textId="18866E4B"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Constitución de la Nación Argentina.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 xml:space="preserve">“El Derecho de Propiedad en Argentina a través de la </w:t>
      </w:r>
      <w:r w:rsidR="00CE4EC0" w:rsidRPr="002A5DB1">
        <w:rPr>
          <w:rStyle w:val="Ninguno"/>
          <w:rFonts w:ascii="Bookman Old Style" w:hAnsi="Bookman Old Style"/>
          <w:b/>
          <w:bCs/>
          <w:color w:val="000000" w:themeColor="text1"/>
          <w:sz w:val="22"/>
          <w:szCs w:val="22"/>
        </w:rPr>
        <w:t>Interpretación de</w:t>
      </w:r>
      <w:r w:rsidRPr="002A5DB1">
        <w:rPr>
          <w:rStyle w:val="Ninguno"/>
          <w:rFonts w:ascii="Bookman Old Style" w:hAnsi="Bookman Old Style"/>
          <w:b/>
          <w:bCs/>
          <w:color w:val="000000" w:themeColor="text1"/>
          <w:sz w:val="22"/>
          <w:szCs w:val="22"/>
        </w:rPr>
        <w:t xml:space="preserve"> la Corte Suprema de Justicia de la Nación (1853-2003) ¿La Emergencia en la Constitución o la Constitución en Emergencia?”, </w:t>
      </w:r>
      <w:r w:rsidRPr="002A5DB1">
        <w:rPr>
          <w:rStyle w:val="Ninguno"/>
          <w:rFonts w:ascii="Bookman Old Style" w:hAnsi="Bookman Old Style"/>
          <w:color w:val="000000" w:themeColor="text1"/>
          <w:sz w:val="22"/>
          <w:szCs w:val="22"/>
        </w:rPr>
        <w:t xml:space="preserve">Tomo 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127/170. Obra Colectiva de la Asociación Argentina de Derecho Constitucional,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Ciudad de Santa Fe,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Santa Fe, 2003. </w:t>
      </w:r>
    </w:p>
    <w:p w14:paraId="67A1EA9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9B255FC" w14:textId="06EAB041"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Garantías y Procesos Constitucionales. </w:t>
      </w:r>
      <w:r w:rsidRPr="002A5DB1">
        <w:rPr>
          <w:rStyle w:val="Ninguno"/>
          <w:rFonts w:ascii="Bookman Old Style" w:hAnsi="Bookman Old Style"/>
          <w:color w:val="000000" w:themeColor="text1"/>
          <w:sz w:val="22"/>
          <w:szCs w:val="22"/>
        </w:rPr>
        <w:t xml:space="preserve">Autora del capítulo </w:t>
      </w:r>
      <w:r w:rsidRPr="002A5DB1">
        <w:rPr>
          <w:rStyle w:val="Ninguno"/>
          <w:rFonts w:ascii="Bookman Old Style" w:hAnsi="Bookman Old Style"/>
          <w:b/>
          <w:bCs/>
          <w:color w:val="000000" w:themeColor="text1"/>
          <w:sz w:val="22"/>
          <w:szCs w:val="22"/>
        </w:rPr>
        <w:t>“El Amparo Colectivo, Las Acciones de Clase, La Acción Popular y La Legitimación del artículo 43,2° parte de la Constitución Nacional</w:t>
      </w:r>
      <w:proofErr w:type="gramStart"/>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199/241.</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Director:</w:t>
      </w:r>
      <w:r w:rsidR="00B66C0A"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Néstor </w:t>
      </w:r>
      <w:proofErr w:type="spellStart"/>
      <w:r w:rsidRPr="002A5DB1">
        <w:rPr>
          <w:rStyle w:val="Ninguno"/>
          <w:rFonts w:ascii="Bookman Old Style" w:hAnsi="Bookman Old Style"/>
          <w:color w:val="000000" w:themeColor="text1"/>
          <w:sz w:val="22"/>
          <w:szCs w:val="22"/>
        </w:rPr>
        <w:t>Sagüés</w:t>
      </w:r>
      <w:proofErr w:type="spellEnd"/>
      <w:r w:rsidRPr="002A5DB1">
        <w:rPr>
          <w:rStyle w:val="Ninguno"/>
          <w:rFonts w:ascii="Bookman Old Style" w:hAnsi="Bookman Old Style"/>
          <w:color w:val="000000" w:themeColor="text1"/>
          <w:sz w:val="22"/>
          <w:szCs w:val="22"/>
        </w:rPr>
        <w:t xml:space="preserve">, Coordinadora: María Gabriela Ábalos, Ediciones Jurídicas Cuyo.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Mendoza, 2003, ISBN 987-527-072-5.</w:t>
      </w:r>
    </w:p>
    <w:p w14:paraId="5999934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3B4698D"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Colección de Análisis Jurisprudencial</w:t>
      </w:r>
      <w:r w:rsidRPr="002A5DB1">
        <w:rPr>
          <w:rStyle w:val="Ninguno"/>
          <w:rFonts w:ascii="Bookman Old Style" w:hAnsi="Bookman Old Style"/>
          <w:color w:val="000000" w:themeColor="text1"/>
          <w:sz w:val="22"/>
          <w:szCs w:val="22"/>
        </w:rPr>
        <w:t xml:space="preserve">. Colaboradora de </w:t>
      </w:r>
      <w:r w:rsidRPr="002A5DB1">
        <w:rPr>
          <w:rStyle w:val="Ninguno"/>
          <w:rFonts w:ascii="Bookman Old Style" w:hAnsi="Bookman Old Style"/>
          <w:b/>
          <w:bCs/>
          <w:color w:val="000000" w:themeColor="text1"/>
          <w:sz w:val="22"/>
          <w:szCs w:val="22"/>
        </w:rPr>
        <w:t>Capítulo VI: “Autonomía personal y orden Público</w:t>
      </w:r>
      <w:proofErr w:type="gramStart"/>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599/648y</w:t>
      </w:r>
      <w:r w:rsidRPr="002A5DB1">
        <w:rPr>
          <w:rStyle w:val="Ninguno"/>
          <w:rFonts w:ascii="Bookman Old Style" w:hAnsi="Bookman Old Style"/>
          <w:b/>
          <w:bCs/>
          <w:color w:val="000000" w:themeColor="text1"/>
          <w:sz w:val="22"/>
          <w:szCs w:val="22"/>
        </w:rPr>
        <w:t xml:space="preserve"> Capítulo VII: “Derechos y Garantías”,</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677/713. Director: Alberto Dalla Vía. Editorial La Ley. Ciudad Autónoma de Aires, 2002</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ISBN 950-527-820-9.</w:t>
      </w:r>
    </w:p>
    <w:p w14:paraId="6B42471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8AE741A"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Instituciones de la Ciudad Autónoma de Buenos Aires</w:t>
      </w:r>
      <w:r w:rsidRPr="002A5DB1">
        <w:rPr>
          <w:rStyle w:val="Ninguno"/>
          <w:rFonts w:ascii="Bookman Old Style" w:hAnsi="Bookman Old Style"/>
          <w:color w:val="000000" w:themeColor="text1"/>
          <w:sz w:val="22"/>
          <w:szCs w:val="22"/>
        </w:rPr>
        <w:t xml:space="preserve">. Autora del capítulo </w:t>
      </w:r>
      <w:r w:rsidRPr="002A5DB1">
        <w:rPr>
          <w:rStyle w:val="Ninguno"/>
          <w:rFonts w:ascii="Bookman Old Style" w:hAnsi="Bookman Old Style"/>
          <w:b/>
          <w:bCs/>
          <w:color w:val="000000" w:themeColor="text1"/>
          <w:sz w:val="22"/>
          <w:szCs w:val="22"/>
        </w:rPr>
        <w:t>“Derecho a la Intimidad y Habeas Data en la Ciudad Autónoma de Buenos Aires</w:t>
      </w:r>
      <w:proofErr w:type="gramStart"/>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color w:val="000000" w:themeColor="text1"/>
          <w:sz w:val="22"/>
          <w:szCs w:val="22"/>
        </w:rPr>
        <w:t>ps</w:t>
      </w:r>
      <w:proofErr w:type="spellEnd"/>
      <w:proofErr w:type="gramEnd"/>
      <w:r w:rsidRPr="002A5DB1">
        <w:rPr>
          <w:rStyle w:val="Ninguno"/>
          <w:rFonts w:ascii="Bookman Old Style" w:hAnsi="Bookman Old Style"/>
          <w:color w:val="000000" w:themeColor="text1"/>
          <w:sz w:val="22"/>
          <w:szCs w:val="22"/>
        </w:rPr>
        <w:t>. 69/95. Directores: Germán Bidart Campos y Andrés Gil Domínguez. Editorial La Ley. Ciudad Autónoma de Aires, 2001</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ISBN 950-527-551-X.</w:t>
      </w:r>
    </w:p>
    <w:p w14:paraId="07A90A8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B06756C" w14:textId="77777777" w:rsidR="0072231D" w:rsidRPr="002A5DB1" w:rsidRDefault="00433D95" w:rsidP="00640032">
      <w:pPr>
        <w:pStyle w:val="Cuerpo"/>
        <w:numPr>
          <w:ilvl w:val="0"/>
          <w:numId w:val="46"/>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 Defensa de la Intimidad y los Datos personales a través del Habeas Data. </w:t>
      </w:r>
      <w:r w:rsidRPr="002A5DB1">
        <w:rPr>
          <w:rStyle w:val="Ninguno"/>
          <w:rFonts w:ascii="Bookman Old Style" w:hAnsi="Bookman Old Style"/>
          <w:color w:val="000000" w:themeColor="text1"/>
          <w:sz w:val="22"/>
          <w:szCs w:val="22"/>
        </w:rPr>
        <w:t xml:space="preserve">Autora del capítulo VIII: </w:t>
      </w:r>
      <w:r w:rsidRPr="002A5DB1">
        <w:rPr>
          <w:rStyle w:val="Ninguno"/>
          <w:rFonts w:ascii="Bookman Old Style" w:hAnsi="Bookman Old Style"/>
          <w:b/>
          <w:bCs/>
          <w:color w:val="000000" w:themeColor="text1"/>
          <w:sz w:val="22"/>
          <w:szCs w:val="22"/>
        </w:rPr>
        <w:t xml:space="preserve">“Derechos protegidos por el habeas data: Doctrina y jurisprudencia”,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235/260. Coordinador: Osvaldo </w:t>
      </w:r>
      <w:proofErr w:type="spellStart"/>
      <w:r w:rsidRPr="002A5DB1">
        <w:rPr>
          <w:rStyle w:val="Ninguno"/>
          <w:rFonts w:ascii="Bookman Old Style" w:hAnsi="Bookman Old Style"/>
          <w:color w:val="000000" w:themeColor="text1"/>
          <w:sz w:val="22"/>
          <w:szCs w:val="22"/>
        </w:rPr>
        <w:t>Gozaíni</w:t>
      </w:r>
      <w:proofErr w:type="spellEnd"/>
      <w:r w:rsidRPr="002A5DB1">
        <w:rPr>
          <w:rStyle w:val="Ninguno"/>
          <w:rFonts w:ascii="Bookman Old Style" w:hAnsi="Bookman Old Style"/>
          <w:color w:val="000000" w:themeColor="text1"/>
          <w:sz w:val="22"/>
          <w:szCs w:val="22"/>
        </w:rPr>
        <w:t xml:space="preserve">. Participación de autores Nacionales y Extranjeros. Editorial </w:t>
      </w:r>
      <w:proofErr w:type="spellStart"/>
      <w:r w:rsidRPr="002A5DB1">
        <w:rPr>
          <w:rStyle w:val="Ninguno"/>
          <w:rFonts w:ascii="Bookman Old Style" w:hAnsi="Bookman Old Style"/>
          <w:color w:val="000000" w:themeColor="text1"/>
          <w:sz w:val="22"/>
          <w:szCs w:val="22"/>
        </w:rPr>
        <w:t>Ediar</w:t>
      </w:r>
      <w:proofErr w:type="spellEnd"/>
      <w:r w:rsidRPr="002A5DB1">
        <w:rPr>
          <w:rStyle w:val="Ninguno"/>
          <w:rFonts w:ascii="Bookman Old Style" w:hAnsi="Bookman Old Style"/>
          <w:color w:val="000000" w:themeColor="text1"/>
          <w:sz w:val="22"/>
          <w:szCs w:val="22"/>
        </w:rPr>
        <w:t xml:space="preserve">. Ciudad Autónoma de Aires Buenos Aires, 2001, ISBN 950-574-149-9. </w:t>
      </w:r>
    </w:p>
    <w:p w14:paraId="41D3A4E6" w14:textId="77777777" w:rsidR="0072231D" w:rsidRPr="002A5DB1" w:rsidRDefault="0072231D" w:rsidP="00640032">
      <w:pPr>
        <w:pStyle w:val="Cuerpo"/>
        <w:tabs>
          <w:tab w:val="left" w:pos="142"/>
          <w:tab w:val="left" w:pos="284"/>
          <w:tab w:val="left" w:pos="426"/>
          <w:tab w:val="left" w:pos="1920"/>
        </w:tabs>
        <w:jc w:val="both"/>
        <w:rPr>
          <w:rStyle w:val="Ninguno"/>
          <w:rFonts w:ascii="Bookman Old Style" w:eastAsia="Book Antiqua" w:hAnsi="Bookman Old Style" w:cs="Book Antiqua"/>
          <w:color w:val="000000" w:themeColor="text1"/>
          <w:sz w:val="22"/>
          <w:szCs w:val="22"/>
        </w:rPr>
      </w:pPr>
    </w:p>
    <w:p w14:paraId="7B434883" w14:textId="4FC5A0DA" w:rsidR="000F55E6" w:rsidRPr="002A5DB1" w:rsidRDefault="00433D95" w:rsidP="00640032">
      <w:pPr>
        <w:pStyle w:val="Cuerpo"/>
        <w:numPr>
          <w:ilvl w:val="0"/>
          <w:numId w:val="46"/>
        </w:numPr>
        <w:tabs>
          <w:tab w:val="left" w:pos="284"/>
          <w:tab w:val="left" w:pos="426"/>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Poder Político y Libertad de Expresión. </w:t>
      </w:r>
      <w:r w:rsidRPr="002A5DB1">
        <w:rPr>
          <w:rStyle w:val="Ninguno"/>
          <w:rFonts w:ascii="Bookman Old Style" w:hAnsi="Bookman Old Style"/>
          <w:color w:val="000000" w:themeColor="text1"/>
          <w:sz w:val="22"/>
          <w:szCs w:val="22"/>
        </w:rPr>
        <w:t xml:space="preserve">Autora del capítulo </w:t>
      </w:r>
      <w:r w:rsidRPr="002A5DB1">
        <w:rPr>
          <w:rStyle w:val="Ninguno"/>
          <w:rFonts w:ascii="Bookman Old Style" w:hAnsi="Bookman Old Style"/>
          <w:b/>
          <w:bCs/>
          <w:color w:val="000000" w:themeColor="text1"/>
          <w:sz w:val="22"/>
          <w:szCs w:val="22"/>
        </w:rPr>
        <w:t>“Libertad de Prensa vs. Derecho a la Intimidad”,</w:t>
      </w:r>
      <w:r w:rsidR="00DB5CF8"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97/126. Obra Colectiva de la Sociedad Científica Argentina. En Coautoría con los Dres. </w:t>
      </w:r>
      <w:proofErr w:type="spellStart"/>
      <w:r w:rsidRPr="002A5DB1">
        <w:rPr>
          <w:rStyle w:val="Ninguno"/>
          <w:rFonts w:ascii="Bookman Old Style" w:hAnsi="Bookman Old Style"/>
          <w:color w:val="000000" w:themeColor="text1"/>
          <w:sz w:val="22"/>
          <w:szCs w:val="22"/>
        </w:rPr>
        <w:t>Vanossi</w:t>
      </w:r>
      <w:proofErr w:type="spellEnd"/>
      <w:r w:rsidRPr="002A5DB1">
        <w:rPr>
          <w:rStyle w:val="Ninguno"/>
          <w:rFonts w:ascii="Bookman Old Style" w:hAnsi="Bookman Old Style"/>
          <w:color w:val="000000" w:themeColor="text1"/>
          <w:sz w:val="22"/>
          <w:szCs w:val="22"/>
        </w:rPr>
        <w:t xml:space="preserve">, Quiroga Lavié, </w:t>
      </w:r>
      <w:proofErr w:type="spellStart"/>
      <w:r w:rsidRPr="002A5DB1">
        <w:rPr>
          <w:rStyle w:val="Ninguno"/>
          <w:rFonts w:ascii="Bookman Old Style" w:hAnsi="Bookman Old Style"/>
          <w:color w:val="000000" w:themeColor="text1"/>
          <w:sz w:val="22"/>
          <w:szCs w:val="22"/>
        </w:rPr>
        <w:t>Aberstury</w:t>
      </w:r>
      <w:proofErr w:type="spellEnd"/>
      <w:r w:rsidRPr="002A5DB1">
        <w:rPr>
          <w:rStyle w:val="Ninguno"/>
          <w:rFonts w:ascii="Bookman Old Style" w:hAnsi="Bookman Old Style"/>
          <w:color w:val="000000" w:themeColor="text1"/>
          <w:sz w:val="22"/>
          <w:szCs w:val="22"/>
        </w:rPr>
        <w:t xml:space="preserve"> (h), Baker, Dalla Vía, Graña, Amaya y López Alfonsín. Editorial Abeledo Perrot.</w:t>
      </w:r>
      <w:r w:rsidR="008D638A"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Autónoma de Aires, 2001, ISBN 950-20-1337-9.</w:t>
      </w:r>
    </w:p>
    <w:p w14:paraId="1FD55874" w14:textId="77777777" w:rsidR="009301BA" w:rsidRPr="002A5DB1" w:rsidRDefault="009301BA" w:rsidP="00640032">
      <w:pPr>
        <w:pStyle w:val="Textoindependiente2"/>
        <w:tabs>
          <w:tab w:val="left" w:pos="284"/>
        </w:tabs>
        <w:rPr>
          <w:rStyle w:val="Ninguno"/>
          <w:rFonts w:ascii="Bookman Old Style" w:eastAsia="Book Antiqua" w:hAnsi="Bookman Old Style" w:cs="Book Antiqua"/>
          <w:color w:val="000000" w:themeColor="text1"/>
          <w:sz w:val="22"/>
          <w:szCs w:val="22"/>
        </w:rPr>
      </w:pPr>
    </w:p>
    <w:p w14:paraId="56AF2B83" w14:textId="77777777" w:rsidR="0072231D" w:rsidRPr="002A5DB1" w:rsidRDefault="00433D95" w:rsidP="00CD13A1">
      <w:pPr>
        <w:pStyle w:val="Ttulo3"/>
        <w:rPr>
          <w:rStyle w:val="Ninguno"/>
          <w:rFonts w:ascii="Bookman Old Style" w:hAnsi="Bookman Old Style"/>
          <w:sz w:val="22"/>
          <w:szCs w:val="22"/>
        </w:rPr>
      </w:pPr>
      <w:bookmarkStart w:id="29" w:name="_Toc97563688"/>
      <w:r w:rsidRPr="002A5DB1">
        <w:rPr>
          <w:rStyle w:val="Ninguno"/>
          <w:rFonts w:ascii="Bookman Old Style" w:hAnsi="Bookman Old Style"/>
          <w:sz w:val="22"/>
          <w:szCs w:val="22"/>
        </w:rPr>
        <w:t>4-ARTÍCULOS:</w:t>
      </w:r>
      <w:bookmarkEnd w:id="29"/>
    </w:p>
    <w:p w14:paraId="19252479" w14:textId="77777777" w:rsidR="006B09DD" w:rsidRPr="002A5DB1" w:rsidRDefault="006B09DD" w:rsidP="00640032">
      <w:pPr>
        <w:pStyle w:val="Textoindependiente2"/>
        <w:tabs>
          <w:tab w:val="left" w:pos="284"/>
        </w:tabs>
        <w:rPr>
          <w:rStyle w:val="Ninguno"/>
          <w:rFonts w:ascii="Bookman Old Style" w:eastAsia="Book Antiqua" w:hAnsi="Bookman Old Style" w:cs="Book Antiqua"/>
          <w:color w:val="000000" w:themeColor="text1"/>
          <w:sz w:val="22"/>
          <w:szCs w:val="22"/>
        </w:rPr>
      </w:pPr>
    </w:p>
    <w:p w14:paraId="1B53E6FF" w14:textId="40CCCED1" w:rsidR="00DA12D9" w:rsidRPr="00F86EB0" w:rsidRDefault="00DA12D9" w:rsidP="006C7C54">
      <w:pPr>
        <w:pStyle w:val="Prrafodelista"/>
        <w:numPr>
          <w:ilvl w:val="0"/>
          <w:numId w:val="51"/>
        </w:numPr>
        <w:tabs>
          <w:tab w:val="left" w:pos="284"/>
        </w:tabs>
        <w:ind w:left="0" w:firstLine="0"/>
        <w:jc w:val="both"/>
        <w:rPr>
          <w:rFonts w:ascii="Bookman Old Style" w:eastAsia="Arial Unicode MS" w:hAnsi="Bookman Old Style" w:cs="Arial Unicode MS"/>
          <w:color w:val="000000" w:themeColor="text1"/>
          <w:sz w:val="22"/>
          <w:szCs w:val="22"/>
          <w:lang w:val="es-AR"/>
        </w:rPr>
      </w:pPr>
      <w:r w:rsidRPr="00F86EB0">
        <w:rPr>
          <w:rFonts w:ascii="Bookman Old Style" w:eastAsia="Arial Unicode MS" w:hAnsi="Bookman Old Style" w:cs="Arial Unicode MS"/>
          <w:b/>
          <w:bCs/>
          <w:color w:val="000000" w:themeColor="text1"/>
          <w:sz w:val="22"/>
          <w:szCs w:val="22"/>
        </w:rPr>
        <w:lastRenderedPageBreak/>
        <w:t xml:space="preserve">Litigios Estructurales: estrategias clave para una adecuada gestión procesal.  </w:t>
      </w:r>
      <w:r w:rsidRPr="00F86EB0">
        <w:rPr>
          <w:rFonts w:ascii="Bookman Old Style" w:eastAsia="Arial Unicode MS" w:hAnsi="Bookman Old Style" w:cs="Arial Unicode MS"/>
          <w:color w:val="000000" w:themeColor="text1"/>
          <w:sz w:val="22"/>
          <w:szCs w:val="22"/>
        </w:rPr>
        <w:t xml:space="preserve">Editorial El Dial, Suplemento de Derecho Constitucional, </w:t>
      </w:r>
      <w:r w:rsidR="006C7C54" w:rsidRPr="00F86EB0">
        <w:rPr>
          <w:rFonts w:ascii="Bookman Old Style" w:eastAsia="Arial Unicode MS" w:hAnsi="Bookman Old Style" w:cs="Arial Unicode MS"/>
          <w:color w:val="000000" w:themeColor="text1"/>
          <w:sz w:val="22"/>
          <w:szCs w:val="22"/>
          <w:lang w:val="es-AR"/>
        </w:rPr>
        <w:t xml:space="preserve">Cita online: </w:t>
      </w:r>
      <w:proofErr w:type="spellStart"/>
      <w:r w:rsidR="006C7C54" w:rsidRPr="00F86EB0">
        <w:rPr>
          <w:rFonts w:ascii="Bookman Old Style" w:eastAsia="Arial Unicode MS" w:hAnsi="Bookman Old Style" w:cs="Arial Unicode MS"/>
          <w:color w:val="000000" w:themeColor="text1"/>
          <w:sz w:val="22"/>
          <w:szCs w:val="22"/>
          <w:lang w:val="es-AR"/>
        </w:rPr>
        <w:t>elDial</w:t>
      </w:r>
      <w:proofErr w:type="spellEnd"/>
      <w:r w:rsidR="006C7C54" w:rsidRPr="00F86EB0">
        <w:rPr>
          <w:rFonts w:ascii="Bookman Old Style" w:eastAsia="Arial Unicode MS" w:hAnsi="Bookman Old Style" w:cs="Arial Unicode MS"/>
          <w:color w:val="000000" w:themeColor="text1"/>
          <w:sz w:val="22"/>
          <w:szCs w:val="22"/>
          <w:lang w:val="es-AR"/>
        </w:rPr>
        <w:t xml:space="preserve"> DC35E6, </w:t>
      </w:r>
      <w:r w:rsidRPr="00F86EB0">
        <w:rPr>
          <w:rFonts w:ascii="Bookman Old Style" w:eastAsia="Arial Unicode MS" w:hAnsi="Bookman Old Style" w:cs="Arial Unicode MS"/>
          <w:color w:val="000000" w:themeColor="text1"/>
          <w:sz w:val="22"/>
          <w:szCs w:val="22"/>
        </w:rPr>
        <w:t>septiembre de 2025.</w:t>
      </w:r>
    </w:p>
    <w:p w14:paraId="02553EB9" w14:textId="77777777" w:rsidR="00DA12D9" w:rsidRPr="00DA12D9" w:rsidRDefault="00DA12D9" w:rsidP="00DA12D9">
      <w:pPr>
        <w:pStyle w:val="Cuerpo"/>
        <w:tabs>
          <w:tab w:val="left" w:pos="0"/>
          <w:tab w:val="left" w:pos="142"/>
          <w:tab w:val="left" w:pos="426"/>
        </w:tabs>
        <w:jc w:val="both"/>
        <w:rPr>
          <w:rFonts w:ascii="Bookman Old Style" w:hAnsi="Bookman Old Style"/>
          <w:color w:val="000000" w:themeColor="text1"/>
          <w:sz w:val="22"/>
          <w:szCs w:val="22"/>
        </w:rPr>
      </w:pPr>
    </w:p>
    <w:p w14:paraId="149F907D" w14:textId="7F6C8C74" w:rsidR="00FE76B9" w:rsidRPr="00137495" w:rsidRDefault="00FE76B9" w:rsidP="001B07EB">
      <w:pPr>
        <w:pStyle w:val="Cuerpo"/>
        <w:numPr>
          <w:ilvl w:val="0"/>
          <w:numId w:val="51"/>
        </w:numPr>
        <w:tabs>
          <w:tab w:val="left" w:pos="0"/>
          <w:tab w:val="left" w:pos="142"/>
          <w:tab w:val="left" w:pos="426"/>
        </w:tabs>
        <w:ind w:left="0" w:firstLine="0"/>
        <w:jc w:val="both"/>
        <w:rPr>
          <w:rFonts w:ascii="Bookman Old Style" w:hAnsi="Bookman Old Style"/>
          <w:color w:val="000000" w:themeColor="text1"/>
          <w:sz w:val="22"/>
          <w:szCs w:val="22"/>
        </w:rPr>
      </w:pPr>
      <w:r w:rsidRPr="00137495">
        <w:rPr>
          <w:rFonts w:ascii="Bookman Old Style" w:eastAsia="Times New Roman" w:hAnsi="Bookman Old Style" w:cs="Times New Roman"/>
          <w:b/>
          <w:color w:val="000000" w:themeColor="text1"/>
          <w:sz w:val="22"/>
          <w:szCs w:val="22"/>
        </w:rPr>
        <w:t>El derecho de acceso a la información pública frente al Decreto 780/2024: una regresión normativa</w:t>
      </w:r>
      <w:r w:rsidRPr="00137495">
        <w:rPr>
          <w:rFonts w:ascii="Bookman Old Style" w:eastAsia="Times New Roman" w:hAnsi="Bookman Old Style" w:cs="Times New Roman"/>
          <w:b/>
          <w:bCs/>
          <w:color w:val="000000" w:themeColor="text1"/>
          <w:sz w:val="22"/>
          <w:szCs w:val="22"/>
        </w:rPr>
        <w:t>.</w:t>
      </w:r>
      <w:r w:rsidRPr="00137495">
        <w:rPr>
          <w:rStyle w:val="Hyperlink2"/>
          <w:rFonts w:ascii="Bookman Old Style" w:hAnsi="Bookman Old Style" w:cs="Times New Roman"/>
          <w:color w:val="000000" w:themeColor="text1"/>
          <w:sz w:val="22"/>
          <w:szCs w:val="22"/>
        </w:rPr>
        <w:t xml:space="preserve"> </w:t>
      </w:r>
      <w:r w:rsidRPr="00137495">
        <w:rPr>
          <w:rFonts w:ascii="Bookman Old Style" w:eastAsia="Times New Roman" w:hAnsi="Bookman Old Style" w:cs="Times New Roman"/>
          <w:color w:val="000000" w:themeColor="text1"/>
          <w:sz w:val="22"/>
          <w:szCs w:val="22"/>
          <w:shd w:val="clear" w:color="auto" w:fill="FFFFFF"/>
        </w:rPr>
        <w:t xml:space="preserve">Suplemento de </w:t>
      </w:r>
      <w:r w:rsidR="00011D74" w:rsidRPr="00137495">
        <w:rPr>
          <w:rFonts w:ascii="Bookman Old Style" w:eastAsia="Times New Roman" w:hAnsi="Bookman Old Style" w:cs="Times New Roman"/>
          <w:color w:val="000000" w:themeColor="text1"/>
          <w:sz w:val="22"/>
          <w:szCs w:val="22"/>
          <w:shd w:val="clear" w:color="auto" w:fill="FFFFFF"/>
        </w:rPr>
        <w:t>Derecho Constitucional</w:t>
      </w:r>
      <w:r w:rsidR="007E01A5" w:rsidRPr="00137495">
        <w:rPr>
          <w:rFonts w:ascii="Bookman Old Style" w:eastAsia="Times New Roman" w:hAnsi="Bookman Old Style" w:cs="Times New Roman"/>
          <w:color w:val="000000" w:themeColor="text1"/>
          <w:sz w:val="22"/>
          <w:szCs w:val="22"/>
          <w:shd w:val="clear" w:color="auto" w:fill="FFFFFF"/>
        </w:rPr>
        <w:t xml:space="preserve"> Nº2/</w:t>
      </w:r>
      <w:proofErr w:type="gramStart"/>
      <w:r w:rsidR="007E01A5" w:rsidRPr="00137495">
        <w:rPr>
          <w:rFonts w:ascii="Bookman Old Style" w:eastAsia="Times New Roman" w:hAnsi="Bookman Old Style" w:cs="Times New Roman"/>
          <w:color w:val="000000" w:themeColor="text1"/>
          <w:sz w:val="22"/>
          <w:szCs w:val="22"/>
          <w:shd w:val="clear" w:color="auto" w:fill="FFFFFF"/>
        </w:rPr>
        <w:t>2025  “</w:t>
      </w:r>
      <w:proofErr w:type="gramEnd"/>
      <w:r w:rsidR="007E01A5" w:rsidRPr="00137495">
        <w:rPr>
          <w:rFonts w:ascii="Bookman Old Style" w:eastAsia="Times New Roman" w:hAnsi="Bookman Old Style" w:cs="Times New Roman"/>
          <w:color w:val="000000" w:themeColor="text1"/>
          <w:sz w:val="22"/>
          <w:szCs w:val="22"/>
          <w:shd w:val="clear" w:color="auto" w:fill="FFFFFF"/>
        </w:rPr>
        <w:t xml:space="preserve">Los decretos emitidos por el Poder Ejecutivo Nacional: justificación, análisis crítico y vías de control”, </w:t>
      </w:r>
      <w:r w:rsidR="00011D74" w:rsidRPr="00137495">
        <w:rPr>
          <w:rFonts w:ascii="Bookman Old Style" w:eastAsia="Times New Roman" w:hAnsi="Bookman Old Style" w:cs="Times New Roman"/>
          <w:color w:val="000000" w:themeColor="text1"/>
          <w:sz w:val="22"/>
          <w:szCs w:val="22"/>
          <w:shd w:val="clear" w:color="auto" w:fill="FFFFFF"/>
        </w:rPr>
        <w:t xml:space="preserve">La Ley, </w:t>
      </w:r>
      <w:proofErr w:type="spellStart"/>
      <w:r w:rsidR="007E01A5" w:rsidRPr="00137495">
        <w:rPr>
          <w:rFonts w:ascii="Bookman Old Style" w:eastAsia="Times New Roman" w:hAnsi="Bookman Old Style" w:cs="Times New Roman"/>
          <w:color w:val="000000" w:themeColor="text1"/>
          <w:sz w:val="22"/>
          <w:szCs w:val="22"/>
          <w:shd w:val="clear" w:color="auto" w:fill="FFFFFF"/>
        </w:rPr>
        <w:t>ps</w:t>
      </w:r>
      <w:proofErr w:type="spellEnd"/>
      <w:r w:rsidR="007E01A5" w:rsidRPr="00137495">
        <w:rPr>
          <w:rFonts w:ascii="Bookman Old Style" w:eastAsia="Times New Roman" w:hAnsi="Bookman Old Style" w:cs="Times New Roman"/>
          <w:color w:val="000000" w:themeColor="text1"/>
          <w:sz w:val="22"/>
          <w:szCs w:val="22"/>
          <w:shd w:val="clear" w:color="auto" w:fill="FFFFFF"/>
        </w:rPr>
        <w:t>. 7/15, septiembre de</w:t>
      </w:r>
      <w:r w:rsidRPr="00137495">
        <w:rPr>
          <w:rFonts w:ascii="Bookman Old Style" w:eastAsia="Times New Roman" w:hAnsi="Bookman Old Style" w:cs="Times New Roman"/>
          <w:color w:val="000000" w:themeColor="text1"/>
          <w:sz w:val="22"/>
          <w:szCs w:val="22"/>
          <w:shd w:val="clear" w:color="auto" w:fill="FFFFFF"/>
        </w:rPr>
        <w:t xml:space="preserve"> 2025</w:t>
      </w:r>
      <w:r w:rsidR="007E01A5" w:rsidRPr="00137495">
        <w:rPr>
          <w:rFonts w:ascii="Bookman Old Style" w:eastAsia="Times New Roman" w:hAnsi="Bookman Old Style" w:cs="Times New Roman"/>
          <w:color w:val="000000" w:themeColor="text1"/>
          <w:sz w:val="22"/>
          <w:szCs w:val="22"/>
          <w:shd w:val="clear" w:color="auto" w:fill="FFFFFF"/>
        </w:rPr>
        <w:t>.</w:t>
      </w:r>
    </w:p>
    <w:p w14:paraId="3D1B3774" w14:textId="77777777" w:rsidR="007E01A5" w:rsidRPr="00B84B23" w:rsidRDefault="007E01A5" w:rsidP="007E01A5">
      <w:pPr>
        <w:pStyle w:val="Cuerpo"/>
        <w:tabs>
          <w:tab w:val="left" w:pos="0"/>
          <w:tab w:val="left" w:pos="142"/>
          <w:tab w:val="left" w:pos="426"/>
        </w:tabs>
        <w:jc w:val="both"/>
        <w:rPr>
          <w:rFonts w:ascii="Bookman Old Style" w:hAnsi="Bookman Old Style"/>
          <w:color w:val="000000" w:themeColor="text1"/>
          <w:sz w:val="22"/>
          <w:szCs w:val="22"/>
        </w:rPr>
      </w:pPr>
    </w:p>
    <w:p w14:paraId="58A0E20C" w14:textId="4872DA9D" w:rsidR="00ED256D" w:rsidRPr="00B84B23" w:rsidRDefault="00ED256D" w:rsidP="004921AE">
      <w:pPr>
        <w:pStyle w:val="Prrafodelista"/>
        <w:numPr>
          <w:ilvl w:val="0"/>
          <w:numId w:val="51"/>
        </w:numPr>
        <w:tabs>
          <w:tab w:val="left" w:pos="0"/>
          <w:tab w:val="left" w:pos="142"/>
          <w:tab w:val="left" w:pos="284"/>
        </w:tabs>
        <w:ind w:left="0" w:firstLine="0"/>
        <w:jc w:val="both"/>
        <w:rPr>
          <w:rStyle w:val="Ninguno"/>
          <w:rFonts w:ascii="Bookman Old Style" w:hAnsi="Bookman Old Style"/>
          <w:color w:val="000000" w:themeColor="text1"/>
          <w:sz w:val="22"/>
          <w:szCs w:val="22"/>
        </w:rPr>
      </w:pPr>
      <w:r w:rsidRPr="00B84B23">
        <w:rPr>
          <w:rFonts w:ascii="Bookman Old Style" w:hAnsi="Bookman Old Style"/>
          <w:b/>
          <w:bCs/>
          <w:color w:val="000000" w:themeColor="text1"/>
          <w:sz w:val="22"/>
          <w:szCs w:val="22"/>
        </w:rPr>
        <w:t xml:space="preserve">La libertad de expresión en el Sistema Interamericano de Derechos Humanos. Breves reflexiones sobre los discursos de odio. </w:t>
      </w:r>
      <w:r w:rsidR="004921AE" w:rsidRPr="00B84B23">
        <w:rPr>
          <w:rFonts w:ascii="Bookman Old Style" w:hAnsi="Bookman Old Style" w:cs="Arial"/>
          <w:color w:val="000000" w:themeColor="text1"/>
          <w:sz w:val="22"/>
          <w:szCs w:val="22"/>
          <w:shd w:val="clear" w:color="auto" w:fill="FFFFFF"/>
        </w:rPr>
        <w:t xml:space="preserve">Revista de Derecho Constitucional N°6, Editorial El Derecho. </w:t>
      </w:r>
      <w:r w:rsidR="004921AE" w:rsidRPr="00B84B23">
        <w:rPr>
          <w:rFonts w:ascii="Bookman Old Style" w:hAnsi="Bookman Old Style"/>
          <w:color w:val="000000" w:themeColor="text1"/>
          <w:sz w:val="22"/>
          <w:szCs w:val="22"/>
        </w:rPr>
        <w:t xml:space="preserve">Cita Digital: ED-VI-CCXIII-331, </w:t>
      </w:r>
      <w:proofErr w:type="spellStart"/>
      <w:r w:rsidR="004921AE" w:rsidRPr="00B84B23">
        <w:rPr>
          <w:rFonts w:ascii="Bookman Old Style" w:hAnsi="Bookman Old Style"/>
          <w:color w:val="000000" w:themeColor="text1"/>
          <w:sz w:val="22"/>
          <w:szCs w:val="22"/>
        </w:rPr>
        <w:t>ps</w:t>
      </w:r>
      <w:proofErr w:type="spellEnd"/>
      <w:r w:rsidR="004921AE" w:rsidRPr="00B84B23">
        <w:rPr>
          <w:rFonts w:ascii="Bookman Old Style" w:hAnsi="Bookman Old Style"/>
          <w:color w:val="000000" w:themeColor="text1"/>
          <w:sz w:val="22"/>
          <w:szCs w:val="22"/>
        </w:rPr>
        <w:t xml:space="preserve">. 34/39, </w:t>
      </w:r>
      <w:r w:rsidR="00147E04" w:rsidRPr="00B84B23">
        <w:rPr>
          <w:rFonts w:ascii="Bookman Old Style" w:hAnsi="Bookman Old Style"/>
          <w:color w:val="000000" w:themeColor="text1"/>
          <w:sz w:val="22"/>
          <w:szCs w:val="22"/>
        </w:rPr>
        <w:t xml:space="preserve">Buenos Aires, </w:t>
      </w:r>
      <w:r w:rsidR="004921AE" w:rsidRPr="00B84B23">
        <w:rPr>
          <w:rFonts w:ascii="Bookman Old Style" w:hAnsi="Bookman Old Style"/>
          <w:color w:val="000000" w:themeColor="text1"/>
          <w:sz w:val="22"/>
          <w:szCs w:val="22"/>
        </w:rPr>
        <w:t>j</w:t>
      </w:r>
      <w:r w:rsidR="004921AE" w:rsidRPr="00B84B23">
        <w:rPr>
          <w:rFonts w:ascii="Bookman Old Style" w:hAnsi="Bookman Old Style" w:cs="Arial"/>
          <w:color w:val="000000" w:themeColor="text1"/>
          <w:sz w:val="22"/>
          <w:szCs w:val="22"/>
          <w:shd w:val="clear" w:color="auto" w:fill="FFFFFF"/>
        </w:rPr>
        <w:t>unio de 2025.</w:t>
      </w:r>
    </w:p>
    <w:p w14:paraId="38315BF0" w14:textId="77777777" w:rsidR="00ED256D" w:rsidRPr="00ED256D" w:rsidRDefault="00ED256D" w:rsidP="00ED256D">
      <w:pPr>
        <w:pStyle w:val="Prrafodelista"/>
        <w:tabs>
          <w:tab w:val="left" w:pos="284"/>
        </w:tabs>
        <w:ind w:left="0"/>
        <w:jc w:val="both"/>
        <w:rPr>
          <w:color w:val="000000" w:themeColor="text1"/>
          <w:sz w:val="22"/>
          <w:szCs w:val="22"/>
          <w:lang w:val="es-AR"/>
        </w:rPr>
      </w:pPr>
    </w:p>
    <w:p w14:paraId="2A882F89" w14:textId="098115E3" w:rsidR="00817BFF" w:rsidRPr="002A5DB1" w:rsidRDefault="00817BFF" w:rsidP="00817BFF">
      <w:pPr>
        <w:pStyle w:val="Prrafodelista"/>
        <w:numPr>
          <w:ilvl w:val="0"/>
          <w:numId w:val="51"/>
        </w:numPr>
        <w:tabs>
          <w:tab w:val="left" w:pos="284"/>
        </w:tabs>
        <w:ind w:left="0" w:firstLine="0"/>
        <w:jc w:val="both"/>
        <w:rPr>
          <w:color w:val="000000" w:themeColor="text1"/>
          <w:sz w:val="22"/>
          <w:szCs w:val="22"/>
          <w:lang w:val="es-AR"/>
        </w:rPr>
      </w:pPr>
      <w:r w:rsidRPr="002A5DB1">
        <w:rPr>
          <w:rFonts w:ascii="Bookman Old Style" w:eastAsia="Arial Unicode MS" w:hAnsi="Bookman Old Style" w:cs="Arial Unicode MS"/>
          <w:b/>
          <w:bCs/>
          <w:color w:val="000000" w:themeColor="text1"/>
          <w:sz w:val="22"/>
          <w:szCs w:val="22"/>
        </w:rPr>
        <w:t xml:space="preserve">El fallo </w:t>
      </w:r>
      <w:proofErr w:type="spellStart"/>
      <w:r w:rsidRPr="002A5DB1">
        <w:rPr>
          <w:rFonts w:ascii="Bookman Old Style" w:eastAsia="Arial Unicode MS" w:hAnsi="Bookman Old Style" w:cs="Arial Unicode MS"/>
          <w:b/>
          <w:bCs/>
          <w:color w:val="000000" w:themeColor="text1"/>
          <w:sz w:val="22"/>
          <w:szCs w:val="22"/>
        </w:rPr>
        <w:t>Levinas</w:t>
      </w:r>
      <w:proofErr w:type="spellEnd"/>
      <w:r w:rsidRPr="002A5DB1">
        <w:rPr>
          <w:rFonts w:ascii="Bookman Old Style" w:eastAsia="Arial Unicode MS" w:hAnsi="Bookman Old Style" w:cs="Arial Unicode MS"/>
          <w:b/>
          <w:bCs/>
          <w:color w:val="000000" w:themeColor="text1"/>
          <w:sz w:val="22"/>
          <w:szCs w:val="22"/>
        </w:rPr>
        <w:t xml:space="preserve">: Un hito en la </w:t>
      </w:r>
      <w:proofErr w:type="spellStart"/>
      <w:r w:rsidRPr="002A5DB1">
        <w:rPr>
          <w:rFonts w:ascii="Bookman Old Style" w:eastAsia="Arial Unicode MS" w:hAnsi="Bookman Old Style" w:cs="Arial Unicode MS"/>
          <w:b/>
          <w:bCs/>
          <w:color w:val="000000" w:themeColor="text1"/>
          <w:sz w:val="22"/>
          <w:szCs w:val="22"/>
        </w:rPr>
        <w:t>autonomía</w:t>
      </w:r>
      <w:proofErr w:type="spellEnd"/>
      <w:r w:rsidRPr="002A5DB1">
        <w:rPr>
          <w:rFonts w:ascii="Bookman Old Style" w:eastAsia="Arial Unicode MS" w:hAnsi="Bookman Old Style" w:cs="Arial Unicode MS"/>
          <w:b/>
          <w:bCs/>
          <w:color w:val="000000" w:themeColor="text1"/>
          <w:sz w:val="22"/>
          <w:szCs w:val="22"/>
        </w:rPr>
        <w:t xml:space="preserve"> </w:t>
      </w:r>
      <w:proofErr w:type="spellStart"/>
      <w:r w:rsidRPr="002A5DB1">
        <w:rPr>
          <w:rFonts w:ascii="Bookman Old Style" w:eastAsia="Arial Unicode MS" w:hAnsi="Bookman Old Style" w:cs="Arial Unicode MS"/>
          <w:b/>
          <w:bCs/>
          <w:color w:val="000000" w:themeColor="text1"/>
          <w:sz w:val="22"/>
          <w:szCs w:val="22"/>
        </w:rPr>
        <w:t>porteña</w:t>
      </w:r>
      <w:proofErr w:type="spellEnd"/>
      <w:r w:rsidRPr="002A5DB1">
        <w:rPr>
          <w:rFonts w:ascii="Bookman Old Style" w:eastAsia="Arial Unicode MS" w:hAnsi="Bookman Old Style" w:cs="Arial Unicode MS"/>
          <w:b/>
          <w:bCs/>
          <w:color w:val="000000" w:themeColor="text1"/>
          <w:sz w:val="22"/>
          <w:szCs w:val="22"/>
        </w:rPr>
        <w:t xml:space="preserve"> - Avances y tensiones en la justicia de la Ciudad </w:t>
      </w:r>
      <w:proofErr w:type="spellStart"/>
      <w:r w:rsidRPr="002A5DB1">
        <w:rPr>
          <w:rFonts w:ascii="Bookman Old Style" w:eastAsia="Arial Unicode MS" w:hAnsi="Bookman Old Style" w:cs="Arial Unicode MS"/>
          <w:b/>
          <w:bCs/>
          <w:color w:val="000000" w:themeColor="text1"/>
          <w:sz w:val="22"/>
          <w:szCs w:val="22"/>
        </w:rPr>
        <w:t>Autónoma</w:t>
      </w:r>
      <w:proofErr w:type="spellEnd"/>
      <w:r w:rsidRPr="002A5DB1">
        <w:rPr>
          <w:rFonts w:ascii="Bookman Old Style" w:eastAsia="Arial Unicode MS" w:hAnsi="Bookman Old Style" w:cs="Arial Unicode MS"/>
          <w:b/>
          <w:bCs/>
          <w:color w:val="000000" w:themeColor="text1"/>
          <w:sz w:val="22"/>
          <w:szCs w:val="22"/>
        </w:rPr>
        <w:t xml:space="preserve"> de Buenos Aires.</w:t>
      </w:r>
      <w:r w:rsidRPr="002A5DB1">
        <w:rPr>
          <w:rFonts w:ascii="Bookman Old Style" w:eastAsia="Arial Unicode MS" w:hAnsi="Bookman Old Style" w:cs="Arial Unicode MS"/>
          <w:color w:val="000000" w:themeColor="text1"/>
          <w:sz w:val="22"/>
          <w:szCs w:val="22"/>
        </w:rPr>
        <w:t xml:space="preserve"> </w:t>
      </w:r>
      <w:r w:rsidR="000D6135" w:rsidRPr="002A5DB1">
        <w:rPr>
          <w:rFonts w:ascii="Bookman Old Style" w:eastAsia="Arial Unicode MS" w:hAnsi="Bookman Old Style" w:cs="Arial Unicode MS"/>
          <w:color w:val="000000" w:themeColor="text1"/>
          <w:sz w:val="22"/>
          <w:szCs w:val="22"/>
        </w:rPr>
        <w:t xml:space="preserve">Editorial </w:t>
      </w:r>
      <w:proofErr w:type="spellStart"/>
      <w:r w:rsidR="000D6135" w:rsidRPr="002A5DB1">
        <w:rPr>
          <w:rFonts w:ascii="Bookman Old Style" w:eastAsia="Arial Unicode MS" w:hAnsi="Bookman Old Style" w:cs="Arial Unicode MS"/>
          <w:color w:val="000000" w:themeColor="text1"/>
          <w:sz w:val="22"/>
          <w:szCs w:val="22"/>
        </w:rPr>
        <w:t>R</w:t>
      </w:r>
      <w:r w:rsidRPr="002A5DB1">
        <w:rPr>
          <w:rFonts w:ascii="Bookman Old Style" w:eastAsia="Arial Unicode MS" w:hAnsi="Bookman Old Style" w:cs="Arial Unicode MS"/>
          <w:color w:val="000000" w:themeColor="text1"/>
          <w:sz w:val="22"/>
          <w:szCs w:val="22"/>
        </w:rPr>
        <w:t>ubinzal-Culzoni</w:t>
      </w:r>
      <w:proofErr w:type="spellEnd"/>
      <w:r w:rsidR="000D6135" w:rsidRPr="002A5DB1">
        <w:rPr>
          <w:rFonts w:ascii="Bookman Old Style" w:eastAsia="Arial Unicode MS" w:hAnsi="Bookman Old Style" w:cs="Arial Unicode MS"/>
          <w:color w:val="000000" w:themeColor="text1"/>
          <w:sz w:val="22"/>
          <w:szCs w:val="22"/>
        </w:rPr>
        <w:t>, 07 de marzo de 2025.</w:t>
      </w:r>
      <w:r w:rsidRPr="002A5DB1">
        <w:rPr>
          <w:rFonts w:ascii="Bookman Old Style" w:eastAsia="Arial Unicode MS" w:hAnsi="Bookman Old Style" w:cs="Arial Unicode MS"/>
          <w:color w:val="000000" w:themeColor="text1"/>
          <w:sz w:val="22"/>
          <w:szCs w:val="22"/>
        </w:rPr>
        <w:t xml:space="preserve"> Cita</w:t>
      </w:r>
      <w:r w:rsidR="000D6135" w:rsidRPr="002A5DB1">
        <w:rPr>
          <w:rFonts w:ascii="Bookman Old Style" w:eastAsia="Arial Unicode MS" w:hAnsi="Bookman Old Style" w:cs="Arial Unicode MS"/>
          <w:color w:val="000000" w:themeColor="text1"/>
          <w:sz w:val="22"/>
          <w:szCs w:val="22"/>
        </w:rPr>
        <w:t xml:space="preserve"> online</w:t>
      </w:r>
      <w:r w:rsidRPr="002A5DB1">
        <w:rPr>
          <w:rFonts w:ascii="Bookman Old Style" w:eastAsia="Arial Unicode MS" w:hAnsi="Bookman Old Style" w:cs="Arial Unicode MS"/>
          <w:color w:val="000000" w:themeColor="text1"/>
          <w:sz w:val="22"/>
          <w:szCs w:val="22"/>
        </w:rPr>
        <w:t>: RC D 90/2025</w:t>
      </w:r>
      <w:r w:rsidR="000D6135" w:rsidRPr="002A5DB1">
        <w:rPr>
          <w:rFonts w:ascii="Bookman Old Style" w:eastAsia="Arial Unicode MS" w:hAnsi="Bookman Old Style" w:cs="Arial Unicode MS"/>
          <w:color w:val="000000" w:themeColor="text1"/>
          <w:sz w:val="22"/>
          <w:szCs w:val="22"/>
        </w:rPr>
        <w:t xml:space="preserve">. </w:t>
      </w:r>
    </w:p>
    <w:p w14:paraId="3522151D" w14:textId="45947223" w:rsidR="00817BFF" w:rsidRPr="002A5DB1" w:rsidRDefault="00817BFF" w:rsidP="000D6135">
      <w:pPr>
        <w:pStyle w:val="Prrafodelista"/>
        <w:tabs>
          <w:tab w:val="left" w:pos="284"/>
        </w:tabs>
        <w:ind w:left="0"/>
        <w:jc w:val="both"/>
        <w:rPr>
          <w:color w:val="000000" w:themeColor="text1"/>
          <w:sz w:val="22"/>
          <w:szCs w:val="22"/>
        </w:rPr>
      </w:pPr>
    </w:p>
    <w:p w14:paraId="4553E80B" w14:textId="77777777" w:rsidR="00817BFF" w:rsidRPr="002A5DB1" w:rsidRDefault="00817BFF" w:rsidP="00817BFF">
      <w:pPr>
        <w:tabs>
          <w:tab w:val="left" w:pos="284"/>
        </w:tabs>
        <w:jc w:val="both"/>
        <w:rPr>
          <w:color w:val="000000" w:themeColor="text1"/>
          <w:sz w:val="22"/>
          <w:szCs w:val="22"/>
        </w:rPr>
      </w:pPr>
    </w:p>
    <w:p w14:paraId="7F318039" w14:textId="544DF668" w:rsidR="003531AA" w:rsidRPr="002A5DB1" w:rsidRDefault="00A32FC7" w:rsidP="003531AA">
      <w:pPr>
        <w:pStyle w:val="Prrafodelista"/>
        <w:numPr>
          <w:ilvl w:val="0"/>
          <w:numId w:val="51"/>
        </w:numPr>
        <w:tabs>
          <w:tab w:val="left" w:pos="284"/>
        </w:tabs>
        <w:ind w:left="0" w:firstLine="0"/>
        <w:jc w:val="both"/>
        <w:rPr>
          <w:rStyle w:val="Ninguno"/>
          <w:color w:val="000000" w:themeColor="text1"/>
          <w:sz w:val="22"/>
          <w:szCs w:val="22"/>
        </w:rPr>
      </w:pPr>
      <w:r w:rsidRPr="002A5DB1">
        <w:rPr>
          <w:rFonts w:ascii="Bookman Old Style" w:eastAsia="Arial Unicode MS" w:hAnsi="Bookman Old Style" w:cs="Arial Unicode MS"/>
          <w:b/>
          <w:bCs/>
          <w:color w:val="000000" w:themeColor="text1"/>
          <w:sz w:val="22"/>
          <w:szCs w:val="22"/>
        </w:rPr>
        <w:t>El derecho a la educación a raíz del conflicto estratégico en el fallo “Castillo”. Consideraciones sobre el principio de neutralidad religiosa y la noción de igualdad estructural</w:t>
      </w:r>
      <w:r w:rsidRPr="002A5DB1">
        <w:rPr>
          <w:rFonts w:ascii="Bookman Old Style" w:hAnsi="Bookman Old Style"/>
          <w:color w:val="000000" w:themeColor="text1"/>
          <w:sz w:val="22"/>
          <w:szCs w:val="22"/>
        </w:rPr>
        <w:t xml:space="preserve">. </w:t>
      </w:r>
      <w:r w:rsidR="003531AA" w:rsidRPr="002A5DB1">
        <w:rPr>
          <w:rStyle w:val="Ninguno"/>
          <w:rFonts w:ascii="Bookman Old Style" w:hAnsi="Bookman Old Style"/>
          <w:color w:val="000000" w:themeColor="text1"/>
          <w:sz w:val="22"/>
          <w:szCs w:val="22"/>
        </w:rPr>
        <w:t xml:space="preserve">Edición Especial </w:t>
      </w:r>
      <w:r w:rsidRPr="002A5DB1">
        <w:rPr>
          <w:rStyle w:val="Ninguno"/>
          <w:rFonts w:ascii="Bookman Old Style" w:hAnsi="Bookman Old Style"/>
          <w:color w:val="000000" w:themeColor="text1"/>
          <w:sz w:val="22"/>
          <w:szCs w:val="22"/>
        </w:rPr>
        <w:t xml:space="preserve">en </w:t>
      </w:r>
      <w:r w:rsidRPr="002A5DB1">
        <w:rPr>
          <w:rFonts w:ascii="Bookman Old Style" w:hAnsi="Bookman Old Style"/>
          <w:color w:val="000000" w:themeColor="text1"/>
          <w:sz w:val="22"/>
          <w:szCs w:val="22"/>
          <w:lang w:val="es-AR"/>
        </w:rPr>
        <w:t>homenaje a Germán J. Bidart Campos, a 20 años de su fallecimiento</w:t>
      </w:r>
      <w:r w:rsidR="00B06C69" w:rsidRPr="002A5DB1">
        <w:rPr>
          <w:rFonts w:ascii="Bookman Old Style" w:hAnsi="Bookman Old Style"/>
          <w:color w:val="000000" w:themeColor="text1"/>
          <w:sz w:val="22"/>
          <w:szCs w:val="22"/>
          <w:lang w:val="es-AR"/>
        </w:rPr>
        <w:t xml:space="preserve">, </w:t>
      </w:r>
      <w:r w:rsidR="003531AA" w:rsidRPr="002A5DB1">
        <w:rPr>
          <w:rStyle w:val="Ninguno"/>
          <w:rFonts w:ascii="Bookman Old Style" w:hAnsi="Bookman Old Style"/>
          <w:color w:val="000000" w:themeColor="text1"/>
          <w:sz w:val="22"/>
          <w:szCs w:val="22"/>
        </w:rPr>
        <w:t xml:space="preserve">Revista de Derecho Constitucional, </w:t>
      </w:r>
      <w:r w:rsidRPr="002A5DB1">
        <w:rPr>
          <w:rStyle w:val="Ninguno"/>
          <w:rFonts w:ascii="Bookman Old Style" w:hAnsi="Bookman Old Style"/>
          <w:color w:val="000000" w:themeColor="text1"/>
          <w:sz w:val="22"/>
          <w:szCs w:val="22"/>
        </w:rPr>
        <w:t xml:space="preserve">Editorial El Derecho, Cita Digital: ED-V-DCCCLXXXII-526, </w:t>
      </w:r>
      <w:proofErr w:type="spellStart"/>
      <w:r w:rsidRPr="002A5DB1">
        <w:rPr>
          <w:rFonts w:ascii="Bookman Old Style" w:hAnsi="Bookman Old Style" w:cs="Calibri"/>
          <w:color w:val="000000" w:themeColor="text1"/>
          <w:sz w:val="22"/>
          <w:szCs w:val="22"/>
        </w:rPr>
        <w:t>ps</w:t>
      </w:r>
      <w:proofErr w:type="spellEnd"/>
      <w:r w:rsidRPr="002A5DB1">
        <w:rPr>
          <w:rFonts w:ascii="Bookman Old Style" w:hAnsi="Bookman Old Style" w:cs="Calibri"/>
          <w:color w:val="000000" w:themeColor="text1"/>
          <w:sz w:val="22"/>
          <w:szCs w:val="22"/>
        </w:rPr>
        <w:t>. 67/72</w:t>
      </w:r>
      <w:r w:rsidR="00B06C69" w:rsidRPr="002A5DB1">
        <w:rPr>
          <w:rFonts w:ascii="Bookman Old Style" w:hAnsi="Bookman Old Style" w:cs="Calibri"/>
          <w:color w:val="000000" w:themeColor="text1"/>
          <w:sz w:val="22"/>
          <w:szCs w:val="22"/>
        </w:rPr>
        <w:t xml:space="preserve">, </w:t>
      </w:r>
      <w:r w:rsidR="003531AA" w:rsidRPr="002A5DB1">
        <w:rPr>
          <w:rFonts w:ascii="Bookman Old Style" w:hAnsi="Bookman Old Style" w:cs="Calibri"/>
          <w:color w:val="000000" w:themeColor="text1"/>
          <w:sz w:val="22"/>
          <w:szCs w:val="22"/>
        </w:rPr>
        <w:t xml:space="preserve">Buenos Aires, </w:t>
      </w:r>
      <w:r w:rsidR="00B06C69" w:rsidRPr="002A5DB1">
        <w:rPr>
          <w:rStyle w:val="Ninguno"/>
          <w:rFonts w:ascii="Bookman Old Style" w:hAnsi="Bookman Old Style"/>
          <w:color w:val="000000" w:themeColor="text1"/>
          <w:sz w:val="22"/>
          <w:szCs w:val="22"/>
        </w:rPr>
        <w:t>30 de septiembre de 2024.</w:t>
      </w:r>
    </w:p>
    <w:p w14:paraId="0B587B5D" w14:textId="77777777" w:rsidR="003531AA" w:rsidRPr="002A5DB1" w:rsidRDefault="003531AA" w:rsidP="003531AA">
      <w:pPr>
        <w:tabs>
          <w:tab w:val="left" w:pos="284"/>
        </w:tabs>
        <w:jc w:val="both"/>
        <w:rPr>
          <w:color w:val="000000" w:themeColor="text1"/>
          <w:sz w:val="22"/>
          <w:szCs w:val="22"/>
        </w:rPr>
      </w:pPr>
    </w:p>
    <w:p w14:paraId="0BD9395C" w14:textId="77777777" w:rsidR="00177CD7" w:rsidRPr="002A5DB1" w:rsidRDefault="000F2787" w:rsidP="00177CD7">
      <w:pPr>
        <w:pStyle w:val="Prrafodelista"/>
        <w:numPr>
          <w:ilvl w:val="0"/>
          <w:numId w:val="51"/>
        </w:numPr>
        <w:tabs>
          <w:tab w:val="left" w:pos="284"/>
        </w:tabs>
        <w:ind w:left="0" w:firstLine="0"/>
        <w:jc w:val="both"/>
        <w:rPr>
          <w:color w:val="000000" w:themeColor="text1"/>
          <w:sz w:val="22"/>
          <w:szCs w:val="22"/>
        </w:rPr>
      </w:pPr>
      <w:r w:rsidRPr="002A5DB1">
        <w:rPr>
          <w:rFonts w:ascii="Bookman Old Style" w:hAnsi="Bookman Old Style" w:cs="Calibri"/>
          <w:b/>
          <w:bCs/>
          <w:color w:val="000000" w:themeColor="text1"/>
          <w:sz w:val="22"/>
          <w:szCs w:val="22"/>
        </w:rPr>
        <w:t>La evolución del derecho a un medioambiente sano. La regulación ambiental en la reforma de 1994 y en el Sistema Interamericano de Derechos Humanos</w:t>
      </w:r>
      <w:r w:rsidR="00D856C0" w:rsidRPr="002A5DB1">
        <w:rPr>
          <w:rFonts w:ascii="Bookman Old Style" w:hAnsi="Bookman Old Style" w:cs="Calibri"/>
          <w:b/>
          <w:bCs/>
          <w:color w:val="000000" w:themeColor="text1"/>
          <w:sz w:val="22"/>
          <w:szCs w:val="22"/>
        </w:rPr>
        <w:t>.</w:t>
      </w:r>
      <w:r w:rsidRPr="002A5DB1">
        <w:rPr>
          <w:rFonts w:ascii="Bookman Old Style" w:hAnsi="Bookman Old Style" w:cs="Calibri"/>
          <w:b/>
          <w:bCs/>
          <w:color w:val="000000" w:themeColor="text1"/>
          <w:sz w:val="22"/>
          <w:szCs w:val="22"/>
        </w:rPr>
        <w:t xml:space="preserve"> </w:t>
      </w:r>
      <w:r w:rsidR="003531AA" w:rsidRPr="002A5DB1">
        <w:rPr>
          <w:rFonts w:ascii="Bookman Old Style" w:hAnsi="Bookman Old Style" w:cs="Calibri"/>
          <w:color w:val="000000" w:themeColor="text1"/>
          <w:sz w:val="22"/>
          <w:szCs w:val="22"/>
        </w:rPr>
        <w:t xml:space="preserve">Edición Especial a 30 años de la reforma constitucional, </w:t>
      </w:r>
      <w:r w:rsidRPr="002A5DB1">
        <w:rPr>
          <w:rFonts w:ascii="Bookman Old Style" w:hAnsi="Bookman Old Style" w:cs="Calibri"/>
          <w:color w:val="000000" w:themeColor="text1"/>
          <w:sz w:val="22"/>
          <w:szCs w:val="22"/>
        </w:rPr>
        <w:t xml:space="preserve">Revista de Derecho Constitucional, Editorial El Derecho, </w:t>
      </w:r>
      <w:proofErr w:type="spellStart"/>
      <w:r w:rsidR="003531AA" w:rsidRPr="002A5DB1">
        <w:rPr>
          <w:rFonts w:ascii="Bookman Old Style" w:hAnsi="Bookman Old Style" w:cs="Calibri"/>
          <w:color w:val="000000" w:themeColor="text1"/>
          <w:sz w:val="22"/>
          <w:szCs w:val="22"/>
        </w:rPr>
        <w:t>ps</w:t>
      </w:r>
      <w:proofErr w:type="spellEnd"/>
      <w:r w:rsidR="003531AA" w:rsidRPr="002A5DB1">
        <w:rPr>
          <w:rFonts w:ascii="Bookman Old Style" w:hAnsi="Bookman Old Style" w:cs="Calibri"/>
          <w:color w:val="000000" w:themeColor="text1"/>
          <w:sz w:val="22"/>
          <w:szCs w:val="22"/>
        </w:rPr>
        <w:t xml:space="preserve">. 105/111, Buenos Aires, 21 de agosto </w:t>
      </w:r>
      <w:r w:rsidRPr="002A5DB1">
        <w:rPr>
          <w:rFonts w:ascii="Bookman Old Style" w:hAnsi="Bookman Old Style" w:cs="Calibri"/>
          <w:color w:val="000000" w:themeColor="text1"/>
          <w:sz w:val="22"/>
          <w:szCs w:val="22"/>
        </w:rPr>
        <w:t>de 2024</w:t>
      </w:r>
      <w:r w:rsidR="00A32FC7" w:rsidRPr="002A5DB1">
        <w:rPr>
          <w:rFonts w:ascii="Bookman Old Style" w:hAnsi="Bookman Old Style" w:cs="Calibri"/>
          <w:color w:val="000000" w:themeColor="text1"/>
          <w:sz w:val="22"/>
          <w:szCs w:val="22"/>
        </w:rPr>
        <w:t>.</w:t>
      </w:r>
    </w:p>
    <w:p w14:paraId="277A229D" w14:textId="77777777" w:rsidR="00177CD7" w:rsidRPr="002A5DB1" w:rsidRDefault="00177CD7" w:rsidP="00177CD7">
      <w:pPr>
        <w:pStyle w:val="Prrafodelista"/>
        <w:rPr>
          <w:rFonts w:ascii="Bookman Old Style" w:eastAsia="Arial Unicode MS" w:hAnsi="Bookman Old Style" w:cs="Arial Unicode MS"/>
          <w:b/>
          <w:bCs/>
          <w:color w:val="000000" w:themeColor="text1"/>
          <w:sz w:val="22"/>
          <w:szCs w:val="22"/>
        </w:rPr>
      </w:pPr>
    </w:p>
    <w:p w14:paraId="73900F74" w14:textId="0C82C6B0" w:rsidR="000E415A" w:rsidRPr="002A5DB1" w:rsidRDefault="004530B7" w:rsidP="007E01A5">
      <w:pPr>
        <w:pStyle w:val="Prrafodelista"/>
        <w:numPr>
          <w:ilvl w:val="0"/>
          <w:numId w:val="51"/>
        </w:numPr>
        <w:tabs>
          <w:tab w:val="left" w:pos="284"/>
        </w:tabs>
        <w:ind w:left="0" w:firstLine="0"/>
        <w:jc w:val="both"/>
        <w:rPr>
          <w:rStyle w:val="Ninguno"/>
          <w:color w:val="000000" w:themeColor="text1"/>
          <w:sz w:val="22"/>
          <w:szCs w:val="22"/>
        </w:rPr>
      </w:pPr>
      <w:r w:rsidRPr="002A5DB1">
        <w:rPr>
          <w:rFonts w:ascii="Bookman Old Style" w:eastAsia="Arial Unicode MS" w:hAnsi="Bookman Old Style" w:cs="Arial Unicode MS"/>
          <w:b/>
          <w:bCs/>
          <w:color w:val="000000" w:themeColor="text1"/>
          <w:sz w:val="22"/>
          <w:szCs w:val="22"/>
        </w:rPr>
        <w:t>La protección jurídica del derecho a la intimidad a 30 años de la reforma de 1994. Nuevas dimensiones del derecho a la autodeterminación informativa y el derecho fundamental a la protección de datos personales</w:t>
      </w:r>
      <w:r w:rsidR="00D06E69" w:rsidRPr="002A5DB1">
        <w:rPr>
          <w:rFonts w:ascii="Bookman Old Style" w:eastAsia="Arial Unicode MS" w:hAnsi="Bookman Old Style" w:cs="Arial Unicode MS"/>
          <w:b/>
          <w:bCs/>
          <w:color w:val="000000" w:themeColor="text1"/>
          <w:sz w:val="22"/>
          <w:szCs w:val="22"/>
        </w:rPr>
        <w:t>.</w:t>
      </w:r>
      <w:r w:rsidRPr="002A5DB1">
        <w:rPr>
          <w:rStyle w:val="apple-converted-space"/>
          <w:rFonts w:ascii="Tahoma" w:hAnsi="Tahoma" w:cs="Tahoma"/>
          <w:i/>
          <w:iCs/>
          <w:color w:val="000000" w:themeColor="text1"/>
          <w:sz w:val="22"/>
          <w:szCs w:val="22"/>
        </w:rPr>
        <w:t xml:space="preserve"> </w:t>
      </w:r>
      <w:r w:rsidRPr="002A5DB1">
        <w:rPr>
          <w:rStyle w:val="Ninguno"/>
          <w:rFonts w:ascii="Bookman Old Style" w:hAnsi="Bookman Old Style"/>
          <w:color w:val="000000" w:themeColor="text1"/>
          <w:sz w:val="22"/>
          <w:szCs w:val="22"/>
        </w:rPr>
        <w:t>Suplemento Constitucional</w:t>
      </w:r>
      <w:r w:rsidR="00177CD7" w:rsidRPr="002A5DB1">
        <w:rPr>
          <w:rStyle w:val="Ninguno"/>
          <w:rFonts w:ascii="Bookman Old Style" w:hAnsi="Bookman Old Style"/>
          <w:color w:val="000000" w:themeColor="text1"/>
          <w:sz w:val="22"/>
          <w:szCs w:val="22"/>
        </w:rPr>
        <w:t xml:space="preserve"> Nº2. </w:t>
      </w:r>
      <w:r w:rsidR="00177CD7" w:rsidRPr="002A5DB1">
        <w:rPr>
          <w:rFonts w:ascii="Bookman Old Style" w:hAnsi="Bookman Old Style"/>
          <w:color w:val="000000" w:themeColor="text1"/>
          <w:sz w:val="22"/>
          <w:szCs w:val="22"/>
          <w:lang w:val="es-AR"/>
        </w:rPr>
        <w:t xml:space="preserve">Pasado, presente y futuro de la </w:t>
      </w:r>
      <w:proofErr w:type="spellStart"/>
      <w:r w:rsidR="00177CD7" w:rsidRPr="002A5DB1">
        <w:rPr>
          <w:rFonts w:ascii="Bookman Old Style" w:hAnsi="Bookman Old Style"/>
          <w:color w:val="000000" w:themeColor="text1"/>
          <w:sz w:val="22"/>
          <w:szCs w:val="22"/>
          <w:lang w:val="es-AR"/>
        </w:rPr>
        <w:t>Constitucion</w:t>
      </w:r>
      <w:proofErr w:type="spellEnd"/>
      <w:r w:rsidR="00177CD7" w:rsidRPr="002A5DB1">
        <w:rPr>
          <w:rFonts w:ascii="Bookman Old Style" w:hAnsi="Bookman Old Style"/>
          <w:color w:val="000000" w:themeColor="text1"/>
          <w:sz w:val="22"/>
          <w:szCs w:val="22"/>
          <w:lang w:val="es-AR"/>
        </w:rPr>
        <w:t xml:space="preserve"> Nacional en 30</w:t>
      </w:r>
      <w:r w:rsidR="004921AE">
        <w:rPr>
          <w:rFonts w:ascii="Bookman Old Style" w:hAnsi="Bookman Old Style"/>
          <w:color w:val="000000" w:themeColor="text1"/>
          <w:sz w:val="22"/>
          <w:szCs w:val="22"/>
          <w:lang w:val="es-AR"/>
        </w:rPr>
        <w:t xml:space="preserve"> </w:t>
      </w:r>
      <w:proofErr w:type="spellStart"/>
      <w:r w:rsidR="004921AE">
        <w:rPr>
          <w:rFonts w:ascii="Bookman Old Style" w:hAnsi="Bookman Old Style"/>
          <w:color w:val="000000" w:themeColor="text1"/>
          <w:sz w:val="22"/>
          <w:szCs w:val="22"/>
          <w:lang w:val="es-AR"/>
        </w:rPr>
        <w:t>años</w:t>
      </w:r>
      <w:proofErr w:type="spellEnd"/>
      <w:r w:rsidR="004921AE">
        <w:rPr>
          <w:rFonts w:ascii="Bookman Old Style" w:hAnsi="Bookman Old Style"/>
          <w:color w:val="000000" w:themeColor="text1"/>
          <w:sz w:val="22"/>
          <w:szCs w:val="22"/>
          <w:lang w:val="es-AR"/>
        </w:rPr>
        <w:t xml:space="preserve"> de </w:t>
      </w:r>
      <w:r w:rsidR="00177CD7" w:rsidRPr="002A5DB1">
        <w:rPr>
          <w:rFonts w:ascii="Bookman Old Style" w:hAnsi="Bookman Old Style"/>
          <w:color w:val="000000" w:themeColor="text1"/>
          <w:sz w:val="22"/>
          <w:szCs w:val="22"/>
          <w:lang w:val="es-AR"/>
        </w:rPr>
        <w:t xml:space="preserve">vigencia 1994 -2024, </w:t>
      </w:r>
      <w:r w:rsidR="00CB2884" w:rsidRPr="002A5DB1">
        <w:rPr>
          <w:rStyle w:val="Ninguno"/>
          <w:rFonts w:ascii="Bookman Old Style" w:hAnsi="Bookman Old Style"/>
          <w:color w:val="000000" w:themeColor="text1"/>
          <w:sz w:val="22"/>
          <w:szCs w:val="22"/>
        </w:rPr>
        <w:t xml:space="preserve">La Ley, </w:t>
      </w:r>
      <w:proofErr w:type="spellStart"/>
      <w:r w:rsidR="00177CD7" w:rsidRPr="002A5DB1">
        <w:rPr>
          <w:rFonts w:ascii="Bookman Old Style" w:hAnsi="Bookman Old Style"/>
          <w:color w:val="000000" w:themeColor="text1"/>
          <w:sz w:val="22"/>
          <w:szCs w:val="22"/>
          <w:lang w:val="es-AR"/>
        </w:rPr>
        <w:t>ps</w:t>
      </w:r>
      <w:proofErr w:type="spellEnd"/>
      <w:r w:rsidR="00177CD7" w:rsidRPr="002A5DB1">
        <w:rPr>
          <w:rStyle w:val="Ninguno"/>
          <w:rFonts w:ascii="Bookman Old Style" w:hAnsi="Bookman Old Style"/>
          <w:color w:val="000000" w:themeColor="text1"/>
          <w:sz w:val="22"/>
          <w:szCs w:val="22"/>
        </w:rPr>
        <w:t xml:space="preserve">.85/96, Buenos Aires, </w:t>
      </w:r>
      <w:r w:rsidR="00B92C46" w:rsidRPr="002A5DB1">
        <w:rPr>
          <w:rStyle w:val="Ninguno"/>
          <w:rFonts w:ascii="Bookman Old Style" w:hAnsi="Bookman Old Style"/>
          <w:color w:val="000000" w:themeColor="text1"/>
          <w:sz w:val="22"/>
          <w:szCs w:val="22"/>
        </w:rPr>
        <w:t>202</w:t>
      </w:r>
      <w:r w:rsidR="00177CD7" w:rsidRPr="002A5DB1">
        <w:rPr>
          <w:rStyle w:val="Ninguno"/>
          <w:rFonts w:ascii="Bookman Old Style" w:hAnsi="Bookman Old Style"/>
          <w:color w:val="000000" w:themeColor="text1"/>
          <w:sz w:val="22"/>
          <w:szCs w:val="22"/>
        </w:rPr>
        <w:t>4.</w:t>
      </w:r>
    </w:p>
    <w:p w14:paraId="63017A82" w14:textId="77777777" w:rsidR="00177CD7" w:rsidRPr="002A5DB1" w:rsidRDefault="00177CD7" w:rsidP="00177CD7">
      <w:pPr>
        <w:tabs>
          <w:tab w:val="left" w:pos="284"/>
        </w:tabs>
        <w:jc w:val="both"/>
        <w:rPr>
          <w:rFonts w:eastAsia="Arial Unicode MS"/>
          <w:b/>
          <w:bCs/>
          <w:color w:val="000000" w:themeColor="text1"/>
        </w:rPr>
      </w:pPr>
    </w:p>
    <w:p w14:paraId="41A3B643" w14:textId="4D426C74" w:rsidR="00B92C46" w:rsidRPr="002A5DB1" w:rsidRDefault="00B92C46" w:rsidP="002E29F6">
      <w:pPr>
        <w:pStyle w:val="Prrafodelista"/>
        <w:numPr>
          <w:ilvl w:val="0"/>
          <w:numId w:val="51"/>
        </w:numPr>
        <w:tabs>
          <w:tab w:val="left" w:pos="284"/>
        </w:tabs>
        <w:ind w:left="0" w:firstLine="0"/>
        <w:jc w:val="both"/>
        <w:rPr>
          <w:rStyle w:val="Ninguno"/>
          <w:rFonts w:ascii="Bookman Old Style" w:hAnsi="Bookman Old Style"/>
          <w:color w:val="000000" w:themeColor="text1"/>
          <w:sz w:val="22"/>
          <w:szCs w:val="22"/>
        </w:rPr>
      </w:pPr>
      <w:r w:rsidRPr="002A5DB1">
        <w:rPr>
          <w:rFonts w:ascii="Bookman Old Style" w:eastAsia="Arial Unicode MS" w:hAnsi="Bookman Old Style"/>
          <w:b/>
          <w:bCs/>
          <w:color w:val="000000" w:themeColor="text1"/>
          <w:sz w:val="22"/>
          <w:szCs w:val="22"/>
        </w:rPr>
        <w:t xml:space="preserve">Democracia y derechos humanos: el derecho a defender los derechos humanos, </w:t>
      </w:r>
      <w:r w:rsidRPr="002A5DB1">
        <w:rPr>
          <w:rFonts w:ascii="Bookman Old Style" w:eastAsia="Arial Unicode MS" w:hAnsi="Bookman Old Style"/>
          <w:color w:val="000000" w:themeColor="text1"/>
          <w:sz w:val="22"/>
          <w:szCs w:val="22"/>
        </w:rPr>
        <w:t>Revista Pensar en Derecho</w:t>
      </w:r>
      <w:r w:rsidR="000E415A" w:rsidRPr="002A5DB1">
        <w:rPr>
          <w:rFonts w:ascii="Bookman Old Style" w:eastAsia="Arial Unicode MS" w:hAnsi="Bookman Old Style"/>
          <w:color w:val="000000" w:themeColor="text1"/>
          <w:sz w:val="22"/>
          <w:szCs w:val="22"/>
        </w:rPr>
        <w:t xml:space="preserve"> </w:t>
      </w:r>
      <w:proofErr w:type="spellStart"/>
      <w:r w:rsidR="000E415A" w:rsidRPr="002A5DB1">
        <w:rPr>
          <w:rFonts w:ascii="Bookman Old Style" w:eastAsia="Arial Unicode MS" w:hAnsi="Bookman Old Style"/>
          <w:color w:val="000000" w:themeColor="text1"/>
          <w:sz w:val="22"/>
          <w:szCs w:val="22"/>
        </w:rPr>
        <w:t>Nº</w:t>
      </w:r>
      <w:proofErr w:type="spellEnd"/>
      <w:r w:rsidR="000E415A" w:rsidRPr="002A5DB1">
        <w:rPr>
          <w:rFonts w:ascii="Bookman Old Style" w:eastAsia="Arial Unicode MS" w:hAnsi="Bookman Old Style"/>
          <w:color w:val="000000" w:themeColor="text1"/>
          <w:sz w:val="22"/>
          <w:szCs w:val="22"/>
        </w:rPr>
        <w:t xml:space="preserve"> </w:t>
      </w:r>
      <w:proofErr w:type="gramStart"/>
      <w:r w:rsidR="000E415A" w:rsidRPr="002A5DB1">
        <w:rPr>
          <w:rFonts w:ascii="Bookman Old Style" w:eastAsia="Arial Unicode MS" w:hAnsi="Bookman Old Style"/>
          <w:color w:val="000000" w:themeColor="text1"/>
          <w:sz w:val="22"/>
          <w:szCs w:val="22"/>
        </w:rPr>
        <w:t>24</w:t>
      </w:r>
      <w:r w:rsidRPr="002A5DB1">
        <w:rPr>
          <w:rFonts w:ascii="Bookman Old Style" w:eastAsia="Arial Unicode MS" w:hAnsi="Bookman Old Style"/>
          <w:color w:val="000000" w:themeColor="text1"/>
          <w:sz w:val="22"/>
          <w:szCs w:val="22"/>
        </w:rPr>
        <w:t xml:space="preserve">, </w:t>
      </w:r>
      <w:r w:rsidR="00C16D22" w:rsidRPr="002A5DB1">
        <w:rPr>
          <w:rFonts w:ascii="Bookman Old Style" w:eastAsia="Arial Unicode MS" w:hAnsi="Bookman Old Style"/>
          <w:color w:val="000000" w:themeColor="text1"/>
          <w:sz w:val="22"/>
          <w:szCs w:val="22"/>
        </w:rPr>
        <w:t xml:space="preserve"> Año</w:t>
      </w:r>
      <w:proofErr w:type="gramEnd"/>
      <w:r w:rsidR="00C16D22" w:rsidRPr="002A5DB1">
        <w:rPr>
          <w:rFonts w:ascii="Bookman Old Style" w:eastAsia="Arial Unicode MS" w:hAnsi="Bookman Old Style"/>
          <w:color w:val="000000" w:themeColor="text1"/>
          <w:sz w:val="22"/>
          <w:szCs w:val="22"/>
        </w:rPr>
        <w:t xml:space="preserve"> 2024, </w:t>
      </w:r>
      <w:r w:rsidR="00C16D22" w:rsidRPr="002A5DB1">
        <w:rPr>
          <w:rStyle w:val="Ninguno"/>
          <w:rFonts w:ascii="Bookman Old Style" w:hAnsi="Bookman Old Style"/>
          <w:color w:val="000000" w:themeColor="text1"/>
          <w:sz w:val="22"/>
          <w:szCs w:val="22"/>
        </w:rPr>
        <w:t xml:space="preserve">Eudeba, </w:t>
      </w:r>
      <w:r w:rsidRPr="002A5DB1">
        <w:rPr>
          <w:rStyle w:val="Ninguno"/>
          <w:rFonts w:ascii="Bookman Old Style" w:hAnsi="Bookman Old Style"/>
          <w:color w:val="000000" w:themeColor="text1"/>
          <w:sz w:val="22"/>
          <w:szCs w:val="22"/>
        </w:rPr>
        <w:t>Universidad de Buenos Aires</w:t>
      </w:r>
      <w:r w:rsidRPr="002A5DB1">
        <w:rPr>
          <w:rFonts w:ascii="Bookman Old Style" w:eastAsia="Arial Unicode MS" w:hAnsi="Bookman Old Style"/>
          <w:color w:val="000000" w:themeColor="text1"/>
          <w:sz w:val="22"/>
          <w:szCs w:val="22"/>
        </w:rPr>
        <w:t xml:space="preserve">, </w:t>
      </w:r>
      <w:proofErr w:type="spellStart"/>
      <w:r w:rsidR="003531AA" w:rsidRPr="002A5DB1">
        <w:rPr>
          <w:rFonts w:ascii="Bookman Old Style" w:eastAsia="Arial Unicode MS" w:hAnsi="Bookman Old Style"/>
          <w:color w:val="000000" w:themeColor="text1"/>
          <w:sz w:val="22"/>
          <w:szCs w:val="22"/>
        </w:rPr>
        <w:t>ps</w:t>
      </w:r>
      <w:proofErr w:type="spellEnd"/>
      <w:r w:rsidR="003531AA" w:rsidRPr="002A5DB1">
        <w:rPr>
          <w:rFonts w:ascii="Bookman Old Style" w:eastAsia="Arial Unicode MS" w:hAnsi="Bookman Old Style"/>
          <w:color w:val="000000" w:themeColor="text1"/>
          <w:sz w:val="22"/>
          <w:szCs w:val="22"/>
        </w:rPr>
        <w:t xml:space="preserve">. 30/37, </w:t>
      </w:r>
      <w:r w:rsidR="000E415A" w:rsidRPr="002A5DB1">
        <w:rPr>
          <w:rFonts w:ascii="Bookman Old Style" w:eastAsia="Arial Unicode MS" w:hAnsi="Bookman Old Style"/>
          <w:color w:val="000000" w:themeColor="text1"/>
          <w:sz w:val="22"/>
          <w:szCs w:val="22"/>
        </w:rPr>
        <w:t>19 de julio</w:t>
      </w:r>
      <w:r w:rsidRPr="002A5DB1">
        <w:rPr>
          <w:rFonts w:ascii="Bookman Old Style" w:eastAsia="Arial Unicode MS" w:hAnsi="Bookman Old Style"/>
          <w:color w:val="000000" w:themeColor="text1"/>
          <w:sz w:val="22"/>
          <w:szCs w:val="22"/>
        </w:rPr>
        <w:t xml:space="preserve"> de 2024</w:t>
      </w:r>
      <w:r w:rsidR="000E415A" w:rsidRPr="002A5DB1">
        <w:rPr>
          <w:rFonts w:ascii="Bookman Old Style" w:eastAsia="Arial Unicode MS" w:hAnsi="Bookman Old Style"/>
          <w:color w:val="000000" w:themeColor="text1"/>
          <w:sz w:val="22"/>
          <w:szCs w:val="22"/>
        </w:rPr>
        <w:t>.</w:t>
      </w:r>
    </w:p>
    <w:p w14:paraId="6CDEAFC0" w14:textId="77777777" w:rsidR="004530B7" w:rsidRPr="002A5DB1" w:rsidRDefault="004530B7" w:rsidP="004530B7">
      <w:pPr>
        <w:rPr>
          <w:color w:val="000000" w:themeColor="text1"/>
        </w:rPr>
      </w:pPr>
    </w:p>
    <w:p w14:paraId="7A4D8146" w14:textId="0B0B2DDC" w:rsidR="00CE4EC0" w:rsidRPr="002A5DB1" w:rsidRDefault="00CE4EC0" w:rsidP="00CE4EC0">
      <w:pPr>
        <w:pStyle w:val="Cuerpo"/>
        <w:numPr>
          <w:ilvl w:val="0"/>
          <w:numId w:val="51"/>
        </w:numPr>
        <w:tabs>
          <w:tab w:val="left" w:pos="142"/>
          <w:tab w:val="left" w:pos="284"/>
          <w:tab w:val="left" w:pos="426"/>
        </w:tabs>
        <w:ind w:left="0" w:firstLine="0"/>
        <w:jc w:val="both"/>
        <w:rPr>
          <w:rStyle w:val="Ninguno"/>
          <w:rFonts w:ascii="Bookman Old Style" w:hAnsi="Bookman Old Style"/>
          <w:b/>
          <w:bCs/>
          <w:color w:val="000000" w:themeColor="text1"/>
          <w:sz w:val="22"/>
          <w:szCs w:val="22"/>
        </w:rPr>
      </w:pPr>
      <w:r w:rsidRPr="002A5DB1">
        <w:rPr>
          <w:rFonts w:ascii="Bookman Old Style" w:hAnsi="Bookman Old Style"/>
          <w:b/>
          <w:bCs/>
          <w:color w:val="000000" w:themeColor="text1"/>
          <w:sz w:val="22"/>
          <w:szCs w:val="22"/>
        </w:rPr>
        <w:t xml:space="preserve">Algunas notas en materia de derechos económicos, sociales, culturales y ambientales. El rol de la CSJN. </w:t>
      </w:r>
      <w:r w:rsidRPr="002A5DB1">
        <w:rPr>
          <w:rFonts w:ascii="Bookman Old Style" w:hAnsi="Bookman Old Style"/>
          <w:b/>
          <w:bCs/>
          <w:color w:val="000000" w:themeColor="text1"/>
          <w:sz w:val="22"/>
          <w:szCs w:val="22"/>
          <w:lang w:val="es-AR"/>
        </w:rPr>
        <w:t xml:space="preserve">En homenaje al profesor Roberto </w:t>
      </w:r>
      <w:proofErr w:type="spellStart"/>
      <w:r w:rsidRPr="002A5DB1">
        <w:rPr>
          <w:rFonts w:ascii="Bookman Old Style" w:hAnsi="Bookman Old Style"/>
          <w:b/>
          <w:bCs/>
          <w:color w:val="000000" w:themeColor="text1"/>
          <w:sz w:val="22"/>
          <w:szCs w:val="22"/>
          <w:lang w:val="es-AR"/>
        </w:rPr>
        <w:t>Punte</w:t>
      </w:r>
      <w:proofErr w:type="spellEnd"/>
      <w:r w:rsidR="000F55E6" w:rsidRPr="002A5DB1">
        <w:rPr>
          <w:rFonts w:ascii="Bookman Old Style" w:hAnsi="Bookman Old Style"/>
          <w:b/>
          <w:bCs/>
          <w:color w:val="000000" w:themeColor="text1"/>
          <w:sz w:val="22"/>
          <w:szCs w:val="22"/>
          <w:lang w:val="es-AR"/>
        </w:rPr>
        <w:t>.</w:t>
      </w:r>
      <w:r w:rsidRPr="002A5DB1">
        <w:rPr>
          <w:rFonts w:ascii="Bookman Old Style" w:hAnsi="Bookman Old Style"/>
          <w:color w:val="000000" w:themeColor="text1"/>
          <w:sz w:val="22"/>
          <w:szCs w:val="22"/>
          <w:lang w:val="es-AR"/>
        </w:rPr>
        <w:t xml:space="preserve"> </w:t>
      </w:r>
      <w:r w:rsidRPr="002A5DB1">
        <w:rPr>
          <w:rStyle w:val="Ninguno"/>
          <w:rFonts w:ascii="Bookman Old Style" w:hAnsi="Bookman Old Style"/>
          <w:color w:val="000000" w:themeColor="text1"/>
          <w:sz w:val="22"/>
          <w:szCs w:val="22"/>
        </w:rPr>
        <w:t>Suplemento de Derecho Constitucional, Editorial Jurídica El Dial</w:t>
      </w:r>
      <w:r w:rsidR="006A366C" w:rsidRPr="002A5DB1">
        <w:rPr>
          <w:rStyle w:val="Ninguno"/>
          <w:rFonts w:ascii="Bookman Old Style" w:hAnsi="Bookman Old Style"/>
          <w:color w:val="000000" w:themeColor="text1"/>
          <w:sz w:val="22"/>
          <w:szCs w:val="22"/>
        </w:rPr>
        <w:t xml:space="preserve"> DC 332F</w:t>
      </w:r>
      <w:r w:rsidRPr="002A5DB1">
        <w:rPr>
          <w:rStyle w:val="Ninguno"/>
          <w:rFonts w:ascii="Bookman Old Style" w:hAnsi="Bookman Old Style"/>
          <w:color w:val="000000" w:themeColor="text1"/>
          <w:sz w:val="22"/>
          <w:szCs w:val="22"/>
        </w:rPr>
        <w:t xml:space="preserve">, </w:t>
      </w:r>
      <w:r w:rsidR="00BA7CF0" w:rsidRPr="002A5DB1">
        <w:rPr>
          <w:rStyle w:val="Ninguno"/>
          <w:rFonts w:ascii="Bookman Old Style" w:hAnsi="Bookman Old Style"/>
          <w:color w:val="000000" w:themeColor="text1"/>
          <w:sz w:val="22"/>
          <w:szCs w:val="22"/>
        </w:rPr>
        <w:t>29 de octubre</w:t>
      </w:r>
      <w:r w:rsidR="006A366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de 2023</w:t>
      </w:r>
      <w:r w:rsidR="006A366C" w:rsidRPr="002A5DB1">
        <w:rPr>
          <w:rStyle w:val="Ninguno"/>
          <w:rFonts w:ascii="Bookman Old Style" w:hAnsi="Bookman Old Style"/>
          <w:color w:val="000000" w:themeColor="text1"/>
          <w:sz w:val="22"/>
          <w:szCs w:val="22"/>
        </w:rPr>
        <w:t>.</w:t>
      </w:r>
    </w:p>
    <w:p w14:paraId="095048E1" w14:textId="77777777" w:rsidR="000F55E6" w:rsidRPr="002A5DB1" w:rsidRDefault="000F55E6" w:rsidP="000F55E6">
      <w:pPr>
        <w:pStyle w:val="Cuerpo"/>
        <w:tabs>
          <w:tab w:val="left" w:pos="142"/>
          <w:tab w:val="left" w:pos="284"/>
          <w:tab w:val="left" w:pos="426"/>
        </w:tabs>
        <w:jc w:val="both"/>
        <w:rPr>
          <w:rFonts w:ascii="Bookman Old Style" w:hAnsi="Bookman Old Style"/>
          <w:b/>
          <w:bCs/>
          <w:color w:val="000000" w:themeColor="text1"/>
          <w:sz w:val="22"/>
          <w:szCs w:val="22"/>
        </w:rPr>
      </w:pPr>
    </w:p>
    <w:p w14:paraId="4965F4B8" w14:textId="37A61A58" w:rsidR="007F1167" w:rsidRPr="002A5DB1" w:rsidRDefault="007F1167" w:rsidP="00577960">
      <w:pPr>
        <w:pStyle w:val="Prrafodelista"/>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Fonts w:ascii="Bookman Old Style" w:hAnsi="Bookman Old Style"/>
          <w:bCs/>
          <w:color w:val="000000" w:themeColor="text1"/>
          <w:sz w:val="22"/>
          <w:szCs w:val="22"/>
          <w:lang w:val="es-AR"/>
        </w:rPr>
      </w:pPr>
      <w:r w:rsidRPr="002A5DB1">
        <w:rPr>
          <w:rFonts w:ascii="Bookman Old Style" w:hAnsi="Bookman Old Style"/>
          <w:b/>
          <w:color w:val="000000" w:themeColor="text1"/>
          <w:sz w:val="22"/>
          <w:szCs w:val="22"/>
          <w:bdr w:val="none" w:sz="0" w:space="0" w:color="auto"/>
          <w:lang w:val="es-AR" w:eastAsia="es-MX"/>
        </w:rPr>
        <w:t>La intersecci</w:t>
      </w:r>
      <w:r w:rsidR="0007063F" w:rsidRPr="002A5DB1">
        <w:rPr>
          <w:rFonts w:ascii="Bookman Old Style" w:hAnsi="Bookman Old Style"/>
          <w:b/>
          <w:color w:val="000000" w:themeColor="text1"/>
          <w:sz w:val="22"/>
          <w:szCs w:val="22"/>
          <w:bdr w:val="none" w:sz="0" w:space="0" w:color="auto"/>
          <w:lang w:val="es-AR" w:eastAsia="es-MX"/>
        </w:rPr>
        <w:t>o</w:t>
      </w:r>
      <w:r w:rsidRPr="002A5DB1">
        <w:rPr>
          <w:rFonts w:ascii="Bookman Old Style" w:hAnsi="Bookman Old Style"/>
          <w:b/>
          <w:color w:val="000000" w:themeColor="text1"/>
          <w:sz w:val="22"/>
          <w:szCs w:val="22"/>
          <w:bdr w:val="none" w:sz="0" w:space="0" w:color="auto"/>
          <w:lang w:val="es-AR" w:eastAsia="es-MX"/>
        </w:rPr>
        <w:t>nalidad como categoría de an</w:t>
      </w:r>
      <w:r w:rsidR="00BC1318" w:rsidRPr="002A5DB1">
        <w:rPr>
          <w:rFonts w:ascii="Bookman Old Style" w:hAnsi="Bookman Old Style"/>
          <w:b/>
          <w:color w:val="000000" w:themeColor="text1"/>
          <w:sz w:val="22"/>
          <w:szCs w:val="22"/>
          <w:bdr w:val="none" w:sz="0" w:space="0" w:color="auto"/>
          <w:lang w:val="es-AR" w:eastAsia="es-MX"/>
        </w:rPr>
        <w:t>á</w:t>
      </w:r>
      <w:r w:rsidRPr="002A5DB1">
        <w:rPr>
          <w:rFonts w:ascii="Bookman Old Style" w:hAnsi="Bookman Old Style"/>
          <w:b/>
          <w:color w:val="000000" w:themeColor="text1"/>
          <w:sz w:val="22"/>
          <w:szCs w:val="22"/>
          <w:bdr w:val="none" w:sz="0" w:space="0" w:color="auto"/>
          <w:lang w:val="es-AR" w:eastAsia="es-MX"/>
        </w:rPr>
        <w:t xml:space="preserve">lisis. Un enfoque clave para el ejercicio de los derechos de género y los económicos, sociales, culturales y ambientales. </w:t>
      </w:r>
      <w:r w:rsidRPr="002A5DB1">
        <w:rPr>
          <w:rFonts w:ascii="Bookman Old Style" w:hAnsi="Bookman Old Style"/>
          <w:bCs/>
          <w:color w:val="000000" w:themeColor="text1"/>
          <w:sz w:val="22"/>
          <w:szCs w:val="22"/>
          <w:bdr w:val="none" w:sz="0" w:space="0" w:color="auto"/>
          <w:lang w:val="es-AR" w:eastAsia="es-MX"/>
        </w:rPr>
        <w:t>La Ley, Año LXXXVII, Nº90, 15 de mayo de 2023.</w:t>
      </w:r>
    </w:p>
    <w:p w14:paraId="779EEB06" w14:textId="77777777" w:rsidR="007F1167" w:rsidRPr="002A5DB1" w:rsidRDefault="007F1167" w:rsidP="007F1167">
      <w:pPr>
        <w:tabs>
          <w:tab w:val="left" w:pos="284"/>
        </w:tabs>
        <w:jc w:val="both"/>
        <w:rPr>
          <w:rFonts w:ascii="Bookman Old Style" w:hAnsi="Bookman Old Style"/>
          <w:bCs/>
          <w:color w:val="000000" w:themeColor="text1"/>
          <w:sz w:val="22"/>
          <w:szCs w:val="22"/>
        </w:rPr>
      </w:pPr>
    </w:p>
    <w:p w14:paraId="1104D4DE" w14:textId="57574103" w:rsidR="00577960" w:rsidRPr="002A5DB1" w:rsidRDefault="00577960" w:rsidP="00577960">
      <w:pPr>
        <w:pStyle w:val="Prrafodelista"/>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Fonts w:ascii="Bookman Old Style" w:hAnsi="Bookman Old Style"/>
          <w:bCs/>
          <w:color w:val="000000" w:themeColor="text1"/>
          <w:sz w:val="22"/>
          <w:szCs w:val="22"/>
          <w:lang w:val="es-AR"/>
        </w:rPr>
      </w:pPr>
      <w:r w:rsidRPr="002A5DB1">
        <w:rPr>
          <w:rFonts w:ascii="Bookman Old Style" w:hAnsi="Bookman Old Style"/>
          <w:b/>
          <w:color w:val="000000" w:themeColor="text1"/>
          <w:sz w:val="22"/>
          <w:szCs w:val="22"/>
          <w:lang w:val="es-AR"/>
        </w:rPr>
        <w:lastRenderedPageBreak/>
        <w:t xml:space="preserve">La </w:t>
      </w:r>
      <w:proofErr w:type="spellStart"/>
      <w:r w:rsidRPr="002A5DB1">
        <w:rPr>
          <w:rFonts w:ascii="Bookman Old Style" w:hAnsi="Bookman Old Style"/>
          <w:b/>
          <w:color w:val="000000" w:themeColor="text1"/>
          <w:sz w:val="22"/>
          <w:szCs w:val="22"/>
          <w:lang w:val="es-AR"/>
        </w:rPr>
        <w:t>justiciabilidad</w:t>
      </w:r>
      <w:proofErr w:type="spellEnd"/>
      <w:r w:rsidRPr="002A5DB1">
        <w:rPr>
          <w:rFonts w:ascii="Bookman Old Style" w:hAnsi="Bookman Old Style"/>
          <w:b/>
          <w:color w:val="000000" w:themeColor="text1"/>
          <w:sz w:val="22"/>
          <w:szCs w:val="22"/>
          <w:lang w:val="es-AR"/>
        </w:rPr>
        <w:t xml:space="preserve"> de los derechos económicos, sociales, culturales y ambientales. Desafíos y Problemática actual</w:t>
      </w:r>
      <w:r w:rsidRPr="002A5DB1">
        <w:rPr>
          <w:rFonts w:ascii="Bookman Old Style" w:hAnsi="Bookman Old Style"/>
          <w:bCs/>
          <w:color w:val="000000" w:themeColor="text1"/>
          <w:sz w:val="22"/>
          <w:szCs w:val="22"/>
          <w:lang w:val="es-AR"/>
        </w:rPr>
        <w:t>. Instituto de Derecho Constitucional</w:t>
      </w:r>
      <w:r w:rsidR="00036C53" w:rsidRPr="002A5DB1">
        <w:rPr>
          <w:rFonts w:ascii="Bookman Old Style" w:hAnsi="Bookman Old Style"/>
          <w:bCs/>
          <w:color w:val="000000" w:themeColor="text1"/>
          <w:sz w:val="22"/>
          <w:szCs w:val="22"/>
          <w:lang w:val="es-AR"/>
        </w:rPr>
        <w:t xml:space="preserve"> de la Academia Nacional de Derecho</w:t>
      </w:r>
      <w:r w:rsidRPr="002A5DB1">
        <w:rPr>
          <w:rFonts w:ascii="Bookman Old Style" w:hAnsi="Bookman Old Style"/>
          <w:bCs/>
          <w:color w:val="000000" w:themeColor="text1"/>
          <w:sz w:val="22"/>
          <w:szCs w:val="22"/>
          <w:lang w:val="es-AR"/>
        </w:rPr>
        <w:t xml:space="preserve">, noviembre de 2022 </w:t>
      </w:r>
      <w:r w:rsidRPr="002A5DB1">
        <w:rPr>
          <w:rFonts w:ascii="Bookman Old Style" w:hAnsi="Bookman Old Style"/>
          <w:bCs/>
          <w:color w:val="000000" w:themeColor="text1"/>
          <w:sz w:val="22"/>
          <w:szCs w:val="22"/>
        </w:rPr>
        <w:t>(en prensa)</w:t>
      </w:r>
      <w:r w:rsidR="00125EB4" w:rsidRPr="002A5DB1">
        <w:rPr>
          <w:rFonts w:ascii="Bookman Old Style" w:hAnsi="Bookman Old Style"/>
          <w:bCs/>
          <w:color w:val="000000" w:themeColor="text1"/>
          <w:sz w:val="22"/>
          <w:szCs w:val="22"/>
        </w:rPr>
        <w:t>.</w:t>
      </w:r>
    </w:p>
    <w:p w14:paraId="06288419" w14:textId="77777777" w:rsidR="00577960" w:rsidRPr="002A5DB1" w:rsidRDefault="00577960" w:rsidP="00577960">
      <w:pPr>
        <w:tabs>
          <w:tab w:val="left" w:pos="284"/>
        </w:tabs>
        <w:jc w:val="both"/>
        <w:rPr>
          <w:rFonts w:ascii="Bookman Old Style" w:hAnsi="Bookman Old Style"/>
          <w:b/>
          <w:color w:val="000000" w:themeColor="text1"/>
          <w:sz w:val="22"/>
          <w:szCs w:val="22"/>
        </w:rPr>
      </w:pPr>
    </w:p>
    <w:p w14:paraId="1E2323E3" w14:textId="3E48B3DA" w:rsidR="00EB0F55" w:rsidRPr="002A5DB1" w:rsidRDefault="00EB0F55" w:rsidP="00640032">
      <w:pPr>
        <w:pStyle w:val="Prrafodelista"/>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Fonts w:ascii="Bookman Old Style" w:hAnsi="Bookman Old Style"/>
          <w:b/>
          <w:color w:val="000000" w:themeColor="text1"/>
          <w:sz w:val="22"/>
          <w:szCs w:val="22"/>
        </w:rPr>
      </w:pPr>
      <w:r w:rsidRPr="002A5DB1">
        <w:rPr>
          <w:rFonts w:ascii="Bookman Old Style" w:hAnsi="Bookman Old Style"/>
          <w:b/>
          <w:color w:val="000000" w:themeColor="text1"/>
          <w:sz w:val="22"/>
          <w:szCs w:val="22"/>
        </w:rPr>
        <w:t xml:space="preserve">Reflexiones sobre los derechos económicos, sociales, culturales y ambientales de las personas en condiciones de vulnerabilidad. </w:t>
      </w:r>
      <w:r w:rsidR="00A24D59" w:rsidRPr="002A5DB1">
        <w:rPr>
          <w:rFonts w:ascii="Bookman Old Style" w:hAnsi="Bookman Old Style"/>
          <w:bCs/>
          <w:color w:val="000000" w:themeColor="text1"/>
          <w:sz w:val="22"/>
          <w:szCs w:val="22"/>
        </w:rPr>
        <w:t xml:space="preserve">Editorial </w:t>
      </w:r>
      <w:proofErr w:type="spellStart"/>
      <w:r w:rsidRPr="002A5DB1">
        <w:rPr>
          <w:rFonts w:ascii="Bookman Old Style" w:hAnsi="Bookman Old Style"/>
          <w:bCs/>
          <w:color w:val="000000" w:themeColor="text1"/>
          <w:sz w:val="22"/>
          <w:szCs w:val="22"/>
        </w:rPr>
        <w:t>Rubinzal-Culzoni</w:t>
      </w:r>
      <w:proofErr w:type="spellEnd"/>
      <w:r w:rsidRPr="002A5DB1">
        <w:rPr>
          <w:rFonts w:ascii="Bookman Old Style" w:hAnsi="Bookman Old Style"/>
          <w:bCs/>
          <w:color w:val="000000" w:themeColor="text1"/>
          <w:sz w:val="22"/>
          <w:szCs w:val="22"/>
        </w:rPr>
        <w:t xml:space="preserve">. </w:t>
      </w:r>
      <w:r w:rsidR="00A24D59" w:rsidRPr="002A5DB1">
        <w:rPr>
          <w:rFonts w:ascii="Bookman Old Style" w:hAnsi="Bookman Old Style"/>
          <w:bCs/>
          <w:color w:val="000000" w:themeColor="text1"/>
          <w:sz w:val="22"/>
          <w:szCs w:val="22"/>
        </w:rPr>
        <w:t>Doctrina digital, 24 de o</w:t>
      </w:r>
      <w:r w:rsidRPr="002A5DB1">
        <w:rPr>
          <w:rFonts w:ascii="Bookman Old Style" w:hAnsi="Bookman Old Style"/>
          <w:bCs/>
          <w:color w:val="000000" w:themeColor="text1"/>
          <w:sz w:val="22"/>
          <w:szCs w:val="22"/>
        </w:rPr>
        <w:t>ctubre de 2022</w:t>
      </w:r>
      <w:r w:rsidR="00A24D59" w:rsidRPr="002A5DB1">
        <w:rPr>
          <w:rFonts w:ascii="Bookman Old Style" w:hAnsi="Bookman Old Style"/>
          <w:bCs/>
          <w:color w:val="000000" w:themeColor="text1"/>
          <w:sz w:val="22"/>
          <w:szCs w:val="22"/>
        </w:rPr>
        <w:t xml:space="preserve">. Cita </w:t>
      </w:r>
      <w:proofErr w:type="spellStart"/>
      <w:r w:rsidR="00A24D59" w:rsidRPr="002A5DB1">
        <w:rPr>
          <w:rFonts w:ascii="Bookman Old Style" w:hAnsi="Bookman Old Style"/>
          <w:bCs/>
          <w:color w:val="000000" w:themeColor="text1"/>
          <w:sz w:val="22"/>
          <w:szCs w:val="22"/>
        </w:rPr>
        <w:t>on</w:t>
      </w:r>
      <w:proofErr w:type="spellEnd"/>
      <w:r w:rsidR="00A24D59" w:rsidRPr="002A5DB1">
        <w:rPr>
          <w:rFonts w:ascii="Bookman Old Style" w:hAnsi="Bookman Old Style"/>
          <w:bCs/>
          <w:color w:val="000000" w:themeColor="text1"/>
          <w:sz w:val="22"/>
          <w:szCs w:val="22"/>
        </w:rPr>
        <w:t xml:space="preserve"> line: RC D 727/2022.</w:t>
      </w:r>
    </w:p>
    <w:p w14:paraId="22731D35" w14:textId="77777777" w:rsidR="00EB0F55" w:rsidRPr="002A5DB1" w:rsidRDefault="00EB0F55" w:rsidP="00640032">
      <w:pPr>
        <w:tabs>
          <w:tab w:val="left" w:pos="284"/>
        </w:tabs>
        <w:jc w:val="both"/>
        <w:rPr>
          <w:rFonts w:ascii="Bookman Old Style" w:hAnsi="Bookman Old Style"/>
          <w:b/>
          <w:color w:val="000000" w:themeColor="text1"/>
          <w:sz w:val="22"/>
          <w:szCs w:val="22"/>
        </w:rPr>
      </w:pPr>
    </w:p>
    <w:p w14:paraId="3A613A3E" w14:textId="45247396" w:rsidR="004C30F2" w:rsidRPr="002A5DB1" w:rsidRDefault="009E0878" w:rsidP="00640032">
      <w:pPr>
        <w:pStyle w:val="Prrafodelista"/>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ind w:left="0" w:firstLine="0"/>
        <w:jc w:val="both"/>
        <w:rPr>
          <w:rFonts w:ascii="Bookman Old Style" w:hAnsi="Bookman Old Style"/>
          <w:b/>
          <w:color w:val="000000" w:themeColor="text1"/>
          <w:sz w:val="22"/>
          <w:szCs w:val="22"/>
        </w:rPr>
      </w:pPr>
      <w:r w:rsidRPr="002A5DB1">
        <w:rPr>
          <w:rFonts w:ascii="Bookman Old Style" w:hAnsi="Bookman Old Style"/>
          <w:b/>
          <w:color w:val="000000" w:themeColor="text1"/>
          <w:sz w:val="22"/>
          <w:szCs w:val="22"/>
          <w:bdr w:val="none" w:sz="0" w:space="0" w:color="auto"/>
        </w:rPr>
        <w:t>El Derecho al Olvido ante la Corte Suprema.</w:t>
      </w:r>
      <w:r w:rsidRPr="002A5DB1">
        <w:rPr>
          <w:rFonts w:ascii="Bookman Old Style" w:hAnsi="Bookman Old Style"/>
          <w:color w:val="000000" w:themeColor="text1"/>
          <w:sz w:val="22"/>
          <w:szCs w:val="22"/>
          <w:bdr w:val="none" w:sz="0" w:space="0" w:color="auto"/>
        </w:rPr>
        <w:t xml:space="preserve"> Autora del trabajo </w:t>
      </w:r>
      <w:r w:rsidRPr="002A5DB1">
        <w:rPr>
          <w:rFonts w:ascii="Bookman Old Style" w:hAnsi="Bookman Old Style"/>
          <w:b/>
          <w:color w:val="000000" w:themeColor="text1"/>
          <w:sz w:val="22"/>
          <w:szCs w:val="22"/>
          <w:bdr w:val="none" w:sz="0" w:space="0" w:color="auto"/>
        </w:rPr>
        <w:t>“</w:t>
      </w:r>
      <w:r w:rsidR="004C30F2" w:rsidRPr="002A5DB1">
        <w:rPr>
          <w:rFonts w:ascii="Bookman Old Style" w:hAnsi="Bookman Old Style"/>
          <w:b/>
          <w:color w:val="000000" w:themeColor="text1"/>
          <w:sz w:val="22"/>
          <w:szCs w:val="22"/>
          <w:bdr w:val="none" w:sz="0" w:space="0" w:color="auto"/>
        </w:rPr>
        <w:t>El Caso “Denegri</w:t>
      </w:r>
      <w:r w:rsidR="00D15EEC" w:rsidRPr="002A5DB1">
        <w:rPr>
          <w:rFonts w:ascii="Bookman Old Style" w:hAnsi="Bookman Old Style"/>
          <w:b/>
          <w:color w:val="000000" w:themeColor="text1"/>
          <w:sz w:val="22"/>
          <w:szCs w:val="22"/>
          <w:bdr w:val="none" w:sz="0" w:space="0" w:color="auto"/>
        </w:rPr>
        <w:t>”</w:t>
      </w:r>
      <w:r w:rsidR="004C30F2" w:rsidRPr="002A5DB1">
        <w:rPr>
          <w:rFonts w:ascii="Bookman Old Style" w:hAnsi="Bookman Old Style"/>
          <w:b/>
          <w:color w:val="000000" w:themeColor="text1"/>
          <w:sz w:val="22"/>
          <w:szCs w:val="22"/>
          <w:bdr w:val="none" w:sz="0" w:space="0" w:color="auto"/>
        </w:rPr>
        <w:t>: una oportunidad para que la Corte Suprema de Justici</w:t>
      </w:r>
      <w:r w:rsidRPr="002A5DB1">
        <w:rPr>
          <w:rFonts w:ascii="Bookman Old Style" w:hAnsi="Bookman Old Style"/>
          <w:b/>
          <w:color w:val="000000" w:themeColor="text1"/>
          <w:sz w:val="22"/>
          <w:szCs w:val="22"/>
          <w:bdr w:val="none" w:sz="0" w:space="0" w:color="auto"/>
        </w:rPr>
        <w:t>a recepte el derecho al olvido”.</w:t>
      </w:r>
      <w:r w:rsidR="00C70D21" w:rsidRPr="002A5DB1">
        <w:rPr>
          <w:rFonts w:ascii="Bookman Old Style" w:hAnsi="Bookman Old Style"/>
          <w:b/>
          <w:color w:val="000000" w:themeColor="text1"/>
          <w:sz w:val="22"/>
          <w:szCs w:val="22"/>
          <w:bdr w:val="none" w:sz="0" w:space="0" w:color="auto"/>
        </w:rPr>
        <w:t xml:space="preserve"> </w:t>
      </w:r>
      <w:r w:rsidR="00C736D4" w:rsidRPr="002A5DB1">
        <w:rPr>
          <w:rFonts w:ascii="Bookman Old Style" w:hAnsi="Bookman Old Style"/>
          <w:bCs/>
          <w:color w:val="000000" w:themeColor="text1"/>
          <w:sz w:val="22"/>
          <w:szCs w:val="22"/>
          <w:bdr w:val="none" w:sz="0" w:space="0" w:color="auto"/>
        </w:rPr>
        <w:t>Revista</w:t>
      </w:r>
      <w:r w:rsidR="00C736D4" w:rsidRPr="002A5DB1">
        <w:rPr>
          <w:rFonts w:ascii="Bookman Old Style" w:hAnsi="Bookman Old Style"/>
          <w:b/>
          <w:color w:val="000000" w:themeColor="text1"/>
          <w:sz w:val="22"/>
          <w:szCs w:val="22"/>
          <w:bdr w:val="none" w:sz="0" w:space="0" w:color="auto"/>
        </w:rPr>
        <w:t xml:space="preserve"> </w:t>
      </w:r>
      <w:r w:rsidR="004C30F2" w:rsidRPr="002A5DB1">
        <w:rPr>
          <w:rFonts w:ascii="Bookman Old Style" w:hAnsi="Bookman Old Style"/>
          <w:color w:val="000000" w:themeColor="text1"/>
          <w:sz w:val="22"/>
          <w:szCs w:val="22"/>
          <w:bdr w:val="none" w:sz="0" w:space="0" w:color="auto"/>
        </w:rPr>
        <w:t xml:space="preserve">El Derecho, </w:t>
      </w:r>
      <w:proofErr w:type="spellStart"/>
      <w:r w:rsidRPr="002A5DB1">
        <w:rPr>
          <w:rFonts w:ascii="Bookman Old Style" w:hAnsi="Bookman Old Style"/>
          <w:color w:val="000000" w:themeColor="text1"/>
          <w:sz w:val="22"/>
          <w:szCs w:val="22"/>
          <w:bdr w:val="none" w:sz="0" w:space="0" w:color="auto"/>
        </w:rPr>
        <w:t>ps</w:t>
      </w:r>
      <w:proofErr w:type="spellEnd"/>
      <w:r w:rsidRPr="002A5DB1">
        <w:rPr>
          <w:rFonts w:ascii="Bookman Old Style" w:hAnsi="Bookman Old Style"/>
          <w:color w:val="000000" w:themeColor="text1"/>
          <w:sz w:val="22"/>
          <w:szCs w:val="22"/>
          <w:bdr w:val="none" w:sz="0" w:space="0" w:color="auto"/>
        </w:rPr>
        <w:t xml:space="preserve"> 5/</w:t>
      </w:r>
      <w:proofErr w:type="gramStart"/>
      <w:r w:rsidRPr="002A5DB1">
        <w:rPr>
          <w:rFonts w:ascii="Bookman Old Style" w:hAnsi="Bookman Old Style"/>
          <w:color w:val="000000" w:themeColor="text1"/>
          <w:sz w:val="22"/>
          <w:szCs w:val="22"/>
          <w:bdr w:val="none" w:sz="0" w:space="0" w:color="auto"/>
        </w:rPr>
        <w:t xml:space="preserve">10, </w:t>
      </w:r>
      <w:r w:rsidR="00692D14" w:rsidRPr="002A5DB1">
        <w:rPr>
          <w:rFonts w:ascii="Bookman Old Style" w:hAnsi="Bookman Old Style"/>
          <w:color w:val="000000" w:themeColor="text1"/>
          <w:sz w:val="22"/>
          <w:szCs w:val="22"/>
          <w:bdr w:val="none" w:sz="0" w:space="0" w:color="auto"/>
        </w:rPr>
        <w:t xml:space="preserve"> </w:t>
      </w:r>
      <w:r w:rsidR="00B83077" w:rsidRPr="002A5DB1">
        <w:rPr>
          <w:rFonts w:ascii="Bookman Old Style" w:hAnsi="Bookman Old Style"/>
          <w:color w:val="000000" w:themeColor="text1"/>
          <w:sz w:val="22"/>
          <w:szCs w:val="22"/>
          <w:bdr w:val="none" w:sz="0" w:space="0" w:color="auto"/>
        </w:rPr>
        <w:t>15</w:t>
      </w:r>
      <w:proofErr w:type="gramEnd"/>
      <w:r w:rsidR="00B83077" w:rsidRPr="002A5DB1">
        <w:rPr>
          <w:rFonts w:ascii="Bookman Old Style" w:hAnsi="Bookman Old Style"/>
          <w:color w:val="000000" w:themeColor="text1"/>
          <w:sz w:val="22"/>
          <w:szCs w:val="22"/>
          <w:bdr w:val="none" w:sz="0" w:space="0" w:color="auto"/>
        </w:rPr>
        <w:t xml:space="preserve"> de</w:t>
      </w:r>
      <w:r w:rsidR="00692D14" w:rsidRPr="002A5DB1">
        <w:rPr>
          <w:rFonts w:ascii="Bookman Old Style" w:hAnsi="Bookman Old Style"/>
          <w:color w:val="000000" w:themeColor="text1"/>
          <w:sz w:val="22"/>
          <w:szCs w:val="22"/>
          <w:bdr w:val="none" w:sz="0" w:space="0" w:color="auto"/>
        </w:rPr>
        <w:t xml:space="preserve"> </w:t>
      </w:r>
      <w:r w:rsidR="004C30F2" w:rsidRPr="002A5DB1">
        <w:rPr>
          <w:rFonts w:ascii="Bookman Old Style" w:hAnsi="Bookman Old Style"/>
          <w:color w:val="000000" w:themeColor="text1"/>
          <w:sz w:val="22"/>
          <w:szCs w:val="22"/>
          <w:bdr w:val="none" w:sz="0" w:space="0" w:color="auto"/>
        </w:rPr>
        <w:t xml:space="preserve">marzo de 2022.  </w:t>
      </w:r>
    </w:p>
    <w:p w14:paraId="24F08669" w14:textId="77777777" w:rsidR="004C30F2" w:rsidRPr="002A5DB1" w:rsidRDefault="004C30F2" w:rsidP="00640032">
      <w:pPr>
        <w:tabs>
          <w:tab w:val="left" w:pos="284"/>
        </w:tabs>
        <w:jc w:val="both"/>
        <w:rPr>
          <w:rStyle w:val="Ninguno"/>
          <w:rFonts w:ascii="Bookman Old Style" w:hAnsi="Bookman Old Style"/>
          <w:b/>
          <w:color w:val="000000" w:themeColor="text1"/>
          <w:sz w:val="22"/>
          <w:szCs w:val="22"/>
        </w:rPr>
      </w:pPr>
    </w:p>
    <w:p w14:paraId="40F4EE4E" w14:textId="77777777" w:rsidR="005B2052" w:rsidRPr="002A5DB1" w:rsidRDefault="005B2052" w:rsidP="00EA2128">
      <w:pPr>
        <w:pStyle w:val="Prrafodelista"/>
        <w:numPr>
          <w:ilvl w:val="0"/>
          <w:numId w:val="51"/>
        </w:numPr>
        <w:tabs>
          <w:tab w:val="left" w:pos="284"/>
          <w:tab w:val="left" w:pos="426"/>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Legislación sobre los derechos de género en Argentina y en el sistema interamericano. </w:t>
      </w:r>
      <w:r w:rsidRPr="002A5DB1">
        <w:rPr>
          <w:rStyle w:val="Ninguno"/>
          <w:rFonts w:ascii="Bookman Old Style" w:hAnsi="Bookman Old Style"/>
          <w:color w:val="000000" w:themeColor="text1"/>
          <w:sz w:val="22"/>
          <w:szCs w:val="22"/>
        </w:rPr>
        <w:t>Revista Legislativa del Paraguay, septiembre de 2021 (en prensa).</w:t>
      </w:r>
    </w:p>
    <w:p w14:paraId="0F66F098" w14:textId="77777777" w:rsidR="00CD34B4" w:rsidRPr="002A5DB1" w:rsidRDefault="00CD34B4" w:rsidP="00640032">
      <w:pPr>
        <w:tabs>
          <w:tab w:val="left" w:pos="284"/>
        </w:tabs>
        <w:jc w:val="both"/>
        <w:rPr>
          <w:rStyle w:val="Ninguno"/>
          <w:rFonts w:ascii="Bookman Old Style" w:hAnsi="Bookman Old Style"/>
          <w:b/>
          <w:color w:val="000000" w:themeColor="text1"/>
          <w:sz w:val="22"/>
          <w:szCs w:val="22"/>
        </w:rPr>
      </w:pPr>
    </w:p>
    <w:p w14:paraId="7B28AAEA" w14:textId="5C904894" w:rsidR="00017891" w:rsidRPr="002A5DB1" w:rsidRDefault="00ED4E64" w:rsidP="00274514">
      <w:pPr>
        <w:pStyle w:val="Prrafodelista"/>
        <w:numPr>
          <w:ilvl w:val="0"/>
          <w:numId w:val="51"/>
        </w:numPr>
        <w:tabs>
          <w:tab w:val="left" w:pos="284"/>
          <w:tab w:val="left" w:pos="426"/>
          <w:tab w:val="left" w:pos="567"/>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color w:val="000000" w:themeColor="text1"/>
          <w:sz w:val="22"/>
          <w:szCs w:val="22"/>
        </w:rPr>
        <w:t xml:space="preserve">La tensión entre el derecho de acceso a la información y la protección de datos personales. El caso “Centro de Jubilados de Ciencias Económicas c/ Caja de Seguridad Social de Ciencias Económicas”. </w:t>
      </w:r>
      <w:r w:rsidRPr="002A5DB1">
        <w:rPr>
          <w:rStyle w:val="Ninguno"/>
          <w:rFonts w:ascii="Bookman Old Style" w:hAnsi="Bookman Old Style"/>
          <w:color w:val="000000" w:themeColor="text1"/>
          <w:sz w:val="22"/>
          <w:szCs w:val="22"/>
        </w:rPr>
        <w:t xml:space="preserve">La Ley, </w:t>
      </w:r>
      <w:r w:rsidR="00E437AE" w:rsidRPr="002A5DB1">
        <w:rPr>
          <w:rFonts w:ascii="Bookman Old Style" w:hAnsi="Bookman Old Style"/>
          <w:color w:val="000000" w:themeColor="text1"/>
          <w:sz w:val="22"/>
          <w:szCs w:val="22"/>
          <w:bdr w:val="none" w:sz="0" w:space="0" w:color="auto"/>
        </w:rPr>
        <w:t xml:space="preserve">31 de </w:t>
      </w:r>
      <w:r w:rsidRPr="002A5DB1">
        <w:rPr>
          <w:rStyle w:val="Ninguno"/>
          <w:rFonts w:ascii="Bookman Old Style" w:hAnsi="Bookman Old Style"/>
          <w:color w:val="000000" w:themeColor="text1"/>
          <w:sz w:val="22"/>
          <w:szCs w:val="22"/>
        </w:rPr>
        <w:t xml:space="preserve">agosto de 2021. Cita </w:t>
      </w:r>
      <w:proofErr w:type="spellStart"/>
      <w:r w:rsidRPr="002A5DB1">
        <w:rPr>
          <w:rStyle w:val="Ninguno"/>
          <w:rFonts w:ascii="Bookman Old Style" w:hAnsi="Bookman Old Style"/>
          <w:color w:val="000000" w:themeColor="text1"/>
          <w:sz w:val="22"/>
          <w:szCs w:val="22"/>
        </w:rPr>
        <w:t>on</w:t>
      </w:r>
      <w:proofErr w:type="spellEnd"/>
      <w:r w:rsidRPr="002A5DB1">
        <w:rPr>
          <w:rStyle w:val="Ninguno"/>
          <w:rFonts w:ascii="Bookman Old Style" w:hAnsi="Bookman Old Style"/>
          <w:color w:val="000000" w:themeColor="text1"/>
          <w:sz w:val="22"/>
          <w:szCs w:val="22"/>
        </w:rPr>
        <w:t xml:space="preserve"> line: AR/DOC/1384/2021. </w:t>
      </w:r>
    </w:p>
    <w:p w14:paraId="6231DFF2" w14:textId="77777777" w:rsidR="00017891" w:rsidRPr="002A5DB1" w:rsidRDefault="00017891" w:rsidP="00274514">
      <w:pPr>
        <w:tabs>
          <w:tab w:val="left" w:pos="284"/>
          <w:tab w:val="left" w:pos="426"/>
          <w:tab w:val="left" w:pos="567"/>
        </w:tabs>
        <w:jc w:val="both"/>
        <w:rPr>
          <w:rStyle w:val="Ninguno"/>
          <w:rFonts w:ascii="Bookman Old Style" w:hAnsi="Bookman Old Style"/>
          <w:b/>
          <w:color w:val="000000" w:themeColor="text1"/>
          <w:sz w:val="22"/>
          <w:szCs w:val="22"/>
        </w:rPr>
      </w:pPr>
    </w:p>
    <w:p w14:paraId="2E693A61" w14:textId="55B2F217" w:rsidR="005C6037" w:rsidRPr="002A5DB1" w:rsidRDefault="002C51AC" w:rsidP="00274514">
      <w:pPr>
        <w:pStyle w:val="Prrafodelista"/>
        <w:numPr>
          <w:ilvl w:val="0"/>
          <w:numId w:val="51"/>
        </w:numPr>
        <w:tabs>
          <w:tab w:val="left" w:pos="284"/>
          <w:tab w:val="left" w:pos="426"/>
          <w:tab w:val="left" w:pos="567"/>
        </w:tabs>
        <w:ind w:left="0" w:firstLine="0"/>
        <w:jc w:val="both"/>
        <w:rPr>
          <w:rStyle w:val="Ninguno"/>
          <w:rFonts w:ascii="Bookman Old Style" w:hAnsi="Bookman Old Style"/>
          <w:b/>
          <w:color w:val="000000" w:themeColor="text1"/>
          <w:sz w:val="22"/>
          <w:szCs w:val="22"/>
        </w:rPr>
      </w:pPr>
      <w:r w:rsidRPr="002A5DB1">
        <w:rPr>
          <w:rStyle w:val="Ninguno"/>
          <w:rFonts w:ascii="Bookman Old Style" w:hAnsi="Bookman Old Style"/>
          <w:b/>
          <w:color w:val="000000" w:themeColor="text1"/>
          <w:sz w:val="22"/>
          <w:szCs w:val="22"/>
        </w:rPr>
        <w:t xml:space="preserve">La Corte Suprema consolida el federalismo de concertación y ratifica la autonomía plena de la Ciudad de Buenos Aires.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color w:val="000000" w:themeColor="text1"/>
          <w:sz w:val="22"/>
          <w:szCs w:val="22"/>
        </w:rPr>
        <w:t>Doctrina Online,</w:t>
      </w:r>
      <w:r w:rsidRPr="002A5DB1">
        <w:rPr>
          <w:rStyle w:val="Ninguno"/>
          <w:rFonts w:ascii="Bookman Old Style" w:hAnsi="Bookman Old Style"/>
          <w:b/>
          <w:color w:val="000000" w:themeColor="text1"/>
          <w:sz w:val="22"/>
          <w:szCs w:val="22"/>
        </w:rPr>
        <w:t xml:space="preserve"> </w:t>
      </w:r>
      <w:r w:rsidR="00564A7F" w:rsidRPr="002A5DB1">
        <w:rPr>
          <w:rFonts w:ascii="Bookman Old Style" w:hAnsi="Bookman Old Style"/>
          <w:color w:val="000000" w:themeColor="text1"/>
          <w:sz w:val="22"/>
          <w:szCs w:val="22"/>
          <w:bdr w:val="none" w:sz="0" w:space="0" w:color="auto"/>
        </w:rPr>
        <w:t>12 de</w:t>
      </w:r>
      <w:r w:rsidR="00692D14" w:rsidRPr="002A5DB1">
        <w:rPr>
          <w:rFonts w:ascii="Bookman Old Style" w:hAnsi="Bookman Old Style"/>
          <w:color w:val="000000" w:themeColor="text1"/>
          <w:sz w:val="22"/>
          <w:szCs w:val="22"/>
          <w:bdr w:val="none" w:sz="0" w:space="0" w:color="auto"/>
        </w:rPr>
        <w:t xml:space="preserve"> </w:t>
      </w:r>
      <w:r w:rsidRPr="002A5DB1">
        <w:rPr>
          <w:rFonts w:ascii="Bookman Old Style" w:hAnsi="Bookman Old Style"/>
          <w:color w:val="000000" w:themeColor="text1"/>
          <w:sz w:val="22"/>
          <w:szCs w:val="22"/>
        </w:rPr>
        <w:t>mayo de 2021.</w:t>
      </w:r>
      <w:r w:rsidRPr="002A5DB1">
        <w:rPr>
          <w:rStyle w:val="Ninguno"/>
          <w:rFonts w:ascii="Bookman Old Style" w:hAnsi="Bookman Old Style"/>
          <w:b/>
          <w:color w:val="000000" w:themeColor="text1"/>
          <w:sz w:val="22"/>
          <w:szCs w:val="22"/>
        </w:rPr>
        <w:t xml:space="preserve"> </w:t>
      </w:r>
      <w:r w:rsidRPr="002A5DB1">
        <w:rPr>
          <w:rFonts w:ascii="Bookman Old Style" w:hAnsi="Bookman Old Style"/>
          <w:color w:val="000000" w:themeColor="text1"/>
          <w:sz w:val="22"/>
          <w:szCs w:val="22"/>
        </w:rPr>
        <w:t>Cita Online: RC D 297/2021.</w:t>
      </w:r>
    </w:p>
    <w:p w14:paraId="15F1718F" w14:textId="77777777" w:rsidR="002B2F7D" w:rsidRPr="002A5DB1" w:rsidRDefault="002B2F7D" w:rsidP="00274514">
      <w:pPr>
        <w:tabs>
          <w:tab w:val="left" w:pos="284"/>
          <w:tab w:val="left" w:pos="426"/>
          <w:tab w:val="left" w:pos="567"/>
        </w:tabs>
        <w:rPr>
          <w:rStyle w:val="Ninguno"/>
          <w:rFonts w:ascii="Bookman Old Style" w:hAnsi="Bookman Old Style"/>
          <w:color w:val="000000" w:themeColor="text1"/>
          <w:sz w:val="22"/>
          <w:szCs w:val="22"/>
        </w:rPr>
      </w:pPr>
    </w:p>
    <w:p w14:paraId="6A9E3803" w14:textId="3F913861" w:rsidR="0072231D" w:rsidRPr="002A5DB1" w:rsidRDefault="00433D95" w:rsidP="00274514">
      <w:pPr>
        <w:pStyle w:val="Prrafodelista"/>
        <w:numPr>
          <w:ilvl w:val="0"/>
          <w:numId w:val="51"/>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tensión entre el derecho de acceso a la información pública cuando existe un beneficio económico estatal y la protección de los datos personales de los beneficiarios. </w:t>
      </w:r>
      <w:r w:rsidRPr="002A5DB1">
        <w:rPr>
          <w:rStyle w:val="Ninguno"/>
          <w:rFonts w:ascii="Bookman Old Style" w:hAnsi="Bookman Old Style"/>
          <w:color w:val="000000" w:themeColor="text1"/>
          <w:sz w:val="22"/>
          <w:szCs w:val="22"/>
        </w:rPr>
        <w:t xml:space="preserve">La Ley,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7/12. Ciudad Autónoma de Buenos Aires, </w:t>
      </w:r>
      <w:r w:rsidR="00680DA1" w:rsidRPr="002A5DB1">
        <w:rPr>
          <w:rFonts w:ascii="Bookman Old Style" w:hAnsi="Bookman Old Style"/>
          <w:color w:val="000000" w:themeColor="text1"/>
          <w:sz w:val="22"/>
          <w:szCs w:val="22"/>
          <w:bdr w:val="none" w:sz="0" w:space="0" w:color="auto"/>
        </w:rPr>
        <w:t>01 de</w:t>
      </w:r>
      <w:r w:rsidR="00692D14" w:rsidRPr="002A5DB1">
        <w:rPr>
          <w:rFonts w:ascii="Bookman Old Style" w:hAnsi="Bookman Old Style"/>
          <w:color w:val="000000" w:themeColor="text1"/>
          <w:sz w:val="22"/>
          <w:szCs w:val="22"/>
          <w:bdr w:val="none" w:sz="0" w:space="0" w:color="auto"/>
        </w:rPr>
        <w:t xml:space="preserve"> </w:t>
      </w:r>
      <w:r w:rsidRPr="002A5DB1">
        <w:rPr>
          <w:rStyle w:val="Ninguno"/>
          <w:rFonts w:ascii="Bookman Old Style" w:hAnsi="Bookman Old Style"/>
          <w:color w:val="000000" w:themeColor="text1"/>
          <w:sz w:val="22"/>
          <w:szCs w:val="22"/>
        </w:rPr>
        <w:t xml:space="preserve">julio de 2020. Cita Online: AR/DOC/773/2020, ISSN: 2250-432X - RNPI: 5075988. </w:t>
      </w:r>
    </w:p>
    <w:p w14:paraId="52D7CCB7" w14:textId="77777777" w:rsidR="0072231D" w:rsidRPr="002A5DB1" w:rsidRDefault="0072231D" w:rsidP="00640032">
      <w:pPr>
        <w:pStyle w:val="Prrafodelista"/>
        <w:tabs>
          <w:tab w:val="left" w:pos="284"/>
        </w:tabs>
        <w:ind w:left="0"/>
        <w:jc w:val="both"/>
        <w:rPr>
          <w:rStyle w:val="Ninguno"/>
          <w:rFonts w:ascii="Bookman Old Style" w:eastAsia="Book Antiqua" w:hAnsi="Bookman Old Style" w:cs="Book Antiqua"/>
          <w:color w:val="000000" w:themeColor="text1"/>
          <w:sz w:val="22"/>
          <w:szCs w:val="22"/>
        </w:rPr>
      </w:pPr>
    </w:p>
    <w:p w14:paraId="3BD56B76" w14:textId="77777777" w:rsidR="0072231D" w:rsidRPr="002A5DB1" w:rsidRDefault="00433D95" w:rsidP="00C219CD">
      <w:pPr>
        <w:pStyle w:val="Prrafodelista"/>
        <w:numPr>
          <w:ilvl w:val="0"/>
          <w:numId w:val="51"/>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Emergencia Pública y personas privadas de libertad en el contexto de la pandemia por COVID 19. </w:t>
      </w:r>
      <w:r w:rsidRPr="002A5DB1">
        <w:rPr>
          <w:rStyle w:val="Ninguno"/>
          <w:rFonts w:ascii="Bookman Old Style" w:hAnsi="Bookman Old Style"/>
          <w:color w:val="000000" w:themeColor="text1"/>
          <w:sz w:val="22"/>
          <w:szCs w:val="22"/>
        </w:rPr>
        <w:t xml:space="preserve">Asociación Argentina de Derecho Procesal Constitucional, publicación web en </w:t>
      </w:r>
      <w:hyperlink r:id="rId11" w:history="1">
        <w:r w:rsidRPr="002A5DB1">
          <w:rPr>
            <w:rStyle w:val="Hyperlink2"/>
            <w:rFonts w:ascii="Bookman Old Style" w:hAnsi="Bookman Old Style"/>
            <w:color w:val="000000" w:themeColor="text1"/>
            <w:sz w:val="22"/>
            <w:szCs w:val="22"/>
          </w:rPr>
          <w:t>https://www.aadproc.org.ar/</w:t>
        </w:r>
      </w:hyperlink>
      <w:r w:rsidRPr="002A5DB1">
        <w:rPr>
          <w:rStyle w:val="Hyperlink2"/>
          <w:rFonts w:ascii="Bookman Old Style" w:hAnsi="Bookman Old Style"/>
          <w:color w:val="000000" w:themeColor="text1"/>
          <w:sz w:val="22"/>
          <w:szCs w:val="22"/>
        </w:rPr>
        <w:t>, mayo de 2020.</w:t>
      </w:r>
    </w:p>
    <w:p w14:paraId="058865B0" w14:textId="77777777" w:rsidR="0072231D" w:rsidRPr="002A5DB1" w:rsidRDefault="0072231D" w:rsidP="00C219CD">
      <w:pPr>
        <w:pStyle w:val="Prrafodelista"/>
        <w:tabs>
          <w:tab w:val="left" w:pos="284"/>
          <w:tab w:val="left" w:pos="426"/>
        </w:tabs>
        <w:ind w:left="0"/>
        <w:jc w:val="both"/>
        <w:rPr>
          <w:rStyle w:val="Ninguno"/>
          <w:rFonts w:ascii="Bookman Old Style" w:eastAsia="Book Antiqua" w:hAnsi="Bookman Old Style" w:cs="Book Antiqua"/>
          <w:color w:val="000000" w:themeColor="text1"/>
          <w:sz w:val="22"/>
          <w:szCs w:val="22"/>
        </w:rPr>
      </w:pPr>
    </w:p>
    <w:p w14:paraId="5CB1BFEB" w14:textId="11A9518A" w:rsidR="0072231D" w:rsidRPr="002A5DB1" w:rsidRDefault="00433D95" w:rsidP="00C219CD">
      <w:pPr>
        <w:pStyle w:val="Cuerpo"/>
        <w:numPr>
          <w:ilvl w:val="0"/>
          <w:numId w:val="52"/>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Corte Suprema consolida los estándares de la Ley 27.275 de Acceso a la Información Pública. </w:t>
      </w:r>
      <w:r w:rsidRPr="002A5DB1">
        <w:rPr>
          <w:rStyle w:val="Ninguno"/>
          <w:rFonts w:ascii="Bookman Old Style" w:hAnsi="Bookman Old Style"/>
          <w:color w:val="000000" w:themeColor="text1"/>
          <w:sz w:val="22"/>
          <w:szCs w:val="22"/>
        </w:rPr>
        <w:t>La Ley. Ciudad Autónoma de Buenos Aires, abril de 2019</w:t>
      </w:r>
      <w:r w:rsidR="00DB5CF8"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Cita online: AR/DOC/811/2019. </w:t>
      </w:r>
    </w:p>
    <w:p w14:paraId="2A1C6FF1" w14:textId="77777777" w:rsidR="0072231D" w:rsidRPr="002A5DB1" w:rsidRDefault="0072231D" w:rsidP="00C219CD">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1FFF34AA" w14:textId="7872741F" w:rsidR="0072231D" w:rsidRPr="002A5DB1" w:rsidRDefault="00433D95" w:rsidP="00C219CD">
      <w:pPr>
        <w:pStyle w:val="Cuerpo"/>
        <w:numPr>
          <w:ilvl w:val="0"/>
          <w:numId w:val="52"/>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Revista de Derecho Público de </w:t>
      </w:r>
      <w:proofErr w:type="spellStart"/>
      <w:r w:rsidRPr="002A5DB1">
        <w:rPr>
          <w:rStyle w:val="Ninguno"/>
          <w:rFonts w:ascii="Bookman Old Style" w:hAnsi="Bookman Old Style"/>
          <w:b/>
          <w:bCs/>
          <w:color w:val="000000" w:themeColor="text1"/>
          <w:sz w:val="22"/>
          <w:szCs w:val="22"/>
        </w:rPr>
        <w:t>Rubinzal</w:t>
      </w:r>
      <w:proofErr w:type="spellEnd"/>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b/>
          <w:bCs/>
          <w:color w:val="000000" w:themeColor="text1"/>
          <w:sz w:val="22"/>
          <w:szCs w:val="22"/>
        </w:rPr>
        <w:t>Culzoni</w:t>
      </w:r>
      <w:proofErr w:type="spellEnd"/>
      <w:r w:rsidRPr="002A5DB1">
        <w:rPr>
          <w:rStyle w:val="Ninguno"/>
          <w:rFonts w:ascii="Bookman Old Style" w:hAnsi="Bookman Old Style"/>
          <w:b/>
          <w:bCs/>
          <w:color w:val="000000" w:themeColor="text1"/>
          <w:sz w:val="22"/>
          <w:szCs w:val="22"/>
        </w:rPr>
        <w:t xml:space="preserve">. 25 años de la reforma constitucional de 1994. </w:t>
      </w:r>
      <w:r w:rsidRPr="002A5DB1">
        <w:rPr>
          <w:rStyle w:val="Ninguno"/>
          <w:rFonts w:ascii="Bookman Old Style" w:hAnsi="Bookman Old Style"/>
          <w:color w:val="000000" w:themeColor="text1"/>
          <w:sz w:val="22"/>
          <w:szCs w:val="22"/>
        </w:rPr>
        <w:t xml:space="preserve">Autora del trabajo </w:t>
      </w:r>
      <w:r w:rsidRPr="002A5DB1">
        <w:rPr>
          <w:rStyle w:val="Ninguno"/>
          <w:rFonts w:ascii="Bookman Old Style" w:hAnsi="Bookman Old Style"/>
          <w:b/>
          <w:bCs/>
          <w:color w:val="000000" w:themeColor="text1"/>
          <w:sz w:val="22"/>
          <w:szCs w:val="22"/>
        </w:rPr>
        <w:t xml:space="preserve">“Desde las acciones positivas en razón del género al </w:t>
      </w:r>
      <w:proofErr w:type="spellStart"/>
      <w:r w:rsidRPr="002A5DB1">
        <w:rPr>
          <w:rStyle w:val="Ninguno"/>
          <w:rFonts w:ascii="Bookman Old Style" w:hAnsi="Bookman Old Style"/>
          <w:b/>
          <w:bCs/>
          <w:i/>
          <w:iCs/>
          <w:color w:val="000000" w:themeColor="text1"/>
          <w:sz w:val="22"/>
          <w:szCs w:val="22"/>
        </w:rPr>
        <w:t>gender</w:t>
      </w:r>
      <w:proofErr w:type="spellEnd"/>
      <w:r w:rsidR="00D100EF" w:rsidRPr="002A5DB1">
        <w:rPr>
          <w:rStyle w:val="Ninguno"/>
          <w:rFonts w:ascii="Bookman Old Style" w:hAnsi="Bookman Old Style"/>
          <w:b/>
          <w:bCs/>
          <w:i/>
          <w:iCs/>
          <w:color w:val="000000" w:themeColor="text1"/>
          <w:sz w:val="22"/>
          <w:szCs w:val="22"/>
        </w:rPr>
        <w:t xml:space="preserve"> </w:t>
      </w:r>
      <w:r w:rsidRPr="002A5DB1">
        <w:rPr>
          <w:rStyle w:val="Ninguno"/>
          <w:rFonts w:ascii="Bookman Old Style" w:hAnsi="Bookman Old Style"/>
          <w:b/>
          <w:bCs/>
          <w:i/>
          <w:iCs/>
          <w:color w:val="000000" w:themeColor="text1"/>
          <w:sz w:val="22"/>
          <w:szCs w:val="22"/>
        </w:rPr>
        <w:t>mainstreaming,</w:t>
      </w:r>
      <w:r w:rsidRPr="002A5DB1">
        <w:rPr>
          <w:rStyle w:val="Ninguno"/>
          <w:rFonts w:ascii="Bookman Old Style" w:hAnsi="Bookman Old Style"/>
          <w:b/>
          <w:bCs/>
          <w:color w:val="000000" w:themeColor="text1"/>
          <w:sz w:val="22"/>
          <w:szCs w:val="22"/>
        </w:rPr>
        <w:t xml:space="preserve"> veinticinco años después de la reforma constitucional</w:t>
      </w:r>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Tomo I,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11/31. Ciudad de Santa Fe, Provincia de Santa Fe, 2019. ISBN 978-987-30-1368-3.</w:t>
      </w:r>
    </w:p>
    <w:p w14:paraId="1C94158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809D518" w14:textId="77777777" w:rsidR="0072231D" w:rsidRPr="002A5DB1" w:rsidRDefault="00433D95" w:rsidP="00C1325F">
      <w:pPr>
        <w:pStyle w:val="Textoindependiente2"/>
        <w:numPr>
          <w:ilvl w:val="0"/>
          <w:numId w:val="51"/>
        </w:numPr>
        <w:tabs>
          <w:tab w:val="left" w:pos="284"/>
          <w:tab w:val="left" w:pos="426"/>
        </w:tabs>
        <w:ind w:left="0" w:firstLine="0"/>
        <w:rPr>
          <w:rFonts w:ascii="Bookman Old Style" w:hAnsi="Bookman Old Style"/>
          <w:color w:val="000000" w:themeColor="text1"/>
          <w:sz w:val="22"/>
          <w:szCs w:val="22"/>
        </w:rPr>
      </w:pPr>
      <w:r w:rsidRPr="002A5DB1">
        <w:rPr>
          <w:rStyle w:val="Hyperlink2"/>
          <w:rFonts w:ascii="Bookman Old Style" w:hAnsi="Bookman Old Style"/>
          <w:color w:val="000000" w:themeColor="text1"/>
          <w:sz w:val="22"/>
          <w:szCs w:val="22"/>
        </w:rPr>
        <w:t xml:space="preserve">La capacitación obligatoria de los agentes estatales en la temática de género La “Ley Micaela” y el enfoque </w:t>
      </w:r>
      <w:proofErr w:type="spellStart"/>
      <w:r w:rsidRPr="002A5DB1">
        <w:rPr>
          <w:rStyle w:val="Ninguno"/>
          <w:rFonts w:ascii="Bookman Old Style" w:hAnsi="Bookman Old Style"/>
          <w:i/>
          <w:iCs/>
          <w:color w:val="000000" w:themeColor="text1"/>
          <w:sz w:val="22"/>
          <w:szCs w:val="22"/>
        </w:rPr>
        <w:t>gender</w:t>
      </w:r>
      <w:proofErr w:type="spellEnd"/>
      <w:r w:rsidRPr="002A5DB1">
        <w:rPr>
          <w:rStyle w:val="Ninguno"/>
          <w:rFonts w:ascii="Bookman Old Style" w:hAnsi="Bookman Old Style"/>
          <w:i/>
          <w:iCs/>
          <w:color w:val="000000" w:themeColor="text1"/>
          <w:sz w:val="22"/>
          <w:szCs w:val="22"/>
        </w:rPr>
        <w:t xml:space="preserve"> mainstreaming</w:t>
      </w:r>
      <w:r w:rsidRPr="002A5DB1">
        <w:rPr>
          <w:rStyle w:val="Hyperlink2"/>
          <w:rFonts w:ascii="Bookman Old Style" w:hAnsi="Bookman Old Style"/>
          <w:color w:val="000000" w:themeColor="text1"/>
          <w:sz w:val="22"/>
          <w:szCs w:val="22"/>
        </w:rPr>
        <w:t xml:space="preserve">. </w:t>
      </w:r>
      <w:r w:rsidRPr="002A5DB1">
        <w:rPr>
          <w:rStyle w:val="Ninguno"/>
          <w:rFonts w:ascii="Bookman Old Style" w:hAnsi="Bookman Old Style"/>
          <w:b w:val="0"/>
          <w:bCs w:val="0"/>
          <w:color w:val="000000" w:themeColor="text1"/>
          <w:sz w:val="22"/>
          <w:szCs w:val="22"/>
        </w:rPr>
        <w:t>La Ley. Ciudad Autónoma de Buenos Aires, 17 de febrero de 2019, ISSN 0024-1636.</w:t>
      </w:r>
    </w:p>
    <w:p w14:paraId="2C40F4C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070C0"/>
        </w:rPr>
      </w:pPr>
    </w:p>
    <w:p w14:paraId="1DBAEDB8" w14:textId="77777777" w:rsidR="00640032" w:rsidRPr="002A5DB1" w:rsidRDefault="00433D95" w:rsidP="00640032">
      <w:pPr>
        <w:pStyle w:val="Cuerpo"/>
        <w:numPr>
          <w:ilvl w:val="0"/>
          <w:numId w:val="51"/>
        </w:numPr>
        <w:tabs>
          <w:tab w:val="left" w:pos="284"/>
          <w:tab w:val="left" w:pos="426"/>
          <w:tab w:val="left" w:pos="567"/>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El derecho a la imagen y el alcance de la responsabilidad de los buscadores de Internet. La necesidad de una legislación acorde</w:t>
      </w:r>
      <w:r w:rsidRPr="002A5DB1">
        <w:rPr>
          <w:rStyle w:val="Ninguno"/>
          <w:rFonts w:ascii="Bookman Old Style" w:hAnsi="Bookman Old Style"/>
          <w:color w:val="000000" w:themeColor="text1"/>
          <w:sz w:val="22"/>
          <w:szCs w:val="22"/>
        </w:rPr>
        <w:t xml:space="preserve">. La Ley. Ciudad Autónoma de Buenos Aires, 14 de agosto de 2018, Cita Online: AR/DOC/1383/2018. </w:t>
      </w:r>
    </w:p>
    <w:p w14:paraId="489888A0" w14:textId="77777777" w:rsidR="00640032" w:rsidRPr="002A5DB1" w:rsidRDefault="00640032" w:rsidP="00640032">
      <w:pPr>
        <w:pStyle w:val="Cuerpo"/>
        <w:tabs>
          <w:tab w:val="left" w:pos="284"/>
          <w:tab w:val="left" w:pos="426"/>
          <w:tab w:val="left" w:pos="567"/>
        </w:tabs>
        <w:jc w:val="both"/>
        <w:rPr>
          <w:rStyle w:val="Ninguno"/>
          <w:rFonts w:ascii="Bookman Old Style" w:hAnsi="Bookman Old Style"/>
          <w:b/>
          <w:bCs/>
          <w:color w:val="000000" w:themeColor="text1"/>
          <w:sz w:val="22"/>
          <w:szCs w:val="22"/>
        </w:rPr>
      </w:pPr>
    </w:p>
    <w:p w14:paraId="7D31B2FF" w14:textId="1FC473FD" w:rsidR="0072231D" w:rsidRPr="002A5DB1" w:rsidRDefault="00433D95" w:rsidP="00640032">
      <w:pPr>
        <w:pStyle w:val="Cuerpo"/>
        <w:numPr>
          <w:ilvl w:val="0"/>
          <w:numId w:val="51"/>
        </w:numPr>
        <w:tabs>
          <w:tab w:val="left" w:pos="284"/>
          <w:tab w:val="left" w:pos="426"/>
          <w:tab w:val="left" w:pos="567"/>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 protección de los datos personales, el honor y la intimidad en los medios digitales. Los riesgos de regular internet y sus consecuencias para la libertad de expresión. </w:t>
      </w:r>
      <w:r w:rsidRPr="002A5DB1">
        <w:rPr>
          <w:rStyle w:val="Ninguno"/>
          <w:rFonts w:ascii="Bookman Old Style" w:hAnsi="Bookman Old Style"/>
          <w:color w:val="000000" w:themeColor="text1"/>
          <w:sz w:val="22"/>
          <w:szCs w:val="22"/>
        </w:rPr>
        <w:t xml:space="preserve">Revista de Derecho Público de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Derechos humanos y nuevas tecnologías,</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ps.11/39. Ciudad Autónoma de Buenos Aires, 4 de junio de 2018, ISBN 978-987-30-1278-5. </w:t>
      </w:r>
    </w:p>
    <w:p w14:paraId="76ACE050"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1264AAE" w14:textId="6671F8D7" w:rsidR="0072231D" w:rsidRPr="002A5DB1" w:rsidRDefault="00433D95" w:rsidP="00640032">
      <w:pPr>
        <w:pStyle w:val="Cuerpo"/>
        <w:numPr>
          <w:ilvl w:val="0"/>
          <w:numId w:val="51"/>
        </w:numPr>
        <w:tabs>
          <w:tab w:val="left" w:pos="284"/>
          <w:tab w:val="left" w:pos="426"/>
        </w:tabs>
        <w:ind w:left="0" w:firstLine="0"/>
        <w:jc w:val="both"/>
        <w:rPr>
          <w:rFonts w:ascii="Bookman Old Style" w:hAnsi="Bookman Old Style"/>
          <w:b/>
          <w:bCs/>
          <w:color w:val="000000" w:themeColor="text1"/>
          <w:sz w:val="22"/>
          <w:szCs w:val="22"/>
        </w:rPr>
      </w:pPr>
      <w:r w:rsidRPr="002A5DB1">
        <w:rPr>
          <w:rStyle w:val="Hyperlink2"/>
          <w:rFonts w:ascii="Bookman Old Style" w:hAnsi="Bookman Old Style"/>
          <w:b/>
          <w:bCs/>
          <w:color w:val="000000" w:themeColor="text1"/>
          <w:sz w:val="22"/>
          <w:szCs w:val="22"/>
        </w:rPr>
        <w:t>Avances y desaf</w:t>
      </w:r>
      <w:r w:rsidRPr="002A5DB1">
        <w:rPr>
          <w:rStyle w:val="Ninguno"/>
          <w:rFonts w:ascii="Bookman Old Style" w:hAnsi="Bookman Old Style"/>
          <w:b/>
          <w:bCs/>
          <w:color w:val="000000" w:themeColor="text1"/>
          <w:sz w:val="22"/>
          <w:szCs w:val="22"/>
        </w:rPr>
        <w:t>í</w:t>
      </w:r>
      <w:r w:rsidRPr="002A5DB1">
        <w:rPr>
          <w:rStyle w:val="Hyperlink2"/>
          <w:rFonts w:ascii="Bookman Old Style" w:hAnsi="Bookman Old Style"/>
          <w:b/>
          <w:bCs/>
          <w:color w:val="000000" w:themeColor="text1"/>
          <w:sz w:val="22"/>
          <w:szCs w:val="22"/>
        </w:rPr>
        <w:t>os de los derechos de g</w:t>
      </w:r>
      <w:r w:rsidRPr="002A5DB1">
        <w:rPr>
          <w:rStyle w:val="Ninguno"/>
          <w:rFonts w:ascii="Bookman Old Style" w:hAnsi="Bookman Old Style"/>
          <w:b/>
          <w:bCs/>
          <w:color w:val="000000" w:themeColor="text1"/>
          <w:sz w:val="22"/>
          <w:szCs w:val="22"/>
        </w:rPr>
        <w:t>é</w:t>
      </w:r>
      <w:r w:rsidRPr="002A5DB1">
        <w:rPr>
          <w:rStyle w:val="Hyperlink2"/>
          <w:rFonts w:ascii="Bookman Old Style" w:hAnsi="Bookman Old Style"/>
          <w:b/>
          <w:bCs/>
          <w:color w:val="000000" w:themeColor="text1"/>
          <w:sz w:val="22"/>
          <w:szCs w:val="22"/>
        </w:rPr>
        <w:t>nero: evaluaci</w:t>
      </w:r>
      <w:r w:rsidRPr="002A5DB1">
        <w:rPr>
          <w:rStyle w:val="Ninguno"/>
          <w:rFonts w:ascii="Bookman Old Style" w:hAnsi="Bookman Old Style"/>
          <w:b/>
          <w:bCs/>
          <w:color w:val="000000" w:themeColor="text1"/>
          <w:sz w:val="22"/>
          <w:szCs w:val="22"/>
        </w:rPr>
        <w:t>ó</w:t>
      </w:r>
      <w:r w:rsidRPr="002A5DB1">
        <w:rPr>
          <w:rStyle w:val="Hyperlink2"/>
          <w:rFonts w:ascii="Bookman Old Style" w:hAnsi="Bookman Old Style"/>
          <w:b/>
          <w:bCs/>
          <w:color w:val="000000" w:themeColor="text1"/>
          <w:sz w:val="22"/>
          <w:szCs w:val="22"/>
        </w:rPr>
        <w:t>n de las acciones positivas.</w:t>
      </w:r>
      <w:r w:rsidRPr="002A5DB1">
        <w:rPr>
          <w:rStyle w:val="Ninguno"/>
          <w:rFonts w:ascii="Bookman Old Style" w:hAnsi="Bookman Old Style"/>
          <w:color w:val="000000" w:themeColor="text1"/>
          <w:sz w:val="22"/>
          <w:szCs w:val="22"/>
        </w:rPr>
        <w:t xml:space="preserve"> Jurisprudencia Argentina</w:t>
      </w:r>
      <w:r w:rsidRPr="002A5DB1">
        <w:rPr>
          <w:rStyle w:val="Hyperlink2"/>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Director: Luis Daniel </w:t>
      </w:r>
      <w:proofErr w:type="spellStart"/>
      <w:r w:rsidRPr="002A5DB1">
        <w:rPr>
          <w:rStyle w:val="Ninguno"/>
          <w:rFonts w:ascii="Bookman Old Style" w:hAnsi="Bookman Old Style"/>
          <w:color w:val="000000" w:themeColor="text1"/>
          <w:sz w:val="22"/>
          <w:szCs w:val="22"/>
        </w:rPr>
        <w:t>Crovi</w:t>
      </w:r>
      <w:proofErr w:type="spellEnd"/>
      <w:r w:rsidRPr="002A5DB1">
        <w:rPr>
          <w:rStyle w:val="Ninguno"/>
          <w:rFonts w:ascii="Bookman Old Style" w:hAnsi="Bookman Old Style"/>
          <w:color w:val="000000" w:themeColor="text1"/>
          <w:sz w:val="22"/>
          <w:szCs w:val="22"/>
        </w:rPr>
        <w:t xml:space="preserve">. </w:t>
      </w:r>
      <w:r w:rsidR="008B2486" w:rsidRPr="002A5DB1">
        <w:rPr>
          <w:rStyle w:val="Ninguno"/>
          <w:rFonts w:ascii="Bookman Old Style" w:hAnsi="Bookman Old Style"/>
          <w:color w:val="000000" w:themeColor="text1"/>
          <w:sz w:val="22"/>
          <w:szCs w:val="22"/>
        </w:rPr>
        <w:t>Editorial Abeledo</w:t>
      </w:r>
      <w:r w:rsidRPr="002A5DB1">
        <w:rPr>
          <w:rStyle w:val="Ninguno"/>
          <w:rFonts w:ascii="Bookman Old Style" w:hAnsi="Bookman Old Style"/>
          <w:color w:val="000000" w:themeColor="text1"/>
          <w:sz w:val="22"/>
          <w:szCs w:val="22"/>
        </w:rPr>
        <w:t xml:space="preserve"> Perrot. Buenos Aires, junio de 2018, ISSN 2545-6261.</w:t>
      </w:r>
    </w:p>
    <w:p w14:paraId="150BEB87"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05574641" w14:textId="77777777" w:rsidR="00190DF4" w:rsidRPr="002A5DB1" w:rsidRDefault="00433D95" w:rsidP="00640032">
      <w:pPr>
        <w:pStyle w:val="Cuerpo"/>
        <w:numPr>
          <w:ilvl w:val="0"/>
          <w:numId w:val="5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 Corte Suprema y la ley de acceso a la información pública </w:t>
      </w:r>
      <w:proofErr w:type="spellStart"/>
      <w:r w:rsidRPr="002A5DB1">
        <w:rPr>
          <w:rStyle w:val="Ninguno"/>
          <w:rFonts w:ascii="Bookman Old Style" w:hAnsi="Bookman Old Style"/>
          <w:b/>
          <w:bCs/>
          <w:color w:val="000000" w:themeColor="text1"/>
          <w:sz w:val="22"/>
          <w:szCs w:val="22"/>
        </w:rPr>
        <w:t>N°</w:t>
      </w:r>
      <w:proofErr w:type="spellEnd"/>
      <w:r w:rsidRPr="002A5DB1">
        <w:rPr>
          <w:rStyle w:val="Ninguno"/>
          <w:rFonts w:ascii="Bookman Old Style" w:hAnsi="Bookman Old Style"/>
          <w:b/>
          <w:bCs/>
          <w:color w:val="000000" w:themeColor="text1"/>
          <w:sz w:val="22"/>
          <w:szCs w:val="22"/>
        </w:rPr>
        <w:t xml:space="preserve"> 27.275. Acordada </w:t>
      </w:r>
      <w:proofErr w:type="spellStart"/>
      <w:r w:rsidRPr="002A5DB1">
        <w:rPr>
          <w:rStyle w:val="Ninguno"/>
          <w:rFonts w:ascii="Bookman Old Style" w:hAnsi="Bookman Old Style"/>
          <w:b/>
          <w:bCs/>
          <w:color w:val="000000" w:themeColor="text1"/>
          <w:sz w:val="22"/>
          <w:szCs w:val="22"/>
        </w:rPr>
        <w:t>Nº</w:t>
      </w:r>
      <w:proofErr w:type="spellEnd"/>
      <w:r w:rsidRPr="002A5DB1">
        <w:rPr>
          <w:rStyle w:val="Ninguno"/>
          <w:rFonts w:ascii="Bookman Old Style" w:hAnsi="Bookman Old Style"/>
          <w:b/>
          <w:bCs/>
          <w:color w:val="000000" w:themeColor="text1"/>
          <w:sz w:val="22"/>
          <w:szCs w:val="22"/>
        </w:rPr>
        <w:t xml:space="preserve"> 42/2017. </w:t>
      </w:r>
      <w:r w:rsidRPr="002A5DB1">
        <w:rPr>
          <w:rStyle w:val="Ninguno"/>
          <w:rFonts w:ascii="Bookman Old Style" w:hAnsi="Bookman Old Style"/>
          <w:color w:val="000000" w:themeColor="text1"/>
          <w:sz w:val="22"/>
          <w:szCs w:val="22"/>
        </w:rPr>
        <w:t>Derecho Administrativo. Revista de Doctrina, Jurisprudencia, legislación y práctica (</w:t>
      </w:r>
      <w:proofErr w:type="spellStart"/>
      <w:r w:rsidRPr="002A5DB1">
        <w:rPr>
          <w:rStyle w:val="Ninguno"/>
          <w:rFonts w:ascii="Bookman Old Style" w:hAnsi="Bookman Old Style"/>
          <w:color w:val="000000" w:themeColor="text1"/>
          <w:sz w:val="22"/>
          <w:szCs w:val="22"/>
        </w:rPr>
        <w:t>ReDA</w:t>
      </w:r>
      <w:proofErr w:type="spellEnd"/>
      <w:r w:rsidRPr="002A5DB1">
        <w:rPr>
          <w:rStyle w:val="Ninguno"/>
          <w:rFonts w:ascii="Bookman Old Style" w:hAnsi="Bookman Old Style"/>
          <w:color w:val="000000" w:themeColor="text1"/>
          <w:sz w:val="22"/>
          <w:szCs w:val="22"/>
        </w:rPr>
        <w:t xml:space="preserve">). Editorial Abeledo Perrot,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w:t>
      </w:r>
      <w:proofErr w:type="gramStart"/>
      <w:r w:rsidRPr="002A5DB1">
        <w:rPr>
          <w:rStyle w:val="Ninguno"/>
          <w:rFonts w:ascii="Bookman Old Style" w:hAnsi="Bookman Old Style"/>
          <w:color w:val="000000" w:themeColor="text1"/>
          <w:sz w:val="22"/>
          <w:szCs w:val="22"/>
        </w:rPr>
        <w:t>117,p.</w:t>
      </w:r>
      <w:proofErr w:type="gramEnd"/>
      <w:r w:rsidRPr="002A5DB1">
        <w:rPr>
          <w:rStyle w:val="Ninguno"/>
          <w:rFonts w:ascii="Bookman Old Style" w:hAnsi="Bookman Old Style"/>
          <w:color w:val="000000" w:themeColor="text1"/>
          <w:sz w:val="22"/>
          <w:szCs w:val="22"/>
        </w:rPr>
        <w:t xml:space="preserve"> 510.  Ciudad Autónoma de Buenos Aires, mayo/junio de 2018.</w:t>
      </w:r>
    </w:p>
    <w:p w14:paraId="002EE589" w14:textId="77777777" w:rsidR="00190DF4" w:rsidRPr="002A5DB1" w:rsidRDefault="00190DF4" w:rsidP="00640032">
      <w:pPr>
        <w:pStyle w:val="Cuerpo"/>
        <w:tabs>
          <w:tab w:val="left" w:pos="284"/>
        </w:tabs>
        <w:jc w:val="both"/>
        <w:rPr>
          <w:rStyle w:val="Ninguno"/>
          <w:rFonts w:ascii="Bookman Old Style" w:hAnsi="Bookman Old Style"/>
          <w:b/>
          <w:bCs/>
          <w:color w:val="000000" w:themeColor="text1"/>
          <w:sz w:val="22"/>
          <w:szCs w:val="22"/>
        </w:rPr>
      </w:pPr>
    </w:p>
    <w:p w14:paraId="2BF39102" w14:textId="77777777" w:rsidR="00171A84" w:rsidRPr="002A5DB1" w:rsidRDefault="00433D95" w:rsidP="00640032">
      <w:pPr>
        <w:pStyle w:val="Cuerpo"/>
        <w:numPr>
          <w:ilvl w:val="0"/>
          <w:numId w:val="5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Reflexión preliminar. Observación 21 de la ONU: Chicos de la calle</w:t>
      </w:r>
      <w:r w:rsidRPr="002A5DB1">
        <w:rPr>
          <w:rStyle w:val="Ninguno"/>
          <w:rFonts w:ascii="Bookman Old Style" w:hAnsi="Bookman Old Style"/>
          <w:color w:val="000000" w:themeColor="text1"/>
          <w:sz w:val="22"/>
          <w:szCs w:val="22"/>
        </w:rPr>
        <w:t xml:space="preserve">. PENSAR JUSBAIRES, Revista del Poder Judicial de la Ciudad Autónoma de Buenos Aires, Año V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15, p. 30.</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Autónoma de Buenos Aires, marzo de 2018.</w:t>
      </w:r>
    </w:p>
    <w:p w14:paraId="3A0EC8C7" w14:textId="77777777" w:rsidR="00171A84" w:rsidRPr="002A5DB1" w:rsidRDefault="00171A84" w:rsidP="00640032">
      <w:pPr>
        <w:pStyle w:val="Prrafodelista"/>
        <w:tabs>
          <w:tab w:val="left" w:pos="284"/>
        </w:tabs>
        <w:ind w:left="0"/>
        <w:rPr>
          <w:rStyle w:val="Ninguno"/>
          <w:rFonts w:ascii="Bookman Old Style" w:hAnsi="Bookman Old Style"/>
          <w:b/>
          <w:bCs/>
          <w:color w:val="000000" w:themeColor="text1"/>
          <w:sz w:val="22"/>
          <w:szCs w:val="22"/>
        </w:rPr>
      </w:pPr>
    </w:p>
    <w:p w14:paraId="04F98EE1" w14:textId="77FC7A7A" w:rsidR="0072231D" w:rsidRPr="002A5DB1" w:rsidRDefault="00433D95" w:rsidP="00640032">
      <w:pPr>
        <w:pStyle w:val="Cuerpo"/>
        <w:numPr>
          <w:ilvl w:val="0"/>
          <w:numId w:val="51"/>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Reflexiones sobre el avance de la transferencia de la Justicia Nacional Ordinaria a la Ciudad Autónoma de Buenos Aires. </w:t>
      </w:r>
      <w:r w:rsidRPr="002A5DB1">
        <w:rPr>
          <w:rStyle w:val="Ninguno"/>
          <w:rFonts w:ascii="Bookman Old Style" w:hAnsi="Bookman Old Style"/>
          <w:color w:val="000000" w:themeColor="text1"/>
          <w:sz w:val="22"/>
          <w:szCs w:val="22"/>
        </w:rPr>
        <w:t xml:space="preserve">LA VOZ JUDICIAL, Revista del Colegio de Magistrados, Integrantes del Ministerio Público y </w:t>
      </w:r>
      <w:proofErr w:type="gramStart"/>
      <w:r w:rsidRPr="002A5DB1">
        <w:rPr>
          <w:rStyle w:val="Ninguno"/>
          <w:rFonts w:ascii="Bookman Old Style" w:hAnsi="Bookman Old Style"/>
          <w:color w:val="000000" w:themeColor="text1"/>
          <w:sz w:val="22"/>
          <w:szCs w:val="22"/>
        </w:rPr>
        <w:t>Funcionarios</w:t>
      </w:r>
      <w:proofErr w:type="gramEnd"/>
      <w:r w:rsidRPr="002A5DB1">
        <w:rPr>
          <w:rStyle w:val="Ninguno"/>
          <w:rFonts w:ascii="Bookman Old Style" w:hAnsi="Bookman Old Style"/>
          <w:color w:val="000000" w:themeColor="text1"/>
          <w:sz w:val="22"/>
          <w:szCs w:val="22"/>
        </w:rPr>
        <w:t xml:space="preserve"> del Poder Judicial de la Ciudad de Buenos Aires,</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Año 10, p. 28, diciembre de 2017, ISSN 2250-8414.</w:t>
      </w:r>
    </w:p>
    <w:p w14:paraId="74EAF260"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74614642" w14:textId="4F8B4B24"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Reflexiones breves sobre los veinte años de la Justicia Porteña</w:t>
      </w:r>
      <w:r w:rsidRPr="002A5DB1">
        <w:rPr>
          <w:rStyle w:val="Ninguno"/>
          <w:rFonts w:ascii="Bookman Old Style" w:hAnsi="Bookman Old Style"/>
          <w:color w:val="000000" w:themeColor="text1"/>
          <w:sz w:val="22"/>
          <w:szCs w:val="22"/>
        </w:rPr>
        <w:t>.</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PENSAR JUSBAIRES,</w:t>
      </w:r>
      <w:r w:rsidR="00C70D21"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Revista del Poder Judicial de la Ciudad Autónoma de Buenos Aires, Año IV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14, p. 3.</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Autónoma de Buenos Aires, diciembre de 2017.</w:t>
      </w:r>
    </w:p>
    <w:p w14:paraId="52D135B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u w:color="0070C0"/>
        </w:rPr>
      </w:pPr>
    </w:p>
    <w:p w14:paraId="3F06319A"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Avances y desafíos.</w:t>
      </w:r>
      <w:r w:rsidR="0047740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Entre Todos Ciudad, Revista de la Dirección General de Justicia, Registro y Mediación. Año V,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w:t>
      </w:r>
      <w:proofErr w:type="spellStart"/>
      <w:proofErr w:type="gramStart"/>
      <w:r w:rsidRPr="002A5DB1">
        <w:rPr>
          <w:rStyle w:val="Ninguno"/>
          <w:rFonts w:ascii="Bookman Old Style" w:hAnsi="Bookman Old Style"/>
          <w:color w:val="000000" w:themeColor="text1"/>
          <w:sz w:val="22"/>
          <w:szCs w:val="22"/>
        </w:rPr>
        <w:t>IV,p</w:t>
      </w:r>
      <w:proofErr w:type="spellEnd"/>
      <w:r w:rsidRPr="002A5DB1">
        <w:rPr>
          <w:rStyle w:val="Ninguno"/>
          <w:rFonts w:ascii="Bookman Old Style" w:hAnsi="Bookman Old Style"/>
          <w:color w:val="000000" w:themeColor="text1"/>
          <w:sz w:val="22"/>
          <w:szCs w:val="22"/>
        </w:rPr>
        <w:t>.</w:t>
      </w:r>
      <w:proofErr w:type="gramEnd"/>
      <w:r w:rsidRPr="002A5DB1">
        <w:rPr>
          <w:rStyle w:val="Ninguno"/>
          <w:rFonts w:ascii="Bookman Old Style" w:hAnsi="Bookman Old Style"/>
          <w:color w:val="000000" w:themeColor="text1"/>
          <w:sz w:val="22"/>
          <w:szCs w:val="22"/>
        </w:rPr>
        <w:t xml:space="preserve"> 7. Ciudad Autónoma de Buenos Aires, 2017.</w:t>
      </w:r>
    </w:p>
    <w:p w14:paraId="6BA9BA6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9612356"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Ley de cupo: Redefiniendo los contornos de los derechos de género.</w:t>
      </w:r>
      <w:r w:rsidRPr="002A5DB1">
        <w:rPr>
          <w:rStyle w:val="Ninguno"/>
          <w:rFonts w:ascii="Bookman Old Style" w:hAnsi="Bookman Old Style"/>
          <w:color w:val="000000" w:themeColor="text1"/>
          <w:sz w:val="22"/>
          <w:szCs w:val="22"/>
        </w:rPr>
        <w:t xml:space="preserve"> La Ley, p.7, Ciudad Autónoma de Buenos Aires,12 de septiembre de 2017.</w:t>
      </w:r>
      <w:r w:rsidRPr="002A5DB1">
        <w:rPr>
          <w:rStyle w:val="Hyperlink2"/>
          <w:rFonts w:ascii="Bookman Old Style" w:hAnsi="Bookman Old Style"/>
          <w:color w:val="000000" w:themeColor="text1"/>
          <w:sz w:val="22"/>
          <w:szCs w:val="22"/>
        </w:rPr>
        <w:t>Cita Online: AR/DOC/2298/2017.</w:t>
      </w:r>
    </w:p>
    <w:p w14:paraId="4E95885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99B3862"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Ley 27.275 de Acceso a la Información Pública. Una deuda saldada.</w:t>
      </w:r>
      <w:r w:rsidRPr="002A5DB1">
        <w:rPr>
          <w:rStyle w:val="Ninguno"/>
          <w:rFonts w:ascii="Bookman Old Style" w:hAnsi="Bookman Old Style"/>
          <w:color w:val="000000" w:themeColor="text1"/>
          <w:sz w:val="22"/>
          <w:szCs w:val="22"/>
        </w:rPr>
        <w:t xml:space="preserve"> Revista de Derecho Público de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los derechos económicos sociales y culturales,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w:t>
      </w:r>
      <w:proofErr w:type="gramStart"/>
      <w:r w:rsidRPr="002A5DB1">
        <w:rPr>
          <w:rStyle w:val="Ninguno"/>
          <w:rFonts w:ascii="Bookman Old Style" w:hAnsi="Bookman Old Style"/>
          <w:color w:val="000000" w:themeColor="text1"/>
          <w:sz w:val="22"/>
          <w:szCs w:val="22"/>
        </w:rPr>
        <w:t>1,ps</w:t>
      </w:r>
      <w:proofErr w:type="gramEnd"/>
      <w:r w:rsidRPr="002A5DB1">
        <w:rPr>
          <w:rStyle w:val="Ninguno"/>
          <w:rFonts w:ascii="Bookman Old Style" w:hAnsi="Bookman Old Style"/>
          <w:color w:val="000000" w:themeColor="text1"/>
          <w:sz w:val="22"/>
          <w:szCs w:val="22"/>
        </w:rPr>
        <w:t>. 11/43. Ciudad Autónoma de Buenos Aires, 08 de junio de 2017, ISBN 978-987-30-0781-1</w:t>
      </w:r>
    </w:p>
    <w:p w14:paraId="32CEE0D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5947EC2"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regulación de Internet y la libertad de expresión en la sociedad global. </w:t>
      </w:r>
      <w:r w:rsidRPr="002A5DB1">
        <w:rPr>
          <w:rStyle w:val="Ninguno"/>
          <w:rFonts w:ascii="Bookman Old Style" w:hAnsi="Bookman Old Style"/>
          <w:color w:val="000000" w:themeColor="text1"/>
          <w:sz w:val="22"/>
          <w:szCs w:val="22"/>
        </w:rPr>
        <w:t>Revista</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Derechos Emergentes de la Sociedad Global, del Programa de Posgrado en Derecho de la </w:t>
      </w:r>
      <w:proofErr w:type="spellStart"/>
      <w:r w:rsidRPr="002A5DB1">
        <w:rPr>
          <w:rStyle w:val="Ninguno"/>
          <w:rFonts w:ascii="Bookman Old Style" w:hAnsi="Bookman Old Style"/>
          <w:color w:val="000000" w:themeColor="text1"/>
          <w:sz w:val="22"/>
          <w:szCs w:val="22"/>
        </w:rPr>
        <w:t>Universidade</w:t>
      </w:r>
      <w:proofErr w:type="spellEnd"/>
      <w:r w:rsidRPr="002A5DB1">
        <w:rPr>
          <w:rStyle w:val="Ninguno"/>
          <w:rFonts w:ascii="Bookman Old Style" w:hAnsi="Bookman Old Style"/>
          <w:color w:val="000000" w:themeColor="text1"/>
          <w:sz w:val="22"/>
          <w:szCs w:val="22"/>
        </w:rPr>
        <w:t xml:space="preserve"> Federal de Santa María. Santa </w:t>
      </w:r>
      <w:proofErr w:type="spellStart"/>
      <w:r w:rsidRPr="002A5DB1">
        <w:rPr>
          <w:rStyle w:val="Ninguno"/>
          <w:rFonts w:ascii="Bookman Old Style" w:hAnsi="Bookman Old Style"/>
          <w:color w:val="000000" w:themeColor="text1"/>
          <w:sz w:val="22"/>
          <w:szCs w:val="22"/>
        </w:rPr>
        <w:t>Maria</w:t>
      </w:r>
      <w:proofErr w:type="spellEnd"/>
      <w:r w:rsidRPr="002A5DB1">
        <w:rPr>
          <w:rStyle w:val="Ninguno"/>
          <w:rFonts w:ascii="Bookman Old Style" w:hAnsi="Bookman Old Style"/>
          <w:color w:val="000000" w:themeColor="text1"/>
          <w:sz w:val="22"/>
          <w:szCs w:val="22"/>
        </w:rPr>
        <w:t>, Brasil, 2017.</w:t>
      </w:r>
    </w:p>
    <w:p w14:paraId="6CCFAC7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618692F"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traspaso y la postergada autonomía de la Ciudad. </w:t>
      </w:r>
      <w:r w:rsidRPr="002A5DB1">
        <w:rPr>
          <w:rStyle w:val="Hyperlink2"/>
          <w:rFonts w:ascii="Bookman Old Style" w:hAnsi="Bookman Old Style"/>
          <w:color w:val="000000" w:themeColor="text1"/>
          <w:sz w:val="22"/>
          <w:szCs w:val="22"/>
        </w:rPr>
        <w:t xml:space="preserve">PENSAR </w:t>
      </w:r>
      <w:proofErr w:type="gramStart"/>
      <w:r w:rsidRPr="002A5DB1">
        <w:rPr>
          <w:rStyle w:val="Hyperlink2"/>
          <w:rFonts w:ascii="Bookman Old Style" w:hAnsi="Bookman Old Style"/>
          <w:color w:val="000000" w:themeColor="text1"/>
          <w:sz w:val="22"/>
          <w:szCs w:val="22"/>
        </w:rPr>
        <w:t>JUSBAIRES,  Revista</w:t>
      </w:r>
      <w:proofErr w:type="gramEnd"/>
      <w:r w:rsidRPr="002A5DB1">
        <w:rPr>
          <w:rStyle w:val="Hyperlink2"/>
          <w:rFonts w:ascii="Bookman Old Style" w:hAnsi="Bookman Old Style"/>
          <w:color w:val="000000" w:themeColor="text1"/>
          <w:sz w:val="22"/>
          <w:szCs w:val="22"/>
        </w:rPr>
        <w:t xml:space="preserve"> del Poder Judicial de la Ciudad Aut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noma de Buenos Aires</w:t>
      </w:r>
      <w:r w:rsidRPr="002A5DB1">
        <w:rPr>
          <w:rStyle w:val="Ninguno"/>
          <w:rFonts w:ascii="Bookman Old Style" w:hAnsi="Bookman Old Style"/>
          <w:color w:val="000000" w:themeColor="text1"/>
          <w:sz w:val="22"/>
          <w:szCs w:val="22"/>
        </w:rPr>
        <w:t xml:space="preserve">, Año IV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12, p. 3.Ciudad Autónoma de Buenos Aires, junio de 2017.</w:t>
      </w:r>
    </w:p>
    <w:p w14:paraId="2188180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D0D8F70"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El derecho al olvido en materia penal. Visión de la Corte Suprema de Chile. </w:t>
      </w:r>
      <w:r w:rsidRPr="002A5DB1">
        <w:rPr>
          <w:rStyle w:val="Ninguno"/>
          <w:rFonts w:ascii="Bookman Old Style" w:hAnsi="Bookman Old Style"/>
          <w:color w:val="000000" w:themeColor="text1"/>
          <w:sz w:val="22"/>
          <w:szCs w:val="22"/>
        </w:rPr>
        <w:t xml:space="preserve">Revista Latinoamericana de Protección de Datos Personales,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w:t>
      </w:r>
      <w:proofErr w:type="gramStart"/>
      <w:r w:rsidRPr="002A5DB1">
        <w:rPr>
          <w:rStyle w:val="Ninguno"/>
          <w:rFonts w:ascii="Bookman Old Style" w:hAnsi="Bookman Old Style"/>
          <w:color w:val="000000" w:themeColor="text1"/>
          <w:sz w:val="22"/>
          <w:szCs w:val="22"/>
        </w:rPr>
        <w:t>3,p.</w:t>
      </w:r>
      <w:proofErr w:type="gramEnd"/>
      <w:r w:rsidRPr="002A5DB1">
        <w:rPr>
          <w:rStyle w:val="Ninguno"/>
          <w:rFonts w:ascii="Bookman Old Style" w:hAnsi="Bookman Old Style"/>
          <w:color w:val="000000" w:themeColor="text1"/>
          <w:sz w:val="22"/>
          <w:szCs w:val="22"/>
        </w:rPr>
        <w:t xml:space="preserve"> 195.Ciudad Autónoma de Buenos Aires, diciembre de 2016.</w:t>
      </w:r>
    </w:p>
    <w:p w14:paraId="0C44BAE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43C38D55"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Más información pública, más democracia. A propósito de la sanción de la Ley Nacional de Acceso a la Información Pública</w:t>
      </w:r>
      <w:r w:rsidRPr="002A5DB1">
        <w:rPr>
          <w:rStyle w:val="Ninguno"/>
          <w:rFonts w:ascii="Bookman Old Style" w:hAnsi="Bookman Old Style"/>
          <w:color w:val="000000" w:themeColor="text1"/>
          <w:sz w:val="22"/>
          <w:szCs w:val="22"/>
        </w:rPr>
        <w:t>. Suplemento de Jurisprudencia Argentina, p.1.Ciudad Autónoma de Buenos Aires, 19 de octubre de 2016.</w:t>
      </w:r>
    </w:p>
    <w:p w14:paraId="4011C60D" w14:textId="77777777" w:rsidR="0072231D" w:rsidRPr="002A5DB1" w:rsidRDefault="0072231D" w:rsidP="00640032">
      <w:pPr>
        <w:pStyle w:val="Cuerpo"/>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4E7C834" w14:textId="256AF6AE"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Finalmente, ¿Una ley de acceso a la información pública para Argentina?, </w:t>
      </w:r>
      <w:r w:rsidRPr="002A5DB1">
        <w:rPr>
          <w:rStyle w:val="Ninguno"/>
          <w:rFonts w:ascii="Bookman Old Style" w:hAnsi="Bookman Old Style"/>
          <w:color w:val="000000" w:themeColor="text1"/>
          <w:sz w:val="22"/>
          <w:szCs w:val="22"/>
        </w:rPr>
        <w:t xml:space="preserve">Suplemento de Derecho Constitucional,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06, La </w:t>
      </w:r>
      <w:proofErr w:type="spellStart"/>
      <w:proofErr w:type="gramStart"/>
      <w:r w:rsidRPr="002A5DB1">
        <w:rPr>
          <w:rStyle w:val="Ninguno"/>
          <w:rFonts w:ascii="Bookman Old Style" w:hAnsi="Bookman Old Style"/>
          <w:color w:val="000000" w:themeColor="text1"/>
          <w:sz w:val="22"/>
          <w:szCs w:val="22"/>
        </w:rPr>
        <w:t>Ley,p</w:t>
      </w:r>
      <w:proofErr w:type="spellEnd"/>
      <w:r w:rsidRPr="002A5DB1">
        <w:rPr>
          <w:rStyle w:val="Ninguno"/>
          <w:rFonts w:ascii="Bookman Old Style" w:hAnsi="Bookman Old Style"/>
          <w:color w:val="000000" w:themeColor="text1"/>
          <w:sz w:val="22"/>
          <w:szCs w:val="22"/>
        </w:rPr>
        <w:t>.</w:t>
      </w:r>
      <w:proofErr w:type="gramEnd"/>
      <w:r w:rsidRPr="002A5DB1">
        <w:rPr>
          <w:rStyle w:val="Ninguno"/>
          <w:rFonts w:ascii="Bookman Old Style" w:hAnsi="Bookman Old Style"/>
          <w:color w:val="000000" w:themeColor="text1"/>
          <w:sz w:val="22"/>
          <w:szCs w:val="22"/>
        </w:rPr>
        <w:t xml:space="preserve"> 1. Ciudad Autónoma de Buenos Aires, </w:t>
      </w:r>
      <w:r w:rsidR="0026325E" w:rsidRPr="002A5DB1">
        <w:rPr>
          <w:rStyle w:val="Ninguno"/>
          <w:rFonts w:ascii="Bookman Old Style" w:hAnsi="Bookman Old Style"/>
          <w:color w:val="000000" w:themeColor="text1"/>
          <w:sz w:val="22"/>
          <w:szCs w:val="22"/>
        </w:rPr>
        <w:t>26 de</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septiembre de 2016.</w:t>
      </w:r>
    </w:p>
    <w:p w14:paraId="4AF8207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C01A00A"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La protección de datos personales frente a las nuevas tecnologías</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Microjuris</w:t>
      </w:r>
      <w:proofErr w:type="spellEnd"/>
      <w:r w:rsidRPr="002A5DB1">
        <w:rPr>
          <w:rStyle w:val="Ninguno"/>
          <w:rFonts w:ascii="Bookman Old Style" w:hAnsi="Bookman Old Style"/>
          <w:color w:val="000000" w:themeColor="text1"/>
          <w:sz w:val="22"/>
          <w:szCs w:val="22"/>
        </w:rPr>
        <w:t>. Ciudad Autónoma de Buenos Aires, 02 de septiembre de 2016.</w:t>
      </w:r>
    </w:p>
    <w:p w14:paraId="5565655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DECAB6B" w14:textId="4F2CF451"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traspaso de la Justicia Nacional a la Ciudad Autónoma de Buenos Aires, 20 años después, </w:t>
      </w:r>
      <w:r w:rsidRPr="002A5DB1">
        <w:rPr>
          <w:rStyle w:val="Ninguno"/>
          <w:rFonts w:ascii="Bookman Old Style" w:hAnsi="Bookman Old Style"/>
          <w:color w:val="000000" w:themeColor="text1"/>
          <w:sz w:val="22"/>
          <w:szCs w:val="22"/>
        </w:rPr>
        <w:t xml:space="preserve">Carta de Noticias de la Procuración General de la Ciudad Autónoma de Buenos Aires. Ciudad Autónoma de Buenos </w:t>
      </w:r>
      <w:proofErr w:type="gramStart"/>
      <w:r w:rsidRPr="002A5DB1">
        <w:rPr>
          <w:rStyle w:val="Ninguno"/>
          <w:rFonts w:ascii="Bookman Old Style" w:hAnsi="Bookman Old Style"/>
          <w:color w:val="000000" w:themeColor="text1"/>
          <w:sz w:val="22"/>
          <w:szCs w:val="22"/>
        </w:rPr>
        <w:t>Aires,  julio</w:t>
      </w:r>
      <w:proofErr w:type="gramEnd"/>
      <w:r w:rsidRPr="002A5DB1">
        <w:rPr>
          <w:rStyle w:val="Ninguno"/>
          <w:rFonts w:ascii="Bookman Old Style" w:hAnsi="Bookman Old Style"/>
          <w:color w:val="000000" w:themeColor="text1"/>
          <w:sz w:val="22"/>
          <w:szCs w:val="22"/>
        </w:rPr>
        <w:t xml:space="preserve"> de 2016.</w:t>
      </w:r>
    </w:p>
    <w:p w14:paraId="6B78FD4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B99DC6C" w14:textId="64D2F3C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traspaso de la justicia nacional a la justicia de la Ciudad Autónoma de Buenos Aires, a 20 años de la Constitución de la Ciudad</w:t>
      </w:r>
      <w:r w:rsidRPr="002A5DB1">
        <w:rPr>
          <w:rStyle w:val="Ninguno"/>
          <w:rFonts w:ascii="Bookman Old Style" w:hAnsi="Bookman Old Style"/>
          <w:color w:val="000000" w:themeColor="text1"/>
          <w:sz w:val="22"/>
          <w:szCs w:val="22"/>
        </w:rPr>
        <w:t>, Revista Pensar en Derecho, Universidad de Buenos Aires, p.9.Ciudad Autónoma de Buenos Aires, julio de 2016,</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ISSN 2314-0186.</w:t>
      </w:r>
    </w:p>
    <w:p w14:paraId="78A9DB4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D18D6F5"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Los límites al ejercicio del derecho de acceso a la información pública. El caso “</w:t>
      </w:r>
      <w:proofErr w:type="spellStart"/>
      <w:r w:rsidRPr="002A5DB1">
        <w:rPr>
          <w:rStyle w:val="Ninguno"/>
          <w:rFonts w:ascii="Bookman Old Style" w:hAnsi="Bookman Old Style"/>
          <w:b/>
          <w:bCs/>
          <w:color w:val="000000" w:themeColor="text1"/>
          <w:sz w:val="22"/>
          <w:szCs w:val="22"/>
        </w:rPr>
        <w:t>Chevron</w:t>
      </w:r>
      <w:proofErr w:type="spell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Revista Universidad de Palermo, Ciudad Autónoma de Buenos Aires, noviembre de 2014,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121/168. ISSN 2250-8120. </w:t>
      </w:r>
    </w:p>
    <w:p w14:paraId="6CFB750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5C68443"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El acceso a la justicia en la Constitución Porteña.</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PENSARJUSBAIRES, Revista del Poder Judicial de la Ciudad Autónoma de Buenos Aires, Año III,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7, p. 28. Ciudad Autónoma de Buenos Aires, marzo de 2016.</w:t>
      </w:r>
    </w:p>
    <w:p w14:paraId="2BCCC0A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690796FD"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plazo de caducidad en la acción de amparo. Normativa aplicable. </w:t>
      </w:r>
      <w:r w:rsidRPr="002A5DB1">
        <w:rPr>
          <w:rStyle w:val="Ninguno"/>
          <w:rFonts w:ascii="Bookman Old Style" w:hAnsi="Bookman Old Style"/>
          <w:color w:val="000000" w:themeColor="text1"/>
          <w:sz w:val="22"/>
          <w:szCs w:val="22"/>
        </w:rPr>
        <w:t xml:space="preserve">Revista Digital de la Asociación Argentina de Derecho Constitucional,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211. Ciudad Autónoma de Buenos Aires, 16 de marzo de 2016.</w:t>
      </w:r>
    </w:p>
    <w:p w14:paraId="63385D5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46104D5"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El derecho al olvido en materia penal. Visión de la Corte Suprema chilena, </w:t>
      </w:r>
      <w:r w:rsidRPr="002A5DB1">
        <w:rPr>
          <w:rStyle w:val="Ninguno"/>
          <w:rFonts w:ascii="Bookman Old Style" w:hAnsi="Bookman Old Style"/>
          <w:color w:val="000000" w:themeColor="text1"/>
          <w:sz w:val="22"/>
          <w:szCs w:val="22"/>
        </w:rPr>
        <w:t xml:space="preserve">La Ley, p.8. Ciudad Autónoma de Buenos Aires, 14 de marzo de 2016, ISSN 0024-1636. </w:t>
      </w:r>
    </w:p>
    <w:p w14:paraId="1903246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2897CEF8"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principio de igualdad y la elección del apellido de los hijos en el nuevo Código Civil, </w:t>
      </w:r>
      <w:r w:rsidRPr="002A5DB1">
        <w:rPr>
          <w:rStyle w:val="Ninguno"/>
          <w:rFonts w:ascii="Bookman Old Style" w:hAnsi="Bookman Old Style"/>
          <w:color w:val="000000" w:themeColor="text1"/>
          <w:sz w:val="22"/>
          <w:szCs w:val="22"/>
        </w:rPr>
        <w:t xml:space="preserve">La Ley, Revista Código Civil y Comercial,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w:t>
      </w:r>
      <w:proofErr w:type="gramStart"/>
      <w:r w:rsidRPr="002A5DB1">
        <w:rPr>
          <w:rStyle w:val="Ninguno"/>
          <w:rFonts w:ascii="Bookman Old Style" w:hAnsi="Bookman Old Style"/>
          <w:color w:val="000000" w:themeColor="text1"/>
          <w:sz w:val="22"/>
          <w:szCs w:val="22"/>
        </w:rPr>
        <w:t>2,p.</w:t>
      </w:r>
      <w:proofErr w:type="gramEnd"/>
      <w:r w:rsidRPr="002A5DB1">
        <w:rPr>
          <w:rStyle w:val="Ninguno"/>
          <w:rFonts w:ascii="Bookman Old Style" w:hAnsi="Bookman Old Style"/>
          <w:color w:val="000000" w:themeColor="text1"/>
          <w:sz w:val="22"/>
          <w:szCs w:val="22"/>
        </w:rPr>
        <w:t xml:space="preserve"> 79. Ciudad Autónoma de Buenos Aires, agosto de 2015.</w:t>
      </w:r>
    </w:p>
    <w:p w14:paraId="62EBD43D" w14:textId="77777777" w:rsidR="0072231D" w:rsidRPr="002A5DB1" w:rsidRDefault="0072231D" w:rsidP="00640032">
      <w:pPr>
        <w:pStyle w:val="nfasissutil3"/>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0C3A0154"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deber de informar al Registro Nacional de Donantes de CPH “células madre” y el derecho a la intimidad,</w:t>
      </w:r>
      <w:r w:rsidR="00B14B66" w:rsidRPr="002A5DB1">
        <w:rPr>
          <w:rStyle w:val="Ninguno"/>
          <w:rFonts w:ascii="Bookman Old Style" w:hAnsi="Bookman Old Style"/>
          <w:b/>
          <w:bCs/>
          <w:color w:val="000000" w:themeColor="text1"/>
          <w:sz w:val="22"/>
          <w:szCs w:val="22"/>
        </w:rPr>
        <w:t xml:space="preserve"> </w:t>
      </w:r>
      <w:r w:rsidRPr="002A5DB1">
        <w:rPr>
          <w:rStyle w:val="Hyperlink2"/>
          <w:rFonts w:ascii="Bookman Old Style" w:hAnsi="Bookman Old Style"/>
          <w:color w:val="000000" w:themeColor="text1"/>
          <w:sz w:val="22"/>
          <w:szCs w:val="22"/>
        </w:rPr>
        <w:t>La Ley, Suplemento de Derecho Constitucional, p. 59. Ciudad Aut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noma de Buenos Aires, mayo de 2014.</w:t>
      </w:r>
    </w:p>
    <w:p w14:paraId="2851ACD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06065DB"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responsabilidad de los motores de búsqueda de Internet en el centro del debate jurídico, </w:t>
      </w:r>
      <w:r w:rsidRPr="002A5DB1">
        <w:rPr>
          <w:rStyle w:val="Ninguno"/>
          <w:rFonts w:ascii="Bookman Old Style" w:hAnsi="Bookman Old Style"/>
          <w:color w:val="000000" w:themeColor="text1"/>
          <w:sz w:val="22"/>
          <w:szCs w:val="22"/>
        </w:rPr>
        <w:t xml:space="preserve">La Ley, p. 1. </w:t>
      </w:r>
      <w:r w:rsidRPr="002A5DB1">
        <w:rPr>
          <w:rStyle w:val="Hyperlink2"/>
          <w:rFonts w:ascii="Bookman Old Style" w:hAnsi="Bookman Old Style"/>
          <w:color w:val="000000" w:themeColor="text1"/>
          <w:sz w:val="22"/>
          <w:szCs w:val="22"/>
        </w:rPr>
        <w:t>Ciudad Aut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 xml:space="preserve">noma de Buenos Aires, </w:t>
      </w:r>
      <w:r w:rsidRPr="002A5DB1">
        <w:rPr>
          <w:rStyle w:val="Ninguno"/>
          <w:rFonts w:ascii="Bookman Old Style" w:hAnsi="Bookman Old Style"/>
          <w:color w:val="000000" w:themeColor="text1"/>
          <w:sz w:val="22"/>
          <w:szCs w:val="22"/>
        </w:rPr>
        <w:t>05 de noviembre 2014.</w:t>
      </w:r>
    </w:p>
    <w:p w14:paraId="6D3073C6" w14:textId="77777777" w:rsidR="0072231D" w:rsidRPr="002A5DB1" w:rsidRDefault="0072231D" w:rsidP="00640032">
      <w:pPr>
        <w:pStyle w:val="nfasissutil1"/>
        <w:tabs>
          <w:tab w:val="left" w:pos="142"/>
          <w:tab w:val="left" w:pos="284"/>
          <w:tab w:val="left" w:pos="426"/>
        </w:tabs>
        <w:ind w:left="0"/>
        <w:jc w:val="both"/>
        <w:rPr>
          <w:rStyle w:val="Ninguno"/>
          <w:rFonts w:ascii="Bookman Old Style" w:eastAsia="Book Antiqua" w:hAnsi="Bookman Old Style" w:cs="Book Antiqua"/>
          <w:b/>
          <w:bCs/>
          <w:color w:val="000000" w:themeColor="text1"/>
          <w:sz w:val="22"/>
          <w:szCs w:val="22"/>
        </w:rPr>
      </w:pPr>
    </w:p>
    <w:p w14:paraId="76D65E60"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Obligaciones de los responsables de los bancos de datos. Estándar de calidad de la información,</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p.5. Ciudad Autónoma de Buenos Aires, 29 de octubre de 2014.</w:t>
      </w:r>
    </w:p>
    <w:p w14:paraId="18EF7500" w14:textId="77777777" w:rsidR="0072231D" w:rsidRPr="002A5DB1" w:rsidRDefault="0072231D" w:rsidP="00640032">
      <w:pPr>
        <w:pStyle w:val="nfasissutil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7A52F6BF" w14:textId="6B46631E"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Reflexiones acerca de la reacción social frente a la creciente inseguridad</w:t>
      </w:r>
      <w:r w:rsidRPr="002A5DB1">
        <w:rPr>
          <w:rStyle w:val="Ninguno"/>
          <w:rFonts w:ascii="Bookman Old Style" w:hAnsi="Bookman Old Style"/>
          <w:color w:val="000000" w:themeColor="text1"/>
          <w:sz w:val="22"/>
          <w:szCs w:val="22"/>
        </w:rPr>
        <w:t xml:space="preserve">, Revista Pensar en Derecho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4, año 3, Eudeba, p. 9, Universidad de Buenos Aires, 1° edición. Ciudad autónoma de Buenos Aires, julio de 2014.</w:t>
      </w:r>
    </w:p>
    <w:p w14:paraId="56446490" w14:textId="77777777" w:rsidR="00102385" w:rsidRPr="002A5DB1" w:rsidRDefault="00102385" w:rsidP="00640032">
      <w:pPr>
        <w:pStyle w:val="Cuerpo"/>
        <w:tabs>
          <w:tab w:val="left" w:pos="142"/>
          <w:tab w:val="left" w:pos="284"/>
          <w:tab w:val="left" w:pos="426"/>
        </w:tabs>
        <w:jc w:val="both"/>
        <w:rPr>
          <w:rStyle w:val="Ninguno"/>
          <w:rFonts w:ascii="Bookman Old Style" w:hAnsi="Bookman Old Style"/>
          <w:color w:val="000000" w:themeColor="text1"/>
          <w:sz w:val="22"/>
          <w:szCs w:val="22"/>
        </w:rPr>
      </w:pPr>
    </w:p>
    <w:p w14:paraId="5BD0FC8A"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Derecho a la Información y el Amparo Informativo. </w:t>
      </w:r>
      <w:proofErr w:type="spellStart"/>
      <w:r w:rsidRPr="002A5DB1">
        <w:rPr>
          <w:rStyle w:val="Ninguno"/>
          <w:rFonts w:ascii="Bookman Old Style" w:hAnsi="Bookman Old Style"/>
          <w:color w:val="000000" w:themeColor="text1"/>
          <w:sz w:val="22"/>
          <w:szCs w:val="22"/>
        </w:rPr>
        <w:t>Erreius</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i/>
          <w:iCs/>
          <w:color w:val="000000" w:themeColor="text1"/>
          <w:sz w:val="22"/>
          <w:szCs w:val="22"/>
        </w:rPr>
        <w:t>on</w:t>
      </w:r>
      <w:proofErr w:type="spellEnd"/>
      <w:r w:rsidRPr="002A5DB1">
        <w:rPr>
          <w:rStyle w:val="Ninguno"/>
          <w:rFonts w:ascii="Bookman Old Style" w:hAnsi="Bookman Old Style"/>
          <w:i/>
          <w:iCs/>
          <w:color w:val="000000" w:themeColor="text1"/>
          <w:sz w:val="22"/>
          <w:szCs w:val="22"/>
        </w:rPr>
        <w:t xml:space="preserve"> line</w:t>
      </w:r>
      <w:r w:rsidRPr="002A5DB1">
        <w:rPr>
          <w:rStyle w:val="Ninguno"/>
          <w:rFonts w:ascii="Bookman Old Style" w:hAnsi="Bookman Old Style"/>
          <w:color w:val="000000" w:themeColor="text1"/>
          <w:sz w:val="22"/>
          <w:szCs w:val="22"/>
        </w:rPr>
        <w:t>, junio de 2014.</w:t>
      </w:r>
    </w:p>
    <w:p w14:paraId="7B751D6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6F638D5" w14:textId="06556ED6"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uso público de las células madre y la Cuestión Constitucional,</w:t>
      </w:r>
      <w:r w:rsidRPr="002A5DB1">
        <w:rPr>
          <w:rStyle w:val="Ninguno"/>
          <w:rFonts w:ascii="Bookman Old Style" w:hAnsi="Bookman Old Style"/>
          <w:color w:val="000000" w:themeColor="text1"/>
          <w:sz w:val="22"/>
          <w:szCs w:val="22"/>
        </w:rPr>
        <w:t xml:space="preserve"> Anales de Legislación Argentina, Thomson Reuters - La Ley,</w:t>
      </w:r>
      <w:r w:rsidR="0000725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p. 17. Ciudad Autónoma de Buenos Aires, 04 de agosto de 2014.</w:t>
      </w:r>
    </w:p>
    <w:p w14:paraId="3EEF2E9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8DBA102" w14:textId="5F56883B" w:rsidR="0072231D" w:rsidRPr="002A5DB1" w:rsidRDefault="007C430D"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alcance</w:t>
      </w:r>
      <w:r w:rsidR="00433D95" w:rsidRPr="002A5DB1">
        <w:rPr>
          <w:rStyle w:val="Ninguno"/>
          <w:rFonts w:ascii="Bookman Old Style" w:hAnsi="Bookman Old Style"/>
          <w:b/>
          <w:bCs/>
          <w:color w:val="000000" w:themeColor="text1"/>
          <w:sz w:val="22"/>
          <w:szCs w:val="22"/>
        </w:rPr>
        <w:t xml:space="preserve"> de la tutela constitucional de la libertad de expresión. </w:t>
      </w:r>
      <w:r w:rsidRPr="002A5DB1">
        <w:rPr>
          <w:rStyle w:val="Ninguno"/>
          <w:rFonts w:ascii="Bookman Old Style" w:hAnsi="Bookman Old Style"/>
          <w:b/>
          <w:bCs/>
          <w:color w:val="000000" w:themeColor="text1"/>
          <w:sz w:val="22"/>
          <w:szCs w:val="22"/>
        </w:rPr>
        <w:t>El caso de l</w:t>
      </w:r>
      <w:r w:rsidR="00433D95" w:rsidRPr="002A5DB1">
        <w:rPr>
          <w:rStyle w:val="Ninguno"/>
          <w:rFonts w:ascii="Bookman Old Style" w:hAnsi="Bookman Old Style"/>
          <w:b/>
          <w:bCs/>
          <w:color w:val="000000" w:themeColor="text1"/>
          <w:sz w:val="22"/>
          <w:szCs w:val="22"/>
        </w:rPr>
        <w:t xml:space="preserve">os sitios de Internet, </w:t>
      </w:r>
      <w:r w:rsidR="00433D95" w:rsidRPr="002A5DB1">
        <w:rPr>
          <w:rStyle w:val="Ninguno"/>
          <w:rFonts w:ascii="Bookman Old Style" w:hAnsi="Bookman Old Style"/>
          <w:color w:val="000000" w:themeColor="text1"/>
          <w:sz w:val="22"/>
          <w:szCs w:val="22"/>
        </w:rPr>
        <w:t>La Ley, p. 9. Ciudad Autónoma de Buenos Aires, mayo de 2014.</w:t>
      </w:r>
    </w:p>
    <w:p w14:paraId="1CBCCC7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1FD3CD0"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“Estándares mínimos adquiridos” para la regulación de la publicidad oficial</w:t>
      </w:r>
      <w:r w:rsidRPr="002A5DB1">
        <w:rPr>
          <w:rStyle w:val="Ninguno"/>
          <w:rFonts w:ascii="Bookman Old Style" w:hAnsi="Bookman Old Style"/>
          <w:color w:val="000000" w:themeColor="text1"/>
          <w:sz w:val="22"/>
          <w:szCs w:val="22"/>
        </w:rPr>
        <w:t>, SJA, p. 19., 1. 2014-II-, 02 de abril de 2014.</w:t>
      </w:r>
    </w:p>
    <w:p w14:paraId="3B12BEE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9322E08"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Amparo ambiental. </w:t>
      </w:r>
      <w:r w:rsidRPr="002A5DB1">
        <w:rPr>
          <w:rStyle w:val="Ninguno"/>
          <w:rFonts w:ascii="Bookman Old Style" w:hAnsi="Bookman Old Style"/>
          <w:color w:val="000000" w:themeColor="text1"/>
          <w:sz w:val="22"/>
          <w:szCs w:val="22"/>
        </w:rPr>
        <w:t>Revista de Derecho Ambiental, JA, Editorial Abeledo Perrot, p. 99. Ciudad Autónoma de Buenos Aires, 18 de diciembre de 2013.</w:t>
      </w:r>
    </w:p>
    <w:p w14:paraId="751CD6C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E676887"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tutela jurídica del derecho a la salud. El alcance de las obligaciones de las empresas prestadoras de servicios de salud. </w:t>
      </w:r>
      <w:r w:rsidRPr="002A5DB1">
        <w:rPr>
          <w:rStyle w:val="Ninguno"/>
          <w:rFonts w:ascii="Bookman Old Style" w:hAnsi="Bookman Old Style"/>
          <w:color w:val="000000" w:themeColor="text1"/>
          <w:sz w:val="22"/>
          <w:szCs w:val="22"/>
        </w:rPr>
        <w:t xml:space="preserve">Derecho de Familia, Revista Interdisciplinaria de Doctrina y Jurisprudencia, Editorial Abeledo Perrot, volumen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VI, p. 35, diciembre de 2013.  </w:t>
      </w:r>
    </w:p>
    <w:p w14:paraId="1021E8B9" w14:textId="77777777" w:rsidR="0072231D" w:rsidRPr="002A5DB1" w:rsidRDefault="0072231D" w:rsidP="00640032">
      <w:pPr>
        <w:pStyle w:val="Listamedia1-nfasis61"/>
        <w:tabs>
          <w:tab w:val="left" w:pos="142"/>
          <w:tab w:val="left" w:pos="284"/>
          <w:tab w:val="left" w:pos="426"/>
        </w:tabs>
        <w:ind w:left="0"/>
        <w:rPr>
          <w:rStyle w:val="Ninguno"/>
          <w:rFonts w:ascii="Bookman Old Style" w:eastAsia="Book Antiqua" w:hAnsi="Bookman Old Style" w:cs="Book Antiqua"/>
          <w:b/>
          <w:bCs/>
          <w:color w:val="000000" w:themeColor="text1"/>
          <w:sz w:val="22"/>
          <w:szCs w:val="22"/>
        </w:rPr>
      </w:pPr>
    </w:p>
    <w:p w14:paraId="7FE9C769"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Libertad de expresión de los funcionarios públicos. Alcance y limitaciones. Visión del Tribunal Superior cordobés, </w:t>
      </w:r>
      <w:r w:rsidRPr="002A5DB1">
        <w:rPr>
          <w:rStyle w:val="Ninguno"/>
          <w:rFonts w:ascii="Bookman Old Style" w:hAnsi="Bookman Old Style"/>
          <w:color w:val="000000" w:themeColor="text1"/>
          <w:sz w:val="22"/>
          <w:szCs w:val="22"/>
        </w:rPr>
        <w:t>La Ley, p. 1047. Córdoba, noviembre de 2013.</w:t>
      </w:r>
    </w:p>
    <w:p w14:paraId="46940EE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90D05F1"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rol de la publicidad oficial en el marco de las campañas electorales,</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Suplemento de Derecho Constitucional, p. 33, noviembre de 2013.</w:t>
      </w:r>
    </w:p>
    <w:p w14:paraId="43A9CDB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4458CD1"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Las Técnicas de Fertilización Asistida y la Cuestión Constitucional</w:t>
      </w:r>
      <w:r w:rsidRPr="002A5DB1">
        <w:rPr>
          <w:rStyle w:val="Ninguno"/>
          <w:rFonts w:ascii="Bookman Old Style" w:hAnsi="Bookman Old Style"/>
          <w:color w:val="000000" w:themeColor="text1"/>
          <w:sz w:val="22"/>
          <w:szCs w:val="22"/>
        </w:rPr>
        <w:t>,</w:t>
      </w:r>
      <w:r w:rsidR="004C3579"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La Ley,</w:t>
      </w:r>
      <w:r w:rsidR="00B14B66" w:rsidRPr="002A5DB1">
        <w:rPr>
          <w:rStyle w:val="Ninguno"/>
          <w:rFonts w:ascii="Bookman Old Style" w:hAnsi="Bookman Old Style"/>
          <w:color w:val="000000" w:themeColor="text1"/>
          <w:sz w:val="22"/>
          <w:szCs w:val="22"/>
        </w:rPr>
        <w:t xml:space="preserve"> p. 4,</w:t>
      </w:r>
      <w:r w:rsidRPr="002A5DB1">
        <w:rPr>
          <w:rStyle w:val="Ninguno"/>
          <w:rFonts w:ascii="Bookman Old Style" w:hAnsi="Bookman Old Style"/>
          <w:color w:val="000000" w:themeColor="text1"/>
          <w:sz w:val="22"/>
          <w:szCs w:val="22"/>
        </w:rPr>
        <w:t xml:space="preserve"> 15 de agosto de 2013.</w:t>
      </w:r>
    </w:p>
    <w:p w14:paraId="5B3815A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1A283F4"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rol de los jueces como garantes de la Constitución. Un pronunciamiento a favor de la Libertad de Información</w:t>
      </w:r>
      <w:r w:rsidRPr="002A5DB1">
        <w:rPr>
          <w:rStyle w:val="Ninguno"/>
          <w:rFonts w:ascii="Bookman Old Style" w:hAnsi="Bookman Old Style"/>
          <w:color w:val="000000" w:themeColor="text1"/>
          <w:sz w:val="22"/>
          <w:szCs w:val="22"/>
        </w:rPr>
        <w:t>, SJA, p. 34, 2013-II, 08 de mayo de 2013.</w:t>
      </w:r>
    </w:p>
    <w:p w14:paraId="22ACDF8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D0877F0"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Aspectos Constitucionales del Proyecto de Código, </w:t>
      </w:r>
      <w:r w:rsidRPr="002A5DB1">
        <w:rPr>
          <w:rStyle w:val="Ninguno"/>
          <w:rFonts w:ascii="Bookman Old Style" w:hAnsi="Bookman Old Style"/>
          <w:color w:val="000000" w:themeColor="text1"/>
          <w:sz w:val="22"/>
          <w:szCs w:val="22"/>
        </w:rPr>
        <w:t>La Ley, p. 1, 14 de diciembre de 2012.</w:t>
      </w:r>
    </w:p>
    <w:p w14:paraId="28EE24F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30D6F26"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Los límites del Derecho de Acceso a la Información Pública,</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Derecho Administrativo. Revista de Doctrina, Jurisprudencia, Legislación y Práctica,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82, p. 1120, agosto de 2012.</w:t>
      </w:r>
    </w:p>
    <w:p w14:paraId="456DE6F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4424343"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Por qué las Restricciones Sobre la Compra de Moneda Extranjera son Inconstitucionales.</w:t>
      </w:r>
      <w:r w:rsidRPr="002A5DB1">
        <w:rPr>
          <w:rStyle w:val="Ninguno"/>
          <w:rFonts w:ascii="Bookman Old Style" w:hAnsi="Bookman Old Style"/>
          <w:color w:val="000000" w:themeColor="text1"/>
          <w:sz w:val="22"/>
          <w:szCs w:val="22"/>
        </w:rPr>
        <w:t xml:space="preserve"> www.abogados.com.ar, 24 de agosto de 2012.</w:t>
      </w:r>
    </w:p>
    <w:p w14:paraId="1D1B174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3594355"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¿Son constitucionales las restricciones vigentes sobre la compra de moneda extranjera?, </w:t>
      </w:r>
      <w:r w:rsidRPr="002A5DB1">
        <w:rPr>
          <w:rStyle w:val="Ninguno"/>
          <w:rFonts w:ascii="Bookman Old Style" w:hAnsi="Bookman Old Style"/>
          <w:color w:val="000000" w:themeColor="text1"/>
          <w:sz w:val="22"/>
          <w:szCs w:val="22"/>
        </w:rPr>
        <w:t>El Dial, DC 18ES, 12 de julio de 2012.</w:t>
      </w:r>
    </w:p>
    <w:p w14:paraId="0278D85E"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111425F"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Principio de Autonomía Personal y Muerte Digna</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p. 3, 08 de junio de 2012.</w:t>
      </w:r>
    </w:p>
    <w:p w14:paraId="3E2C278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3EF46D7C"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Aspectos Constitucionales de la Ley de Protección Nacional sobre la Propiedad, Posesión o Tenencia de Tierras Rurales.</w:t>
      </w:r>
      <w:r w:rsidRPr="002A5DB1">
        <w:rPr>
          <w:rStyle w:val="Ninguno"/>
          <w:rFonts w:ascii="Bookman Old Style" w:hAnsi="Bookman Old Style"/>
          <w:color w:val="000000" w:themeColor="text1"/>
          <w:sz w:val="22"/>
          <w:szCs w:val="22"/>
        </w:rPr>
        <w:t xml:space="preserve"> El Dial.com - DC185</w:t>
      </w:r>
      <w:proofErr w:type="gramStart"/>
      <w:r w:rsidRPr="002A5DB1">
        <w:rPr>
          <w:rStyle w:val="Ninguno"/>
          <w:rFonts w:ascii="Bookman Old Style" w:hAnsi="Bookman Old Style"/>
          <w:color w:val="000000" w:themeColor="text1"/>
          <w:sz w:val="22"/>
          <w:szCs w:val="22"/>
        </w:rPr>
        <w:t>B,  09</w:t>
      </w:r>
      <w:proofErr w:type="gramEnd"/>
      <w:r w:rsidRPr="002A5DB1">
        <w:rPr>
          <w:rStyle w:val="Ninguno"/>
          <w:rFonts w:ascii="Bookman Old Style" w:hAnsi="Bookman Old Style"/>
          <w:color w:val="000000" w:themeColor="text1"/>
          <w:sz w:val="22"/>
          <w:szCs w:val="22"/>
        </w:rPr>
        <w:t xml:space="preserve"> de mayo de 2012.</w:t>
      </w:r>
    </w:p>
    <w:p w14:paraId="4218FDE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3D21256"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alcance del control en materia de Decretos de Necesidad y Urgencia. Estándares actuales, </w:t>
      </w:r>
      <w:r w:rsidRPr="002A5DB1">
        <w:rPr>
          <w:rStyle w:val="Ninguno"/>
          <w:rFonts w:ascii="Bookman Old Style" w:hAnsi="Bookman Old Style"/>
          <w:color w:val="000000" w:themeColor="text1"/>
          <w:sz w:val="22"/>
          <w:szCs w:val="22"/>
        </w:rPr>
        <w:t xml:space="preserve">Revista de la Asociación de Derecho Administrativo de la Ciudad Autónoma de Buenos Aires (ADA),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4, p. 123, diciembre de 2011.</w:t>
      </w:r>
    </w:p>
    <w:p w14:paraId="3D1651A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C471011"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w:t>
      </w:r>
      <w:r w:rsidRPr="002A5DB1">
        <w:rPr>
          <w:rStyle w:val="Ninguno"/>
          <w:rFonts w:ascii="Bookman Old Style" w:hAnsi="Bookman Old Style"/>
          <w:b/>
          <w:bCs/>
          <w:i/>
          <w:iCs/>
          <w:color w:val="000000" w:themeColor="text1"/>
          <w:sz w:val="22"/>
          <w:szCs w:val="22"/>
        </w:rPr>
        <w:t>status</w:t>
      </w:r>
      <w:r w:rsidRPr="002A5DB1">
        <w:rPr>
          <w:rStyle w:val="Ninguno"/>
          <w:rFonts w:ascii="Bookman Old Style" w:hAnsi="Bookman Old Style"/>
          <w:b/>
          <w:bCs/>
          <w:color w:val="000000" w:themeColor="text1"/>
          <w:sz w:val="22"/>
          <w:szCs w:val="22"/>
        </w:rPr>
        <w:t xml:space="preserve"> jurídico de las Comunas en la Ciudad Autónoma de Buenos Aires, </w:t>
      </w:r>
      <w:r w:rsidRPr="002A5DB1">
        <w:rPr>
          <w:rStyle w:val="Ninguno"/>
          <w:rFonts w:ascii="Bookman Old Style" w:hAnsi="Bookman Old Style"/>
          <w:color w:val="000000" w:themeColor="text1"/>
          <w:sz w:val="22"/>
          <w:szCs w:val="22"/>
        </w:rPr>
        <w:t>En Colaboración con Dante Javier Herrera Bravo, LLCABA,</w:t>
      </w:r>
      <w:r w:rsidR="0047740C" w:rsidRPr="002A5DB1">
        <w:rPr>
          <w:rStyle w:val="Ninguno"/>
          <w:rFonts w:ascii="Bookman Old Style" w:hAnsi="Bookman Old Style"/>
          <w:color w:val="000000" w:themeColor="text1"/>
          <w:sz w:val="22"/>
          <w:szCs w:val="22"/>
        </w:rPr>
        <w:t xml:space="preserve"> A</w:t>
      </w:r>
      <w:r w:rsidRPr="002A5DB1">
        <w:rPr>
          <w:rStyle w:val="Ninguno"/>
          <w:rFonts w:ascii="Bookman Old Style" w:hAnsi="Bookman Old Style"/>
          <w:color w:val="000000" w:themeColor="text1"/>
          <w:sz w:val="22"/>
          <w:szCs w:val="22"/>
        </w:rPr>
        <w:t xml:space="preserve">ño 4,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6, p. 599, diciembre de 2011.</w:t>
      </w:r>
    </w:p>
    <w:p w14:paraId="6D402FF1"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27C3399"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 El derecho a la intimidad y a la libertad de informar en España. El caso argentino y el porqué del análisis del sistema español, </w:t>
      </w:r>
      <w:r w:rsidRPr="002A5DB1">
        <w:rPr>
          <w:rStyle w:val="Ninguno"/>
          <w:rFonts w:ascii="Bookman Old Style" w:hAnsi="Bookman Old Style"/>
          <w:color w:val="000000" w:themeColor="text1"/>
          <w:sz w:val="22"/>
          <w:szCs w:val="22"/>
        </w:rPr>
        <w:t>Revista Especial de la Universidad de Ciencias Empresariales y Sociales (UCES</w:t>
      </w:r>
      <w:proofErr w:type="gramStart"/>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Nº</w:t>
      </w:r>
      <w:proofErr w:type="spellEnd"/>
      <w:proofErr w:type="gramEnd"/>
      <w:r w:rsidRPr="002A5DB1">
        <w:rPr>
          <w:rStyle w:val="Ninguno"/>
          <w:rFonts w:ascii="Bookman Old Style" w:hAnsi="Bookman Old Style"/>
          <w:color w:val="000000" w:themeColor="text1"/>
          <w:sz w:val="22"/>
          <w:szCs w:val="22"/>
        </w:rPr>
        <w:t xml:space="preserve"> 15, p. 351, primavera de 2011.</w:t>
      </w:r>
    </w:p>
    <w:p w14:paraId="01D468F3"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CCAE920"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Derecho a la Intimidad como límite a la Libertad de Información, </w:t>
      </w:r>
      <w:r w:rsidRPr="002A5DB1">
        <w:rPr>
          <w:rStyle w:val="Ninguno"/>
          <w:rFonts w:ascii="Bookman Old Style" w:hAnsi="Bookman Old Style"/>
          <w:color w:val="000000" w:themeColor="text1"/>
          <w:sz w:val="22"/>
          <w:szCs w:val="22"/>
        </w:rPr>
        <w:t xml:space="preserve">Revista de Derecho de Familia y de las Personas, La Ley, año 3,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9</w:t>
      </w:r>
      <w:proofErr w:type="gramStart"/>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w:t>
      </w:r>
      <w:proofErr w:type="gram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p. 243, octubre de 2011.</w:t>
      </w:r>
    </w:p>
    <w:p w14:paraId="1F5E48F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F22227D"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 constitucional el Proyecto de Ley sobre la protección al dominio de Tierras Rurales? </w:t>
      </w:r>
      <w:r w:rsidRPr="002A5DB1">
        <w:rPr>
          <w:rStyle w:val="Ninguno"/>
          <w:rFonts w:ascii="Bookman Old Style" w:hAnsi="Bookman Old Style"/>
          <w:color w:val="000000" w:themeColor="text1"/>
          <w:sz w:val="22"/>
          <w:szCs w:val="22"/>
        </w:rPr>
        <w:t xml:space="preserve">En Colaboración con Elisabeth Berra, El Dial, Año XIV,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3359, 23 de septiembre de 2011.</w:t>
      </w:r>
    </w:p>
    <w:p w14:paraId="5B9211C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DC1604E"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¿Está en crisis la Libertad de Expresión en América Latina?,</w:t>
      </w:r>
      <w:r w:rsidR="0047740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p. 6, Revista de la Facultad de Ciencias Jurídicas,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3, Año 3. Universidad de la Empresa (UDE), Montevideo, Uruguay, 2011.</w:t>
      </w:r>
    </w:p>
    <w:p w14:paraId="4E9855B8" w14:textId="77777777" w:rsidR="0072231D" w:rsidRPr="002A5DB1" w:rsidRDefault="0072231D" w:rsidP="00640032">
      <w:pPr>
        <w:pStyle w:val="Cuerpo"/>
        <w:tabs>
          <w:tab w:val="left" w:pos="142"/>
          <w:tab w:val="left" w:pos="284"/>
          <w:tab w:val="left" w:pos="426"/>
        </w:tabs>
        <w:jc w:val="both"/>
        <w:rPr>
          <w:rStyle w:val="Ninguno"/>
          <w:rFonts w:ascii="Bookman Old Style" w:hAnsi="Bookman Old Style"/>
          <w:color w:val="000000" w:themeColor="text1"/>
          <w:sz w:val="22"/>
          <w:szCs w:val="22"/>
        </w:rPr>
      </w:pPr>
    </w:p>
    <w:p w14:paraId="451D5553" w14:textId="155D94CA"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Derecho a la información y a la libertad de expresión, </w:t>
      </w:r>
      <w:r w:rsidRPr="002A5DB1">
        <w:rPr>
          <w:rStyle w:val="Ninguno"/>
          <w:rFonts w:ascii="Bookman Old Style" w:hAnsi="Bookman Old Style"/>
          <w:color w:val="000000" w:themeColor="text1"/>
          <w:sz w:val="22"/>
          <w:szCs w:val="22"/>
        </w:rPr>
        <w:t>La Ley, p. 1, 07 de julio de 2011.</w:t>
      </w:r>
    </w:p>
    <w:p w14:paraId="115F370F" w14:textId="77777777" w:rsidR="0072231D" w:rsidRPr="002A5DB1" w:rsidRDefault="0072231D" w:rsidP="00640032">
      <w:pPr>
        <w:pStyle w:val="Cuerpo"/>
        <w:tabs>
          <w:tab w:val="left" w:pos="142"/>
          <w:tab w:val="left" w:pos="284"/>
          <w:tab w:val="left" w:pos="426"/>
        </w:tabs>
        <w:jc w:val="both"/>
        <w:rPr>
          <w:rStyle w:val="Ninguno"/>
          <w:rFonts w:ascii="Bookman Old Style" w:hAnsi="Bookman Old Style"/>
          <w:color w:val="000000" w:themeColor="text1"/>
          <w:sz w:val="22"/>
          <w:szCs w:val="22"/>
        </w:rPr>
      </w:pPr>
    </w:p>
    <w:p w14:paraId="0CCFEF21" w14:textId="4221C3D4"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Un límite concreto al secreto de Estado y la denegación del derecho de acceso a los datos personales. El precedente </w:t>
      </w:r>
      <w:r w:rsidRPr="002A5DB1">
        <w:rPr>
          <w:rStyle w:val="Ninguno"/>
          <w:rFonts w:ascii="Bookman Old Style" w:hAnsi="Bookman Old Style"/>
          <w:b/>
          <w:bCs/>
          <w:i/>
          <w:iCs/>
          <w:color w:val="000000" w:themeColor="text1"/>
          <w:sz w:val="22"/>
          <w:szCs w:val="22"/>
        </w:rPr>
        <w:t>“</w:t>
      </w:r>
      <w:r w:rsidRPr="002A5DB1">
        <w:rPr>
          <w:rStyle w:val="Ninguno"/>
          <w:rFonts w:ascii="Bookman Old Style" w:hAnsi="Bookman Old Style"/>
          <w:color w:val="000000" w:themeColor="text1"/>
          <w:sz w:val="22"/>
          <w:szCs w:val="22"/>
        </w:rPr>
        <w:t xml:space="preserve">, p. 38, </w:t>
      </w:r>
      <w:r w:rsidRPr="002A5DB1">
        <w:rPr>
          <w:rStyle w:val="Ninguno"/>
          <w:rFonts w:ascii="Bookman Old Style" w:hAnsi="Bookman Old Style"/>
          <w:b/>
          <w:bCs/>
          <w:i/>
          <w:iCs/>
          <w:color w:val="000000" w:themeColor="text1"/>
          <w:sz w:val="22"/>
          <w:szCs w:val="22"/>
        </w:rPr>
        <w:t>R. P., R.D. v. Secretaría de Inteligencia del Estado”,</w:t>
      </w:r>
      <w:r w:rsidRPr="002A5DB1">
        <w:rPr>
          <w:rStyle w:val="Ninguno"/>
          <w:rFonts w:ascii="Bookman Old Style" w:hAnsi="Bookman Old Style"/>
          <w:color w:val="000000" w:themeColor="text1"/>
          <w:sz w:val="22"/>
          <w:szCs w:val="22"/>
        </w:rPr>
        <w:t>2011-II- SJA, 29 de junio de 2011.</w:t>
      </w:r>
    </w:p>
    <w:p w14:paraId="20156CB4"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70F7F334"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Corte nuevamente reafirma los criterios de distribución de la publicidad oficial. A propósito del caso </w:t>
      </w:r>
      <w:r w:rsidRPr="002A5DB1">
        <w:rPr>
          <w:rStyle w:val="Ninguno"/>
          <w:rFonts w:ascii="Bookman Old Style" w:hAnsi="Bookman Old Style"/>
          <w:b/>
          <w:bCs/>
          <w:i/>
          <w:iCs/>
          <w:color w:val="000000" w:themeColor="text1"/>
          <w:sz w:val="22"/>
          <w:szCs w:val="22"/>
        </w:rPr>
        <w:t>“Editorial Perfil c/ Estado Nacional</w:t>
      </w:r>
      <w:r w:rsidRPr="002A5DB1">
        <w:rPr>
          <w:rStyle w:val="Ninguno"/>
          <w:rFonts w:ascii="Bookman Old Style" w:hAnsi="Bookman Old Style"/>
          <w:color w:val="000000" w:themeColor="text1"/>
          <w:sz w:val="22"/>
          <w:szCs w:val="22"/>
        </w:rPr>
        <w:t>.</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p. 15¸ 2011-II- SJA, 04 de mayo de 2011.</w:t>
      </w:r>
    </w:p>
    <w:p w14:paraId="733A0C78" w14:textId="77777777" w:rsidR="0072231D" w:rsidRPr="002A5DB1" w:rsidRDefault="0072231D" w:rsidP="00640032">
      <w:pPr>
        <w:pStyle w:val="Cuerpo"/>
        <w:tabs>
          <w:tab w:val="left" w:pos="142"/>
          <w:tab w:val="left" w:pos="284"/>
          <w:tab w:val="left" w:pos="426"/>
        </w:tabs>
        <w:jc w:val="both"/>
        <w:rPr>
          <w:rStyle w:val="Ninguno"/>
          <w:rFonts w:ascii="Bookman Old Style" w:hAnsi="Bookman Old Style"/>
          <w:color w:val="000000" w:themeColor="text1"/>
          <w:sz w:val="22"/>
          <w:szCs w:val="22"/>
        </w:rPr>
      </w:pPr>
    </w:p>
    <w:p w14:paraId="14FD5E18"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extracción compulsiva de sangre y la tutela constitucional del derecho a la intimidad. Conflicto entre derechos fundamentales, </w:t>
      </w:r>
      <w:r w:rsidRPr="002A5DB1">
        <w:rPr>
          <w:rStyle w:val="Ninguno"/>
          <w:rFonts w:ascii="Bookman Old Style" w:hAnsi="Bookman Old Style"/>
          <w:color w:val="000000" w:themeColor="text1"/>
          <w:sz w:val="22"/>
          <w:szCs w:val="22"/>
        </w:rPr>
        <w:t xml:space="preserve">Revista de Derecho de Familia y de las Personas, La Ley, año 3,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4, p. 195, mayo de 2011.</w:t>
      </w:r>
    </w:p>
    <w:p w14:paraId="570F73FE"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6E1B6BC"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Aspectos constitucionales del deber de información tributaria</w:t>
      </w:r>
      <w:r w:rsidRPr="002A5DB1">
        <w:rPr>
          <w:rStyle w:val="Ninguno"/>
          <w:rFonts w:ascii="Bookman Old Style" w:hAnsi="Bookman Old Style"/>
          <w:color w:val="000000" w:themeColor="text1"/>
          <w:sz w:val="22"/>
          <w:szCs w:val="22"/>
        </w:rPr>
        <w:t>, La Ley,</w:t>
      </w:r>
      <w:r w:rsidR="0047740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p. 1, 31 de marzo de 2011.</w:t>
      </w:r>
    </w:p>
    <w:p w14:paraId="1C2C0D83"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610F0B71"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Cuaderno de Jurisprudencia Argentina sobre Derecho Procesal Constitucional</w:t>
      </w:r>
      <w:r w:rsidRPr="002A5DB1">
        <w:rPr>
          <w:rStyle w:val="Ninguno"/>
          <w:rFonts w:ascii="Bookman Old Style" w:hAnsi="Bookman Old Style"/>
          <w:color w:val="000000" w:themeColor="text1"/>
          <w:sz w:val="22"/>
          <w:szCs w:val="22"/>
        </w:rPr>
        <w:t xml:space="preserve">. Autora del trabajo </w:t>
      </w:r>
      <w:r w:rsidRPr="002A5DB1">
        <w:rPr>
          <w:rStyle w:val="Ninguno"/>
          <w:rFonts w:ascii="Bookman Old Style" w:hAnsi="Bookman Old Style"/>
          <w:b/>
          <w:bCs/>
          <w:color w:val="000000" w:themeColor="text1"/>
          <w:sz w:val="22"/>
          <w:szCs w:val="22"/>
        </w:rPr>
        <w:t>“La acción de amparo en sus distintas etapas. ¿Debe establecerse un plazo legal de caducidad?</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47/56. Coordinador: Néstor </w:t>
      </w:r>
      <w:proofErr w:type="spellStart"/>
      <w:r w:rsidRPr="002A5DB1">
        <w:rPr>
          <w:rStyle w:val="Ninguno"/>
          <w:rFonts w:ascii="Bookman Old Style" w:hAnsi="Bookman Old Style"/>
          <w:color w:val="000000" w:themeColor="text1"/>
          <w:sz w:val="22"/>
          <w:szCs w:val="22"/>
        </w:rPr>
        <w:t>Sagüés</w:t>
      </w:r>
      <w:proofErr w:type="spellEnd"/>
      <w:r w:rsidRPr="002A5DB1">
        <w:rPr>
          <w:rStyle w:val="Ninguno"/>
          <w:rFonts w:ascii="Bookman Old Style" w:hAnsi="Bookman Old Style"/>
          <w:color w:val="000000" w:themeColor="text1"/>
          <w:sz w:val="22"/>
          <w:szCs w:val="22"/>
        </w:rPr>
        <w:t>, Editorial Abeledo Perrot, Número Especial, 2010-III. Ciudad Autónoma de Buenos Aires, 2010, ISBN 978-950-20-2113-3.</w:t>
      </w:r>
    </w:p>
    <w:p w14:paraId="1936D860"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6817AB0C" w14:textId="77777777" w:rsidR="0072231D" w:rsidRPr="002A5DB1" w:rsidRDefault="00433D95" w:rsidP="00640032">
      <w:pPr>
        <w:pStyle w:val="Cuerpo"/>
        <w:numPr>
          <w:ilvl w:val="0"/>
          <w:numId w:val="5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Código Civil y de Comercio y Legislación Complementaria Comentados. </w:t>
      </w:r>
      <w:r w:rsidRPr="002A5DB1">
        <w:rPr>
          <w:rStyle w:val="Ninguno"/>
          <w:rFonts w:ascii="Bookman Old Style" w:hAnsi="Bookman Old Style"/>
          <w:color w:val="000000" w:themeColor="text1"/>
          <w:sz w:val="22"/>
          <w:szCs w:val="22"/>
        </w:rPr>
        <w:t>Autora del trabajo “</w:t>
      </w:r>
      <w:r w:rsidRPr="002A5DB1">
        <w:rPr>
          <w:rStyle w:val="Ninguno"/>
          <w:rFonts w:ascii="Bookman Old Style" w:hAnsi="Bookman Old Style"/>
          <w:b/>
          <w:bCs/>
          <w:color w:val="000000" w:themeColor="text1"/>
          <w:sz w:val="22"/>
          <w:szCs w:val="22"/>
        </w:rPr>
        <w:t>Incidencia de la Constitución Nacional en el Código Civil”.</w:t>
      </w:r>
      <w:r w:rsidRPr="002A5DB1">
        <w:rPr>
          <w:rStyle w:val="Ninguno"/>
          <w:rFonts w:ascii="Bookman Old Style" w:hAnsi="Bookman Old Style"/>
          <w:color w:val="000000" w:themeColor="text1"/>
          <w:sz w:val="22"/>
          <w:szCs w:val="22"/>
        </w:rPr>
        <w:t xml:space="preserve"> Directores: Atilio A. </w:t>
      </w:r>
      <w:proofErr w:type="spellStart"/>
      <w:r w:rsidRPr="002A5DB1">
        <w:rPr>
          <w:rStyle w:val="Ninguno"/>
          <w:rFonts w:ascii="Bookman Old Style" w:hAnsi="Bookman Old Style"/>
          <w:color w:val="000000" w:themeColor="text1"/>
          <w:sz w:val="22"/>
          <w:szCs w:val="22"/>
        </w:rPr>
        <w:t>Alterini</w:t>
      </w:r>
      <w:proofErr w:type="spellEnd"/>
      <w:r w:rsidRPr="002A5DB1">
        <w:rPr>
          <w:rStyle w:val="Ninguno"/>
          <w:rFonts w:ascii="Bookman Old Style" w:hAnsi="Bookman Old Style"/>
          <w:color w:val="000000" w:themeColor="text1"/>
          <w:sz w:val="22"/>
          <w:szCs w:val="22"/>
        </w:rPr>
        <w:t xml:space="preserve"> y Héctor Alegría. Coordinadores: Carlos A. Hernández, Néstor Solari y Jorge </w:t>
      </w:r>
      <w:proofErr w:type="spellStart"/>
      <w:r w:rsidRPr="002A5DB1">
        <w:rPr>
          <w:rStyle w:val="Ninguno"/>
          <w:rFonts w:ascii="Bookman Old Style" w:hAnsi="Bookman Old Style"/>
          <w:color w:val="000000" w:themeColor="text1"/>
          <w:sz w:val="22"/>
          <w:szCs w:val="22"/>
        </w:rPr>
        <w:t>Sicoli</w:t>
      </w:r>
      <w:proofErr w:type="spellEnd"/>
      <w:r w:rsidRPr="002A5DB1">
        <w:rPr>
          <w:rStyle w:val="Ninguno"/>
          <w:rFonts w:ascii="Bookman Old Style" w:hAnsi="Bookman Old Style"/>
          <w:color w:val="000000" w:themeColor="text1"/>
          <w:sz w:val="22"/>
          <w:szCs w:val="22"/>
        </w:rPr>
        <w:t xml:space="preserve">. Editorial La Ley, Ciudad Autónoma de Buenos, 2010. </w:t>
      </w:r>
    </w:p>
    <w:p w14:paraId="6F09D2D5"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66EA2FA9"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¿Supera el test de constitucionalidad el Proyecto de ley de Acceso a la Información Pública?,</w:t>
      </w:r>
      <w:r w:rsidRPr="002A5DB1">
        <w:rPr>
          <w:rStyle w:val="Ninguno"/>
          <w:rFonts w:ascii="Bookman Old Style" w:hAnsi="Bookman Old Style"/>
          <w:color w:val="000000" w:themeColor="text1"/>
          <w:sz w:val="22"/>
          <w:szCs w:val="22"/>
        </w:rPr>
        <w:t xml:space="preserve"> La Ley, Suplemento Constitucional, p. 63, noviembre de 2010.</w:t>
      </w:r>
    </w:p>
    <w:p w14:paraId="41335105"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68B7F27F"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 Corte se pronuncia a favor de la libertad de expresión, reafirmando la doctrina de la real malicia. </w:t>
      </w:r>
      <w:r w:rsidRPr="002A5DB1">
        <w:rPr>
          <w:rStyle w:val="Ninguno"/>
          <w:rFonts w:ascii="Bookman Old Style" w:hAnsi="Bookman Old Style"/>
          <w:color w:val="000000" w:themeColor="text1"/>
          <w:sz w:val="22"/>
          <w:szCs w:val="22"/>
        </w:rPr>
        <w:t xml:space="preserve">Revista de Derecho de Familia y de las Personas, La Ley, año 2,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w:t>
      </w:r>
      <w:proofErr w:type="gramStart"/>
      <w:r w:rsidRPr="002A5DB1">
        <w:rPr>
          <w:rStyle w:val="Ninguno"/>
          <w:rFonts w:ascii="Bookman Old Style" w:hAnsi="Bookman Old Style"/>
          <w:color w:val="000000" w:themeColor="text1"/>
          <w:sz w:val="22"/>
          <w:szCs w:val="22"/>
        </w:rPr>
        <w:t>9,p.</w:t>
      </w:r>
      <w:proofErr w:type="gramEnd"/>
      <w:r w:rsidRPr="002A5DB1">
        <w:rPr>
          <w:rStyle w:val="Ninguno"/>
          <w:rFonts w:ascii="Bookman Old Style" w:hAnsi="Bookman Old Style"/>
          <w:color w:val="000000" w:themeColor="text1"/>
          <w:sz w:val="22"/>
          <w:szCs w:val="22"/>
        </w:rPr>
        <w:t xml:space="preserve"> 257, octubre de 2010.</w:t>
      </w:r>
    </w:p>
    <w:p w14:paraId="73DEEF7D"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4A968A31"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 legitimación activa de los legisladores frente al ejercicio del derecho de acceso a la información pública. </w:t>
      </w:r>
      <w:r w:rsidRPr="002A5DB1">
        <w:rPr>
          <w:rStyle w:val="Ninguno"/>
          <w:rFonts w:ascii="Bookman Old Style" w:hAnsi="Bookman Old Style"/>
          <w:color w:val="000000" w:themeColor="text1"/>
          <w:sz w:val="22"/>
          <w:szCs w:val="22"/>
        </w:rPr>
        <w:t>La Ley, p. 4., 30 de septiembre de 2010.</w:t>
      </w:r>
    </w:p>
    <w:p w14:paraId="0C405657"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B3D0799"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acción de amparo en sus distintas etapas. ¿Debe establecerse un plazo legal de caducidad?</w:t>
      </w:r>
      <w:r w:rsidRPr="002A5DB1">
        <w:rPr>
          <w:rStyle w:val="Ninguno"/>
          <w:rFonts w:ascii="Bookman Old Style" w:hAnsi="Bookman Old Style"/>
          <w:color w:val="000000" w:themeColor="text1"/>
          <w:sz w:val="22"/>
          <w:szCs w:val="22"/>
        </w:rPr>
        <w:t xml:space="preserve"> 2010-III-SJA, p. 47, 25 de agosto de 2010. </w:t>
      </w:r>
    </w:p>
    <w:p w14:paraId="0F5930B5"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6BAE451A" w14:textId="77C3834B"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Entre el secreto profesional, la auto-incriminación y el poder punitivo del Estado. </w:t>
      </w:r>
      <w:r w:rsidRPr="002A5DB1">
        <w:rPr>
          <w:rStyle w:val="Ninguno"/>
          <w:rFonts w:ascii="Bookman Old Style" w:hAnsi="Bookman Old Style"/>
          <w:color w:val="000000" w:themeColor="text1"/>
          <w:sz w:val="22"/>
          <w:szCs w:val="22"/>
        </w:rPr>
        <w:t xml:space="preserve">Revista de Derecho de Familia y de las Personas, La Ley, año 2,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5, p. 283,</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junio de 2010.</w:t>
      </w:r>
    </w:p>
    <w:p w14:paraId="179DDCE0"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E2F3C8B"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“Aborto: La acción declarativa de inconstitucionalidad y la legitimación activa de los partidos políticos</w:t>
      </w:r>
      <w:r w:rsidRPr="002A5DB1">
        <w:rPr>
          <w:rStyle w:val="Ninguno"/>
          <w:rFonts w:ascii="Bookman Old Style" w:hAnsi="Bookman Old Style"/>
          <w:color w:val="000000" w:themeColor="text1"/>
          <w:sz w:val="22"/>
          <w:szCs w:val="22"/>
        </w:rPr>
        <w:t xml:space="preserve">. Revista de Derecho de Familia y de las Personas, La Ley, año 2,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3, abril de 2010, p. 195.</w:t>
      </w:r>
    </w:p>
    <w:p w14:paraId="153258B2"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478160FB"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Los Medios y el rol de los jueces. </w:t>
      </w:r>
      <w:r w:rsidRPr="002A5DB1">
        <w:rPr>
          <w:rStyle w:val="Ninguno"/>
          <w:rFonts w:ascii="Bookman Old Style" w:hAnsi="Bookman Old Style"/>
          <w:color w:val="000000" w:themeColor="text1"/>
          <w:sz w:val="22"/>
          <w:szCs w:val="22"/>
        </w:rPr>
        <w:t xml:space="preserve">La Ley, 23 de diciembre de 2009, p. 1. </w:t>
      </w:r>
    </w:p>
    <w:p w14:paraId="49725F7D"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43C6243D"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Entre el derecho a la intimidad y los deberes del Estado. Principio de autonomía personal versus derecho a la verdad objetiva.</w:t>
      </w:r>
      <w:r w:rsidRPr="002A5DB1">
        <w:rPr>
          <w:rStyle w:val="Ninguno"/>
          <w:rFonts w:ascii="Bookman Old Style" w:hAnsi="Bookman Old Style"/>
          <w:color w:val="000000" w:themeColor="text1"/>
          <w:sz w:val="22"/>
          <w:szCs w:val="22"/>
        </w:rPr>
        <w:t xml:space="preserve"> 2009-IV-SJA, 02 de diciembre de 2009, p. 29.</w:t>
      </w:r>
    </w:p>
    <w:p w14:paraId="23690C3B"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00705A2"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Procesos Colectivos y Acciones de Clases en el Sistema Jurídico Argentino. A propósito del caso “</w:t>
      </w:r>
      <w:proofErr w:type="spellStart"/>
      <w:r w:rsidRPr="002A5DB1">
        <w:rPr>
          <w:rStyle w:val="Ninguno"/>
          <w:rFonts w:ascii="Bookman Old Style" w:hAnsi="Bookman Old Style"/>
          <w:b/>
          <w:bCs/>
          <w:color w:val="000000" w:themeColor="text1"/>
          <w:sz w:val="22"/>
          <w:szCs w:val="22"/>
        </w:rPr>
        <w:t>Halabi</w:t>
      </w:r>
      <w:proofErr w:type="spell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El Reporte, año 5 -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20 de noviembre de 2009. Escuela de Capacitación del Poder Judicial de la Provincia de Chubut. Ciudad de Rawson,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 p. 19.</w:t>
      </w:r>
    </w:p>
    <w:p w14:paraId="786FD54A"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b/>
          <w:bCs/>
          <w:color w:val="000000" w:themeColor="text1"/>
          <w:sz w:val="22"/>
          <w:szCs w:val="22"/>
        </w:rPr>
      </w:pPr>
    </w:p>
    <w:p w14:paraId="755675FC"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garantía constitucional de habeas data y las excepciones al derecho de acceso. A propósito del fallo “Empresa de Combustible Zona Común S.A. c/Administración Federal de Ingresos Públicos”. </w:t>
      </w:r>
      <w:r w:rsidRPr="002A5DB1">
        <w:rPr>
          <w:rStyle w:val="Ninguno"/>
          <w:rFonts w:ascii="Bookman Old Style" w:hAnsi="Bookman Old Style"/>
          <w:color w:val="000000" w:themeColor="text1"/>
          <w:sz w:val="22"/>
          <w:szCs w:val="22"/>
        </w:rPr>
        <w:t>SJA, 24 de junio de 2009.</w:t>
      </w:r>
    </w:p>
    <w:p w14:paraId="10F9395D" w14:textId="77777777" w:rsidR="0072231D" w:rsidRPr="002A5DB1" w:rsidRDefault="0072231D" w:rsidP="00640032">
      <w:pPr>
        <w:pStyle w:val="Textoindependiente"/>
        <w:tabs>
          <w:tab w:val="left" w:pos="142"/>
          <w:tab w:val="left" w:pos="284"/>
          <w:tab w:val="left" w:pos="426"/>
        </w:tabs>
        <w:rPr>
          <w:rStyle w:val="Ninguno"/>
          <w:rFonts w:ascii="Bookman Old Style" w:hAnsi="Bookman Old Style"/>
          <w:color w:val="000000" w:themeColor="text1"/>
          <w:sz w:val="22"/>
          <w:szCs w:val="22"/>
        </w:rPr>
      </w:pPr>
    </w:p>
    <w:p w14:paraId="441A5F28"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Datos personales para fines publicitarios. A propósito de la Disposición 4/2009 de la DNPDP”</w:t>
      </w:r>
      <w:r w:rsidRPr="002A5DB1">
        <w:rPr>
          <w:rStyle w:val="Ninguno"/>
          <w:rFonts w:ascii="Bookman Old Style" w:hAnsi="Bookman Old Style"/>
          <w:color w:val="000000" w:themeColor="text1"/>
          <w:sz w:val="22"/>
          <w:szCs w:val="22"/>
        </w:rPr>
        <w:t>. La Ley, 26 de marzo de 2009, p. 1.</w:t>
      </w:r>
    </w:p>
    <w:p w14:paraId="42C1481D"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BF85E6C"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Otra vez la distribución de publicidad oficial en el debate.</w:t>
      </w:r>
      <w:r w:rsidR="004C3579"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23 de febrero de 2009, p. 10.</w:t>
      </w:r>
    </w:p>
    <w:p w14:paraId="524B1F90"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2706B859"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Control de Políticas Públicas.</w:t>
      </w:r>
      <w:r w:rsidR="004C3579"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05 de noviembre de 2008.</w:t>
      </w:r>
    </w:p>
    <w:p w14:paraId="47DAEA6D"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34602500"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caso </w:t>
      </w:r>
      <w:r w:rsidRPr="002A5DB1">
        <w:rPr>
          <w:rStyle w:val="Ninguno"/>
          <w:rFonts w:ascii="Bookman Old Style" w:hAnsi="Bookman Old Style"/>
          <w:b/>
          <w:bCs/>
          <w:i/>
          <w:iCs/>
          <w:color w:val="000000" w:themeColor="text1"/>
          <w:sz w:val="22"/>
          <w:szCs w:val="22"/>
        </w:rPr>
        <w:t xml:space="preserve">"Rodríguez”, </w:t>
      </w:r>
      <w:r w:rsidRPr="002A5DB1">
        <w:rPr>
          <w:rStyle w:val="Ninguno"/>
          <w:rFonts w:ascii="Bookman Old Style" w:hAnsi="Bookman Old Style"/>
          <w:b/>
          <w:bCs/>
          <w:color w:val="000000" w:themeColor="text1"/>
          <w:sz w:val="22"/>
          <w:szCs w:val="22"/>
        </w:rPr>
        <w:t>un significativo avance en materia de pesificación.</w:t>
      </w:r>
      <w:r w:rsidRPr="002A5DB1">
        <w:rPr>
          <w:rStyle w:val="Ninguno"/>
          <w:rFonts w:ascii="Bookman Old Style" w:hAnsi="Bookman Old Style"/>
          <w:color w:val="000000" w:themeColor="text1"/>
          <w:sz w:val="22"/>
          <w:szCs w:val="22"/>
        </w:rPr>
        <w:t>2008-IV- SJA, 29 de octubre de 2008.</w:t>
      </w:r>
    </w:p>
    <w:p w14:paraId="67783CD3"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AC263F7"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fallo </w:t>
      </w:r>
      <w:r w:rsidRPr="002A5DB1">
        <w:rPr>
          <w:rStyle w:val="Ninguno"/>
          <w:rFonts w:ascii="Bookman Old Style" w:hAnsi="Bookman Old Style"/>
          <w:b/>
          <w:bCs/>
          <w:i/>
          <w:iCs/>
          <w:color w:val="000000" w:themeColor="text1"/>
          <w:sz w:val="22"/>
          <w:szCs w:val="22"/>
        </w:rPr>
        <w:t>“Morales c/ Estado Nacional</w:t>
      </w:r>
      <w:r w:rsidRPr="002A5DB1">
        <w:rPr>
          <w:rStyle w:val="Ninguno"/>
          <w:rFonts w:ascii="Bookman Old Style" w:hAnsi="Bookman Old Style"/>
          <w:b/>
          <w:bCs/>
          <w:color w:val="000000" w:themeColor="text1"/>
          <w:sz w:val="22"/>
          <w:szCs w:val="22"/>
        </w:rPr>
        <w:t>”. Un nuevo aporte al desarrollo del derecho de acceso a la información pública</w:t>
      </w:r>
      <w:r w:rsidRPr="002A5DB1">
        <w:rPr>
          <w:rStyle w:val="Ninguno"/>
          <w:rFonts w:ascii="Bookman Old Style" w:hAnsi="Bookman Old Style"/>
          <w:color w:val="000000" w:themeColor="text1"/>
          <w:sz w:val="22"/>
          <w:szCs w:val="22"/>
        </w:rPr>
        <w:t>. 2008-II-</w:t>
      </w:r>
      <w:proofErr w:type="gramStart"/>
      <w:r w:rsidRPr="002A5DB1">
        <w:rPr>
          <w:rStyle w:val="Ninguno"/>
          <w:rFonts w:ascii="Bookman Old Style" w:hAnsi="Bookman Old Style"/>
          <w:color w:val="000000" w:themeColor="text1"/>
          <w:sz w:val="22"/>
          <w:szCs w:val="22"/>
        </w:rPr>
        <w:t>10,SJA</w:t>
      </w:r>
      <w:proofErr w:type="gramEnd"/>
      <w:r w:rsidRPr="002A5DB1">
        <w:rPr>
          <w:rStyle w:val="Ninguno"/>
          <w:rFonts w:ascii="Bookman Old Style" w:hAnsi="Bookman Old Style"/>
          <w:color w:val="000000" w:themeColor="text1"/>
          <w:sz w:val="22"/>
          <w:szCs w:val="22"/>
        </w:rPr>
        <w:t>, 04 de junio de 2008.</w:t>
      </w:r>
    </w:p>
    <w:p w14:paraId="5E81B120"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307513E2"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¿Es viable la declaración de inconstitucionalidad de una reforma Constitucional? A propósito del fallo “Colegio de Abogados de Tucumán c/ Honorable Convención Constituyente de Tucumán"</w:t>
      </w:r>
      <w:r w:rsidRPr="002A5DB1">
        <w:rPr>
          <w:rStyle w:val="Ninguno"/>
          <w:rFonts w:ascii="Bookman Old Style" w:hAnsi="Bookman Old Style"/>
          <w:color w:val="000000" w:themeColor="text1"/>
          <w:sz w:val="22"/>
          <w:szCs w:val="22"/>
        </w:rPr>
        <w:t>. La Ley, 13 de febrero de 2008.</w:t>
      </w:r>
    </w:p>
    <w:p w14:paraId="1688973A"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11E428C"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Corte y una equilibrada protección de los derechos personales de los titulares de tarjetas de crédito. El fallo “Organización Veraz S.A c/ Estado Nacional”.</w:t>
      </w:r>
      <w:r w:rsidRPr="002A5DB1">
        <w:rPr>
          <w:rStyle w:val="Ninguno"/>
          <w:rFonts w:ascii="Bookman Old Style" w:hAnsi="Bookman Old Style"/>
          <w:color w:val="000000" w:themeColor="text1"/>
          <w:sz w:val="22"/>
          <w:szCs w:val="22"/>
        </w:rPr>
        <w:t xml:space="preserve"> Revista Debates de Actualidad, Asociación Argentina de Derecho Constitucional. Año XXI-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198.Enero/ diciembre de 2007. </w:t>
      </w:r>
    </w:p>
    <w:p w14:paraId="50EBAA5C"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7BF3596B"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distribución de publicidad oficial como forma de censura indirecta.</w:t>
      </w:r>
      <w:r w:rsidR="0047740C"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La Ley, 19 de septiembre de </w:t>
      </w:r>
      <w:proofErr w:type="gramStart"/>
      <w:r w:rsidRPr="002A5DB1">
        <w:rPr>
          <w:rStyle w:val="Ninguno"/>
          <w:rFonts w:ascii="Bookman Old Style" w:hAnsi="Bookman Old Style"/>
          <w:color w:val="000000" w:themeColor="text1"/>
          <w:sz w:val="22"/>
          <w:szCs w:val="22"/>
        </w:rPr>
        <w:t>2007,p.</w:t>
      </w:r>
      <w:proofErr w:type="gramEnd"/>
      <w:r w:rsidRPr="002A5DB1">
        <w:rPr>
          <w:rStyle w:val="Ninguno"/>
          <w:rFonts w:ascii="Bookman Old Style" w:hAnsi="Bookman Old Style"/>
          <w:color w:val="000000" w:themeColor="text1"/>
          <w:sz w:val="22"/>
          <w:szCs w:val="22"/>
        </w:rPr>
        <w:t>2.</w:t>
      </w:r>
    </w:p>
    <w:p w14:paraId="41BA6172"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26392AC2" w14:textId="3D644AFD"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Alcance del deber de información de las Empresas de Comunicaciones. A propósito del fallo </w:t>
      </w:r>
      <w:r w:rsidRPr="002A5DB1">
        <w:rPr>
          <w:rStyle w:val="Ninguno"/>
          <w:rFonts w:ascii="Bookman Old Style" w:hAnsi="Bookman Old Style"/>
          <w:b/>
          <w:bCs/>
          <w:i/>
          <w:iCs/>
          <w:color w:val="000000" w:themeColor="text1"/>
          <w:sz w:val="22"/>
          <w:szCs w:val="22"/>
        </w:rPr>
        <w:t xml:space="preserve">“Asociación por la igualdad y la justicia c/ Telefónica de Argentina S.A”. </w:t>
      </w:r>
      <w:r w:rsidRPr="002A5DB1">
        <w:rPr>
          <w:rStyle w:val="Ninguno"/>
          <w:rFonts w:ascii="Bookman Old Style" w:hAnsi="Bookman Old Style"/>
          <w:color w:val="000000" w:themeColor="text1"/>
          <w:sz w:val="22"/>
          <w:szCs w:val="22"/>
        </w:rPr>
        <w:t>Revista Argentina de la Administración Pública –RAP-, Año XXIX-347, 2007, p.119.</w:t>
      </w:r>
    </w:p>
    <w:p w14:paraId="7A2A0DDE"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3A630319" w14:textId="4B9DA18E"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fallo Massa. ¿Fue “la decisión final” en torno a la pesificación? ¿ejerció la Corte la tarea del control de Constitucionalidad?.</w:t>
      </w:r>
      <w:r w:rsidRPr="002A5DB1">
        <w:rPr>
          <w:rStyle w:val="Ninguno"/>
          <w:rFonts w:ascii="Bookman Old Style" w:hAnsi="Bookman Old Style"/>
          <w:color w:val="000000" w:themeColor="text1"/>
          <w:sz w:val="22"/>
          <w:szCs w:val="22"/>
        </w:rPr>
        <w:t>2007-II-</w:t>
      </w:r>
      <w:proofErr w:type="gramStart"/>
      <w:r w:rsidRPr="002A5DB1">
        <w:rPr>
          <w:rStyle w:val="Ninguno"/>
          <w:rFonts w:ascii="Bookman Old Style" w:hAnsi="Bookman Old Style"/>
          <w:color w:val="000000" w:themeColor="text1"/>
          <w:sz w:val="22"/>
          <w:szCs w:val="22"/>
        </w:rPr>
        <w:t>19,SJA</w:t>
      </w:r>
      <w:proofErr w:type="gramEnd"/>
      <w:r w:rsidRPr="002A5DB1">
        <w:rPr>
          <w:rStyle w:val="Ninguno"/>
          <w:rFonts w:ascii="Bookman Old Style" w:hAnsi="Bookman Old Style"/>
          <w:color w:val="000000" w:themeColor="text1"/>
          <w:sz w:val="22"/>
          <w:szCs w:val="22"/>
        </w:rPr>
        <w:t xml:space="preserve"> 25 de abril de 2007.</w:t>
      </w:r>
    </w:p>
    <w:p w14:paraId="037A9CE5"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11E1A342"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Alcance de la legitimación –pasiva y activa- en un caso de acceso a la información pública en el ámbito municipal</w:t>
      </w:r>
      <w:r w:rsidRPr="002A5DB1">
        <w:rPr>
          <w:rStyle w:val="Ninguno"/>
          <w:rFonts w:ascii="Bookman Old Style" w:hAnsi="Bookman Old Style"/>
          <w:color w:val="000000" w:themeColor="text1"/>
          <w:sz w:val="22"/>
          <w:szCs w:val="22"/>
        </w:rPr>
        <w:t>. La Ley2007-A, p. 98.</w:t>
      </w:r>
    </w:p>
    <w:p w14:paraId="1840D8F2"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ACF77B6" w14:textId="6E8CA3A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Datos sensibles. ¿Es la publicación del dato de afiliación política un dato sensible en los términos de la ley </w:t>
      </w:r>
      <w:r w:rsidR="008B2486" w:rsidRPr="002A5DB1">
        <w:rPr>
          <w:rStyle w:val="Ninguno"/>
          <w:rFonts w:ascii="Bookman Old Style" w:hAnsi="Bookman Old Style"/>
          <w:b/>
          <w:bCs/>
          <w:color w:val="000000" w:themeColor="text1"/>
          <w:sz w:val="22"/>
          <w:szCs w:val="22"/>
        </w:rPr>
        <w:t>25.326?</w:t>
      </w:r>
      <w:r w:rsidRPr="002A5DB1">
        <w:rPr>
          <w:rStyle w:val="Ninguno"/>
          <w:rFonts w:ascii="Bookman Old Style" w:hAnsi="Bookman Old Style"/>
          <w:color w:val="000000" w:themeColor="text1"/>
          <w:sz w:val="22"/>
          <w:szCs w:val="22"/>
        </w:rPr>
        <w:t xml:space="preserve"> 2006-IV-1192, SJA 29 de noviembre de 2006.</w:t>
      </w:r>
    </w:p>
    <w:p w14:paraId="543032A5" w14:textId="77777777" w:rsidR="0072231D" w:rsidRPr="002A5DB1" w:rsidRDefault="0072231D" w:rsidP="00640032">
      <w:pPr>
        <w:pStyle w:val="nfasissutil3"/>
        <w:tabs>
          <w:tab w:val="left" w:pos="142"/>
          <w:tab w:val="left" w:pos="284"/>
          <w:tab w:val="left" w:pos="426"/>
        </w:tabs>
        <w:ind w:left="0"/>
        <w:rPr>
          <w:rStyle w:val="Ninguno"/>
          <w:rFonts w:ascii="Bookman Old Style" w:eastAsia="Book Antiqua" w:hAnsi="Bookman Old Style" w:cs="Book Antiqua"/>
          <w:color w:val="000000" w:themeColor="text1"/>
          <w:sz w:val="22"/>
          <w:szCs w:val="22"/>
        </w:rPr>
      </w:pPr>
    </w:p>
    <w:p w14:paraId="5813C040"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Leyes secretas ¿son inconstitucionalidad? El caso “</w:t>
      </w:r>
      <w:proofErr w:type="spellStart"/>
      <w:r w:rsidRPr="002A5DB1">
        <w:rPr>
          <w:rStyle w:val="Ninguno"/>
          <w:rFonts w:ascii="Bookman Old Style" w:hAnsi="Bookman Old Style"/>
          <w:b/>
          <w:bCs/>
          <w:color w:val="000000" w:themeColor="text1"/>
          <w:sz w:val="22"/>
          <w:szCs w:val="22"/>
        </w:rPr>
        <w:t>Monner</w:t>
      </w:r>
      <w:proofErr w:type="spellEnd"/>
      <w:r w:rsidRPr="002A5DB1">
        <w:rPr>
          <w:rStyle w:val="Ninguno"/>
          <w:rFonts w:ascii="Bookman Old Style" w:hAnsi="Bookman Old Style"/>
          <w:b/>
          <w:bCs/>
          <w:color w:val="000000" w:themeColor="text1"/>
          <w:sz w:val="22"/>
          <w:szCs w:val="22"/>
        </w:rPr>
        <w:t xml:space="preserve"> Sans”.</w:t>
      </w:r>
      <w:r w:rsidRPr="002A5DB1">
        <w:rPr>
          <w:rStyle w:val="Ninguno"/>
          <w:rFonts w:ascii="Bookman Old Style" w:hAnsi="Bookman Old Style"/>
          <w:color w:val="000000" w:themeColor="text1"/>
          <w:sz w:val="22"/>
          <w:szCs w:val="22"/>
        </w:rPr>
        <w:t xml:space="preserve"> Revista Argentina de la Administración Pública- RAP, año XXVIII-334, 2006.</w:t>
      </w:r>
    </w:p>
    <w:p w14:paraId="08C34F10"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47BCDD4C"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Las leyes secretas en Argentina. Su inconstitucionalidad.</w:t>
      </w:r>
      <w:r w:rsidRPr="002A5DB1">
        <w:rPr>
          <w:rStyle w:val="Ninguno"/>
          <w:rFonts w:ascii="Bookman Old Style" w:hAnsi="Bookman Old Style"/>
          <w:color w:val="000000" w:themeColor="text1"/>
          <w:sz w:val="22"/>
          <w:szCs w:val="22"/>
        </w:rPr>
        <w:t xml:space="preserve"> La Ley, 2006-D, p. 1158.</w:t>
      </w:r>
    </w:p>
    <w:p w14:paraId="33828733"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31897A28"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amparo ambiental, ¿acción popular o acción colectiva? El caso “</w:t>
      </w:r>
      <w:proofErr w:type="spellStart"/>
      <w:r w:rsidRPr="002A5DB1">
        <w:rPr>
          <w:rStyle w:val="Ninguno"/>
          <w:rFonts w:ascii="Bookman Old Style" w:hAnsi="Bookman Old Style"/>
          <w:b/>
          <w:bCs/>
          <w:color w:val="000000" w:themeColor="text1"/>
          <w:sz w:val="22"/>
          <w:szCs w:val="22"/>
        </w:rPr>
        <w:t>Cirignoli</w:t>
      </w:r>
      <w:proofErr w:type="spellEnd"/>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color w:val="000000" w:themeColor="text1"/>
          <w:sz w:val="22"/>
          <w:szCs w:val="22"/>
        </w:rPr>
        <w:t xml:space="preserve"> La Ley, 2006-D, p. 320.</w:t>
      </w:r>
    </w:p>
    <w:p w14:paraId="02202714"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2687D5E0" w14:textId="39A2D2D8"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En espera de un estándar definitivo ¿es inconstitucionalidad la pesificación? A propósito del caso “Mauri”.</w:t>
      </w:r>
      <w:r w:rsidRPr="002A5DB1">
        <w:rPr>
          <w:rStyle w:val="Ninguno"/>
          <w:rFonts w:ascii="Bookman Old Style" w:hAnsi="Bookman Old Style"/>
          <w:color w:val="000000" w:themeColor="text1"/>
          <w:sz w:val="22"/>
          <w:szCs w:val="22"/>
        </w:rPr>
        <w:t xml:space="preserve"> 2006-III-18</w:t>
      </w:r>
      <w:r w:rsidR="00102385" w:rsidRPr="002A5DB1">
        <w:rPr>
          <w:rStyle w:val="Ninguno"/>
          <w:rFonts w:ascii="Bookman Old Style" w:hAnsi="Bookman Old Style"/>
          <w:color w:val="000000" w:themeColor="text1"/>
          <w:sz w:val="22"/>
          <w:szCs w:val="22"/>
        </w:rPr>
        <w:t>1</w:t>
      </w:r>
      <w:r w:rsidRPr="002A5DB1">
        <w:rPr>
          <w:rStyle w:val="Ninguno"/>
          <w:rFonts w:ascii="Bookman Old Style" w:hAnsi="Bookman Old Style"/>
          <w:color w:val="000000" w:themeColor="text1"/>
          <w:sz w:val="22"/>
          <w:szCs w:val="22"/>
        </w:rPr>
        <w:t>,</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SJA 23 de agosto de 2006.</w:t>
      </w:r>
    </w:p>
    <w:p w14:paraId="4424C147"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51179589" w14:textId="77777777" w:rsidR="0072231D" w:rsidRPr="002A5DB1" w:rsidRDefault="00433D95" w:rsidP="00640032">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Secreto de Estado. Un debate constitucional pendiente.</w:t>
      </w:r>
      <w:r w:rsidRPr="002A5DB1">
        <w:rPr>
          <w:rStyle w:val="Ninguno"/>
          <w:rFonts w:ascii="Bookman Old Style" w:hAnsi="Bookman Old Style"/>
          <w:color w:val="000000" w:themeColor="text1"/>
          <w:sz w:val="22"/>
          <w:szCs w:val="22"/>
        </w:rPr>
        <w:t xml:space="preserve"> Revista Debates de Actualidad, Asociación Argentina de Derecho Constitucional. Año XXI-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196. Diciembre de 2005/ junio de 2006. </w:t>
      </w:r>
    </w:p>
    <w:p w14:paraId="10D09352"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2CB06F81" w14:textId="367F6FA7" w:rsidR="0072231D" w:rsidRPr="002A5DB1" w:rsidRDefault="00433D95" w:rsidP="004D060E">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Derechos Económicos, Sociales y Culturales; ¿Cuál es el límite de su exigibilidad?</w:t>
      </w:r>
      <w:r w:rsidRPr="002A5DB1">
        <w:rPr>
          <w:rStyle w:val="Ninguno"/>
          <w:rFonts w:ascii="Bookman Old Style" w:hAnsi="Bookman Old Style"/>
          <w:color w:val="000000" w:themeColor="text1"/>
          <w:sz w:val="22"/>
          <w:szCs w:val="22"/>
        </w:rPr>
        <w:t>, 2006-II-</w:t>
      </w:r>
      <w:proofErr w:type="gramStart"/>
      <w:r w:rsidRPr="002A5DB1">
        <w:rPr>
          <w:rStyle w:val="Ninguno"/>
          <w:rFonts w:ascii="Bookman Old Style" w:hAnsi="Bookman Old Style"/>
          <w:color w:val="000000" w:themeColor="text1"/>
          <w:sz w:val="22"/>
          <w:szCs w:val="22"/>
        </w:rPr>
        <w:t>1462,S</w:t>
      </w:r>
      <w:proofErr w:type="gramEnd"/>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JA, 26 de abril de 2006.</w:t>
      </w:r>
    </w:p>
    <w:p w14:paraId="07B282FB" w14:textId="77777777" w:rsidR="0072231D" w:rsidRPr="002A5DB1" w:rsidRDefault="0072231D" w:rsidP="004D060E">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665785DD" w14:textId="77777777" w:rsidR="0072231D" w:rsidRPr="002A5DB1" w:rsidRDefault="00433D95" w:rsidP="004D060E">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Competencia Originaria de la Corte Suprema de Justicia de la Nación. ¿Es posible su limitación por vía del derecho judicial? El precedente “Barreto”.</w:t>
      </w:r>
      <w:r w:rsidRPr="002A5DB1">
        <w:rPr>
          <w:rStyle w:val="Ninguno"/>
          <w:rFonts w:ascii="Bookman Old Style" w:hAnsi="Bookman Old Style"/>
          <w:color w:val="000000" w:themeColor="text1"/>
          <w:sz w:val="22"/>
          <w:szCs w:val="22"/>
        </w:rPr>
        <w:t xml:space="preserve"> La Ley, Doctrina judicial, Año XXII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15, 12 de abril de 2006.</w:t>
      </w:r>
    </w:p>
    <w:p w14:paraId="46B74F58" w14:textId="77777777" w:rsidR="0072231D" w:rsidRPr="002A5DB1" w:rsidRDefault="0072231D" w:rsidP="004D060E">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016BB791" w14:textId="77777777" w:rsidR="0072231D" w:rsidRPr="002A5DB1" w:rsidRDefault="00433D95" w:rsidP="004D060E">
      <w:pPr>
        <w:pStyle w:val="Textoindependiente"/>
        <w:numPr>
          <w:ilvl w:val="0"/>
          <w:numId w:val="55"/>
        </w:numPr>
        <w:tabs>
          <w:tab w:val="left" w:pos="284"/>
          <w:tab w:val="left" w:pos="426"/>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Algunas notas sobre voto electrónico. </w:t>
      </w:r>
      <w:r w:rsidRPr="002A5DB1">
        <w:rPr>
          <w:rStyle w:val="Ninguno"/>
          <w:rFonts w:ascii="Bookman Old Style" w:hAnsi="Bookman Old Style"/>
          <w:color w:val="000000" w:themeColor="text1"/>
          <w:sz w:val="22"/>
          <w:szCs w:val="22"/>
        </w:rPr>
        <w:t xml:space="preserve">El Derecho, 22 de agosto de 2005. </w:t>
      </w:r>
    </w:p>
    <w:p w14:paraId="1C6DEBED" w14:textId="77777777" w:rsidR="0072231D" w:rsidRPr="002A5DB1" w:rsidRDefault="0072231D" w:rsidP="00640032">
      <w:pPr>
        <w:pStyle w:val="Textoindependiente"/>
        <w:tabs>
          <w:tab w:val="left" w:pos="142"/>
          <w:tab w:val="left" w:pos="284"/>
          <w:tab w:val="left" w:pos="426"/>
        </w:tabs>
        <w:rPr>
          <w:rStyle w:val="Ninguno"/>
          <w:rFonts w:ascii="Bookman Old Style" w:eastAsia="Book Antiqua" w:hAnsi="Bookman Old Style" w:cs="Book Antiqua"/>
          <w:color w:val="000000" w:themeColor="text1"/>
          <w:sz w:val="22"/>
          <w:szCs w:val="22"/>
        </w:rPr>
      </w:pPr>
    </w:p>
    <w:p w14:paraId="4000AA0E" w14:textId="077949C8"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Procesos colectivos: La consagración del Habeas Corpus colectivo en un valioso precedente de la Corte Suprema de Justicia de la Nación. El fallo “Verbitsky”.</w:t>
      </w:r>
      <w:r w:rsidR="00137495">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2005-D, p. 530.</w:t>
      </w:r>
    </w:p>
    <w:p w14:paraId="7488C0F3"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3D5F14FA"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“opinión política” o la “idea política” es un dato sensible. La “afiliación partidaria” no. </w:t>
      </w:r>
      <w:r w:rsidRPr="002A5DB1">
        <w:rPr>
          <w:rStyle w:val="Ninguno"/>
          <w:rFonts w:ascii="Bookman Old Style" w:hAnsi="Bookman Old Style"/>
          <w:color w:val="000000" w:themeColor="text1"/>
          <w:sz w:val="22"/>
          <w:szCs w:val="22"/>
        </w:rPr>
        <w:t>La Ley, 04 de mayo de 2005, p. 1.</w:t>
      </w:r>
    </w:p>
    <w:p w14:paraId="03B4877A"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3FBDFFD4"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Aspectos procesales y sustanciales del hábeas data en un fallo de la Corte Suprema de Justicia de la Nación. </w:t>
      </w:r>
      <w:r w:rsidRPr="002A5DB1">
        <w:rPr>
          <w:rStyle w:val="Ninguno"/>
          <w:rFonts w:ascii="Bookman Old Style" w:hAnsi="Bookman Old Style"/>
          <w:color w:val="000000" w:themeColor="text1"/>
          <w:sz w:val="22"/>
          <w:szCs w:val="22"/>
        </w:rPr>
        <w:t>La Ley,2005-B, 741.</w:t>
      </w:r>
    </w:p>
    <w:p w14:paraId="770C3DCE"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2BAC0737"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obligación de "reparar" del Estado argentino. La ley 25.914 de indemnización para Hijos de Desaparecidos</w:t>
      </w:r>
      <w:r w:rsidRPr="002A5DB1">
        <w:rPr>
          <w:rStyle w:val="Ninguno"/>
          <w:rFonts w:ascii="Bookman Old Style" w:hAnsi="Bookman Old Style"/>
          <w:color w:val="000000" w:themeColor="text1"/>
          <w:sz w:val="22"/>
          <w:szCs w:val="22"/>
        </w:rPr>
        <w:t>. 2004-IV-1393, SJA 29 de diciembre de 2004.</w:t>
      </w:r>
    </w:p>
    <w:p w14:paraId="019D9ABB"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1645B1EE"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Simultaneidad de elecciones y Principio de Razonabilidad</w:t>
      </w:r>
      <w:r w:rsidRPr="002A5DB1">
        <w:rPr>
          <w:rStyle w:val="Ninguno"/>
          <w:rFonts w:ascii="Bookman Old Style" w:hAnsi="Bookman Old Style"/>
          <w:color w:val="000000" w:themeColor="text1"/>
          <w:sz w:val="22"/>
          <w:szCs w:val="22"/>
        </w:rPr>
        <w:t>. La Ley, 2005-A, p. 114.</w:t>
      </w:r>
    </w:p>
    <w:p w14:paraId="0AC7C192"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2C59AF4E" w14:textId="449A3120"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derecho fundamental de acceso a la información pública. </w:t>
      </w:r>
      <w:r w:rsidRPr="002A5DB1">
        <w:rPr>
          <w:rStyle w:val="Ninguno"/>
          <w:rFonts w:ascii="Bookman Old Style" w:hAnsi="Bookman Old Style"/>
          <w:color w:val="000000" w:themeColor="text1"/>
          <w:sz w:val="22"/>
          <w:szCs w:val="22"/>
        </w:rPr>
        <w:t>El Reporte, año 4-Nº 13,</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octubre de 2004. Escuela de Capacitación del Poder Judicial de la Provincia de Chubut. Ciudad de Rawson,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Chubut.</w:t>
      </w:r>
    </w:p>
    <w:p w14:paraId="07A71A72"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30AE2DBE"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Arancibia Clavel: Una sentencia que dispara un arduo y dificultoso debate. </w:t>
      </w:r>
      <w:r w:rsidRPr="002A5DB1">
        <w:rPr>
          <w:rStyle w:val="Ninguno"/>
          <w:rFonts w:ascii="Bookman Old Style" w:hAnsi="Bookman Old Style"/>
          <w:color w:val="000000" w:themeColor="text1"/>
          <w:sz w:val="22"/>
          <w:szCs w:val="22"/>
        </w:rPr>
        <w:t>La Ley, Suplemento de Derecho Constitucional, 2004, p. 69.</w:t>
      </w:r>
    </w:p>
    <w:p w14:paraId="251D9533"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7AF18613"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Los decretos de necesidad y urgencia. A diez años de la reforma constitucional</w:t>
      </w:r>
      <w:r w:rsidRPr="002A5DB1">
        <w:rPr>
          <w:rStyle w:val="Ninguno"/>
          <w:rFonts w:ascii="Bookman Old Style" w:hAnsi="Bookman Old Style"/>
          <w:color w:val="000000" w:themeColor="text1"/>
          <w:sz w:val="22"/>
          <w:szCs w:val="22"/>
        </w:rPr>
        <w:t>. El Derecho, 17 de septiembre de 2004.</w:t>
      </w:r>
    </w:p>
    <w:p w14:paraId="1EB18678"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1B8079B2"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Reglamentación del “Lobby” en Argentina. Análisis del Decreto 1172/2003</w:t>
      </w:r>
      <w:r w:rsidRPr="002A5DB1">
        <w:rPr>
          <w:rStyle w:val="Ninguno"/>
          <w:rFonts w:ascii="Bookman Old Style" w:hAnsi="Bookman Old Style"/>
          <w:color w:val="000000" w:themeColor="text1"/>
          <w:sz w:val="22"/>
          <w:szCs w:val="22"/>
        </w:rPr>
        <w:t>. La Ley, 06 de septiembre de 2004, p. 1.</w:t>
      </w:r>
    </w:p>
    <w:p w14:paraId="2AC95BCF"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09D3EC3E" w14:textId="6A5B7CA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fallo “Cabrera”. Los </w:t>
      </w:r>
      <w:r w:rsidRPr="002A5DB1">
        <w:rPr>
          <w:rStyle w:val="Ninguno"/>
          <w:rFonts w:ascii="Bookman Old Style" w:hAnsi="Bookman Old Style"/>
          <w:b/>
          <w:bCs/>
          <w:i/>
          <w:iCs/>
          <w:color w:val="000000" w:themeColor="text1"/>
          <w:sz w:val="22"/>
          <w:szCs w:val="22"/>
        </w:rPr>
        <w:t>“vaivenes”</w:t>
      </w:r>
      <w:r w:rsidRPr="002A5DB1">
        <w:rPr>
          <w:rStyle w:val="Ninguno"/>
          <w:rFonts w:ascii="Bookman Old Style" w:hAnsi="Bookman Old Style"/>
          <w:b/>
          <w:bCs/>
          <w:color w:val="000000" w:themeColor="text1"/>
          <w:sz w:val="22"/>
          <w:szCs w:val="22"/>
        </w:rPr>
        <w:t xml:space="preserve"> de nuestro máximo tribunal en busca de un estándar razonable en torno a la protección del derecho de propiedad</w:t>
      </w:r>
      <w:r w:rsidRPr="002A5DB1">
        <w:rPr>
          <w:rStyle w:val="Ninguno"/>
          <w:rFonts w:ascii="Bookman Old Style" w:hAnsi="Bookman Old Style"/>
          <w:color w:val="000000" w:themeColor="text1"/>
          <w:sz w:val="22"/>
          <w:szCs w:val="22"/>
        </w:rPr>
        <w:t>. 2004-III-191,</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SJA 01 de septiembre de 2004.</w:t>
      </w:r>
    </w:p>
    <w:p w14:paraId="221ACA69"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78D3E759" w14:textId="52C9FF50"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Consentimiento del afectado en el proceso de tratamiento de datos personales.</w:t>
      </w:r>
      <w:r w:rsidRPr="002A5DB1">
        <w:rPr>
          <w:rStyle w:val="Ninguno"/>
          <w:rFonts w:ascii="Bookman Old Style" w:hAnsi="Bookman Old Style"/>
          <w:color w:val="000000" w:themeColor="text1"/>
          <w:sz w:val="22"/>
          <w:szCs w:val="22"/>
        </w:rPr>
        <w:t xml:space="preserve"> 2004-II-1369,</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SJA 28 de abril de 2004.</w:t>
      </w:r>
    </w:p>
    <w:p w14:paraId="745F2CED"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024B7A03" w14:textId="305CF58F"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Nueva Constitución de la República Bolivariana de Venezuela. Nuevas Reflexiones.</w:t>
      </w:r>
      <w:r w:rsidRPr="002A5DB1">
        <w:rPr>
          <w:rStyle w:val="Ninguno"/>
          <w:rFonts w:ascii="Bookman Old Style" w:hAnsi="Bookman Old Style"/>
          <w:color w:val="000000" w:themeColor="text1"/>
          <w:sz w:val="22"/>
          <w:szCs w:val="22"/>
        </w:rPr>
        <w:t xml:space="preserve"> Revista SIETE (7) Enero-</w:t>
      </w:r>
      <w:proofErr w:type="gramStart"/>
      <w:r w:rsidRPr="002A5DB1">
        <w:rPr>
          <w:rStyle w:val="Ninguno"/>
          <w:rFonts w:ascii="Bookman Old Style" w:hAnsi="Bookman Old Style"/>
          <w:color w:val="000000" w:themeColor="text1"/>
          <w:sz w:val="22"/>
          <w:szCs w:val="22"/>
        </w:rPr>
        <w:t>Junio</w:t>
      </w:r>
      <w:proofErr w:type="gramEnd"/>
      <w:r w:rsidRPr="002A5DB1">
        <w:rPr>
          <w:rStyle w:val="Ninguno"/>
          <w:rFonts w:ascii="Bookman Old Style" w:hAnsi="Bookman Old Style"/>
          <w:color w:val="000000" w:themeColor="text1"/>
          <w:sz w:val="22"/>
          <w:szCs w:val="22"/>
        </w:rPr>
        <w:t xml:space="preserve"> 2003 de Derecho Constitucional, Editorial Sherwood, I</w:t>
      </w:r>
      <w:r w:rsidR="009A2538" w:rsidRPr="002A5DB1">
        <w:rPr>
          <w:rStyle w:val="Ninguno"/>
          <w:rFonts w:ascii="Bookman Old Style" w:hAnsi="Bookman Old Style"/>
          <w:color w:val="000000" w:themeColor="text1"/>
          <w:sz w:val="22"/>
          <w:szCs w:val="22"/>
        </w:rPr>
        <w:t>SSN</w:t>
      </w:r>
      <w:r w:rsidRPr="002A5DB1">
        <w:rPr>
          <w:rStyle w:val="Ninguno"/>
          <w:rFonts w:ascii="Bookman Old Style" w:hAnsi="Bookman Old Style"/>
          <w:color w:val="000000" w:themeColor="text1"/>
          <w:sz w:val="22"/>
          <w:szCs w:val="22"/>
        </w:rPr>
        <w:t xml:space="preserve"> 1317-0961, Producida en </w:t>
      </w:r>
      <w:proofErr w:type="spellStart"/>
      <w:r w:rsidRPr="002A5DB1">
        <w:rPr>
          <w:rStyle w:val="Ninguno"/>
          <w:rFonts w:ascii="Bookman Old Style" w:hAnsi="Bookman Old Style"/>
          <w:color w:val="000000" w:themeColor="text1"/>
          <w:sz w:val="22"/>
          <w:szCs w:val="22"/>
        </w:rPr>
        <w:t>Italgrafica</w:t>
      </w:r>
      <w:proofErr w:type="spellEnd"/>
      <w:r w:rsidRPr="002A5DB1">
        <w:rPr>
          <w:rStyle w:val="Ninguno"/>
          <w:rFonts w:ascii="Bookman Old Style" w:hAnsi="Bookman Old Style"/>
          <w:color w:val="000000" w:themeColor="text1"/>
          <w:sz w:val="22"/>
          <w:szCs w:val="22"/>
        </w:rPr>
        <w:t xml:space="preserve"> SA, Ciudad de Caracas, Venezuela, 230 p. 2003.</w:t>
      </w:r>
    </w:p>
    <w:p w14:paraId="24946696"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6C304363"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Derecho de propiedad en Argentina a través de los fallos de la Corte Suprema de Justicia de la Nación.</w:t>
      </w:r>
      <w:r w:rsidRPr="002A5DB1">
        <w:rPr>
          <w:rStyle w:val="Ninguno"/>
          <w:rFonts w:ascii="Bookman Old Style" w:hAnsi="Bookman Old Style"/>
          <w:color w:val="000000" w:themeColor="text1"/>
          <w:sz w:val="22"/>
          <w:szCs w:val="22"/>
        </w:rPr>
        <w:t xml:space="preserve"> Revista Iberoamericana de Derecho Constitucional-año I-Número I, Ciudad Autónoma de Buenos Aires, noviembre de 2003.</w:t>
      </w:r>
    </w:p>
    <w:p w14:paraId="129614F8"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22AF2611"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deber de información ambiental: un fallo cuyos fundamentos trascienden el caso concreto</w:t>
      </w:r>
      <w:r w:rsidRPr="002A5DB1">
        <w:rPr>
          <w:rStyle w:val="Ninguno"/>
          <w:rFonts w:ascii="Bookman Old Style" w:hAnsi="Bookman Old Style"/>
          <w:color w:val="000000" w:themeColor="text1"/>
          <w:sz w:val="22"/>
          <w:szCs w:val="22"/>
        </w:rPr>
        <w:t xml:space="preserve">. En Colaboración con Andrés Gil Domínguez Revista de “Derecho Administrativo”,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45, Editorial Lexis </w:t>
      </w:r>
      <w:proofErr w:type="spellStart"/>
      <w:r w:rsidRPr="002A5DB1">
        <w:rPr>
          <w:rStyle w:val="Ninguno"/>
          <w:rFonts w:ascii="Bookman Old Style" w:hAnsi="Bookman Old Style"/>
          <w:color w:val="000000" w:themeColor="text1"/>
          <w:sz w:val="22"/>
          <w:szCs w:val="22"/>
        </w:rPr>
        <w:t>Nexis</w:t>
      </w:r>
      <w:proofErr w:type="spellEnd"/>
      <w:r w:rsidRPr="002A5DB1">
        <w:rPr>
          <w:rStyle w:val="Ninguno"/>
          <w:rFonts w:ascii="Bookman Old Style" w:hAnsi="Bookman Old Style"/>
          <w:color w:val="000000" w:themeColor="text1"/>
          <w:sz w:val="22"/>
          <w:szCs w:val="22"/>
        </w:rPr>
        <w:t xml:space="preserve"> – Abeledo Perrot, Ciudad Autónoma de Buenos Aires, 29 de agosto de 2003.</w:t>
      </w:r>
    </w:p>
    <w:p w14:paraId="345427F4"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1B8D83F3"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proofErr w:type="gramStart"/>
      <w:r w:rsidRPr="002A5DB1">
        <w:rPr>
          <w:rStyle w:val="Ninguno"/>
          <w:rFonts w:ascii="Bookman Old Style" w:hAnsi="Bookman Old Style"/>
          <w:b/>
          <w:bCs/>
          <w:color w:val="000000" w:themeColor="text1"/>
          <w:sz w:val="22"/>
          <w:szCs w:val="22"/>
        </w:rPr>
        <w:t>Puede un Estado pluralista, no confesional, erigirse en “guardián” de la elección sexual de las parejas?</w:t>
      </w:r>
      <w:proofErr w:type="gramEnd"/>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La Ley, 2003-E, p. 506.</w:t>
      </w:r>
    </w:p>
    <w:p w14:paraId="1F0BBF9F"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20C2EF09"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Defensa de la Competencia en la Constitución Argentina. El Artículo 42 y su ley reglamentaria </w:t>
      </w:r>
      <w:proofErr w:type="spellStart"/>
      <w:r w:rsidRPr="002A5DB1">
        <w:rPr>
          <w:rStyle w:val="Ninguno"/>
          <w:rFonts w:ascii="Bookman Old Style" w:hAnsi="Bookman Old Style"/>
          <w:b/>
          <w:bCs/>
          <w:color w:val="000000" w:themeColor="text1"/>
          <w:sz w:val="22"/>
          <w:szCs w:val="22"/>
        </w:rPr>
        <w:t>n°</w:t>
      </w:r>
      <w:proofErr w:type="spellEnd"/>
      <w:r w:rsidRPr="002A5DB1">
        <w:rPr>
          <w:rStyle w:val="Ninguno"/>
          <w:rFonts w:ascii="Bookman Old Style" w:hAnsi="Bookman Old Style"/>
          <w:b/>
          <w:bCs/>
          <w:color w:val="000000" w:themeColor="text1"/>
          <w:sz w:val="22"/>
          <w:szCs w:val="22"/>
        </w:rPr>
        <w:t xml:space="preserve"> 25.136</w:t>
      </w:r>
      <w:r w:rsidRPr="002A5DB1">
        <w:rPr>
          <w:rStyle w:val="Ninguno"/>
          <w:rFonts w:ascii="Bookman Old Style" w:hAnsi="Bookman Old Style"/>
          <w:color w:val="000000" w:themeColor="text1"/>
          <w:sz w:val="22"/>
          <w:szCs w:val="22"/>
        </w:rPr>
        <w:t xml:space="preserve">. La Ley, Doctrina judicial, 30 de julio de 2003.  </w:t>
      </w:r>
    </w:p>
    <w:p w14:paraId="7158EF8D"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7BEAF8C4"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Competencia contenciosa administrativa y derecho a la tutela judicial efectiva. </w:t>
      </w:r>
      <w:r w:rsidRPr="002A5DB1">
        <w:rPr>
          <w:rStyle w:val="Ninguno"/>
          <w:rFonts w:ascii="Bookman Old Style" w:hAnsi="Bookman Old Style"/>
          <w:color w:val="000000" w:themeColor="text1"/>
          <w:sz w:val="22"/>
          <w:szCs w:val="22"/>
        </w:rPr>
        <w:t xml:space="preserve">En Colaboración con Andrés Gil Domínguez. Revista de Derecho Público 2003-1. Procesos Administrativos –I.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Editores,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19 de mayo de 2003, p. 93/97. ISBN 950-727-456-1.</w:t>
      </w:r>
    </w:p>
    <w:p w14:paraId="005683D9"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120CCD10"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En un valioso precedente, la justicia convalida una ordenanza de Salud reproductiva</w:t>
      </w:r>
      <w:r w:rsidRPr="002A5DB1">
        <w:rPr>
          <w:rStyle w:val="Ninguno"/>
          <w:rFonts w:ascii="Bookman Old Style" w:hAnsi="Bookman Old Style"/>
          <w:color w:val="000000" w:themeColor="text1"/>
          <w:sz w:val="22"/>
          <w:szCs w:val="22"/>
        </w:rPr>
        <w:t>. JA 2002-III-516.</w:t>
      </w:r>
    </w:p>
    <w:p w14:paraId="10239F41"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41A14A8D"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Prohibición de la píldora del día después</w:t>
      </w:r>
      <w:r w:rsidRPr="002A5DB1">
        <w:rPr>
          <w:rStyle w:val="Ninguno"/>
          <w:rFonts w:ascii="Bookman Old Style" w:hAnsi="Bookman Old Style"/>
          <w:color w:val="000000" w:themeColor="text1"/>
          <w:sz w:val="22"/>
          <w:szCs w:val="22"/>
        </w:rPr>
        <w:t xml:space="preserve">. Revista de “Derecho de Familia”;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21, RDF 2002-21-198. </w:t>
      </w:r>
    </w:p>
    <w:p w14:paraId="63B5C943"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4FF6EAAD" w14:textId="77777777" w:rsidR="0072231D" w:rsidRPr="002A5DB1" w:rsidRDefault="00433D95" w:rsidP="00676131">
      <w:pPr>
        <w:pStyle w:val="Textoindependiente"/>
        <w:numPr>
          <w:ilvl w:val="0"/>
          <w:numId w:val="55"/>
        </w:numPr>
        <w:tabs>
          <w:tab w:val="left" w:pos="284"/>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Defensa de la Competencia en la Constitución Argentina</w:t>
      </w:r>
      <w:r w:rsidRPr="002A5DB1">
        <w:rPr>
          <w:rStyle w:val="Ninguno"/>
          <w:rFonts w:ascii="Bookman Old Style" w:hAnsi="Bookman Old Style"/>
          <w:color w:val="000000" w:themeColor="text1"/>
          <w:sz w:val="22"/>
          <w:szCs w:val="22"/>
        </w:rPr>
        <w:t xml:space="preserve">. Revista “DERECHO”,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53, Universidad Católica de Perú. Ciudad de Lima, Perú, diciembre de 2001.</w:t>
      </w:r>
    </w:p>
    <w:p w14:paraId="4E95D8CC" w14:textId="77777777" w:rsidR="0072231D" w:rsidRPr="002A5DB1" w:rsidRDefault="0072231D" w:rsidP="00676131">
      <w:pPr>
        <w:pStyle w:val="Textoindependiente"/>
        <w:tabs>
          <w:tab w:val="left" w:pos="142"/>
          <w:tab w:val="left" w:pos="284"/>
          <w:tab w:val="left" w:pos="567"/>
        </w:tabs>
        <w:rPr>
          <w:rStyle w:val="Ninguno"/>
          <w:rFonts w:ascii="Bookman Old Style" w:eastAsia="Book Antiqua" w:hAnsi="Bookman Old Style" w:cs="Book Antiqua"/>
          <w:color w:val="000000" w:themeColor="text1"/>
          <w:sz w:val="22"/>
          <w:szCs w:val="22"/>
        </w:rPr>
      </w:pPr>
    </w:p>
    <w:p w14:paraId="65AADDCD"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Habeas Data: la reforma constitucional de 1994 y la sanción de la ley 25.326 de protección de datos personales y de habeas data</w:t>
      </w:r>
      <w:r w:rsidRPr="002A5DB1">
        <w:rPr>
          <w:rStyle w:val="Ninguno"/>
          <w:rFonts w:ascii="Bookman Old Style" w:hAnsi="Bookman Old Style"/>
          <w:color w:val="000000" w:themeColor="text1"/>
          <w:sz w:val="22"/>
          <w:szCs w:val="22"/>
        </w:rPr>
        <w:t xml:space="preserve">. Revista “DIKAION”,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10, octubre de 2001. Ciudad de Santa Fe de Bogotá, Colombia.</w:t>
      </w:r>
    </w:p>
    <w:p w14:paraId="670BFD8D"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color w:val="000000" w:themeColor="text1"/>
          <w:sz w:val="22"/>
          <w:szCs w:val="22"/>
        </w:rPr>
      </w:pPr>
    </w:p>
    <w:p w14:paraId="520B02A2"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Autorización de Inducción al Parto. Una Reafirmación del Principio de Autonomía Personal</w:t>
      </w:r>
      <w:r w:rsidRPr="002A5DB1">
        <w:rPr>
          <w:rStyle w:val="Ninguno"/>
          <w:rFonts w:ascii="Bookman Old Style" w:hAnsi="Bookman Old Style"/>
          <w:color w:val="000000" w:themeColor="text1"/>
          <w:sz w:val="22"/>
          <w:szCs w:val="22"/>
        </w:rPr>
        <w:t xml:space="preserve">. La Ley, 2001-E, 264 -Colección de Análisis Jurisprudencial Derecho Constitucional-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Alberto Ricardo Dalla Vía, Editorial La Ley 2002, p. 600.</w:t>
      </w:r>
    </w:p>
    <w:p w14:paraId="0B70D6B9"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color w:val="000000" w:themeColor="text1"/>
          <w:sz w:val="22"/>
          <w:szCs w:val="22"/>
        </w:rPr>
      </w:pPr>
    </w:p>
    <w:p w14:paraId="02EA30D5" w14:textId="6F3AE9B3"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Decretos de Necesidad y Urgencia: Después de la Reforma Constitucional de 1994, ¿Cambió algo, además de la letra de la Constitución?</w:t>
      </w:r>
      <w:r w:rsidR="008B248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Boletín de la Asociación Argentina de Derecho Constitucional,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179, marzo de 2001.</w:t>
      </w:r>
    </w:p>
    <w:p w14:paraId="6D6002A4"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color w:val="000000" w:themeColor="text1"/>
          <w:sz w:val="22"/>
          <w:szCs w:val="22"/>
        </w:rPr>
      </w:pPr>
    </w:p>
    <w:p w14:paraId="17522E51"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El Problema de las Lagunas en el Derecho. Las Lagunas en el Derecho Constitucional</w:t>
      </w:r>
      <w:r w:rsidRPr="002A5DB1">
        <w:rPr>
          <w:rStyle w:val="Ninguno"/>
          <w:rFonts w:ascii="Bookman Old Style" w:hAnsi="Bookman Old Style"/>
          <w:color w:val="000000" w:themeColor="text1"/>
          <w:sz w:val="22"/>
          <w:szCs w:val="22"/>
        </w:rPr>
        <w:t xml:space="preserve">. Revista de Derecho y Sociedad,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15, Año XI, 2000. Pontificia Universidad Católica del Perú, Ciudad de Lima, Perú, p. 280.</w:t>
      </w:r>
    </w:p>
    <w:p w14:paraId="46C790A6"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color w:val="000000" w:themeColor="text1"/>
          <w:sz w:val="22"/>
          <w:szCs w:val="22"/>
        </w:rPr>
      </w:pPr>
    </w:p>
    <w:p w14:paraId="7105051F"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Nuevas Reflexiones </w:t>
      </w:r>
      <w:proofErr w:type="spellStart"/>
      <w:r w:rsidRPr="002A5DB1">
        <w:rPr>
          <w:rStyle w:val="Ninguno"/>
          <w:rFonts w:ascii="Bookman Old Style" w:hAnsi="Bookman Old Style"/>
          <w:b/>
          <w:bCs/>
          <w:color w:val="000000" w:themeColor="text1"/>
          <w:sz w:val="22"/>
          <w:szCs w:val="22"/>
        </w:rPr>
        <w:t>entorno</w:t>
      </w:r>
      <w:proofErr w:type="spellEnd"/>
      <w:r w:rsidRPr="002A5DB1">
        <w:rPr>
          <w:rStyle w:val="Ninguno"/>
          <w:rFonts w:ascii="Bookman Old Style" w:hAnsi="Bookman Old Style"/>
          <w:b/>
          <w:bCs/>
          <w:color w:val="000000" w:themeColor="text1"/>
          <w:sz w:val="22"/>
          <w:szCs w:val="22"/>
        </w:rPr>
        <w:t xml:space="preserve"> a la Constitución Venezolana de 1999</w:t>
      </w:r>
      <w:r w:rsidRPr="002A5DB1">
        <w:rPr>
          <w:rStyle w:val="Ninguno"/>
          <w:rFonts w:ascii="Bookman Old Style" w:hAnsi="Bookman Old Style"/>
          <w:color w:val="000000" w:themeColor="text1"/>
          <w:sz w:val="22"/>
          <w:szCs w:val="22"/>
        </w:rPr>
        <w:t xml:space="preserve">. Revista Científica de la Universidad de Ciencias Empresariales y Sociales. Volumen IV, N°2, Ciudad Autónoma de Buenos Aires, primavera 2000. </w:t>
      </w:r>
    </w:p>
    <w:p w14:paraId="68A267C7"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39741E53"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Nueva Constitución de la República Bolivariana de Venezuela</w:t>
      </w:r>
      <w:r w:rsidRPr="002A5DB1">
        <w:rPr>
          <w:rStyle w:val="Ninguno"/>
          <w:rFonts w:ascii="Bookman Old Style" w:hAnsi="Bookman Old Style"/>
          <w:color w:val="000000" w:themeColor="text1"/>
          <w:sz w:val="22"/>
          <w:szCs w:val="22"/>
        </w:rPr>
        <w:t xml:space="preserve">. Boletín de la Asociación Argentina de Derecho Constitucional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165, Ciudad Autónoma de Buenos Aires, enero del 2000, p. 11.</w:t>
      </w:r>
    </w:p>
    <w:p w14:paraId="36BC389C"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6DD48612"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Defensa de la Competencia. Las Leyes Antimonopolio y la Constitución Nacional</w:t>
      </w:r>
      <w:r w:rsidRPr="002A5DB1">
        <w:rPr>
          <w:rStyle w:val="Ninguno"/>
          <w:rFonts w:ascii="Bookman Old Style" w:hAnsi="Bookman Old Style"/>
          <w:color w:val="000000" w:themeColor="text1"/>
          <w:sz w:val="22"/>
          <w:szCs w:val="22"/>
        </w:rPr>
        <w:t xml:space="preserve">. Revista Científica de la Universidad de Ciencias Empresariales y Sociales. Volumen IV,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Ciudad Autónoma de Buenos Aires, otoño 2000, p. 92. </w:t>
      </w:r>
    </w:p>
    <w:p w14:paraId="0D2852BC"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5EFAA2E1"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Principio de Autonomía de la Persona en la Jurisprudencia de la Corte Suprema de Justicia de la Nación</w:t>
      </w:r>
      <w:r w:rsidRPr="002A5DB1">
        <w:rPr>
          <w:rStyle w:val="Ninguno"/>
          <w:rFonts w:ascii="Bookman Old Style" w:hAnsi="Bookman Old Style"/>
          <w:color w:val="000000" w:themeColor="text1"/>
          <w:sz w:val="22"/>
          <w:szCs w:val="22"/>
        </w:rPr>
        <w:t xml:space="preserve">. Revista Jurídica de la Universidad de Ciencias Empresariales y Sociales,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primavera-verano de 1999, Ciudad Autónoma de Buenos Aires, p. 57.</w:t>
      </w:r>
    </w:p>
    <w:p w14:paraId="50476E80"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5F66F964"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Habeas Data: Derechos Tutelados</w:t>
      </w:r>
      <w:r w:rsidRPr="002A5DB1">
        <w:rPr>
          <w:rStyle w:val="Ninguno"/>
          <w:rFonts w:ascii="Bookman Old Style" w:hAnsi="Bookman Old Style"/>
          <w:color w:val="000000" w:themeColor="text1"/>
          <w:sz w:val="22"/>
          <w:szCs w:val="22"/>
        </w:rPr>
        <w:t>. La Ley, Doctrina Judicial, 1999-3, p. 77.</w:t>
      </w:r>
    </w:p>
    <w:p w14:paraId="0C7A69D1"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4F3A2D66"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Defensa del Orden Institucional y del Sistema Democrático. Artículo 36 de la Constitución Nacional. Derecho de Resistencia a la Opresión. Ética Pública</w:t>
      </w:r>
      <w:r w:rsidRPr="002A5DB1">
        <w:rPr>
          <w:rStyle w:val="Ninguno"/>
          <w:rFonts w:ascii="Bookman Old Style" w:hAnsi="Bookman Old Style"/>
          <w:color w:val="000000" w:themeColor="text1"/>
          <w:sz w:val="22"/>
          <w:szCs w:val="22"/>
        </w:rPr>
        <w:t xml:space="preserve">. Boletín Asociación Argentina de Derecho Constitucional,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156, abril de1999.</w:t>
      </w:r>
    </w:p>
    <w:p w14:paraId="05EC7DEC"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5CA76E5F"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Protección del Medio Ambiente en la Constitución de la Ciudad Autónoma de Buenos Aires</w:t>
      </w:r>
      <w:r w:rsidRPr="002A5DB1">
        <w:rPr>
          <w:rStyle w:val="Ninguno"/>
          <w:rFonts w:ascii="Bookman Old Style" w:hAnsi="Bookman Old Style"/>
          <w:color w:val="000000" w:themeColor="text1"/>
          <w:sz w:val="22"/>
          <w:szCs w:val="22"/>
        </w:rPr>
        <w:t xml:space="preserve">. En colaboración con Marcelo Alberto López Alfonsín. Boletín de la Asociación Argentina de Derecho Constitucional,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132, abril 1997.</w:t>
      </w:r>
    </w:p>
    <w:p w14:paraId="1E420FBA" w14:textId="77777777" w:rsidR="0072231D" w:rsidRPr="002A5DB1" w:rsidRDefault="0072231D" w:rsidP="00676131">
      <w:pPr>
        <w:pStyle w:val="Textoindependiente"/>
        <w:tabs>
          <w:tab w:val="left" w:pos="142"/>
          <w:tab w:val="left" w:pos="284"/>
          <w:tab w:val="left" w:pos="426"/>
          <w:tab w:val="left" w:pos="567"/>
        </w:tabs>
        <w:rPr>
          <w:rStyle w:val="Ninguno"/>
          <w:rFonts w:ascii="Bookman Old Style" w:eastAsia="Book Antiqua" w:hAnsi="Bookman Old Style" w:cs="Book Antiqua"/>
          <w:b/>
          <w:bCs/>
          <w:color w:val="000000" w:themeColor="text1"/>
          <w:sz w:val="22"/>
          <w:szCs w:val="22"/>
        </w:rPr>
      </w:pPr>
    </w:p>
    <w:p w14:paraId="6762048C" w14:textId="77777777" w:rsidR="0072231D" w:rsidRPr="002A5DB1" w:rsidRDefault="00433D95" w:rsidP="00676131">
      <w:pPr>
        <w:pStyle w:val="Textoindependiente"/>
        <w:numPr>
          <w:ilvl w:val="0"/>
          <w:numId w:val="55"/>
        </w:numPr>
        <w:tabs>
          <w:tab w:val="left" w:pos="284"/>
          <w:tab w:val="left" w:pos="426"/>
          <w:tab w:val="left" w:pos="567"/>
        </w:tabs>
        <w:ind w:left="0" w:firstLine="0"/>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Reglamentación de los Decretos de Necesidad y Urgencia, un camino para flexibilizar las relaciones entre los Poderes del Estado</w:t>
      </w:r>
      <w:r w:rsidRPr="002A5DB1">
        <w:rPr>
          <w:rStyle w:val="Ninguno"/>
          <w:rFonts w:ascii="Bookman Old Style" w:hAnsi="Bookman Old Style"/>
          <w:color w:val="000000" w:themeColor="text1"/>
          <w:sz w:val="22"/>
          <w:szCs w:val="22"/>
        </w:rPr>
        <w:t>. En Colaboración con Jorge Alejandro Amaya. Boletín de la Asociación Argentina de Derecho Constitucional nro. 77, septiembre de 1992.</w:t>
      </w:r>
    </w:p>
    <w:p w14:paraId="36554E9E"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01B5E27D" w14:textId="77777777" w:rsidR="0072231D" w:rsidRPr="002A5DB1" w:rsidRDefault="00433D95" w:rsidP="00CD13A1">
      <w:pPr>
        <w:pStyle w:val="Ttulo3"/>
        <w:rPr>
          <w:rStyle w:val="Ninguno"/>
          <w:rFonts w:ascii="Bookman Old Style" w:hAnsi="Bookman Old Style"/>
          <w:bCs w:val="0"/>
          <w:sz w:val="22"/>
          <w:szCs w:val="22"/>
        </w:rPr>
      </w:pPr>
      <w:bookmarkStart w:id="30" w:name="_Toc97563689"/>
      <w:r w:rsidRPr="002A5DB1">
        <w:rPr>
          <w:rStyle w:val="Ninguno"/>
          <w:rFonts w:ascii="Bookman Old Style" w:hAnsi="Bookman Old Style"/>
          <w:bCs w:val="0"/>
          <w:sz w:val="22"/>
          <w:szCs w:val="22"/>
        </w:rPr>
        <w:t>5-COMENTARIOS A LIBROS DE OTROS AUTORES:</w:t>
      </w:r>
      <w:bookmarkEnd w:id="30"/>
    </w:p>
    <w:p w14:paraId="6C7C8A71" w14:textId="77777777" w:rsidR="00C37322" w:rsidRPr="002A5DB1" w:rsidRDefault="00C37322" w:rsidP="00C37322">
      <w:pPr>
        <w:pStyle w:val="Cuerpo"/>
        <w:tabs>
          <w:tab w:val="left" w:pos="284"/>
        </w:tabs>
        <w:jc w:val="both"/>
        <w:rPr>
          <w:rStyle w:val="Ninguno"/>
          <w:rFonts w:ascii="Bookman Old Style" w:hAnsi="Bookman Old Style"/>
          <w:color w:val="000000" w:themeColor="text1"/>
          <w:sz w:val="22"/>
          <w:szCs w:val="22"/>
        </w:rPr>
      </w:pPr>
    </w:p>
    <w:p w14:paraId="6B8967FE" w14:textId="37E66D61" w:rsidR="00C05B85" w:rsidRPr="002A5DB1" w:rsidRDefault="00C05B85" w:rsidP="00423C64">
      <w:pPr>
        <w:pStyle w:val="Cuerpo"/>
        <w:numPr>
          <w:ilvl w:val="0"/>
          <w:numId w:val="57"/>
        </w:numPr>
        <w:tabs>
          <w:tab w:val="left" w:pos="284"/>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bCs/>
          <w:color w:val="000000" w:themeColor="text1"/>
          <w:sz w:val="22"/>
          <w:szCs w:val="22"/>
          <w:lang w:val="es-AR"/>
        </w:rPr>
        <w:t>Derecho Constitucional.</w:t>
      </w:r>
      <w:r w:rsidRPr="002A5DB1">
        <w:rPr>
          <w:rStyle w:val="Ninguno"/>
          <w:rFonts w:ascii="Bookman Old Style" w:hAnsi="Bookman Old Style"/>
          <w:color w:val="000000" w:themeColor="text1"/>
          <w:sz w:val="22"/>
          <w:szCs w:val="22"/>
          <w:lang w:val="es-AR"/>
        </w:rPr>
        <w:t xml:space="preserve"> </w:t>
      </w:r>
      <w:r w:rsidR="000E7E04" w:rsidRPr="002A5DB1">
        <w:rPr>
          <w:rStyle w:val="Ninguno"/>
          <w:rFonts w:ascii="Bookman Old Style" w:hAnsi="Bookman Old Style"/>
          <w:color w:val="000000" w:themeColor="text1"/>
          <w:sz w:val="22"/>
          <w:szCs w:val="22"/>
          <w:lang w:val="es-AR"/>
        </w:rPr>
        <w:t>Autor:</w:t>
      </w:r>
      <w:r w:rsidRPr="002A5DB1">
        <w:rPr>
          <w:rStyle w:val="Ninguno"/>
          <w:rFonts w:ascii="Bookman Old Style" w:hAnsi="Bookman Old Style"/>
          <w:color w:val="000000" w:themeColor="text1"/>
          <w:sz w:val="22"/>
          <w:szCs w:val="22"/>
          <w:lang w:val="es-AR"/>
        </w:rPr>
        <w:t xml:space="preserve"> Antonio María Hernánde</w:t>
      </w:r>
      <w:r w:rsidR="000E7E04" w:rsidRPr="002A5DB1">
        <w:rPr>
          <w:rStyle w:val="Ninguno"/>
          <w:rFonts w:ascii="Bookman Old Style" w:hAnsi="Bookman Old Style"/>
          <w:color w:val="000000" w:themeColor="text1"/>
          <w:sz w:val="22"/>
          <w:szCs w:val="22"/>
          <w:lang w:val="es-AR"/>
        </w:rPr>
        <w:t>z y autores varios</w:t>
      </w:r>
      <w:r w:rsidRPr="002A5DB1">
        <w:rPr>
          <w:rStyle w:val="Ninguno"/>
          <w:rFonts w:ascii="Bookman Old Style" w:hAnsi="Bookman Old Style"/>
          <w:color w:val="000000" w:themeColor="text1"/>
          <w:sz w:val="22"/>
          <w:szCs w:val="22"/>
          <w:lang w:val="es-AR"/>
        </w:rPr>
        <w:t>, Editorial La Ley, Buenos Aires, 2023</w:t>
      </w:r>
      <w:r w:rsidR="00081000" w:rsidRPr="002A5DB1">
        <w:rPr>
          <w:rStyle w:val="Ninguno"/>
          <w:rFonts w:ascii="Bookman Old Style" w:hAnsi="Bookman Old Style"/>
          <w:color w:val="000000" w:themeColor="text1"/>
          <w:sz w:val="22"/>
          <w:szCs w:val="22"/>
          <w:lang w:val="es-AR"/>
        </w:rPr>
        <w:t xml:space="preserve">. Comentada en La Ley, </w:t>
      </w:r>
      <w:r w:rsidR="00D0538B" w:rsidRPr="002A5DB1">
        <w:rPr>
          <w:rStyle w:val="Ninguno"/>
          <w:rFonts w:ascii="Bookman Old Style" w:hAnsi="Bookman Old Style"/>
          <w:color w:val="000000" w:themeColor="text1"/>
          <w:sz w:val="22"/>
          <w:szCs w:val="22"/>
          <w:lang w:val="es-AR"/>
        </w:rPr>
        <w:t>0</w:t>
      </w:r>
      <w:r w:rsidR="00081000" w:rsidRPr="002A5DB1">
        <w:rPr>
          <w:rStyle w:val="Ninguno"/>
          <w:rFonts w:ascii="Bookman Old Style" w:hAnsi="Bookman Old Style"/>
          <w:color w:val="000000" w:themeColor="text1"/>
          <w:sz w:val="22"/>
          <w:szCs w:val="22"/>
          <w:lang w:val="es-AR"/>
        </w:rPr>
        <w:t>5 de diciembre de 2023</w:t>
      </w:r>
      <w:r w:rsidR="00457404" w:rsidRPr="002A5DB1">
        <w:rPr>
          <w:rStyle w:val="Ninguno"/>
          <w:rFonts w:ascii="Bookman Old Style" w:hAnsi="Bookman Old Style"/>
          <w:color w:val="000000" w:themeColor="text1"/>
          <w:sz w:val="22"/>
          <w:szCs w:val="22"/>
          <w:lang w:val="es-AR"/>
        </w:rPr>
        <w:t>,</w:t>
      </w:r>
      <w:r w:rsidR="00112765" w:rsidRPr="002A5DB1">
        <w:rPr>
          <w:rStyle w:val="Ninguno"/>
          <w:rFonts w:ascii="Bookman Old Style" w:hAnsi="Bookman Old Style"/>
          <w:color w:val="000000" w:themeColor="text1"/>
          <w:sz w:val="22"/>
          <w:szCs w:val="22"/>
          <w:lang w:val="es-AR"/>
        </w:rPr>
        <w:t xml:space="preserve"> Año LXXXVII </w:t>
      </w:r>
      <w:proofErr w:type="spellStart"/>
      <w:r w:rsidR="00112765" w:rsidRPr="002A5DB1">
        <w:rPr>
          <w:rStyle w:val="Ninguno"/>
          <w:rFonts w:ascii="Bookman Old Style" w:hAnsi="Bookman Old Style"/>
          <w:color w:val="000000" w:themeColor="text1"/>
          <w:sz w:val="22"/>
          <w:szCs w:val="22"/>
          <w:lang w:val="es-AR"/>
        </w:rPr>
        <w:t>Nº</w:t>
      </w:r>
      <w:proofErr w:type="spellEnd"/>
      <w:r w:rsidR="00112765" w:rsidRPr="002A5DB1">
        <w:rPr>
          <w:rStyle w:val="Ninguno"/>
          <w:rFonts w:ascii="Bookman Old Style" w:hAnsi="Bookman Old Style"/>
          <w:color w:val="000000" w:themeColor="text1"/>
          <w:sz w:val="22"/>
          <w:szCs w:val="22"/>
          <w:lang w:val="es-AR"/>
        </w:rPr>
        <w:t xml:space="preserve"> 228,</w:t>
      </w:r>
      <w:r w:rsidR="00457404" w:rsidRPr="002A5DB1">
        <w:rPr>
          <w:rStyle w:val="Ninguno"/>
          <w:rFonts w:ascii="Bookman Old Style" w:hAnsi="Bookman Old Style"/>
          <w:color w:val="000000" w:themeColor="text1"/>
          <w:sz w:val="22"/>
          <w:szCs w:val="22"/>
          <w:lang w:val="es-AR"/>
        </w:rPr>
        <w:t xml:space="preserve"> </w:t>
      </w:r>
      <w:proofErr w:type="spellStart"/>
      <w:r w:rsidR="00457404" w:rsidRPr="002A5DB1">
        <w:rPr>
          <w:rStyle w:val="Ninguno"/>
          <w:rFonts w:ascii="Bookman Old Style" w:hAnsi="Bookman Old Style"/>
          <w:color w:val="000000" w:themeColor="text1"/>
          <w:sz w:val="22"/>
          <w:szCs w:val="22"/>
          <w:lang w:val="es-AR"/>
        </w:rPr>
        <w:t>ps</w:t>
      </w:r>
      <w:proofErr w:type="spellEnd"/>
      <w:r w:rsidR="00457404" w:rsidRPr="002A5DB1">
        <w:rPr>
          <w:rStyle w:val="Ninguno"/>
          <w:rFonts w:ascii="Bookman Old Style" w:hAnsi="Bookman Old Style"/>
          <w:color w:val="000000" w:themeColor="text1"/>
          <w:sz w:val="22"/>
          <w:szCs w:val="22"/>
          <w:lang w:val="es-AR"/>
        </w:rPr>
        <w:t xml:space="preserve">. 6/7. </w:t>
      </w:r>
      <w:r w:rsidR="00B5498C" w:rsidRPr="002A5DB1">
        <w:rPr>
          <w:rStyle w:val="Ninguno"/>
          <w:rFonts w:ascii="Bookman Old Style" w:hAnsi="Bookman Old Style"/>
          <w:color w:val="000000" w:themeColor="text1"/>
          <w:sz w:val="22"/>
          <w:szCs w:val="22"/>
          <w:lang w:val="es-AR"/>
        </w:rPr>
        <w:t>Cita digital: TR LALEY AR/DOC/2938/2023</w:t>
      </w:r>
      <w:r w:rsidR="00F066CF" w:rsidRPr="002A5DB1">
        <w:rPr>
          <w:rStyle w:val="Ninguno"/>
          <w:rFonts w:ascii="Bookman Old Style" w:hAnsi="Bookman Old Style"/>
          <w:color w:val="000000" w:themeColor="text1"/>
          <w:sz w:val="22"/>
          <w:szCs w:val="22"/>
          <w:lang w:val="es-AR"/>
        </w:rPr>
        <w:t>.</w:t>
      </w:r>
    </w:p>
    <w:p w14:paraId="46550FD3" w14:textId="77777777" w:rsidR="00C05B85" w:rsidRPr="002A5DB1" w:rsidRDefault="00C05B85" w:rsidP="00C05B85">
      <w:pPr>
        <w:pStyle w:val="Cuerpo"/>
        <w:tabs>
          <w:tab w:val="left" w:pos="284"/>
        </w:tabs>
        <w:jc w:val="both"/>
        <w:rPr>
          <w:rStyle w:val="Ninguno"/>
          <w:rFonts w:ascii="Bookman Old Style" w:hAnsi="Bookman Old Style"/>
          <w:color w:val="000000" w:themeColor="text1"/>
          <w:sz w:val="22"/>
          <w:szCs w:val="22"/>
          <w:lang w:val="es-AR"/>
        </w:rPr>
      </w:pPr>
    </w:p>
    <w:p w14:paraId="26BD395C" w14:textId="23881A97" w:rsidR="00423C64" w:rsidRPr="002A5DB1" w:rsidRDefault="00C37322" w:rsidP="00423C64">
      <w:pPr>
        <w:pStyle w:val="Cuerpo"/>
        <w:numPr>
          <w:ilvl w:val="0"/>
          <w:numId w:val="57"/>
        </w:numPr>
        <w:tabs>
          <w:tab w:val="left" w:pos="284"/>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bCs/>
          <w:color w:val="000000" w:themeColor="text1"/>
          <w:sz w:val="22"/>
          <w:szCs w:val="22"/>
        </w:rPr>
        <w:t>Constitución de la Nación Argentina. Comentada, anotada y concordada con los tratados internacionales de derechos humanos</w:t>
      </w:r>
      <w:r w:rsidRPr="002A5DB1">
        <w:rPr>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Autor: Pablo Luis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Editorial Astrea, Buenos Aires</w:t>
      </w:r>
      <w:r w:rsidR="00135DA5" w:rsidRPr="002A5DB1">
        <w:rPr>
          <w:rStyle w:val="Ninguno"/>
          <w:rFonts w:ascii="Bookman Old Style" w:hAnsi="Bookman Old Style"/>
          <w:color w:val="000000" w:themeColor="text1"/>
          <w:sz w:val="22"/>
          <w:szCs w:val="22"/>
        </w:rPr>
        <w:t>, 2023</w:t>
      </w:r>
      <w:r w:rsidR="00C219CD" w:rsidRPr="002A5DB1">
        <w:rPr>
          <w:rStyle w:val="Ninguno"/>
          <w:rFonts w:ascii="Bookman Old Style" w:hAnsi="Bookman Old Style"/>
          <w:color w:val="000000" w:themeColor="text1"/>
          <w:sz w:val="22"/>
          <w:szCs w:val="22"/>
        </w:rPr>
        <w:t>.</w:t>
      </w:r>
      <w:r w:rsidR="00135DA5" w:rsidRPr="002A5DB1">
        <w:rPr>
          <w:rStyle w:val="Ninguno"/>
          <w:rFonts w:ascii="Bookman Old Style" w:hAnsi="Bookman Old Style"/>
          <w:color w:val="000000" w:themeColor="text1"/>
          <w:sz w:val="22"/>
          <w:szCs w:val="22"/>
        </w:rPr>
        <w:t xml:space="preserve"> Comentado en El Derecho, </w:t>
      </w:r>
      <w:r w:rsidR="00135DA5" w:rsidRPr="002A5DB1">
        <w:rPr>
          <w:rFonts w:ascii="Bookman Old Style" w:hAnsi="Bookman Old Style"/>
          <w:color w:val="000000" w:themeColor="text1"/>
          <w:sz w:val="22"/>
          <w:szCs w:val="22"/>
          <w:lang w:val="es-AR"/>
        </w:rPr>
        <w:t xml:space="preserve">Diario de </w:t>
      </w:r>
      <w:r w:rsidR="004A4054" w:rsidRPr="002A5DB1">
        <w:rPr>
          <w:rFonts w:ascii="Bookman Old Style" w:hAnsi="Bookman Old Style"/>
          <w:color w:val="000000" w:themeColor="text1"/>
          <w:sz w:val="22"/>
          <w:szCs w:val="22"/>
          <w:lang w:val="es-AR"/>
        </w:rPr>
        <w:t>j</w:t>
      </w:r>
      <w:r w:rsidR="00135DA5" w:rsidRPr="002A5DB1">
        <w:rPr>
          <w:rFonts w:ascii="Bookman Old Style" w:hAnsi="Bookman Old Style"/>
          <w:color w:val="000000" w:themeColor="text1"/>
          <w:sz w:val="22"/>
          <w:szCs w:val="22"/>
          <w:lang w:val="es-AR"/>
        </w:rPr>
        <w:t xml:space="preserve">urisprudencia y doctrina, </w:t>
      </w:r>
      <w:r w:rsidR="00F82549" w:rsidRPr="002A5DB1">
        <w:rPr>
          <w:rFonts w:ascii="Bookman Old Style" w:hAnsi="Bookman Old Style"/>
          <w:color w:val="000000" w:themeColor="text1"/>
          <w:sz w:val="22"/>
          <w:szCs w:val="22"/>
          <w:lang w:val="es-AR"/>
        </w:rPr>
        <w:t>0</w:t>
      </w:r>
      <w:r w:rsidR="00135DA5" w:rsidRPr="002A5DB1">
        <w:rPr>
          <w:rStyle w:val="Ninguno"/>
          <w:rFonts w:ascii="Bookman Old Style" w:hAnsi="Bookman Old Style"/>
          <w:color w:val="000000" w:themeColor="text1"/>
          <w:sz w:val="22"/>
          <w:szCs w:val="22"/>
        </w:rPr>
        <w:t xml:space="preserve">5 de </w:t>
      </w:r>
      <w:r w:rsidR="00556A2E" w:rsidRPr="002A5DB1">
        <w:rPr>
          <w:rStyle w:val="Ninguno"/>
          <w:rFonts w:ascii="Bookman Old Style" w:hAnsi="Bookman Old Style"/>
          <w:color w:val="000000" w:themeColor="text1"/>
          <w:sz w:val="22"/>
          <w:szCs w:val="22"/>
        </w:rPr>
        <w:t xml:space="preserve">octubre de </w:t>
      </w:r>
      <w:r w:rsidRPr="002A5DB1">
        <w:rPr>
          <w:rStyle w:val="Ninguno"/>
          <w:rFonts w:ascii="Bookman Old Style" w:hAnsi="Bookman Old Style"/>
          <w:color w:val="000000" w:themeColor="text1"/>
          <w:sz w:val="22"/>
          <w:szCs w:val="22"/>
        </w:rPr>
        <w:t>2023</w:t>
      </w:r>
      <w:r w:rsidR="004A4054" w:rsidRPr="002A5DB1">
        <w:rPr>
          <w:rStyle w:val="Ninguno"/>
          <w:rFonts w:ascii="Bookman Old Style" w:hAnsi="Bookman Old Style"/>
          <w:color w:val="000000" w:themeColor="text1"/>
          <w:sz w:val="22"/>
          <w:szCs w:val="22"/>
        </w:rPr>
        <w:t>,</w:t>
      </w:r>
      <w:r w:rsidR="004A4054" w:rsidRPr="002A5DB1">
        <w:rPr>
          <w:rFonts w:ascii="Bookman Old Style" w:hAnsi="Bookman Old Style"/>
          <w:color w:val="000000" w:themeColor="text1"/>
          <w:sz w:val="22"/>
          <w:szCs w:val="22"/>
          <w:lang w:val="es-AR"/>
        </w:rPr>
        <w:t xml:space="preserve"> </w:t>
      </w:r>
      <w:proofErr w:type="spellStart"/>
      <w:r w:rsidR="004A4054" w:rsidRPr="002A5DB1">
        <w:rPr>
          <w:rFonts w:ascii="Bookman Old Style" w:hAnsi="Bookman Old Style"/>
          <w:color w:val="000000" w:themeColor="text1"/>
          <w:sz w:val="22"/>
          <w:szCs w:val="22"/>
          <w:lang w:val="es-AR"/>
        </w:rPr>
        <w:t>Año</w:t>
      </w:r>
      <w:proofErr w:type="spellEnd"/>
      <w:r w:rsidR="004A4054" w:rsidRPr="002A5DB1">
        <w:rPr>
          <w:rFonts w:ascii="Bookman Old Style" w:hAnsi="Bookman Old Style"/>
          <w:color w:val="000000" w:themeColor="text1"/>
          <w:sz w:val="22"/>
          <w:szCs w:val="22"/>
          <w:lang w:val="es-AR"/>
        </w:rPr>
        <w:t xml:space="preserve"> LXII</w:t>
      </w:r>
      <w:r w:rsidR="004A4054" w:rsidRPr="002A5DB1">
        <w:rPr>
          <w:rStyle w:val="Ninguno"/>
          <w:rFonts w:ascii="Bookman Old Style" w:hAnsi="Bookman Old Style"/>
          <w:color w:val="000000" w:themeColor="text1"/>
          <w:sz w:val="22"/>
          <w:szCs w:val="22"/>
        </w:rPr>
        <w:t>,</w:t>
      </w:r>
      <w:r w:rsidR="004A4054" w:rsidRPr="002A5DB1">
        <w:rPr>
          <w:rStyle w:val="Ninguno"/>
          <w:rFonts w:ascii="Bookman Old Style" w:hAnsi="Bookman Old Style"/>
          <w:color w:val="000000" w:themeColor="text1"/>
          <w:sz w:val="22"/>
          <w:szCs w:val="22"/>
          <w:lang w:val="es-AR"/>
        </w:rPr>
        <w:t xml:space="preserve"> </w:t>
      </w:r>
      <w:r w:rsidR="004A4054" w:rsidRPr="002A5DB1">
        <w:rPr>
          <w:rStyle w:val="Ninguno"/>
          <w:rFonts w:ascii="Bookman Old Style" w:hAnsi="Bookman Old Style"/>
          <w:color w:val="000000" w:themeColor="text1"/>
          <w:sz w:val="22"/>
          <w:szCs w:val="22"/>
        </w:rPr>
        <w:t>ps.14/15</w:t>
      </w:r>
      <w:r w:rsidR="004A4054" w:rsidRPr="002A5DB1">
        <w:rPr>
          <w:color w:val="000000" w:themeColor="text1"/>
          <w:sz w:val="22"/>
          <w:szCs w:val="22"/>
        </w:rPr>
        <w:t xml:space="preserve">. </w:t>
      </w:r>
      <w:r w:rsidR="00C219CD" w:rsidRPr="002A5DB1">
        <w:rPr>
          <w:rStyle w:val="Ninguno"/>
          <w:rFonts w:ascii="Bookman Old Style" w:hAnsi="Bookman Old Style"/>
          <w:color w:val="000000" w:themeColor="text1"/>
          <w:sz w:val="22"/>
          <w:szCs w:val="22"/>
        </w:rPr>
        <w:t xml:space="preserve">Cita Digital: ED-IV-CMXVIII-446. </w:t>
      </w:r>
    </w:p>
    <w:p w14:paraId="4E1EFF7B" w14:textId="77777777" w:rsidR="00C219CD" w:rsidRPr="002A5DB1" w:rsidRDefault="00C219CD" w:rsidP="00C219CD">
      <w:pPr>
        <w:pStyle w:val="Cuerpo"/>
        <w:tabs>
          <w:tab w:val="left" w:pos="284"/>
        </w:tabs>
        <w:jc w:val="both"/>
        <w:rPr>
          <w:rStyle w:val="Ninguno"/>
          <w:rFonts w:ascii="Bookman Old Style" w:hAnsi="Bookman Old Style"/>
          <w:color w:val="000000" w:themeColor="text1"/>
          <w:sz w:val="22"/>
          <w:szCs w:val="22"/>
          <w:lang w:val="es-AR"/>
        </w:rPr>
      </w:pPr>
    </w:p>
    <w:p w14:paraId="5AB93F1E" w14:textId="1F90F8EA" w:rsidR="0072231D" w:rsidRPr="002A5DB1" w:rsidRDefault="00433D95" w:rsidP="00640032">
      <w:pPr>
        <w:pStyle w:val="Cuerpo"/>
        <w:numPr>
          <w:ilvl w:val="0"/>
          <w:numId w:val="5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Control de Constitucionalidad.</w:t>
      </w:r>
      <w:r w:rsidR="00080784"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Autor: Jorge A. Amaya, Editorial Astrea, Buenos Aires, 2012. Comentado en El Derecho, agosto de 2015, p. 22.</w:t>
      </w:r>
    </w:p>
    <w:p w14:paraId="0FB73AFE"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035ED4A1" w14:textId="6E74152C" w:rsidR="0072231D" w:rsidRPr="002A5DB1" w:rsidRDefault="00433D95" w:rsidP="00640032">
      <w:pPr>
        <w:pStyle w:val="Cuerpo"/>
        <w:numPr>
          <w:ilvl w:val="0"/>
          <w:numId w:val="5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Manual de Derecho Constitucional Argentino</w:t>
      </w:r>
      <w:r w:rsidR="00102385"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(Tercera Edición)</w:t>
      </w:r>
      <w:r w:rsidR="00135DA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Autor: Mario A. R. </w:t>
      </w:r>
      <w:proofErr w:type="spellStart"/>
      <w:r w:rsidRPr="002A5DB1">
        <w:rPr>
          <w:rStyle w:val="Ninguno"/>
          <w:rFonts w:ascii="Bookman Old Style" w:hAnsi="Bookman Old Style"/>
          <w:color w:val="000000" w:themeColor="text1"/>
          <w:sz w:val="22"/>
          <w:szCs w:val="22"/>
        </w:rPr>
        <w:t>Midón</w:t>
      </w:r>
      <w:proofErr w:type="spellEnd"/>
      <w:r w:rsidRPr="002A5DB1">
        <w:rPr>
          <w:rStyle w:val="Ninguno"/>
          <w:rFonts w:ascii="Bookman Old Style" w:hAnsi="Bookman Old Style"/>
          <w:color w:val="000000" w:themeColor="text1"/>
          <w:sz w:val="22"/>
          <w:szCs w:val="22"/>
        </w:rPr>
        <w:t>, Editorial La Ley, Buenos Aires, 2013. Comentado en La Ley, p. 4.</w:t>
      </w:r>
    </w:p>
    <w:p w14:paraId="680FDA5C" w14:textId="77777777" w:rsidR="0072231D" w:rsidRPr="002A5DB1" w:rsidRDefault="0072231D" w:rsidP="00640032">
      <w:pPr>
        <w:pStyle w:val="nfasissutil2"/>
        <w:tabs>
          <w:tab w:val="left" w:pos="284"/>
        </w:tabs>
        <w:ind w:left="0"/>
        <w:rPr>
          <w:rStyle w:val="Ninguno"/>
          <w:rFonts w:ascii="Bookman Old Style" w:eastAsia="Tahoma" w:hAnsi="Bookman Old Style" w:cs="Tahoma"/>
          <w:color w:val="000000" w:themeColor="text1"/>
          <w:sz w:val="22"/>
          <w:szCs w:val="22"/>
        </w:rPr>
      </w:pPr>
    </w:p>
    <w:p w14:paraId="4338EC44" w14:textId="77777777" w:rsidR="0072231D" w:rsidRPr="002A5DB1" w:rsidRDefault="00433D95" w:rsidP="00640032">
      <w:pPr>
        <w:pStyle w:val="Cuerpo"/>
        <w:numPr>
          <w:ilvl w:val="0"/>
          <w:numId w:val="57"/>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Manual de Derecho Constitucional.</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Autor: Daniel A. </w:t>
      </w:r>
      <w:proofErr w:type="spellStart"/>
      <w:r w:rsidRPr="002A5DB1">
        <w:rPr>
          <w:rStyle w:val="Ninguno"/>
          <w:rFonts w:ascii="Bookman Old Style" w:hAnsi="Bookman Old Style"/>
          <w:color w:val="000000" w:themeColor="text1"/>
          <w:sz w:val="22"/>
          <w:szCs w:val="22"/>
        </w:rPr>
        <w:t>Sabsay</w:t>
      </w:r>
      <w:proofErr w:type="spellEnd"/>
      <w:r w:rsidRPr="002A5DB1">
        <w:rPr>
          <w:rStyle w:val="Ninguno"/>
          <w:rFonts w:ascii="Bookman Old Style" w:hAnsi="Bookman Old Style"/>
          <w:color w:val="000000" w:themeColor="text1"/>
          <w:sz w:val="22"/>
          <w:szCs w:val="22"/>
        </w:rPr>
        <w:t xml:space="preserve">, Editorial La Ley,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2011. Comentada en Jurisprudencia Argentina, Editorial Abeledo Perrot, 2011-IV, fascículo 9, p. 95.</w:t>
      </w:r>
    </w:p>
    <w:p w14:paraId="79CCB54E" w14:textId="77777777" w:rsidR="0072231D" w:rsidRPr="002A5DB1" w:rsidRDefault="0072231D" w:rsidP="00640032">
      <w:pPr>
        <w:pStyle w:val="Textoindependiente"/>
        <w:tabs>
          <w:tab w:val="left" w:pos="284"/>
        </w:tabs>
        <w:rPr>
          <w:rStyle w:val="Ninguno"/>
          <w:rFonts w:ascii="Bookman Old Style" w:eastAsia="Book Antiqua" w:hAnsi="Bookman Old Style" w:cs="Book Antiqua"/>
          <w:color w:val="000000" w:themeColor="text1"/>
          <w:sz w:val="22"/>
          <w:szCs w:val="22"/>
        </w:rPr>
      </w:pPr>
    </w:p>
    <w:p w14:paraId="3D5471EA" w14:textId="77777777" w:rsidR="0072231D" w:rsidRPr="002A5DB1" w:rsidRDefault="00433D95" w:rsidP="00640032">
      <w:pPr>
        <w:pStyle w:val="Textoindependiente"/>
        <w:numPr>
          <w:ilvl w:val="0"/>
          <w:numId w:val="57"/>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Estado de derecho. Perfiles y exigencias actuales.</w:t>
      </w:r>
      <w:r w:rsidRPr="002A5DB1">
        <w:rPr>
          <w:rStyle w:val="Ninguno"/>
          <w:rFonts w:ascii="Bookman Old Style" w:hAnsi="Bookman Old Style"/>
          <w:color w:val="000000" w:themeColor="text1"/>
          <w:sz w:val="22"/>
          <w:szCs w:val="22"/>
        </w:rPr>
        <w:t xml:space="preserve"> Autor: Víctor Bazán, Editorial Fundación Konrad Adenauer, Quito, Ecuador, 2010. Comentado en La Ley, 2011-C, p. 4.</w:t>
      </w:r>
    </w:p>
    <w:p w14:paraId="6BA2EC28"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644AA5AD" w14:textId="77777777" w:rsidR="0072231D" w:rsidRPr="002A5DB1" w:rsidRDefault="00433D95" w:rsidP="00640032">
      <w:pPr>
        <w:pStyle w:val="Textoindependiente"/>
        <w:numPr>
          <w:ilvl w:val="0"/>
          <w:numId w:val="57"/>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 judicialización de los derechos humanos. </w:t>
      </w:r>
      <w:r w:rsidRPr="002A5DB1">
        <w:rPr>
          <w:rStyle w:val="Ninguno"/>
          <w:rFonts w:ascii="Bookman Old Style" w:hAnsi="Bookman Old Style"/>
          <w:color w:val="000000" w:themeColor="text1"/>
          <w:sz w:val="22"/>
          <w:szCs w:val="22"/>
        </w:rPr>
        <w:t xml:space="preserve">Autor: Víctor Bazán, </w:t>
      </w:r>
      <w:proofErr w:type="gramStart"/>
      <w:r w:rsidRPr="002A5DB1">
        <w:rPr>
          <w:rStyle w:val="Ninguno"/>
          <w:rFonts w:ascii="Bookman Old Style" w:hAnsi="Bookman Old Style"/>
          <w:color w:val="000000" w:themeColor="text1"/>
          <w:sz w:val="22"/>
          <w:szCs w:val="22"/>
        </w:rPr>
        <w:t>AA.VV</w:t>
      </w:r>
      <w:proofErr w:type="gramEnd"/>
      <w:r w:rsidRPr="002A5DB1">
        <w:rPr>
          <w:rStyle w:val="Ninguno"/>
          <w:rFonts w:ascii="Bookman Old Style" w:hAnsi="Bookman Old Style"/>
          <w:color w:val="000000" w:themeColor="text1"/>
          <w:sz w:val="22"/>
          <w:szCs w:val="22"/>
        </w:rPr>
        <w:t>, Editorial San Marcos E.I.R.L., Perú, 2009. Comentado en</w:t>
      </w:r>
      <w:r w:rsidR="00B14B66"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La Ley, 2010-D, p. 5.</w:t>
      </w:r>
    </w:p>
    <w:p w14:paraId="1EC2D476" w14:textId="77777777" w:rsidR="0072231D" w:rsidRPr="002A5DB1" w:rsidRDefault="0072231D" w:rsidP="00640032">
      <w:pPr>
        <w:pStyle w:val="nfasissutil8"/>
        <w:tabs>
          <w:tab w:val="left" w:pos="284"/>
        </w:tabs>
        <w:ind w:left="0"/>
        <w:rPr>
          <w:rStyle w:val="Ninguno"/>
          <w:rFonts w:ascii="Bookman Old Style" w:eastAsia="Book Antiqua" w:hAnsi="Bookman Old Style" w:cs="Book Antiqua"/>
          <w:b/>
          <w:bCs/>
          <w:color w:val="000000" w:themeColor="text1"/>
          <w:sz w:val="22"/>
          <w:szCs w:val="22"/>
        </w:rPr>
      </w:pPr>
    </w:p>
    <w:p w14:paraId="335D7AF3" w14:textId="5CA6F2D1" w:rsidR="0072231D" w:rsidRPr="002A5DB1" w:rsidRDefault="00433D95" w:rsidP="00640032">
      <w:pPr>
        <w:pStyle w:val="Textoindependiente"/>
        <w:numPr>
          <w:ilvl w:val="0"/>
          <w:numId w:val="57"/>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Municipio y Poder Tributario Local. Análisis doctrinario y jurisprudencial. Derecho tributario nacional, provincial y municipal.</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Autor: María Gabriela Ábalos, Editorial Ad-Hoc,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diciembre de 2007. Comentado en El Derecho, Diario de Jurisprudencia y doctrina,</w:t>
      </w:r>
      <w:r w:rsidR="004A4054"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20 de mayo de 2009, Año XLVII, p.23.</w:t>
      </w:r>
    </w:p>
    <w:p w14:paraId="24428C14"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285E81B7" w14:textId="3CC2EBD4" w:rsidR="00C05B85" w:rsidRPr="002A5DB1" w:rsidRDefault="00433D95" w:rsidP="00C05B85">
      <w:pPr>
        <w:pStyle w:val="Ttulo1"/>
        <w:numPr>
          <w:ilvl w:val="0"/>
          <w:numId w:val="57"/>
        </w:numPr>
        <w:tabs>
          <w:tab w:val="left" w:pos="284"/>
        </w:tabs>
        <w:spacing w:line="240" w:lineRule="auto"/>
        <w:ind w:left="0" w:firstLine="0"/>
        <w:rPr>
          <w:rStyle w:val="Ninguno"/>
          <w:rFonts w:ascii="Bookman Old Style" w:hAnsi="Bookman Old Style"/>
          <w:color w:val="000000" w:themeColor="text1"/>
          <w:sz w:val="22"/>
          <w:szCs w:val="22"/>
        </w:rPr>
      </w:pPr>
      <w:bookmarkStart w:id="31" w:name="_Toc97563690"/>
      <w:r w:rsidRPr="002A5DB1">
        <w:rPr>
          <w:rStyle w:val="Ninguno"/>
          <w:rFonts w:ascii="Bookman Old Style" w:hAnsi="Bookman Old Style"/>
          <w:b/>
          <w:bCs/>
          <w:color w:val="000000" w:themeColor="text1"/>
          <w:sz w:val="22"/>
          <w:szCs w:val="22"/>
        </w:rPr>
        <w:t xml:space="preserve">Evolución de la jurisprudencia de la Corte Suprema de Justicia de la Nación. 1863-2007. Examen y comentario de los fallos </w:t>
      </w:r>
      <w:proofErr w:type="spellStart"/>
      <w:r w:rsidRPr="002A5DB1">
        <w:rPr>
          <w:rStyle w:val="Ninguno"/>
          <w:rFonts w:ascii="Bookman Old Style" w:hAnsi="Bookman Old Style"/>
          <w:b/>
          <w:bCs/>
          <w:color w:val="000000" w:themeColor="text1"/>
          <w:sz w:val="22"/>
          <w:szCs w:val="22"/>
        </w:rPr>
        <w:t>mas</w:t>
      </w:r>
      <w:proofErr w:type="spellEnd"/>
      <w:r w:rsidRPr="002A5DB1">
        <w:rPr>
          <w:rStyle w:val="Ninguno"/>
          <w:rFonts w:ascii="Bookman Old Style" w:hAnsi="Bookman Old Style"/>
          <w:b/>
          <w:bCs/>
          <w:color w:val="000000" w:themeColor="text1"/>
          <w:sz w:val="22"/>
          <w:szCs w:val="22"/>
        </w:rPr>
        <w:t xml:space="preserve"> trascendentes de cada período.</w:t>
      </w:r>
      <w:r w:rsidR="00B14B66"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Autor: Pablo Luís </w:t>
      </w:r>
      <w:proofErr w:type="spellStart"/>
      <w:r w:rsidRPr="002A5DB1">
        <w:rPr>
          <w:rStyle w:val="Ninguno"/>
          <w:rFonts w:ascii="Bookman Old Style" w:hAnsi="Bookman Old Style"/>
          <w:color w:val="000000" w:themeColor="text1"/>
          <w:sz w:val="22"/>
          <w:szCs w:val="22"/>
        </w:rPr>
        <w:t>Manili</w:t>
      </w:r>
      <w:proofErr w:type="spellEnd"/>
      <w:r w:rsidRPr="002A5DB1">
        <w:rPr>
          <w:rStyle w:val="Ninguno"/>
          <w:rFonts w:ascii="Bookman Old Style" w:hAnsi="Bookman Old Style"/>
          <w:color w:val="000000" w:themeColor="text1"/>
          <w:sz w:val="22"/>
          <w:szCs w:val="22"/>
        </w:rPr>
        <w:t xml:space="preserve">, Editorial Universidad, </w:t>
      </w:r>
      <w:proofErr w:type="spellStart"/>
      <w:r w:rsidRPr="002A5DB1">
        <w:rPr>
          <w:rStyle w:val="Ninguno"/>
          <w:rFonts w:ascii="Bookman Old Style" w:hAnsi="Bookman Old Style"/>
          <w:color w:val="000000" w:themeColor="text1"/>
          <w:sz w:val="22"/>
          <w:szCs w:val="22"/>
        </w:rPr>
        <w:t>Pcia.de</w:t>
      </w:r>
      <w:proofErr w:type="spellEnd"/>
      <w:r w:rsidRPr="002A5DB1">
        <w:rPr>
          <w:rStyle w:val="Ninguno"/>
          <w:rFonts w:ascii="Bookman Old Style" w:hAnsi="Bookman Old Style"/>
          <w:color w:val="000000" w:themeColor="text1"/>
          <w:sz w:val="22"/>
          <w:szCs w:val="22"/>
        </w:rPr>
        <w:t xml:space="preserve"> Buenos Aires, octubre de 2007.</w:t>
      </w:r>
      <w:r w:rsidR="00C05B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Comentada en Suplemento de Jurisprudencia de la Corte Suprema, Editorial Abeledo Perrot, 25 de junio de 2008.</w:t>
      </w:r>
      <w:bookmarkEnd w:id="31"/>
    </w:p>
    <w:p w14:paraId="274A2C96" w14:textId="77777777" w:rsidR="00C05B85" w:rsidRPr="002A5DB1" w:rsidRDefault="00C05B85" w:rsidP="00C05B85">
      <w:pPr>
        <w:pStyle w:val="Cuerpo"/>
        <w:rPr>
          <w:color w:val="000000" w:themeColor="text1"/>
          <w:sz w:val="22"/>
          <w:szCs w:val="22"/>
        </w:rPr>
      </w:pPr>
    </w:p>
    <w:p w14:paraId="79899F03" w14:textId="22B58290" w:rsidR="0072231D" w:rsidRPr="002A5DB1" w:rsidRDefault="00433D95" w:rsidP="00C05B85">
      <w:pPr>
        <w:pStyle w:val="Ttulo1"/>
        <w:numPr>
          <w:ilvl w:val="0"/>
          <w:numId w:val="57"/>
        </w:numPr>
        <w:tabs>
          <w:tab w:val="left" w:pos="284"/>
          <w:tab w:val="left" w:pos="426"/>
        </w:tabs>
        <w:spacing w:line="240" w:lineRule="auto"/>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El Tercer Poder – Notas sobre el Perfil Político del Poder Judicial</w:t>
      </w:r>
      <w:r w:rsidRPr="002A5DB1">
        <w:rPr>
          <w:rStyle w:val="Ninguno"/>
          <w:rFonts w:ascii="Bookman Old Style" w:hAnsi="Bookman Old Style"/>
          <w:color w:val="000000" w:themeColor="text1"/>
          <w:sz w:val="22"/>
          <w:szCs w:val="22"/>
        </w:rPr>
        <w:t xml:space="preserve">. Autor: Néstor Pedro </w:t>
      </w:r>
      <w:proofErr w:type="spellStart"/>
      <w:r w:rsidRPr="002A5DB1">
        <w:rPr>
          <w:rStyle w:val="Ninguno"/>
          <w:rFonts w:ascii="Bookman Old Style" w:hAnsi="Bookman Old Style"/>
          <w:color w:val="000000" w:themeColor="text1"/>
          <w:sz w:val="22"/>
          <w:szCs w:val="22"/>
        </w:rPr>
        <w:t>Sagüés</w:t>
      </w:r>
      <w:proofErr w:type="spellEnd"/>
      <w:r w:rsidRPr="002A5DB1">
        <w:rPr>
          <w:rStyle w:val="Ninguno"/>
          <w:rFonts w:ascii="Bookman Old Style" w:hAnsi="Bookman Old Style"/>
          <w:color w:val="000000" w:themeColor="text1"/>
          <w:sz w:val="22"/>
          <w:szCs w:val="22"/>
        </w:rPr>
        <w:t xml:space="preserve">, Editorial Lexis </w:t>
      </w:r>
      <w:proofErr w:type="spellStart"/>
      <w:r w:rsidRPr="002A5DB1">
        <w:rPr>
          <w:rStyle w:val="Ninguno"/>
          <w:rFonts w:ascii="Bookman Old Style" w:hAnsi="Bookman Old Style"/>
          <w:color w:val="000000" w:themeColor="text1"/>
          <w:sz w:val="22"/>
          <w:szCs w:val="22"/>
        </w:rPr>
        <w:t>Nexis</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2006. Comentado en La Ley, 10 de agosto de 2006.</w:t>
      </w:r>
    </w:p>
    <w:p w14:paraId="2FA633B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61BF165" w14:textId="311825D1" w:rsidR="0072231D" w:rsidRPr="002A5DB1" w:rsidRDefault="00433D95" w:rsidP="00C37322">
      <w:pPr>
        <w:pStyle w:val="Cuerpo"/>
        <w:numPr>
          <w:ilvl w:val="0"/>
          <w:numId w:val="57"/>
        </w:numPr>
        <w:tabs>
          <w:tab w:val="left" w:pos="142"/>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Protección Procesal del Usuario y Consumidor</w:t>
      </w:r>
      <w:r w:rsidRPr="002A5DB1">
        <w:rPr>
          <w:rStyle w:val="Ninguno"/>
          <w:rFonts w:ascii="Bookman Old Style" w:hAnsi="Bookman Old Style"/>
          <w:color w:val="000000" w:themeColor="text1"/>
          <w:sz w:val="22"/>
          <w:szCs w:val="22"/>
        </w:rPr>
        <w:t xml:space="preserve">. Autor: Osvaldo Alfredo </w:t>
      </w:r>
      <w:proofErr w:type="spellStart"/>
      <w:r w:rsidRPr="002A5DB1">
        <w:rPr>
          <w:rStyle w:val="Ninguno"/>
          <w:rFonts w:ascii="Bookman Old Style" w:hAnsi="Bookman Old Style"/>
          <w:color w:val="000000" w:themeColor="text1"/>
          <w:sz w:val="22"/>
          <w:szCs w:val="22"/>
        </w:rPr>
        <w:t>Gozaíni</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Rubinzal-Culzoni</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2005. Comentado en Revista Jurídica de la Universidad de Ciencias Empresariales y Sociales (UCES),</w:t>
      </w:r>
      <w:r w:rsidR="000F55E6"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10,</w:t>
      </w:r>
      <w:r w:rsidR="000F55E6"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primavera de 2006. </w:t>
      </w:r>
    </w:p>
    <w:p w14:paraId="49085C59"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0CBA60F" w14:textId="77777777"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Corte y los Derechos. Un informe sobre el contexto y el impacto de sus decisiones durante el período 2003-2004</w:t>
      </w:r>
      <w:r w:rsidRPr="002A5DB1">
        <w:rPr>
          <w:rStyle w:val="Ninguno"/>
          <w:rFonts w:ascii="Bookman Old Style" w:hAnsi="Bookman Old Style"/>
          <w:color w:val="000000" w:themeColor="text1"/>
          <w:sz w:val="22"/>
          <w:szCs w:val="22"/>
        </w:rPr>
        <w:t xml:space="preserve">. Autor: Asociación por los Derechos Civiles (ADC), Siglo XXI Editores,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2005. Comentada en Jurisprudencia Argentina, Editorial Lexis </w:t>
      </w:r>
      <w:proofErr w:type="spellStart"/>
      <w:r w:rsidRPr="002A5DB1">
        <w:rPr>
          <w:rStyle w:val="Ninguno"/>
          <w:rFonts w:ascii="Bookman Old Style" w:hAnsi="Bookman Old Style"/>
          <w:color w:val="000000" w:themeColor="text1"/>
          <w:sz w:val="22"/>
          <w:szCs w:val="22"/>
        </w:rPr>
        <w:t>Nexis</w:t>
      </w:r>
      <w:proofErr w:type="spellEnd"/>
      <w:r w:rsidRPr="002A5DB1">
        <w:rPr>
          <w:rStyle w:val="Ninguno"/>
          <w:rFonts w:ascii="Bookman Old Style" w:hAnsi="Bookman Old Style"/>
          <w:color w:val="000000" w:themeColor="text1"/>
          <w:sz w:val="22"/>
          <w:szCs w:val="22"/>
        </w:rPr>
        <w:t>, 2006-II, Fascículo 4.</w:t>
      </w:r>
    </w:p>
    <w:p w14:paraId="7FAE8495"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52140FC" w14:textId="77777777"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Ley nacional de salud sexual y procreación responsable</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Ley 25.673. Doctrina-Jurisprudencia-Legislación</w:t>
      </w:r>
      <w:r w:rsidRPr="002A5DB1">
        <w:rPr>
          <w:rStyle w:val="Ninguno"/>
          <w:rFonts w:ascii="Bookman Old Style" w:hAnsi="Bookman Old Style"/>
          <w:color w:val="000000" w:themeColor="text1"/>
          <w:sz w:val="22"/>
          <w:szCs w:val="22"/>
        </w:rPr>
        <w:t xml:space="preserve">. Autor: Andrés Gil Domínguez. </w:t>
      </w:r>
      <w:proofErr w:type="spellStart"/>
      <w:r w:rsidRPr="002A5DB1">
        <w:rPr>
          <w:rStyle w:val="Ninguno"/>
          <w:rFonts w:ascii="Bookman Old Style" w:hAnsi="Bookman Old Style"/>
          <w:color w:val="000000" w:themeColor="text1"/>
          <w:sz w:val="22"/>
          <w:szCs w:val="22"/>
        </w:rPr>
        <w:t>EditorialAd</w:t>
      </w:r>
      <w:proofErr w:type="spellEnd"/>
      <w:r w:rsidRPr="002A5DB1">
        <w:rPr>
          <w:rStyle w:val="Ninguno"/>
          <w:rFonts w:ascii="Bookman Old Style" w:hAnsi="Bookman Old Style"/>
          <w:color w:val="000000" w:themeColor="text1"/>
          <w:sz w:val="22"/>
          <w:szCs w:val="22"/>
        </w:rPr>
        <w:t xml:space="preserve">-Hoc,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2003. Comentada en Revista de Derecho de Familia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25, Editorial Lexis </w:t>
      </w:r>
      <w:proofErr w:type="spellStart"/>
      <w:r w:rsidRPr="002A5DB1">
        <w:rPr>
          <w:rStyle w:val="Ninguno"/>
          <w:rFonts w:ascii="Bookman Old Style" w:hAnsi="Bookman Old Style"/>
          <w:color w:val="000000" w:themeColor="text1"/>
          <w:sz w:val="22"/>
          <w:szCs w:val="22"/>
        </w:rPr>
        <w:t>Nexis</w:t>
      </w:r>
      <w:proofErr w:type="spellEnd"/>
      <w:r w:rsidRPr="002A5DB1">
        <w:rPr>
          <w:rStyle w:val="Ninguno"/>
          <w:rFonts w:ascii="Bookman Old Style" w:hAnsi="Bookman Old Style"/>
          <w:color w:val="000000" w:themeColor="text1"/>
          <w:sz w:val="22"/>
          <w:szCs w:val="22"/>
        </w:rPr>
        <w:t>-Abeledo Perrot, 30 de septiembre de 2003.</w:t>
      </w:r>
    </w:p>
    <w:p w14:paraId="47C7034D"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38D66F33" w14:textId="77777777"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Acusación a los </w:t>
      </w:r>
      <w:proofErr w:type="gramStart"/>
      <w:r w:rsidRPr="002A5DB1">
        <w:rPr>
          <w:rStyle w:val="Ninguno"/>
          <w:rFonts w:ascii="Bookman Old Style" w:hAnsi="Bookman Old Style"/>
          <w:b/>
          <w:bCs/>
          <w:color w:val="000000" w:themeColor="text1"/>
          <w:sz w:val="22"/>
          <w:szCs w:val="22"/>
        </w:rPr>
        <w:t>Ministros</w:t>
      </w:r>
      <w:proofErr w:type="gramEnd"/>
      <w:r w:rsidRPr="002A5DB1">
        <w:rPr>
          <w:rStyle w:val="Ninguno"/>
          <w:rFonts w:ascii="Bookman Old Style" w:hAnsi="Bookman Old Style"/>
          <w:b/>
          <w:bCs/>
          <w:color w:val="000000" w:themeColor="text1"/>
          <w:sz w:val="22"/>
          <w:szCs w:val="22"/>
        </w:rPr>
        <w:t xml:space="preserve"> de la Corte Suprema de Justicia de la Nación. </w:t>
      </w:r>
      <w:r w:rsidRPr="002A5DB1">
        <w:rPr>
          <w:rStyle w:val="Ninguno"/>
          <w:rFonts w:ascii="Bookman Old Style" w:hAnsi="Bookman Old Style"/>
          <w:color w:val="000000" w:themeColor="text1"/>
          <w:sz w:val="22"/>
          <w:szCs w:val="22"/>
        </w:rPr>
        <w:t xml:space="preserve">Síntesis del dictamen por mayoría de la Comisión de Juicio Político de la H. Cámara de Diputados de la Nación. Editorial </w:t>
      </w:r>
      <w:proofErr w:type="spellStart"/>
      <w:r w:rsidRPr="002A5DB1">
        <w:rPr>
          <w:rStyle w:val="Ninguno"/>
          <w:rFonts w:ascii="Bookman Old Style" w:hAnsi="Bookman Old Style"/>
          <w:color w:val="000000" w:themeColor="text1"/>
          <w:sz w:val="22"/>
          <w:szCs w:val="22"/>
        </w:rPr>
        <w:t>Rubinzal</w:t>
      </w:r>
      <w:proofErr w:type="spellEnd"/>
      <w:r w:rsidRPr="002A5DB1">
        <w:rPr>
          <w:rStyle w:val="Ninguno"/>
          <w:rFonts w:ascii="Bookman Old Style" w:hAnsi="Bookman Old Style"/>
          <w:color w:val="000000" w:themeColor="text1"/>
          <w:sz w:val="22"/>
          <w:szCs w:val="22"/>
        </w:rPr>
        <w:t xml:space="preserve"> – </w:t>
      </w:r>
      <w:proofErr w:type="spellStart"/>
      <w:r w:rsidRPr="002A5DB1">
        <w:rPr>
          <w:rStyle w:val="Ninguno"/>
          <w:rFonts w:ascii="Bookman Old Style" w:hAnsi="Bookman Old Style"/>
          <w:color w:val="000000" w:themeColor="text1"/>
          <w:sz w:val="22"/>
          <w:szCs w:val="22"/>
        </w:rPr>
        <w:t>Culzoni</w:t>
      </w:r>
      <w:proofErr w:type="spellEnd"/>
      <w:r w:rsidRPr="002A5DB1">
        <w:rPr>
          <w:rStyle w:val="Ninguno"/>
          <w:rFonts w:ascii="Bookman Old Style" w:hAnsi="Bookman Old Style"/>
          <w:color w:val="000000" w:themeColor="text1"/>
          <w:sz w:val="22"/>
          <w:szCs w:val="22"/>
        </w:rPr>
        <w:t xml:space="preserve"> Editores, 2002, p.272, Comentado en Revista Jurídica de la Universidad de Ciencias Empresariales y Sociales (UCES),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6, noviembre de 2002. </w:t>
      </w:r>
    </w:p>
    <w:p w14:paraId="1574C348"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3B746D22" w14:textId="77777777"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Control de Constitucionalidad de los Tratados Internacionales en Colombia</w:t>
      </w:r>
      <w:r w:rsidRPr="002A5DB1">
        <w:rPr>
          <w:rStyle w:val="Ninguno"/>
          <w:rFonts w:ascii="Bookman Old Style" w:hAnsi="Bookman Old Style"/>
          <w:color w:val="000000" w:themeColor="text1"/>
          <w:sz w:val="22"/>
          <w:szCs w:val="22"/>
        </w:rPr>
        <w:t>. Autor: Hernán Olano García. Ediciones, Librería “La Constitución”,</w:t>
      </w:r>
      <w:r w:rsidR="00080784"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de Santa Fe de Bogotá-Colombia, 2002, p.154. Comentado en Revista Jurídica de la Universidad de Ciencias Empresariales y Sociales (UCES</w:t>
      </w:r>
      <w:proofErr w:type="gramStart"/>
      <w:r w:rsidRPr="002A5DB1">
        <w:rPr>
          <w:rStyle w:val="Ninguno"/>
          <w:rFonts w:ascii="Bookman Old Style" w:hAnsi="Bookman Old Style"/>
          <w:color w:val="000000" w:themeColor="text1"/>
          <w:sz w:val="22"/>
          <w:szCs w:val="22"/>
        </w:rPr>
        <w:t>),</w:t>
      </w:r>
      <w:proofErr w:type="spellStart"/>
      <w:r w:rsidRPr="002A5DB1">
        <w:rPr>
          <w:rStyle w:val="Ninguno"/>
          <w:rFonts w:ascii="Bookman Old Style" w:hAnsi="Bookman Old Style"/>
          <w:color w:val="000000" w:themeColor="text1"/>
          <w:sz w:val="22"/>
          <w:szCs w:val="22"/>
        </w:rPr>
        <w:t>N</w:t>
      </w:r>
      <w:proofErr w:type="gramEnd"/>
      <w:r w:rsidRPr="002A5DB1">
        <w:rPr>
          <w:rStyle w:val="Ninguno"/>
          <w:rFonts w:ascii="Bookman Old Style" w:hAnsi="Bookman Old Style"/>
          <w:color w:val="000000" w:themeColor="text1"/>
          <w:sz w:val="22"/>
          <w:szCs w:val="22"/>
        </w:rPr>
        <w:t>°</w:t>
      </w:r>
      <w:proofErr w:type="spellEnd"/>
      <w:r w:rsidRPr="002A5DB1">
        <w:rPr>
          <w:rStyle w:val="Ninguno"/>
          <w:rFonts w:ascii="Bookman Old Style" w:hAnsi="Bookman Old Style"/>
          <w:color w:val="000000" w:themeColor="text1"/>
          <w:sz w:val="22"/>
          <w:szCs w:val="22"/>
        </w:rPr>
        <w:t xml:space="preserve"> 6, noviembre de 2002.</w:t>
      </w:r>
    </w:p>
    <w:p w14:paraId="7C8B923B"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1175DC52" w14:textId="47ABE53F"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Tribunal Superior de la Ciudad de Buenos Aires. Régimen Procesal y Derecho Procesal Constitucional</w:t>
      </w:r>
      <w:r w:rsidRPr="002A5DB1">
        <w:rPr>
          <w:rStyle w:val="Ninguno"/>
          <w:rFonts w:ascii="Bookman Old Style" w:hAnsi="Bookman Old Style"/>
          <w:color w:val="000000" w:themeColor="text1"/>
          <w:sz w:val="22"/>
          <w:szCs w:val="22"/>
        </w:rPr>
        <w:t xml:space="preserve">. Autor: Andrés Gil Domínguez. Editorial La Ley, Ciudad Autónoma de Buenos Aires, agosto de 2000. Comentada en Revista Argentina de Derecho Constitucional,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4,</w:t>
      </w:r>
      <w:r w:rsidR="00EC2162"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Editorial </w:t>
      </w:r>
      <w:proofErr w:type="spellStart"/>
      <w:r w:rsidRPr="002A5DB1">
        <w:rPr>
          <w:rStyle w:val="Ninguno"/>
          <w:rFonts w:ascii="Bookman Old Style" w:hAnsi="Bookman Old Style"/>
          <w:color w:val="000000" w:themeColor="text1"/>
          <w:sz w:val="22"/>
          <w:szCs w:val="22"/>
        </w:rPr>
        <w:t>Ediar</w:t>
      </w:r>
      <w:proofErr w:type="spellEnd"/>
      <w:r w:rsidRPr="002A5DB1">
        <w:rPr>
          <w:rStyle w:val="Ninguno"/>
          <w:rFonts w:ascii="Bookman Old Style" w:hAnsi="Bookman Old Style"/>
          <w:color w:val="000000" w:themeColor="text1"/>
          <w:sz w:val="22"/>
          <w:szCs w:val="22"/>
        </w:rPr>
        <w:t>, 2001.</w:t>
      </w:r>
    </w:p>
    <w:p w14:paraId="7191E511"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050DAE9F" w14:textId="6B626051"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Juicio de Amparo y Acción de Inconstitucionalidad</w:t>
      </w:r>
      <w:r w:rsidRPr="002A5DB1">
        <w:rPr>
          <w:rStyle w:val="Ninguno"/>
          <w:rFonts w:ascii="Bookman Old Style" w:hAnsi="Bookman Old Style"/>
          <w:color w:val="000000" w:themeColor="text1"/>
          <w:sz w:val="22"/>
          <w:szCs w:val="22"/>
        </w:rPr>
        <w:t>. (Segunda edición). Autores: Alí Joaquín Salgado y Alejandro Verdaguer. Editorial</w:t>
      </w:r>
      <w:r w:rsidR="00080784"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Astrea;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2000. Comentada en: Revista Jurídica de la Universidad de Ciencias Empresariales y Sociales (UCES),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3,</w:t>
      </w:r>
      <w:r w:rsidR="00D0538B"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noviembre de 2000.</w:t>
      </w:r>
    </w:p>
    <w:p w14:paraId="78F0BD89"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46A41E51" w14:textId="77777777"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Tratado Elemental del Derecho Constitucional Argentino</w:t>
      </w:r>
      <w:r w:rsidRPr="002A5DB1">
        <w:rPr>
          <w:rStyle w:val="Ninguno"/>
          <w:rFonts w:ascii="Bookman Old Style" w:hAnsi="Bookman Old Style"/>
          <w:color w:val="000000" w:themeColor="text1"/>
          <w:sz w:val="22"/>
          <w:szCs w:val="22"/>
        </w:rPr>
        <w:t xml:space="preserve">. Autor: Germán Bidart Campos, Editorial </w:t>
      </w:r>
      <w:proofErr w:type="spellStart"/>
      <w:r w:rsidRPr="002A5DB1">
        <w:rPr>
          <w:rStyle w:val="Ninguno"/>
          <w:rFonts w:ascii="Bookman Old Style" w:hAnsi="Bookman Old Style"/>
          <w:color w:val="000000" w:themeColor="text1"/>
          <w:sz w:val="22"/>
          <w:szCs w:val="22"/>
        </w:rPr>
        <w:t>Ediar</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2000. Comentada en La Ley, 2000-D, p. 1361.</w:t>
      </w:r>
    </w:p>
    <w:p w14:paraId="212BD27C" w14:textId="77777777" w:rsidR="0072231D" w:rsidRPr="002A5DB1" w:rsidRDefault="0072231D" w:rsidP="00640032">
      <w:pPr>
        <w:pStyle w:val="Cuerpo"/>
        <w:tabs>
          <w:tab w:val="left" w:pos="284"/>
          <w:tab w:val="left" w:pos="426"/>
        </w:tabs>
        <w:jc w:val="both"/>
        <w:rPr>
          <w:rStyle w:val="Ninguno"/>
          <w:rFonts w:ascii="Bookman Old Style" w:eastAsia="Book Antiqua" w:hAnsi="Bookman Old Style" w:cs="Book Antiqua"/>
          <w:b/>
          <w:bCs/>
          <w:color w:val="000000" w:themeColor="text1"/>
          <w:sz w:val="22"/>
          <w:szCs w:val="22"/>
        </w:rPr>
      </w:pPr>
    </w:p>
    <w:p w14:paraId="29369658" w14:textId="639D4457" w:rsidR="0072231D" w:rsidRPr="002A5DB1" w:rsidRDefault="00433D95" w:rsidP="00640032">
      <w:pPr>
        <w:pStyle w:val="Cuerpo"/>
        <w:numPr>
          <w:ilvl w:val="0"/>
          <w:numId w:val="57"/>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Reforma Constitucional de 1994</w:t>
      </w:r>
      <w:r w:rsidRPr="002A5DB1">
        <w:rPr>
          <w:rStyle w:val="Ninguno"/>
          <w:rFonts w:ascii="Bookman Old Style" w:hAnsi="Bookman Old Style"/>
          <w:color w:val="000000" w:themeColor="text1"/>
          <w:sz w:val="22"/>
          <w:szCs w:val="22"/>
        </w:rPr>
        <w:t>.</w:t>
      </w:r>
      <w:r w:rsidR="00C05B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Obra Colectiva coordinada por Miguel A. </w:t>
      </w:r>
      <w:proofErr w:type="spellStart"/>
      <w:r w:rsidRPr="002A5DB1">
        <w:rPr>
          <w:rStyle w:val="Ninguno"/>
          <w:rFonts w:ascii="Bookman Old Style" w:hAnsi="Bookman Old Style"/>
          <w:color w:val="000000" w:themeColor="text1"/>
          <w:sz w:val="22"/>
          <w:szCs w:val="22"/>
        </w:rPr>
        <w:t>Ekmekdjian</w:t>
      </w:r>
      <w:proofErr w:type="spellEnd"/>
      <w:r w:rsidRPr="002A5DB1">
        <w:rPr>
          <w:rStyle w:val="Ninguno"/>
          <w:rFonts w:ascii="Bookman Old Style" w:hAnsi="Bookman Old Style"/>
          <w:color w:val="000000" w:themeColor="text1"/>
          <w:sz w:val="22"/>
          <w:szCs w:val="22"/>
        </w:rPr>
        <w:t xml:space="preserve"> y Gustavo Ferreyra. Editorial </w:t>
      </w:r>
      <w:proofErr w:type="spellStart"/>
      <w:r w:rsidRPr="002A5DB1">
        <w:rPr>
          <w:rStyle w:val="Ninguno"/>
          <w:rFonts w:ascii="Bookman Old Style" w:hAnsi="Bookman Old Style"/>
          <w:color w:val="000000" w:themeColor="text1"/>
          <w:sz w:val="22"/>
          <w:szCs w:val="22"/>
        </w:rPr>
        <w:t>Depalma</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2000. Comentada en: Revista Argentina de Derecho Constitucional, Dirigida por Andrés Gil Domínguez y Gustavo Ferreyra. Editorial </w:t>
      </w:r>
      <w:proofErr w:type="spellStart"/>
      <w:r w:rsidRPr="002A5DB1">
        <w:rPr>
          <w:rStyle w:val="Ninguno"/>
          <w:rFonts w:ascii="Bookman Old Style" w:hAnsi="Bookman Old Style"/>
          <w:color w:val="000000" w:themeColor="text1"/>
          <w:sz w:val="22"/>
          <w:szCs w:val="22"/>
        </w:rPr>
        <w:t>Ediar</w:t>
      </w:r>
      <w:proofErr w:type="spellEnd"/>
      <w:r w:rsidRPr="002A5DB1">
        <w:rPr>
          <w:rStyle w:val="Ninguno"/>
          <w:rFonts w:ascii="Bookman Old Style" w:hAnsi="Bookman Old Style"/>
          <w:color w:val="000000" w:themeColor="text1"/>
          <w:sz w:val="22"/>
          <w:szCs w:val="22"/>
        </w:rPr>
        <w:t>, año I, 2000, p.187.</w:t>
      </w:r>
    </w:p>
    <w:p w14:paraId="2E3289C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3DB9E82" w14:textId="77777777" w:rsidR="0072231D" w:rsidRPr="002A5DB1" w:rsidRDefault="00433D95" w:rsidP="00CD13A1">
      <w:pPr>
        <w:pStyle w:val="Ttulo3"/>
        <w:rPr>
          <w:rStyle w:val="Ninguno"/>
          <w:rFonts w:ascii="Bookman Old Style" w:hAnsi="Bookman Old Style"/>
          <w:sz w:val="22"/>
          <w:szCs w:val="22"/>
        </w:rPr>
      </w:pPr>
      <w:bookmarkStart w:id="32" w:name="_Toc97563691"/>
      <w:r w:rsidRPr="002A5DB1">
        <w:rPr>
          <w:rStyle w:val="Ninguno"/>
          <w:rFonts w:ascii="Bookman Old Style" w:hAnsi="Bookman Old Style"/>
          <w:sz w:val="22"/>
          <w:szCs w:val="22"/>
        </w:rPr>
        <w:t>6- PRÓLOGOS A OBRAS DE OTROS AUTORES:</w:t>
      </w:r>
      <w:bookmarkEnd w:id="32"/>
    </w:p>
    <w:p w14:paraId="7B5CC28E"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u w:color="0070C0"/>
        </w:rPr>
      </w:pPr>
    </w:p>
    <w:p w14:paraId="30A0BFEB"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Justicia Juvenil: compilación normativa. </w:t>
      </w:r>
      <w:r w:rsidRPr="002A5DB1">
        <w:rPr>
          <w:rStyle w:val="Ninguno"/>
          <w:rFonts w:ascii="Bookman Old Style" w:hAnsi="Bookman Old Style"/>
          <w:color w:val="000000" w:themeColor="text1"/>
          <w:sz w:val="22"/>
          <w:szCs w:val="22"/>
        </w:rPr>
        <w:t xml:space="preserve">Coordinadora: Alejandra </w:t>
      </w:r>
      <w:proofErr w:type="spellStart"/>
      <w:r w:rsidRPr="002A5DB1">
        <w:rPr>
          <w:rStyle w:val="Ninguno"/>
          <w:rFonts w:ascii="Bookman Old Style" w:hAnsi="Bookman Old Style"/>
          <w:color w:val="000000" w:themeColor="text1"/>
          <w:sz w:val="22"/>
          <w:szCs w:val="22"/>
        </w:rPr>
        <w:t>Quinteiro</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2018, I</w:t>
      </w:r>
      <w:r w:rsidRPr="002A5DB1">
        <w:rPr>
          <w:rStyle w:val="Hyperlink2"/>
          <w:rFonts w:ascii="Bookman Old Style" w:hAnsi="Bookman Old Style"/>
          <w:color w:val="000000" w:themeColor="text1"/>
          <w:sz w:val="22"/>
          <w:szCs w:val="22"/>
        </w:rPr>
        <w:t xml:space="preserve">SBN 978-987-768-028-7, </w:t>
      </w:r>
      <w:proofErr w:type="spellStart"/>
      <w:r w:rsidRPr="002A5DB1">
        <w:rPr>
          <w:rStyle w:val="Hyperlink2"/>
          <w:rFonts w:ascii="Bookman Old Style" w:hAnsi="Bookman Old Style"/>
          <w:color w:val="000000" w:themeColor="text1"/>
          <w:sz w:val="22"/>
          <w:szCs w:val="22"/>
        </w:rPr>
        <w:t>ps</w:t>
      </w:r>
      <w:proofErr w:type="spellEnd"/>
      <w:r w:rsidRPr="002A5DB1">
        <w:rPr>
          <w:rStyle w:val="Hyperlink2"/>
          <w:rFonts w:ascii="Bookman Old Style" w:hAnsi="Bookman Old Style"/>
          <w:color w:val="000000" w:themeColor="text1"/>
          <w:sz w:val="22"/>
          <w:szCs w:val="22"/>
        </w:rPr>
        <w:t xml:space="preserve">. 11/13. </w:t>
      </w:r>
    </w:p>
    <w:p w14:paraId="21EF577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5FA3EF2"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Obras de la Colección el Bien Común: “Carl Schmitt: La irreductible realidad de lo político</w:t>
      </w:r>
      <w:r w:rsidRPr="002A5DB1">
        <w:rPr>
          <w:rStyle w:val="Ninguno"/>
          <w:rFonts w:ascii="Bookman Old Style" w:hAnsi="Bookman Old Style"/>
          <w:color w:val="000000" w:themeColor="text1"/>
          <w:sz w:val="22"/>
          <w:szCs w:val="22"/>
        </w:rPr>
        <w:t>”</w:t>
      </w:r>
      <w:r w:rsidRPr="002A5DB1">
        <w:rPr>
          <w:rStyle w:val="Hyperlink2"/>
          <w:rFonts w:ascii="Bookman Old Style" w:hAnsi="Bookman Old Style"/>
          <w:color w:val="000000" w:themeColor="text1"/>
          <w:sz w:val="22"/>
          <w:szCs w:val="22"/>
        </w:rPr>
        <w:t xml:space="preserve">, por Jacky </w:t>
      </w:r>
      <w:proofErr w:type="spellStart"/>
      <w:r w:rsidRPr="002A5DB1">
        <w:rPr>
          <w:rStyle w:val="Hyperlink2"/>
          <w:rFonts w:ascii="Bookman Old Style" w:hAnsi="Bookman Old Style"/>
          <w:color w:val="000000" w:themeColor="text1"/>
          <w:sz w:val="22"/>
          <w:szCs w:val="22"/>
        </w:rPr>
        <w:t>Hummel</w:t>
      </w:r>
      <w:proofErr w:type="spellEnd"/>
      <w:r w:rsidRPr="002A5DB1">
        <w:rPr>
          <w:rStyle w:val="Hyperlink2"/>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“Amartya Sen: Una política de la libertad”</w:t>
      </w:r>
      <w:r w:rsidRPr="002A5DB1">
        <w:rPr>
          <w:rStyle w:val="Hyperlink2"/>
          <w:rFonts w:ascii="Bookman Old Style" w:hAnsi="Bookman Old Style"/>
          <w:color w:val="000000" w:themeColor="text1"/>
          <w:sz w:val="22"/>
          <w:szCs w:val="22"/>
        </w:rPr>
        <w:t xml:space="preserve">, por Jean-Michel </w:t>
      </w:r>
      <w:proofErr w:type="spellStart"/>
      <w:r w:rsidRPr="002A5DB1">
        <w:rPr>
          <w:rStyle w:val="Hyperlink2"/>
          <w:rFonts w:ascii="Bookman Old Style" w:hAnsi="Bookman Old Style"/>
          <w:color w:val="000000" w:themeColor="text1"/>
          <w:sz w:val="22"/>
          <w:szCs w:val="22"/>
        </w:rPr>
        <w:t>Bonvin</w:t>
      </w:r>
      <w:proofErr w:type="spellEnd"/>
      <w:r w:rsidRPr="002A5DB1">
        <w:rPr>
          <w:rStyle w:val="Hyperlink2"/>
          <w:rFonts w:ascii="Bookman Old Style" w:hAnsi="Bookman Old Style"/>
          <w:color w:val="000000" w:themeColor="text1"/>
          <w:sz w:val="22"/>
          <w:szCs w:val="22"/>
        </w:rPr>
        <w:t xml:space="preserve"> y Nicolas </w:t>
      </w:r>
      <w:proofErr w:type="spellStart"/>
      <w:r w:rsidRPr="002A5DB1">
        <w:rPr>
          <w:rStyle w:val="Hyperlink2"/>
          <w:rFonts w:ascii="Bookman Old Style" w:hAnsi="Bookman Old Style"/>
          <w:color w:val="000000" w:themeColor="text1"/>
          <w:sz w:val="22"/>
          <w:szCs w:val="22"/>
        </w:rPr>
        <w:t>Farvaque</w:t>
      </w:r>
      <w:proofErr w:type="spellEnd"/>
      <w:r w:rsidRPr="002A5DB1">
        <w:rPr>
          <w:rStyle w:val="Hyperlink2"/>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“Jean-Luc Nancy: Más allá de lo político”,</w:t>
      </w:r>
      <w:r w:rsidRPr="002A5DB1">
        <w:rPr>
          <w:rStyle w:val="Hyperlink2"/>
          <w:rFonts w:ascii="Bookman Old Style" w:hAnsi="Bookman Old Style"/>
          <w:color w:val="000000" w:themeColor="text1"/>
          <w:sz w:val="22"/>
          <w:szCs w:val="22"/>
        </w:rPr>
        <w:t xml:space="preserve"> por Pierre-Philippe </w:t>
      </w:r>
      <w:proofErr w:type="spellStart"/>
      <w:r w:rsidRPr="002A5DB1">
        <w:rPr>
          <w:rStyle w:val="Hyperlink2"/>
          <w:rFonts w:ascii="Bookman Old Style" w:hAnsi="Bookman Old Style"/>
          <w:color w:val="000000" w:themeColor="text1"/>
          <w:sz w:val="22"/>
          <w:szCs w:val="22"/>
        </w:rPr>
        <w:t>Jandin</w:t>
      </w:r>
      <w:proofErr w:type="spellEnd"/>
      <w:r w:rsidRPr="002A5DB1">
        <w:rPr>
          <w:rStyle w:val="Hyperlink2"/>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 xml:space="preserve">“Castoriadis: El proyecto de autonomía”, </w:t>
      </w:r>
      <w:r w:rsidRPr="002A5DB1">
        <w:rPr>
          <w:rStyle w:val="Hyperlink2"/>
          <w:rFonts w:ascii="Bookman Old Style" w:hAnsi="Bookman Old Style"/>
          <w:color w:val="000000" w:themeColor="text1"/>
          <w:sz w:val="22"/>
          <w:szCs w:val="22"/>
        </w:rPr>
        <w:t xml:space="preserve">por Philippe </w:t>
      </w:r>
      <w:proofErr w:type="spellStart"/>
      <w:r w:rsidRPr="002A5DB1">
        <w:rPr>
          <w:rStyle w:val="Hyperlink2"/>
          <w:rFonts w:ascii="Bookman Old Style" w:hAnsi="Bookman Old Style"/>
          <w:color w:val="000000" w:themeColor="text1"/>
          <w:sz w:val="22"/>
          <w:szCs w:val="22"/>
        </w:rPr>
        <w:t>Caumi</w:t>
      </w:r>
      <w:r w:rsidRPr="002A5DB1">
        <w:rPr>
          <w:rStyle w:val="Ninguno"/>
          <w:rFonts w:ascii="Bookman Old Style" w:hAnsi="Bookman Old Style"/>
          <w:color w:val="000000" w:themeColor="text1"/>
          <w:sz w:val="22"/>
          <w:szCs w:val="22"/>
        </w:rPr>
        <w:t>è</w:t>
      </w:r>
      <w:r w:rsidRPr="002A5DB1">
        <w:rPr>
          <w:rStyle w:val="Hyperlink2"/>
          <w:rFonts w:ascii="Bookman Old Style" w:hAnsi="Bookman Old Style"/>
          <w:color w:val="000000" w:themeColor="text1"/>
          <w:sz w:val="22"/>
          <w:szCs w:val="22"/>
        </w:rPr>
        <w:t>res</w:t>
      </w:r>
      <w:proofErr w:type="spellEnd"/>
      <w:r w:rsidRPr="002A5DB1">
        <w:rPr>
          <w:rStyle w:val="Hyperlink2"/>
          <w:rFonts w:ascii="Bookman Old Style" w:hAnsi="Bookman Old Style"/>
          <w:color w:val="000000" w:themeColor="text1"/>
          <w:sz w:val="22"/>
          <w:szCs w:val="22"/>
        </w:rPr>
        <w:t xml:space="preserve">, </w:t>
      </w:r>
      <w:r w:rsidRPr="002A5DB1">
        <w:rPr>
          <w:rStyle w:val="Ninguno"/>
          <w:rFonts w:ascii="Bookman Old Style" w:hAnsi="Bookman Old Style"/>
          <w:b/>
          <w:bCs/>
          <w:color w:val="000000" w:themeColor="text1"/>
          <w:sz w:val="22"/>
          <w:szCs w:val="22"/>
        </w:rPr>
        <w:t>“John Ford: La violencia y la ley”</w:t>
      </w:r>
      <w:r w:rsidRPr="002A5DB1">
        <w:rPr>
          <w:rStyle w:val="Hyperlink2"/>
          <w:rFonts w:ascii="Bookman Old Style" w:hAnsi="Bookman Old Style"/>
          <w:color w:val="000000" w:themeColor="text1"/>
          <w:sz w:val="22"/>
          <w:szCs w:val="22"/>
        </w:rPr>
        <w:t xml:space="preserve">, por Jean </w:t>
      </w:r>
      <w:proofErr w:type="spellStart"/>
      <w:r w:rsidRPr="002A5DB1">
        <w:rPr>
          <w:rStyle w:val="Hyperlink2"/>
          <w:rFonts w:ascii="Bookman Old Style" w:hAnsi="Bookman Old Style"/>
          <w:color w:val="000000" w:themeColor="text1"/>
          <w:sz w:val="22"/>
          <w:szCs w:val="22"/>
        </w:rPr>
        <w:t>Collet</w:t>
      </w:r>
      <w:proofErr w:type="spellEnd"/>
      <w:r w:rsidRPr="002A5DB1">
        <w:rPr>
          <w:rStyle w:val="Hyperlink2"/>
          <w:rFonts w:ascii="Bookman Old Style" w:hAnsi="Bookman Old Style"/>
          <w:color w:val="000000" w:themeColor="text1"/>
          <w:sz w:val="22"/>
          <w:szCs w:val="22"/>
        </w:rPr>
        <w:t xml:space="preserve"> y </w:t>
      </w:r>
      <w:r w:rsidRPr="002A5DB1">
        <w:rPr>
          <w:rStyle w:val="Ninguno"/>
          <w:rFonts w:ascii="Bookman Old Style" w:hAnsi="Bookman Old Style"/>
          <w:b/>
          <w:bCs/>
          <w:color w:val="000000" w:themeColor="text1"/>
          <w:sz w:val="22"/>
          <w:szCs w:val="22"/>
        </w:rPr>
        <w:t>“Orson Welles: La regla de lo falso”</w:t>
      </w:r>
      <w:r w:rsidRPr="002A5DB1">
        <w:rPr>
          <w:rStyle w:val="Hyperlink2"/>
          <w:rFonts w:ascii="Bookman Old Style" w:hAnsi="Bookman Old Style"/>
          <w:color w:val="000000" w:themeColor="text1"/>
          <w:sz w:val="22"/>
          <w:szCs w:val="22"/>
        </w:rPr>
        <w:t>, por Johan-</w:t>
      </w:r>
      <w:proofErr w:type="spellStart"/>
      <w:r w:rsidRPr="002A5DB1">
        <w:rPr>
          <w:rStyle w:val="Hyperlink2"/>
          <w:rFonts w:ascii="Bookman Old Style" w:hAnsi="Bookman Old Style"/>
          <w:color w:val="000000" w:themeColor="text1"/>
          <w:sz w:val="22"/>
          <w:szCs w:val="22"/>
        </w:rPr>
        <w:t>Fr</w:t>
      </w:r>
      <w:r w:rsidRPr="002A5DB1">
        <w:rPr>
          <w:rStyle w:val="Ninguno"/>
          <w:rFonts w:ascii="Bookman Old Style" w:hAnsi="Bookman Old Style"/>
          <w:color w:val="000000" w:themeColor="text1"/>
          <w:sz w:val="22"/>
          <w:szCs w:val="22"/>
        </w:rPr>
        <w:t>é</w:t>
      </w:r>
      <w:r w:rsidRPr="002A5DB1">
        <w:rPr>
          <w:rStyle w:val="Hyperlink2"/>
          <w:rFonts w:ascii="Bookman Old Style" w:hAnsi="Bookman Old Style"/>
          <w:color w:val="000000" w:themeColor="text1"/>
          <w:sz w:val="22"/>
          <w:szCs w:val="22"/>
        </w:rPr>
        <w:t>d</w:t>
      </w:r>
      <w:r w:rsidRPr="002A5DB1">
        <w:rPr>
          <w:rStyle w:val="Ninguno"/>
          <w:rFonts w:ascii="Bookman Old Style" w:hAnsi="Bookman Old Style"/>
          <w:color w:val="000000" w:themeColor="text1"/>
          <w:sz w:val="22"/>
          <w:szCs w:val="22"/>
        </w:rPr>
        <w:t>é</w:t>
      </w:r>
      <w:r w:rsidRPr="002A5DB1">
        <w:rPr>
          <w:rStyle w:val="Hyperlink2"/>
          <w:rFonts w:ascii="Bookman Old Style" w:hAnsi="Bookman Old Style"/>
          <w:color w:val="000000" w:themeColor="text1"/>
          <w:sz w:val="22"/>
          <w:szCs w:val="22"/>
        </w:rPr>
        <w:t>rik</w:t>
      </w:r>
      <w:proofErr w:type="spellEnd"/>
      <w:r w:rsidRPr="002A5DB1">
        <w:rPr>
          <w:rStyle w:val="Hyperlink2"/>
          <w:rFonts w:ascii="Bookman Old Style" w:hAnsi="Bookman Old Style"/>
          <w:color w:val="000000" w:themeColor="text1"/>
          <w:sz w:val="22"/>
          <w:szCs w:val="22"/>
        </w:rPr>
        <w:t xml:space="preserve"> Hel-</w:t>
      </w:r>
      <w:proofErr w:type="spellStart"/>
      <w:r w:rsidRPr="002A5DB1">
        <w:rPr>
          <w:rStyle w:val="Hyperlink2"/>
          <w:rFonts w:ascii="Bookman Old Style" w:hAnsi="Bookman Old Style"/>
          <w:color w:val="000000" w:themeColor="text1"/>
          <w:sz w:val="22"/>
          <w:szCs w:val="22"/>
        </w:rPr>
        <w:t>Guedj</w:t>
      </w:r>
      <w:proofErr w:type="spellEnd"/>
      <w:r w:rsidRPr="002A5DB1">
        <w:rPr>
          <w:rStyle w:val="Hyperlink2"/>
          <w:rFonts w:ascii="Bookman Old Style" w:hAnsi="Bookman Old Style"/>
          <w:color w:val="000000" w:themeColor="text1"/>
          <w:sz w:val="22"/>
          <w:szCs w:val="22"/>
        </w:rPr>
        <w:t xml:space="preserve">. Editorial </w:t>
      </w:r>
      <w:proofErr w:type="spellStart"/>
      <w:r w:rsidRPr="002A5DB1">
        <w:rPr>
          <w:rStyle w:val="Hyperlink2"/>
          <w:rFonts w:ascii="Bookman Old Style" w:hAnsi="Bookman Old Style"/>
          <w:color w:val="000000" w:themeColor="text1"/>
          <w:sz w:val="22"/>
          <w:szCs w:val="22"/>
        </w:rPr>
        <w:t>Jusbaires</w:t>
      </w:r>
      <w:proofErr w:type="spellEnd"/>
      <w:r w:rsidRPr="002A5DB1">
        <w:rPr>
          <w:rStyle w:val="Hyperlink2"/>
          <w:rFonts w:ascii="Bookman Old Style" w:hAnsi="Bookman Old Style"/>
          <w:color w:val="000000" w:themeColor="text1"/>
          <w:sz w:val="22"/>
          <w:szCs w:val="22"/>
        </w:rPr>
        <w:t>, Ciudad Aut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noma de Buenos Aires, 2018, ISBN 978-987-768-017-1, p. 9.</w:t>
      </w:r>
    </w:p>
    <w:p w14:paraId="1C4DD343"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070C0"/>
        </w:rPr>
      </w:pPr>
    </w:p>
    <w:p w14:paraId="70AE62DD"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Convenciones y Tratados Internacionales. </w:t>
      </w:r>
      <w:r w:rsidRPr="002A5DB1">
        <w:rPr>
          <w:rStyle w:val="Ninguno"/>
          <w:rFonts w:ascii="Bookman Old Style" w:hAnsi="Bookman Old Style"/>
          <w:color w:val="000000" w:themeColor="text1"/>
          <w:sz w:val="22"/>
          <w:szCs w:val="22"/>
        </w:rPr>
        <w:t xml:space="preserve">Coordinadora: Alicia </w:t>
      </w:r>
      <w:proofErr w:type="spellStart"/>
      <w:r w:rsidRPr="002A5DB1">
        <w:rPr>
          <w:rStyle w:val="Ninguno"/>
          <w:rFonts w:ascii="Bookman Old Style" w:hAnsi="Bookman Old Style"/>
          <w:color w:val="000000" w:themeColor="text1"/>
          <w:sz w:val="22"/>
          <w:szCs w:val="22"/>
        </w:rPr>
        <w:t>Pierini</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2018, ISBN 978-987-768-011-9, p. 15.</w:t>
      </w:r>
    </w:p>
    <w:p w14:paraId="6D13BAF5"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070C0"/>
        </w:rPr>
      </w:pPr>
    </w:p>
    <w:p w14:paraId="28F840D1"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Hacer Justicia: Travestis, Mujeres transexuales en la Justicia de la CABA. </w:t>
      </w:r>
      <w:r w:rsidRPr="002A5DB1">
        <w:rPr>
          <w:rStyle w:val="Ninguno"/>
          <w:rFonts w:ascii="Bookman Old Style" w:hAnsi="Bookman Old Style"/>
          <w:color w:val="000000" w:themeColor="text1"/>
          <w:sz w:val="22"/>
          <w:szCs w:val="22"/>
        </w:rPr>
        <w:t xml:space="preserve">Coordinadoras: Diana </w:t>
      </w:r>
      <w:proofErr w:type="spellStart"/>
      <w:r w:rsidRPr="002A5DB1">
        <w:rPr>
          <w:rStyle w:val="Ninguno"/>
          <w:rFonts w:ascii="Bookman Old Style" w:hAnsi="Bookman Old Style"/>
          <w:color w:val="000000" w:themeColor="text1"/>
          <w:sz w:val="22"/>
          <w:szCs w:val="22"/>
        </w:rPr>
        <w:t>Maffía</w:t>
      </w:r>
      <w:proofErr w:type="spellEnd"/>
      <w:r w:rsidRPr="002A5DB1">
        <w:rPr>
          <w:rStyle w:val="Ninguno"/>
          <w:rFonts w:ascii="Bookman Old Style" w:hAnsi="Bookman Old Style"/>
          <w:color w:val="000000" w:themeColor="text1"/>
          <w:sz w:val="22"/>
          <w:szCs w:val="22"/>
        </w:rPr>
        <w:t xml:space="preserve"> y </w:t>
      </w:r>
      <w:proofErr w:type="spellStart"/>
      <w:r w:rsidRPr="002A5DB1">
        <w:rPr>
          <w:rStyle w:val="Ninguno"/>
          <w:rFonts w:ascii="Bookman Old Style" w:hAnsi="Bookman Old Style"/>
          <w:color w:val="000000" w:themeColor="text1"/>
          <w:sz w:val="22"/>
          <w:szCs w:val="22"/>
        </w:rPr>
        <w:t>Aluminé</w:t>
      </w:r>
      <w:proofErr w:type="spellEnd"/>
      <w:r w:rsidRPr="002A5DB1">
        <w:rPr>
          <w:rStyle w:val="Ninguno"/>
          <w:rFonts w:ascii="Bookman Old Style" w:hAnsi="Bookman Old Style"/>
          <w:color w:val="000000" w:themeColor="text1"/>
          <w:sz w:val="22"/>
          <w:szCs w:val="22"/>
        </w:rPr>
        <w:t xml:space="preserve"> Moreno,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2018, ISBN 978-987-768-016-4, p. 11.</w:t>
      </w:r>
    </w:p>
    <w:p w14:paraId="56DB567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070C0"/>
        </w:rPr>
      </w:pPr>
    </w:p>
    <w:p w14:paraId="3791B49B" w14:textId="0A9AFB07" w:rsidR="0072231D" w:rsidRPr="002A5DB1" w:rsidRDefault="00433D95" w:rsidP="00640032">
      <w:pPr>
        <w:pStyle w:val="Cuerpo"/>
        <w:numPr>
          <w:ilvl w:val="0"/>
          <w:numId w:val="5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Obras de la Colección el Bien Común: “Montaigne: El magistrado sin jurisdicción” </w:t>
      </w:r>
      <w:r w:rsidRPr="002A5DB1">
        <w:rPr>
          <w:rStyle w:val="Ninguno"/>
          <w:rFonts w:ascii="Bookman Old Style" w:hAnsi="Bookman Old Style"/>
          <w:color w:val="000000" w:themeColor="text1"/>
          <w:sz w:val="22"/>
          <w:szCs w:val="22"/>
        </w:rPr>
        <w:t xml:space="preserve">por François </w:t>
      </w:r>
      <w:proofErr w:type="spellStart"/>
      <w:r w:rsidRPr="002A5DB1">
        <w:rPr>
          <w:rStyle w:val="Ninguno"/>
          <w:rFonts w:ascii="Bookman Old Style" w:hAnsi="Bookman Old Style"/>
          <w:color w:val="000000" w:themeColor="text1"/>
          <w:sz w:val="22"/>
          <w:szCs w:val="22"/>
        </w:rPr>
        <w:t>Roussel</w:t>
      </w:r>
      <w:proofErr w:type="spellEnd"/>
      <w:r w:rsidRPr="002A5DB1">
        <w:rPr>
          <w:rStyle w:val="Ninguno"/>
          <w:rFonts w:ascii="Bookman Old Style" w:hAnsi="Bookman Old Style"/>
          <w:color w:val="000000" w:themeColor="text1"/>
          <w:sz w:val="22"/>
          <w:szCs w:val="22"/>
        </w:rPr>
        <w:t>,</w:t>
      </w:r>
      <w:r w:rsidRPr="002A5DB1">
        <w:rPr>
          <w:rStyle w:val="Ninguno"/>
          <w:rFonts w:ascii="Bookman Old Style" w:hAnsi="Bookman Old Style"/>
          <w:b/>
          <w:bCs/>
          <w:color w:val="000000" w:themeColor="text1"/>
          <w:sz w:val="22"/>
          <w:szCs w:val="22"/>
        </w:rPr>
        <w:t xml:space="preserve"> “John Locke: El derecho antes del Estado”, </w:t>
      </w:r>
      <w:r w:rsidRPr="002A5DB1">
        <w:rPr>
          <w:rStyle w:val="Ninguno"/>
          <w:rFonts w:ascii="Bookman Old Style" w:hAnsi="Bookman Old Style"/>
          <w:color w:val="000000" w:themeColor="text1"/>
          <w:sz w:val="22"/>
          <w:szCs w:val="22"/>
        </w:rPr>
        <w:t>por</w:t>
      </w:r>
      <w:r w:rsidR="00257F7C"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Laurent </w:t>
      </w:r>
      <w:proofErr w:type="spellStart"/>
      <w:r w:rsidRPr="002A5DB1">
        <w:rPr>
          <w:rStyle w:val="Ninguno"/>
          <w:rFonts w:ascii="Bookman Old Style" w:hAnsi="Bookman Old Style"/>
          <w:color w:val="000000" w:themeColor="text1"/>
          <w:sz w:val="22"/>
          <w:szCs w:val="22"/>
        </w:rPr>
        <w:t>Fonbaustier</w:t>
      </w:r>
      <w:proofErr w:type="spellEnd"/>
      <w:r w:rsidRPr="002A5DB1">
        <w:rPr>
          <w:rStyle w:val="Ninguno"/>
          <w:rFonts w:ascii="Bookman Old Style" w:hAnsi="Bookman Old Style"/>
          <w:color w:val="000000" w:themeColor="text1"/>
          <w:sz w:val="22"/>
          <w:szCs w:val="22"/>
        </w:rPr>
        <w:t>,</w:t>
      </w:r>
      <w:r w:rsidRPr="002A5DB1">
        <w:rPr>
          <w:rStyle w:val="Ninguno"/>
          <w:rFonts w:ascii="Bookman Old Style" w:hAnsi="Bookman Old Style"/>
          <w:b/>
          <w:bCs/>
          <w:color w:val="000000" w:themeColor="text1"/>
          <w:sz w:val="22"/>
          <w:szCs w:val="22"/>
        </w:rPr>
        <w:t xml:space="preserve"> “</w:t>
      </w:r>
      <w:proofErr w:type="spellStart"/>
      <w:r w:rsidRPr="002A5DB1">
        <w:rPr>
          <w:rStyle w:val="Ninguno"/>
          <w:rFonts w:ascii="Bookman Old Style" w:hAnsi="Bookman Old Style"/>
          <w:b/>
          <w:bCs/>
          <w:color w:val="000000" w:themeColor="text1"/>
          <w:sz w:val="22"/>
          <w:szCs w:val="22"/>
        </w:rPr>
        <w:t>Rosseau</w:t>
      </w:r>
      <w:proofErr w:type="spellEnd"/>
      <w:r w:rsidRPr="002A5DB1">
        <w:rPr>
          <w:rStyle w:val="Ninguno"/>
          <w:rFonts w:ascii="Bookman Old Style" w:hAnsi="Bookman Old Style"/>
          <w:b/>
          <w:bCs/>
          <w:color w:val="000000" w:themeColor="text1"/>
          <w:sz w:val="22"/>
          <w:szCs w:val="22"/>
        </w:rPr>
        <w:t>: Las paradojas de la autonomía democrática</w:t>
      </w:r>
      <w:r w:rsidR="00102385"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por Céline Spector, </w:t>
      </w:r>
      <w:r w:rsidRPr="002A5DB1">
        <w:rPr>
          <w:rStyle w:val="Ninguno"/>
          <w:rFonts w:ascii="Bookman Old Style" w:hAnsi="Bookman Old Style"/>
          <w:b/>
          <w:bCs/>
          <w:color w:val="000000" w:themeColor="text1"/>
          <w:sz w:val="22"/>
          <w:szCs w:val="22"/>
        </w:rPr>
        <w:t>“</w:t>
      </w:r>
      <w:proofErr w:type="spellStart"/>
      <w:r w:rsidRPr="002A5DB1">
        <w:rPr>
          <w:rStyle w:val="Ninguno"/>
          <w:rFonts w:ascii="Bookman Old Style" w:hAnsi="Bookman Old Style"/>
          <w:b/>
          <w:bCs/>
          <w:color w:val="000000" w:themeColor="text1"/>
          <w:sz w:val="22"/>
          <w:szCs w:val="22"/>
        </w:rPr>
        <w:t>Dotoievski</w:t>
      </w:r>
      <w:proofErr w:type="spellEnd"/>
      <w:r w:rsidRPr="002A5DB1">
        <w:rPr>
          <w:rStyle w:val="Ninguno"/>
          <w:rFonts w:ascii="Bookman Old Style" w:hAnsi="Bookman Old Style"/>
          <w:b/>
          <w:bCs/>
          <w:color w:val="000000" w:themeColor="text1"/>
          <w:sz w:val="22"/>
          <w:szCs w:val="22"/>
        </w:rPr>
        <w:t xml:space="preserve">: El momento de la confesión”, </w:t>
      </w:r>
      <w:r w:rsidRPr="002A5DB1">
        <w:rPr>
          <w:rStyle w:val="Ninguno"/>
          <w:rFonts w:ascii="Bookman Old Style" w:hAnsi="Bookman Old Style"/>
          <w:color w:val="000000" w:themeColor="text1"/>
          <w:sz w:val="22"/>
          <w:szCs w:val="22"/>
        </w:rPr>
        <w:t xml:space="preserve">por </w:t>
      </w:r>
      <w:proofErr w:type="spellStart"/>
      <w:r w:rsidRPr="002A5DB1">
        <w:rPr>
          <w:rStyle w:val="Ninguno"/>
          <w:rFonts w:ascii="Bookman Old Style" w:hAnsi="Bookman Old Style"/>
          <w:color w:val="000000" w:themeColor="text1"/>
          <w:sz w:val="22"/>
          <w:szCs w:val="22"/>
        </w:rPr>
        <w:t>Briggette</w:t>
      </w:r>
      <w:proofErr w:type="spellEnd"/>
      <w:r w:rsidRPr="002A5DB1">
        <w:rPr>
          <w:rStyle w:val="Ninguno"/>
          <w:rFonts w:ascii="Bookman Old Style" w:hAnsi="Bookman Old Style"/>
          <w:color w:val="000000" w:themeColor="text1"/>
          <w:sz w:val="22"/>
          <w:szCs w:val="22"/>
        </w:rPr>
        <w:t xml:space="preserve"> Breen</w:t>
      </w:r>
      <w:r w:rsidRPr="002A5DB1">
        <w:rPr>
          <w:rStyle w:val="Ninguno"/>
          <w:rFonts w:ascii="Bookman Old Style" w:hAnsi="Bookman Old Style"/>
          <w:b/>
          <w:bCs/>
          <w:color w:val="000000" w:themeColor="text1"/>
          <w:sz w:val="22"/>
          <w:szCs w:val="22"/>
        </w:rPr>
        <w:t xml:space="preserve">, “Beccaria: </w:t>
      </w:r>
      <w:r w:rsidRPr="002A5DB1">
        <w:rPr>
          <w:rStyle w:val="Ninguno"/>
          <w:rFonts w:ascii="Bookman Old Style" w:hAnsi="Bookman Old Style"/>
          <w:b/>
          <w:bCs/>
          <w:color w:val="000000" w:themeColor="text1"/>
          <w:sz w:val="22"/>
          <w:szCs w:val="22"/>
        </w:rPr>
        <w:lastRenderedPageBreak/>
        <w:t xml:space="preserve">El derecho de castigar”, </w:t>
      </w:r>
      <w:r w:rsidRPr="002A5DB1">
        <w:rPr>
          <w:rStyle w:val="Ninguno"/>
          <w:rFonts w:ascii="Bookman Old Style" w:hAnsi="Bookman Old Style"/>
          <w:color w:val="000000" w:themeColor="text1"/>
          <w:sz w:val="22"/>
          <w:szCs w:val="22"/>
        </w:rPr>
        <w:t xml:space="preserve">por Michel </w:t>
      </w:r>
      <w:proofErr w:type="spellStart"/>
      <w:r w:rsidRPr="002A5DB1">
        <w:rPr>
          <w:rStyle w:val="Ninguno"/>
          <w:rFonts w:ascii="Bookman Old Style" w:hAnsi="Bookman Old Style"/>
          <w:color w:val="000000" w:themeColor="text1"/>
          <w:sz w:val="22"/>
          <w:szCs w:val="22"/>
        </w:rPr>
        <w:t>Porret</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2017, ISBN 978-987-4057-93-8, p. 9.</w:t>
      </w:r>
    </w:p>
    <w:p w14:paraId="6BCA64D0" w14:textId="77777777" w:rsidR="0072231D" w:rsidRPr="002A5DB1" w:rsidRDefault="0072231D" w:rsidP="00640032">
      <w:pPr>
        <w:pStyle w:val="Tablanormal34"/>
        <w:tabs>
          <w:tab w:val="left" w:pos="284"/>
        </w:tabs>
        <w:ind w:left="0"/>
        <w:rPr>
          <w:rStyle w:val="Ninguno"/>
          <w:rFonts w:ascii="Bookman Old Style" w:eastAsia="Book Antiqua" w:hAnsi="Bookman Old Style" w:cs="Book Antiqua"/>
          <w:b/>
          <w:bCs/>
          <w:color w:val="000000" w:themeColor="text1"/>
          <w:sz w:val="22"/>
          <w:szCs w:val="22"/>
        </w:rPr>
      </w:pPr>
    </w:p>
    <w:p w14:paraId="4E8A7CD8"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Juicio por Jurados</w:t>
      </w:r>
      <w:r w:rsidR="003A1FEB"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y</w:t>
      </w:r>
      <w:r w:rsidR="003A1FEB"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
          <w:bCs/>
          <w:color w:val="000000" w:themeColor="text1"/>
          <w:sz w:val="22"/>
          <w:szCs w:val="22"/>
        </w:rPr>
        <w:t>Procedimiento Penal.</w:t>
      </w:r>
      <w:r w:rsidR="00080784"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 xml:space="preserve">Coordinadores: Gustavo </w:t>
      </w:r>
      <w:proofErr w:type="spellStart"/>
      <w:r w:rsidRPr="002A5DB1">
        <w:rPr>
          <w:rStyle w:val="Ninguno"/>
          <w:rFonts w:ascii="Bookman Old Style" w:hAnsi="Bookman Old Style"/>
          <w:color w:val="000000" w:themeColor="text1"/>
          <w:sz w:val="22"/>
          <w:szCs w:val="22"/>
        </w:rPr>
        <w:t>Letner</w:t>
      </w:r>
      <w:proofErr w:type="spellEnd"/>
      <w:r w:rsidRPr="002A5DB1">
        <w:rPr>
          <w:rStyle w:val="Ninguno"/>
          <w:rFonts w:ascii="Bookman Old Style" w:hAnsi="Bookman Old Style"/>
          <w:color w:val="000000" w:themeColor="text1"/>
          <w:sz w:val="22"/>
          <w:szCs w:val="22"/>
        </w:rPr>
        <w:t xml:space="preserve"> y Luciana </w:t>
      </w:r>
      <w:proofErr w:type="spellStart"/>
      <w:r w:rsidRPr="002A5DB1">
        <w:rPr>
          <w:rStyle w:val="Ninguno"/>
          <w:rFonts w:ascii="Bookman Old Style" w:hAnsi="Bookman Old Style"/>
          <w:color w:val="000000" w:themeColor="text1"/>
          <w:sz w:val="22"/>
          <w:szCs w:val="22"/>
        </w:rPr>
        <w:t>Piñeyro</w:t>
      </w:r>
      <w:proofErr w:type="spellEnd"/>
      <w:r w:rsidRPr="002A5DB1">
        <w:rPr>
          <w:rStyle w:val="Ninguno"/>
          <w:rFonts w:ascii="Bookman Old Style" w:hAnsi="Bookman Old Style"/>
          <w:color w:val="000000" w:themeColor="text1"/>
          <w:sz w:val="22"/>
          <w:szCs w:val="22"/>
        </w:rPr>
        <w:t xml:space="preserve">,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2017, ISBN 978-987-4057-96-9, p. 9.</w:t>
      </w:r>
    </w:p>
    <w:p w14:paraId="31E438E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u w:color="0070C0"/>
        </w:rPr>
      </w:pPr>
    </w:p>
    <w:p w14:paraId="1B687008"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Cuento con Derechos. </w:t>
      </w:r>
      <w:r w:rsidRPr="002A5DB1">
        <w:rPr>
          <w:rStyle w:val="Ninguno"/>
          <w:rFonts w:ascii="Bookman Old Style" w:hAnsi="Bookman Old Style"/>
          <w:color w:val="000000" w:themeColor="text1"/>
          <w:sz w:val="22"/>
          <w:szCs w:val="22"/>
        </w:rPr>
        <w:t xml:space="preserve">Coordinador: Programa de Acceso Comunitario a la Justicia del Consejo de la Magistratura de la Ciudad Autónoma de Buenos Aires, Editorial </w:t>
      </w:r>
      <w:proofErr w:type="spellStart"/>
      <w:r w:rsidRPr="002A5DB1">
        <w:rPr>
          <w:rStyle w:val="Ninguno"/>
          <w:rFonts w:ascii="Bookman Old Style" w:hAnsi="Bookman Old Style"/>
          <w:color w:val="000000" w:themeColor="text1"/>
          <w:sz w:val="22"/>
          <w:szCs w:val="22"/>
        </w:rPr>
        <w:t>Jusbaires</w:t>
      </w:r>
      <w:proofErr w:type="spellEnd"/>
      <w:r w:rsidRPr="002A5DB1">
        <w:rPr>
          <w:rStyle w:val="Ninguno"/>
          <w:rFonts w:ascii="Bookman Old Style" w:hAnsi="Bookman Old Style"/>
          <w:color w:val="000000" w:themeColor="text1"/>
          <w:sz w:val="22"/>
          <w:szCs w:val="22"/>
        </w:rPr>
        <w:t>, Ciudad Autónoma de Buenos Aires, 2017, ISBN 978-987-4057-74-7.</w:t>
      </w:r>
    </w:p>
    <w:p w14:paraId="109EA28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30CDAA53" w14:textId="77777777" w:rsidR="0072231D" w:rsidRPr="002A5DB1" w:rsidRDefault="00433D95" w:rsidP="00640032">
      <w:pPr>
        <w:pStyle w:val="Cuerpo"/>
        <w:numPr>
          <w:ilvl w:val="0"/>
          <w:numId w:val="59"/>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Ley de Acceso a la Información Pública Comentada.</w:t>
      </w:r>
      <w:r w:rsidR="003D5441"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Publicación de la Secretaría de Asuntos Políticos e Institucionales del Ministerio del Interior, Obras Públicas y Vivienda de la Nación. Ciudad Autónoma de Buenos Aires, 2016, p. 11.</w:t>
      </w:r>
    </w:p>
    <w:p w14:paraId="5D0BFC1B"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2FD37C5D" w14:textId="77777777" w:rsidR="0072231D" w:rsidRPr="002A5DB1" w:rsidRDefault="002B5576" w:rsidP="00CD13A1">
      <w:pPr>
        <w:pStyle w:val="Ttulo3"/>
        <w:rPr>
          <w:rStyle w:val="Ninguno"/>
          <w:rFonts w:ascii="Bookman Old Style" w:hAnsi="Bookman Old Style"/>
          <w:sz w:val="22"/>
          <w:szCs w:val="22"/>
        </w:rPr>
      </w:pPr>
      <w:bookmarkStart w:id="33" w:name="_Toc97563692"/>
      <w:r w:rsidRPr="002A5DB1">
        <w:rPr>
          <w:rStyle w:val="Ninguno"/>
          <w:rFonts w:ascii="Bookman Old Style" w:hAnsi="Bookman Old Style"/>
          <w:sz w:val="22"/>
          <w:szCs w:val="22"/>
        </w:rPr>
        <w:t>7</w:t>
      </w:r>
      <w:r w:rsidR="00433D95" w:rsidRPr="002A5DB1">
        <w:rPr>
          <w:rStyle w:val="Ninguno"/>
          <w:rFonts w:ascii="Bookman Old Style" w:hAnsi="Bookman Old Style"/>
          <w:sz w:val="22"/>
          <w:szCs w:val="22"/>
        </w:rPr>
        <w:t>- COMENTARIOS O NOTAS PERIODÍSTICAS:</w:t>
      </w:r>
      <w:bookmarkEnd w:id="33"/>
    </w:p>
    <w:p w14:paraId="1FEF7C94" w14:textId="77777777" w:rsidR="00311AA6" w:rsidRPr="002A5DB1" w:rsidRDefault="00311AA6" w:rsidP="00640032">
      <w:pPr>
        <w:pStyle w:val="Cuerpo"/>
        <w:tabs>
          <w:tab w:val="left" w:pos="284"/>
          <w:tab w:val="left" w:pos="360"/>
        </w:tabs>
        <w:jc w:val="both"/>
        <w:rPr>
          <w:rStyle w:val="Ninguno"/>
          <w:rFonts w:ascii="Bookman Old Style" w:hAnsi="Bookman Old Style"/>
          <w:b/>
          <w:bCs/>
          <w:color w:val="000000" w:themeColor="text1"/>
          <w:sz w:val="22"/>
          <w:szCs w:val="22"/>
        </w:rPr>
      </w:pPr>
    </w:p>
    <w:p w14:paraId="418AF0D7" w14:textId="77777777" w:rsidR="00311AA6" w:rsidRPr="002A5DB1" w:rsidRDefault="00311AA6" w:rsidP="00640032">
      <w:pPr>
        <w:pStyle w:val="Cuerpo"/>
        <w:numPr>
          <w:ilvl w:val="0"/>
          <w:numId w:val="61"/>
        </w:numPr>
        <w:tabs>
          <w:tab w:val="left" w:pos="284"/>
        </w:tabs>
        <w:ind w:left="0" w:firstLine="0"/>
        <w:jc w:val="both"/>
        <w:rPr>
          <w:rStyle w:val="Ninguno"/>
          <w:rFonts w:ascii="Bookman Old Style" w:hAnsi="Bookman Old Style"/>
          <w:bCs/>
          <w:color w:val="000000" w:themeColor="text1"/>
          <w:sz w:val="22"/>
          <w:szCs w:val="22"/>
        </w:rPr>
      </w:pPr>
      <w:r w:rsidRPr="002A5DB1">
        <w:rPr>
          <w:rStyle w:val="Ninguno"/>
          <w:rFonts w:ascii="Bookman Old Style" w:hAnsi="Bookman Old Style"/>
          <w:b/>
          <w:bCs/>
          <w:color w:val="000000" w:themeColor="text1"/>
          <w:sz w:val="22"/>
          <w:szCs w:val="22"/>
        </w:rPr>
        <w:t xml:space="preserve">Caso Santoro: hablar de “lavado” de información es un intento de censurar el periodismo de investigación. </w:t>
      </w:r>
      <w:r w:rsidR="004C3579" w:rsidRPr="002A5DB1">
        <w:rPr>
          <w:rStyle w:val="Ninguno"/>
          <w:rFonts w:ascii="Bookman Old Style" w:hAnsi="Bookman Old Style"/>
          <w:bCs/>
          <w:color w:val="000000" w:themeColor="text1"/>
          <w:sz w:val="22"/>
          <w:szCs w:val="22"/>
        </w:rPr>
        <w:t xml:space="preserve">Diario Clarín, Sección Opinión. </w:t>
      </w:r>
      <w:r w:rsidR="003A1FEB" w:rsidRPr="002A5DB1">
        <w:rPr>
          <w:rStyle w:val="Ninguno"/>
          <w:rFonts w:ascii="Bookman Old Style" w:hAnsi="Bookman Old Style"/>
          <w:bCs/>
          <w:color w:val="000000" w:themeColor="text1"/>
          <w:sz w:val="22"/>
          <w:szCs w:val="22"/>
        </w:rPr>
        <w:t>C</w:t>
      </w:r>
      <w:r w:rsidR="00C50C17" w:rsidRPr="002A5DB1">
        <w:rPr>
          <w:rStyle w:val="Ninguno"/>
          <w:rFonts w:ascii="Bookman Old Style" w:hAnsi="Bookman Old Style"/>
          <w:bCs/>
          <w:color w:val="000000" w:themeColor="text1"/>
          <w:sz w:val="22"/>
          <w:szCs w:val="22"/>
        </w:rPr>
        <w:t xml:space="preserve">iudad Autónoma de Buenos Aires, </w:t>
      </w:r>
      <w:r w:rsidRPr="002A5DB1">
        <w:rPr>
          <w:rStyle w:val="Ninguno"/>
          <w:rFonts w:ascii="Bookman Old Style" w:hAnsi="Bookman Old Style"/>
          <w:bCs/>
          <w:color w:val="000000" w:themeColor="text1"/>
          <w:sz w:val="22"/>
          <w:szCs w:val="22"/>
        </w:rPr>
        <w:t>27 de octubre de 2020.</w:t>
      </w:r>
    </w:p>
    <w:p w14:paraId="0A462EFE" w14:textId="77777777" w:rsidR="00311AA6" w:rsidRPr="002A5DB1" w:rsidRDefault="00311AA6" w:rsidP="00640032">
      <w:pPr>
        <w:pStyle w:val="Cuerpo"/>
        <w:tabs>
          <w:tab w:val="left" w:pos="284"/>
          <w:tab w:val="left" w:pos="360"/>
        </w:tabs>
        <w:jc w:val="both"/>
        <w:rPr>
          <w:rStyle w:val="Ninguno"/>
          <w:rFonts w:ascii="Bookman Old Style" w:hAnsi="Bookman Old Style"/>
          <w:b/>
          <w:bCs/>
          <w:color w:val="000000" w:themeColor="text1"/>
          <w:sz w:val="22"/>
          <w:szCs w:val="22"/>
        </w:rPr>
      </w:pPr>
    </w:p>
    <w:p w14:paraId="4185734E" w14:textId="13DCBBEE" w:rsidR="00594F8C" w:rsidRPr="002A5DB1" w:rsidRDefault="00594F8C" w:rsidP="00640032">
      <w:pPr>
        <w:pStyle w:val="Cuerpo"/>
        <w:numPr>
          <w:ilvl w:val="0"/>
          <w:numId w:val="61"/>
        </w:numPr>
        <w:tabs>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Las usurpaciones de tierras y el derecho a una vivienda digna, un falso dilema. </w:t>
      </w:r>
      <w:r w:rsidR="00311AA6" w:rsidRPr="002A5DB1">
        <w:rPr>
          <w:rStyle w:val="Ninguno"/>
          <w:rFonts w:ascii="Bookman Old Style" w:hAnsi="Bookman Old Style"/>
          <w:bCs/>
          <w:color w:val="000000" w:themeColor="text1"/>
          <w:sz w:val="22"/>
          <w:szCs w:val="22"/>
        </w:rPr>
        <w:t xml:space="preserve">En colaboración con </w:t>
      </w:r>
      <w:r w:rsidRPr="002A5DB1">
        <w:rPr>
          <w:rStyle w:val="Ninguno"/>
          <w:rFonts w:ascii="Bookman Old Style" w:hAnsi="Bookman Old Style"/>
          <w:bCs/>
          <w:color w:val="000000" w:themeColor="text1"/>
          <w:sz w:val="22"/>
          <w:szCs w:val="22"/>
        </w:rPr>
        <w:t>Iván Kerr.</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Cs/>
          <w:color w:val="000000" w:themeColor="text1"/>
          <w:sz w:val="22"/>
          <w:szCs w:val="22"/>
        </w:rPr>
        <w:t xml:space="preserve">Diario La Nación. </w:t>
      </w:r>
      <w:r w:rsidRPr="002A5DB1">
        <w:rPr>
          <w:rStyle w:val="Ninguno"/>
          <w:rFonts w:ascii="Bookman Old Style" w:hAnsi="Bookman Old Style"/>
          <w:color w:val="000000" w:themeColor="text1"/>
          <w:sz w:val="22"/>
          <w:szCs w:val="22"/>
        </w:rPr>
        <w:t xml:space="preserve">Ciudad Autónoma de Buenos </w:t>
      </w:r>
      <w:r w:rsidR="003A1FEB" w:rsidRPr="002A5DB1">
        <w:rPr>
          <w:rStyle w:val="Ninguno"/>
          <w:rFonts w:ascii="Bookman Old Style" w:hAnsi="Bookman Old Style"/>
          <w:color w:val="000000" w:themeColor="text1"/>
          <w:sz w:val="22"/>
          <w:szCs w:val="22"/>
        </w:rPr>
        <w:t>A</w:t>
      </w:r>
      <w:r w:rsidRPr="002A5DB1">
        <w:rPr>
          <w:rStyle w:val="Ninguno"/>
          <w:rFonts w:ascii="Bookman Old Style" w:hAnsi="Bookman Old Style"/>
          <w:color w:val="000000" w:themeColor="text1"/>
          <w:sz w:val="22"/>
          <w:szCs w:val="22"/>
        </w:rPr>
        <w:t xml:space="preserve">ires, 08 de octubre de 2020. </w:t>
      </w:r>
    </w:p>
    <w:p w14:paraId="37A5578B" w14:textId="77777777" w:rsidR="00311AA6" w:rsidRPr="002A5DB1" w:rsidRDefault="00311AA6" w:rsidP="00640032">
      <w:pPr>
        <w:pStyle w:val="Cuerpo"/>
        <w:tabs>
          <w:tab w:val="left" w:pos="284"/>
          <w:tab w:val="left" w:pos="360"/>
        </w:tabs>
        <w:jc w:val="both"/>
        <w:rPr>
          <w:rStyle w:val="Ninguno"/>
          <w:rFonts w:ascii="Bookman Old Style" w:hAnsi="Bookman Old Style"/>
          <w:b/>
          <w:bCs/>
          <w:color w:val="000000" w:themeColor="text1"/>
          <w:sz w:val="22"/>
          <w:szCs w:val="22"/>
        </w:rPr>
      </w:pPr>
    </w:p>
    <w:p w14:paraId="5D1C5206"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La reducción de los fondos coparticipables de la Ciudad: una grave lesión al federalismo fiscal. </w:t>
      </w:r>
      <w:r w:rsidRPr="002A5DB1">
        <w:rPr>
          <w:rStyle w:val="Ninguno"/>
          <w:rFonts w:ascii="Bookman Old Style" w:hAnsi="Bookman Old Style"/>
          <w:color w:val="000000" w:themeColor="text1"/>
          <w:sz w:val="22"/>
          <w:szCs w:val="22"/>
        </w:rPr>
        <w:t xml:space="preserve">Diario La Nación. Ciudad Autónoma de Buenos </w:t>
      </w:r>
      <w:r w:rsidR="00281C7F" w:rsidRPr="002A5DB1">
        <w:rPr>
          <w:rStyle w:val="Ninguno"/>
          <w:rFonts w:ascii="Bookman Old Style" w:hAnsi="Bookman Old Style"/>
          <w:color w:val="000000" w:themeColor="text1"/>
          <w:sz w:val="22"/>
          <w:szCs w:val="22"/>
        </w:rPr>
        <w:t>A</w:t>
      </w:r>
      <w:r w:rsidRPr="002A5DB1">
        <w:rPr>
          <w:rStyle w:val="Ninguno"/>
          <w:rFonts w:ascii="Bookman Old Style" w:hAnsi="Bookman Old Style"/>
          <w:color w:val="000000" w:themeColor="text1"/>
          <w:sz w:val="22"/>
          <w:szCs w:val="22"/>
        </w:rPr>
        <w:t>ires, 16 de septiembre de 2020.</w:t>
      </w:r>
    </w:p>
    <w:p w14:paraId="2283AAEA" w14:textId="77777777" w:rsidR="0072231D" w:rsidRPr="002A5DB1" w:rsidRDefault="0072231D" w:rsidP="00640032">
      <w:pPr>
        <w:pStyle w:val="Cuerpo"/>
        <w:tabs>
          <w:tab w:val="left" w:pos="284"/>
          <w:tab w:val="left" w:pos="360"/>
        </w:tabs>
        <w:jc w:val="both"/>
        <w:rPr>
          <w:rStyle w:val="Ninguno"/>
          <w:rFonts w:ascii="Bookman Old Style" w:eastAsia="Book Antiqua" w:hAnsi="Bookman Old Style" w:cs="Book Antiqua"/>
          <w:color w:val="000000" w:themeColor="text1"/>
          <w:sz w:val="22"/>
          <w:szCs w:val="22"/>
        </w:rPr>
      </w:pPr>
    </w:p>
    <w:p w14:paraId="30409AB7"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u w:color="0432FF"/>
        </w:rPr>
        <w:t>Revisión de designaciones de jueces y conflicto de poderes</w:t>
      </w:r>
      <w:r w:rsidRPr="002A5DB1">
        <w:rPr>
          <w:rStyle w:val="Ninguno"/>
          <w:rFonts w:ascii="Bookman Old Style" w:hAnsi="Bookman Old Style"/>
          <w:color w:val="000000" w:themeColor="text1"/>
          <w:sz w:val="22"/>
          <w:szCs w:val="22"/>
          <w:u w:color="0432FF"/>
        </w:rPr>
        <w:t>. Diario Clarín. Ciudad Autónoma de Buenos Aires, 16 de agosto de 2020.</w:t>
      </w:r>
    </w:p>
    <w:p w14:paraId="397C31CD" w14:textId="77777777" w:rsidR="0072231D" w:rsidRPr="002A5DB1" w:rsidRDefault="0072231D" w:rsidP="00640032">
      <w:pPr>
        <w:pStyle w:val="Cuerpo"/>
        <w:tabs>
          <w:tab w:val="left" w:pos="284"/>
        </w:tabs>
        <w:jc w:val="both"/>
        <w:rPr>
          <w:rFonts w:ascii="Bookman Old Style" w:eastAsia="Book Antiqua" w:hAnsi="Bookman Old Style" w:cs="Book Antiqua"/>
          <w:color w:val="000000" w:themeColor="text1"/>
          <w:sz w:val="22"/>
          <w:szCs w:val="22"/>
          <w:u w:color="0432FF"/>
        </w:rPr>
      </w:pPr>
    </w:p>
    <w:p w14:paraId="6C8F5EB6"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u w:color="0432FF"/>
        </w:rPr>
        <w:t xml:space="preserve">Una reforma judicial que pone a la democracia bajo estrés. </w:t>
      </w:r>
      <w:r w:rsidRPr="002A5DB1">
        <w:rPr>
          <w:rStyle w:val="Ninguno"/>
          <w:rFonts w:ascii="Bookman Old Style" w:hAnsi="Bookman Old Style"/>
          <w:color w:val="000000" w:themeColor="text1"/>
          <w:sz w:val="22"/>
          <w:szCs w:val="22"/>
          <w:u w:color="0432FF"/>
        </w:rPr>
        <w:t>Diario Clar</w:t>
      </w:r>
      <w:r w:rsidR="003A1FEB" w:rsidRPr="002A5DB1">
        <w:rPr>
          <w:rStyle w:val="Ninguno"/>
          <w:rFonts w:ascii="Bookman Old Style" w:hAnsi="Bookman Old Style"/>
          <w:color w:val="000000" w:themeColor="text1"/>
          <w:sz w:val="22"/>
          <w:szCs w:val="22"/>
          <w:u w:color="0432FF"/>
        </w:rPr>
        <w:t xml:space="preserve">ín, Sección Opinión. </w:t>
      </w:r>
      <w:r w:rsidRPr="002A5DB1">
        <w:rPr>
          <w:rStyle w:val="Ninguno"/>
          <w:rFonts w:ascii="Bookman Old Style" w:hAnsi="Bookman Old Style"/>
          <w:color w:val="000000" w:themeColor="text1"/>
          <w:sz w:val="22"/>
          <w:szCs w:val="22"/>
          <w:u w:color="0432FF"/>
        </w:rPr>
        <w:t>Ciudad Autónoma de Buenos Aires, 04 de agosto de 2020.</w:t>
      </w:r>
    </w:p>
    <w:p w14:paraId="533152C5"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432FF"/>
        </w:rPr>
      </w:pPr>
    </w:p>
    <w:p w14:paraId="264123B6"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Coronavirus en Argentina: ¿justifica la emergencia liberar a </w:t>
      </w:r>
      <w:proofErr w:type="gramStart"/>
      <w:r w:rsidRPr="002A5DB1">
        <w:rPr>
          <w:rStyle w:val="Ninguno"/>
          <w:rFonts w:ascii="Bookman Old Style" w:hAnsi="Bookman Old Style"/>
          <w:b/>
          <w:bCs/>
          <w:color w:val="000000" w:themeColor="text1"/>
          <w:sz w:val="22"/>
          <w:szCs w:val="22"/>
        </w:rPr>
        <w:t>detenidos?.</w:t>
      </w:r>
      <w:proofErr w:type="gramEnd"/>
      <w:r w:rsidRPr="002A5DB1">
        <w:rPr>
          <w:rStyle w:val="Ninguno"/>
          <w:rFonts w:ascii="Bookman Old Style" w:hAnsi="Bookman Old Style"/>
          <w:b/>
          <w:bCs/>
          <w:color w:val="000000" w:themeColor="text1"/>
          <w:sz w:val="22"/>
          <w:szCs w:val="22"/>
        </w:rPr>
        <w:t xml:space="preserve"> </w:t>
      </w:r>
      <w:r w:rsidRPr="002A5DB1">
        <w:rPr>
          <w:rStyle w:val="Hyperlink2"/>
          <w:rFonts w:ascii="Bookman Old Style" w:hAnsi="Bookman Old Style"/>
          <w:color w:val="000000" w:themeColor="text1"/>
          <w:sz w:val="22"/>
          <w:szCs w:val="22"/>
        </w:rPr>
        <w:t>Diario Clar</w:t>
      </w:r>
      <w:r w:rsidRPr="002A5DB1">
        <w:rPr>
          <w:rStyle w:val="Ninguno"/>
          <w:rFonts w:ascii="Bookman Old Style" w:hAnsi="Bookman Old Style"/>
          <w:color w:val="000000" w:themeColor="text1"/>
          <w:sz w:val="22"/>
          <w:szCs w:val="22"/>
        </w:rPr>
        <w:t>í</w:t>
      </w:r>
      <w:r w:rsidRPr="002A5DB1">
        <w:rPr>
          <w:rStyle w:val="Hyperlink2"/>
          <w:rFonts w:ascii="Bookman Old Style" w:hAnsi="Bookman Old Style"/>
          <w:color w:val="000000" w:themeColor="text1"/>
          <w:sz w:val="22"/>
          <w:szCs w:val="22"/>
        </w:rPr>
        <w:t xml:space="preserve">n, Revista </w:t>
      </w:r>
      <w:r w:rsidRPr="002A5DB1">
        <w:rPr>
          <w:rStyle w:val="Ninguno"/>
          <w:rFonts w:ascii="Bookman Old Style" w:hAnsi="Bookman Old Style"/>
          <w:color w:val="000000" w:themeColor="text1"/>
          <w:sz w:val="22"/>
          <w:szCs w:val="22"/>
        </w:rPr>
        <w:t>Ñ</w:t>
      </w:r>
      <w:r w:rsidRPr="002A5DB1">
        <w:rPr>
          <w:rStyle w:val="Hyperlink2"/>
          <w:rFonts w:ascii="Bookman Old Style" w:hAnsi="Bookman Old Style"/>
          <w:color w:val="000000" w:themeColor="text1"/>
          <w:sz w:val="22"/>
          <w:szCs w:val="22"/>
        </w:rPr>
        <w:t>.</w:t>
      </w:r>
      <w:r w:rsidRPr="002A5DB1">
        <w:rPr>
          <w:rStyle w:val="Ninguno"/>
          <w:rFonts w:ascii="Bookman Old Style" w:hAnsi="Bookman Old Style"/>
          <w:b/>
          <w:bCs/>
          <w:color w:val="000000" w:themeColor="text1"/>
          <w:sz w:val="22"/>
          <w:szCs w:val="22"/>
        </w:rPr>
        <w:t xml:space="preserve"> </w:t>
      </w:r>
      <w:r w:rsidRPr="002A5DB1">
        <w:rPr>
          <w:rStyle w:val="Hyperlink2"/>
          <w:rFonts w:ascii="Bookman Old Style" w:hAnsi="Bookman Old Style"/>
          <w:color w:val="000000" w:themeColor="text1"/>
          <w:sz w:val="22"/>
          <w:szCs w:val="22"/>
        </w:rPr>
        <w:t>Ciudad Aut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 xml:space="preserve">noma de Buenos Aires, 01 de mayo de 2020. </w:t>
      </w:r>
    </w:p>
    <w:p w14:paraId="2C03D649" w14:textId="77777777" w:rsidR="0072231D" w:rsidRPr="002A5DB1" w:rsidRDefault="00433D95" w:rsidP="00640032">
      <w:pPr>
        <w:pStyle w:val="Cuerpo"/>
        <w:tabs>
          <w:tab w:val="left" w:pos="284"/>
        </w:tabs>
        <w:jc w:val="both"/>
        <w:rPr>
          <w:rStyle w:val="Ninguno"/>
          <w:rFonts w:ascii="Bookman Old Style" w:eastAsia="Book Antiqua" w:hAnsi="Bookman Old Style" w:cs="Book Antiqua"/>
          <w:color w:val="000000" w:themeColor="text1"/>
          <w:sz w:val="22"/>
          <w:szCs w:val="22"/>
        </w:rPr>
      </w:pPr>
      <w:r w:rsidRPr="002A5DB1">
        <w:rPr>
          <w:rStyle w:val="Ninguno"/>
          <w:rFonts w:ascii="Bookman Old Style" w:hAnsi="Bookman Old Style"/>
          <w:b/>
          <w:bCs/>
          <w:color w:val="000000" w:themeColor="text1"/>
          <w:sz w:val="22"/>
          <w:szCs w:val="22"/>
        </w:rPr>
        <w:t xml:space="preserve"> </w:t>
      </w:r>
    </w:p>
    <w:p w14:paraId="2A4067D7"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¿Puede el Congreso sesionar </w:t>
      </w:r>
      <w:proofErr w:type="spellStart"/>
      <w:r w:rsidRPr="002A5DB1">
        <w:rPr>
          <w:rStyle w:val="Ninguno"/>
          <w:rFonts w:ascii="Bookman Old Style" w:hAnsi="Bookman Old Style"/>
          <w:b/>
          <w:bCs/>
          <w:i/>
          <w:iCs/>
          <w:color w:val="000000" w:themeColor="text1"/>
          <w:sz w:val="22"/>
          <w:szCs w:val="22"/>
        </w:rPr>
        <w:t>on</w:t>
      </w:r>
      <w:proofErr w:type="spellEnd"/>
      <w:r w:rsidRPr="002A5DB1">
        <w:rPr>
          <w:rStyle w:val="Ninguno"/>
          <w:rFonts w:ascii="Bookman Old Style" w:hAnsi="Bookman Old Style"/>
          <w:b/>
          <w:bCs/>
          <w:i/>
          <w:iCs/>
          <w:color w:val="000000" w:themeColor="text1"/>
          <w:sz w:val="22"/>
          <w:szCs w:val="22"/>
        </w:rPr>
        <w:t xml:space="preserve"> </w:t>
      </w:r>
      <w:proofErr w:type="gramStart"/>
      <w:r w:rsidRPr="002A5DB1">
        <w:rPr>
          <w:rStyle w:val="Ninguno"/>
          <w:rFonts w:ascii="Bookman Old Style" w:hAnsi="Bookman Old Style"/>
          <w:b/>
          <w:bCs/>
          <w:i/>
          <w:iCs/>
          <w:color w:val="000000" w:themeColor="text1"/>
          <w:sz w:val="22"/>
          <w:szCs w:val="22"/>
        </w:rPr>
        <w:t>line</w:t>
      </w:r>
      <w:r w:rsidRPr="002A5DB1">
        <w:rPr>
          <w:rStyle w:val="Ninguno"/>
          <w:rFonts w:ascii="Bookman Old Style" w:hAnsi="Bookman Old Style"/>
          <w:b/>
          <w:bCs/>
          <w:color w:val="000000" w:themeColor="text1"/>
          <w:sz w:val="22"/>
          <w:szCs w:val="22"/>
          <w:lang w:eastAsia="zh-TW"/>
        </w:rPr>
        <w:t>?</w:t>
      </w:r>
      <w:r w:rsidRPr="002A5DB1">
        <w:rPr>
          <w:rStyle w:val="Hyperlink2"/>
          <w:rFonts w:ascii="Bookman Old Style" w:hAnsi="Bookman Old Style"/>
          <w:color w:val="000000" w:themeColor="text1"/>
          <w:sz w:val="22"/>
          <w:szCs w:val="22"/>
        </w:rPr>
        <w:t>.</w:t>
      </w:r>
      <w:proofErr w:type="gramEnd"/>
      <w:r w:rsidRPr="002A5DB1">
        <w:rPr>
          <w:rStyle w:val="Hyperlink2"/>
          <w:rFonts w:ascii="Bookman Old Style" w:hAnsi="Bookman Old Style"/>
          <w:color w:val="000000" w:themeColor="text1"/>
          <w:sz w:val="22"/>
          <w:szCs w:val="22"/>
        </w:rPr>
        <w:t xml:space="preserve"> Diario Clar</w:t>
      </w:r>
      <w:r w:rsidRPr="002A5DB1">
        <w:rPr>
          <w:rStyle w:val="Ninguno"/>
          <w:rFonts w:ascii="Bookman Old Style" w:hAnsi="Bookman Old Style"/>
          <w:color w:val="000000" w:themeColor="text1"/>
          <w:sz w:val="22"/>
          <w:szCs w:val="22"/>
        </w:rPr>
        <w:t>í</w:t>
      </w:r>
      <w:r w:rsidRPr="002A5DB1">
        <w:rPr>
          <w:rStyle w:val="Hyperlink2"/>
          <w:rFonts w:ascii="Bookman Old Style" w:hAnsi="Bookman Old Style"/>
          <w:color w:val="000000" w:themeColor="text1"/>
          <w:sz w:val="22"/>
          <w:szCs w:val="22"/>
        </w:rPr>
        <w:t>n, Secci</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n Opini</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n. Ciudad Aut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noma de Buenos Aires, 21 de abril de 2020.</w:t>
      </w:r>
    </w:p>
    <w:p w14:paraId="03DC7B3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color="0096FF"/>
        </w:rPr>
      </w:pPr>
    </w:p>
    <w:p w14:paraId="3C700490"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Del empoderamiento al </w:t>
      </w:r>
      <w:proofErr w:type="spellStart"/>
      <w:r w:rsidRPr="002A5DB1">
        <w:rPr>
          <w:rStyle w:val="Ninguno"/>
          <w:rFonts w:ascii="Bookman Old Style" w:hAnsi="Bookman Old Style"/>
          <w:b/>
          <w:bCs/>
          <w:i/>
          <w:iCs/>
          <w:color w:val="000000" w:themeColor="text1"/>
          <w:sz w:val="22"/>
          <w:szCs w:val="22"/>
        </w:rPr>
        <w:t>gender</w:t>
      </w:r>
      <w:proofErr w:type="spellEnd"/>
      <w:r w:rsidRPr="002A5DB1">
        <w:rPr>
          <w:rStyle w:val="Ninguno"/>
          <w:rFonts w:ascii="Bookman Old Style" w:hAnsi="Bookman Old Style"/>
          <w:b/>
          <w:bCs/>
          <w:i/>
          <w:iCs/>
          <w:color w:val="000000" w:themeColor="text1"/>
          <w:sz w:val="22"/>
          <w:szCs w:val="22"/>
        </w:rPr>
        <w:t xml:space="preserve"> mainstreaming</w:t>
      </w:r>
      <w:r w:rsidRPr="002A5DB1">
        <w:rPr>
          <w:rStyle w:val="Ninguno"/>
          <w:rFonts w:ascii="Bookman Old Style" w:hAnsi="Bookman Old Style"/>
          <w:i/>
          <w:iCs/>
          <w:color w:val="000000" w:themeColor="text1"/>
          <w:sz w:val="22"/>
          <w:szCs w:val="22"/>
        </w:rPr>
        <w:t>.</w:t>
      </w:r>
      <w:r w:rsidRPr="002A5DB1">
        <w:rPr>
          <w:rStyle w:val="Ninguno"/>
          <w:rFonts w:ascii="Bookman Old Style" w:hAnsi="Bookman Old Style"/>
          <w:color w:val="000000" w:themeColor="text1"/>
          <w:sz w:val="22"/>
          <w:szCs w:val="22"/>
        </w:rPr>
        <w:t xml:space="preserve"> Diario Clarín, Sección Opinión. Ciudad Autónoma de Buenos Aires, 07 de marzo de 2020.</w:t>
      </w:r>
    </w:p>
    <w:p w14:paraId="306BCD6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2B387AA"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Protección de las fuentes de información y responsabilidad penal de los periodistas.</w:t>
      </w:r>
      <w:r w:rsidRPr="002A5DB1">
        <w:rPr>
          <w:rStyle w:val="Ninguno"/>
          <w:rFonts w:ascii="Bookman Old Style" w:hAnsi="Bookman Old Style"/>
          <w:color w:val="000000" w:themeColor="text1"/>
          <w:sz w:val="22"/>
          <w:szCs w:val="22"/>
        </w:rPr>
        <w:t xml:space="preserve"> Diario Clarín, Sección Opinión. Ciudad Autónoma de Buenos Aires, 18 de septiembre de 2019.</w:t>
      </w:r>
    </w:p>
    <w:p w14:paraId="2C6854C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9895632"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Por qué la igualdad formal es insuficiente.</w:t>
      </w:r>
      <w:r w:rsidRPr="002A5DB1">
        <w:rPr>
          <w:rStyle w:val="Ninguno"/>
          <w:rFonts w:ascii="Bookman Old Style" w:hAnsi="Bookman Old Style"/>
          <w:color w:val="000000" w:themeColor="text1"/>
          <w:sz w:val="22"/>
          <w:szCs w:val="22"/>
        </w:rPr>
        <w:t xml:space="preserve"> Diario Infobae </w:t>
      </w:r>
      <w:r w:rsidRPr="002A5DB1">
        <w:rPr>
          <w:rStyle w:val="Ninguno"/>
          <w:rFonts w:ascii="Bookman Old Style" w:hAnsi="Bookman Old Style"/>
          <w:i/>
          <w:iCs/>
          <w:color w:val="000000" w:themeColor="text1"/>
          <w:sz w:val="22"/>
          <w:szCs w:val="22"/>
        </w:rPr>
        <w:t>online</w:t>
      </w:r>
      <w:r w:rsidRPr="002A5DB1">
        <w:rPr>
          <w:rStyle w:val="Ninguno"/>
          <w:rFonts w:ascii="Bookman Old Style" w:hAnsi="Bookman Old Style"/>
          <w:color w:val="000000" w:themeColor="text1"/>
          <w:sz w:val="22"/>
          <w:szCs w:val="22"/>
        </w:rPr>
        <w:t>. Ciudad Autónoma de Buenos Aires, 28 de junio de 2018.</w:t>
      </w:r>
    </w:p>
    <w:p w14:paraId="64BC9853"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22C9207"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Una necesaria y ambiciosa reforma judicial. </w:t>
      </w:r>
      <w:r w:rsidRPr="002A5DB1">
        <w:rPr>
          <w:rStyle w:val="Ninguno"/>
          <w:rFonts w:ascii="Bookman Old Style" w:hAnsi="Bookman Old Style"/>
          <w:color w:val="000000" w:themeColor="text1"/>
          <w:sz w:val="22"/>
          <w:szCs w:val="22"/>
        </w:rPr>
        <w:t xml:space="preserve">Diario digital “Urgente 24”, Sección Análisis. Ciudad Autónoma de Buenos Aires, 22 de marzo de 2018. </w:t>
      </w:r>
    </w:p>
    <w:p w14:paraId="72EAE34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81DA7E8"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El Estado como protagonista en la lucha por la igualdad. </w:t>
      </w:r>
      <w:r w:rsidRPr="002A5DB1">
        <w:rPr>
          <w:rStyle w:val="Ninguno"/>
          <w:rFonts w:ascii="Bookman Old Style" w:hAnsi="Bookman Old Style"/>
          <w:color w:val="000000" w:themeColor="text1"/>
          <w:sz w:val="22"/>
          <w:szCs w:val="22"/>
        </w:rPr>
        <w:t>Diario Clarín, Sección Opinión. Ciudad Autónoma de Buenos Aires, 11 de marzo de 2018, p. 45.</w:t>
      </w:r>
    </w:p>
    <w:p w14:paraId="64BF410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82E89E7" w14:textId="77777777" w:rsidR="0072231D" w:rsidRPr="002A5DB1" w:rsidRDefault="00433D95" w:rsidP="00640032">
      <w:pPr>
        <w:pStyle w:val="Cuerpo"/>
        <w:numPr>
          <w:ilvl w:val="0"/>
          <w:numId w:val="6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mujer y el servicio de Justicia</w:t>
      </w:r>
      <w:r w:rsidRPr="002A5DB1">
        <w:rPr>
          <w:rStyle w:val="Ninguno"/>
          <w:rFonts w:ascii="Bookman Old Style" w:hAnsi="Bookman Old Style"/>
          <w:color w:val="000000" w:themeColor="text1"/>
          <w:sz w:val="22"/>
          <w:szCs w:val="22"/>
        </w:rPr>
        <w:t xml:space="preserve">. Diario El Cronista Comercial, Suplemento Gobierno e Intendencias, Sección Opinión. Ciudad Autónoma de Buenos Aires, 09 de marzo de 2018, p.3. </w:t>
      </w:r>
    </w:p>
    <w:p w14:paraId="4C6D2D0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3650B4F"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derecho a saber fortalece la democracia</w:t>
      </w:r>
      <w:r w:rsidRPr="002A5DB1">
        <w:rPr>
          <w:rStyle w:val="Ninguno"/>
          <w:rFonts w:ascii="Bookman Old Style" w:hAnsi="Bookman Old Style"/>
          <w:color w:val="000000" w:themeColor="text1"/>
          <w:sz w:val="22"/>
          <w:szCs w:val="22"/>
        </w:rPr>
        <w:t>. Diario Clarín, Sección Opinión. Ciudad Autónoma de Buenos Aires, 09 de octubre de 2017, p. 21.</w:t>
      </w:r>
    </w:p>
    <w:p w14:paraId="266F9E2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31330CF"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Venezuela: un llamado urgente a restituir la democracia</w:t>
      </w:r>
      <w:r w:rsidRPr="002A5DB1">
        <w:rPr>
          <w:rStyle w:val="Ninguno"/>
          <w:rFonts w:ascii="Bookman Old Style" w:hAnsi="Bookman Old Style"/>
          <w:color w:val="000000" w:themeColor="text1"/>
          <w:sz w:val="22"/>
          <w:szCs w:val="22"/>
        </w:rPr>
        <w:t>. Diario Clarín, Sección Opinión. Ciudad Autónoma de Buenos Aires, 17 de agosto de 2017, p. 31.</w:t>
      </w:r>
    </w:p>
    <w:p w14:paraId="32444B9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114CA42"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Condenas </w:t>
      </w:r>
      <w:proofErr w:type="spellStart"/>
      <w:r w:rsidRPr="002A5DB1">
        <w:rPr>
          <w:rStyle w:val="Ninguno"/>
          <w:rFonts w:ascii="Bookman Old Style" w:hAnsi="Bookman Old Style"/>
          <w:b/>
          <w:bCs/>
          <w:color w:val="000000" w:themeColor="text1"/>
          <w:sz w:val="22"/>
          <w:szCs w:val="22"/>
        </w:rPr>
        <w:t>femicidas</w:t>
      </w:r>
      <w:proofErr w:type="spellEnd"/>
      <w:r w:rsidRPr="002A5DB1">
        <w:rPr>
          <w:rStyle w:val="Ninguno"/>
          <w:rFonts w:ascii="Bookman Old Style" w:hAnsi="Bookman Old Style"/>
          <w:b/>
          <w:bCs/>
          <w:color w:val="000000" w:themeColor="text1"/>
          <w:sz w:val="22"/>
          <w:szCs w:val="22"/>
        </w:rPr>
        <w:t xml:space="preserve"> y violencia contra la mujer.</w:t>
      </w:r>
      <w:r w:rsidRPr="002A5DB1">
        <w:rPr>
          <w:rStyle w:val="Ninguno"/>
          <w:rFonts w:ascii="Bookman Old Style" w:hAnsi="Bookman Old Style"/>
          <w:color w:val="000000" w:themeColor="text1"/>
          <w:sz w:val="22"/>
          <w:szCs w:val="22"/>
        </w:rPr>
        <w:t xml:space="preserve"> Diario Clarín, Sección Tribuna. Ciudad Autónoma de Buenos Aires, 28 de junio de 2017, p. 25.</w:t>
      </w:r>
    </w:p>
    <w:p w14:paraId="159FF6C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4CA2D78"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Objeciones infundadas al traspaso de la Justicia</w:t>
      </w:r>
      <w:r w:rsidRPr="002A5DB1">
        <w:rPr>
          <w:rStyle w:val="Ninguno"/>
          <w:rFonts w:ascii="Bookman Old Style" w:hAnsi="Bookman Old Style"/>
          <w:color w:val="000000" w:themeColor="text1"/>
          <w:sz w:val="22"/>
          <w:szCs w:val="22"/>
        </w:rPr>
        <w:t>. Diario Clarín, Sección Opinión. Ciudad Autónoma de Buenos Aires, lunes 20 de febrero de 2017, p. 17.</w:t>
      </w:r>
    </w:p>
    <w:p w14:paraId="4B3F346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2C9AFB7"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Violencia de género y derechos.</w:t>
      </w:r>
      <w:r w:rsidRPr="002A5DB1">
        <w:rPr>
          <w:rStyle w:val="Ninguno"/>
          <w:rFonts w:ascii="Bookman Old Style" w:hAnsi="Bookman Old Style"/>
          <w:color w:val="000000" w:themeColor="text1"/>
          <w:sz w:val="22"/>
          <w:szCs w:val="22"/>
        </w:rPr>
        <w:t xml:space="preserve"> Diario Clarín, Sección Opinión. Ciudad Autónoma de Buenos Aires, 23 de diciembre de 2016, p. 45.</w:t>
      </w:r>
    </w:p>
    <w:p w14:paraId="1E66D74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A5E53F3"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Una necesaria reforma política.</w:t>
      </w:r>
      <w:r w:rsidRPr="002A5DB1">
        <w:rPr>
          <w:rStyle w:val="Ninguno"/>
          <w:rFonts w:ascii="Bookman Old Style" w:hAnsi="Bookman Old Style"/>
          <w:color w:val="000000" w:themeColor="text1"/>
          <w:sz w:val="22"/>
          <w:szCs w:val="22"/>
        </w:rPr>
        <w:t xml:space="preserve"> Diario Clarín, Sección Opinión. Ciudad Autónoma de Buenos Aires, 12 de agosto de 2016, p. 32.</w:t>
      </w:r>
    </w:p>
    <w:p w14:paraId="3FC78D3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58114BA" w14:textId="2DBC8BE2"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regulación de la información pública.</w:t>
      </w:r>
      <w:r w:rsidRPr="002A5DB1">
        <w:rPr>
          <w:rStyle w:val="Ninguno"/>
          <w:rFonts w:ascii="Bookman Old Style" w:hAnsi="Bookman Old Style"/>
          <w:color w:val="000000" w:themeColor="text1"/>
          <w:sz w:val="22"/>
          <w:szCs w:val="22"/>
        </w:rPr>
        <w:t xml:space="preserve"> Diario Clarín, Sección Opinión. Ciudad Autónoma de Buenos Aires,</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04 de abril de 2016, p. 21.</w:t>
      </w:r>
    </w:p>
    <w:p w14:paraId="240501AF"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1E4F71" w14:textId="7C6AF16B"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Un sistema electoral que pide reformas. </w:t>
      </w:r>
      <w:r w:rsidRPr="002A5DB1">
        <w:rPr>
          <w:rStyle w:val="Ninguno"/>
          <w:rFonts w:ascii="Bookman Old Style" w:hAnsi="Bookman Old Style"/>
          <w:color w:val="000000" w:themeColor="text1"/>
          <w:sz w:val="22"/>
          <w:szCs w:val="22"/>
        </w:rPr>
        <w:t>Diario Clarín, Sección Opinión. Ciudad Autónoma de Buenos Aires,</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29 de septiembre de 2015, p. 18.</w:t>
      </w:r>
    </w:p>
    <w:p w14:paraId="78DA9D1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b/>
          <w:bCs/>
          <w:color w:val="000000" w:themeColor="text1"/>
          <w:sz w:val="22"/>
          <w:szCs w:val="22"/>
        </w:rPr>
      </w:pPr>
    </w:p>
    <w:p w14:paraId="75C9125B" w14:textId="769CE786"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¿Somos esclavos de una memoria pública y </w:t>
      </w:r>
      <w:proofErr w:type="gramStart"/>
      <w:r w:rsidRPr="002A5DB1">
        <w:rPr>
          <w:rStyle w:val="Ninguno"/>
          <w:rFonts w:ascii="Bookman Old Style" w:hAnsi="Bookman Old Style"/>
          <w:b/>
          <w:bCs/>
          <w:color w:val="000000" w:themeColor="text1"/>
          <w:sz w:val="22"/>
          <w:szCs w:val="22"/>
        </w:rPr>
        <w:t>parcial?.</w:t>
      </w:r>
      <w:proofErr w:type="gramEnd"/>
      <w:r w:rsidRPr="002A5DB1">
        <w:rPr>
          <w:rStyle w:val="Ninguno"/>
          <w:rFonts w:ascii="Bookman Old Style" w:hAnsi="Bookman Old Style"/>
          <w:color w:val="000000" w:themeColor="text1"/>
          <w:sz w:val="22"/>
          <w:szCs w:val="22"/>
        </w:rPr>
        <w:t xml:space="preserve"> Diario Infobae </w:t>
      </w:r>
      <w:r w:rsidRPr="002A5DB1">
        <w:rPr>
          <w:rStyle w:val="Ninguno"/>
          <w:rFonts w:ascii="Bookman Old Style" w:hAnsi="Bookman Old Style"/>
          <w:i/>
          <w:iCs/>
          <w:color w:val="000000" w:themeColor="text1"/>
          <w:sz w:val="22"/>
          <w:szCs w:val="22"/>
        </w:rPr>
        <w:t>online</w:t>
      </w:r>
      <w:r w:rsidRPr="002A5DB1">
        <w:rPr>
          <w:rStyle w:val="Ninguno"/>
          <w:rFonts w:ascii="Bookman Old Style" w:hAnsi="Bookman Old Style"/>
          <w:color w:val="000000" w:themeColor="text1"/>
          <w:sz w:val="22"/>
          <w:szCs w:val="22"/>
        </w:rPr>
        <w:t>. Ciudad Autónoma de Buenos Aires, 26 de septiembre 2015.</w:t>
      </w:r>
    </w:p>
    <w:p w14:paraId="3DD2244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1C6449B"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Peligroso retroceso de la libertad en Internet.</w:t>
      </w:r>
      <w:r w:rsidRPr="002A5DB1">
        <w:rPr>
          <w:rStyle w:val="Ninguno"/>
          <w:rFonts w:ascii="Bookman Old Style" w:hAnsi="Bookman Old Style"/>
          <w:color w:val="000000" w:themeColor="text1"/>
          <w:sz w:val="22"/>
          <w:szCs w:val="22"/>
        </w:rPr>
        <w:t xml:space="preserve"> Diario Clarín, Sección Opinión. Ciudad Autónoma de Buenos Aires, 06 de agosto de 2015, p. 20.</w:t>
      </w:r>
    </w:p>
    <w:p w14:paraId="6E42CA78"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35E4778"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Fundamentalismo versus libertad de expresión.</w:t>
      </w:r>
      <w:r w:rsidRPr="002A5DB1">
        <w:rPr>
          <w:rStyle w:val="Ninguno"/>
          <w:rFonts w:ascii="Bookman Old Style" w:hAnsi="Bookman Old Style"/>
          <w:color w:val="000000" w:themeColor="text1"/>
          <w:sz w:val="22"/>
          <w:szCs w:val="22"/>
        </w:rPr>
        <w:t xml:space="preserve"> Diario Infobae </w:t>
      </w:r>
      <w:r w:rsidRPr="002A5DB1">
        <w:rPr>
          <w:rStyle w:val="Ninguno"/>
          <w:rFonts w:ascii="Bookman Old Style" w:hAnsi="Bookman Old Style"/>
          <w:i/>
          <w:iCs/>
          <w:color w:val="000000" w:themeColor="text1"/>
          <w:sz w:val="22"/>
          <w:szCs w:val="22"/>
        </w:rPr>
        <w:t>online</w:t>
      </w:r>
      <w:r w:rsidRPr="002A5DB1">
        <w:rPr>
          <w:rStyle w:val="Ninguno"/>
          <w:rFonts w:ascii="Bookman Old Style" w:hAnsi="Bookman Old Style"/>
          <w:color w:val="000000" w:themeColor="text1"/>
          <w:sz w:val="22"/>
          <w:szCs w:val="22"/>
        </w:rPr>
        <w:t>. Ciudad Autónoma de Buenos Aires, 07 de julio 2015.</w:t>
      </w:r>
    </w:p>
    <w:p w14:paraId="22E89366"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F6B6A80"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Un crimen grabado en la conciencia universal</w:t>
      </w:r>
      <w:r w:rsidRPr="002A5DB1">
        <w:rPr>
          <w:rStyle w:val="Ninguno"/>
          <w:rFonts w:ascii="Bookman Old Style" w:hAnsi="Bookman Old Style"/>
          <w:color w:val="000000" w:themeColor="text1"/>
          <w:sz w:val="22"/>
          <w:szCs w:val="22"/>
        </w:rPr>
        <w:t xml:space="preserve">. Diario Infobae </w:t>
      </w:r>
      <w:r w:rsidRPr="002A5DB1">
        <w:rPr>
          <w:rStyle w:val="Ninguno"/>
          <w:rFonts w:ascii="Bookman Old Style" w:hAnsi="Bookman Old Style"/>
          <w:i/>
          <w:iCs/>
          <w:color w:val="000000" w:themeColor="text1"/>
          <w:sz w:val="22"/>
          <w:szCs w:val="22"/>
        </w:rPr>
        <w:t xml:space="preserve">online. </w:t>
      </w:r>
      <w:r w:rsidRPr="002A5DB1">
        <w:rPr>
          <w:rStyle w:val="Ninguno"/>
          <w:rFonts w:ascii="Bookman Old Style" w:hAnsi="Bookman Old Style"/>
          <w:color w:val="000000" w:themeColor="text1"/>
          <w:sz w:val="22"/>
          <w:szCs w:val="22"/>
        </w:rPr>
        <w:t>Ciudad Autónoma de Buenos Aires, 24 de abril de 2015.</w:t>
      </w:r>
    </w:p>
    <w:p w14:paraId="66E17E0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3AD927C"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¿Por qué una ley de acceso a la información </w:t>
      </w:r>
      <w:proofErr w:type="gramStart"/>
      <w:r w:rsidRPr="002A5DB1">
        <w:rPr>
          <w:rStyle w:val="Ninguno"/>
          <w:rFonts w:ascii="Bookman Old Style" w:hAnsi="Bookman Old Style"/>
          <w:b/>
          <w:bCs/>
          <w:color w:val="000000" w:themeColor="text1"/>
          <w:sz w:val="22"/>
          <w:szCs w:val="22"/>
        </w:rPr>
        <w:t>pública?</w:t>
      </w:r>
      <w:r w:rsidRPr="002A5DB1">
        <w:rPr>
          <w:rStyle w:val="Ninguno"/>
          <w:rFonts w:ascii="Bookman Old Style" w:hAnsi="Bookman Old Style"/>
          <w:color w:val="000000" w:themeColor="text1"/>
          <w:sz w:val="22"/>
          <w:szCs w:val="22"/>
        </w:rPr>
        <w:t>.</w:t>
      </w:r>
      <w:proofErr w:type="gramEnd"/>
      <w:r w:rsidRPr="002A5DB1">
        <w:rPr>
          <w:rStyle w:val="Ninguno"/>
          <w:rFonts w:ascii="Bookman Old Style" w:hAnsi="Bookman Old Style"/>
          <w:color w:val="000000" w:themeColor="text1"/>
          <w:sz w:val="22"/>
          <w:szCs w:val="22"/>
        </w:rPr>
        <w:t xml:space="preserve"> Diario </w:t>
      </w:r>
      <w:r w:rsidRPr="002A5DB1">
        <w:rPr>
          <w:rStyle w:val="Ninguno"/>
          <w:rFonts w:ascii="Bookman Old Style" w:hAnsi="Bookman Old Style"/>
          <w:i/>
          <w:iCs/>
          <w:color w:val="000000" w:themeColor="text1"/>
          <w:sz w:val="22"/>
          <w:szCs w:val="22"/>
        </w:rPr>
        <w:t>online</w:t>
      </w:r>
      <w:r w:rsidRPr="002A5DB1">
        <w:rPr>
          <w:rStyle w:val="Ninguno"/>
          <w:rFonts w:ascii="Bookman Old Style" w:hAnsi="Bookman Old Style"/>
          <w:color w:val="000000" w:themeColor="text1"/>
          <w:sz w:val="22"/>
          <w:szCs w:val="22"/>
        </w:rPr>
        <w:t>, Sección Política.</w:t>
      </w:r>
      <w:r w:rsidR="00A3472F"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Ciudad Autónoma de Buenos Aires, 08 de abril de 2015.</w:t>
      </w:r>
    </w:p>
    <w:p w14:paraId="64D9901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97A8620"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Restricciones que podrían obstaculizar el proceso democrático. </w:t>
      </w:r>
      <w:r w:rsidRPr="002A5DB1">
        <w:rPr>
          <w:rStyle w:val="Ninguno"/>
          <w:rFonts w:ascii="Bookman Old Style" w:hAnsi="Bookman Old Style"/>
          <w:color w:val="000000" w:themeColor="text1"/>
          <w:sz w:val="22"/>
          <w:szCs w:val="22"/>
        </w:rPr>
        <w:t xml:space="preserve">Diario Infobae </w:t>
      </w:r>
      <w:r w:rsidRPr="002A5DB1">
        <w:rPr>
          <w:rStyle w:val="Ninguno"/>
          <w:rFonts w:ascii="Bookman Old Style" w:hAnsi="Bookman Old Style"/>
          <w:i/>
          <w:iCs/>
          <w:color w:val="000000" w:themeColor="text1"/>
          <w:sz w:val="22"/>
          <w:szCs w:val="22"/>
        </w:rPr>
        <w:t xml:space="preserve">online. </w:t>
      </w:r>
      <w:r w:rsidRPr="002A5DB1">
        <w:rPr>
          <w:rStyle w:val="Ninguno"/>
          <w:rFonts w:ascii="Bookman Old Style" w:hAnsi="Bookman Old Style"/>
          <w:color w:val="000000" w:themeColor="text1"/>
          <w:sz w:val="22"/>
          <w:szCs w:val="22"/>
        </w:rPr>
        <w:t>Ciudad Autónoma de Buenos Aires, 30 de octubre de 2014.</w:t>
      </w:r>
    </w:p>
    <w:p w14:paraId="3C782815"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8A678C8"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Libertad de expresión y ley de medios ¿El último </w:t>
      </w:r>
      <w:proofErr w:type="gramStart"/>
      <w:r w:rsidRPr="002A5DB1">
        <w:rPr>
          <w:rStyle w:val="Ninguno"/>
          <w:rFonts w:ascii="Bookman Old Style" w:hAnsi="Bookman Old Style"/>
          <w:b/>
          <w:bCs/>
          <w:color w:val="000000" w:themeColor="text1"/>
          <w:sz w:val="22"/>
          <w:szCs w:val="22"/>
        </w:rPr>
        <w:t>capí</w:t>
      </w:r>
      <w:r w:rsidRPr="002A5DB1">
        <w:rPr>
          <w:rStyle w:val="Ninguno"/>
          <w:rFonts w:ascii="Bookman Old Style" w:hAnsi="Bookman Old Style"/>
          <w:b/>
          <w:bCs/>
          <w:color w:val="000000" w:themeColor="text1"/>
          <w:sz w:val="22"/>
          <w:szCs w:val="22"/>
          <w:lang w:eastAsia="zh-TW"/>
        </w:rPr>
        <w:t>tulo?.</w:t>
      </w:r>
      <w:proofErr w:type="gramEnd"/>
      <w:r w:rsidRPr="002A5DB1">
        <w:rPr>
          <w:rStyle w:val="Ninguno"/>
          <w:rFonts w:ascii="Bookman Old Style" w:hAnsi="Bookman Old Style"/>
          <w:b/>
          <w:bCs/>
          <w:color w:val="000000" w:themeColor="text1"/>
          <w:sz w:val="22"/>
          <w:szCs w:val="22"/>
          <w:lang w:eastAsia="zh-TW"/>
        </w:rPr>
        <w:t xml:space="preserve"> </w:t>
      </w:r>
      <w:r w:rsidRPr="002A5DB1">
        <w:rPr>
          <w:rStyle w:val="Ninguno"/>
          <w:rFonts w:ascii="Bookman Old Style" w:hAnsi="Bookman Old Style"/>
          <w:color w:val="000000" w:themeColor="text1"/>
          <w:sz w:val="22"/>
          <w:szCs w:val="22"/>
        </w:rPr>
        <w:t>Diario La Nación. Ciudad Autónoma de Buenos Aires, 05 de septiembre de 2013.</w:t>
      </w:r>
    </w:p>
    <w:p w14:paraId="5574719D"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F376F85"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Punto final al mercado libre de cambios en la Argentina: expertos dan su "veredicto" y dicen si el cepo es inconstitucional. </w:t>
      </w:r>
      <w:proofErr w:type="spellStart"/>
      <w:r w:rsidRPr="002A5DB1">
        <w:rPr>
          <w:rStyle w:val="Ninguno"/>
          <w:rFonts w:ascii="Bookman Old Style" w:hAnsi="Bookman Old Style"/>
          <w:color w:val="000000" w:themeColor="text1"/>
          <w:sz w:val="22"/>
          <w:szCs w:val="22"/>
        </w:rPr>
        <w:t>IProfesional</w:t>
      </w:r>
      <w:proofErr w:type="spellEnd"/>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com</w:t>
      </w:r>
      <w:proofErr w:type="spellEnd"/>
      <w:r w:rsidRPr="002A5DB1">
        <w:rPr>
          <w:rStyle w:val="Ninguno"/>
          <w:rFonts w:ascii="Bookman Old Style" w:hAnsi="Bookman Old Style"/>
          <w:color w:val="000000" w:themeColor="text1"/>
          <w:sz w:val="22"/>
          <w:szCs w:val="22"/>
        </w:rPr>
        <w:t xml:space="preserve">– </w:t>
      </w:r>
      <w:proofErr w:type="gramStart"/>
      <w:r w:rsidRPr="002A5DB1">
        <w:rPr>
          <w:rStyle w:val="Ninguno"/>
          <w:rFonts w:ascii="Bookman Old Style" w:hAnsi="Bookman Old Style"/>
          <w:color w:val="000000" w:themeColor="text1"/>
          <w:sz w:val="22"/>
          <w:szCs w:val="22"/>
        </w:rPr>
        <w:t xml:space="preserve">Legales,  </w:t>
      </w:r>
      <w:r w:rsidRPr="002A5DB1">
        <w:rPr>
          <w:rStyle w:val="Ninguno"/>
          <w:rFonts w:ascii="Bookman Old Style" w:hAnsi="Bookman Old Style"/>
          <w:b/>
          <w:bCs/>
          <w:color w:val="000000" w:themeColor="text1"/>
          <w:sz w:val="22"/>
          <w:szCs w:val="22"/>
        </w:rPr>
        <w:t xml:space="preserve"> </w:t>
      </w:r>
      <w:proofErr w:type="gramEnd"/>
      <w:r w:rsidRPr="002A5DB1">
        <w:rPr>
          <w:rStyle w:val="Ninguno"/>
          <w:rFonts w:ascii="Bookman Old Style" w:hAnsi="Bookman Old Style"/>
          <w:color w:val="000000" w:themeColor="text1"/>
          <w:sz w:val="22"/>
          <w:szCs w:val="22"/>
        </w:rPr>
        <w:t>18 de julio de 2012.</w:t>
      </w:r>
    </w:p>
    <w:p w14:paraId="3CBE3934"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8A54B57"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Conflicto de derechos.</w:t>
      </w:r>
      <w:r w:rsidRPr="002A5DB1">
        <w:rPr>
          <w:rStyle w:val="Ninguno"/>
          <w:rFonts w:ascii="Bookman Old Style" w:hAnsi="Bookman Old Style"/>
          <w:color w:val="000000" w:themeColor="text1"/>
          <w:sz w:val="22"/>
          <w:szCs w:val="22"/>
        </w:rPr>
        <w:t xml:space="preserve"> Diario Perfil. Ciudad Autónoma de Buenos Aires, 02 de junio de 2012, p. 39.</w:t>
      </w:r>
    </w:p>
    <w:p w14:paraId="2848457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79CA4B0"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rol del Observatorio y el ejercicio de la libertad de información.</w:t>
      </w:r>
      <w:r w:rsidRPr="002A5DB1">
        <w:rPr>
          <w:rStyle w:val="Ninguno"/>
          <w:rFonts w:ascii="Bookman Old Style" w:hAnsi="Bookman Old Style"/>
          <w:color w:val="000000" w:themeColor="text1"/>
          <w:sz w:val="22"/>
          <w:szCs w:val="22"/>
        </w:rPr>
        <w:t xml:space="preserve"> Reporte Publicidad,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955. Ciudad Autónoma de Buenos Aires, abril/ mayo 2012, p. 29.</w:t>
      </w:r>
    </w:p>
    <w:p w14:paraId="4F66ED5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AAB4685"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¿Es constitucional el proyecto de </w:t>
      </w:r>
      <w:proofErr w:type="gramStart"/>
      <w:r w:rsidRPr="002A5DB1">
        <w:rPr>
          <w:rStyle w:val="Ninguno"/>
          <w:rFonts w:ascii="Bookman Old Style" w:hAnsi="Bookman Old Style"/>
          <w:b/>
          <w:bCs/>
          <w:color w:val="000000" w:themeColor="text1"/>
          <w:sz w:val="22"/>
          <w:szCs w:val="22"/>
        </w:rPr>
        <w:t>tierras?</w:t>
      </w:r>
      <w:r w:rsidRPr="002A5DB1">
        <w:rPr>
          <w:rStyle w:val="Ninguno"/>
          <w:rFonts w:ascii="Bookman Old Style" w:hAnsi="Bookman Old Style"/>
          <w:color w:val="000000" w:themeColor="text1"/>
          <w:sz w:val="22"/>
          <w:szCs w:val="22"/>
        </w:rPr>
        <w:t>.</w:t>
      </w:r>
      <w:proofErr w:type="gramEnd"/>
      <w:r w:rsidRPr="002A5DB1">
        <w:rPr>
          <w:rStyle w:val="Ninguno"/>
          <w:rFonts w:ascii="Bookman Old Style" w:hAnsi="Bookman Old Style"/>
          <w:color w:val="000000" w:themeColor="text1"/>
          <w:sz w:val="22"/>
          <w:szCs w:val="22"/>
        </w:rPr>
        <w:t xml:space="preserve"> Diario Perfil, sábado 01 de octubre de 2011, p. 32.</w:t>
      </w:r>
    </w:p>
    <w:p w14:paraId="57BD2D1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F779DDB"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El rol del vicepresidente</w:t>
      </w:r>
      <w:r w:rsidRPr="002A5DB1">
        <w:rPr>
          <w:rStyle w:val="Ninguno"/>
          <w:rFonts w:ascii="Bookman Old Style" w:hAnsi="Bookman Old Style"/>
          <w:color w:val="000000" w:themeColor="text1"/>
          <w:sz w:val="22"/>
          <w:szCs w:val="22"/>
        </w:rPr>
        <w:t xml:space="preserve">. Revista </w:t>
      </w:r>
      <w:r w:rsidRPr="002A5DB1">
        <w:rPr>
          <w:rStyle w:val="Ninguno"/>
          <w:rFonts w:ascii="Bookman Old Style" w:hAnsi="Bookman Old Style"/>
          <w:i/>
          <w:iCs/>
          <w:color w:val="000000" w:themeColor="text1"/>
          <w:sz w:val="22"/>
          <w:szCs w:val="22"/>
        </w:rPr>
        <w:t>Newsweek</w:t>
      </w:r>
      <w:r w:rsidRPr="002A5DB1">
        <w:rPr>
          <w:rStyle w:val="Ninguno"/>
          <w:rFonts w:ascii="Bookman Old Style" w:hAnsi="Bookman Old Style"/>
          <w:color w:val="000000" w:themeColor="text1"/>
          <w:sz w:val="22"/>
          <w:szCs w:val="22"/>
        </w:rPr>
        <w:t>, Ciudad Autónoma de Buenos Aires, miércoles 27 de enero de 2010, p. 19.</w:t>
      </w:r>
    </w:p>
    <w:p w14:paraId="7AEF8D82"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314A1D9" w14:textId="77BBEEEB"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¿Quién debe defender la </w:t>
      </w:r>
      <w:r w:rsidR="00B307B1" w:rsidRPr="002A5DB1">
        <w:rPr>
          <w:rStyle w:val="Ninguno"/>
          <w:rFonts w:ascii="Bookman Old Style" w:hAnsi="Bookman Old Style"/>
          <w:b/>
          <w:bCs/>
          <w:color w:val="000000" w:themeColor="text1"/>
          <w:sz w:val="22"/>
          <w:szCs w:val="22"/>
        </w:rPr>
        <w:t>Constitució</w:t>
      </w:r>
      <w:r w:rsidR="00B307B1" w:rsidRPr="002A5DB1">
        <w:rPr>
          <w:rStyle w:val="Ninguno"/>
          <w:rFonts w:ascii="Bookman Old Style" w:hAnsi="Bookman Old Style"/>
          <w:b/>
          <w:bCs/>
          <w:color w:val="000000" w:themeColor="text1"/>
          <w:sz w:val="22"/>
          <w:szCs w:val="22"/>
          <w:lang w:eastAsia="zh-TW"/>
        </w:rPr>
        <w:t>n?</w:t>
      </w:r>
      <w:r w:rsidRPr="002A5DB1">
        <w:rPr>
          <w:rStyle w:val="Ninguno"/>
          <w:rFonts w:ascii="Bookman Old Style" w:hAnsi="Bookman Old Style"/>
          <w:b/>
          <w:bCs/>
          <w:color w:val="000000" w:themeColor="text1"/>
          <w:sz w:val="22"/>
          <w:szCs w:val="22"/>
          <w:lang w:eastAsia="zh-TW"/>
        </w:rPr>
        <w:t xml:space="preserve"> </w:t>
      </w:r>
      <w:r w:rsidRPr="002A5DB1">
        <w:rPr>
          <w:rStyle w:val="Ninguno"/>
          <w:rFonts w:ascii="Bookman Old Style" w:hAnsi="Bookman Old Style"/>
          <w:color w:val="000000" w:themeColor="text1"/>
          <w:sz w:val="22"/>
          <w:szCs w:val="22"/>
        </w:rPr>
        <w:t>Diario La Nación, Sección Notas. Ciudad Autónoma de Buenos Aires, 11 de enero de 2010, p. 13.</w:t>
      </w:r>
    </w:p>
    <w:p w14:paraId="5991D1C7"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A29B83A"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Transparencia Social. Por qué es importante una ley de acceso a la información pública</w:t>
      </w:r>
      <w:r w:rsidRPr="002A5DB1">
        <w:rPr>
          <w:rStyle w:val="Ninguno"/>
          <w:rFonts w:ascii="Bookman Old Style" w:hAnsi="Bookman Old Style"/>
          <w:b/>
          <w:bCs/>
          <w:i/>
          <w:iCs/>
          <w:color w:val="000000" w:themeColor="text1"/>
          <w:sz w:val="22"/>
          <w:szCs w:val="22"/>
        </w:rPr>
        <w:t>.</w:t>
      </w:r>
      <w:r w:rsidRPr="002A5DB1">
        <w:rPr>
          <w:rStyle w:val="Ninguno"/>
          <w:rFonts w:ascii="Bookman Old Style" w:hAnsi="Bookman Old Style"/>
          <w:i/>
          <w:iCs/>
          <w:color w:val="000000" w:themeColor="text1"/>
          <w:sz w:val="22"/>
          <w:szCs w:val="22"/>
        </w:rPr>
        <w:t xml:space="preserve"> </w:t>
      </w:r>
      <w:r w:rsidRPr="002A5DB1">
        <w:rPr>
          <w:rStyle w:val="Ninguno"/>
          <w:rFonts w:ascii="Bookman Old Style" w:hAnsi="Bookman Old Style"/>
          <w:color w:val="000000" w:themeColor="text1"/>
          <w:sz w:val="22"/>
          <w:szCs w:val="22"/>
        </w:rPr>
        <w:t xml:space="preserve">Diario Los Andes, Sección Política. Ciudad de Mendoza,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Mendoza, 23 de agosto de 2009, p. 26.</w:t>
      </w:r>
    </w:p>
    <w:p w14:paraId="3D8D695B"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750F8B31" w14:textId="354F3A3D"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La distribución de la publicidad oficial.</w:t>
      </w:r>
      <w:r w:rsidRPr="002A5DB1">
        <w:rPr>
          <w:rStyle w:val="Ninguno"/>
          <w:rFonts w:ascii="Bookman Old Style" w:hAnsi="Bookman Old Style"/>
          <w:i/>
          <w:iCs/>
          <w:color w:val="000000" w:themeColor="text1"/>
          <w:sz w:val="22"/>
          <w:szCs w:val="22"/>
        </w:rPr>
        <w:t xml:space="preserve"> </w:t>
      </w:r>
      <w:r w:rsidRPr="002A5DB1">
        <w:rPr>
          <w:rStyle w:val="Ninguno"/>
          <w:rFonts w:ascii="Bookman Old Style" w:hAnsi="Bookman Old Style"/>
          <w:color w:val="000000" w:themeColor="text1"/>
          <w:sz w:val="22"/>
          <w:szCs w:val="22"/>
        </w:rPr>
        <w:t>Diario Perfil, Sección Ideas. Ciudad Autónoma de Buenos Aires, 28 de febrero de 2009, p. 26.</w:t>
      </w:r>
    </w:p>
    <w:p w14:paraId="705BCD6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CE423AB"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Cómo Defenderse –La estatización de las AFJP y los derechos afectados-.</w:t>
      </w:r>
      <w:r w:rsidRPr="002A5DB1">
        <w:rPr>
          <w:rStyle w:val="Ninguno"/>
          <w:rFonts w:ascii="Bookman Old Style" w:hAnsi="Bookman Old Style"/>
          <w:color w:val="000000" w:themeColor="text1"/>
          <w:sz w:val="22"/>
          <w:szCs w:val="22"/>
        </w:rPr>
        <w:t xml:space="preserve"> Revista Noticias, Editorial Perfil, Año XXXI,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1666. Ciudad Autónoma de Buenos Aires, 29 noviembre de 2008.</w:t>
      </w:r>
    </w:p>
    <w:p w14:paraId="2739079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51E5666D" w14:textId="5A7F57F1"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¿Son el derecho a la vida privada, al honor y a la propia imagen un límite válido para la libertad de Prensa?</w:t>
      </w:r>
      <w:r w:rsidRPr="002A5DB1">
        <w:rPr>
          <w:rStyle w:val="Ninguno"/>
          <w:rFonts w:ascii="Bookman Old Style" w:hAnsi="Bookman Old Style"/>
          <w:color w:val="000000" w:themeColor="text1"/>
          <w:sz w:val="22"/>
          <w:szCs w:val="22"/>
        </w:rPr>
        <w:t xml:space="preserve"> Revista etcétera –una ventana al mundo de los medios- Ciudad de México, DF, México. Enero 2007.-</w:t>
      </w:r>
    </w:p>
    <w:p w14:paraId="68974860"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0EC0707B"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Es un sistema paralelo.</w:t>
      </w:r>
      <w:r w:rsidRPr="002A5DB1">
        <w:rPr>
          <w:rStyle w:val="Ninguno"/>
          <w:rFonts w:ascii="Bookman Old Style" w:hAnsi="Bookman Old Style"/>
          <w:color w:val="000000" w:themeColor="text1"/>
          <w:sz w:val="22"/>
          <w:szCs w:val="22"/>
        </w:rPr>
        <w:t xml:space="preserve"> Diario Clarín. Zona. Tema del domingo. Año </w:t>
      </w:r>
      <w:proofErr w:type="spellStart"/>
      <w:r w:rsidRPr="002A5DB1">
        <w:rPr>
          <w:rStyle w:val="Ninguno"/>
          <w:rFonts w:ascii="Bookman Old Style" w:hAnsi="Bookman Old Style"/>
          <w:color w:val="000000" w:themeColor="text1"/>
          <w:sz w:val="22"/>
          <w:szCs w:val="22"/>
        </w:rPr>
        <w:t>lXII</w:t>
      </w:r>
      <w:proofErr w:type="spellEnd"/>
      <w:r w:rsidRPr="002A5DB1">
        <w:rPr>
          <w:rStyle w:val="Ninguno"/>
          <w:rFonts w:ascii="Bookman Old Style" w:hAnsi="Bookman Old Style"/>
          <w:color w:val="000000" w:themeColor="text1"/>
          <w:sz w:val="22"/>
          <w:szCs w:val="22"/>
        </w:rPr>
        <w:t xml:space="preserve"> Nro.  21.811. Ciudad Autónoma de Buenos Aires. Domingo 24 de septiembre de 2006.-</w:t>
      </w:r>
    </w:p>
    <w:p w14:paraId="07A7DDDA"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4DF6AC64"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Inteligencia de Estado y datos personales</w:t>
      </w:r>
      <w:r w:rsidRPr="002A5DB1">
        <w:rPr>
          <w:rStyle w:val="Ninguno"/>
          <w:rFonts w:ascii="Bookman Old Style" w:hAnsi="Bookman Old Style"/>
          <w:color w:val="000000" w:themeColor="text1"/>
          <w:sz w:val="22"/>
          <w:szCs w:val="22"/>
        </w:rPr>
        <w:t>. Diario La gaceta del cielo. Año 1 Número 113. Ciudad Autónoma de Buenos Aires. Viernes 21 de abril de 2006.</w:t>
      </w:r>
    </w:p>
    <w:p w14:paraId="0B405B03"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3EF03E08"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 propósito de la reparación Revista Veintitrés.</w:t>
      </w:r>
      <w:r w:rsidRPr="002A5DB1">
        <w:rPr>
          <w:rStyle w:val="Ninguno"/>
          <w:rFonts w:ascii="Bookman Old Style" w:hAnsi="Bookman Old Style"/>
          <w:color w:val="000000" w:themeColor="text1"/>
          <w:sz w:val="22"/>
          <w:szCs w:val="22"/>
        </w:rPr>
        <w:t xml:space="preserve"> Año 8. Número 401. Comunicación Grupo tres S.A. Ciudad autónoma de Buenos Aires. Viernes 24 de marzo de 2006.</w:t>
      </w:r>
    </w:p>
    <w:p w14:paraId="21889EBC"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13E665F" w14:textId="3BB86670"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 xml:space="preserve">La Reforma al consejo de la Magistratura ¿ser o no </w:t>
      </w:r>
      <w:r w:rsidR="00B307B1" w:rsidRPr="002A5DB1">
        <w:rPr>
          <w:rStyle w:val="Ninguno"/>
          <w:rFonts w:ascii="Bookman Old Style" w:hAnsi="Bookman Old Style"/>
          <w:b/>
          <w:bCs/>
          <w:color w:val="000000" w:themeColor="text1"/>
          <w:sz w:val="22"/>
          <w:szCs w:val="22"/>
        </w:rPr>
        <w:t>ser?</w:t>
      </w:r>
      <w:r w:rsidRPr="002A5DB1">
        <w:rPr>
          <w:rStyle w:val="Ninguno"/>
          <w:rFonts w:ascii="Bookman Old Style" w:hAnsi="Bookman Old Style"/>
          <w:color w:val="000000" w:themeColor="text1"/>
          <w:sz w:val="22"/>
          <w:szCs w:val="22"/>
        </w:rPr>
        <w:t xml:space="preserve"> Diario La gaceta del cielo. Año 1 Número 87. Ciudad autónoma de Buenos Aires. Lunes 13 de febrero de 2006.</w:t>
      </w:r>
    </w:p>
    <w:p w14:paraId="21E9F659" w14:textId="77777777" w:rsidR="0072231D" w:rsidRPr="002A5DB1" w:rsidRDefault="0072231D" w:rsidP="00640032">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279C71C6" w14:textId="77777777" w:rsidR="0072231D" w:rsidRPr="002A5DB1" w:rsidRDefault="00433D95" w:rsidP="00640032">
      <w:pPr>
        <w:pStyle w:val="Cuerpo"/>
        <w:numPr>
          <w:ilvl w:val="0"/>
          <w:numId w:val="62"/>
        </w:numPr>
        <w:tabs>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Una Ley que está en espera.</w:t>
      </w:r>
      <w:r w:rsidRPr="002A5DB1">
        <w:rPr>
          <w:rStyle w:val="Ninguno"/>
          <w:rFonts w:ascii="Bookman Old Style" w:hAnsi="Bookman Old Style"/>
          <w:color w:val="000000" w:themeColor="text1"/>
          <w:sz w:val="22"/>
          <w:szCs w:val="22"/>
        </w:rPr>
        <w:t xml:space="preserve"> Diario La gaceta del cielo. Año 1 Número 45. Ciudad autónoma de Buenos Aires. Jueves 12 de enero de 2006.</w:t>
      </w:r>
    </w:p>
    <w:p w14:paraId="37C590A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14BE4DC" w14:textId="77777777" w:rsidR="0072231D" w:rsidRPr="002A5DB1" w:rsidRDefault="00433D95" w:rsidP="00CD13A1">
      <w:pPr>
        <w:pStyle w:val="Ttulo3"/>
        <w:rPr>
          <w:rStyle w:val="Ninguno"/>
          <w:rFonts w:ascii="Bookman Old Style" w:eastAsia="Book Antiqua" w:hAnsi="Bookman Old Style" w:cs="Book Antiqua"/>
          <w:bCs w:val="0"/>
          <w:sz w:val="22"/>
          <w:szCs w:val="22"/>
        </w:rPr>
      </w:pPr>
      <w:bookmarkStart w:id="34" w:name="_Toc97563693"/>
      <w:r w:rsidRPr="002A5DB1">
        <w:rPr>
          <w:rStyle w:val="Ninguno"/>
          <w:rFonts w:ascii="Bookman Old Style" w:hAnsi="Bookman Old Style"/>
          <w:bCs w:val="0"/>
          <w:sz w:val="22"/>
          <w:szCs w:val="22"/>
        </w:rPr>
        <w:t>9- PUBLICACIONES NO JURÍDICAS:</w:t>
      </w:r>
      <w:bookmarkEnd w:id="34"/>
    </w:p>
    <w:p w14:paraId="4797A59C"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1FB93BC6" w14:textId="77777777" w:rsidR="0072231D" w:rsidRPr="002A5DB1" w:rsidRDefault="00433D95" w:rsidP="00640032">
      <w:pPr>
        <w:pStyle w:val="Textoindependiente"/>
        <w:numPr>
          <w:ilvl w:val="0"/>
          <w:numId w:val="64"/>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Manual de Ciencias Sociales 5° grado. </w:t>
      </w:r>
      <w:r w:rsidRPr="002A5DB1">
        <w:rPr>
          <w:rStyle w:val="Ninguno"/>
          <w:rFonts w:ascii="Bookman Old Style" w:hAnsi="Bookman Old Style"/>
          <w:color w:val="000000" w:themeColor="text1"/>
          <w:sz w:val="22"/>
          <w:szCs w:val="22"/>
        </w:rPr>
        <w:t>Editorial Puerto de Palos.</w:t>
      </w:r>
      <w:r w:rsidR="0000725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2009. Autora del Capítulo 1º, ps.10/21.</w:t>
      </w:r>
      <w:r w:rsidRPr="002A5DB1">
        <w:rPr>
          <w:rStyle w:val="Ninguno"/>
          <w:rFonts w:ascii="Bookman Old Style" w:eastAsia="Book Antiqua" w:hAnsi="Bookman Old Style" w:cs="Book Antiqua"/>
          <w:b/>
          <w:bCs/>
          <w:color w:val="000000" w:themeColor="text1"/>
          <w:sz w:val="22"/>
          <w:szCs w:val="22"/>
        </w:rPr>
        <w:br/>
      </w:r>
      <w:r w:rsidRPr="002A5DB1">
        <w:rPr>
          <w:rStyle w:val="Ninguno"/>
          <w:rFonts w:ascii="Bookman Old Style" w:hAnsi="Bookman Old Style"/>
          <w:color w:val="000000" w:themeColor="text1"/>
          <w:sz w:val="22"/>
          <w:szCs w:val="22"/>
        </w:rPr>
        <w:t xml:space="preserve">ISBN 978-987-547-379-9. </w:t>
      </w:r>
    </w:p>
    <w:p w14:paraId="2036D633"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72C43000" w14:textId="77777777" w:rsidR="0072231D" w:rsidRPr="002A5DB1" w:rsidRDefault="00433D95" w:rsidP="00640032">
      <w:pPr>
        <w:pStyle w:val="Textoindependiente"/>
        <w:numPr>
          <w:ilvl w:val="0"/>
          <w:numId w:val="64"/>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Manual de Ciencias Sociales 5° grado. </w:t>
      </w:r>
      <w:r w:rsidRPr="002A5DB1">
        <w:rPr>
          <w:rStyle w:val="Ninguno"/>
          <w:rFonts w:ascii="Bookman Old Style" w:hAnsi="Bookman Old Style"/>
          <w:color w:val="000000" w:themeColor="text1"/>
          <w:sz w:val="22"/>
          <w:szCs w:val="22"/>
        </w:rPr>
        <w:t>Editorial Puerto de Palos.</w:t>
      </w:r>
      <w:r w:rsidR="0000725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Ciudad de Florida,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2009. Autora del Capítulo 1º,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10/27.</w:t>
      </w:r>
      <w:r w:rsidRPr="002A5DB1">
        <w:rPr>
          <w:rStyle w:val="Ninguno"/>
          <w:rFonts w:ascii="Bookman Old Style" w:eastAsia="Book Antiqua" w:hAnsi="Bookman Old Style" w:cs="Book Antiqua"/>
          <w:b/>
          <w:bCs/>
          <w:color w:val="000000" w:themeColor="text1"/>
          <w:sz w:val="22"/>
          <w:szCs w:val="22"/>
        </w:rPr>
        <w:br/>
      </w:r>
      <w:r w:rsidRPr="002A5DB1">
        <w:rPr>
          <w:rStyle w:val="Ninguno"/>
          <w:rFonts w:ascii="Bookman Old Style" w:hAnsi="Bookman Old Style"/>
          <w:color w:val="000000" w:themeColor="text1"/>
          <w:sz w:val="22"/>
          <w:szCs w:val="22"/>
        </w:rPr>
        <w:t>ISBN 978-987-547-389-8.</w:t>
      </w:r>
    </w:p>
    <w:p w14:paraId="6B726928"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1F3918CC" w14:textId="77777777" w:rsidR="0072231D" w:rsidRPr="002A5DB1" w:rsidRDefault="00433D95" w:rsidP="00640032">
      <w:pPr>
        <w:pStyle w:val="Textoindependiente"/>
        <w:numPr>
          <w:ilvl w:val="0"/>
          <w:numId w:val="64"/>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Manual de Ciencias Sociales 5° grado. </w:t>
      </w:r>
      <w:r w:rsidRPr="002A5DB1">
        <w:rPr>
          <w:rStyle w:val="Ninguno"/>
          <w:rFonts w:ascii="Bookman Old Style" w:hAnsi="Bookman Old Style"/>
          <w:color w:val="000000" w:themeColor="text1"/>
          <w:sz w:val="22"/>
          <w:szCs w:val="22"/>
        </w:rPr>
        <w:t xml:space="preserve">Dinámica Buenos Aires, Editorial Puerto de Palos.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Buenos Aires, 2009, p. 208. Autora de los Capítulos 1º</w:t>
      </w:r>
      <w:r w:rsidR="0000725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y 2º,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8/42.ISBN 978-987-547-308-9.</w:t>
      </w:r>
    </w:p>
    <w:p w14:paraId="6C7907EC"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7A31E350" w14:textId="77777777" w:rsidR="0072231D" w:rsidRPr="002A5DB1" w:rsidRDefault="00433D95" w:rsidP="00640032">
      <w:pPr>
        <w:pStyle w:val="Textoindependiente"/>
        <w:numPr>
          <w:ilvl w:val="0"/>
          <w:numId w:val="64"/>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 xml:space="preserve">Manual de Ciencias Sociales 6° grado. </w:t>
      </w:r>
      <w:r w:rsidRPr="002A5DB1">
        <w:rPr>
          <w:rStyle w:val="Ninguno"/>
          <w:rFonts w:ascii="Bookman Old Style" w:hAnsi="Bookman Old Style"/>
          <w:color w:val="000000" w:themeColor="text1"/>
          <w:sz w:val="22"/>
          <w:szCs w:val="22"/>
        </w:rPr>
        <w:t xml:space="preserve">Dinámica Buenos Aires, Editorial Puerto de Palos.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2009, p. 208. Autora de los Capítulos 1º y 2º,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8/46. ISBN 978-987-547-307-2.</w:t>
      </w:r>
    </w:p>
    <w:p w14:paraId="66EA7A8F"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shd w:val="clear" w:color="auto" w:fill="00FF00"/>
        </w:rPr>
      </w:pPr>
    </w:p>
    <w:p w14:paraId="4C6C9B96" w14:textId="77777777" w:rsidR="0072231D" w:rsidRPr="002A5DB1" w:rsidRDefault="00433D95" w:rsidP="00640032">
      <w:pPr>
        <w:pStyle w:val="Textoindependiente"/>
        <w:numPr>
          <w:ilvl w:val="0"/>
          <w:numId w:val="64"/>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Manual Estratégico 5° grado.</w:t>
      </w:r>
      <w:r w:rsidRPr="002A5DB1">
        <w:rPr>
          <w:rStyle w:val="Ninguno"/>
          <w:rFonts w:ascii="Bookman Old Style" w:hAnsi="Bookman Old Style"/>
          <w:color w:val="000000" w:themeColor="text1"/>
          <w:sz w:val="22"/>
          <w:szCs w:val="22"/>
        </w:rPr>
        <w:t xml:space="preserve"> Editorial Puerto de Palos.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2008. Autora de los Capítulos 2º, 3º y 11,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140/150 y 248/260. ISBN 978-987-547-277-8.</w:t>
      </w:r>
    </w:p>
    <w:p w14:paraId="7D99A8F3" w14:textId="77777777" w:rsidR="0072231D" w:rsidRPr="002A5DB1" w:rsidRDefault="0072231D" w:rsidP="00640032">
      <w:pPr>
        <w:pStyle w:val="Textoindependiente"/>
        <w:tabs>
          <w:tab w:val="left" w:pos="284"/>
        </w:tabs>
        <w:rPr>
          <w:rStyle w:val="Ninguno"/>
          <w:rFonts w:ascii="Bookman Old Style" w:eastAsia="Book Antiqua" w:hAnsi="Bookman Old Style" w:cs="Book Antiqua"/>
          <w:b/>
          <w:bCs/>
          <w:color w:val="000000" w:themeColor="text1"/>
          <w:sz w:val="22"/>
          <w:szCs w:val="22"/>
        </w:rPr>
      </w:pPr>
    </w:p>
    <w:p w14:paraId="0AF35BDB" w14:textId="77777777" w:rsidR="0072231D" w:rsidRPr="002A5DB1" w:rsidRDefault="00433D95" w:rsidP="00640032">
      <w:pPr>
        <w:pStyle w:val="Textoindependiente"/>
        <w:numPr>
          <w:ilvl w:val="0"/>
          <w:numId w:val="64"/>
        </w:numPr>
        <w:tabs>
          <w:tab w:val="left" w:pos="284"/>
        </w:tabs>
        <w:ind w:left="0" w:firstLine="0"/>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Manual Estratégico 6° grado.</w:t>
      </w:r>
      <w:r w:rsidRPr="002A5DB1">
        <w:rPr>
          <w:rStyle w:val="Ninguno"/>
          <w:rFonts w:ascii="Bookman Old Style" w:hAnsi="Bookman Old Style"/>
          <w:color w:val="000000" w:themeColor="text1"/>
          <w:sz w:val="22"/>
          <w:szCs w:val="22"/>
        </w:rPr>
        <w:t xml:space="preserve"> Editorial Puerto de Palos. Ciudad de San Isidro,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Buenos Aires, 2008. Autora de los Capítulos 1º y 2º, </w:t>
      </w:r>
      <w:proofErr w:type="spellStart"/>
      <w:r w:rsidRPr="002A5DB1">
        <w:rPr>
          <w:rStyle w:val="Ninguno"/>
          <w:rFonts w:ascii="Bookman Old Style" w:hAnsi="Bookman Old Style"/>
          <w:color w:val="000000" w:themeColor="text1"/>
          <w:sz w:val="22"/>
          <w:szCs w:val="22"/>
        </w:rPr>
        <w:t>ps</w:t>
      </w:r>
      <w:proofErr w:type="spellEnd"/>
      <w:r w:rsidRPr="002A5DB1">
        <w:rPr>
          <w:rStyle w:val="Ninguno"/>
          <w:rFonts w:ascii="Bookman Old Style" w:hAnsi="Bookman Old Style"/>
          <w:color w:val="000000" w:themeColor="text1"/>
          <w:sz w:val="22"/>
          <w:szCs w:val="22"/>
        </w:rPr>
        <w:t xml:space="preserve">. 128/140. </w:t>
      </w:r>
      <w:r w:rsidRPr="002A5DB1">
        <w:rPr>
          <w:rStyle w:val="Ninguno"/>
          <w:rFonts w:ascii="Bookman Old Style" w:eastAsia="Book Antiqua" w:hAnsi="Bookman Old Style" w:cs="Book Antiqua"/>
          <w:color w:val="000000" w:themeColor="text1"/>
          <w:sz w:val="22"/>
          <w:szCs w:val="22"/>
        </w:rPr>
        <w:br/>
      </w:r>
      <w:r w:rsidRPr="002A5DB1">
        <w:rPr>
          <w:rStyle w:val="Ninguno"/>
          <w:rFonts w:ascii="Bookman Old Style" w:hAnsi="Bookman Old Style"/>
          <w:color w:val="000000" w:themeColor="text1"/>
          <w:sz w:val="22"/>
          <w:szCs w:val="22"/>
        </w:rPr>
        <w:t>ISBN 978-987-547-280-8.</w:t>
      </w:r>
    </w:p>
    <w:p w14:paraId="3517917D"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shd w:val="clear" w:color="auto" w:fill="00FF00"/>
        </w:rPr>
      </w:pPr>
    </w:p>
    <w:p w14:paraId="6435335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7FF5CA8"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35" w:name="_Toc97563694"/>
      <w:r w:rsidRPr="002A5DB1">
        <w:rPr>
          <w:rStyle w:val="Ninguno"/>
          <w:rFonts w:ascii="Bookman Old Style" w:hAnsi="Bookman Old Style"/>
          <w:bCs/>
          <w:sz w:val="22"/>
          <w:szCs w:val="22"/>
        </w:rPr>
        <w:t>IX. JURADO DE JUECES Y FUNCIONARIOS PÚBLICOS.</w:t>
      </w:r>
      <w:bookmarkEnd w:id="35"/>
    </w:p>
    <w:p w14:paraId="4A9280E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1672E7F" w14:textId="1E0D47F9" w:rsidR="00847C5C" w:rsidRPr="002A5DB1" w:rsidRDefault="00A3472F" w:rsidP="00640032">
      <w:pPr>
        <w:pStyle w:val="Cuerpo"/>
        <w:numPr>
          <w:ilvl w:val="0"/>
          <w:numId w:val="66"/>
        </w:numPr>
        <w:tabs>
          <w:tab w:val="left" w:pos="284"/>
        </w:tabs>
        <w:ind w:left="0" w:firstLine="0"/>
        <w:jc w:val="both"/>
        <w:rPr>
          <w:rStyle w:val="Ninguno"/>
          <w:rFonts w:ascii="Bookman Old Style" w:hAnsi="Bookman Old Style"/>
          <w:strike/>
          <w:color w:val="000000" w:themeColor="text1"/>
          <w:sz w:val="22"/>
          <w:szCs w:val="22"/>
        </w:rPr>
      </w:pPr>
      <w:r w:rsidRPr="002A5DB1">
        <w:rPr>
          <w:rStyle w:val="Ninguno"/>
          <w:rFonts w:ascii="Bookman Old Style" w:hAnsi="Bookman Old Style"/>
          <w:b/>
          <w:bCs/>
          <w:color w:val="000000" w:themeColor="text1"/>
          <w:sz w:val="22"/>
          <w:szCs w:val="22"/>
        </w:rPr>
        <w:t xml:space="preserve">Designada </w:t>
      </w:r>
      <w:r w:rsidR="00847C5C" w:rsidRPr="002A5DB1">
        <w:rPr>
          <w:rStyle w:val="Ninguno"/>
          <w:rFonts w:ascii="Bookman Old Style" w:hAnsi="Bookman Old Style"/>
          <w:b/>
          <w:bCs/>
          <w:color w:val="000000" w:themeColor="text1"/>
          <w:sz w:val="22"/>
          <w:szCs w:val="22"/>
        </w:rPr>
        <w:t xml:space="preserve">Miembro Titular del Jurado </w:t>
      </w:r>
      <w:r w:rsidR="00847C5C" w:rsidRPr="002A5DB1">
        <w:rPr>
          <w:rStyle w:val="Ninguno"/>
          <w:rFonts w:ascii="Bookman Old Style" w:hAnsi="Bookman Old Style"/>
          <w:color w:val="000000" w:themeColor="text1"/>
          <w:sz w:val="22"/>
          <w:szCs w:val="22"/>
        </w:rPr>
        <w:t>del Concurso Público de Oposición y Antecedentes N</w:t>
      </w:r>
      <w:r w:rsidR="00102385" w:rsidRPr="002A5DB1">
        <w:rPr>
          <w:rStyle w:val="Ninguno"/>
          <w:rFonts w:ascii="Bookman Old Style" w:hAnsi="Bookman Old Style"/>
          <w:color w:val="000000" w:themeColor="text1"/>
          <w:sz w:val="22"/>
          <w:szCs w:val="22"/>
        </w:rPr>
        <w:t>ro.</w:t>
      </w:r>
      <w:r w:rsidR="00847C5C" w:rsidRPr="002A5DB1">
        <w:rPr>
          <w:rStyle w:val="Ninguno"/>
          <w:rFonts w:ascii="Bookman Old Style" w:hAnsi="Bookman Old Style"/>
          <w:color w:val="000000" w:themeColor="text1"/>
          <w:sz w:val="22"/>
          <w:szCs w:val="22"/>
        </w:rPr>
        <w:t xml:space="preserve"> 447, destinado a cubrir un (1) cargo de Juez en el Juzgado Federal Civil, Comercial y Contencioso Administrativo </w:t>
      </w:r>
      <w:proofErr w:type="spellStart"/>
      <w:r w:rsidR="00847C5C"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w:t>
      </w:r>
      <w:r w:rsidR="00847C5C" w:rsidRPr="002A5DB1">
        <w:rPr>
          <w:rStyle w:val="Ninguno"/>
          <w:rFonts w:ascii="Bookman Old Style" w:hAnsi="Bookman Old Style"/>
          <w:color w:val="000000" w:themeColor="text1"/>
          <w:sz w:val="22"/>
          <w:szCs w:val="22"/>
        </w:rPr>
        <w:t>1 de la ciudad de San Justo, provincia de Buenos Aires, en el Consejo de la Magistratura de la Nación</w:t>
      </w:r>
      <w:r w:rsidR="00B14B66" w:rsidRPr="002A5DB1">
        <w:rPr>
          <w:rStyle w:val="Ninguno"/>
          <w:rFonts w:ascii="Bookman Old Style" w:hAnsi="Bookman Old Style"/>
          <w:color w:val="000000" w:themeColor="text1"/>
          <w:sz w:val="22"/>
          <w:szCs w:val="22"/>
        </w:rPr>
        <w:t>, realizado el 06 de abril de 2021</w:t>
      </w:r>
      <w:r w:rsidR="00DD29D3" w:rsidRPr="002A5DB1">
        <w:rPr>
          <w:rStyle w:val="Ninguno"/>
          <w:rFonts w:ascii="Bookman Old Style" w:hAnsi="Bookman Old Style"/>
          <w:color w:val="000000" w:themeColor="text1"/>
          <w:sz w:val="22"/>
          <w:szCs w:val="22"/>
        </w:rPr>
        <w:t>.</w:t>
      </w:r>
      <w:r w:rsidRPr="002A5DB1">
        <w:rPr>
          <w:rStyle w:val="Ninguno"/>
          <w:rFonts w:ascii="Bookman Old Style" w:hAnsi="Bookman Old Style"/>
          <w:color w:val="000000" w:themeColor="text1"/>
          <w:sz w:val="22"/>
          <w:szCs w:val="22"/>
        </w:rPr>
        <w:t xml:space="preserve"> Resolución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174 del 15 de diciembre </w:t>
      </w:r>
      <w:r w:rsidR="00CA6706" w:rsidRPr="002A5DB1">
        <w:rPr>
          <w:rStyle w:val="Ninguno"/>
          <w:rFonts w:ascii="Bookman Old Style" w:hAnsi="Bookman Old Style"/>
          <w:color w:val="000000" w:themeColor="text1"/>
          <w:sz w:val="22"/>
          <w:szCs w:val="22"/>
        </w:rPr>
        <w:t>de 2020.</w:t>
      </w:r>
    </w:p>
    <w:p w14:paraId="1E6FBA85" w14:textId="77777777" w:rsidR="00847C5C" w:rsidRPr="002A5DB1" w:rsidRDefault="00847C5C" w:rsidP="00640032">
      <w:pPr>
        <w:pStyle w:val="Cuerpo"/>
        <w:tabs>
          <w:tab w:val="left" w:pos="284"/>
        </w:tabs>
        <w:jc w:val="both"/>
        <w:rPr>
          <w:rStyle w:val="Ninguno"/>
          <w:rFonts w:ascii="Bookman Old Style" w:hAnsi="Bookman Old Style"/>
          <w:strike/>
          <w:color w:val="000000" w:themeColor="text1"/>
          <w:sz w:val="22"/>
          <w:szCs w:val="22"/>
        </w:rPr>
      </w:pPr>
    </w:p>
    <w:p w14:paraId="3F5347E0"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/a Nacional de Acceso a la Información Pública, dependiente de la Agencia Nacional de Acceso a la Información Pública. Sistema Nacional de Empleo Público. Gobierno de la Nación Argentina. Desde el 21 de </w:t>
      </w:r>
      <w:proofErr w:type="gramStart"/>
      <w:r w:rsidRPr="002A5DB1">
        <w:rPr>
          <w:rStyle w:val="Ninguno"/>
          <w:rFonts w:ascii="Bookman Old Style" w:hAnsi="Bookman Old Style"/>
          <w:color w:val="000000" w:themeColor="text1"/>
          <w:sz w:val="22"/>
          <w:szCs w:val="22"/>
        </w:rPr>
        <w:t>Junio</w:t>
      </w:r>
      <w:proofErr w:type="gramEnd"/>
      <w:r w:rsidRPr="002A5DB1">
        <w:rPr>
          <w:rStyle w:val="Ninguno"/>
          <w:rFonts w:ascii="Bookman Old Style" w:hAnsi="Bookman Old Style"/>
          <w:color w:val="000000" w:themeColor="text1"/>
          <w:sz w:val="22"/>
          <w:szCs w:val="22"/>
        </w:rPr>
        <w:t xml:space="preserve"> al 1º de julio de 2019.</w:t>
      </w:r>
    </w:p>
    <w:p w14:paraId="78F921C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0890F0F6"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/a Nacional de Protección de datos Personales, dependiente de la Agencia Nacional de Acceso a la Información Pública. Sistema Nacional de Empleo Público. Gobierno de la Nación Argentina. Desde el 21 de </w:t>
      </w:r>
      <w:proofErr w:type="gramStart"/>
      <w:r w:rsidRPr="002A5DB1">
        <w:rPr>
          <w:rStyle w:val="Ninguno"/>
          <w:rFonts w:ascii="Bookman Old Style" w:hAnsi="Bookman Old Style"/>
          <w:color w:val="000000" w:themeColor="text1"/>
          <w:sz w:val="22"/>
          <w:szCs w:val="22"/>
        </w:rPr>
        <w:t>Junio</w:t>
      </w:r>
      <w:proofErr w:type="gramEnd"/>
      <w:r w:rsidRPr="002A5DB1">
        <w:rPr>
          <w:rStyle w:val="Ninguno"/>
          <w:rFonts w:ascii="Bookman Old Style" w:hAnsi="Bookman Old Style"/>
          <w:color w:val="000000" w:themeColor="text1"/>
          <w:sz w:val="22"/>
          <w:szCs w:val="22"/>
        </w:rPr>
        <w:t xml:space="preserve"> al 1º de julio de 2019. </w:t>
      </w:r>
    </w:p>
    <w:p w14:paraId="3B78CCF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245C9B31"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/a Nacional de Políticas de Información Pública, dependiente de la Agencia Nacional de Acceso a la Información Pública. Sistema Nacional de Empleo Público. Gobierno de la Nación Argentina. Desde el 21 de </w:t>
      </w:r>
      <w:proofErr w:type="gramStart"/>
      <w:r w:rsidRPr="002A5DB1">
        <w:rPr>
          <w:rStyle w:val="Ninguno"/>
          <w:rFonts w:ascii="Bookman Old Style" w:hAnsi="Bookman Old Style"/>
          <w:color w:val="000000" w:themeColor="text1"/>
          <w:sz w:val="22"/>
          <w:szCs w:val="22"/>
        </w:rPr>
        <w:t>Junio</w:t>
      </w:r>
      <w:proofErr w:type="gramEnd"/>
      <w:r w:rsidRPr="002A5DB1">
        <w:rPr>
          <w:rStyle w:val="Ninguno"/>
          <w:rFonts w:ascii="Bookman Old Style" w:hAnsi="Bookman Old Style"/>
          <w:color w:val="000000" w:themeColor="text1"/>
          <w:sz w:val="22"/>
          <w:szCs w:val="22"/>
        </w:rPr>
        <w:t xml:space="preserve"> al 1º de julio de 2019.</w:t>
      </w:r>
    </w:p>
    <w:p w14:paraId="0FBA70C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E8480AA"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w:t>
      </w:r>
      <w:proofErr w:type="gramStart"/>
      <w:r w:rsidRPr="002A5DB1">
        <w:rPr>
          <w:rStyle w:val="Ninguno"/>
          <w:rFonts w:ascii="Bookman Old Style" w:hAnsi="Bookman Old Style"/>
          <w:color w:val="000000" w:themeColor="text1"/>
          <w:sz w:val="22"/>
          <w:szCs w:val="22"/>
        </w:rPr>
        <w:t>Director</w:t>
      </w:r>
      <w:proofErr w:type="gramEnd"/>
      <w:r w:rsidRPr="002A5DB1">
        <w:rPr>
          <w:rStyle w:val="Ninguno"/>
          <w:rFonts w:ascii="Bookman Old Style" w:hAnsi="Bookman Old Style"/>
          <w:color w:val="000000" w:themeColor="text1"/>
          <w:sz w:val="22"/>
          <w:szCs w:val="22"/>
        </w:rPr>
        <w:t xml:space="preserve">/a Nacional de Políticas de Privacidad, dependiente de la Agencia Nacional de Acceso a la Información Pública. Sistema Nacional de Empleo Público. Gobierno de la Nación Argentina. Desde el 21 de </w:t>
      </w:r>
      <w:proofErr w:type="gramStart"/>
      <w:r w:rsidRPr="002A5DB1">
        <w:rPr>
          <w:rStyle w:val="Ninguno"/>
          <w:rFonts w:ascii="Bookman Old Style" w:hAnsi="Bookman Old Style"/>
          <w:color w:val="000000" w:themeColor="text1"/>
          <w:sz w:val="22"/>
          <w:szCs w:val="22"/>
        </w:rPr>
        <w:t>Junio</w:t>
      </w:r>
      <w:proofErr w:type="gramEnd"/>
      <w:r w:rsidRPr="002A5DB1">
        <w:rPr>
          <w:rStyle w:val="Ninguno"/>
          <w:rFonts w:ascii="Bookman Old Style" w:hAnsi="Bookman Old Style"/>
          <w:color w:val="000000" w:themeColor="text1"/>
          <w:sz w:val="22"/>
          <w:szCs w:val="22"/>
        </w:rPr>
        <w:t xml:space="preserve"> al 1º de julio de 2019. </w:t>
      </w:r>
    </w:p>
    <w:p w14:paraId="3C48F0D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54B73E4"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Titular de la Gerencia Operativa Estrategia Comunicacional, dependiente de la Dirección General Electoral del Gobierno de la Ciudad Autónoma de Buenos Aires. Ciudad Autónoma de Buenos Aires. Septiembre a diciembre de 2016. </w:t>
      </w:r>
    </w:p>
    <w:p w14:paraId="4AA9D63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08C7E8E" w14:textId="176024B1"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Titular de la Gerencia Operativa Logística Electoral, dependiente de la Dirección General Electoral del Gobierno de la Ciudad Autónoma de Buenos Aires. Ciudad Autónoma de Buenos Aires. Septiembre a diciembre de 2016. </w:t>
      </w:r>
    </w:p>
    <w:p w14:paraId="58E007B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2594FAAF"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Comité de Selección de Concursos</w:t>
      </w:r>
      <w:r w:rsidRPr="002A5DB1">
        <w:rPr>
          <w:rStyle w:val="Ninguno"/>
          <w:rFonts w:ascii="Bookman Old Style" w:hAnsi="Bookman Old Style"/>
          <w:color w:val="000000" w:themeColor="text1"/>
          <w:sz w:val="22"/>
          <w:szCs w:val="22"/>
        </w:rPr>
        <w:t xml:space="preserve">. Cargo: Titular de la Gerencia Operativa Proceso Electoral, dependiente de la Dirección General Electoral del Gobierno de la Ciudad Autónoma de Buenos Aires. Ciudad Autónoma de Buenos Aires. Septiembre a diciembre de 2016. </w:t>
      </w:r>
    </w:p>
    <w:p w14:paraId="5F61C11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4438C3E7" w14:textId="77777777" w:rsidR="0072231D" w:rsidRPr="002A5DB1" w:rsidRDefault="00433D95" w:rsidP="00640032">
      <w:pPr>
        <w:pStyle w:val="Cuerpo"/>
        <w:numPr>
          <w:ilvl w:val="0"/>
          <w:numId w:val="6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xml:space="preserve">. Cargo: </w:t>
      </w:r>
      <w:proofErr w:type="gramStart"/>
      <w:r w:rsidRPr="002A5DB1">
        <w:rPr>
          <w:rStyle w:val="Ninguno"/>
          <w:rFonts w:ascii="Bookman Old Style" w:hAnsi="Bookman Old Style"/>
          <w:color w:val="000000" w:themeColor="text1"/>
          <w:sz w:val="22"/>
          <w:szCs w:val="22"/>
        </w:rPr>
        <w:t>Director General</w:t>
      </w:r>
      <w:proofErr w:type="gramEnd"/>
      <w:r w:rsidRPr="002A5DB1">
        <w:rPr>
          <w:rStyle w:val="Ninguno"/>
          <w:rFonts w:ascii="Bookman Old Style" w:hAnsi="Bookman Old Style"/>
          <w:color w:val="000000" w:themeColor="text1"/>
          <w:sz w:val="22"/>
          <w:szCs w:val="22"/>
        </w:rPr>
        <w:t xml:space="preserve"> de Fiscalización y Control, Agencia Gubernamental de Control, Gobierno de la Ciudad Autónoma de Buenos Aires. Ciudad Autónoma de Buenos Aires. Septiembre de 2014 a diciembre de 2014.</w:t>
      </w:r>
    </w:p>
    <w:p w14:paraId="50C0522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D1B9453"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xml:space="preserve">. Cargo: </w:t>
      </w:r>
      <w:proofErr w:type="gramStart"/>
      <w:r w:rsidRPr="002A5DB1">
        <w:rPr>
          <w:rStyle w:val="Ninguno"/>
          <w:rFonts w:ascii="Bookman Old Style" w:hAnsi="Bookman Old Style"/>
          <w:color w:val="000000" w:themeColor="text1"/>
          <w:sz w:val="22"/>
          <w:szCs w:val="22"/>
        </w:rPr>
        <w:t>Director General</w:t>
      </w:r>
      <w:proofErr w:type="gramEnd"/>
      <w:r w:rsidRPr="002A5DB1">
        <w:rPr>
          <w:rStyle w:val="Ninguno"/>
          <w:rFonts w:ascii="Bookman Old Style" w:hAnsi="Bookman Old Style"/>
          <w:color w:val="000000" w:themeColor="text1"/>
          <w:sz w:val="22"/>
          <w:szCs w:val="22"/>
        </w:rPr>
        <w:t xml:space="preserve"> de Fiscalización y Control de Obras, Agencia Gubernamental de Control, Gobierno de la Ciudad Autónoma de Buenos Aires. Ciudad Autónoma de Buenos Aires. Agosto a diciembre de 2014.</w:t>
      </w:r>
    </w:p>
    <w:p w14:paraId="26163A4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DC66EAA"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Dictámenes IV, Agencia Gubernamental de Control, Gobierno de la Ciudad Autónoma de Buenos Aires. Ciudad Autónoma de Buenos Aires. Agosto a diciembre de 2013.</w:t>
      </w:r>
    </w:p>
    <w:p w14:paraId="0090446E"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399DED2E"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Dictámenes III, Agencia Gubernamental de Control, Gobierno de la Ciudad Autónoma de Buenos Aires. Ciudad Autónoma de Buenos Aires. Agosto a diciembre de 2013.</w:t>
      </w:r>
    </w:p>
    <w:p w14:paraId="7AA0C08B"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0407A111"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Dictámenes II, Agencia Gubernamental de Control, Gobierno de la Ciudad Autónoma de Buenos Aires. Ciudad Autónoma de Buenos Aires. Agosto a diciembre de 2013.</w:t>
      </w:r>
    </w:p>
    <w:p w14:paraId="33BAB35D"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1C7FB461"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Dictámenes I, Agencia Gubernamental de Control, Gobierno de la Ciudad Autónoma de Buenos Aires. Ciudad Autónoma de Buenos Aires. Agosto a diciembre de 2013.</w:t>
      </w:r>
    </w:p>
    <w:p w14:paraId="6A37AC8D"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74E389B7"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Asuntos Judiciales y Sumarios, Agencia Gubernamental de Control, Gobierno de la Ciudad Autónoma de Buenos Aires. Ciudad Autónoma de Buenos Aires. Agosto a diciembre de 2013.</w:t>
      </w:r>
    </w:p>
    <w:p w14:paraId="58273248"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72C0D749"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Enlace Jurídico y Coordinación Administrativa, Agencia Gubernamental de Control, Gobierno de la Ciudad Autónoma de Buenos Aires. Ciudad Autónoma de Buenos Aires. Agosto a diciembre de 2013.</w:t>
      </w:r>
    </w:p>
    <w:p w14:paraId="6B0FF145"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5DA7D7AE"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de Asistencia Técnico Legal, Agencia Gubernamental de Control, Gobierno de la Ciudad Autónoma de Buenos Aires. Ciudad Autónoma de Buenos Aires. Agosto a diciembre de 2013.</w:t>
      </w:r>
    </w:p>
    <w:p w14:paraId="0B0A128B"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1C761A4B"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Asuntos Jurídicos, Agencia Gubernamental de Control, Gobierno de la Ciudad Autónoma de Buenos Aires. Ciudad Autónoma de Buenos Aires. Agosto a diciembre de 2013.</w:t>
      </w:r>
    </w:p>
    <w:p w14:paraId="79DB60C5"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701C683D" w14:textId="77777777" w:rsidR="0072231D" w:rsidRPr="002A5DB1" w:rsidRDefault="00433D95" w:rsidP="00A14B03">
      <w:pPr>
        <w:pStyle w:val="Cuerpo"/>
        <w:numPr>
          <w:ilvl w:val="0"/>
          <w:numId w:val="6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Gerente Operativo Habilitaciones Especiales, Agencia Gubernamental de Control, Gobierno de la Ciudad Autónoma de Buenos Aires. Ciudad Autónoma de Buenos Aires. Agosto a diciembre de 2013.</w:t>
      </w:r>
    </w:p>
    <w:p w14:paraId="0CD7E3F9"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1518C04"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Habilitaciones Especiales, Agencia Gubernamental de Control, Gobierno de la Ciudad Autónoma de Buenos Aires. Ciudad Autónoma de Buenos Aires. Agosto a diciembre de 2013.</w:t>
      </w:r>
    </w:p>
    <w:p w14:paraId="40755703"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7097D498"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Esparcimiento, Agencia Gubernamental de Control, Gobierno de la Ciudad Autónoma de Buenos Aires. Ciudad Autónoma de Buenos Aires. Agosto a diciembre de 2013.</w:t>
      </w:r>
    </w:p>
    <w:p w14:paraId="0BC3C881"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70EFA4F2"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Cargo: Subgerente Operativo Transferencias, Agencia Gubernamental de Control, Gobierno de la Ciudad Autónoma de Buenos Aires. Ciudad Autónoma de Buenos Aires. Agosto a diciembre de 2013.</w:t>
      </w:r>
    </w:p>
    <w:p w14:paraId="3497DEF0"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41505CF4" w14:textId="6EAEC25C"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Académico Suplente</w:t>
      </w:r>
      <w:r w:rsidRPr="002A5DB1">
        <w:rPr>
          <w:rStyle w:val="Ninguno"/>
          <w:rFonts w:ascii="Bookman Old Style" w:hAnsi="Bookman Old Style"/>
          <w:color w:val="000000" w:themeColor="text1"/>
          <w:sz w:val="22"/>
          <w:szCs w:val="22"/>
        </w:rPr>
        <w:t xml:space="preserve"> del Concurso Público N</w:t>
      </w:r>
      <w:r w:rsidR="00102385" w:rsidRPr="002A5DB1">
        <w:rPr>
          <w:rStyle w:val="Ninguno"/>
          <w:rFonts w:ascii="Bookman Old Style" w:hAnsi="Bookman Old Style"/>
          <w:color w:val="000000" w:themeColor="text1"/>
          <w:sz w:val="22"/>
          <w:szCs w:val="22"/>
        </w:rPr>
        <w:t>ro.</w:t>
      </w:r>
      <w:r w:rsidRPr="002A5DB1">
        <w:rPr>
          <w:rStyle w:val="Ninguno"/>
          <w:rFonts w:ascii="Bookman Old Style" w:hAnsi="Bookman Old Style"/>
          <w:color w:val="000000" w:themeColor="text1"/>
          <w:sz w:val="22"/>
          <w:szCs w:val="22"/>
        </w:rPr>
        <w:t xml:space="preserve"> 41, destinado a cubrir un (1) cargo de Juez de Correccional de la ciudad de Zapala de la III Circunscripción Judicial, en el Consejo de la Magistratura de la Provincia de Neuquén, a realizarse desde el 12 al 14 de octubre de 2011. Nota Nro. 95/11. </w:t>
      </w:r>
    </w:p>
    <w:p w14:paraId="430AC638"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0F633A6C" w14:textId="2B2F8E3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Académico Suplente</w:t>
      </w:r>
      <w:r w:rsidRPr="002A5DB1">
        <w:rPr>
          <w:rStyle w:val="Ninguno"/>
          <w:rFonts w:ascii="Bookman Old Style" w:hAnsi="Bookman Old Style"/>
          <w:color w:val="000000" w:themeColor="text1"/>
          <w:sz w:val="22"/>
          <w:szCs w:val="22"/>
        </w:rPr>
        <w:t xml:space="preserve"> del Concurso Público N</w:t>
      </w:r>
      <w:r w:rsidR="00102385" w:rsidRPr="002A5DB1">
        <w:rPr>
          <w:rStyle w:val="Ninguno"/>
          <w:rFonts w:ascii="Bookman Old Style" w:hAnsi="Bookman Old Style"/>
          <w:color w:val="000000" w:themeColor="text1"/>
          <w:sz w:val="22"/>
          <w:szCs w:val="22"/>
        </w:rPr>
        <w:t>ro.</w:t>
      </w:r>
      <w:r w:rsidRPr="002A5DB1">
        <w:rPr>
          <w:rStyle w:val="Ninguno"/>
          <w:rFonts w:ascii="Bookman Old Style" w:hAnsi="Bookman Old Style"/>
          <w:color w:val="000000" w:themeColor="text1"/>
          <w:sz w:val="22"/>
          <w:szCs w:val="22"/>
        </w:rPr>
        <w:t xml:space="preserve"> 40, destinado a cubrir un (1) cargo de Juez de Cámara Titular de la Cámara de Todos los Fueros-Categoría MF2- de la III Circunscripción Judicial, en el Consejo de la Magistratura de la Provincia de Neuquén, a realizarse desde el 12 al 14 de octubre de 2011. Nota Nro. 94/11. </w:t>
      </w:r>
    </w:p>
    <w:p w14:paraId="6CC5002C"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5CA48800"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Miembro Titular del Jurado </w:t>
      </w:r>
      <w:r w:rsidRPr="002A5DB1">
        <w:rPr>
          <w:rStyle w:val="Ninguno"/>
          <w:rFonts w:ascii="Bookman Old Style" w:hAnsi="Bookman Old Style"/>
          <w:color w:val="000000" w:themeColor="text1"/>
          <w:sz w:val="22"/>
          <w:szCs w:val="22"/>
        </w:rPr>
        <w:t>de Concursos en el Gobierno de la Ciudad Autónoma de Buenos Aires, cargo para Defensor de la Cámara Penal, Contravencional y de Faltas. Ciudad Autónoma de Buenos Aires, 15 de julio de 2011.</w:t>
      </w:r>
    </w:p>
    <w:p w14:paraId="2F02571F"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07D5020D"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xml:space="preserve"> en el Gobierno de la Ciudad Autónoma de Buenos Aires, cargos para Dirección Operativa de Proceso Electoral. Ciudad Autónoma de Buenos Aires, realizados en marzo/ abril de 2011.</w:t>
      </w:r>
    </w:p>
    <w:p w14:paraId="11BC72A2"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05867664"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 de Concursos</w:t>
      </w:r>
      <w:r w:rsidRPr="002A5DB1">
        <w:rPr>
          <w:rStyle w:val="Ninguno"/>
          <w:rFonts w:ascii="Bookman Old Style" w:hAnsi="Bookman Old Style"/>
          <w:color w:val="000000" w:themeColor="text1"/>
          <w:sz w:val="22"/>
          <w:szCs w:val="22"/>
        </w:rPr>
        <w:t xml:space="preserve"> en el Gobierno de la Ciudad Autónoma de Buenos Aires, cargos para Dirección Operativa y Subdirección Operativa. Ciudad Autónoma de Buenos Aires, realizados en febrero /marzo de 2011.</w:t>
      </w:r>
    </w:p>
    <w:p w14:paraId="12787D06"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3361067A"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de la Comisión de Selección del Concurso Público de Oposición y Antecedentes de Agentes Administrativos de Atención de Faltas Especiales, Ciudad Autónoma de Buenos Aires. Resolución Nro. 479-AGC-09. </w:t>
      </w:r>
    </w:p>
    <w:p w14:paraId="2C42521C"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0754C335" w14:textId="43F82918"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Suplente del Jurado</w:t>
      </w:r>
      <w:r w:rsidRPr="002A5DB1">
        <w:rPr>
          <w:rStyle w:val="Ninguno"/>
          <w:rFonts w:ascii="Bookman Old Style" w:hAnsi="Bookman Old Style"/>
          <w:color w:val="000000" w:themeColor="text1"/>
          <w:sz w:val="22"/>
          <w:szCs w:val="22"/>
        </w:rPr>
        <w:t xml:space="preserve"> del Concurso Público de Oposición y Antecedentes N</w:t>
      </w:r>
      <w:r w:rsidR="00102385" w:rsidRPr="002A5DB1">
        <w:rPr>
          <w:rStyle w:val="Ninguno"/>
          <w:rFonts w:ascii="Bookman Old Style" w:hAnsi="Bookman Old Style"/>
          <w:color w:val="000000" w:themeColor="text1"/>
          <w:sz w:val="22"/>
          <w:szCs w:val="22"/>
        </w:rPr>
        <w:t>ro.</w:t>
      </w:r>
      <w:r w:rsidRPr="002A5DB1">
        <w:rPr>
          <w:rStyle w:val="Ninguno"/>
          <w:rFonts w:ascii="Bookman Old Style" w:hAnsi="Bookman Old Style"/>
          <w:color w:val="000000" w:themeColor="text1"/>
          <w:sz w:val="22"/>
          <w:szCs w:val="22"/>
        </w:rPr>
        <w:t xml:space="preserve"> 246, destinado a cubrir un (1) cargo de juez en el Juzgado Federal de Primera Instancia de Catamarca,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Catamarca) a realizarse en agosto de 2009. Resolución Nro. 551/08 del Consejo de la Magistratura de la Nación.</w:t>
      </w:r>
    </w:p>
    <w:p w14:paraId="59D18339"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u w:val="single"/>
        </w:rPr>
      </w:pPr>
    </w:p>
    <w:p w14:paraId="55A3F9AC"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del Concurso Público de Oposición y Antecedentes N</w:t>
      </w:r>
      <w:r w:rsidRPr="002A5DB1">
        <w:rPr>
          <w:rStyle w:val="Ninguno"/>
          <w:rFonts w:ascii="Bookman Old Style" w:hAnsi="Bookman Old Style"/>
          <w:color w:val="000000" w:themeColor="text1"/>
          <w:sz w:val="22"/>
          <w:szCs w:val="22"/>
        </w:rPr>
        <w:t xml:space="preserve"> 191, destinado a cubrir un (1) cargo de juez en el Juzgado Federal de Primera Instancia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Consejo de la Magistratura de la Nación. Ciudad de Paraná,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Entre Ríos, 13 de junio de 2008. </w:t>
      </w:r>
    </w:p>
    <w:p w14:paraId="0EAE1EC5"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48DF1287"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en la selección de Juez de Primera Instancia en lo Civil y Comercial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 de la Tercera Circunscripción Judicial de la Provincia de Misiones con asiento en Eldorado. Concurso Nro. 35/08. Ciudad de Eldorado,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Misiones, 05 y 06 de junio de 2008.</w:t>
      </w:r>
    </w:p>
    <w:p w14:paraId="30D6B044"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3734F7C5"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en la selección de jueces de Primera Instancia en lo Civil y Comercial Nro. 6 de la Ciudad de Posadas, Provincia de Misiones. Concurso Nro. 28/07. Ciudad de Posadas,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Misiones, 21 y 22 de </w:t>
      </w:r>
      <w:proofErr w:type="gramStart"/>
      <w:r w:rsidRPr="002A5DB1">
        <w:rPr>
          <w:rStyle w:val="Ninguno"/>
          <w:rFonts w:ascii="Bookman Old Style" w:hAnsi="Bookman Old Style"/>
          <w:color w:val="000000" w:themeColor="text1"/>
          <w:sz w:val="22"/>
          <w:szCs w:val="22"/>
        </w:rPr>
        <w:t>Marzo</w:t>
      </w:r>
      <w:proofErr w:type="gramEnd"/>
      <w:r w:rsidRPr="002A5DB1">
        <w:rPr>
          <w:rStyle w:val="Ninguno"/>
          <w:rFonts w:ascii="Bookman Old Style" w:hAnsi="Bookman Old Style"/>
          <w:color w:val="000000" w:themeColor="text1"/>
          <w:sz w:val="22"/>
          <w:szCs w:val="22"/>
        </w:rPr>
        <w:t xml:space="preserve"> de 2007.</w:t>
      </w:r>
    </w:p>
    <w:p w14:paraId="06121CF5"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7FED950D" w14:textId="77777777"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en la selección de jueces de Primera Instancia en lo Civil, Comercial, Laboral y de Familia de la Provincia de Misiones. Concurso Nro. 20/06. Ciudad de Posadas,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Misiones, 31 de agosto y 01 de septiembre de 2006.</w:t>
      </w:r>
    </w:p>
    <w:p w14:paraId="587C20D0" w14:textId="77777777" w:rsidR="0072231D" w:rsidRPr="002A5DB1" w:rsidRDefault="0072231D" w:rsidP="00A14B03">
      <w:pPr>
        <w:pStyle w:val="Cuerpo"/>
        <w:tabs>
          <w:tab w:val="left" w:pos="284"/>
          <w:tab w:val="left" w:pos="426"/>
          <w:tab w:val="left" w:pos="567"/>
        </w:tabs>
        <w:jc w:val="both"/>
        <w:rPr>
          <w:rStyle w:val="Ninguno"/>
          <w:rFonts w:ascii="Bookman Old Style" w:eastAsia="Book Antiqua" w:hAnsi="Bookman Old Style" w:cs="Book Antiqua"/>
          <w:color w:val="000000" w:themeColor="text1"/>
          <w:sz w:val="22"/>
          <w:szCs w:val="22"/>
        </w:rPr>
      </w:pPr>
    </w:p>
    <w:p w14:paraId="2D03A69A" w14:textId="1FDD5386" w:rsidR="0072231D" w:rsidRPr="002A5DB1" w:rsidRDefault="00433D95" w:rsidP="00A14B03">
      <w:pPr>
        <w:pStyle w:val="Cuerpo"/>
        <w:numPr>
          <w:ilvl w:val="0"/>
          <w:numId w:val="66"/>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Suplente del Jurado</w:t>
      </w:r>
      <w:r w:rsidRPr="002A5DB1">
        <w:rPr>
          <w:rStyle w:val="Ninguno"/>
          <w:rFonts w:ascii="Bookman Old Style" w:hAnsi="Bookman Old Style"/>
          <w:color w:val="000000" w:themeColor="text1"/>
          <w:sz w:val="22"/>
          <w:szCs w:val="22"/>
        </w:rPr>
        <w:t>, en el Concurso Público de Oposición y Antecedentes N</w:t>
      </w:r>
      <w:r w:rsidR="00102385" w:rsidRPr="002A5DB1">
        <w:rPr>
          <w:rStyle w:val="Ninguno"/>
          <w:rFonts w:ascii="Bookman Old Style" w:hAnsi="Bookman Old Style"/>
          <w:color w:val="000000" w:themeColor="text1"/>
          <w:sz w:val="22"/>
          <w:szCs w:val="22"/>
        </w:rPr>
        <w:t>ro.</w:t>
      </w:r>
      <w:r w:rsidRPr="002A5DB1">
        <w:rPr>
          <w:rStyle w:val="Ninguno"/>
          <w:rFonts w:ascii="Bookman Old Style" w:hAnsi="Bookman Old Style"/>
          <w:color w:val="000000" w:themeColor="text1"/>
          <w:sz w:val="22"/>
          <w:szCs w:val="22"/>
        </w:rPr>
        <w:t xml:space="preserve"> 155, destinado a cubrir un (1) cargo de juez en el Juzgado Federal de Primera Instancia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 de Concepción del Uruguay,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Entre Ríos, 25 de abril de 2006.  </w:t>
      </w:r>
    </w:p>
    <w:p w14:paraId="001B3006" w14:textId="77777777" w:rsidR="0072231D" w:rsidRPr="002A5DB1" w:rsidRDefault="0072231D" w:rsidP="00640032">
      <w:pPr>
        <w:pStyle w:val="Cuerpo"/>
        <w:tabs>
          <w:tab w:val="left" w:pos="284"/>
        </w:tabs>
        <w:jc w:val="both"/>
        <w:rPr>
          <w:rStyle w:val="Ninguno"/>
          <w:rFonts w:ascii="Bookman Old Style" w:eastAsia="Arial" w:hAnsi="Bookman Old Style" w:cs="Arial"/>
          <w:color w:val="000000" w:themeColor="text1"/>
          <w:sz w:val="22"/>
          <w:szCs w:val="22"/>
          <w:u w:val="single"/>
        </w:rPr>
      </w:pPr>
    </w:p>
    <w:p w14:paraId="2E0E13FF" w14:textId="77777777" w:rsidR="0072231D" w:rsidRPr="002A5DB1" w:rsidRDefault="0072231D" w:rsidP="00640032">
      <w:pPr>
        <w:pStyle w:val="Cuerpo"/>
        <w:tabs>
          <w:tab w:val="left" w:pos="284"/>
        </w:tabs>
        <w:jc w:val="both"/>
        <w:rPr>
          <w:rStyle w:val="Ninguno"/>
          <w:rFonts w:ascii="Bookman Old Style" w:eastAsia="Arial" w:hAnsi="Bookman Old Style" w:cs="Arial"/>
          <w:color w:val="000000" w:themeColor="text1"/>
          <w:sz w:val="22"/>
          <w:szCs w:val="22"/>
        </w:rPr>
      </w:pPr>
    </w:p>
    <w:p w14:paraId="6D21F1DB"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36" w:name="_Toc97563695"/>
      <w:r w:rsidRPr="002A5DB1">
        <w:rPr>
          <w:rStyle w:val="Ninguno"/>
          <w:rFonts w:ascii="Bookman Old Style" w:hAnsi="Bookman Old Style"/>
          <w:bCs/>
          <w:sz w:val="22"/>
          <w:szCs w:val="22"/>
        </w:rPr>
        <w:t>X. JURADO DE CONCURSOS ACADÉMICOS.</w:t>
      </w:r>
      <w:bookmarkEnd w:id="36"/>
    </w:p>
    <w:p w14:paraId="09FDD102" w14:textId="77777777" w:rsidR="00760F0B" w:rsidRPr="002A5DB1" w:rsidRDefault="00760F0B" w:rsidP="00760F0B">
      <w:pPr>
        <w:pStyle w:val="Cuerpo"/>
        <w:tabs>
          <w:tab w:val="left" w:pos="284"/>
          <w:tab w:val="left" w:pos="360"/>
        </w:tabs>
        <w:jc w:val="both"/>
        <w:rPr>
          <w:rStyle w:val="Ninguno"/>
          <w:rFonts w:ascii="Bookman Old Style" w:hAnsi="Bookman Old Style"/>
          <w:color w:val="000000" w:themeColor="text1"/>
          <w:sz w:val="22"/>
          <w:szCs w:val="22"/>
          <w:lang w:val="es-AR"/>
        </w:rPr>
      </w:pPr>
    </w:p>
    <w:p w14:paraId="52C1CF1B" w14:textId="7BDA5F7F" w:rsidR="001209A9" w:rsidRPr="002A5DB1" w:rsidRDefault="001209A9" w:rsidP="00640032">
      <w:pPr>
        <w:pStyle w:val="Cuerpo"/>
        <w:numPr>
          <w:ilvl w:val="0"/>
          <w:numId w:val="68"/>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 la Comisión Evaluadora de la Carrera Docente</w:t>
      </w:r>
      <w:r w:rsidRPr="002A5DB1">
        <w:rPr>
          <w:rStyle w:val="Ninguno"/>
          <w:rFonts w:ascii="Bookman Old Style" w:hAnsi="Bookman Old Style"/>
          <w:color w:val="000000" w:themeColor="text1"/>
          <w:sz w:val="22"/>
          <w:szCs w:val="22"/>
        </w:rPr>
        <w:t xml:space="preserve"> de la Profesora Natalia Prato, para la renovación de su cargo de Profesora Adjunta con Dedicación Simple en la Cátedra de “Derecho Constitucional”, Departamento de Filosofía, Facultad de Humanidades, Universidad Nacional del Nordeste. 21 de septiembre de 2021. Resolución Nro. 606/21-CS y los antecedentes acumulados en el </w:t>
      </w:r>
      <w:proofErr w:type="spellStart"/>
      <w:r w:rsidRPr="002A5DB1">
        <w:rPr>
          <w:rStyle w:val="Ninguno"/>
          <w:rFonts w:ascii="Bookman Old Style" w:hAnsi="Bookman Old Style"/>
          <w:color w:val="000000" w:themeColor="text1"/>
          <w:sz w:val="22"/>
          <w:szCs w:val="22"/>
        </w:rPr>
        <w:t>Expte</w:t>
      </w:r>
      <w:proofErr w:type="spellEnd"/>
      <w:r w:rsidRPr="002A5DB1">
        <w:rPr>
          <w:rStyle w:val="Ninguno"/>
          <w:rFonts w:ascii="Bookman Old Style" w:hAnsi="Bookman Old Style"/>
          <w:color w:val="000000" w:themeColor="text1"/>
          <w:sz w:val="22"/>
          <w:szCs w:val="22"/>
        </w:rPr>
        <w:t>. Nro. 28-2019-02679.</w:t>
      </w:r>
    </w:p>
    <w:p w14:paraId="70332CA7" w14:textId="77777777" w:rsidR="001209A9" w:rsidRPr="002A5DB1" w:rsidRDefault="001209A9" w:rsidP="00640032">
      <w:pPr>
        <w:pStyle w:val="Cuerpo"/>
        <w:tabs>
          <w:tab w:val="left" w:pos="284"/>
          <w:tab w:val="left" w:pos="360"/>
        </w:tabs>
        <w:jc w:val="both"/>
        <w:rPr>
          <w:rStyle w:val="Ninguno"/>
          <w:rFonts w:ascii="Bookman Old Style" w:hAnsi="Bookman Old Style"/>
          <w:color w:val="000000" w:themeColor="text1"/>
          <w:sz w:val="22"/>
          <w:szCs w:val="22"/>
        </w:rPr>
      </w:pPr>
    </w:p>
    <w:p w14:paraId="7644E772" w14:textId="77777777" w:rsidR="0059619E" w:rsidRPr="002A5DB1" w:rsidRDefault="00C13B92" w:rsidP="00640032">
      <w:pPr>
        <w:pStyle w:val="Cuerpo"/>
        <w:numPr>
          <w:ilvl w:val="0"/>
          <w:numId w:val="68"/>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Miembro Titular de la Comisión Evaluadora de la Carrera Docente</w:t>
      </w:r>
      <w:r w:rsidRPr="002A5DB1">
        <w:rPr>
          <w:rStyle w:val="Ninguno"/>
          <w:rFonts w:ascii="Bookman Old Style" w:hAnsi="Bookman Old Style"/>
          <w:color w:val="000000" w:themeColor="text1"/>
          <w:sz w:val="22"/>
          <w:szCs w:val="22"/>
        </w:rPr>
        <w:t xml:space="preserve"> del Profesor Guillermo Andrés Vega, para la renovación de su cargo de Profesor Adjunto con Dedica</w:t>
      </w:r>
      <w:r w:rsidR="006D2F03" w:rsidRPr="002A5DB1">
        <w:rPr>
          <w:rStyle w:val="Ninguno"/>
          <w:rFonts w:ascii="Bookman Old Style" w:hAnsi="Bookman Old Style"/>
          <w:color w:val="000000" w:themeColor="text1"/>
          <w:sz w:val="22"/>
          <w:szCs w:val="22"/>
        </w:rPr>
        <w:t>ción Exclusiva en la Cátedra de</w:t>
      </w:r>
      <w:r w:rsidRPr="002A5DB1">
        <w:rPr>
          <w:rStyle w:val="Ninguno"/>
          <w:rFonts w:ascii="Bookman Old Style" w:hAnsi="Bookman Old Style"/>
          <w:color w:val="000000" w:themeColor="text1"/>
          <w:sz w:val="22"/>
          <w:szCs w:val="22"/>
        </w:rPr>
        <w:t xml:space="preserve"> “Filosofía del Derecho”, Departamento de Filosofía, Facultad de Humanidades, Univer</w:t>
      </w:r>
      <w:r w:rsidR="00A123A3" w:rsidRPr="002A5DB1">
        <w:rPr>
          <w:rStyle w:val="Ninguno"/>
          <w:rFonts w:ascii="Bookman Old Style" w:hAnsi="Bookman Old Style"/>
          <w:color w:val="000000" w:themeColor="text1"/>
          <w:sz w:val="22"/>
          <w:szCs w:val="22"/>
        </w:rPr>
        <w:t>sidad Nacional del Nordeste. 14</w:t>
      </w:r>
      <w:r w:rsidRPr="002A5DB1">
        <w:rPr>
          <w:rStyle w:val="Ninguno"/>
          <w:rFonts w:ascii="Bookman Old Style" w:hAnsi="Bookman Old Style"/>
          <w:color w:val="000000" w:themeColor="text1"/>
          <w:sz w:val="22"/>
          <w:szCs w:val="22"/>
        </w:rPr>
        <w:t xml:space="preserve"> de septiembre de 2021. Resolución Nro. </w:t>
      </w:r>
      <w:r w:rsidR="006E2A12" w:rsidRPr="002A5DB1">
        <w:rPr>
          <w:rStyle w:val="Ninguno"/>
          <w:rFonts w:ascii="Bookman Old Style" w:hAnsi="Bookman Old Style"/>
          <w:color w:val="000000" w:themeColor="text1"/>
          <w:sz w:val="22"/>
          <w:szCs w:val="22"/>
        </w:rPr>
        <w:t>625/19</w:t>
      </w:r>
      <w:r w:rsidRPr="002A5DB1">
        <w:rPr>
          <w:rStyle w:val="Ninguno"/>
          <w:rFonts w:ascii="Bookman Old Style" w:hAnsi="Bookman Old Style"/>
          <w:color w:val="000000" w:themeColor="text1"/>
          <w:sz w:val="22"/>
          <w:szCs w:val="22"/>
        </w:rPr>
        <w:t xml:space="preserve">-CS y los antecedentes acumulados en el </w:t>
      </w:r>
      <w:proofErr w:type="spellStart"/>
      <w:r w:rsidRPr="002A5DB1">
        <w:rPr>
          <w:rStyle w:val="Ninguno"/>
          <w:rFonts w:ascii="Bookman Old Style" w:hAnsi="Bookman Old Style"/>
          <w:color w:val="000000" w:themeColor="text1"/>
          <w:sz w:val="22"/>
          <w:szCs w:val="22"/>
        </w:rPr>
        <w:t>Expte</w:t>
      </w:r>
      <w:proofErr w:type="spellEnd"/>
      <w:r w:rsidRPr="002A5DB1">
        <w:rPr>
          <w:rStyle w:val="Ninguno"/>
          <w:rFonts w:ascii="Bookman Old Style" w:hAnsi="Bookman Old Style"/>
          <w:color w:val="000000" w:themeColor="text1"/>
          <w:sz w:val="22"/>
          <w:szCs w:val="22"/>
        </w:rPr>
        <w:t>. Nro. 28-2019-02679.</w:t>
      </w:r>
    </w:p>
    <w:p w14:paraId="4C6FE617" w14:textId="77777777" w:rsidR="0059619E" w:rsidRPr="002A5DB1" w:rsidRDefault="0059619E" w:rsidP="00640032">
      <w:pPr>
        <w:pStyle w:val="Cuerpo"/>
        <w:tabs>
          <w:tab w:val="left" w:pos="284"/>
          <w:tab w:val="left" w:pos="360"/>
        </w:tabs>
        <w:jc w:val="both"/>
        <w:rPr>
          <w:rStyle w:val="Ninguno"/>
          <w:rFonts w:ascii="Bookman Old Style" w:hAnsi="Bookman Old Style"/>
          <w:color w:val="000000" w:themeColor="text1"/>
          <w:sz w:val="22"/>
          <w:szCs w:val="22"/>
        </w:rPr>
      </w:pPr>
    </w:p>
    <w:p w14:paraId="7BDAECEC" w14:textId="23CAD7B7" w:rsidR="00916CD5" w:rsidRPr="002A5DB1" w:rsidRDefault="00916CD5" w:rsidP="00640032">
      <w:pPr>
        <w:pStyle w:val="Cuerpo"/>
        <w:numPr>
          <w:ilvl w:val="0"/>
          <w:numId w:val="68"/>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 la Comisión Evaluadora de la Carrera Docente</w:t>
      </w:r>
      <w:r w:rsidRPr="002A5DB1">
        <w:rPr>
          <w:rStyle w:val="Ninguno"/>
          <w:rFonts w:ascii="Bookman Old Style" w:hAnsi="Bookman Old Style"/>
          <w:color w:val="000000" w:themeColor="text1"/>
          <w:sz w:val="22"/>
          <w:szCs w:val="22"/>
        </w:rPr>
        <w:t xml:space="preserve"> del Profesor Guillermo Andrés Vega, para </w:t>
      </w:r>
      <w:r w:rsidR="00E62755" w:rsidRPr="002A5DB1">
        <w:rPr>
          <w:rStyle w:val="Ninguno"/>
          <w:rFonts w:ascii="Bookman Old Style" w:hAnsi="Bookman Old Style"/>
          <w:color w:val="000000" w:themeColor="text1"/>
          <w:sz w:val="22"/>
          <w:szCs w:val="22"/>
        </w:rPr>
        <w:t>la renovación de su</w:t>
      </w:r>
      <w:r w:rsidRPr="002A5DB1">
        <w:rPr>
          <w:rStyle w:val="Ninguno"/>
          <w:rFonts w:ascii="Bookman Old Style" w:hAnsi="Bookman Old Style"/>
          <w:color w:val="000000" w:themeColor="text1"/>
          <w:sz w:val="22"/>
          <w:szCs w:val="22"/>
        </w:rPr>
        <w:t xml:space="preserve"> cargo de Profesor Adjunto con Dedicación Exclusiva en la Cátedra de</w:t>
      </w:r>
      <w:r w:rsidR="0010238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“Filosofía del Derecho”, Departamento de Filosofía, Facultad de Humanidades, Universidad Nacional del Nordeste. Ciudad de </w:t>
      </w:r>
      <w:r w:rsidR="00E62755" w:rsidRPr="002A5DB1">
        <w:rPr>
          <w:rStyle w:val="Ninguno"/>
          <w:rFonts w:ascii="Bookman Old Style" w:hAnsi="Bookman Old Style"/>
          <w:color w:val="000000" w:themeColor="text1"/>
          <w:sz w:val="22"/>
          <w:szCs w:val="22"/>
        </w:rPr>
        <w:t>Corrientes</w:t>
      </w:r>
      <w:r w:rsidRPr="002A5DB1">
        <w:rPr>
          <w:rStyle w:val="Ninguno"/>
          <w:rFonts w:ascii="Bookman Old Style" w:hAnsi="Bookman Old Style"/>
          <w:color w:val="000000" w:themeColor="text1"/>
          <w:sz w:val="22"/>
          <w:szCs w:val="22"/>
        </w:rPr>
        <w:t xml:space="preserve">,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w:t>
      </w:r>
      <w:r w:rsidR="00E62755" w:rsidRPr="002A5DB1">
        <w:rPr>
          <w:rStyle w:val="Ninguno"/>
          <w:rFonts w:ascii="Bookman Old Style" w:hAnsi="Bookman Old Style"/>
          <w:color w:val="000000" w:themeColor="text1"/>
          <w:sz w:val="22"/>
          <w:szCs w:val="22"/>
        </w:rPr>
        <w:t>orrientes</w:t>
      </w:r>
      <w:r w:rsidRPr="002A5DB1">
        <w:rPr>
          <w:rStyle w:val="Ninguno"/>
          <w:rFonts w:ascii="Bookman Old Style" w:hAnsi="Bookman Old Style"/>
          <w:color w:val="000000" w:themeColor="text1"/>
          <w:sz w:val="22"/>
          <w:szCs w:val="22"/>
        </w:rPr>
        <w:t xml:space="preserve">, 11 de septiembre de 2019. Resolución Nro. 625/19-CS y los antecedentes acumulados en el </w:t>
      </w:r>
      <w:proofErr w:type="spellStart"/>
      <w:r w:rsidRPr="002A5DB1">
        <w:rPr>
          <w:rStyle w:val="Ninguno"/>
          <w:rFonts w:ascii="Bookman Old Style" w:hAnsi="Bookman Old Style"/>
          <w:color w:val="000000" w:themeColor="text1"/>
          <w:sz w:val="22"/>
          <w:szCs w:val="22"/>
        </w:rPr>
        <w:t>Expte</w:t>
      </w:r>
      <w:proofErr w:type="spellEnd"/>
      <w:r w:rsidRPr="002A5DB1">
        <w:rPr>
          <w:rStyle w:val="Ninguno"/>
          <w:rFonts w:ascii="Bookman Old Style" w:hAnsi="Bookman Old Style"/>
          <w:color w:val="000000" w:themeColor="text1"/>
          <w:sz w:val="22"/>
          <w:szCs w:val="22"/>
        </w:rPr>
        <w:t>. Nro. 28-2019-02679.</w:t>
      </w:r>
    </w:p>
    <w:p w14:paraId="18C02182" w14:textId="77777777" w:rsidR="00916CD5" w:rsidRPr="002A5DB1" w:rsidRDefault="00916CD5" w:rsidP="00640032">
      <w:pPr>
        <w:pStyle w:val="Cuerpo"/>
        <w:tabs>
          <w:tab w:val="left" w:pos="284"/>
          <w:tab w:val="left" w:pos="360"/>
        </w:tabs>
        <w:jc w:val="both"/>
        <w:rPr>
          <w:rStyle w:val="Ninguno"/>
          <w:rFonts w:ascii="Bookman Old Style" w:hAnsi="Bookman Old Style"/>
          <w:color w:val="000000" w:themeColor="text1"/>
          <w:sz w:val="22"/>
          <w:szCs w:val="22"/>
        </w:rPr>
      </w:pPr>
    </w:p>
    <w:p w14:paraId="1DD230CD" w14:textId="77777777" w:rsidR="0072231D" w:rsidRPr="002A5DB1" w:rsidRDefault="00433D95" w:rsidP="00640032">
      <w:pPr>
        <w:pStyle w:val="Cuerpo"/>
        <w:numPr>
          <w:ilvl w:val="0"/>
          <w:numId w:val="6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Jurado del Primer Concurso de Ensayos de la Revista “En Letra” </w:t>
      </w:r>
      <w:r w:rsidRPr="002A5DB1">
        <w:rPr>
          <w:rStyle w:val="Ninguno"/>
          <w:rFonts w:ascii="Bookman Old Style" w:hAnsi="Bookman Old Style"/>
          <w:color w:val="000000" w:themeColor="text1"/>
          <w:sz w:val="22"/>
          <w:szCs w:val="22"/>
        </w:rPr>
        <w:t xml:space="preserve">del Centro de Estudios Interdisciplinarios en Ciencias Jurídicas y Sociales: Tema: Derecho Constitucional, Categoría 1: “Estudiantes”, Categoría </w:t>
      </w:r>
      <w:proofErr w:type="gramStart"/>
      <w:r w:rsidRPr="002A5DB1">
        <w:rPr>
          <w:rStyle w:val="Ninguno"/>
          <w:rFonts w:ascii="Bookman Old Style" w:hAnsi="Bookman Old Style"/>
          <w:color w:val="000000" w:themeColor="text1"/>
          <w:sz w:val="22"/>
          <w:szCs w:val="22"/>
        </w:rPr>
        <w:t>2:“</w:t>
      </w:r>
      <w:proofErr w:type="gramEnd"/>
      <w:r w:rsidRPr="002A5DB1">
        <w:rPr>
          <w:rStyle w:val="Ninguno"/>
          <w:rFonts w:ascii="Bookman Old Style" w:hAnsi="Bookman Old Style"/>
          <w:color w:val="000000" w:themeColor="text1"/>
          <w:sz w:val="22"/>
          <w:szCs w:val="22"/>
        </w:rPr>
        <w:t>Graduados”. Ciudad Autónoma de Buenos Aires, 06 de febrero de 2017.</w:t>
      </w:r>
    </w:p>
    <w:p w14:paraId="23A6E145"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41CE1C4" w14:textId="77777777" w:rsidR="0072231D" w:rsidRPr="002A5DB1" w:rsidRDefault="00433D95" w:rsidP="00640032">
      <w:pPr>
        <w:pStyle w:val="Cuerpo"/>
        <w:numPr>
          <w:ilvl w:val="0"/>
          <w:numId w:val="6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Integrante del Tribunal de Evaluación</w:t>
      </w:r>
      <w:r w:rsidRPr="002A5DB1">
        <w:rPr>
          <w:rStyle w:val="Ninguno"/>
          <w:rFonts w:ascii="Bookman Old Style" w:hAnsi="Bookman Old Style"/>
          <w:color w:val="000000" w:themeColor="text1"/>
          <w:sz w:val="22"/>
          <w:szCs w:val="22"/>
        </w:rPr>
        <w:t xml:space="preserve"> de tres (3) Memoriales sobre la película "</w:t>
      </w:r>
      <w:r w:rsidRPr="002A5DB1">
        <w:rPr>
          <w:rStyle w:val="Ninguno"/>
          <w:rFonts w:ascii="Bookman Old Style" w:hAnsi="Bookman Old Style"/>
          <w:i/>
          <w:iCs/>
          <w:color w:val="000000" w:themeColor="text1"/>
          <w:sz w:val="22"/>
          <w:szCs w:val="22"/>
        </w:rPr>
        <w:t>Swing Vote</w:t>
      </w:r>
      <w:r w:rsidRPr="002A5DB1">
        <w:rPr>
          <w:rStyle w:val="Ninguno"/>
          <w:rFonts w:ascii="Bookman Old Style" w:hAnsi="Bookman Old Style"/>
          <w:color w:val="000000" w:themeColor="text1"/>
          <w:sz w:val="22"/>
          <w:szCs w:val="22"/>
        </w:rPr>
        <w:t>". Competencia de Argumentación y Alegatos "Tu fallo decide". Departamento de Derecho Público, Facultad de Derecho, Universidad de Buenos Aires, octubre a diciembre de 2015.</w:t>
      </w:r>
    </w:p>
    <w:p w14:paraId="730E03E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BB89DBD" w14:textId="77777777" w:rsidR="0072231D" w:rsidRPr="002A5DB1" w:rsidRDefault="00433D95" w:rsidP="00640032">
      <w:pPr>
        <w:pStyle w:val="Cuerpo"/>
        <w:numPr>
          <w:ilvl w:val="0"/>
          <w:numId w:val="6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 la Comisión Evaluadora de la Carrera Docente</w:t>
      </w:r>
      <w:r w:rsidRPr="002A5DB1">
        <w:rPr>
          <w:rStyle w:val="Ninguno"/>
          <w:rFonts w:ascii="Bookman Old Style" w:hAnsi="Bookman Old Style"/>
          <w:color w:val="000000" w:themeColor="text1"/>
          <w:sz w:val="22"/>
          <w:szCs w:val="22"/>
        </w:rPr>
        <w:t xml:space="preserve"> del Profesor Guillermo Andrés Vega, para la renovación de su cargo de Profesor Adjunto con Dedicación Exclusiva en la Cátedra de “Filosofía del Derecho”, Departamento de Filosofía, Facultad de Humanidades,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Chaco, 03 de septiembre de 2014. Resolución Nro. 605/13-CS y los antecedentes acumulados en el </w:t>
      </w:r>
      <w:proofErr w:type="spellStart"/>
      <w:r w:rsidRPr="002A5DB1">
        <w:rPr>
          <w:rStyle w:val="Ninguno"/>
          <w:rFonts w:ascii="Bookman Old Style" w:hAnsi="Bookman Old Style"/>
          <w:color w:val="000000" w:themeColor="text1"/>
          <w:sz w:val="22"/>
          <w:szCs w:val="22"/>
        </w:rPr>
        <w:t>Expte</w:t>
      </w:r>
      <w:proofErr w:type="spellEnd"/>
      <w:r w:rsidRPr="002A5DB1">
        <w:rPr>
          <w:rStyle w:val="Ninguno"/>
          <w:rFonts w:ascii="Bookman Old Style" w:hAnsi="Bookman Old Style"/>
          <w:color w:val="000000" w:themeColor="text1"/>
          <w:sz w:val="22"/>
          <w:szCs w:val="22"/>
        </w:rPr>
        <w:t>. Nro. 28-2013-02817.</w:t>
      </w:r>
    </w:p>
    <w:p w14:paraId="7488605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2EE57746" w14:textId="77777777" w:rsidR="0072231D" w:rsidRPr="002A5DB1" w:rsidRDefault="00433D95" w:rsidP="00640032">
      <w:pPr>
        <w:pStyle w:val="Cuerpo"/>
        <w:numPr>
          <w:ilvl w:val="0"/>
          <w:numId w:val="6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 la Comisión Evaluadora de la Carrera Docente</w:t>
      </w:r>
      <w:r w:rsidRPr="002A5DB1">
        <w:rPr>
          <w:rStyle w:val="Ninguno"/>
          <w:rFonts w:ascii="Bookman Old Style" w:hAnsi="Bookman Old Style"/>
          <w:color w:val="000000" w:themeColor="text1"/>
          <w:sz w:val="22"/>
          <w:szCs w:val="22"/>
        </w:rPr>
        <w:t xml:space="preserve"> de la Profesora Natalia Prato, para la renovación de su cargo de Profesora Adjunta con Dedicación Simple en la Cátedra de “Derecho Constitucional”, Departamento de Filosofía, Facultad de Humanidades,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Chaco, 03 de septiembre de 2014. Resolución Nro. 605/13-CS y los antecedentes acumulados en el </w:t>
      </w:r>
      <w:proofErr w:type="spellStart"/>
      <w:r w:rsidRPr="002A5DB1">
        <w:rPr>
          <w:rStyle w:val="Ninguno"/>
          <w:rFonts w:ascii="Bookman Old Style" w:hAnsi="Bookman Old Style"/>
          <w:color w:val="000000" w:themeColor="text1"/>
          <w:sz w:val="22"/>
          <w:szCs w:val="22"/>
        </w:rPr>
        <w:t>Expte</w:t>
      </w:r>
      <w:proofErr w:type="spellEnd"/>
      <w:r w:rsidRPr="002A5DB1">
        <w:rPr>
          <w:rStyle w:val="Ninguno"/>
          <w:rFonts w:ascii="Bookman Old Style" w:hAnsi="Bookman Old Style"/>
          <w:color w:val="000000" w:themeColor="text1"/>
          <w:sz w:val="22"/>
          <w:szCs w:val="22"/>
        </w:rPr>
        <w:t>. Nro. 28-2013-02816.</w:t>
      </w:r>
    </w:p>
    <w:p w14:paraId="341D87C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BEEC4D7" w14:textId="77777777" w:rsidR="0072231D" w:rsidRPr="002A5DB1" w:rsidRDefault="00433D95" w:rsidP="00640032">
      <w:pPr>
        <w:pStyle w:val="Cuerpo"/>
        <w:numPr>
          <w:ilvl w:val="0"/>
          <w:numId w:val="6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para designar un (1) cargo de Profesor Adjunto para la asignatura “Política Comparada”. Carrera de Ciencia Política, Facultad de Ciencias Sociales, Universidad de Buenos Aires. Ciudad Autónoma de Buenos Aires, 29 de agosto de 2013. Resoluciones (CS)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5327/(CS)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12; 2146/11.</w:t>
      </w:r>
    </w:p>
    <w:p w14:paraId="42026D5B"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22A22A2" w14:textId="77777777" w:rsidR="0072231D" w:rsidRPr="002A5DB1" w:rsidRDefault="00433D95" w:rsidP="00760F0B">
      <w:pPr>
        <w:pStyle w:val="Cuerpo"/>
        <w:numPr>
          <w:ilvl w:val="0"/>
          <w:numId w:val="68"/>
        </w:numPr>
        <w:tabs>
          <w:tab w:val="clear" w:pos="360"/>
          <w:tab w:val="left" w:pos="142"/>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de Profesores Adjuntos con Dedicación Simple para la Disciplina “Comunicación” Asignatura “Ética y Legislación de la Comunicación”, Facultad de Filosofía y Letras, Universidad Nacional de Tucumán. Ciudad de San Miguel de Tucumán,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Tucumán, 16 de abril de 2010, Resolución Nro. 2370/2009. </w:t>
      </w:r>
    </w:p>
    <w:p w14:paraId="557F943D"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A66DDE0" w14:textId="77777777" w:rsidR="0072231D" w:rsidRPr="002A5DB1" w:rsidRDefault="00433D95" w:rsidP="00A14B03">
      <w:pPr>
        <w:pStyle w:val="Cuerpo"/>
        <w:numPr>
          <w:ilvl w:val="0"/>
          <w:numId w:val="68"/>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en el Concurso Público de Títulos, Antecedentes y Oposición, para la elección de (1) cargo para profesor Adjunto para la Cátedra “Filosofía </w:t>
      </w:r>
      <w:r w:rsidRPr="002A5DB1">
        <w:rPr>
          <w:rStyle w:val="Ninguno"/>
          <w:rFonts w:ascii="Bookman Old Style" w:hAnsi="Bookman Old Style"/>
          <w:color w:val="000000" w:themeColor="text1"/>
          <w:sz w:val="22"/>
          <w:szCs w:val="22"/>
        </w:rPr>
        <w:lastRenderedPageBreak/>
        <w:t xml:space="preserve">del Derecho”, Facultad de Humanidades,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del Chaco, 03 de octubre de 2008. Resolución Nro. 319/08.</w:t>
      </w:r>
    </w:p>
    <w:p w14:paraId="775A9B8F"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6A0EBE33" w14:textId="77777777" w:rsidR="0072231D" w:rsidRPr="002A5DB1" w:rsidRDefault="00433D95" w:rsidP="00A14B03">
      <w:pPr>
        <w:pStyle w:val="Cuerpo"/>
        <w:numPr>
          <w:ilvl w:val="0"/>
          <w:numId w:val="68"/>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en el Concurso Público de Títulos, Antecedentes y Oposición, para la elección de (1) cargo para profesor Adjunto para la Cátedra “Derecho Constitucional”, Facultad de Humanidades de la Universidad Nacional del Nordeste. Ciudad de Resistencia,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del Chaco, 02 de octubre de 2008. Resolución Nro. 319/08.</w:t>
      </w:r>
    </w:p>
    <w:p w14:paraId="52A3911A"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680285D5" w14:textId="77777777" w:rsidR="0072231D" w:rsidRPr="002A5DB1" w:rsidRDefault="00433D95" w:rsidP="00A14B03">
      <w:pPr>
        <w:pStyle w:val="Cuerpo"/>
        <w:numPr>
          <w:ilvl w:val="0"/>
          <w:numId w:val="68"/>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Titular del Jurado</w:t>
      </w:r>
      <w:r w:rsidRPr="002A5DB1">
        <w:rPr>
          <w:rStyle w:val="Ninguno"/>
          <w:rFonts w:ascii="Bookman Old Style" w:hAnsi="Bookman Old Style"/>
          <w:color w:val="000000" w:themeColor="text1"/>
          <w:sz w:val="22"/>
          <w:szCs w:val="22"/>
        </w:rPr>
        <w:t xml:space="preserve"> en la selección de Vocal de la Cámara de Apelaciones en lo Civil, Comercial y Laboral de la Segunda Circunscripción Judicial de la Provincia de Misiones con asiento en Oberá. Concurso Nro. 36/08. Ciudad de Oberá,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Misiones, 10 y 11 de julio de 2008.</w:t>
      </w:r>
    </w:p>
    <w:p w14:paraId="43D53217" w14:textId="77777777" w:rsidR="0072231D" w:rsidRPr="002A5DB1" w:rsidRDefault="0072231D" w:rsidP="00A14B03">
      <w:pPr>
        <w:pStyle w:val="nfasissutil3"/>
        <w:tabs>
          <w:tab w:val="left" w:pos="284"/>
          <w:tab w:val="left" w:pos="426"/>
        </w:tabs>
        <w:ind w:left="0"/>
        <w:rPr>
          <w:rStyle w:val="Ninguno"/>
          <w:rFonts w:ascii="Bookman Old Style" w:eastAsia="Book Antiqua" w:hAnsi="Bookman Old Style" w:cs="Book Antiqua"/>
          <w:color w:val="000000" w:themeColor="text1"/>
          <w:sz w:val="22"/>
          <w:szCs w:val="22"/>
        </w:rPr>
      </w:pPr>
    </w:p>
    <w:p w14:paraId="64EF83E8" w14:textId="77777777" w:rsidR="0072231D" w:rsidRPr="002A5DB1" w:rsidRDefault="00433D95" w:rsidP="00A14B03">
      <w:pPr>
        <w:pStyle w:val="Cuerpo"/>
        <w:numPr>
          <w:ilvl w:val="0"/>
          <w:numId w:val="69"/>
        </w:numPr>
        <w:tabs>
          <w:tab w:val="left" w:pos="284"/>
          <w:tab w:val="left" w:pos="426"/>
          <w:tab w:val="left" w:pos="567"/>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del Concurso</w:t>
      </w:r>
      <w:r w:rsidRPr="002A5DB1">
        <w:rPr>
          <w:rStyle w:val="Ninguno"/>
          <w:rFonts w:ascii="Bookman Old Style" w:hAnsi="Bookman Old Style"/>
          <w:color w:val="000000" w:themeColor="text1"/>
          <w:sz w:val="22"/>
          <w:szCs w:val="22"/>
        </w:rPr>
        <w:t xml:space="preserve"> Premio Formación Judicial: Calidad del servicio de Justicia. Categoría: “Empleados del poder Judicial de la Ciudad”, CFJ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19-05. Consejo de la Magistratura de la Ciudad Autónoma de Buenos Aires, 20 de febrero de 2006.</w:t>
      </w:r>
    </w:p>
    <w:p w14:paraId="53A4362B" w14:textId="77777777" w:rsidR="0072231D" w:rsidRPr="002A5DB1" w:rsidRDefault="0072231D" w:rsidP="00640032">
      <w:pPr>
        <w:pStyle w:val="Cuerpo"/>
        <w:tabs>
          <w:tab w:val="left" w:pos="284"/>
        </w:tabs>
        <w:jc w:val="both"/>
        <w:rPr>
          <w:rStyle w:val="Ninguno"/>
          <w:rFonts w:ascii="Bookman Old Style" w:eastAsia="Arial" w:hAnsi="Bookman Old Style" w:cs="Arial"/>
          <w:color w:val="000000" w:themeColor="text1"/>
          <w:sz w:val="22"/>
          <w:szCs w:val="22"/>
          <w:u w:val="single"/>
        </w:rPr>
      </w:pPr>
    </w:p>
    <w:p w14:paraId="5DBEF61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01F4EFB0" w14:textId="77777777" w:rsidR="0072231D" w:rsidRPr="002A5DB1" w:rsidRDefault="00FC10E1" w:rsidP="002E7023">
      <w:pPr>
        <w:pStyle w:val="Ttulo2"/>
        <w:rPr>
          <w:rStyle w:val="Ninguno"/>
          <w:rFonts w:ascii="Bookman Old Style" w:eastAsia="Book Antiqua" w:hAnsi="Bookman Old Style" w:cs="Book Antiqua"/>
          <w:bCs/>
          <w:sz w:val="22"/>
          <w:szCs w:val="22"/>
        </w:rPr>
      </w:pPr>
      <w:bookmarkStart w:id="37" w:name="_Toc97563696"/>
      <w:r w:rsidRPr="002A5DB1">
        <w:rPr>
          <w:rStyle w:val="Ninguno"/>
          <w:rFonts w:ascii="Bookman Old Style" w:hAnsi="Bookman Old Style"/>
          <w:bCs/>
          <w:sz w:val="22"/>
          <w:szCs w:val="22"/>
        </w:rPr>
        <w:t>XI. JURADO Y</w:t>
      </w:r>
      <w:r w:rsidR="00433D95" w:rsidRPr="002A5DB1">
        <w:rPr>
          <w:rStyle w:val="Ninguno"/>
          <w:rFonts w:ascii="Bookman Old Style" w:hAnsi="Bookman Old Style"/>
          <w:bCs/>
          <w:sz w:val="22"/>
          <w:szCs w:val="22"/>
        </w:rPr>
        <w:t xml:space="preserve"> DIRECCIÓN DE TESIS.</w:t>
      </w:r>
      <w:bookmarkEnd w:id="37"/>
    </w:p>
    <w:p w14:paraId="2C9BE00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u w:val="single"/>
        </w:rPr>
      </w:pPr>
    </w:p>
    <w:p w14:paraId="72EEED2C" w14:textId="77777777" w:rsidR="0072231D" w:rsidRPr="002A5DB1" w:rsidRDefault="00433D95" w:rsidP="00CD13A1">
      <w:pPr>
        <w:pStyle w:val="Ttulo3"/>
        <w:rPr>
          <w:rStyle w:val="Ninguno"/>
          <w:rFonts w:ascii="Bookman Old Style" w:eastAsia="Book Antiqua" w:hAnsi="Bookman Old Style" w:cs="Book Antiqua"/>
          <w:bCs w:val="0"/>
          <w:sz w:val="22"/>
          <w:szCs w:val="22"/>
        </w:rPr>
      </w:pPr>
      <w:bookmarkStart w:id="38" w:name="_Toc97563697"/>
      <w:r w:rsidRPr="002A5DB1">
        <w:rPr>
          <w:rStyle w:val="Ninguno"/>
          <w:rFonts w:ascii="Bookman Old Style" w:hAnsi="Bookman Old Style"/>
          <w:bCs w:val="0"/>
          <w:sz w:val="22"/>
          <w:szCs w:val="22"/>
        </w:rPr>
        <w:t>1-Tesis Doctorales.</w:t>
      </w:r>
      <w:bookmarkEnd w:id="38"/>
    </w:p>
    <w:p w14:paraId="1AE67FBA" w14:textId="20F62502" w:rsidR="00C831F1" w:rsidRPr="002A5DB1" w:rsidRDefault="00C831F1" w:rsidP="00640032">
      <w:pPr>
        <w:pStyle w:val="Cuerpo"/>
        <w:tabs>
          <w:tab w:val="left" w:pos="284"/>
        </w:tabs>
        <w:jc w:val="both"/>
        <w:rPr>
          <w:rStyle w:val="Ninguno"/>
          <w:rFonts w:ascii="Bookman Old Style" w:hAnsi="Bookman Old Style"/>
          <w:color w:val="000000" w:themeColor="text1"/>
          <w:sz w:val="22"/>
          <w:szCs w:val="22"/>
        </w:rPr>
      </w:pPr>
    </w:p>
    <w:p w14:paraId="7CB6BA39" w14:textId="77777777" w:rsidR="00EF3C02" w:rsidRPr="00EF3C02" w:rsidRDefault="00EF3C02" w:rsidP="00EF3C02">
      <w:pPr>
        <w:pStyle w:val="Cuerpo"/>
        <w:tabs>
          <w:tab w:val="left" w:pos="284"/>
        </w:tabs>
        <w:jc w:val="both"/>
        <w:rPr>
          <w:rStyle w:val="Ninguno"/>
          <w:rFonts w:ascii="Bookman Old Style" w:hAnsi="Bookman Old Style"/>
          <w:color w:val="000000" w:themeColor="text1"/>
          <w:sz w:val="22"/>
          <w:szCs w:val="22"/>
        </w:rPr>
      </w:pPr>
    </w:p>
    <w:p w14:paraId="0F445CB3" w14:textId="62561BF7" w:rsidR="00EF3C02" w:rsidRPr="00491046" w:rsidRDefault="00EF3C02" w:rsidP="00B307B1">
      <w:pPr>
        <w:pStyle w:val="Prrafodelista"/>
        <w:numPr>
          <w:ilvl w:val="0"/>
          <w:numId w:val="71"/>
        </w:numPr>
        <w:tabs>
          <w:tab w:val="left" w:pos="284"/>
        </w:tabs>
        <w:ind w:left="0" w:firstLine="0"/>
        <w:jc w:val="both"/>
        <w:rPr>
          <w:rFonts w:ascii="Bookman Old Style" w:hAnsi="Bookman Old Style"/>
          <w:i/>
          <w:iCs/>
          <w:color w:val="000000" w:themeColor="text1"/>
          <w:sz w:val="22"/>
          <w:szCs w:val="22"/>
        </w:rPr>
      </w:pPr>
      <w:r w:rsidRPr="00491046">
        <w:rPr>
          <w:rFonts w:ascii="Bookman Old Style" w:hAnsi="Bookman Old Style"/>
          <w:b/>
          <w:bCs/>
          <w:color w:val="000000" w:themeColor="text1"/>
          <w:sz w:val="22"/>
          <w:szCs w:val="22"/>
        </w:rPr>
        <w:t>Jurado de tesis doctoral</w:t>
      </w:r>
      <w:r w:rsidRPr="00491046">
        <w:rPr>
          <w:rFonts w:ascii="Bookman Old Style" w:hAnsi="Bookman Old Style"/>
          <w:color w:val="000000" w:themeColor="text1"/>
          <w:sz w:val="22"/>
          <w:szCs w:val="22"/>
        </w:rPr>
        <w:t xml:space="preserve">, con los </w:t>
      </w:r>
      <w:r w:rsidR="00B307B1" w:rsidRPr="00491046">
        <w:rPr>
          <w:rFonts w:ascii="Bookman Old Style" w:hAnsi="Bookman Old Style"/>
          <w:color w:val="000000" w:themeColor="text1"/>
          <w:sz w:val="22"/>
          <w:szCs w:val="22"/>
        </w:rPr>
        <w:t xml:space="preserve">Dres. </w:t>
      </w:r>
      <w:r w:rsidRPr="00491046">
        <w:rPr>
          <w:rFonts w:ascii="Bookman Old Style" w:hAnsi="Bookman Old Style"/>
          <w:color w:val="000000" w:themeColor="text1"/>
          <w:sz w:val="22"/>
          <w:szCs w:val="22"/>
        </w:rPr>
        <w:t xml:space="preserve">Alejandro Pérez Hualde y Fernando </w:t>
      </w:r>
      <w:r w:rsidR="000C34AA" w:rsidRPr="00491046">
        <w:rPr>
          <w:rFonts w:ascii="Bookman Old Style" w:hAnsi="Bookman Old Style"/>
          <w:color w:val="000000" w:themeColor="text1"/>
          <w:sz w:val="22"/>
          <w:szCs w:val="22"/>
        </w:rPr>
        <w:t xml:space="preserve">García </w:t>
      </w:r>
      <w:r w:rsidRPr="00491046">
        <w:rPr>
          <w:rFonts w:ascii="Bookman Old Style" w:hAnsi="Bookman Old Style"/>
          <w:color w:val="000000" w:themeColor="text1"/>
          <w:sz w:val="22"/>
          <w:szCs w:val="22"/>
        </w:rPr>
        <w:t>Pullés, doctorando Alberto Antonio Víctor Luis Spota, titulada “</w:t>
      </w:r>
      <w:r w:rsidRPr="00491046">
        <w:rPr>
          <w:rFonts w:ascii="Bookman Old Style" w:hAnsi="Bookman Old Style"/>
          <w:i/>
          <w:iCs/>
          <w:color w:val="000000" w:themeColor="text1"/>
          <w:sz w:val="22"/>
          <w:szCs w:val="22"/>
        </w:rPr>
        <w:t xml:space="preserve">La Colegiación Legal para el </w:t>
      </w:r>
      <w:r w:rsidR="000C34AA" w:rsidRPr="00491046">
        <w:rPr>
          <w:rFonts w:ascii="Bookman Old Style" w:hAnsi="Bookman Old Style"/>
          <w:i/>
          <w:iCs/>
          <w:color w:val="000000" w:themeColor="text1"/>
          <w:sz w:val="22"/>
          <w:szCs w:val="22"/>
        </w:rPr>
        <w:t>e</w:t>
      </w:r>
      <w:r w:rsidRPr="00491046">
        <w:rPr>
          <w:rFonts w:ascii="Bookman Old Style" w:hAnsi="Bookman Old Style"/>
          <w:i/>
          <w:iCs/>
          <w:color w:val="000000" w:themeColor="text1"/>
          <w:sz w:val="22"/>
          <w:szCs w:val="22"/>
        </w:rPr>
        <w:t xml:space="preserve">jercicio de la </w:t>
      </w:r>
      <w:r w:rsidR="000C34AA" w:rsidRPr="00491046">
        <w:rPr>
          <w:rFonts w:ascii="Bookman Old Style" w:hAnsi="Bookman Old Style"/>
          <w:i/>
          <w:iCs/>
          <w:color w:val="000000" w:themeColor="text1"/>
          <w:sz w:val="22"/>
          <w:szCs w:val="22"/>
        </w:rPr>
        <w:t>a</w:t>
      </w:r>
      <w:r w:rsidRPr="00491046">
        <w:rPr>
          <w:rFonts w:ascii="Bookman Old Style" w:hAnsi="Bookman Old Style"/>
          <w:i/>
          <w:iCs/>
          <w:color w:val="000000" w:themeColor="text1"/>
          <w:sz w:val="22"/>
          <w:szCs w:val="22"/>
        </w:rPr>
        <w:t>bogacía en la República Argentina</w:t>
      </w:r>
      <w:r w:rsidRPr="00491046">
        <w:rPr>
          <w:rFonts w:ascii="Bookman Old Style" w:hAnsi="Bookman Old Style"/>
          <w:color w:val="000000" w:themeColor="text1"/>
          <w:sz w:val="22"/>
          <w:szCs w:val="22"/>
        </w:rPr>
        <w:t>”</w:t>
      </w:r>
      <w:r w:rsidR="000C34AA" w:rsidRPr="00491046">
        <w:rPr>
          <w:rFonts w:ascii="Bookman Old Style" w:hAnsi="Bookman Old Style"/>
          <w:color w:val="000000" w:themeColor="text1"/>
          <w:sz w:val="22"/>
          <w:szCs w:val="22"/>
        </w:rPr>
        <w:t>.</w:t>
      </w:r>
      <w:r w:rsidRPr="00491046">
        <w:rPr>
          <w:rStyle w:val="Ttulo5Car"/>
          <w:rFonts w:ascii="Bookman Old Style" w:hAnsi="Bookman Old Style"/>
          <w:color w:val="000000" w:themeColor="text1"/>
          <w:sz w:val="22"/>
          <w:szCs w:val="22"/>
        </w:rPr>
        <w:t xml:space="preserve"> </w:t>
      </w:r>
      <w:r w:rsidRPr="00491046">
        <w:rPr>
          <w:rStyle w:val="Ninguno"/>
          <w:rFonts w:ascii="Bookman Old Style" w:hAnsi="Bookman Old Style"/>
          <w:color w:val="000000" w:themeColor="text1"/>
          <w:sz w:val="22"/>
          <w:szCs w:val="22"/>
        </w:rPr>
        <w:t>Resolución del Consejo Directivo</w:t>
      </w:r>
      <w:r w:rsidRPr="00491046">
        <w:rPr>
          <w:rFonts w:ascii="Bookman Old Style" w:hAnsi="Bookman Old Style"/>
          <w:i/>
          <w:iCs/>
          <w:color w:val="000000" w:themeColor="text1"/>
          <w:sz w:val="22"/>
          <w:szCs w:val="22"/>
        </w:rPr>
        <w:t xml:space="preserve"> </w:t>
      </w:r>
      <w:proofErr w:type="spellStart"/>
      <w:r w:rsidRPr="00491046">
        <w:rPr>
          <w:rFonts w:ascii="Bookman Old Style" w:hAnsi="Bookman Old Style"/>
          <w:color w:val="000000" w:themeColor="text1"/>
          <w:sz w:val="22"/>
          <w:szCs w:val="22"/>
        </w:rPr>
        <w:t>N°</w:t>
      </w:r>
      <w:proofErr w:type="spellEnd"/>
      <w:r w:rsidRPr="00491046">
        <w:rPr>
          <w:rFonts w:ascii="Bookman Old Style" w:hAnsi="Bookman Old Style"/>
          <w:i/>
          <w:iCs/>
          <w:color w:val="000000" w:themeColor="text1"/>
          <w:sz w:val="22"/>
          <w:szCs w:val="22"/>
        </w:rPr>
        <w:t xml:space="preserve"> </w:t>
      </w:r>
      <w:r w:rsidRPr="00491046">
        <w:rPr>
          <w:rFonts w:ascii="Bookman Old Style" w:hAnsi="Bookman Old Style"/>
          <w:color w:val="000000" w:themeColor="text1"/>
          <w:sz w:val="22"/>
          <w:szCs w:val="22"/>
        </w:rPr>
        <w:t xml:space="preserve">2684/2025. </w:t>
      </w:r>
      <w:r w:rsidRPr="00491046">
        <w:rPr>
          <w:rStyle w:val="Ninguno"/>
          <w:rFonts w:ascii="Bookman Old Style" w:hAnsi="Bookman Old Style"/>
          <w:color w:val="000000" w:themeColor="text1"/>
          <w:sz w:val="22"/>
          <w:szCs w:val="22"/>
        </w:rPr>
        <w:t>Universidad de Buenos Aires.</w:t>
      </w:r>
      <w:r w:rsidRPr="00491046">
        <w:rPr>
          <w:rFonts w:ascii="Bookman Old Style" w:eastAsiaTheme="majorEastAsia" w:hAnsi="Bookman Old Style"/>
          <w:color w:val="000000" w:themeColor="text1"/>
          <w:sz w:val="22"/>
          <w:szCs w:val="22"/>
        </w:rPr>
        <w:t xml:space="preserve"> Ciudad Autónoma de Buenos Aires</w:t>
      </w:r>
      <w:r w:rsidR="000C34AA" w:rsidRPr="00491046">
        <w:rPr>
          <w:rFonts w:ascii="Bookman Old Style" w:eastAsiaTheme="majorEastAsia" w:hAnsi="Bookman Old Style"/>
          <w:color w:val="000000" w:themeColor="text1"/>
          <w:sz w:val="22"/>
          <w:szCs w:val="22"/>
        </w:rPr>
        <w:t xml:space="preserve">, </w:t>
      </w:r>
      <w:r w:rsidRPr="00491046">
        <w:rPr>
          <w:rFonts w:ascii="Bookman Old Style" w:eastAsiaTheme="majorEastAsia" w:hAnsi="Bookman Old Style"/>
          <w:color w:val="000000" w:themeColor="text1"/>
          <w:sz w:val="22"/>
          <w:szCs w:val="22"/>
        </w:rPr>
        <w:t xml:space="preserve">09 de diciembre de 2025. </w:t>
      </w:r>
    </w:p>
    <w:p w14:paraId="7F37F937" w14:textId="77777777" w:rsidR="00EF3C02" w:rsidRPr="00EF3C02" w:rsidRDefault="00EF3C02" w:rsidP="00EF3C02">
      <w:pPr>
        <w:pStyle w:val="Cuerpo"/>
        <w:tabs>
          <w:tab w:val="left" w:pos="284"/>
        </w:tabs>
        <w:jc w:val="both"/>
        <w:rPr>
          <w:rStyle w:val="Ninguno"/>
          <w:rFonts w:ascii="Bookman Old Style" w:hAnsi="Bookman Old Style"/>
          <w:color w:val="000000" w:themeColor="text1"/>
          <w:sz w:val="22"/>
          <w:szCs w:val="22"/>
        </w:rPr>
      </w:pPr>
    </w:p>
    <w:p w14:paraId="4DB562CF" w14:textId="2437795F" w:rsidR="00A777CF" w:rsidRPr="002A5DB1" w:rsidRDefault="00A777CF" w:rsidP="00640032">
      <w:pPr>
        <w:pStyle w:val="Cuerpo"/>
        <w:numPr>
          <w:ilvl w:val="0"/>
          <w:numId w:val="71"/>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Jurado de tesis doctoral </w:t>
      </w:r>
      <w:r w:rsidRPr="002A5DB1">
        <w:rPr>
          <w:rStyle w:val="Ninguno"/>
          <w:rFonts w:ascii="Bookman Old Style" w:hAnsi="Bookman Old Style"/>
          <w:bCs/>
          <w:color w:val="000000" w:themeColor="text1"/>
          <w:sz w:val="22"/>
          <w:szCs w:val="22"/>
        </w:rPr>
        <w:t xml:space="preserve">con los Dres. Gabino Adolfo </w:t>
      </w:r>
      <w:proofErr w:type="spellStart"/>
      <w:r w:rsidRPr="002A5DB1">
        <w:rPr>
          <w:rStyle w:val="Ninguno"/>
          <w:rFonts w:ascii="Bookman Old Style" w:hAnsi="Bookman Old Style"/>
          <w:bCs/>
          <w:color w:val="000000" w:themeColor="text1"/>
          <w:sz w:val="22"/>
          <w:szCs w:val="22"/>
        </w:rPr>
        <w:t>Ziulu</w:t>
      </w:r>
      <w:proofErr w:type="spellEnd"/>
      <w:r w:rsidRPr="002A5DB1">
        <w:rPr>
          <w:rStyle w:val="Ninguno"/>
          <w:rFonts w:ascii="Bookman Old Style" w:hAnsi="Bookman Old Style"/>
          <w:bCs/>
          <w:color w:val="000000" w:themeColor="text1"/>
          <w:sz w:val="22"/>
          <w:szCs w:val="22"/>
        </w:rPr>
        <w:t>, </w:t>
      </w:r>
      <w:r w:rsidRPr="002A5DB1">
        <w:rPr>
          <w:rStyle w:val="Ninguno"/>
          <w:rFonts w:ascii="Bookman Old Style" w:hAnsi="Bookman Old Style"/>
          <w:bCs/>
          <w:color w:val="000000" w:themeColor="text1"/>
          <w:sz w:val="22"/>
          <w:szCs w:val="22"/>
        </w:rPr>
        <w:br/>
        <w:t xml:space="preserve">y María Cristina </w:t>
      </w:r>
      <w:proofErr w:type="spellStart"/>
      <w:r w:rsidRPr="002A5DB1">
        <w:rPr>
          <w:rStyle w:val="Ninguno"/>
          <w:rFonts w:ascii="Bookman Old Style" w:hAnsi="Bookman Old Style"/>
          <w:bCs/>
          <w:color w:val="000000" w:themeColor="text1"/>
          <w:sz w:val="22"/>
          <w:szCs w:val="22"/>
        </w:rPr>
        <w:t>Linchetta</w:t>
      </w:r>
      <w:proofErr w:type="spellEnd"/>
      <w:r w:rsidRPr="002A5DB1">
        <w:rPr>
          <w:rStyle w:val="Ninguno"/>
          <w:rFonts w:ascii="Bookman Old Style" w:hAnsi="Bookman Old Style"/>
          <w:bCs/>
          <w:color w:val="000000" w:themeColor="text1"/>
          <w:sz w:val="22"/>
          <w:szCs w:val="22"/>
        </w:rPr>
        <w:t>.</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bCs/>
          <w:color w:val="000000" w:themeColor="text1"/>
          <w:sz w:val="22"/>
          <w:szCs w:val="22"/>
        </w:rPr>
        <w:t xml:space="preserve">Doctorado en Ciencias Jurídicas de Marcelo </w:t>
      </w:r>
      <w:proofErr w:type="spellStart"/>
      <w:r w:rsidRPr="002A5DB1">
        <w:rPr>
          <w:rStyle w:val="Ninguno"/>
          <w:rFonts w:ascii="Bookman Old Style" w:hAnsi="Bookman Old Style"/>
          <w:bCs/>
          <w:color w:val="000000" w:themeColor="text1"/>
          <w:sz w:val="22"/>
          <w:szCs w:val="22"/>
        </w:rPr>
        <w:t>Krikorian</w:t>
      </w:r>
      <w:proofErr w:type="spellEnd"/>
      <w:r w:rsidRPr="002A5DB1">
        <w:rPr>
          <w:rStyle w:val="Ninguno"/>
          <w:rFonts w:ascii="Bookman Old Style" w:hAnsi="Bookman Old Style"/>
          <w:bCs/>
          <w:color w:val="000000" w:themeColor="text1"/>
          <w:sz w:val="22"/>
          <w:szCs w:val="22"/>
        </w:rPr>
        <w:t xml:space="preserve">, tesis titulada </w:t>
      </w:r>
      <w:r w:rsidRPr="002A5DB1">
        <w:rPr>
          <w:rStyle w:val="Ninguno"/>
          <w:rFonts w:ascii="Bookman Old Style" w:hAnsi="Bookman Old Style"/>
          <w:bCs/>
          <w:i/>
          <w:color w:val="000000" w:themeColor="text1"/>
          <w:sz w:val="22"/>
          <w:szCs w:val="22"/>
        </w:rPr>
        <w:t xml:space="preserve">“Derecho humano a la información en Argentina: hacia una transparencia plena”. </w:t>
      </w:r>
      <w:r w:rsidRPr="002A5DB1">
        <w:rPr>
          <w:rStyle w:val="Ninguno"/>
          <w:rFonts w:ascii="Bookman Old Style" w:hAnsi="Bookman Old Style"/>
          <w:bCs/>
          <w:color w:val="000000" w:themeColor="text1"/>
          <w:sz w:val="22"/>
          <w:szCs w:val="22"/>
        </w:rPr>
        <w:t xml:space="preserve">Resolución del Consejo Directivo </w:t>
      </w:r>
      <w:proofErr w:type="spellStart"/>
      <w:r w:rsidRPr="002A5DB1">
        <w:rPr>
          <w:rStyle w:val="Ninguno"/>
          <w:rFonts w:ascii="Bookman Old Style" w:hAnsi="Bookman Old Style"/>
          <w:bCs/>
          <w:color w:val="000000" w:themeColor="text1"/>
          <w:sz w:val="22"/>
          <w:szCs w:val="22"/>
        </w:rPr>
        <w:t>Nº</w:t>
      </w:r>
      <w:proofErr w:type="spellEnd"/>
      <w:r w:rsidRPr="002A5DB1">
        <w:rPr>
          <w:rStyle w:val="Ninguno"/>
          <w:rFonts w:ascii="Bookman Old Style" w:hAnsi="Bookman Old Style"/>
          <w:bCs/>
          <w:color w:val="000000" w:themeColor="text1"/>
          <w:sz w:val="22"/>
          <w:szCs w:val="22"/>
        </w:rPr>
        <w:t xml:space="preserve"> 1283/2020. Universidad Nacional de La Plata. La Plata, Provincia de Buenos Aires, defensa realizada el 06 de octubre de 2021. </w:t>
      </w:r>
    </w:p>
    <w:p w14:paraId="429C6B2D" w14:textId="77777777" w:rsidR="00A777CF" w:rsidRPr="002A5DB1" w:rsidRDefault="00A777CF" w:rsidP="00640032">
      <w:pPr>
        <w:pStyle w:val="Cuerpo"/>
        <w:tabs>
          <w:tab w:val="left" w:pos="284"/>
        </w:tabs>
        <w:jc w:val="both"/>
        <w:rPr>
          <w:rStyle w:val="Ninguno"/>
          <w:rFonts w:ascii="Bookman Old Style" w:hAnsi="Bookman Old Style"/>
          <w:b/>
          <w:bCs/>
          <w:color w:val="000000" w:themeColor="text1"/>
          <w:sz w:val="22"/>
          <w:szCs w:val="22"/>
        </w:rPr>
      </w:pPr>
    </w:p>
    <w:p w14:paraId="05C87E3C" w14:textId="77777777" w:rsidR="00ED4E64" w:rsidRPr="002A5DB1" w:rsidRDefault="00ED4E64" w:rsidP="00640032">
      <w:pPr>
        <w:pStyle w:val="Cuerpo"/>
        <w:numPr>
          <w:ilvl w:val="0"/>
          <w:numId w:val="71"/>
        </w:numPr>
        <w:tabs>
          <w:tab w:val="left" w:pos="284"/>
        </w:tabs>
        <w:ind w:left="0" w:firstLine="0"/>
        <w:jc w:val="both"/>
        <w:rPr>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Jurado de tesis doctoral</w:t>
      </w:r>
      <w:r w:rsidR="00314E9D" w:rsidRPr="002A5DB1">
        <w:rPr>
          <w:rStyle w:val="Ninguno"/>
          <w:rFonts w:ascii="Bookman Old Style" w:hAnsi="Bookman Old Style"/>
          <w:b/>
          <w:bCs/>
          <w:color w:val="000000" w:themeColor="text1"/>
          <w:sz w:val="22"/>
          <w:szCs w:val="22"/>
        </w:rPr>
        <w:t xml:space="preserve"> </w:t>
      </w:r>
      <w:r w:rsidR="00314E9D" w:rsidRPr="002A5DB1">
        <w:rPr>
          <w:rStyle w:val="Ninguno"/>
          <w:rFonts w:ascii="Bookman Old Style" w:hAnsi="Bookman Old Style"/>
          <w:bCs/>
          <w:color w:val="000000" w:themeColor="text1"/>
          <w:sz w:val="22"/>
          <w:szCs w:val="22"/>
        </w:rPr>
        <w:t xml:space="preserve">con los Dres. Favio </w:t>
      </w:r>
      <w:proofErr w:type="spellStart"/>
      <w:r w:rsidR="00314E9D" w:rsidRPr="002A5DB1">
        <w:rPr>
          <w:rStyle w:val="Ninguno"/>
          <w:rFonts w:ascii="Bookman Old Style" w:hAnsi="Bookman Old Style"/>
          <w:bCs/>
          <w:color w:val="000000" w:themeColor="text1"/>
          <w:sz w:val="22"/>
          <w:szCs w:val="22"/>
        </w:rPr>
        <w:t>Farinella</w:t>
      </w:r>
      <w:proofErr w:type="spellEnd"/>
      <w:r w:rsidR="00314E9D" w:rsidRPr="002A5DB1">
        <w:rPr>
          <w:rStyle w:val="Ninguno"/>
          <w:rFonts w:ascii="Bookman Old Style" w:hAnsi="Bookman Old Style"/>
          <w:bCs/>
          <w:color w:val="000000" w:themeColor="text1"/>
          <w:sz w:val="22"/>
          <w:szCs w:val="22"/>
        </w:rPr>
        <w:t xml:space="preserve"> y Federico Manuel Álvarez Larrondo</w:t>
      </w:r>
      <w:r w:rsidRPr="002A5DB1">
        <w:rPr>
          <w:rStyle w:val="Ninguno"/>
          <w:rFonts w:ascii="Bookman Old Style" w:hAnsi="Bookman Old Style"/>
          <w:color w:val="000000" w:themeColor="text1"/>
          <w:sz w:val="22"/>
          <w:szCs w:val="22"/>
        </w:rPr>
        <w:t>. Doctorado en Derecho de Verónica M. Santiago, tesis titulada “</w:t>
      </w:r>
      <w:r w:rsidRPr="002A5DB1">
        <w:rPr>
          <w:rStyle w:val="Ninguno"/>
          <w:rFonts w:ascii="Bookman Old Style" w:hAnsi="Bookman Old Style"/>
          <w:i/>
          <w:iCs/>
          <w:color w:val="000000" w:themeColor="text1"/>
          <w:sz w:val="22"/>
          <w:szCs w:val="22"/>
        </w:rPr>
        <w:t>Ciudadanía mediática: el elemento comunicacional en la construcción de una nueva noción de ciudadanía</w:t>
      </w:r>
      <w:r w:rsidRPr="002A5DB1">
        <w:rPr>
          <w:rStyle w:val="Ninguno"/>
          <w:rFonts w:ascii="Bookman Old Style" w:hAnsi="Bookman Old Style"/>
          <w:color w:val="000000" w:themeColor="text1"/>
          <w:sz w:val="22"/>
          <w:szCs w:val="22"/>
        </w:rPr>
        <w:t>”. Ordenanza de la Comis</w:t>
      </w:r>
      <w:r w:rsidR="00F926B9" w:rsidRPr="002A5DB1">
        <w:rPr>
          <w:rStyle w:val="Ninguno"/>
          <w:rFonts w:ascii="Bookman Old Style" w:hAnsi="Bookman Old Style"/>
          <w:color w:val="000000" w:themeColor="text1"/>
          <w:sz w:val="22"/>
          <w:szCs w:val="22"/>
        </w:rPr>
        <w:t xml:space="preserve">ión de Doctorado (UNMDP) </w:t>
      </w:r>
      <w:proofErr w:type="spellStart"/>
      <w:r w:rsidR="00F926B9" w:rsidRPr="002A5DB1">
        <w:rPr>
          <w:rStyle w:val="Ninguno"/>
          <w:rFonts w:ascii="Bookman Old Style" w:hAnsi="Bookman Old Style"/>
          <w:color w:val="000000" w:themeColor="text1"/>
          <w:sz w:val="22"/>
          <w:szCs w:val="22"/>
        </w:rPr>
        <w:t>Nº</w:t>
      </w:r>
      <w:proofErr w:type="spellEnd"/>
      <w:r w:rsidR="00F926B9" w:rsidRPr="002A5DB1">
        <w:rPr>
          <w:rStyle w:val="Ninguno"/>
          <w:rFonts w:ascii="Bookman Old Style" w:hAnsi="Bookman Old Style"/>
          <w:color w:val="000000" w:themeColor="text1"/>
          <w:sz w:val="22"/>
          <w:szCs w:val="22"/>
        </w:rPr>
        <w:t xml:space="preserve"> 822/20</w:t>
      </w:r>
      <w:r w:rsidRPr="002A5DB1">
        <w:rPr>
          <w:rStyle w:val="Ninguno"/>
          <w:rFonts w:ascii="Bookman Old Style" w:hAnsi="Bookman Old Style"/>
          <w:color w:val="000000" w:themeColor="text1"/>
          <w:sz w:val="22"/>
          <w:szCs w:val="22"/>
        </w:rPr>
        <w:t>. Universidad Nacional de Mar del Plata. Mar del Plata, Provincia de Buenos Aires, defensa realizada el 24 de agosto de 2021.</w:t>
      </w:r>
      <w:r w:rsidR="001946E5" w:rsidRPr="002A5DB1">
        <w:rPr>
          <w:rStyle w:val="Ninguno"/>
          <w:rFonts w:ascii="Bookman Old Style" w:hAnsi="Bookman Old Style"/>
          <w:color w:val="000000" w:themeColor="text1"/>
          <w:sz w:val="22"/>
          <w:szCs w:val="22"/>
        </w:rPr>
        <w:t xml:space="preserve"> </w:t>
      </w:r>
    </w:p>
    <w:p w14:paraId="779F71F3" w14:textId="77777777" w:rsidR="00ED4E64" w:rsidRPr="002A5DB1" w:rsidRDefault="00ED4E64" w:rsidP="00640032">
      <w:pPr>
        <w:pStyle w:val="Cuerpo"/>
        <w:tabs>
          <w:tab w:val="left" w:pos="284"/>
        </w:tabs>
        <w:jc w:val="both"/>
        <w:rPr>
          <w:rStyle w:val="Ninguno"/>
          <w:rFonts w:ascii="Bookman Old Style" w:hAnsi="Bookman Old Style"/>
          <w:color w:val="000000" w:themeColor="text1"/>
          <w:sz w:val="22"/>
          <w:szCs w:val="22"/>
        </w:rPr>
      </w:pPr>
    </w:p>
    <w:p w14:paraId="3AE37349" w14:textId="77777777" w:rsidR="00574F8F" w:rsidRPr="002A5DB1" w:rsidRDefault="00574F8F" w:rsidP="00640032">
      <w:pPr>
        <w:pStyle w:val="Cuerpo"/>
        <w:numPr>
          <w:ilvl w:val="0"/>
          <w:numId w:val="7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s="Times New Roman"/>
          <w:b/>
          <w:color w:val="000000" w:themeColor="text1"/>
          <w:sz w:val="22"/>
          <w:szCs w:val="22"/>
        </w:rPr>
        <w:t xml:space="preserve">Jurado de tesis doctoral </w:t>
      </w:r>
      <w:r w:rsidRPr="002A5DB1">
        <w:rPr>
          <w:rStyle w:val="Ninguno"/>
          <w:rFonts w:ascii="Bookman Old Style" w:hAnsi="Bookman Old Style" w:cs="Times New Roman"/>
          <w:color w:val="000000" w:themeColor="text1"/>
          <w:sz w:val="22"/>
          <w:szCs w:val="22"/>
        </w:rPr>
        <w:t>con los Dres</w:t>
      </w:r>
      <w:r w:rsidRPr="002A5DB1">
        <w:rPr>
          <w:rStyle w:val="Ninguno"/>
          <w:rFonts w:ascii="Bookman Old Style" w:hAnsi="Bookman Old Style"/>
          <w:color w:val="000000" w:themeColor="text1"/>
          <w:sz w:val="22"/>
          <w:szCs w:val="22"/>
        </w:rPr>
        <w:t xml:space="preserve">. </w:t>
      </w:r>
      <w:r w:rsidRPr="002A5DB1">
        <w:rPr>
          <w:rFonts w:ascii="Bookman Old Style" w:hAnsi="Bookman Old Style"/>
          <w:color w:val="000000" w:themeColor="text1"/>
          <w:sz w:val="22"/>
          <w:szCs w:val="22"/>
        </w:rPr>
        <w:t xml:space="preserve">Ignacio Colombo Murúa y Horacio Corti. </w:t>
      </w:r>
      <w:r w:rsidRPr="002A5DB1">
        <w:rPr>
          <w:rStyle w:val="Ninguno"/>
          <w:rFonts w:ascii="Bookman Old Style" w:hAnsi="Bookman Old Style"/>
          <w:color w:val="000000" w:themeColor="text1"/>
          <w:sz w:val="22"/>
          <w:szCs w:val="22"/>
        </w:rPr>
        <w:t xml:space="preserve">Doctorado en Derecho de Agustina O´Donnell </w:t>
      </w:r>
      <w:r w:rsidR="0057571A" w:rsidRPr="002A5DB1">
        <w:rPr>
          <w:rStyle w:val="Ninguno"/>
          <w:rFonts w:ascii="Bookman Old Style" w:hAnsi="Bookman Old Style"/>
          <w:color w:val="000000" w:themeColor="text1"/>
          <w:sz w:val="22"/>
          <w:szCs w:val="22"/>
        </w:rPr>
        <w:t xml:space="preserve">tesis titulada </w:t>
      </w:r>
      <w:r w:rsidRPr="002A5DB1">
        <w:rPr>
          <w:rStyle w:val="Ninguno"/>
          <w:rFonts w:ascii="Bookman Old Style" w:hAnsi="Bookman Old Style"/>
          <w:i/>
          <w:color w:val="000000" w:themeColor="text1"/>
          <w:sz w:val="22"/>
          <w:szCs w:val="22"/>
        </w:rPr>
        <w:t>“</w:t>
      </w:r>
      <w:r w:rsidRPr="002A5DB1">
        <w:rPr>
          <w:rFonts w:ascii="Bookman Old Style" w:hAnsi="Bookman Old Style"/>
          <w:i/>
          <w:color w:val="000000" w:themeColor="text1"/>
          <w:sz w:val="22"/>
          <w:szCs w:val="22"/>
        </w:rPr>
        <w:t>El paradigma mundial de la transparencia y acceso a la información pública: su colisión con el instituto del secreto fiscal”.</w:t>
      </w:r>
      <w:r w:rsidR="00206D8E" w:rsidRPr="002A5DB1">
        <w:rPr>
          <w:rFonts w:ascii="Bookman Old Style" w:hAnsi="Bookman Old Style"/>
          <w:i/>
          <w:color w:val="000000" w:themeColor="text1"/>
          <w:sz w:val="22"/>
          <w:szCs w:val="22"/>
        </w:rPr>
        <w:t xml:space="preserve"> </w:t>
      </w:r>
      <w:r w:rsidR="00206D8E" w:rsidRPr="002A5DB1">
        <w:rPr>
          <w:rStyle w:val="Ninguno"/>
          <w:rFonts w:ascii="Bookman Old Style" w:hAnsi="Bookman Old Style"/>
          <w:color w:val="000000" w:themeColor="text1"/>
          <w:sz w:val="22"/>
          <w:szCs w:val="22"/>
        </w:rPr>
        <w:t xml:space="preserve">Resolución del Consejo Directivo </w:t>
      </w:r>
      <w:proofErr w:type="spellStart"/>
      <w:r w:rsidR="00206D8E" w:rsidRPr="002A5DB1">
        <w:rPr>
          <w:rStyle w:val="Ninguno"/>
          <w:rFonts w:ascii="Bookman Old Style" w:hAnsi="Bookman Old Style"/>
          <w:color w:val="000000" w:themeColor="text1"/>
          <w:sz w:val="22"/>
          <w:szCs w:val="22"/>
        </w:rPr>
        <w:t>Nº</w:t>
      </w:r>
      <w:proofErr w:type="spellEnd"/>
      <w:r w:rsidR="00206D8E" w:rsidRPr="002A5DB1">
        <w:rPr>
          <w:rStyle w:val="Ninguno"/>
          <w:rFonts w:ascii="Bookman Old Style" w:hAnsi="Bookman Old Style"/>
          <w:color w:val="000000" w:themeColor="text1"/>
          <w:sz w:val="22"/>
          <w:szCs w:val="22"/>
        </w:rPr>
        <w:t xml:space="preserve"> 2608/2021. U</w:t>
      </w:r>
      <w:r w:rsidRPr="002A5DB1">
        <w:rPr>
          <w:rStyle w:val="Ninguno"/>
          <w:rFonts w:ascii="Bookman Old Style" w:hAnsi="Bookman Old Style"/>
          <w:color w:val="000000" w:themeColor="text1"/>
          <w:sz w:val="22"/>
          <w:szCs w:val="22"/>
        </w:rPr>
        <w:t xml:space="preserve">niversidad de Buenos Aires. Ciudad Autónoma de Buenos Aires, defensa </w:t>
      </w:r>
      <w:r w:rsidR="001E5C48" w:rsidRPr="002A5DB1">
        <w:rPr>
          <w:rStyle w:val="Ninguno"/>
          <w:rFonts w:ascii="Bookman Old Style" w:hAnsi="Bookman Old Style"/>
          <w:color w:val="000000" w:themeColor="text1"/>
          <w:sz w:val="22"/>
          <w:szCs w:val="22"/>
        </w:rPr>
        <w:t>realizada el 23 de septiembre de 2021.-</w:t>
      </w:r>
    </w:p>
    <w:p w14:paraId="42CA82A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E03E170" w14:textId="77777777" w:rsidR="0072231D" w:rsidRPr="002A5DB1" w:rsidRDefault="00433D95" w:rsidP="00640032">
      <w:pPr>
        <w:pStyle w:val="Cuerpo"/>
        <w:numPr>
          <w:ilvl w:val="0"/>
          <w:numId w:val="71"/>
        </w:numPr>
        <w:tabs>
          <w:tab w:val="left" w:pos="284"/>
        </w:tabs>
        <w:ind w:left="0" w:firstLine="0"/>
        <w:jc w:val="both"/>
        <w:rPr>
          <w:rFonts w:ascii="Bookman Old Style" w:hAnsi="Bookman Old Style"/>
          <w:b/>
          <w:bCs/>
          <w:color w:val="000000" w:themeColor="text1"/>
          <w:sz w:val="22"/>
          <w:szCs w:val="22"/>
        </w:rPr>
      </w:pPr>
      <w:r w:rsidRPr="002A5DB1">
        <w:rPr>
          <w:rStyle w:val="Hyperlink2"/>
          <w:rFonts w:ascii="Bookman Old Style" w:hAnsi="Bookman Old Style"/>
          <w:b/>
          <w:bCs/>
          <w:color w:val="000000" w:themeColor="text1"/>
          <w:sz w:val="22"/>
          <w:szCs w:val="22"/>
        </w:rPr>
        <w:t xml:space="preserve">Jurado de tesis doctoral </w:t>
      </w:r>
      <w:r w:rsidRPr="002A5DB1">
        <w:rPr>
          <w:rStyle w:val="Ninguno"/>
          <w:rFonts w:ascii="Bookman Old Style" w:hAnsi="Bookman Old Style"/>
          <w:color w:val="000000" w:themeColor="text1"/>
          <w:sz w:val="22"/>
          <w:szCs w:val="22"/>
        </w:rPr>
        <w:t xml:space="preserve">con los Dres. Juan Antonio Travieso y Fabio </w:t>
      </w:r>
      <w:proofErr w:type="spellStart"/>
      <w:r w:rsidRPr="002A5DB1">
        <w:rPr>
          <w:rStyle w:val="Ninguno"/>
          <w:rFonts w:ascii="Bookman Old Style" w:hAnsi="Bookman Old Style"/>
          <w:color w:val="000000" w:themeColor="text1"/>
          <w:sz w:val="22"/>
          <w:szCs w:val="22"/>
        </w:rPr>
        <w:t>Farinella</w:t>
      </w:r>
      <w:proofErr w:type="spellEnd"/>
      <w:r w:rsidRPr="002A5DB1">
        <w:rPr>
          <w:rStyle w:val="Ninguno"/>
          <w:rFonts w:ascii="Bookman Old Style" w:hAnsi="Bookman Old Style"/>
          <w:color w:val="000000" w:themeColor="text1"/>
          <w:sz w:val="22"/>
          <w:szCs w:val="22"/>
        </w:rPr>
        <w:t xml:space="preserve">. Doctorado en Derecho de Johanna Caterina </w:t>
      </w:r>
      <w:proofErr w:type="spellStart"/>
      <w:r w:rsidRPr="002A5DB1">
        <w:rPr>
          <w:rStyle w:val="Ninguno"/>
          <w:rFonts w:ascii="Bookman Old Style" w:hAnsi="Bookman Old Style"/>
          <w:color w:val="000000" w:themeColor="text1"/>
          <w:sz w:val="22"/>
          <w:szCs w:val="22"/>
        </w:rPr>
        <w:t>Faliero</w:t>
      </w:r>
      <w:proofErr w:type="spellEnd"/>
      <w:r w:rsidRPr="002A5DB1">
        <w:rPr>
          <w:rStyle w:val="Ninguno"/>
          <w:rFonts w:ascii="Bookman Old Style" w:hAnsi="Bookman Old Style"/>
          <w:color w:val="000000" w:themeColor="text1"/>
          <w:sz w:val="22"/>
          <w:szCs w:val="22"/>
        </w:rPr>
        <w:t>, tesis titulada “</w:t>
      </w:r>
      <w:r w:rsidRPr="002A5DB1">
        <w:rPr>
          <w:rStyle w:val="Ninguno"/>
          <w:rFonts w:ascii="Bookman Old Style" w:hAnsi="Bookman Old Style"/>
          <w:i/>
          <w:iCs/>
          <w:color w:val="000000" w:themeColor="text1"/>
          <w:sz w:val="22"/>
          <w:szCs w:val="22"/>
        </w:rPr>
        <w:t xml:space="preserve">La protección de datos </w:t>
      </w:r>
      <w:r w:rsidRPr="002A5DB1">
        <w:rPr>
          <w:rStyle w:val="Ninguno"/>
          <w:rFonts w:ascii="Bookman Old Style" w:hAnsi="Bookman Old Style"/>
          <w:i/>
          <w:iCs/>
          <w:color w:val="000000" w:themeColor="text1"/>
          <w:sz w:val="22"/>
          <w:szCs w:val="22"/>
        </w:rPr>
        <w:lastRenderedPageBreak/>
        <w:t>personales a partir del tratamiento informatizado de datos: redefinición de la categoría de “dato sensible”, tutela dinámica del derecho de autodeterminación informativa y abordaje jurídico de la fuga de información</w:t>
      </w:r>
      <w:r w:rsidRPr="002A5DB1">
        <w:rPr>
          <w:rStyle w:val="Ninguno"/>
          <w:rFonts w:ascii="Bookman Old Style" w:hAnsi="Bookman Old Style"/>
          <w:color w:val="000000" w:themeColor="text1"/>
          <w:sz w:val="22"/>
          <w:szCs w:val="22"/>
        </w:rPr>
        <w:t xml:space="preserve">”. Resolución del Consejo Superior (UBA)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1185/19. Universidad de Buenos Aires. Ciudad Autónoma de Buenos Aires, defensa realizada el 20 de agosto de 2019.</w:t>
      </w:r>
    </w:p>
    <w:p w14:paraId="25EC878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E188ABA" w14:textId="77777777" w:rsidR="0072231D" w:rsidRPr="002A5DB1" w:rsidRDefault="00433D95" w:rsidP="00640032">
      <w:pPr>
        <w:pStyle w:val="Cuerpo"/>
        <w:numPr>
          <w:ilvl w:val="0"/>
          <w:numId w:val="7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doctoral</w:t>
      </w:r>
      <w:r w:rsidRPr="002A5DB1">
        <w:rPr>
          <w:rStyle w:val="Ninguno"/>
          <w:rFonts w:ascii="Bookman Old Style" w:hAnsi="Bookman Old Style"/>
          <w:color w:val="000000" w:themeColor="text1"/>
          <w:sz w:val="22"/>
          <w:szCs w:val="22"/>
        </w:rPr>
        <w:t xml:space="preserve"> con los Dres. Eugenio Raúl Zaffaroni y Daniel Eduardo Rafecas. Doctorado en Derecho de Manuel Salvador Grosso García, tesis titulada “</w:t>
      </w:r>
      <w:r w:rsidRPr="002A5DB1">
        <w:rPr>
          <w:rStyle w:val="Ninguno"/>
          <w:rFonts w:ascii="Bookman Old Style" w:hAnsi="Bookman Old Style"/>
          <w:i/>
          <w:iCs/>
          <w:color w:val="000000" w:themeColor="text1"/>
          <w:sz w:val="22"/>
          <w:szCs w:val="22"/>
        </w:rPr>
        <w:t>Principio de legalidad penal. La crisis del principio de legalidad Penal en el contexto Latinoamericano</w:t>
      </w:r>
      <w:r w:rsidRPr="002A5DB1">
        <w:rPr>
          <w:rStyle w:val="Ninguno"/>
          <w:rFonts w:ascii="Bookman Old Style" w:hAnsi="Bookman Old Style"/>
          <w:color w:val="000000" w:themeColor="text1"/>
          <w:sz w:val="22"/>
          <w:szCs w:val="22"/>
        </w:rPr>
        <w:t>”. Universidad de Buenos Aires. Ciudad Autónoma de Buenos Aires, defensa realizada el 14 de agosto de 2018.</w:t>
      </w:r>
    </w:p>
    <w:p w14:paraId="0E8EFA5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E274768" w14:textId="77777777" w:rsidR="0072231D" w:rsidRPr="002A5DB1" w:rsidRDefault="00433D95" w:rsidP="00640032">
      <w:pPr>
        <w:pStyle w:val="Cuerpo"/>
        <w:numPr>
          <w:ilvl w:val="0"/>
          <w:numId w:val="7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Consejera de Estudios</w:t>
      </w:r>
      <w:r w:rsidRPr="002A5DB1">
        <w:rPr>
          <w:rStyle w:val="Hyperlink2"/>
          <w:rFonts w:ascii="Bookman Old Style" w:hAnsi="Bookman Old Style"/>
          <w:color w:val="000000" w:themeColor="text1"/>
          <w:sz w:val="22"/>
          <w:szCs w:val="22"/>
        </w:rPr>
        <w:t xml:space="preserve"> del Doctorado de la Facultad de Derecho, Universidad de Buenos Aires, Profesor Alfredo Silverio </w:t>
      </w:r>
      <w:proofErr w:type="spellStart"/>
      <w:r w:rsidRPr="002A5DB1">
        <w:rPr>
          <w:rStyle w:val="Hyperlink2"/>
          <w:rFonts w:ascii="Bookman Old Style" w:hAnsi="Bookman Old Style"/>
          <w:color w:val="000000" w:themeColor="text1"/>
          <w:sz w:val="22"/>
          <w:szCs w:val="22"/>
        </w:rPr>
        <w:t>Gusman</w:t>
      </w:r>
      <w:proofErr w:type="spellEnd"/>
      <w:r w:rsidRPr="002A5DB1">
        <w:rPr>
          <w:rStyle w:val="Hyperlink2"/>
          <w:rFonts w:ascii="Bookman Old Style" w:hAnsi="Bookman Old Style"/>
          <w:color w:val="000000" w:themeColor="text1"/>
          <w:sz w:val="22"/>
          <w:szCs w:val="22"/>
        </w:rPr>
        <w:t xml:space="preserve">. Marzo de 2014 hasta la actualidad. </w:t>
      </w:r>
    </w:p>
    <w:p w14:paraId="63EB2C2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009F065" w14:textId="77777777" w:rsidR="0072231D" w:rsidRPr="002A5DB1" w:rsidRDefault="00433D95" w:rsidP="00640032">
      <w:pPr>
        <w:pStyle w:val="Cuerpo"/>
        <w:numPr>
          <w:ilvl w:val="0"/>
          <w:numId w:val="7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doctoral</w:t>
      </w:r>
      <w:r w:rsidRPr="002A5DB1">
        <w:rPr>
          <w:rStyle w:val="Hyperlink2"/>
          <w:rFonts w:ascii="Bookman Old Style" w:hAnsi="Bookman Old Style"/>
          <w:color w:val="000000" w:themeColor="text1"/>
          <w:sz w:val="22"/>
          <w:szCs w:val="22"/>
        </w:rPr>
        <w:t xml:space="preserve"> con los Dres. Mar</w:t>
      </w:r>
      <w:r w:rsidRPr="002A5DB1">
        <w:rPr>
          <w:rStyle w:val="Ninguno"/>
          <w:rFonts w:ascii="Bookman Old Style" w:hAnsi="Bookman Old Style"/>
          <w:color w:val="000000" w:themeColor="text1"/>
          <w:sz w:val="22"/>
          <w:szCs w:val="22"/>
        </w:rPr>
        <w:t>í</w:t>
      </w:r>
      <w:r w:rsidRPr="002A5DB1">
        <w:rPr>
          <w:rStyle w:val="Hyperlink2"/>
          <w:rFonts w:ascii="Bookman Old Style" w:hAnsi="Bookman Old Style"/>
          <w:color w:val="000000" w:themeColor="text1"/>
          <w:sz w:val="22"/>
          <w:szCs w:val="22"/>
        </w:rPr>
        <w:t xml:space="preserve">a Gabriela </w:t>
      </w:r>
      <w:r w:rsidRPr="002A5DB1">
        <w:rPr>
          <w:rStyle w:val="Ninguno"/>
          <w:rFonts w:ascii="Bookman Old Style" w:hAnsi="Bookman Old Style"/>
          <w:color w:val="000000" w:themeColor="text1"/>
          <w:sz w:val="22"/>
          <w:szCs w:val="22"/>
        </w:rPr>
        <w:t>Á</w:t>
      </w:r>
      <w:r w:rsidRPr="002A5DB1">
        <w:rPr>
          <w:rStyle w:val="Hyperlink2"/>
          <w:rFonts w:ascii="Bookman Old Style" w:hAnsi="Bookman Old Style"/>
          <w:color w:val="000000" w:themeColor="text1"/>
          <w:sz w:val="22"/>
          <w:szCs w:val="22"/>
        </w:rPr>
        <w:t xml:space="preserve">balos y </w:t>
      </w:r>
      <w:proofErr w:type="spellStart"/>
      <w:r w:rsidRPr="002A5DB1">
        <w:rPr>
          <w:rStyle w:val="Hyperlink2"/>
          <w:rFonts w:ascii="Bookman Old Style" w:hAnsi="Bookman Old Style"/>
          <w:color w:val="000000" w:themeColor="text1"/>
          <w:sz w:val="22"/>
          <w:szCs w:val="22"/>
        </w:rPr>
        <w:t>Horaccio</w:t>
      </w:r>
      <w:proofErr w:type="spellEnd"/>
      <w:r w:rsidRPr="002A5DB1">
        <w:rPr>
          <w:rStyle w:val="Hyperlink2"/>
          <w:rFonts w:ascii="Bookman Old Style" w:hAnsi="Bookman Old Style"/>
          <w:color w:val="000000" w:themeColor="text1"/>
          <w:sz w:val="22"/>
          <w:szCs w:val="22"/>
        </w:rPr>
        <w:t xml:space="preserve"> D. </w:t>
      </w:r>
      <w:proofErr w:type="spellStart"/>
      <w:r w:rsidRPr="002A5DB1">
        <w:rPr>
          <w:rStyle w:val="Hyperlink2"/>
          <w:rFonts w:ascii="Bookman Old Style" w:hAnsi="Bookman Old Style"/>
          <w:color w:val="000000" w:themeColor="text1"/>
          <w:sz w:val="22"/>
          <w:szCs w:val="22"/>
        </w:rPr>
        <w:t>Rossatti</w:t>
      </w:r>
      <w:proofErr w:type="spellEnd"/>
      <w:r w:rsidRPr="002A5DB1">
        <w:rPr>
          <w:rStyle w:val="Hyperlink2"/>
          <w:rFonts w:ascii="Bookman Old Style" w:hAnsi="Bookman Old Style"/>
          <w:color w:val="000000" w:themeColor="text1"/>
          <w:sz w:val="22"/>
          <w:szCs w:val="22"/>
        </w:rPr>
        <w:t xml:space="preserve">. Doctorado en Derecho de Guiomar Teodoro Borges, tesis titulada </w:t>
      </w:r>
      <w:r w:rsidRPr="002A5DB1">
        <w:rPr>
          <w:rStyle w:val="Ninguno"/>
          <w:rFonts w:ascii="Bookman Old Style" w:hAnsi="Bookman Old Style"/>
          <w:color w:val="000000" w:themeColor="text1"/>
          <w:sz w:val="22"/>
          <w:szCs w:val="22"/>
        </w:rPr>
        <w:t>“</w:t>
      </w:r>
      <w:r w:rsidRPr="002A5DB1">
        <w:rPr>
          <w:rStyle w:val="Ninguno"/>
          <w:rFonts w:ascii="Bookman Old Style" w:hAnsi="Bookman Old Style"/>
          <w:i/>
          <w:iCs/>
          <w:color w:val="000000" w:themeColor="text1"/>
          <w:sz w:val="22"/>
          <w:szCs w:val="22"/>
        </w:rPr>
        <w:t>La supremacía de la jurisdicción constitucional en los modelos de control de constitucionalidad en el derecho brasileño. Trascendencia, articulación y eficacia</w:t>
      </w:r>
      <w:r w:rsidRPr="002A5DB1">
        <w:rPr>
          <w:rStyle w:val="Ninguno"/>
          <w:rFonts w:ascii="Bookman Old Style" w:hAnsi="Bookman Old Style"/>
          <w:color w:val="000000" w:themeColor="text1"/>
          <w:sz w:val="22"/>
          <w:szCs w:val="22"/>
        </w:rPr>
        <w:t>”</w:t>
      </w:r>
      <w:r w:rsidRPr="002A5DB1">
        <w:rPr>
          <w:rStyle w:val="Hyperlink2"/>
          <w:rFonts w:ascii="Bookman Old Style" w:hAnsi="Bookman Old Style"/>
          <w:color w:val="000000" w:themeColor="text1"/>
          <w:sz w:val="22"/>
          <w:szCs w:val="22"/>
        </w:rPr>
        <w:t>. Resoluci</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 xml:space="preserve">n del </w:t>
      </w:r>
      <w:proofErr w:type="spellStart"/>
      <w:r w:rsidRPr="002A5DB1">
        <w:rPr>
          <w:rStyle w:val="Hyperlink2"/>
          <w:rFonts w:ascii="Bookman Old Style" w:hAnsi="Bookman Old Style"/>
          <w:color w:val="000000" w:themeColor="text1"/>
          <w:sz w:val="22"/>
          <w:szCs w:val="22"/>
        </w:rPr>
        <w:t>Vicerectorado</w:t>
      </w:r>
      <w:proofErr w:type="spellEnd"/>
      <w:r w:rsidRPr="002A5DB1">
        <w:rPr>
          <w:rStyle w:val="Hyperlink2"/>
          <w:rFonts w:ascii="Bookman Old Style" w:hAnsi="Bookman Old Style"/>
          <w:color w:val="000000" w:themeColor="text1"/>
          <w:sz w:val="22"/>
          <w:szCs w:val="22"/>
        </w:rPr>
        <w:t xml:space="preserve"> </w:t>
      </w:r>
      <w:proofErr w:type="spellStart"/>
      <w:r w:rsidRPr="002A5DB1">
        <w:rPr>
          <w:rStyle w:val="Hyperlink2"/>
          <w:rFonts w:ascii="Bookman Old Style" w:hAnsi="Bookman Old Style"/>
          <w:color w:val="000000" w:themeColor="text1"/>
          <w:sz w:val="22"/>
          <w:szCs w:val="22"/>
        </w:rPr>
        <w:t>N</w:t>
      </w:r>
      <w:r w:rsidRPr="002A5DB1">
        <w:rPr>
          <w:rStyle w:val="Ninguno"/>
          <w:rFonts w:ascii="Bookman Old Style" w:hAnsi="Bookman Old Style"/>
          <w:color w:val="000000" w:themeColor="text1"/>
          <w:sz w:val="22"/>
          <w:szCs w:val="22"/>
        </w:rPr>
        <w:t>°</w:t>
      </w:r>
      <w:proofErr w:type="spellEnd"/>
      <w:r w:rsidRPr="002A5DB1">
        <w:rPr>
          <w:rStyle w:val="Ninguno"/>
          <w:rFonts w:ascii="Bookman Old Style" w:hAnsi="Bookman Old Style"/>
          <w:color w:val="000000" w:themeColor="text1"/>
          <w:sz w:val="22"/>
          <w:szCs w:val="22"/>
        </w:rPr>
        <w:t xml:space="preserve"> </w:t>
      </w:r>
      <w:r w:rsidRPr="002A5DB1">
        <w:rPr>
          <w:rStyle w:val="Hyperlink2"/>
          <w:rFonts w:ascii="Bookman Old Style" w:hAnsi="Bookman Old Style"/>
          <w:color w:val="000000" w:themeColor="text1"/>
          <w:sz w:val="22"/>
          <w:szCs w:val="22"/>
        </w:rPr>
        <w:t>090/2014. Universidad Cat</w:t>
      </w:r>
      <w:r w:rsidRPr="002A5DB1">
        <w:rPr>
          <w:rStyle w:val="Ninguno"/>
          <w:rFonts w:ascii="Bookman Old Style" w:hAnsi="Bookman Old Style"/>
          <w:color w:val="000000" w:themeColor="text1"/>
          <w:sz w:val="22"/>
          <w:szCs w:val="22"/>
        </w:rPr>
        <w:t>ó</w:t>
      </w:r>
      <w:r w:rsidRPr="002A5DB1">
        <w:rPr>
          <w:rStyle w:val="Hyperlink2"/>
          <w:rFonts w:ascii="Bookman Old Style" w:hAnsi="Bookman Old Style"/>
          <w:color w:val="000000" w:themeColor="text1"/>
          <w:sz w:val="22"/>
          <w:szCs w:val="22"/>
        </w:rPr>
        <w:t>lica de Santa Fe, Ciudad de Santa Fe, defensa realizada el 04 de diciembre de 2015.</w:t>
      </w:r>
    </w:p>
    <w:p w14:paraId="285821D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8162192" w14:textId="77777777" w:rsidR="0072231D" w:rsidRPr="002A5DB1" w:rsidRDefault="00433D95" w:rsidP="00CD13A1">
      <w:pPr>
        <w:pStyle w:val="Ttulo3"/>
        <w:rPr>
          <w:rStyle w:val="Ninguno"/>
          <w:rFonts w:ascii="Bookman Old Style" w:eastAsia="Book Antiqua" w:hAnsi="Bookman Old Style" w:cs="Book Antiqua"/>
          <w:sz w:val="22"/>
          <w:szCs w:val="22"/>
        </w:rPr>
      </w:pPr>
      <w:bookmarkStart w:id="39" w:name="_Toc97563698"/>
      <w:r w:rsidRPr="002A5DB1">
        <w:rPr>
          <w:rStyle w:val="Ninguno"/>
          <w:rFonts w:ascii="Bookman Old Style" w:hAnsi="Bookman Old Style"/>
          <w:bCs w:val="0"/>
          <w:sz w:val="22"/>
          <w:szCs w:val="22"/>
        </w:rPr>
        <w:t>2-Tesis de Maestrías y Posgrados.</w:t>
      </w:r>
      <w:bookmarkEnd w:id="39"/>
    </w:p>
    <w:p w14:paraId="6412C54A" w14:textId="77777777" w:rsidR="00082B2A" w:rsidRPr="002A5DB1" w:rsidRDefault="00433D95" w:rsidP="00640032">
      <w:pPr>
        <w:pStyle w:val="Ttulo5"/>
        <w:tabs>
          <w:tab w:val="left" w:pos="284"/>
        </w:tabs>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2.a. Directora de Tesis de Maestrías y Posgrados.</w:t>
      </w:r>
    </w:p>
    <w:p w14:paraId="7D3AE45A" w14:textId="77777777" w:rsidR="007F1167" w:rsidRPr="002A5DB1" w:rsidRDefault="007F1167" w:rsidP="00A8658B">
      <w:pPr>
        <w:pStyle w:val="Cuerpo"/>
        <w:tabs>
          <w:tab w:val="left" w:pos="284"/>
          <w:tab w:val="left" w:pos="360"/>
        </w:tabs>
        <w:jc w:val="both"/>
        <w:rPr>
          <w:rStyle w:val="Ninguno"/>
          <w:rFonts w:ascii="Bookman Old Style" w:eastAsia="Book Antiqua" w:hAnsi="Bookman Old Style" w:cs="Book Antiqua"/>
          <w:b/>
          <w:bCs/>
          <w:color w:val="000000" w:themeColor="text1"/>
          <w:sz w:val="22"/>
          <w:szCs w:val="22"/>
          <w:highlight w:val="yellow"/>
          <w:u w:val="single"/>
        </w:rPr>
      </w:pPr>
    </w:p>
    <w:p w14:paraId="10A4C240" w14:textId="6A59838A" w:rsidR="000045AD" w:rsidRPr="002A5DB1" w:rsidRDefault="000045AD" w:rsidP="000045AD">
      <w:pPr>
        <w:pStyle w:val="Cuerpo"/>
        <w:numPr>
          <w:ilvl w:val="0"/>
          <w:numId w:val="73"/>
        </w:numPr>
        <w:tabs>
          <w:tab w:val="left" w:pos="284"/>
        </w:tabs>
        <w:ind w:left="0" w:firstLine="0"/>
        <w:jc w:val="both"/>
        <w:rPr>
          <w:rStyle w:val="Ninguno"/>
          <w:rFonts w:ascii="Bookman Old Style" w:eastAsia="Book Antiqua" w:hAnsi="Bookman Old Style" w:cs="Book Antiqua"/>
          <w:b/>
          <w:bCs/>
          <w:color w:val="000000" w:themeColor="text1"/>
          <w:sz w:val="22"/>
          <w:szCs w:val="22"/>
          <w:u w:val="single"/>
        </w:rPr>
      </w:pPr>
      <w:r w:rsidRPr="002A5DB1">
        <w:rPr>
          <w:rStyle w:val="Ninguno"/>
          <w:rFonts w:ascii="Bookman Old Style" w:hAnsi="Bookman Old Style"/>
          <w:b/>
          <w:bCs/>
          <w:color w:val="000000" w:themeColor="text1"/>
          <w:sz w:val="22"/>
          <w:szCs w:val="22"/>
        </w:rPr>
        <w:t xml:space="preserve">Directora de tesis de Maestría en Teoría Constitucional y Derechos Humanos. </w:t>
      </w:r>
      <w:r w:rsidRPr="002A5DB1">
        <w:rPr>
          <w:rStyle w:val="Ninguno"/>
          <w:rFonts w:ascii="Bookman Old Style" w:hAnsi="Bookman Old Style"/>
          <w:color w:val="000000" w:themeColor="text1"/>
          <w:sz w:val="22"/>
          <w:szCs w:val="22"/>
        </w:rPr>
        <w:t xml:space="preserve">Maestrando: Emilio </w:t>
      </w:r>
      <w:proofErr w:type="spellStart"/>
      <w:r w:rsidRPr="002A5DB1">
        <w:rPr>
          <w:rStyle w:val="Ninguno"/>
          <w:rFonts w:ascii="Bookman Old Style" w:hAnsi="Bookman Old Style"/>
          <w:color w:val="000000" w:themeColor="text1"/>
          <w:sz w:val="22"/>
          <w:szCs w:val="22"/>
        </w:rPr>
        <w:t>Rosatti</w:t>
      </w:r>
      <w:proofErr w:type="spellEnd"/>
      <w:r w:rsidRPr="002A5DB1">
        <w:rPr>
          <w:rFonts w:ascii="Bookman Old Style" w:hAnsi="Bookman Old Style"/>
          <w:color w:val="000000" w:themeColor="text1"/>
          <w:sz w:val="22"/>
          <w:szCs w:val="22"/>
        </w:rPr>
        <w:t>, tesis titulada</w:t>
      </w:r>
      <w:r w:rsidR="00B87051" w:rsidRPr="002A5DB1">
        <w:rPr>
          <w:rFonts w:ascii="Bookman Old Style" w:hAnsi="Bookman Old Style"/>
          <w:color w:val="000000" w:themeColor="text1"/>
          <w:sz w:val="22"/>
          <w:szCs w:val="22"/>
        </w:rPr>
        <w:t xml:space="preserve"> </w:t>
      </w:r>
      <w:r w:rsidRPr="002A5DB1">
        <w:rPr>
          <w:rFonts w:ascii="Bookman Old Style" w:hAnsi="Bookman Old Style"/>
          <w:color w:val="000000" w:themeColor="text1"/>
          <w:sz w:val="22"/>
          <w:szCs w:val="22"/>
        </w:rPr>
        <w:t xml:space="preserve">“La Justicia Mediática”. </w:t>
      </w:r>
      <w:r w:rsidRPr="002A5DB1">
        <w:rPr>
          <w:rStyle w:val="Ninguno"/>
          <w:rFonts w:ascii="Bookman Old Style" w:hAnsi="Bookman Old Style"/>
          <w:color w:val="000000" w:themeColor="text1"/>
          <w:sz w:val="22"/>
          <w:szCs w:val="22"/>
        </w:rPr>
        <w:t>Universidad</w:t>
      </w:r>
      <w:r w:rsidR="00DB18E6" w:rsidRPr="002A5DB1">
        <w:rPr>
          <w:rStyle w:val="Ninguno"/>
          <w:rFonts w:ascii="Bookman Old Style" w:hAnsi="Bookman Old Style"/>
          <w:color w:val="000000" w:themeColor="text1"/>
          <w:sz w:val="22"/>
          <w:szCs w:val="22"/>
        </w:rPr>
        <w:t xml:space="preserve"> Nacional</w:t>
      </w:r>
      <w:r w:rsidR="009A0C4A" w:rsidRPr="002A5DB1">
        <w:rPr>
          <w:rStyle w:val="Ninguno"/>
          <w:rFonts w:ascii="Bookman Old Style" w:hAnsi="Bookman Old Style"/>
          <w:color w:val="000000" w:themeColor="text1"/>
          <w:sz w:val="22"/>
          <w:szCs w:val="22"/>
        </w:rPr>
        <w:t xml:space="preserve"> </w:t>
      </w:r>
      <w:r w:rsidR="00DB18E6" w:rsidRPr="002A5DB1">
        <w:rPr>
          <w:rStyle w:val="Ninguno"/>
          <w:rFonts w:ascii="Bookman Old Style" w:hAnsi="Bookman Old Style"/>
          <w:color w:val="000000" w:themeColor="text1"/>
          <w:sz w:val="22"/>
          <w:szCs w:val="22"/>
        </w:rPr>
        <w:t>del Litoral. D</w:t>
      </w:r>
      <w:r w:rsidRPr="002A5DB1">
        <w:rPr>
          <w:rStyle w:val="Ninguno"/>
          <w:rFonts w:ascii="Bookman Old Style" w:hAnsi="Bookman Old Style"/>
          <w:color w:val="000000" w:themeColor="text1"/>
          <w:sz w:val="22"/>
          <w:szCs w:val="22"/>
        </w:rPr>
        <w:t>efensa realizada el 02 de junio de 2023</w:t>
      </w:r>
      <w:r w:rsidR="00DB18E6" w:rsidRPr="002A5DB1">
        <w:rPr>
          <w:rStyle w:val="Ninguno"/>
          <w:rFonts w:ascii="Bookman Old Style" w:hAnsi="Bookman Old Style"/>
          <w:color w:val="000000" w:themeColor="text1"/>
          <w:sz w:val="22"/>
          <w:szCs w:val="22"/>
        </w:rPr>
        <w:t xml:space="preserve">. Resolución del Consejo Directivo </w:t>
      </w:r>
      <w:proofErr w:type="spellStart"/>
      <w:r w:rsidR="00DB18E6" w:rsidRPr="002A5DB1">
        <w:rPr>
          <w:rStyle w:val="Ninguno"/>
          <w:rFonts w:ascii="Bookman Old Style" w:hAnsi="Bookman Old Style"/>
          <w:color w:val="000000" w:themeColor="text1"/>
          <w:sz w:val="22"/>
          <w:szCs w:val="22"/>
        </w:rPr>
        <w:t>N°</w:t>
      </w:r>
      <w:proofErr w:type="spellEnd"/>
      <w:r w:rsidR="00DB18E6" w:rsidRPr="002A5DB1">
        <w:rPr>
          <w:rStyle w:val="Ninguno"/>
          <w:rFonts w:ascii="Bookman Old Style" w:hAnsi="Bookman Old Style"/>
          <w:color w:val="000000" w:themeColor="text1"/>
          <w:sz w:val="22"/>
          <w:szCs w:val="22"/>
        </w:rPr>
        <w:t xml:space="preserve"> 353/23</w:t>
      </w:r>
      <w:r w:rsidR="009A0C4A" w:rsidRPr="002A5DB1">
        <w:rPr>
          <w:rStyle w:val="Ninguno"/>
          <w:rFonts w:ascii="Bookman Old Style" w:hAnsi="Bookman Old Style"/>
          <w:color w:val="000000" w:themeColor="text1"/>
          <w:sz w:val="22"/>
          <w:szCs w:val="22"/>
        </w:rPr>
        <w:t xml:space="preserve">. </w:t>
      </w:r>
    </w:p>
    <w:p w14:paraId="7380AAAC" w14:textId="77777777" w:rsidR="000045AD" w:rsidRPr="002A5DB1" w:rsidRDefault="000045AD" w:rsidP="000045AD">
      <w:pPr>
        <w:pStyle w:val="Cuerpo"/>
        <w:tabs>
          <w:tab w:val="left" w:pos="284"/>
          <w:tab w:val="left" w:pos="360"/>
        </w:tabs>
        <w:jc w:val="both"/>
        <w:rPr>
          <w:rStyle w:val="Ninguno"/>
          <w:rFonts w:ascii="Bookman Old Style" w:eastAsia="Book Antiqua" w:hAnsi="Bookman Old Style" w:cs="Book Antiqua"/>
          <w:b/>
          <w:bCs/>
          <w:color w:val="000000" w:themeColor="text1"/>
          <w:sz w:val="22"/>
          <w:szCs w:val="22"/>
          <w:u w:val="single"/>
        </w:rPr>
      </w:pPr>
    </w:p>
    <w:p w14:paraId="6B6313F6" w14:textId="7C5211C5" w:rsidR="00FC10E1" w:rsidRPr="002A5DB1" w:rsidRDefault="00FC10E1" w:rsidP="00640032">
      <w:pPr>
        <w:pStyle w:val="Cuerpo"/>
        <w:numPr>
          <w:ilvl w:val="0"/>
          <w:numId w:val="73"/>
        </w:numPr>
        <w:tabs>
          <w:tab w:val="left" w:pos="284"/>
        </w:tabs>
        <w:ind w:left="0" w:firstLine="0"/>
        <w:jc w:val="both"/>
        <w:rPr>
          <w:rStyle w:val="Ninguno"/>
          <w:rFonts w:ascii="Bookman Old Style" w:eastAsia="Book Antiqua" w:hAnsi="Bookman Old Style" w:cs="Book Antiqua"/>
          <w:b/>
          <w:bCs/>
          <w:color w:val="000000" w:themeColor="text1"/>
          <w:sz w:val="22"/>
          <w:szCs w:val="22"/>
          <w:u w:val="single"/>
        </w:rPr>
      </w:pPr>
      <w:r w:rsidRPr="002A5DB1">
        <w:rPr>
          <w:rStyle w:val="Ninguno"/>
          <w:rFonts w:ascii="Bookman Old Style" w:hAnsi="Bookman Old Style"/>
          <w:b/>
          <w:bCs/>
          <w:color w:val="000000" w:themeColor="text1"/>
          <w:sz w:val="22"/>
          <w:szCs w:val="22"/>
        </w:rPr>
        <w:t>Directora de tesis</w:t>
      </w:r>
      <w:r w:rsidR="00314A0A" w:rsidRPr="002A5DB1">
        <w:rPr>
          <w:rStyle w:val="Ninguno"/>
          <w:rFonts w:ascii="Bookman Old Style" w:hAnsi="Bookman Old Style"/>
          <w:b/>
          <w:bCs/>
          <w:color w:val="000000" w:themeColor="text1"/>
          <w:sz w:val="22"/>
          <w:szCs w:val="22"/>
        </w:rPr>
        <w:t xml:space="preserve"> de Maestría en Magistratura</w:t>
      </w:r>
      <w:r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bCs/>
          <w:color w:val="000000" w:themeColor="text1"/>
          <w:sz w:val="22"/>
          <w:szCs w:val="22"/>
        </w:rPr>
        <w:t xml:space="preserve"> </w:t>
      </w:r>
      <w:r w:rsidR="00314A0A" w:rsidRPr="002A5DB1">
        <w:rPr>
          <w:rStyle w:val="Ninguno"/>
          <w:rFonts w:ascii="Bookman Old Style" w:hAnsi="Bookman Old Style"/>
          <w:bCs/>
          <w:color w:val="000000" w:themeColor="text1"/>
          <w:sz w:val="22"/>
          <w:szCs w:val="22"/>
        </w:rPr>
        <w:t>Maestranda</w:t>
      </w:r>
      <w:r w:rsidRPr="002A5DB1">
        <w:rPr>
          <w:rStyle w:val="Ninguno"/>
          <w:rFonts w:ascii="Bookman Old Style" w:hAnsi="Bookman Old Style"/>
          <w:bCs/>
          <w:color w:val="000000" w:themeColor="text1"/>
          <w:sz w:val="22"/>
          <w:szCs w:val="22"/>
        </w:rPr>
        <w:t>:</w:t>
      </w:r>
      <w:r w:rsidR="000B17D8" w:rsidRPr="002A5DB1">
        <w:rPr>
          <w:rStyle w:val="Ninguno"/>
          <w:rFonts w:ascii="Bookman Old Style" w:hAnsi="Bookman Old Style"/>
          <w:color w:val="000000" w:themeColor="text1"/>
          <w:sz w:val="22"/>
          <w:szCs w:val="22"/>
        </w:rPr>
        <w:t xml:space="preserve"> Adriana Apolo, tesis titulada</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i/>
          <w:iCs/>
          <w:color w:val="000000" w:themeColor="text1"/>
          <w:sz w:val="22"/>
          <w:szCs w:val="22"/>
        </w:rPr>
        <w:t>Modelo de gestión en Unidades Judiciales con competencia en infracciones flagrantes: El fortalecimiento de la justicia penal en el Ecuador en el período 2014-2017 a partir de su implementación</w:t>
      </w:r>
      <w:r w:rsidRPr="002A5DB1">
        <w:rPr>
          <w:rStyle w:val="Ninguno"/>
          <w:rFonts w:ascii="Bookman Old Style" w:hAnsi="Bookman Old Style"/>
          <w:color w:val="000000" w:themeColor="text1"/>
          <w:sz w:val="22"/>
          <w:szCs w:val="22"/>
        </w:rPr>
        <w:t xml:space="preserve">.” Programación Científica 2017-2018. Designada por Resolución del Consejo Superior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727/18. Universidad de Buenos Aires. Secretaria de Ciencia y Técnica. Ciudad Autónoma de Buenos Aires, defensa realizada el </w:t>
      </w:r>
      <w:r w:rsidR="007F1167" w:rsidRPr="002A5DB1">
        <w:rPr>
          <w:rStyle w:val="Ninguno"/>
          <w:rFonts w:ascii="Bookman Old Style" w:hAnsi="Bookman Old Style"/>
          <w:color w:val="000000" w:themeColor="text1"/>
          <w:sz w:val="22"/>
          <w:szCs w:val="22"/>
        </w:rPr>
        <w:t>0</w:t>
      </w:r>
      <w:r w:rsidRPr="002A5DB1">
        <w:rPr>
          <w:rStyle w:val="Ninguno"/>
          <w:rFonts w:ascii="Bookman Old Style" w:hAnsi="Bookman Old Style"/>
          <w:color w:val="000000" w:themeColor="text1"/>
          <w:sz w:val="22"/>
          <w:szCs w:val="22"/>
        </w:rPr>
        <w:t xml:space="preserve">7 de julio de 2021. </w:t>
      </w:r>
    </w:p>
    <w:p w14:paraId="5301AF4A" w14:textId="77777777" w:rsidR="00FC10E1" w:rsidRPr="002A5DB1" w:rsidRDefault="00FC10E1" w:rsidP="00640032">
      <w:pPr>
        <w:pStyle w:val="Cuerpo"/>
        <w:tabs>
          <w:tab w:val="left" w:pos="284"/>
        </w:tabs>
        <w:jc w:val="both"/>
        <w:rPr>
          <w:rStyle w:val="Ninguno"/>
          <w:rFonts w:ascii="Bookman Old Style" w:eastAsia="Book Antiqua" w:hAnsi="Bookman Old Style" w:cs="Book Antiqua"/>
          <w:b/>
          <w:bCs/>
          <w:color w:val="000000" w:themeColor="text1"/>
          <w:sz w:val="22"/>
          <w:szCs w:val="22"/>
          <w:u w:val="single"/>
        </w:rPr>
      </w:pPr>
    </w:p>
    <w:p w14:paraId="02AE8B85" w14:textId="0EC111B8" w:rsidR="0072231D" w:rsidRPr="002A5DB1" w:rsidRDefault="00433D95" w:rsidP="00640032">
      <w:pPr>
        <w:pStyle w:val="nfasissutil1"/>
        <w:numPr>
          <w:ilvl w:val="0"/>
          <w:numId w:val="7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Directora de tesis de Maestría en Magistratura.</w:t>
      </w:r>
      <w:r w:rsidRPr="002A5DB1">
        <w:rPr>
          <w:rStyle w:val="Hyperlink2"/>
          <w:rFonts w:ascii="Bookman Old Style" w:hAnsi="Bookman Old Style"/>
          <w:color w:val="000000" w:themeColor="text1"/>
          <w:sz w:val="22"/>
          <w:szCs w:val="22"/>
        </w:rPr>
        <w:t xml:space="preserve"> Maestranda: Fernanda María </w:t>
      </w:r>
      <w:proofErr w:type="spellStart"/>
      <w:r w:rsidRPr="002A5DB1">
        <w:rPr>
          <w:rStyle w:val="Hyperlink2"/>
          <w:rFonts w:ascii="Bookman Old Style" w:hAnsi="Bookman Old Style"/>
          <w:color w:val="000000" w:themeColor="text1"/>
          <w:sz w:val="22"/>
          <w:szCs w:val="22"/>
        </w:rPr>
        <w:t>Outón</w:t>
      </w:r>
      <w:proofErr w:type="spellEnd"/>
      <w:r w:rsidRPr="002A5DB1">
        <w:rPr>
          <w:rStyle w:val="Hyperlink2"/>
          <w:rFonts w:ascii="Bookman Old Style" w:hAnsi="Bookman Old Style"/>
          <w:color w:val="000000" w:themeColor="text1"/>
          <w:sz w:val="22"/>
          <w:szCs w:val="22"/>
        </w:rPr>
        <w:t xml:space="preserve">, tesis titulada </w:t>
      </w:r>
      <w:r w:rsidRPr="002A5DB1">
        <w:rPr>
          <w:rStyle w:val="Ninguno"/>
          <w:rFonts w:ascii="Bookman Old Style" w:hAnsi="Bookman Old Style"/>
          <w:i/>
          <w:iCs/>
          <w:color w:val="000000" w:themeColor="text1"/>
          <w:sz w:val="22"/>
          <w:szCs w:val="22"/>
        </w:rPr>
        <w:t xml:space="preserve">“La tutela efectiva de los Derechos de los consumidores y </w:t>
      </w:r>
      <w:proofErr w:type="gramStart"/>
      <w:r w:rsidRPr="002A5DB1">
        <w:rPr>
          <w:rStyle w:val="Ninguno"/>
          <w:rFonts w:ascii="Bookman Old Style" w:hAnsi="Bookman Old Style"/>
          <w:i/>
          <w:iCs/>
          <w:color w:val="000000" w:themeColor="text1"/>
          <w:sz w:val="22"/>
          <w:szCs w:val="22"/>
        </w:rPr>
        <w:t>usuarios  a</w:t>
      </w:r>
      <w:proofErr w:type="gramEnd"/>
      <w:r w:rsidRPr="002A5DB1">
        <w:rPr>
          <w:rStyle w:val="Ninguno"/>
          <w:rFonts w:ascii="Bookman Old Style" w:hAnsi="Bookman Old Style"/>
          <w:i/>
          <w:iCs/>
          <w:color w:val="000000" w:themeColor="text1"/>
          <w:sz w:val="22"/>
          <w:szCs w:val="22"/>
        </w:rPr>
        <w:t xml:space="preserve"> partir de la necesaria transferencia de la justicia Nacional en las Relaciones de Consumo en la Ciudad Autónoma de Buenos Aires”.</w:t>
      </w:r>
      <w:r w:rsidRPr="002A5DB1">
        <w:rPr>
          <w:rStyle w:val="Hyperlink2"/>
          <w:rFonts w:ascii="Bookman Old Style" w:hAnsi="Bookman Old Style"/>
          <w:color w:val="000000" w:themeColor="text1"/>
          <w:sz w:val="22"/>
          <w:szCs w:val="22"/>
        </w:rPr>
        <w:t xml:space="preserve"> Universidad de Buenos Aires, tesis en elaboración desde el 27 de julio de 2020.</w:t>
      </w:r>
      <w:r w:rsidRPr="002A5DB1">
        <w:rPr>
          <w:rStyle w:val="Ninguno"/>
          <w:rFonts w:ascii="Bookman Old Style" w:hAnsi="Bookman Old Style"/>
          <w:color w:val="000000" w:themeColor="text1"/>
          <w:sz w:val="22"/>
          <w:szCs w:val="22"/>
          <w:u w:color="0432FF"/>
        </w:rPr>
        <w:t xml:space="preserve"> </w:t>
      </w:r>
    </w:p>
    <w:p w14:paraId="7D2B146D"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8BB92C2" w14:textId="77777777" w:rsidR="0072231D" w:rsidRPr="002A5DB1" w:rsidRDefault="00433D95" w:rsidP="00640032">
      <w:pPr>
        <w:pStyle w:val="Cuerpo"/>
        <w:numPr>
          <w:ilvl w:val="0"/>
          <w:numId w:val="7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Directora de tesis de Maestría en Derecho Procesal Constitucional. </w:t>
      </w:r>
      <w:r w:rsidRPr="002A5DB1">
        <w:rPr>
          <w:rStyle w:val="Ninguno"/>
          <w:rFonts w:ascii="Bookman Old Style" w:hAnsi="Bookman Old Style"/>
          <w:color w:val="000000" w:themeColor="text1"/>
          <w:sz w:val="22"/>
          <w:szCs w:val="22"/>
        </w:rPr>
        <w:t>Maestrando: Iván Orlando Díaz Meléndez, tesis titulada “¿</w:t>
      </w:r>
      <w:bookmarkStart w:id="40" w:name="_Hlk2074220"/>
      <w:r w:rsidRPr="002A5DB1">
        <w:rPr>
          <w:rStyle w:val="Ninguno"/>
          <w:rFonts w:ascii="Bookman Old Style" w:hAnsi="Bookman Old Style"/>
          <w:color w:val="000000" w:themeColor="text1"/>
          <w:sz w:val="22"/>
          <w:szCs w:val="22"/>
        </w:rPr>
        <w:t>Colombia cuenta con un adecuado marco legal de protección al derecho fundamental de datos personales</w:t>
      </w:r>
      <w:bookmarkEnd w:id="40"/>
      <w:r w:rsidRPr="002A5DB1">
        <w:rPr>
          <w:rStyle w:val="Ninguno"/>
          <w:rFonts w:ascii="Bookman Old Style" w:hAnsi="Bookman Old Style"/>
          <w:color w:val="000000" w:themeColor="text1"/>
          <w:sz w:val="22"/>
          <w:szCs w:val="22"/>
        </w:rPr>
        <w:t>?”. Universidad de Nacional Lomas de Zamora, Provincia de Buenos Aires, defensa realizada el 24 de julio de 2020.</w:t>
      </w:r>
    </w:p>
    <w:p w14:paraId="4EFA024E"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8373E7A" w14:textId="77777777" w:rsidR="0072231D" w:rsidRPr="002A5DB1" w:rsidRDefault="00433D95" w:rsidP="00640032">
      <w:pPr>
        <w:pStyle w:val="nfasissutil1"/>
        <w:numPr>
          <w:ilvl w:val="0"/>
          <w:numId w:val="7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Directora de tesis de Maestría en Magistratura.</w:t>
      </w:r>
      <w:r w:rsidRPr="002A5DB1">
        <w:rPr>
          <w:rStyle w:val="Hyperlink2"/>
          <w:rFonts w:ascii="Bookman Old Style" w:hAnsi="Bookman Old Style"/>
          <w:color w:val="000000" w:themeColor="text1"/>
          <w:sz w:val="22"/>
          <w:szCs w:val="22"/>
        </w:rPr>
        <w:t xml:space="preserve"> Maestrando: Fidel González, tesis titulada </w:t>
      </w:r>
      <w:r w:rsidRPr="002A5DB1">
        <w:rPr>
          <w:rStyle w:val="Ninguno"/>
          <w:rFonts w:ascii="Bookman Old Style" w:hAnsi="Bookman Old Style"/>
          <w:i/>
          <w:iCs/>
          <w:color w:val="000000" w:themeColor="text1"/>
          <w:sz w:val="22"/>
          <w:szCs w:val="22"/>
        </w:rPr>
        <w:t>“Las filmaciones como medio de prueba en el proceso penal, Intimidad vs Tutela judicial efectiva”.</w:t>
      </w:r>
      <w:r w:rsidRPr="002A5DB1">
        <w:rPr>
          <w:rStyle w:val="Hyperlink2"/>
          <w:rFonts w:ascii="Bookman Old Style" w:hAnsi="Bookman Old Style"/>
          <w:color w:val="000000" w:themeColor="text1"/>
          <w:sz w:val="22"/>
          <w:szCs w:val="22"/>
        </w:rPr>
        <w:t xml:space="preserve"> Universidad de Buenos Aires, Sede San Carlos de Bariloche, </w:t>
      </w:r>
      <w:proofErr w:type="spellStart"/>
      <w:r w:rsidRPr="002A5DB1">
        <w:rPr>
          <w:rStyle w:val="Hyperlink2"/>
          <w:rFonts w:ascii="Bookman Old Style" w:hAnsi="Bookman Old Style"/>
          <w:color w:val="000000" w:themeColor="text1"/>
          <w:sz w:val="22"/>
          <w:szCs w:val="22"/>
        </w:rPr>
        <w:t>Pcia</w:t>
      </w:r>
      <w:proofErr w:type="spellEnd"/>
      <w:r w:rsidRPr="002A5DB1">
        <w:rPr>
          <w:rStyle w:val="Hyperlink2"/>
          <w:rFonts w:ascii="Bookman Old Style" w:hAnsi="Bookman Old Style"/>
          <w:color w:val="000000" w:themeColor="text1"/>
          <w:sz w:val="22"/>
          <w:szCs w:val="22"/>
        </w:rPr>
        <w:t>. de Río Negro, defensa realizada el 17 de junio de 2020.</w:t>
      </w:r>
      <w:r w:rsidRPr="002A5DB1">
        <w:rPr>
          <w:rStyle w:val="Ninguno"/>
          <w:rFonts w:ascii="Bookman Old Style" w:hAnsi="Bookman Old Style"/>
          <w:color w:val="000000" w:themeColor="text1"/>
          <w:sz w:val="22"/>
          <w:szCs w:val="22"/>
          <w:u w:color="0432FF"/>
        </w:rPr>
        <w:t xml:space="preserve"> </w:t>
      </w:r>
    </w:p>
    <w:p w14:paraId="2A64CDDA" w14:textId="77777777" w:rsidR="0072231D" w:rsidRPr="002A5DB1" w:rsidRDefault="0072231D" w:rsidP="00640032">
      <w:pPr>
        <w:pStyle w:val="nfasissutil1"/>
        <w:tabs>
          <w:tab w:val="left" w:pos="284"/>
        </w:tabs>
        <w:ind w:left="0"/>
        <w:jc w:val="both"/>
        <w:rPr>
          <w:rStyle w:val="Ninguno"/>
          <w:rFonts w:ascii="Bookman Old Style" w:eastAsia="Book Antiqua" w:hAnsi="Bookman Old Style" w:cs="Book Antiqua"/>
          <w:color w:val="000000" w:themeColor="text1"/>
          <w:sz w:val="22"/>
          <w:szCs w:val="22"/>
        </w:rPr>
      </w:pPr>
    </w:p>
    <w:p w14:paraId="5EF3E911" w14:textId="21152AB4" w:rsidR="0072231D" w:rsidRPr="002A5DB1" w:rsidRDefault="00433D95" w:rsidP="00640032">
      <w:pPr>
        <w:pStyle w:val="Cuerpo"/>
        <w:numPr>
          <w:ilvl w:val="0"/>
          <w:numId w:val="73"/>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Directora de tesis de Maestría en Derecho Procesal Constitucional</w:t>
      </w:r>
      <w:r w:rsidRPr="002A5DB1">
        <w:rPr>
          <w:rStyle w:val="Hyperlink2"/>
          <w:rFonts w:ascii="Bookman Old Style" w:hAnsi="Bookman Old Style"/>
          <w:color w:val="000000" w:themeColor="text1"/>
          <w:sz w:val="22"/>
          <w:szCs w:val="22"/>
        </w:rPr>
        <w:t>. Maestrando: Juan Pablo Monroy</w:t>
      </w:r>
      <w:r w:rsidRPr="002A5DB1">
        <w:rPr>
          <w:rStyle w:val="Ninguno"/>
          <w:rFonts w:ascii="Bookman Old Style" w:hAnsi="Bookman Old Style"/>
          <w:color w:val="000000" w:themeColor="text1"/>
          <w:sz w:val="22"/>
          <w:szCs w:val="22"/>
        </w:rPr>
        <w:t xml:space="preserve">, tesis </w:t>
      </w:r>
      <w:r w:rsidRPr="002A5DB1">
        <w:rPr>
          <w:rStyle w:val="Hyperlink2"/>
          <w:rFonts w:ascii="Bookman Old Style" w:hAnsi="Bookman Old Style"/>
          <w:color w:val="000000" w:themeColor="text1"/>
          <w:sz w:val="22"/>
          <w:szCs w:val="22"/>
        </w:rPr>
        <w:t xml:space="preserve">titulada </w:t>
      </w:r>
      <w:r w:rsidRPr="002A5DB1">
        <w:rPr>
          <w:rStyle w:val="Ninguno"/>
          <w:rFonts w:ascii="Bookman Old Style" w:hAnsi="Bookman Old Style"/>
          <w:i/>
          <w:iCs/>
          <w:color w:val="000000" w:themeColor="text1"/>
          <w:sz w:val="22"/>
          <w:szCs w:val="22"/>
        </w:rPr>
        <w:t>“La fecundación in vitro, una relación de Justicia constitucional y justicia trasnacional”.</w:t>
      </w:r>
      <w:r w:rsidRPr="002A5DB1">
        <w:rPr>
          <w:rStyle w:val="Ninguno"/>
          <w:rFonts w:ascii="Bookman Old Style" w:hAnsi="Bookman Old Style"/>
          <w:color w:val="000000" w:themeColor="text1"/>
          <w:sz w:val="22"/>
          <w:szCs w:val="22"/>
        </w:rPr>
        <w:t xml:space="preserve"> Universidad de Nacional Lomas de Zamora, Provincia de Buenos Aires, defensa realizada el 27 de noviembre de 2018.</w:t>
      </w:r>
    </w:p>
    <w:p w14:paraId="33D141C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103A297" w14:textId="79A4C30D" w:rsidR="0072231D" w:rsidRPr="002A5DB1" w:rsidRDefault="00433D95" w:rsidP="00640032">
      <w:pPr>
        <w:pStyle w:val="nfasissutil1"/>
        <w:numPr>
          <w:ilvl w:val="0"/>
          <w:numId w:val="73"/>
        </w:numPr>
        <w:tabs>
          <w:tab w:val="left" w:pos="284"/>
        </w:tabs>
        <w:ind w:left="0" w:firstLine="0"/>
        <w:jc w:val="both"/>
        <w:rPr>
          <w:rStyle w:val="Ninguno"/>
          <w:rFonts w:ascii="Bookman Old Style" w:hAnsi="Bookman Old Style"/>
          <w:color w:val="000000" w:themeColor="text1"/>
          <w:sz w:val="22"/>
          <w:szCs w:val="22"/>
          <w:highlight w:val="yellow"/>
        </w:rPr>
      </w:pPr>
      <w:r w:rsidRPr="002A5DB1">
        <w:rPr>
          <w:rStyle w:val="Ninguno"/>
          <w:rFonts w:ascii="Bookman Old Style" w:hAnsi="Bookman Old Style"/>
          <w:b/>
          <w:bCs/>
          <w:color w:val="000000" w:themeColor="text1"/>
          <w:sz w:val="22"/>
          <w:szCs w:val="22"/>
        </w:rPr>
        <w:t>Directora de tesis de Maestría en Magistratura</w:t>
      </w:r>
      <w:r w:rsidRPr="002A5DB1">
        <w:rPr>
          <w:rStyle w:val="Ninguno"/>
          <w:rFonts w:ascii="Bookman Old Style" w:hAnsi="Bookman Old Style"/>
          <w:color w:val="000000" w:themeColor="text1"/>
          <w:sz w:val="22"/>
          <w:szCs w:val="22"/>
        </w:rPr>
        <w:t xml:space="preserve">. Maestrando: Gabriel Marcelo </w:t>
      </w:r>
      <w:proofErr w:type="spellStart"/>
      <w:r w:rsidRPr="002A5DB1">
        <w:rPr>
          <w:rStyle w:val="Ninguno"/>
          <w:rFonts w:ascii="Bookman Old Style" w:hAnsi="Bookman Old Style"/>
          <w:color w:val="000000" w:themeColor="text1"/>
          <w:sz w:val="22"/>
          <w:szCs w:val="22"/>
        </w:rPr>
        <w:t>Leonhardt</w:t>
      </w:r>
      <w:proofErr w:type="spellEnd"/>
      <w:r w:rsidRPr="002A5DB1">
        <w:rPr>
          <w:rStyle w:val="Ninguno"/>
          <w:rFonts w:ascii="Bookman Old Style" w:hAnsi="Bookman Old Style"/>
          <w:color w:val="000000" w:themeColor="text1"/>
          <w:sz w:val="22"/>
          <w:szCs w:val="22"/>
        </w:rPr>
        <w:t>, tesis titulada</w:t>
      </w:r>
      <w:r w:rsidRPr="002A5DB1">
        <w:rPr>
          <w:rStyle w:val="Ninguno"/>
          <w:rFonts w:ascii="Bookman Old Style" w:hAnsi="Bookman Old Style"/>
          <w:i/>
          <w:iCs/>
          <w:color w:val="000000" w:themeColor="text1"/>
          <w:sz w:val="22"/>
          <w:szCs w:val="22"/>
        </w:rPr>
        <w:t xml:space="preserve"> “Criterio interpretativo de la Corte Suprema ante la colisión del derecho a la información con el derecho a la intimidad”.</w:t>
      </w:r>
      <w:r w:rsidRPr="002A5DB1">
        <w:rPr>
          <w:rStyle w:val="Ninguno"/>
          <w:rFonts w:ascii="Bookman Old Style" w:hAnsi="Bookman Old Style"/>
          <w:color w:val="000000" w:themeColor="text1"/>
          <w:sz w:val="22"/>
          <w:szCs w:val="22"/>
        </w:rPr>
        <w:t xml:space="preserve"> Universidad de Buenos Aires, S</w:t>
      </w:r>
      <w:r w:rsidR="00C831F1" w:rsidRPr="002A5DB1">
        <w:rPr>
          <w:rStyle w:val="Ninguno"/>
          <w:rFonts w:ascii="Bookman Old Style" w:hAnsi="Bookman Old Style"/>
          <w:color w:val="000000" w:themeColor="text1"/>
          <w:sz w:val="22"/>
          <w:szCs w:val="22"/>
        </w:rPr>
        <w:t xml:space="preserve">ede San Luis, </w:t>
      </w:r>
      <w:proofErr w:type="spellStart"/>
      <w:r w:rsidR="00C831F1" w:rsidRPr="002A5DB1">
        <w:rPr>
          <w:rStyle w:val="Ninguno"/>
          <w:rFonts w:ascii="Bookman Old Style" w:hAnsi="Bookman Old Style"/>
          <w:color w:val="000000" w:themeColor="text1"/>
          <w:sz w:val="22"/>
          <w:szCs w:val="22"/>
        </w:rPr>
        <w:t>Pcia</w:t>
      </w:r>
      <w:proofErr w:type="spellEnd"/>
      <w:r w:rsidR="00C831F1" w:rsidRPr="002A5DB1">
        <w:rPr>
          <w:rStyle w:val="Ninguno"/>
          <w:rFonts w:ascii="Bookman Old Style" w:hAnsi="Bookman Old Style"/>
          <w:color w:val="000000" w:themeColor="text1"/>
          <w:sz w:val="22"/>
          <w:szCs w:val="22"/>
        </w:rPr>
        <w:t xml:space="preserve">. de San Luis, </w:t>
      </w:r>
      <w:r w:rsidRPr="002A5DB1">
        <w:rPr>
          <w:rStyle w:val="Ninguno"/>
          <w:rFonts w:ascii="Bookman Old Style" w:hAnsi="Bookman Old Style"/>
          <w:color w:val="000000" w:themeColor="text1"/>
          <w:sz w:val="22"/>
          <w:szCs w:val="22"/>
        </w:rPr>
        <w:t xml:space="preserve">2014. </w:t>
      </w:r>
    </w:p>
    <w:p w14:paraId="670D7AA1" w14:textId="77777777" w:rsidR="00907751" w:rsidRPr="002A5DB1" w:rsidRDefault="00907751"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64D1AD5B" w14:textId="015AEA29" w:rsidR="007F1167" w:rsidRPr="002A5DB1" w:rsidRDefault="00433D95" w:rsidP="003E1496">
      <w:pPr>
        <w:pStyle w:val="Ttulo5"/>
        <w:tabs>
          <w:tab w:val="left" w:pos="284"/>
        </w:tabs>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2.b. Jurado de Tesis de Maestrías y Posgrados.</w:t>
      </w:r>
    </w:p>
    <w:p w14:paraId="3FD30B84" w14:textId="77777777" w:rsidR="001E65F5" w:rsidRPr="000C34AA" w:rsidRDefault="001E65F5" w:rsidP="000C34AA">
      <w:pPr>
        <w:pStyle w:val="Cuerpo"/>
        <w:tabs>
          <w:tab w:val="left" w:pos="284"/>
          <w:tab w:val="left" w:pos="360"/>
        </w:tabs>
        <w:jc w:val="both"/>
        <w:rPr>
          <w:rStyle w:val="Ninguno"/>
          <w:rFonts w:ascii="Bookman Old Style" w:hAnsi="Bookman Old Style"/>
          <w:color w:val="0070C0"/>
          <w:sz w:val="22"/>
          <w:szCs w:val="22"/>
          <w:lang w:val="es-AR"/>
        </w:rPr>
      </w:pPr>
    </w:p>
    <w:p w14:paraId="26A9A0E3" w14:textId="77777777" w:rsidR="000C34AA" w:rsidRPr="000C34AA" w:rsidRDefault="000C34AA" w:rsidP="000C34AA">
      <w:pPr>
        <w:pStyle w:val="Cuerpo"/>
        <w:numPr>
          <w:ilvl w:val="0"/>
          <w:numId w:val="75"/>
        </w:numPr>
        <w:tabs>
          <w:tab w:val="left" w:pos="284"/>
        </w:tabs>
        <w:ind w:left="0" w:firstLine="0"/>
        <w:jc w:val="both"/>
        <w:rPr>
          <w:rStyle w:val="Ninguno"/>
          <w:rFonts w:ascii="Bookman Old Style" w:hAnsi="Bookman Old Style"/>
          <w:color w:val="0070C0"/>
          <w:sz w:val="22"/>
          <w:szCs w:val="22"/>
          <w:lang w:val="es-AR"/>
        </w:rPr>
      </w:pPr>
      <w:r w:rsidRPr="000C34AA">
        <w:rPr>
          <w:rStyle w:val="Ninguno"/>
          <w:rFonts w:ascii="Bookman Old Style" w:hAnsi="Bookman Old Style"/>
          <w:b/>
          <w:bCs/>
          <w:color w:val="0070C0"/>
          <w:sz w:val="22"/>
          <w:szCs w:val="22"/>
        </w:rPr>
        <w:t>Jurado de tesis de Maestría en Derecho Administrativo Económico</w:t>
      </w:r>
      <w:r w:rsidRPr="000C34AA">
        <w:rPr>
          <w:rStyle w:val="Ninguno"/>
          <w:rFonts w:ascii="Bookman Old Style" w:hAnsi="Bookman Old Style"/>
          <w:color w:val="0070C0"/>
          <w:sz w:val="22"/>
          <w:szCs w:val="22"/>
        </w:rPr>
        <w:t xml:space="preserve"> con los Dres. </w:t>
      </w:r>
      <w:r w:rsidRPr="000C34AA">
        <w:rPr>
          <w:rFonts w:ascii="Bookman Old Style" w:hAnsi="Bookman Old Style"/>
          <w:color w:val="0070C0"/>
          <w:sz w:val="22"/>
          <w:szCs w:val="22"/>
          <w:lang w:val="es-AR"/>
        </w:rPr>
        <w:t xml:space="preserve">Mabel </w:t>
      </w:r>
      <w:proofErr w:type="spellStart"/>
      <w:r w:rsidRPr="000C34AA">
        <w:rPr>
          <w:rFonts w:ascii="Bookman Old Style" w:hAnsi="Bookman Old Style"/>
          <w:color w:val="0070C0"/>
          <w:sz w:val="22"/>
          <w:szCs w:val="22"/>
          <w:lang w:val="es-AR"/>
        </w:rPr>
        <w:t>Vieito</w:t>
      </w:r>
      <w:proofErr w:type="spellEnd"/>
      <w:r w:rsidRPr="000C34AA">
        <w:rPr>
          <w:rFonts w:ascii="Bookman Old Style" w:hAnsi="Bookman Old Style"/>
          <w:color w:val="0070C0"/>
          <w:sz w:val="22"/>
          <w:szCs w:val="22"/>
          <w:lang w:val="es-AR"/>
        </w:rPr>
        <w:t xml:space="preserve"> y Carlos </w:t>
      </w:r>
      <w:proofErr w:type="spellStart"/>
      <w:r w:rsidRPr="000C34AA">
        <w:rPr>
          <w:rFonts w:ascii="Bookman Old Style" w:hAnsi="Bookman Old Style"/>
          <w:color w:val="0070C0"/>
          <w:sz w:val="22"/>
          <w:szCs w:val="22"/>
          <w:lang w:val="es-AR"/>
        </w:rPr>
        <w:t>Laplacette</w:t>
      </w:r>
      <w:proofErr w:type="spellEnd"/>
      <w:r w:rsidRPr="000C34AA">
        <w:rPr>
          <w:rFonts w:ascii="Bookman Old Style" w:hAnsi="Bookman Old Style"/>
          <w:color w:val="0070C0"/>
          <w:sz w:val="22"/>
          <w:szCs w:val="22"/>
          <w:lang w:val="es-AR"/>
        </w:rPr>
        <w:t xml:space="preserve">. </w:t>
      </w:r>
      <w:r w:rsidRPr="000C34AA">
        <w:rPr>
          <w:rStyle w:val="Ninguno"/>
          <w:rFonts w:ascii="Bookman Old Style" w:hAnsi="Bookman Old Style"/>
          <w:color w:val="0070C0"/>
          <w:sz w:val="22"/>
          <w:szCs w:val="22"/>
        </w:rPr>
        <w:t>Maestranda:</w:t>
      </w:r>
      <w:r w:rsidRPr="000C34AA">
        <w:rPr>
          <w:rFonts w:ascii="Arial" w:hAnsi="Arial" w:cs="Arial"/>
          <w:color w:val="0070C0"/>
        </w:rPr>
        <w:t xml:space="preserve"> </w:t>
      </w:r>
      <w:r w:rsidRPr="000C34AA">
        <w:rPr>
          <w:rFonts w:ascii="Bookman Old Style" w:hAnsi="Bookman Old Style"/>
          <w:color w:val="0070C0"/>
          <w:sz w:val="22"/>
          <w:szCs w:val="22"/>
          <w:lang w:val="es-AR"/>
        </w:rPr>
        <w:t xml:space="preserve">Lucía Obligado, tesis titulada </w:t>
      </w:r>
      <w:r w:rsidRPr="000C34AA">
        <w:rPr>
          <w:rFonts w:ascii="Bookman Old Style" w:hAnsi="Bookman Old Style"/>
          <w:color w:val="0070C0"/>
          <w:sz w:val="22"/>
          <w:szCs w:val="22"/>
        </w:rPr>
        <w:t>“</w:t>
      </w:r>
      <w:r w:rsidRPr="000C34AA">
        <w:rPr>
          <w:rFonts w:ascii="Bookman Old Style" w:hAnsi="Bookman Old Style"/>
          <w:i/>
          <w:iCs/>
          <w:color w:val="0070C0"/>
          <w:sz w:val="22"/>
          <w:szCs w:val="22"/>
        </w:rPr>
        <w:t>El impacto de las categorías sospechosas de inconstitucionalidad en el acto administrativo y el accionar de la Administración Pública</w:t>
      </w:r>
      <w:r w:rsidRPr="000C34AA">
        <w:rPr>
          <w:rFonts w:ascii="Bookman Old Style" w:hAnsi="Bookman Old Style"/>
          <w:color w:val="0070C0"/>
          <w:sz w:val="22"/>
          <w:szCs w:val="22"/>
        </w:rPr>
        <w:t xml:space="preserve">”. Facultad de Derecho, </w:t>
      </w:r>
      <w:r w:rsidRPr="000C34AA">
        <w:rPr>
          <w:rStyle w:val="Ninguno"/>
          <w:rFonts w:ascii="Bookman Old Style" w:hAnsi="Bookman Old Style"/>
          <w:color w:val="0070C0"/>
          <w:sz w:val="22"/>
          <w:szCs w:val="22"/>
        </w:rPr>
        <w:t>Pontificia Universidad Católica Argentina, defensa realizada el 17 de octubre de 2025.</w:t>
      </w:r>
    </w:p>
    <w:p w14:paraId="1E267DDA" w14:textId="77777777" w:rsidR="00EF3C02" w:rsidRPr="00EF3C02" w:rsidRDefault="00EF3C02" w:rsidP="00EF3C02">
      <w:pPr>
        <w:pStyle w:val="Cuerpo"/>
        <w:tabs>
          <w:tab w:val="left" w:pos="284"/>
          <w:tab w:val="left" w:pos="360"/>
        </w:tabs>
        <w:jc w:val="both"/>
        <w:rPr>
          <w:rStyle w:val="Ninguno"/>
          <w:rFonts w:ascii="Bookman Old Style" w:hAnsi="Bookman Old Style"/>
          <w:color w:val="000000" w:themeColor="text1"/>
          <w:sz w:val="22"/>
          <w:szCs w:val="22"/>
          <w:lang w:val="es-AR"/>
        </w:rPr>
      </w:pPr>
    </w:p>
    <w:p w14:paraId="53B5F1E8" w14:textId="5D8851C1" w:rsidR="0000405A" w:rsidRPr="000C34AA" w:rsidRDefault="003E1496" w:rsidP="000C34AA">
      <w:pPr>
        <w:pStyle w:val="Cuerpo"/>
        <w:numPr>
          <w:ilvl w:val="0"/>
          <w:numId w:val="75"/>
        </w:numPr>
        <w:tabs>
          <w:tab w:val="left" w:pos="426"/>
          <w:tab w:val="left" w:pos="567"/>
        </w:tabs>
        <w:ind w:left="0" w:firstLine="0"/>
        <w:jc w:val="both"/>
        <w:rPr>
          <w:rStyle w:val="Ninguno"/>
          <w:rFonts w:ascii="Bookman Old Style" w:hAnsi="Bookman Old Style"/>
          <w:color w:val="000000" w:themeColor="text1"/>
          <w:sz w:val="22"/>
          <w:szCs w:val="22"/>
          <w:lang w:val="es-AR"/>
        </w:rPr>
      </w:pPr>
      <w:r w:rsidRPr="002A5DB1">
        <w:rPr>
          <w:rStyle w:val="Ninguno"/>
          <w:rFonts w:ascii="Bookman Old Style" w:hAnsi="Bookman Old Style"/>
          <w:b/>
          <w:bCs/>
          <w:color w:val="000000" w:themeColor="text1"/>
          <w:sz w:val="22"/>
          <w:szCs w:val="22"/>
        </w:rPr>
        <w:t>Jurado del trabajo final de investigación de la Carrera de Especialización en Derecho Constitucional.</w:t>
      </w:r>
      <w:r w:rsidRPr="002A5DB1">
        <w:rPr>
          <w:rStyle w:val="Ninguno"/>
          <w:rFonts w:ascii="Bookman Old Style" w:hAnsi="Bookman Old Style"/>
          <w:bCs/>
          <w:color w:val="000000" w:themeColor="text1"/>
          <w:sz w:val="22"/>
          <w:szCs w:val="22"/>
        </w:rPr>
        <w:t xml:space="preserve"> </w:t>
      </w:r>
      <w:r w:rsidR="0000405A" w:rsidRPr="00C7122E">
        <w:rPr>
          <w:rStyle w:val="Ninguno"/>
          <w:rFonts w:ascii="Bookman Old Style" w:hAnsi="Bookman Old Style"/>
          <w:bCs/>
          <w:color w:val="000000" w:themeColor="text1"/>
          <w:sz w:val="22"/>
          <w:szCs w:val="22"/>
        </w:rPr>
        <w:t>Alumno: Guido Girón</w:t>
      </w:r>
      <w:r w:rsidRPr="00C7122E">
        <w:rPr>
          <w:rStyle w:val="Ninguno"/>
          <w:rFonts w:ascii="Bookman Old Style" w:hAnsi="Bookman Old Style"/>
          <w:bCs/>
          <w:color w:val="000000" w:themeColor="text1"/>
          <w:sz w:val="22"/>
          <w:szCs w:val="22"/>
        </w:rPr>
        <w:t>,</w:t>
      </w:r>
      <w:r w:rsidR="0000405A" w:rsidRPr="00C7122E">
        <w:rPr>
          <w:rStyle w:val="Ninguno"/>
          <w:rFonts w:ascii="Bookman Old Style" w:hAnsi="Bookman Old Style"/>
          <w:bCs/>
          <w:color w:val="000000" w:themeColor="text1"/>
          <w:sz w:val="22"/>
          <w:szCs w:val="22"/>
        </w:rPr>
        <w:t xml:space="preserve"> trabajo titulado: “</w:t>
      </w:r>
      <w:r w:rsidR="0000405A" w:rsidRPr="00C7122E">
        <w:rPr>
          <w:rFonts w:ascii="Bookman Old Style" w:hAnsi="Bookman Old Style"/>
          <w:bCs/>
          <w:i/>
          <w:iCs/>
          <w:color w:val="000000" w:themeColor="text1"/>
          <w:sz w:val="22"/>
          <w:szCs w:val="22"/>
          <w:lang w:val="es-AR"/>
        </w:rPr>
        <w:t>Evolución histórica. Alcances y límites constitucionales. Facultad del Jefe de Gobierno de la Ciudad de Buenos Aires de indultar delitos no transferidos a la luz de la autonomía de la Ciudad de Buenos Aires, la doctrina y la jurisprudencia</w:t>
      </w:r>
      <w:r w:rsidR="0000405A" w:rsidRPr="00C7122E">
        <w:rPr>
          <w:rStyle w:val="Ninguno"/>
          <w:rFonts w:ascii="Bookman Old Style" w:hAnsi="Bookman Old Style"/>
          <w:bCs/>
          <w:i/>
          <w:iCs/>
          <w:color w:val="000000" w:themeColor="text1"/>
          <w:sz w:val="22"/>
          <w:szCs w:val="22"/>
        </w:rPr>
        <w:t xml:space="preserve">”. </w:t>
      </w:r>
      <w:r w:rsidR="0000405A" w:rsidRPr="00C7122E">
        <w:rPr>
          <w:rStyle w:val="Ninguno"/>
          <w:rFonts w:ascii="Bookman Old Style" w:hAnsi="Bookman Old Style"/>
          <w:bCs/>
          <w:color w:val="000000" w:themeColor="text1"/>
          <w:sz w:val="22"/>
          <w:szCs w:val="22"/>
        </w:rPr>
        <w:t>Facultad de Derecho, Universidad de Buenos Aires, Ciudad Autónoma de Buenos Aires</w:t>
      </w:r>
      <w:r w:rsidR="00C7122E">
        <w:rPr>
          <w:rStyle w:val="Ninguno"/>
          <w:rFonts w:ascii="Bookman Old Style" w:hAnsi="Bookman Old Style"/>
          <w:bCs/>
          <w:color w:val="000000" w:themeColor="text1"/>
          <w:sz w:val="22"/>
          <w:szCs w:val="22"/>
        </w:rPr>
        <w:t>.</w:t>
      </w:r>
    </w:p>
    <w:p w14:paraId="1A52D630" w14:textId="71A4B7B4" w:rsidR="00EE412D" w:rsidRPr="002A5DB1" w:rsidRDefault="00EE412D" w:rsidP="00EE412D">
      <w:pPr>
        <w:pStyle w:val="Cuerpo"/>
        <w:tabs>
          <w:tab w:val="left" w:pos="284"/>
          <w:tab w:val="left" w:pos="360"/>
        </w:tabs>
        <w:jc w:val="both"/>
        <w:rPr>
          <w:rStyle w:val="Ninguno"/>
          <w:rFonts w:ascii="Bookman Old Style" w:hAnsi="Bookman Old Style"/>
          <w:b/>
          <w:bCs/>
          <w:color w:val="000000" w:themeColor="text1"/>
          <w:sz w:val="22"/>
          <w:szCs w:val="22"/>
        </w:rPr>
      </w:pPr>
    </w:p>
    <w:p w14:paraId="31ABB9C4" w14:textId="20669445" w:rsidR="0037277B" w:rsidRPr="002A5DB1" w:rsidRDefault="0037277B" w:rsidP="009A68F6">
      <w:pPr>
        <w:pStyle w:val="Cuerpo"/>
        <w:numPr>
          <w:ilvl w:val="0"/>
          <w:numId w:val="75"/>
        </w:numPr>
        <w:tabs>
          <w:tab w:val="left" w:pos="284"/>
        </w:tabs>
        <w:ind w:left="0" w:firstLine="0"/>
        <w:jc w:val="both"/>
        <w:rPr>
          <w:rStyle w:val="Ninguno"/>
          <w:rFonts w:ascii="Bookman Old Style" w:hAnsi="Bookman Old Style"/>
          <w:bCs/>
          <w:color w:val="000000" w:themeColor="text1"/>
          <w:sz w:val="22"/>
          <w:szCs w:val="22"/>
        </w:rPr>
      </w:pPr>
      <w:r w:rsidRPr="002A5DB1">
        <w:rPr>
          <w:rStyle w:val="Ninguno"/>
          <w:rFonts w:ascii="Bookman Old Style" w:hAnsi="Bookman Old Style"/>
          <w:b/>
          <w:bCs/>
          <w:color w:val="000000" w:themeColor="text1"/>
          <w:sz w:val="22"/>
          <w:szCs w:val="22"/>
        </w:rPr>
        <w:t>Jurado del trabajo final de investigación de la Carrera de Especialización en Derecho Constitucional.</w:t>
      </w:r>
      <w:r w:rsidRPr="002A5DB1">
        <w:rPr>
          <w:rStyle w:val="Ninguno"/>
          <w:rFonts w:ascii="Bookman Old Style" w:hAnsi="Bookman Old Style"/>
          <w:bCs/>
          <w:color w:val="000000" w:themeColor="text1"/>
          <w:sz w:val="22"/>
          <w:szCs w:val="22"/>
        </w:rPr>
        <w:t xml:space="preserve"> Alumno: Gregorio José Uriburu, trabajo titulado: “</w:t>
      </w:r>
      <w:r w:rsidRPr="002A5DB1">
        <w:rPr>
          <w:rStyle w:val="Ninguno"/>
          <w:rFonts w:ascii="Bookman Old Style" w:hAnsi="Bookman Old Style"/>
          <w:bCs/>
          <w:i/>
          <w:iCs/>
          <w:color w:val="000000" w:themeColor="text1"/>
          <w:sz w:val="22"/>
          <w:szCs w:val="22"/>
        </w:rPr>
        <w:t xml:space="preserve">Análisis sobre el </w:t>
      </w:r>
      <w:r w:rsidR="005C5733" w:rsidRPr="002A5DB1">
        <w:rPr>
          <w:rStyle w:val="Ninguno"/>
          <w:rFonts w:ascii="Bookman Old Style" w:hAnsi="Bookman Old Style"/>
          <w:bCs/>
          <w:i/>
          <w:iCs/>
          <w:color w:val="000000" w:themeColor="text1"/>
          <w:sz w:val="22"/>
          <w:szCs w:val="22"/>
        </w:rPr>
        <w:t>‘</w:t>
      </w:r>
      <w:r w:rsidRPr="002A5DB1">
        <w:rPr>
          <w:rStyle w:val="Ninguno"/>
          <w:rFonts w:ascii="Bookman Old Style" w:hAnsi="Bookman Old Style"/>
          <w:bCs/>
          <w:i/>
          <w:iCs/>
          <w:color w:val="000000" w:themeColor="text1"/>
          <w:sz w:val="22"/>
          <w:szCs w:val="22"/>
        </w:rPr>
        <w:t>derecho a la verdad</w:t>
      </w:r>
      <w:r w:rsidR="005C5733" w:rsidRPr="002A5DB1">
        <w:rPr>
          <w:rStyle w:val="Ninguno"/>
          <w:rFonts w:ascii="Bookman Old Style" w:hAnsi="Bookman Old Style"/>
          <w:bCs/>
          <w:i/>
          <w:iCs/>
          <w:color w:val="000000" w:themeColor="text1"/>
          <w:sz w:val="22"/>
          <w:szCs w:val="22"/>
        </w:rPr>
        <w:t>’</w:t>
      </w:r>
      <w:r w:rsidRPr="002A5DB1">
        <w:rPr>
          <w:rStyle w:val="Ninguno"/>
          <w:rFonts w:ascii="Bookman Old Style" w:hAnsi="Bookman Old Style"/>
          <w:bCs/>
          <w:i/>
          <w:iCs/>
          <w:color w:val="000000" w:themeColor="text1"/>
          <w:sz w:val="22"/>
          <w:szCs w:val="22"/>
        </w:rPr>
        <w:t xml:space="preserve"> en la República Argentina”. </w:t>
      </w:r>
      <w:r w:rsidRPr="002A5DB1">
        <w:rPr>
          <w:rStyle w:val="Ninguno"/>
          <w:rFonts w:ascii="Bookman Old Style" w:hAnsi="Bookman Old Style"/>
          <w:bCs/>
          <w:color w:val="000000" w:themeColor="text1"/>
          <w:sz w:val="22"/>
          <w:szCs w:val="22"/>
        </w:rPr>
        <w:t xml:space="preserve">Facultad de Derecho, Universidad de Buenos Aires, Ciudad Autónoma de Buenos Aires, </w:t>
      </w:r>
      <w:r w:rsidR="00F70DF8" w:rsidRPr="002A5DB1">
        <w:rPr>
          <w:rStyle w:val="Ninguno"/>
          <w:rFonts w:ascii="Bookman Old Style" w:hAnsi="Bookman Old Style"/>
          <w:bCs/>
          <w:color w:val="000000" w:themeColor="text1"/>
          <w:sz w:val="22"/>
          <w:szCs w:val="22"/>
        </w:rPr>
        <w:t xml:space="preserve">defensa realizada el </w:t>
      </w:r>
      <w:r w:rsidRPr="002A5DB1">
        <w:rPr>
          <w:rStyle w:val="Ninguno"/>
          <w:rFonts w:ascii="Bookman Old Style" w:hAnsi="Bookman Old Style"/>
          <w:bCs/>
          <w:color w:val="000000" w:themeColor="text1"/>
          <w:sz w:val="22"/>
          <w:szCs w:val="22"/>
        </w:rPr>
        <w:t>04 de marzo de 2023.</w:t>
      </w:r>
    </w:p>
    <w:p w14:paraId="7C3FABB8" w14:textId="77777777" w:rsidR="0037277B" w:rsidRPr="002A5DB1" w:rsidRDefault="0037277B" w:rsidP="0037277B">
      <w:pPr>
        <w:pStyle w:val="Cuerpo"/>
        <w:tabs>
          <w:tab w:val="left" w:pos="284"/>
          <w:tab w:val="left" w:pos="360"/>
        </w:tabs>
        <w:jc w:val="both"/>
        <w:rPr>
          <w:rStyle w:val="Hyperlink2"/>
          <w:rFonts w:ascii="Bookman Old Style" w:hAnsi="Bookman Old Style"/>
          <w:bCs/>
          <w:color w:val="000000" w:themeColor="text1"/>
          <w:sz w:val="22"/>
          <w:szCs w:val="22"/>
        </w:rPr>
      </w:pPr>
    </w:p>
    <w:p w14:paraId="7A369151" w14:textId="41307D32" w:rsidR="00D0729C" w:rsidRPr="002A5DB1" w:rsidRDefault="00D0729C" w:rsidP="00D0729C">
      <w:pPr>
        <w:pStyle w:val="Cuerpo"/>
        <w:numPr>
          <w:ilvl w:val="0"/>
          <w:numId w:val="75"/>
        </w:numPr>
        <w:tabs>
          <w:tab w:val="left" w:pos="284"/>
        </w:tabs>
        <w:ind w:left="0" w:firstLine="0"/>
        <w:jc w:val="both"/>
        <w:rPr>
          <w:rFonts w:ascii="Bookman Old Style" w:hAnsi="Bookman Old Style"/>
          <w:bCs/>
          <w:color w:val="000000" w:themeColor="text1"/>
          <w:sz w:val="22"/>
          <w:szCs w:val="22"/>
        </w:rPr>
      </w:pPr>
      <w:r w:rsidRPr="002A5DB1">
        <w:rPr>
          <w:rStyle w:val="Hyperlink2"/>
          <w:rFonts w:ascii="Bookman Old Style" w:hAnsi="Bookman Old Style"/>
          <w:b/>
          <w:bCs/>
          <w:color w:val="000000" w:themeColor="text1"/>
          <w:sz w:val="22"/>
          <w:szCs w:val="22"/>
        </w:rPr>
        <w:t xml:space="preserve">Jurado de tesis de Maestría en Periodismo. </w:t>
      </w:r>
      <w:r w:rsidRPr="002A5DB1">
        <w:rPr>
          <w:rStyle w:val="Hyperlink2"/>
          <w:rFonts w:ascii="Bookman Old Style" w:hAnsi="Bookman Old Style"/>
          <w:bCs/>
          <w:color w:val="000000" w:themeColor="text1"/>
          <w:sz w:val="22"/>
          <w:szCs w:val="22"/>
        </w:rPr>
        <w:t xml:space="preserve">Maestranda: María de las Mercedes </w:t>
      </w:r>
      <w:proofErr w:type="spellStart"/>
      <w:r w:rsidRPr="002A5DB1">
        <w:rPr>
          <w:rStyle w:val="Hyperlink2"/>
          <w:rFonts w:ascii="Bookman Old Style" w:hAnsi="Bookman Old Style"/>
          <w:bCs/>
          <w:color w:val="000000" w:themeColor="text1"/>
          <w:sz w:val="22"/>
          <w:szCs w:val="22"/>
        </w:rPr>
        <w:t>Tombesi</w:t>
      </w:r>
      <w:proofErr w:type="spellEnd"/>
      <w:r w:rsidRPr="002A5DB1">
        <w:rPr>
          <w:rStyle w:val="Hyperlink2"/>
          <w:rFonts w:ascii="Bookman Old Style" w:hAnsi="Bookman Old Style"/>
          <w:bCs/>
          <w:color w:val="000000" w:themeColor="text1"/>
          <w:sz w:val="22"/>
          <w:szCs w:val="22"/>
        </w:rPr>
        <w:t xml:space="preserve">, </w:t>
      </w:r>
      <w:r w:rsidRPr="002A5DB1">
        <w:rPr>
          <w:rStyle w:val="Ninguno"/>
          <w:rFonts w:ascii="Bookman Old Style" w:hAnsi="Bookman Old Style"/>
          <w:iCs/>
          <w:color w:val="000000" w:themeColor="text1"/>
          <w:sz w:val="22"/>
          <w:szCs w:val="22"/>
        </w:rPr>
        <w:t>tesis titulada “</w:t>
      </w:r>
      <w:r w:rsidRPr="002A5DB1">
        <w:rPr>
          <w:rStyle w:val="Ninguno"/>
          <w:rFonts w:ascii="Bookman Old Style" w:hAnsi="Bookman Old Style"/>
          <w:i/>
          <w:iCs/>
          <w:color w:val="000000" w:themeColor="text1"/>
          <w:sz w:val="22"/>
          <w:szCs w:val="22"/>
        </w:rPr>
        <w:t xml:space="preserve">El acceso a Internet como herramienta indispensable para la Libertad de Expresión en tiempos de COVID-19 Derechos Humanos e Internet”. </w:t>
      </w:r>
      <w:r w:rsidRPr="002A5DB1">
        <w:rPr>
          <w:rStyle w:val="Ninguno"/>
          <w:rFonts w:ascii="Bookman Old Style" w:hAnsi="Bookman Old Style"/>
          <w:iCs/>
          <w:color w:val="000000" w:themeColor="text1"/>
          <w:sz w:val="22"/>
          <w:szCs w:val="22"/>
        </w:rPr>
        <w:t xml:space="preserve">Universidad de San Andrés, Ciudad Autónoma de Buenos Aires, defensa realizada el 30 de agosto de 2023. </w:t>
      </w:r>
    </w:p>
    <w:p w14:paraId="2AB19890" w14:textId="77777777" w:rsidR="00D0729C" w:rsidRPr="002A5DB1" w:rsidRDefault="00D0729C" w:rsidP="00D0729C">
      <w:pPr>
        <w:pStyle w:val="Cuerpo"/>
        <w:tabs>
          <w:tab w:val="left" w:pos="284"/>
          <w:tab w:val="left" w:pos="360"/>
        </w:tabs>
        <w:jc w:val="both"/>
        <w:rPr>
          <w:rStyle w:val="Ninguno"/>
          <w:rFonts w:ascii="Bookman Old Style" w:hAnsi="Bookman Old Style"/>
          <w:bCs/>
          <w:color w:val="000000" w:themeColor="text1"/>
          <w:sz w:val="22"/>
          <w:szCs w:val="22"/>
        </w:rPr>
      </w:pPr>
    </w:p>
    <w:p w14:paraId="5AF45D77" w14:textId="730F3D5A" w:rsidR="007F1167" w:rsidRPr="002A5DB1" w:rsidRDefault="007F1167" w:rsidP="007F1167">
      <w:pPr>
        <w:pStyle w:val="Cuerpo"/>
        <w:numPr>
          <w:ilvl w:val="0"/>
          <w:numId w:val="75"/>
        </w:numPr>
        <w:tabs>
          <w:tab w:val="left" w:pos="284"/>
        </w:tabs>
        <w:ind w:left="0" w:firstLine="0"/>
        <w:jc w:val="both"/>
        <w:rPr>
          <w:rStyle w:val="Ninguno"/>
          <w:rFonts w:ascii="Bookman Old Style" w:hAnsi="Bookman Old Style"/>
          <w:bCs/>
          <w:color w:val="000000" w:themeColor="text1"/>
          <w:sz w:val="22"/>
          <w:szCs w:val="22"/>
        </w:rPr>
      </w:pPr>
      <w:r w:rsidRPr="002A5DB1">
        <w:rPr>
          <w:rStyle w:val="Ninguno"/>
          <w:rFonts w:ascii="Bookman Old Style" w:hAnsi="Bookman Old Style"/>
          <w:b/>
          <w:bCs/>
          <w:color w:val="000000" w:themeColor="text1"/>
          <w:sz w:val="22"/>
          <w:szCs w:val="22"/>
        </w:rPr>
        <w:t xml:space="preserve">Jurado de tesis de Maestría en Teoría Constitucional y Derechos Humanos </w:t>
      </w:r>
      <w:r w:rsidRPr="002A5DB1">
        <w:rPr>
          <w:rStyle w:val="Ninguno"/>
          <w:rFonts w:ascii="Bookman Old Style" w:hAnsi="Bookman Old Style"/>
          <w:bCs/>
          <w:color w:val="000000" w:themeColor="text1"/>
          <w:sz w:val="22"/>
          <w:szCs w:val="22"/>
        </w:rPr>
        <w:t xml:space="preserve">con los Dres. Diego A. </w:t>
      </w:r>
      <w:proofErr w:type="spellStart"/>
      <w:r w:rsidRPr="002A5DB1">
        <w:rPr>
          <w:rStyle w:val="Ninguno"/>
          <w:rFonts w:ascii="Bookman Old Style" w:hAnsi="Bookman Old Style"/>
          <w:bCs/>
          <w:color w:val="000000" w:themeColor="text1"/>
          <w:sz w:val="22"/>
          <w:szCs w:val="22"/>
        </w:rPr>
        <w:t>Dolabjián</w:t>
      </w:r>
      <w:proofErr w:type="spellEnd"/>
      <w:r w:rsidRPr="002A5DB1">
        <w:rPr>
          <w:rStyle w:val="Ninguno"/>
          <w:rFonts w:ascii="Bookman Old Style" w:hAnsi="Bookman Old Style"/>
          <w:bCs/>
          <w:color w:val="000000" w:themeColor="text1"/>
          <w:sz w:val="22"/>
          <w:szCs w:val="22"/>
        </w:rPr>
        <w:t xml:space="preserve"> y Andrés Ascarate. Maestranda: Victoria Inés </w:t>
      </w:r>
      <w:proofErr w:type="spellStart"/>
      <w:r w:rsidRPr="002A5DB1">
        <w:rPr>
          <w:rStyle w:val="Ninguno"/>
          <w:rFonts w:ascii="Bookman Old Style" w:hAnsi="Bookman Old Style"/>
          <w:bCs/>
          <w:color w:val="000000" w:themeColor="text1"/>
          <w:sz w:val="22"/>
          <w:szCs w:val="22"/>
        </w:rPr>
        <w:t>Aizicovich</w:t>
      </w:r>
      <w:proofErr w:type="spellEnd"/>
      <w:r w:rsidRPr="002A5DB1">
        <w:rPr>
          <w:rStyle w:val="Ninguno"/>
          <w:rFonts w:ascii="Bookman Old Style" w:hAnsi="Bookman Old Style"/>
          <w:bCs/>
          <w:color w:val="000000" w:themeColor="text1"/>
          <w:sz w:val="22"/>
          <w:szCs w:val="22"/>
        </w:rPr>
        <w:t>, tesis titulada “</w:t>
      </w:r>
      <w:r w:rsidRPr="002A5DB1">
        <w:rPr>
          <w:rStyle w:val="Ninguno"/>
          <w:rFonts w:ascii="Bookman Old Style" w:hAnsi="Bookman Old Style"/>
          <w:bCs/>
          <w:i/>
          <w:color w:val="000000" w:themeColor="text1"/>
          <w:sz w:val="22"/>
          <w:szCs w:val="22"/>
        </w:rPr>
        <w:t>El rol de las políticas públicas y los prestadores del servicio de salud en la integralidad de las técnicas de reproducción humana asistida. Un análisis de las dinámicas existentes respecto del acceso de los ciudadanos de la provincia de Entre Ríos a los tratamientos de fertilización humana asistida (2014-2020)”.</w:t>
      </w:r>
      <w:r w:rsidRPr="002A5DB1">
        <w:rPr>
          <w:rStyle w:val="Ninguno"/>
          <w:rFonts w:ascii="Bookman Old Style" w:hAnsi="Bookman Old Style"/>
          <w:bCs/>
          <w:color w:val="000000" w:themeColor="text1"/>
          <w:sz w:val="22"/>
          <w:szCs w:val="22"/>
        </w:rPr>
        <w:t xml:space="preserve"> Resolución del Consejo Directivo </w:t>
      </w:r>
      <w:proofErr w:type="spellStart"/>
      <w:r w:rsidRPr="002A5DB1">
        <w:rPr>
          <w:rStyle w:val="Ninguno"/>
          <w:rFonts w:ascii="Bookman Old Style" w:hAnsi="Bookman Old Style"/>
          <w:bCs/>
          <w:color w:val="000000" w:themeColor="text1"/>
          <w:sz w:val="22"/>
          <w:szCs w:val="22"/>
        </w:rPr>
        <w:t>Nº</w:t>
      </w:r>
      <w:proofErr w:type="spellEnd"/>
      <w:r w:rsidRPr="002A5DB1">
        <w:rPr>
          <w:rStyle w:val="Ninguno"/>
          <w:rFonts w:ascii="Bookman Old Style" w:hAnsi="Bookman Old Style"/>
          <w:bCs/>
          <w:color w:val="000000" w:themeColor="text1"/>
          <w:sz w:val="22"/>
          <w:szCs w:val="22"/>
        </w:rPr>
        <w:t xml:space="preserve"> 222/22. Universidad Nacional del Litoral, defensa realizada 02 de junio de 2023.</w:t>
      </w:r>
    </w:p>
    <w:p w14:paraId="0F63055E" w14:textId="77777777" w:rsidR="007F1167" w:rsidRPr="002A5DB1" w:rsidRDefault="007F1167" w:rsidP="007F1167">
      <w:pPr>
        <w:pStyle w:val="Cuerpo"/>
        <w:tabs>
          <w:tab w:val="left" w:pos="284"/>
          <w:tab w:val="left" w:pos="360"/>
        </w:tabs>
        <w:jc w:val="both"/>
        <w:rPr>
          <w:rStyle w:val="Ninguno"/>
          <w:rFonts w:ascii="Bookman Old Style" w:hAnsi="Bookman Old Style"/>
          <w:bCs/>
          <w:color w:val="000000" w:themeColor="text1"/>
          <w:sz w:val="22"/>
          <w:szCs w:val="22"/>
        </w:rPr>
      </w:pPr>
    </w:p>
    <w:p w14:paraId="1CF00B92" w14:textId="3CA1345F" w:rsidR="00A45733" w:rsidRPr="002A5DB1" w:rsidRDefault="00A45733" w:rsidP="00640032">
      <w:pPr>
        <w:pStyle w:val="Cuerpo"/>
        <w:numPr>
          <w:ilvl w:val="0"/>
          <w:numId w:val="75"/>
        </w:numPr>
        <w:tabs>
          <w:tab w:val="left" w:pos="284"/>
        </w:tabs>
        <w:ind w:left="0" w:firstLine="0"/>
        <w:jc w:val="both"/>
        <w:rPr>
          <w:rStyle w:val="Ninguno"/>
          <w:rFonts w:ascii="Bookman Old Style" w:hAnsi="Bookman Old Style"/>
          <w:bCs/>
          <w:color w:val="000000" w:themeColor="text1"/>
          <w:sz w:val="22"/>
          <w:szCs w:val="22"/>
        </w:rPr>
      </w:pPr>
      <w:r w:rsidRPr="002A5DB1">
        <w:rPr>
          <w:rStyle w:val="Ninguno"/>
          <w:rFonts w:ascii="Bookman Old Style" w:hAnsi="Bookman Old Style"/>
          <w:b/>
          <w:color w:val="000000" w:themeColor="text1"/>
          <w:sz w:val="22"/>
          <w:szCs w:val="22"/>
        </w:rPr>
        <w:t xml:space="preserve">Jurado de tesis de Maestría en Magistratura con los Dres. Arturo Grajales y Mariano </w:t>
      </w:r>
      <w:proofErr w:type="spellStart"/>
      <w:r w:rsidRPr="002A5DB1">
        <w:rPr>
          <w:rStyle w:val="Ninguno"/>
          <w:rFonts w:ascii="Bookman Old Style" w:hAnsi="Bookman Old Style"/>
          <w:b/>
          <w:color w:val="000000" w:themeColor="text1"/>
          <w:sz w:val="22"/>
          <w:szCs w:val="22"/>
        </w:rPr>
        <w:t>Borinsky</w:t>
      </w:r>
      <w:proofErr w:type="spellEnd"/>
      <w:r w:rsidRPr="002A5DB1">
        <w:rPr>
          <w:rStyle w:val="Ninguno"/>
          <w:rFonts w:ascii="Bookman Old Style" w:hAnsi="Bookman Old Style"/>
          <w:b/>
          <w:color w:val="000000" w:themeColor="text1"/>
          <w:sz w:val="22"/>
          <w:szCs w:val="22"/>
        </w:rPr>
        <w:t xml:space="preserve">. </w:t>
      </w:r>
      <w:r w:rsidRPr="002A5DB1">
        <w:rPr>
          <w:rStyle w:val="Ninguno"/>
          <w:rFonts w:ascii="Bookman Old Style" w:hAnsi="Bookman Old Style"/>
          <w:bCs/>
          <w:color w:val="000000" w:themeColor="text1"/>
          <w:sz w:val="22"/>
          <w:szCs w:val="22"/>
        </w:rPr>
        <w:t>Maestrand</w:t>
      </w:r>
      <w:r w:rsidR="00A14B03" w:rsidRPr="002A5DB1">
        <w:rPr>
          <w:rStyle w:val="Ninguno"/>
          <w:rFonts w:ascii="Bookman Old Style" w:hAnsi="Bookman Old Style"/>
          <w:bCs/>
          <w:color w:val="000000" w:themeColor="text1"/>
          <w:sz w:val="22"/>
          <w:szCs w:val="22"/>
        </w:rPr>
        <w:t>a</w:t>
      </w:r>
      <w:r w:rsidRPr="002A5DB1">
        <w:rPr>
          <w:rStyle w:val="Ninguno"/>
          <w:rFonts w:ascii="Bookman Old Style" w:hAnsi="Bookman Old Style"/>
          <w:bCs/>
          <w:color w:val="000000" w:themeColor="text1"/>
          <w:sz w:val="22"/>
          <w:szCs w:val="22"/>
        </w:rPr>
        <w:t xml:space="preserve">: Laura Inés </w:t>
      </w:r>
      <w:proofErr w:type="spellStart"/>
      <w:r w:rsidRPr="002A5DB1">
        <w:rPr>
          <w:rStyle w:val="Ninguno"/>
          <w:rFonts w:ascii="Bookman Old Style" w:hAnsi="Bookman Old Style"/>
          <w:bCs/>
          <w:color w:val="000000" w:themeColor="text1"/>
          <w:sz w:val="22"/>
          <w:szCs w:val="22"/>
        </w:rPr>
        <w:t>Ferraresi</w:t>
      </w:r>
      <w:proofErr w:type="spellEnd"/>
      <w:r w:rsidRPr="002A5DB1">
        <w:rPr>
          <w:rStyle w:val="Ninguno"/>
          <w:rFonts w:ascii="Bookman Old Style" w:hAnsi="Bookman Old Style"/>
          <w:bCs/>
          <w:color w:val="000000" w:themeColor="text1"/>
          <w:sz w:val="22"/>
          <w:szCs w:val="22"/>
        </w:rPr>
        <w:t>, tesis titulada “</w:t>
      </w:r>
      <w:r w:rsidRPr="002A5DB1">
        <w:rPr>
          <w:rStyle w:val="Ninguno"/>
          <w:rFonts w:ascii="Bookman Old Style" w:hAnsi="Bookman Old Style"/>
          <w:bCs/>
          <w:i/>
          <w:iCs/>
          <w:color w:val="000000" w:themeColor="text1"/>
          <w:sz w:val="22"/>
          <w:szCs w:val="22"/>
        </w:rPr>
        <w:t>Los l</w:t>
      </w:r>
      <w:r w:rsidR="00A14B03" w:rsidRPr="002A5DB1">
        <w:rPr>
          <w:rStyle w:val="Ninguno"/>
          <w:rFonts w:ascii="Bookman Old Style" w:hAnsi="Bookman Old Style"/>
          <w:bCs/>
          <w:i/>
          <w:iCs/>
          <w:color w:val="000000" w:themeColor="text1"/>
          <w:sz w:val="22"/>
          <w:szCs w:val="22"/>
        </w:rPr>
        <w:t>í</w:t>
      </w:r>
      <w:r w:rsidRPr="002A5DB1">
        <w:rPr>
          <w:rStyle w:val="Ninguno"/>
          <w:rFonts w:ascii="Bookman Old Style" w:hAnsi="Bookman Old Style"/>
          <w:bCs/>
          <w:i/>
          <w:iCs/>
          <w:color w:val="000000" w:themeColor="text1"/>
          <w:sz w:val="22"/>
          <w:szCs w:val="22"/>
        </w:rPr>
        <w:t>mites de las investigaciones penales en delitos de corrupción, en función de los deberes de ética y austeridad como derivación del principio republicano contenido en el artículo 33 de la Constitución Nacional</w:t>
      </w:r>
      <w:r w:rsidRPr="002A5DB1">
        <w:rPr>
          <w:rStyle w:val="Ninguno"/>
          <w:rFonts w:ascii="Bookman Old Style" w:hAnsi="Bookman Old Style"/>
          <w:bCs/>
          <w:color w:val="000000" w:themeColor="text1"/>
          <w:sz w:val="22"/>
          <w:szCs w:val="22"/>
        </w:rPr>
        <w:t xml:space="preserve">”. Resolución del Consejo Directivo </w:t>
      </w:r>
      <w:proofErr w:type="spellStart"/>
      <w:r w:rsidRPr="002A5DB1">
        <w:rPr>
          <w:rStyle w:val="Ninguno"/>
          <w:rFonts w:ascii="Bookman Old Style" w:hAnsi="Bookman Old Style"/>
          <w:bCs/>
          <w:color w:val="000000" w:themeColor="text1"/>
          <w:sz w:val="22"/>
          <w:szCs w:val="22"/>
        </w:rPr>
        <w:t>Nº</w:t>
      </w:r>
      <w:proofErr w:type="spellEnd"/>
      <w:r w:rsidRPr="002A5DB1">
        <w:rPr>
          <w:rStyle w:val="Ninguno"/>
          <w:rFonts w:ascii="Bookman Old Style" w:hAnsi="Bookman Old Style"/>
          <w:bCs/>
          <w:color w:val="000000" w:themeColor="text1"/>
          <w:sz w:val="22"/>
          <w:szCs w:val="22"/>
        </w:rPr>
        <w:t xml:space="preserve"> 3616/22. Facultad de Derecho, Universidad de Buenos Aires, defensa realizada el 17 de octubre de 2022. </w:t>
      </w:r>
    </w:p>
    <w:p w14:paraId="596F467D" w14:textId="77777777" w:rsidR="00A45733" w:rsidRPr="002A5DB1" w:rsidRDefault="00A45733" w:rsidP="00640032">
      <w:pPr>
        <w:pStyle w:val="Cuerpo"/>
        <w:tabs>
          <w:tab w:val="left" w:pos="284"/>
          <w:tab w:val="left" w:pos="360"/>
        </w:tabs>
        <w:jc w:val="both"/>
        <w:rPr>
          <w:rStyle w:val="Ninguno"/>
          <w:rFonts w:ascii="Bookman Old Style" w:hAnsi="Bookman Old Style"/>
          <w:bCs/>
          <w:color w:val="000000" w:themeColor="text1"/>
          <w:sz w:val="22"/>
          <w:szCs w:val="22"/>
        </w:rPr>
      </w:pPr>
    </w:p>
    <w:p w14:paraId="686BA770" w14:textId="487EECBB" w:rsidR="003F0606" w:rsidRPr="002A5DB1" w:rsidRDefault="003F0606" w:rsidP="00640032">
      <w:pPr>
        <w:pStyle w:val="Cuerpo"/>
        <w:numPr>
          <w:ilvl w:val="0"/>
          <w:numId w:val="75"/>
        </w:numPr>
        <w:tabs>
          <w:tab w:val="left" w:pos="284"/>
        </w:tabs>
        <w:ind w:left="0" w:firstLine="0"/>
        <w:jc w:val="both"/>
        <w:rPr>
          <w:rStyle w:val="Ninguno"/>
          <w:rFonts w:ascii="Bookman Old Style" w:hAnsi="Bookman Old Style"/>
          <w:bCs/>
          <w:color w:val="000000" w:themeColor="text1"/>
          <w:sz w:val="22"/>
          <w:szCs w:val="22"/>
        </w:rPr>
      </w:pPr>
      <w:r w:rsidRPr="002A5DB1">
        <w:rPr>
          <w:rStyle w:val="Ninguno"/>
          <w:rFonts w:ascii="Bookman Old Style" w:hAnsi="Bookman Old Style"/>
          <w:b/>
          <w:color w:val="000000" w:themeColor="text1"/>
          <w:sz w:val="22"/>
          <w:szCs w:val="22"/>
        </w:rPr>
        <w:t xml:space="preserve">Jurado de tesis de Maestría en Magistratura con los Dres. </w:t>
      </w:r>
      <w:r w:rsidRPr="001078F6">
        <w:rPr>
          <w:rStyle w:val="Ninguno"/>
          <w:rFonts w:ascii="Bookman Old Style" w:hAnsi="Bookman Old Style"/>
          <w:b/>
          <w:color w:val="000000" w:themeColor="text1"/>
          <w:sz w:val="22"/>
          <w:szCs w:val="22"/>
          <w:lang w:val="it-IT"/>
        </w:rPr>
        <w:t xml:space="preserve">Alberto Bianchi y Pablo </w:t>
      </w:r>
      <w:r w:rsidR="00171A84" w:rsidRPr="001078F6">
        <w:rPr>
          <w:rStyle w:val="Ninguno"/>
          <w:rFonts w:ascii="Bookman Old Style" w:hAnsi="Bookman Old Style"/>
          <w:b/>
          <w:color w:val="000000" w:themeColor="text1"/>
          <w:sz w:val="22"/>
          <w:szCs w:val="22"/>
          <w:lang w:val="it-IT"/>
        </w:rPr>
        <w:t xml:space="preserve">L. </w:t>
      </w:r>
      <w:r w:rsidRPr="001078F6">
        <w:rPr>
          <w:rStyle w:val="Ninguno"/>
          <w:rFonts w:ascii="Bookman Old Style" w:hAnsi="Bookman Old Style"/>
          <w:b/>
          <w:color w:val="000000" w:themeColor="text1"/>
          <w:sz w:val="22"/>
          <w:szCs w:val="22"/>
          <w:lang w:val="it-IT"/>
        </w:rPr>
        <w:t xml:space="preserve">Manili. </w:t>
      </w:r>
      <w:r w:rsidRPr="002A5DB1">
        <w:rPr>
          <w:rStyle w:val="Ninguno"/>
          <w:rFonts w:ascii="Bookman Old Style" w:hAnsi="Bookman Old Style"/>
          <w:bCs/>
          <w:color w:val="000000" w:themeColor="text1"/>
          <w:sz w:val="22"/>
          <w:szCs w:val="22"/>
        </w:rPr>
        <w:t>Maestrando: Gerónimo Santos, tesis titulada “</w:t>
      </w:r>
      <w:r w:rsidRPr="002A5DB1">
        <w:rPr>
          <w:rStyle w:val="Ninguno"/>
          <w:rFonts w:ascii="Bookman Old Style" w:hAnsi="Bookman Old Style"/>
          <w:bCs/>
          <w:i/>
          <w:iCs/>
          <w:color w:val="000000" w:themeColor="text1"/>
          <w:sz w:val="22"/>
          <w:szCs w:val="22"/>
        </w:rPr>
        <w:t>Limitaciones temporales al mandato de los jueces</w:t>
      </w:r>
      <w:r w:rsidRPr="002A5DB1">
        <w:rPr>
          <w:rStyle w:val="Ninguno"/>
          <w:rFonts w:ascii="Bookman Old Style" w:hAnsi="Bookman Old Style"/>
          <w:bCs/>
          <w:color w:val="000000" w:themeColor="text1"/>
          <w:sz w:val="22"/>
          <w:szCs w:val="22"/>
        </w:rPr>
        <w:t>”. Resolución del Consejo Directivo Nº</w:t>
      </w:r>
      <w:r w:rsidR="008D3387" w:rsidRPr="002A5DB1">
        <w:rPr>
          <w:rStyle w:val="Ninguno"/>
          <w:rFonts w:ascii="Bookman Old Style" w:hAnsi="Bookman Old Style"/>
          <w:bCs/>
          <w:color w:val="000000" w:themeColor="text1"/>
          <w:sz w:val="22"/>
          <w:szCs w:val="22"/>
        </w:rPr>
        <w:t>3353</w:t>
      </w:r>
      <w:r w:rsidR="00A45733" w:rsidRPr="002A5DB1">
        <w:rPr>
          <w:rStyle w:val="Ninguno"/>
          <w:rFonts w:ascii="Bookman Old Style" w:hAnsi="Bookman Old Style"/>
          <w:bCs/>
          <w:color w:val="000000" w:themeColor="text1"/>
          <w:sz w:val="22"/>
          <w:szCs w:val="22"/>
        </w:rPr>
        <w:t>/</w:t>
      </w:r>
      <w:r w:rsidRPr="002A5DB1">
        <w:rPr>
          <w:rStyle w:val="Ninguno"/>
          <w:rFonts w:ascii="Bookman Old Style" w:hAnsi="Bookman Old Style"/>
          <w:bCs/>
          <w:color w:val="000000" w:themeColor="text1"/>
          <w:sz w:val="22"/>
          <w:szCs w:val="22"/>
        </w:rPr>
        <w:t xml:space="preserve">22. Facultad de Derecho, Universidad de Buenos Aires, defensa realizada el 13 de octubre de 2022. </w:t>
      </w:r>
    </w:p>
    <w:p w14:paraId="62F75416" w14:textId="77777777" w:rsidR="00C831F1" w:rsidRPr="002A5DB1" w:rsidRDefault="00C831F1" w:rsidP="00640032">
      <w:pPr>
        <w:pStyle w:val="Cuerpo"/>
        <w:tabs>
          <w:tab w:val="left" w:pos="284"/>
          <w:tab w:val="left" w:pos="360"/>
        </w:tabs>
        <w:jc w:val="both"/>
        <w:rPr>
          <w:rStyle w:val="Ninguno"/>
          <w:rFonts w:ascii="Bookman Old Style" w:hAnsi="Bookman Old Style"/>
          <w:bCs/>
          <w:color w:val="000000" w:themeColor="text1"/>
          <w:sz w:val="22"/>
          <w:szCs w:val="22"/>
        </w:rPr>
      </w:pPr>
    </w:p>
    <w:p w14:paraId="7BE85211" w14:textId="38473D88" w:rsidR="00923B6E" w:rsidRPr="001E65F5" w:rsidRDefault="00923B6E" w:rsidP="00640032">
      <w:pPr>
        <w:pStyle w:val="Cuerpo"/>
        <w:numPr>
          <w:ilvl w:val="0"/>
          <w:numId w:val="75"/>
        </w:numPr>
        <w:tabs>
          <w:tab w:val="left" w:pos="284"/>
        </w:tabs>
        <w:ind w:left="0" w:firstLine="0"/>
        <w:jc w:val="both"/>
        <w:rPr>
          <w:rStyle w:val="Hyperlink2"/>
          <w:rFonts w:ascii="Bookman Old Style" w:hAnsi="Bookman Old Style"/>
          <w:bCs/>
          <w:color w:val="000000" w:themeColor="text1"/>
          <w:sz w:val="22"/>
          <w:szCs w:val="22"/>
        </w:rPr>
      </w:pPr>
      <w:r w:rsidRPr="002A5DB1">
        <w:rPr>
          <w:rStyle w:val="Ninguno"/>
          <w:rFonts w:ascii="Bookman Old Style" w:hAnsi="Bookman Old Style"/>
          <w:b/>
          <w:bCs/>
          <w:color w:val="000000" w:themeColor="text1"/>
          <w:sz w:val="22"/>
          <w:szCs w:val="22"/>
        </w:rPr>
        <w:t>Jurado externo del trabajo final integrador de la Carrera de Especialización en Derecho Constitucional.</w:t>
      </w:r>
      <w:r w:rsidRPr="002A5DB1">
        <w:rPr>
          <w:rStyle w:val="Ninguno"/>
          <w:rFonts w:ascii="Bookman Old Style" w:hAnsi="Bookman Old Style"/>
          <w:bCs/>
          <w:color w:val="000000" w:themeColor="text1"/>
          <w:sz w:val="22"/>
          <w:szCs w:val="22"/>
        </w:rPr>
        <w:t xml:space="preserve"> Alumna: Eva </w:t>
      </w:r>
      <w:proofErr w:type="spellStart"/>
      <w:r w:rsidRPr="002A5DB1">
        <w:rPr>
          <w:rStyle w:val="Ninguno"/>
          <w:rFonts w:ascii="Bookman Old Style" w:hAnsi="Bookman Old Style"/>
          <w:bCs/>
          <w:color w:val="000000" w:themeColor="text1"/>
          <w:sz w:val="22"/>
          <w:szCs w:val="22"/>
        </w:rPr>
        <w:t>Brosio</w:t>
      </w:r>
      <w:proofErr w:type="spellEnd"/>
      <w:r w:rsidRPr="002A5DB1">
        <w:rPr>
          <w:rStyle w:val="Ninguno"/>
          <w:rFonts w:ascii="Bookman Old Style" w:hAnsi="Bookman Old Style"/>
          <w:bCs/>
          <w:color w:val="000000" w:themeColor="text1"/>
          <w:sz w:val="22"/>
          <w:szCs w:val="22"/>
        </w:rPr>
        <w:t>, trabajo titulado: “</w:t>
      </w:r>
      <w:r w:rsidRPr="002A5DB1">
        <w:rPr>
          <w:rFonts w:ascii="Bookman Old Style" w:hAnsi="Bookman Old Style"/>
          <w:bCs/>
          <w:i/>
          <w:color w:val="000000" w:themeColor="text1"/>
          <w:sz w:val="22"/>
          <w:szCs w:val="22"/>
        </w:rPr>
        <w:t>El Derecho de Acceso a la Información Pública en la República Argentina y la transparencia en los actos de gobierno</w:t>
      </w:r>
      <w:r w:rsidRPr="002A5DB1">
        <w:rPr>
          <w:rStyle w:val="Ninguno"/>
          <w:rFonts w:ascii="Bookman Old Style" w:hAnsi="Bookman Old Style"/>
          <w:bCs/>
          <w:i/>
          <w:iCs/>
          <w:color w:val="000000" w:themeColor="text1"/>
          <w:sz w:val="22"/>
          <w:szCs w:val="22"/>
        </w:rPr>
        <w:t xml:space="preserve">”. </w:t>
      </w:r>
      <w:r w:rsidRPr="002A5DB1">
        <w:rPr>
          <w:rStyle w:val="Ninguno"/>
          <w:rFonts w:ascii="Bookman Old Style" w:hAnsi="Bookman Old Style"/>
          <w:bCs/>
          <w:color w:val="000000" w:themeColor="text1"/>
          <w:sz w:val="22"/>
          <w:szCs w:val="22"/>
        </w:rPr>
        <w:t xml:space="preserve">Facultad de Derecho, Universidad de Buenos Aires, Ciudad Autónoma de Buenos Aires, </w:t>
      </w:r>
      <w:r w:rsidR="000C34AA">
        <w:rPr>
          <w:rStyle w:val="Ninguno"/>
          <w:rFonts w:ascii="Bookman Old Style" w:hAnsi="Bookman Old Style"/>
          <w:bCs/>
          <w:color w:val="000000" w:themeColor="text1"/>
          <w:sz w:val="22"/>
          <w:szCs w:val="22"/>
        </w:rPr>
        <w:t xml:space="preserve">defensa realizada el </w:t>
      </w:r>
      <w:r w:rsidRPr="002A5DB1">
        <w:rPr>
          <w:rStyle w:val="Ninguno"/>
          <w:rFonts w:ascii="Bookman Old Style" w:hAnsi="Bookman Old Style"/>
          <w:bCs/>
          <w:color w:val="000000" w:themeColor="text1"/>
          <w:sz w:val="22"/>
          <w:szCs w:val="22"/>
        </w:rPr>
        <w:t>21 de septiembre de 2021.</w:t>
      </w:r>
    </w:p>
    <w:p w14:paraId="3B7B6D67" w14:textId="77777777" w:rsidR="00082B2A" w:rsidRPr="002A5DB1" w:rsidRDefault="00082B2A" w:rsidP="00640032">
      <w:pPr>
        <w:pStyle w:val="Cuerpo"/>
        <w:tabs>
          <w:tab w:val="left" w:pos="284"/>
          <w:tab w:val="left" w:pos="360"/>
        </w:tabs>
        <w:jc w:val="both"/>
        <w:rPr>
          <w:rStyle w:val="Hyperlink2"/>
          <w:rFonts w:ascii="Bookman Old Style" w:hAnsi="Bookman Old Style"/>
          <w:b/>
          <w:bCs/>
          <w:color w:val="000000" w:themeColor="text1"/>
          <w:sz w:val="22"/>
          <w:szCs w:val="22"/>
        </w:rPr>
      </w:pPr>
    </w:p>
    <w:p w14:paraId="0920CC4F" w14:textId="77777777" w:rsidR="0072231D" w:rsidRPr="002A5DB1" w:rsidRDefault="00433D95" w:rsidP="00640032">
      <w:pPr>
        <w:pStyle w:val="Cuerpo"/>
        <w:numPr>
          <w:ilvl w:val="0"/>
          <w:numId w:val="75"/>
        </w:numPr>
        <w:tabs>
          <w:tab w:val="left" w:pos="284"/>
        </w:tabs>
        <w:ind w:left="0" w:firstLine="0"/>
        <w:jc w:val="both"/>
        <w:rPr>
          <w:rFonts w:ascii="Bookman Old Style" w:hAnsi="Bookman Old Style"/>
          <w:b/>
          <w:bCs/>
          <w:color w:val="000000" w:themeColor="text1"/>
          <w:sz w:val="22"/>
          <w:szCs w:val="22"/>
        </w:rPr>
      </w:pPr>
      <w:r w:rsidRPr="002A5DB1">
        <w:rPr>
          <w:rStyle w:val="Hyperlink2"/>
          <w:rFonts w:ascii="Bookman Old Style" w:hAnsi="Bookman Old Style"/>
          <w:b/>
          <w:bCs/>
          <w:color w:val="000000" w:themeColor="text1"/>
          <w:sz w:val="22"/>
          <w:szCs w:val="22"/>
        </w:rPr>
        <w:t>Jurado de tesis de Maestr</w:t>
      </w:r>
      <w:r w:rsidRPr="002A5DB1">
        <w:rPr>
          <w:rStyle w:val="Ninguno"/>
          <w:rFonts w:ascii="Bookman Old Style" w:hAnsi="Bookman Old Style"/>
          <w:b/>
          <w:bCs/>
          <w:color w:val="000000" w:themeColor="text1"/>
          <w:sz w:val="22"/>
          <w:szCs w:val="22"/>
        </w:rPr>
        <w:t>í</w:t>
      </w:r>
      <w:r w:rsidRPr="002A5DB1">
        <w:rPr>
          <w:rStyle w:val="Hyperlink2"/>
          <w:rFonts w:ascii="Bookman Old Style" w:hAnsi="Bookman Old Style"/>
          <w:b/>
          <w:bCs/>
          <w:color w:val="000000" w:themeColor="text1"/>
          <w:sz w:val="22"/>
          <w:szCs w:val="22"/>
        </w:rPr>
        <w:t xml:space="preserve">a en Magistratura </w:t>
      </w:r>
      <w:r w:rsidRPr="002A5DB1">
        <w:rPr>
          <w:rStyle w:val="Ninguno"/>
          <w:rFonts w:ascii="Bookman Old Style" w:hAnsi="Bookman Old Style"/>
          <w:color w:val="000000" w:themeColor="text1"/>
          <w:sz w:val="22"/>
          <w:szCs w:val="22"/>
        </w:rPr>
        <w:t xml:space="preserve">con los Dres. Mariano </w:t>
      </w:r>
      <w:proofErr w:type="spellStart"/>
      <w:r w:rsidRPr="002A5DB1">
        <w:rPr>
          <w:rStyle w:val="Ninguno"/>
          <w:rFonts w:ascii="Bookman Old Style" w:hAnsi="Bookman Old Style"/>
          <w:color w:val="000000" w:themeColor="text1"/>
          <w:sz w:val="22"/>
          <w:szCs w:val="22"/>
        </w:rPr>
        <w:t>Borinsky</w:t>
      </w:r>
      <w:proofErr w:type="spellEnd"/>
      <w:r w:rsidRPr="002A5DB1">
        <w:rPr>
          <w:rStyle w:val="Ninguno"/>
          <w:rFonts w:ascii="Bookman Old Style" w:hAnsi="Bookman Old Style"/>
          <w:color w:val="000000" w:themeColor="text1"/>
          <w:sz w:val="22"/>
          <w:szCs w:val="22"/>
        </w:rPr>
        <w:t xml:space="preserve"> y Sandro </w:t>
      </w:r>
      <w:proofErr w:type="spellStart"/>
      <w:r w:rsidRPr="002A5DB1">
        <w:rPr>
          <w:rStyle w:val="Ninguno"/>
          <w:rFonts w:ascii="Bookman Old Style" w:hAnsi="Bookman Old Style"/>
          <w:color w:val="000000" w:themeColor="text1"/>
          <w:sz w:val="22"/>
          <w:szCs w:val="22"/>
        </w:rPr>
        <w:t>Abraldes</w:t>
      </w:r>
      <w:proofErr w:type="spellEnd"/>
      <w:r w:rsidRPr="002A5DB1">
        <w:rPr>
          <w:rStyle w:val="Ninguno"/>
          <w:rFonts w:ascii="Bookman Old Style" w:hAnsi="Bookman Old Style"/>
          <w:color w:val="000000" w:themeColor="text1"/>
          <w:sz w:val="22"/>
          <w:szCs w:val="22"/>
        </w:rPr>
        <w:t xml:space="preserve">. Maestranda: Susana </w:t>
      </w:r>
      <w:proofErr w:type="spellStart"/>
      <w:r w:rsidRPr="002A5DB1">
        <w:rPr>
          <w:rStyle w:val="Ninguno"/>
          <w:rFonts w:ascii="Bookman Old Style" w:hAnsi="Bookman Old Style"/>
          <w:color w:val="000000" w:themeColor="text1"/>
          <w:sz w:val="22"/>
          <w:szCs w:val="22"/>
        </w:rPr>
        <w:t>Wilma</w:t>
      </w:r>
      <w:proofErr w:type="spellEnd"/>
      <w:r w:rsidRPr="002A5DB1">
        <w:rPr>
          <w:rStyle w:val="Ninguno"/>
          <w:rFonts w:ascii="Bookman Old Style" w:hAnsi="Bookman Old Style"/>
          <w:color w:val="000000" w:themeColor="text1"/>
          <w:sz w:val="22"/>
          <w:szCs w:val="22"/>
        </w:rPr>
        <w:t xml:space="preserve"> López, tesis titulada </w:t>
      </w:r>
      <w:r w:rsidRPr="002A5DB1">
        <w:rPr>
          <w:rStyle w:val="Ninguno"/>
          <w:rFonts w:ascii="Bookman Old Style" w:hAnsi="Bookman Old Style"/>
          <w:i/>
          <w:iCs/>
          <w:color w:val="000000" w:themeColor="text1"/>
          <w:sz w:val="22"/>
          <w:szCs w:val="22"/>
        </w:rPr>
        <w:t>“La Audiencia Oral en la Etapa Preparatoria del Proceso Penal”</w:t>
      </w:r>
      <w:r w:rsidRPr="002A5DB1">
        <w:rPr>
          <w:rStyle w:val="Ninguno"/>
          <w:rFonts w:ascii="Bookman Old Style" w:hAnsi="Bookman Old Style"/>
          <w:color w:val="000000" w:themeColor="text1"/>
          <w:sz w:val="22"/>
          <w:szCs w:val="22"/>
        </w:rPr>
        <w:t xml:space="preserve">. Resolución del Consejo Directivo N°1724/19.Universidad Nacional de Buenos Aires, Ciudad Autónoma de Buenos Aires, defensa realizada el 10 de diciembre de 2019. </w:t>
      </w:r>
    </w:p>
    <w:p w14:paraId="4A4A958A"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rPr>
      </w:pPr>
    </w:p>
    <w:p w14:paraId="2A57BABB" w14:textId="77777777" w:rsidR="0072231D" w:rsidRPr="002A5DB1" w:rsidRDefault="00433D95" w:rsidP="000C34AA">
      <w:pPr>
        <w:pStyle w:val="Cuerpo"/>
        <w:numPr>
          <w:ilvl w:val="0"/>
          <w:numId w:val="7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de Maestría en Derecho Procesal Constituciona</w:t>
      </w:r>
      <w:r w:rsidRPr="002A5DB1">
        <w:rPr>
          <w:rStyle w:val="Ninguno"/>
          <w:rFonts w:ascii="Bookman Old Style" w:hAnsi="Bookman Old Style"/>
          <w:color w:val="000000" w:themeColor="text1"/>
          <w:sz w:val="22"/>
          <w:szCs w:val="22"/>
        </w:rPr>
        <w:t>l de la Universidad Nacional de Lomas de Zamora.</w:t>
      </w:r>
      <w:r w:rsidRPr="002A5DB1">
        <w:rPr>
          <w:rStyle w:val="Hyperlink2"/>
          <w:rFonts w:ascii="Bookman Old Style" w:hAnsi="Bookman Old Style"/>
          <w:color w:val="000000" w:themeColor="text1"/>
          <w:sz w:val="22"/>
          <w:szCs w:val="22"/>
        </w:rPr>
        <w:t xml:space="preserve"> Maestrando: Amanda Cabral Fidalgo, tesis titulada: "</w:t>
      </w:r>
      <w:r w:rsidRPr="002A5DB1">
        <w:rPr>
          <w:rStyle w:val="Ninguno"/>
          <w:rFonts w:ascii="Bookman Old Style" w:hAnsi="Bookman Old Style"/>
          <w:i/>
          <w:iCs/>
          <w:color w:val="000000" w:themeColor="text1"/>
          <w:sz w:val="22"/>
          <w:szCs w:val="22"/>
        </w:rPr>
        <w:t>Control de constitucionalidad comparado: Brasil y Argentina"</w:t>
      </w:r>
      <w:r w:rsidRPr="002A5DB1">
        <w:rPr>
          <w:rStyle w:val="Ninguno"/>
          <w:rFonts w:ascii="Bookman Old Style" w:hAnsi="Bookman Old Style"/>
          <w:color w:val="000000" w:themeColor="text1"/>
          <w:sz w:val="22"/>
          <w:szCs w:val="22"/>
        </w:rPr>
        <w:t xml:space="preserve">. Universidad Nacional de Lomas de Zamora, Provincia de Buenos Aires, defensa realizada el 12 de julio de 2017. </w:t>
      </w:r>
    </w:p>
    <w:p w14:paraId="02A36B7C" w14:textId="77777777" w:rsidR="0072231D" w:rsidRPr="002A5DB1" w:rsidRDefault="0072231D" w:rsidP="000C34AA">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525F1577" w14:textId="77777777" w:rsidR="0072231D" w:rsidRPr="002A5DB1" w:rsidRDefault="00433D95" w:rsidP="000C34AA">
      <w:pPr>
        <w:pStyle w:val="Cuerpo"/>
        <w:numPr>
          <w:ilvl w:val="0"/>
          <w:numId w:val="7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de Maestría en Derecho Procesal Constitucional</w:t>
      </w:r>
      <w:r w:rsidRPr="002A5DB1">
        <w:rPr>
          <w:rStyle w:val="Ninguno"/>
          <w:rFonts w:ascii="Bookman Old Style" w:hAnsi="Bookman Old Style"/>
          <w:color w:val="000000" w:themeColor="text1"/>
          <w:sz w:val="22"/>
          <w:szCs w:val="22"/>
        </w:rPr>
        <w:t xml:space="preserve"> de la Universidad Nacional de Lomas de Zamora.</w:t>
      </w:r>
      <w:r w:rsidRPr="002A5DB1">
        <w:rPr>
          <w:rStyle w:val="Hyperlink2"/>
          <w:rFonts w:ascii="Bookman Old Style" w:hAnsi="Bookman Old Style"/>
          <w:color w:val="000000" w:themeColor="text1"/>
          <w:sz w:val="22"/>
          <w:szCs w:val="22"/>
        </w:rPr>
        <w:t xml:space="preserve"> Maestrando: Adalberto Dos Santos </w:t>
      </w:r>
      <w:proofErr w:type="spellStart"/>
      <w:r w:rsidRPr="002A5DB1">
        <w:rPr>
          <w:rStyle w:val="Hyperlink2"/>
          <w:rFonts w:ascii="Bookman Old Style" w:hAnsi="Bookman Old Style"/>
          <w:color w:val="000000" w:themeColor="text1"/>
          <w:sz w:val="22"/>
          <w:szCs w:val="22"/>
        </w:rPr>
        <w:t>Fernandes</w:t>
      </w:r>
      <w:proofErr w:type="spellEnd"/>
      <w:r w:rsidRPr="002A5DB1">
        <w:rPr>
          <w:rStyle w:val="Hyperlink2"/>
          <w:rFonts w:ascii="Bookman Old Style" w:hAnsi="Bookman Old Style"/>
          <w:color w:val="000000" w:themeColor="text1"/>
          <w:sz w:val="22"/>
          <w:szCs w:val="22"/>
        </w:rPr>
        <w:t>, tesis titulada: "</w:t>
      </w:r>
      <w:r w:rsidRPr="002A5DB1">
        <w:rPr>
          <w:rStyle w:val="Ninguno"/>
          <w:rFonts w:ascii="Bookman Old Style" w:hAnsi="Bookman Old Style"/>
          <w:i/>
          <w:iCs/>
          <w:color w:val="000000" w:themeColor="text1"/>
          <w:sz w:val="22"/>
          <w:szCs w:val="22"/>
        </w:rPr>
        <w:t>Acceso a la Justicia. El Coloquio florentino y la hipótesis multifactorial</w:t>
      </w:r>
      <w:r w:rsidRPr="002A5DB1">
        <w:rPr>
          <w:rStyle w:val="Hyperlink2"/>
          <w:rFonts w:ascii="Bookman Old Style" w:hAnsi="Bookman Old Style"/>
          <w:color w:val="000000" w:themeColor="text1"/>
          <w:sz w:val="22"/>
          <w:szCs w:val="22"/>
        </w:rPr>
        <w:t>"</w:t>
      </w:r>
      <w:r w:rsidRPr="002A5DB1">
        <w:rPr>
          <w:rStyle w:val="Ninguno"/>
          <w:rFonts w:ascii="Bookman Old Style" w:hAnsi="Bookman Old Style"/>
          <w:color w:val="000000" w:themeColor="text1"/>
          <w:sz w:val="22"/>
          <w:szCs w:val="22"/>
        </w:rPr>
        <w:t xml:space="preserve">. Universidad Nacional de Lomas de Zamora, Provincia de Buenos Aires, defensa realizada el 12 de julio de 2017. </w:t>
      </w:r>
    </w:p>
    <w:p w14:paraId="24C75086"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0D68EA71" w14:textId="77777777" w:rsidR="0072231D" w:rsidRPr="002A5DB1" w:rsidRDefault="00433D95" w:rsidP="000C34AA">
      <w:pPr>
        <w:pStyle w:val="Cuerpo"/>
        <w:numPr>
          <w:ilvl w:val="0"/>
          <w:numId w:val="7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Jurado de tesis de Maestría en Derecho Procesal Constitucional </w:t>
      </w:r>
      <w:r w:rsidRPr="002A5DB1">
        <w:rPr>
          <w:rStyle w:val="Ninguno"/>
          <w:rFonts w:ascii="Bookman Old Style" w:hAnsi="Bookman Old Style"/>
          <w:color w:val="000000" w:themeColor="text1"/>
          <w:sz w:val="22"/>
          <w:szCs w:val="22"/>
        </w:rPr>
        <w:t>de la Universidad Nacional de Lomas de Zamora.</w:t>
      </w:r>
      <w:r w:rsidRPr="002A5DB1">
        <w:rPr>
          <w:rStyle w:val="Hyperlink2"/>
          <w:rFonts w:ascii="Bookman Old Style" w:hAnsi="Bookman Old Style"/>
          <w:color w:val="000000" w:themeColor="text1"/>
          <w:sz w:val="22"/>
          <w:szCs w:val="22"/>
        </w:rPr>
        <w:t xml:space="preserve"> </w:t>
      </w:r>
      <w:proofErr w:type="spellStart"/>
      <w:r w:rsidRPr="002A5DB1">
        <w:rPr>
          <w:rStyle w:val="Hyperlink2"/>
          <w:rFonts w:ascii="Bookman Old Style" w:hAnsi="Bookman Old Style"/>
          <w:color w:val="000000" w:themeColor="text1"/>
          <w:sz w:val="22"/>
          <w:szCs w:val="22"/>
          <w:lang w:val="pt-BR"/>
        </w:rPr>
        <w:t>Maestrando</w:t>
      </w:r>
      <w:proofErr w:type="spellEnd"/>
      <w:r w:rsidRPr="002A5DB1">
        <w:rPr>
          <w:rStyle w:val="Hyperlink2"/>
          <w:rFonts w:ascii="Bookman Old Style" w:hAnsi="Bookman Old Style"/>
          <w:color w:val="000000" w:themeColor="text1"/>
          <w:sz w:val="22"/>
          <w:szCs w:val="22"/>
          <w:lang w:val="pt-BR"/>
        </w:rPr>
        <w:t xml:space="preserve">: </w:t>
      </w:r>
      <w:proofErr w:type="spellStart"/>
      <w:r w:rsidRPr="002A5DB1">
        <w:rPr>
          <w:rStyle w:val="Hyperlink2"/>
          <w:rFonts w:ascii="Bookman Old Style" w:hAnsi="Bookman Old Style"/>
          <w:color w:val="000000" w:themeColor="text1"/>
          <w:sz w:val="22"/>
          <w:szCs w:val="22"/>
          <w:lang w:val="pt-BR"/>
        </w:rPr>
        <w:t>Anizibel</w:t>
      </w:r>
      <w:proofErr w:type="spellEnd"/>
      <w:r w:rsidRPr="002A5DB1">
        <w:rPr>
          <w:rStyle w:val="Hyperlink2"/>
          <w:rFonts w:ascii="Bookman Old Style" w:hAnsi="Bookman Old Style"/>
          <w:color w:val="000000" w:themeColor="text1"/>
          <w:sz w:val="22"/>
          <w:szCs w:val="22"/>
          <w:lang w:val="pt-BR"/>
        </w:rPr>
        <w:t xml:space="preserve"> Maria de Almeida Pedro Da Silva, </w:t>
      </w:r>
      <w:proofErr w:type="spellStart"/>
      <w:r w:rsidRPr="002A5DB1">
        <w:rPr>
          <w:rStyle w:val="Hyperlink2"/>
          <w:rFonts w:ascii="Bookman Old Style" w:hAnsi="Bookman Old Style"/>
          <w:color w:val="000000" w:themeColor="text1"/>
          <w:sz w:val="22"/>
          <w:szCs w:val="22"/>
          <w:lang w:val="pt-BR"/>
        </w:rPr>
        <w:t>tesis</w:t>
      </w:r>
      <w:proofErr w:type="spellEnd"/>
      <w:r w:rsidRPr="002A5DB1">
        <w:rPr>
          <w:rStyle w:val="Hyperlink2"/>
          <w:rFonts w:ascii="Bookman Old Style" w:hAnsi="Bookman Old Style"/>
          <w:color w:val="000000" w:themeColor="text1"/>
          <w:sz w:val="22"/>
          <w:szCs w:val="22"/>
          <w:lang w:val="pt-BR"/>
        </w:rPr>
        <w:t xml:space="preserve"> titulada: "</w:t>
      </w:r>
      <w:proofErr w:type="spellStart"/>
      <w:r w:rsidRPr="002A5DB1">
        <w:rPr>
          <w:rStyle w:val="Ninguno"/>
          <w:rFonts w:ascii="Bookman Old Style" w:hAnsi="Bookman Old Style"/>
          <w:i/>
          <w:iCs/>
          <w:color w:val="000000" w:themeColor="text1"/>
          <w:sz w:val="22"/>
          <w:szCs w:val="22"/>
          <w:lang w:val="pt-BR"/>
        </w:rPr>
        <w:t>Control</w:t>
      </w:r>
      <w:proofErr w:type="spellEnd"/>
      <w:r w:rsidRPr="002A5DB1">
        <w:rPr>
          <w:rStyle w:val="Ninguno"/>
          <w:rFonts w:ascii="Bookman Old Style" w:hAnsi="Bookman Old Style"/>
          <w:i/>
          <w:iCs/>
          <w:color w:val="000000" w:themeColor="text1"/>
          <w:sz w:val="22"/>
          <w:szCs w:val="22"/>
          <w:lang w:val="pt-BR"/>
        </w:rPr>
        <w:t xml:space="preserve"> de </w:t>
      </w:r>
      <w:proofErr w:type="spellStart"/>
      <w:r w:rsidRPr="002A5DB1">
        <w:rPr>
          <w:rStyle w:val="Ninguno"/>
          <w:rFonts w:ascii="Bookman Old Style" w:hAnsi="Bookman Old Style"/>
          <w:i/>
          <w:iCs/>
          <w:color w:val="000000" w:themeColor="text1"/>
          <w:sz w:val="22"/>
          <w:szCs w:val="22"/>
          <w:lang w:val="pt-BR"/>
        </w:rPr>
        <w:t>Constitucionalidad</w:t>
      </w:r>
      <w:proofErr w:type="spellEnd"/>
      <w:r w:rsidRPr="002A5DB1">
        <w:rPr>
          <w:rStyle w:val="Ninguno"/>
          <w:rFonts w:ascii="Bookman Old Style" w:hAnsi="Bookman Old Style"/>
          <w:i/>
          <w:iCs/>
          <w:color w:val="000000" w:themeColor="text1"/>
          <w:sz w:val="22"/>
          <w:szCs w:val="22"/>
          <w:lang w:val="pt-BR"/>
        </w:rPr>
        <w:t xml:space="preserve">. </w:t>
      </w:r>
      <w:r w:rsidRPr="002A5DB1">
        <w:rPr>
          <w:rStyle w:val="Ninguno"/>
          <w:rFonts w:ascii="Bookman Old Style" w:hAnsi="Bookman Old Style"/>
          <w:i/>
          <w:iCs/>
          <w:color w:val="000000" w:themeColor="text1"/>
          <w:sz w:val="22"/>
          <w:szCs w:val="22"/>
        </w:rPr>
        <w:t>Una aproximación desde el enfoque socio-jurídico</w:t>
      </w:r>
      <w:r w:rsidRPr="002A5DB1">
        <w:rPr>
          <w:rStyle w:val="Hyperlink2"/>
          <w:rFonts w:ascii="Bookman Old Style" w:hAnsi="Bookman Old Style"/>
          <w:color w:val="000000" w:themeColor="text1"/>
          <w:sz w:val="22"/>
          <w:szCs w:val="22"/>
        </w:rPr>
        <w:t>"</w:t>
      </w:r>
      <w:r w:rsidRPr="002A5DB1">
        <w:rPr>
          <w:rStyle w:val="Ninguno"/>
          <w:rFonts w:ascii="Bookman Old Style" w:hAnsi="Bookman Old Style"/>
          <w:color w:val="000000" w:themeColor="text1"/>
          <w:sz w:val="22"/>
          <w:szCs w:val="22"/>
        </w:rPr>
        <w:t>.</w:t>
      </w:r>
      <w:r w:rsidR="00B97150"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Universidad Nacional de Lomas de Zamora, Provincia de Buenos Aires, defensa realizada el 12 de julio de 2017. </w:t>
      </w:r>
    </w:p>
    <w:p w14:paraId="0CF6A8A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DB0B999" w14:textId="77777777" w:rsidR="0072231D" w:rsidRPr="002A5DB1" w:rsidRDefault="00433D95" w:rsidP="00A14B03">
      <w:pPr>
        <w:pStyle w:val="Cuerpo"/>
        <w:numPr>
          <w:ilvl w:val="0"/>
          <w:numId w:val="75"/>
        </w:numPr>
        <w:tabs>
          <w:tab w:val="left" w:pos="284"/>
          <w:tab w:val="left" w:pos="426"/>
        </w:tabs>
        <w:ind w:left="0" w:firstLine="0"/>
        <w:jc w:val="both"/>
        <w:rPr>
          <w:rFonts w:ascii="Bookman Old Style" w:hAnsi="Bookman Old Style"/>
          <w:b/>
          <w:bCs/>
          <w:color w:val="000000" w:themeColor="text1"/>
          <w:sz w:val="22"/>
          <w:szCs w:val="22"/>
        </w:rPr>
      </w:pPr>
      <w:r w:rsidRPr="002A5DB1">
        <w:rPr>
          <w:rStyle w:val="Hyperlink2"/>
          <w:rFonts w:ascii="Bookman Old Style" w:hAnsi="Bookman Old Style"/>
          <w:b/>
          <w:bCs/>
          <w:color w:val="000000" w:themeColor="text1"/>
          <w:sz w:val="22"/>
          <w:szCs w:val="22"/>
        </w:rPr>
        <w:t xml:space="preserve">Jurado de tesis de </w:t>
      </w:r>
      <w:r w:rsidRPr="002A5DB1">
        <w:rPr>
          <w:rStyle w:val="Ninguno"/>
          <w:rFonts w:ascii="Bookman Old Style" w:hAnsi="Bookman Old Style"/>
          <w:b/>
          <w:bCs/>
          <w:color w:val="000000" w:themeColor="text1"/>
          <w:sz w:val="22"/>
          <w:szCs w:val="22"/>
        </w:rPr>
        <w:t>Maestría en Magistratura de la Universidad de Buenos Aires.</w:t>
      </w:r>
      <w:r w:rsidRPr="002A5DB1">
        <w:rPr>
          <w:rStyle w:val="Ninguno"/>
          <w:rFonts w:ascii="Bookman Old Style" w:hAnsi="Bookman Old Style"/>
          <w:color w:val="000000" w:themeColor="text1"/>
          <w:sz w:val="22"/>
          <w:szCs w:val="22"/>
        </w:rPr>
        <w:t xml:space="preserve"> Maestrando: Adriana M. </w:t>
      </w:r>
      <w:proofErr w:type="spellStart"/>
      <w:r w:rsidRPr="002A5DB1">
        <w:rPr>
          <w:rStyle w:val="Ninguno"/>
          <w:rFonts w:ascii="Bookman Old Style" w:hAnsi="Bookman Old Style"/>
          <w:color w:val="000000" w:themeColor="text1"/>
          <w:sz w:val="22"/>
          <w:szCs w:val="22"/>
        </w:rPr>
        <w:t>Herbociani</w:t>
      </w:r>
      <w:proofErr w:type="spellEnd"/>
      <w:r w:rsidRPr="002A5DB1">
        <w:rPr>
          <w:rStyle w:val="Ninguno"/>
          <w:rFonts w:ascii="Bookman Old Style" w:hAnsi="Bookman Old Style"/>
          <w:color w:val="000000" w:themeColor="text1"/>
          <w:sz w:val="22"/>
          <w:szCs w:val="22"/>
        </w:rPr>
        <w:t xml:space="preserve">, tesis titulada: </w:t>
      </w:r>
      <w:r w:rsidRPr="002A5DB1">
        <w:rPr>
          <w:rStyle w:val="Ninguno"/>
          <w:rFonts w:ascii="Bookman Old Style" w:hAnsi="Bookman Old Style"/>
          <w:i/>
          <w:iCs/>
          <w:color w:val="000000" w:themeColor="text1"/>
          <w:sz w:val="22"/>
          <w:szCs w:val="22"/>
        </w:rPr>
        <w:t>"Despenalización del Consumo de Estupefacientes, su problemática en el Sistema Jurídico Argentino"</w:t>
      </w:r>
      <w:r w:rsidRPr="002A5DB1">
        <w:rPr>
          <w:rStyle w:val="Ninguno"/>
          <w:rFonts w:ascii="Bookman Old Style" w:hAnsi="Bookman Old Style"/>
          <w:color w:val="000000" w:themeColor="text1"/>
          <w:sz w:val="22"/>
          <w:szCs w:val="22"/>
        </w:rPr>
        <w:t xml:space="preserve">. Resolución del Consejo Directivo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3864/15</w:t>
      </w:r>
      <w:r w:rsidRPr="002A5DB1">
        <w:rPr>
          <w:rStyle w:val="Ninguno"/>
          <w:rFonts w:ascii="Bookman Old Style" w:hAnsi="Bookman Old Style"/>
          <w:b/>
          <w:bCs/>
          <w:i/>
          <w:iCs/>
          <w:color w:val="000000" w:themeColor="text1"/>
          <w:sz w:val="22"/>
          <w:szCs w:val="22"/>
        </w:rPr>
        <w:t>.</w:t>
      </w:r>
      <w:r w:rsidRPr="002A5DB1">
        <w:rPr>
          <w:rStyle w:val="Ninguno"/>
          <w:rFonts w:ascii="Bookman Old Style" w:hAnsi="Bookman Old Style"/>
          <w:color w:val="000000" w:themeColor="text1"/>
          <w:sz w:val="22"/>
          <w:szCs w:val="22"/>
        </w:rPr>
        <w:t xml:space="preserve"> Universidad de Buenos Aires, Ciudad Autónoma de Buenos Aires, defensa realizada el 7 de diciembre de 2018.</w:t>
      </w:r>
    </w:p>
    <w:p w14:paraId="2FCD25DC" w14:textId="77777777" w:rsidR="0072231D" w:rsidRPr="002A5DB1" w:rsidRDefault="0072231D" w:rsidP="00A14B03">
      <w:pPr>
        <w:pStyle w:val="Cuerpo"/>
        <w:tabs>
          <w:tab w:val="left" w:pos="284"/>
          <w:tab w:val="left" w:pos="426"/>
        </w:tabs>
        <w:jc w:val="both"/>
        <w:rPr>
          <w:rStyle w:val="Ninguno"/>
          <w:rFonts w:ascii="Bookman Old Style" w:eastAsia="Book Antiqua" w:hAnsi="Bookman Old Style" w:cs="Book Antiqua"/>
          <w:color w:val="000000" w:themeColor="text1"/>
          <w:sz w:val="22"/>
          <w:szCs w:val="22"/>
        </w:rPr>
      </w:pPr>
    </w:p>
    <w:p w14:paraId="6C322563" w14:textId="77777777" w:rsidR="0072231D" w:rsidRPr="002A5DB1" w:rsidRDefault="00433D95" w:rsidP="00A14B03">
      <w:pPr>
        <w:pStyle w:val="nfasissutil1"/>
        <w:numPr>
          <w:ilvl w:val="0"/>
          <w:numId w:val="7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de Maestría en Magistratura de la Universidad de Buenos Aires.</w:t>
      </w:r>
      <w:r w:rsidRPr="002A5DB1">
        <w:rPr>
          <w:rStyle w:val="Ninguno"/>
          <w:rFonts w:ascii="Bookman Old Style" w:hAnsi="Bookman Old Style"/>
          <w:color w:val="000000" w:themeColor="text1"/>
          <w:sz w:val="22"/>
          <w:szCs w:val="22"/>
        </w:rPr>
        <w:t xml:space="preserve"> Maestrando: Claudia Alejandra Susana </w:t>
      </w:r>
      <w:proofErr w:type="spellStart"/>
      <w:r w:rsidRPr="002A5DB1">
        <w:rPr>
          <w:rStyle w:val="Ninguno"/>
          <w:rFonts w:ascii="Bookman Old Style" w:hAnsi="Bookman Old Style"/>
          <w:color w:val="000000" w:themeColor="text1"/>
          <w:sz w:val="22"/>
          <w:szCs w:val="22"/>
        </w:rPr>
        <w:t>Pieske</w:t>
      </w:r>
      <w:proofErr w:type="spellEnd"/>
      <w:r w:rsidRPr="002A5DB1">
        <w:rPr>
          <w:rStyle w:val="Ninguno"/>
          <w:rFonts w:ascii="Bookman Old Style" w:hAnsi="Bookman Old Style"/>
          <w:color w:val="000000" w:themeColor="text1"/>
          <w:sz w:val="22"/>
          <w:szCs w:val="22"/>
        </w:rPr>
        <w:t xml:space="preserve">, tesis titulada </w:t>
      </w:r>
      <w:r w:rsidRPr="002A5DB1">
        <w:rPr>
          <w:rStyle w:val="Ninguno"/>
          <w:rFonts w:ascii="Bookman Old Style" w:hAnsi="Bookman Old Style"/>
          <w:i/>
          <w:iCs/>
          <w:color w:val="000000" w:themeColor="text1"/>
          <w:sz w:val="22"/>
          <w:szCs w:val="22"/>
        </w:rPr>
        <w:t xml:space="preserve">“La efectividad de la prueba </w:t>
      </w:r>
      <w:r w:rsidRPr="002A5DB1">
        <w:rPr>
          <w:rStyle w:val="Ninguno"/>
          <w:rFonts w:ascii="Bookman Old Style" w:hAnsi="Bookman Old Style"/>
          <w:i/>
          <w:iCs/>
          <w:color w:val="000000" w:themeColor="text1"/>
          <w:sz w:val="22"/>
          <w:szCs w:val="22"/>
        </w:rPr>
        <w:lastRenderedPageBreak/>
        <w:t>confesional en el marco del Proceso Civil y Comercial. Revisión desde el Derecho Constitucional”</w:t>
      </w:r>
      <w:r w:rsidRPr="002A5DB1">
        <w:rPr>
          <w:rStyle w:val="Ninguno"/>
          <w:rFonts w:ascii="Bookman Old Style" w:hAnsi="Bookman Old Style"/>
          <w:color w:val="000000" w:themeColor="text1"/>
          <w:sz w:val="22"/>
          <w:szCs w:val="22"/>
        </w:rPr>
        <w:t xml:space="preserve">.  Resolución del Consejo Superior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2479/13. Universidad de Buenos Aires, Ciudad Autónoma de Buenos Aires, defensa realizada el 30 de junio de 2016.</w:t>
      </w:r>
    </w:p>
    <w:p w14:paraId="5AD13735" w14:textId="77777777" w:rsidR="0072231D" w:rsidRPr="002A5DB1" w:rsidRDefault="0072231D" w:rsidP="00A14B03">
      <w:pPr>
        <w:pStyle w:val="nfasissutil8"/>
        <w:tabs>
          <w:tab w:val="left" w:pos="284"/>
          <w:tab w:val="left" w:pos="426"/>
        </w:tabs>
        <w:ind w:left="0"/>
        <w:rPr>
          <w:rStyle w:val="Ninguno"/>
          <w:rFonts w:ascii="Bookman Old Style" w:eastAsia="Book Antiqua" w:hAnsi="Bookman Old Style" w:cs="Book Antiqua"/>
          <w:color w:val="000000" w:themeColor="text1"/>
          <w:sz w:val="22"/>
          <w:szCs w:val="22"/>
        </w:rPr>
      </w:pPr>
    </w:p>
    <w:p w14:paraId="273FC9FE" w14:textId="77777777" w:rsidR="0072231D" w:rsidRPr="002A5DB1" w:rsidRDefault="00433D95" w:rsidP="00A14B03">
      <w:pPr>
        <w:pStyle w:val="nfasissutil1"/>
        <w:numPr>
          <w:ilvl w:val="0"/>
          <w:numId w:val="7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de Maestría en Magistratura de la Universidad de Buenos Aires</w:t>
      </w:r>
      <w:r w:rsidRPr="002A5DB1">
        <w:rPr>
          <w:rStyle w:val="Ninguno"/>
          <w:rFonts w:ascii="Bookman Old Style" w:hAnsi="Bookman Old Style"/>
          <w:color w:val="000000" w:themeColor="text1"/>
          <w:sz w:val="22"/>
          <w:szCs w:val="22"/>
        </w:rPr>
        <w:t>. Maestrando: Silvia Teresa del Carmen Pando, tesis</w:t>
      </w:r>
      <w:r w:rsidR="00B97150"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titulada</w:t>
      </w:r>
      <w:r w:rsidRPr="002A5DB1">
        <w:rPr>
          <w:rStyle w:val="Ninguno"/>
          <w:rFonts w:ascii="Bookman Old Style" w:hAnsi="Bookman Old Style"/>
          <w:i/>
          <w:iCs/>
          <w:color w:val="000000" w:themeColor="text1"/>
          <w:sz w:val="22"/>
          <w:szCs w:val="22"/>
        </w:rPr>
        <w:t xml:space="preserve"> “Derecho del niño a ser oído: intervención del niño en el proceso judicial de familia”.</w:t>
      </w:r>
      <w:r w:rsidRPr="002A5DB1">
        <w:rPr>
          <w:rStyle w:val="Ninguno"/>
          <w:rFonts w:ascii="Bookman Old Style" w:hAnsi="Bookman Old Style"/>
          <w:color w:val="000000" w:themeColor="text1"/>
          <w:sz w:val="22"/>
          <w:szCs w:val="22"/>
        </w:rPr>
        <w:t xml:space="preserve"> Resolución del Consejo Superior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2582/14. Universidad de Buenos Aires, Sede Chaco,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Chaco, defensa realizada el 30 de mayo de 2016.</w:t>
      </w:r>
    </w:p>
    <w:p w14:paraId="5534D1AA" w14:textId="77777777" w:rsidR="0072231D" w:rsidRPr="002A5DB1" w:rsidRDefault="0072231D" w:rsidP="00A14B03">
      <w:pPr>
        <w:pStyle w:val="nfasissutil1"/>
        <w:tabs>
          <w:tab w:val="left" w:pos="284"/>
          <w:tab w:val="left" w:pos="426"/>
        </w:tabs>
        <w:ind w:left="0"/>
        <w:jc w:val="both"/>
        <w:rPr>
          <w:rStyle w:val="Ninguno"/>
          <w:rFonts w:ascii="Bookman Old Style" w:eastAsia="Book Antiqua" w:hAnsi="Bookman Old Style" w:cs="Book Antiqua"/>
          <w:color w:val="000000" w:themeColor="text1"/>
          <w:sz w:val="22"/>
          <w:szCs w:val="22"/>
        </w:rPr>
      </w:pPr>
    </w:p>
    <w:p w14:paraId="665C5008" w14:textId="77777777" w:rsidR="0072231D" w:rsidRPr="002A5DB1" w:rsidRDefault="00433D95" w:rsidP="00A14B03">
      <w:pPr>
        <w:pStyle w:val="nfasissutil1"/>
        <w:numPr>
          <w:ilvl w:val="0"/>
          <w:numId w:val="75"/>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de Maestría en Derecho Civil Patrimonial.</w:t>
      </w:r>
      <w:r w:rsidRPr="002A5DB1">
        <w:rPr>
          <w:rStyle w:val="Ninguno"/>
          <w:rFonts w:ascii="Bookman Old Style" w:hAnsi="Bookman Old Style"/>
          <w:color w:val="000000" w:themeColor="text1"/>
          <w:sz w:val="22"/>
          <w:szCs w:val="22"/>
        </w:rPr>
        <w:t xml:space="preserve"> Maestrando: Andrea Alvarado, tesis titulada </w:t>
      </w:r>
      <w:r w:rsidRPr="002A5DB1">
        <w:rPr>
          <w:rStyle w:val="Ninguno"/>
          <w:rFonts w:ascii="Bookman Old Style" w:hAnsi="Bookman Old Style"/>
          <w:i/>
          <w:iCs/>
          <w:color w:val="000000" w:themeColor="text1"/>
          <w:sz w:val="22"/>
          <w:szCs w:val="22"/>
        </w:rPr>
        <w:t>“Responsabilidad civil de las entidades financieras y crediticias ante los casos de suplantación de identidad ajena desde la perspectiva de la inexistencia del acto jurídico”</w:t>
      </w:r>
      <w:r w:rsidRPr="002A5DB1">
        <w:rPr>
          <w:rStyle w:val="Ninguno"/>
          <w:rFonts w:ascii="Bookman Old Style" w:hAnsi="Bookman Old Style"/>
          <w:color w:val="000000" w:themeColor="text1"/>
          <w:sz w:val="22"/>
          <w:szCs w:val="22"/>
        </w:rPr>
        <w:t>.  Universidad Católica Argentina, Santa María de los Buenos Aires,</w:t>
      </w:r>
      <w:r w:rsidR="00B97150"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Ciudad Autónoma de Buenos Aires, defensa realizada el 20 de abril de 2016. </w:t>
      </w:r>
    </w:p>
    <w:p w14:paraId="7E77249C" w14:textId="77777777" w:rsidR="0072231D" w:rsidRPr="002A5DB1" w:rsidRDefault="0072231D" w:rsidP="00A14B03">
      <w:pPr>
        <w:pStyle w:val="nfasissutil1"/>
        <w:tabs>
          <w:tab w:val="left" w:pos="284"/>
          <w:tab w:val="left" w:pos="426"/>
        </w:tabs>
        <w:ind w:left="0"/>
        <w:jc w:val="both"/>
        <w:rPr>
          <w:rStyle w:val="Ninguno"/>
          <w:rFonts w:ascii="Bookman Old Style" w:eastAsia="Book Antiqua" w:hAnsi="Bookman Old Style" w:cs="Book Antiqua"/>
          <w:color w:val="000000" w:themeColor="text1"/>
          <w:sz w:val="22"/>
          <w:szCs w:val="22"/>
        </w:rPr>
      </w:pPr>
    </w:p>
    <w:p w14:paraId="3BC46F7B" w14:textId="77777777" w:rsidR="00B97150" w:rsidRPr="002A5DB1" w:rsidRDefault="00433D95" w:rsidP="00A14B03">
      <w:pPr>
        <w:pStyle w:val="Cuerpo"/>
        <w:numPr>
          <w:ilvl w:val="0"/>
          <w:numId w:val="76"/>
        </w:numPr>
        <w:tabs>
          <w:tab w:val="clear" w:pos="567"/>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Jurado de tesis de Maestría en Magistratura de la Universidad de Buenos Aires</w:t>
      </w:r>
      <w:r w:rsidRPr="002A5DB1">
        <w:rPr>
          <w:rStyle w:val="Ninguno"/>
          <w:rFonts w:ascii="Bookman Old Style" w:hAnsi="Bookman Old Style"/>
          <w:color w:val="000000" w:themeColor="text1"/>
          <w:sz w:val="22"/>
          <w:szCs w:val="22"/>
        </w:rPr>
        <w:t xml:space="preserve">. Maestrando: Patricia Álvarez </w:t>
      </w:r>
      <w:proofErr w:type="spellStart"/>
      <w:r w:rsidRPr="002A5DB1">
        <w:rPr>
          <w:rStyle w:val="Ninguno"/>
          <w:rFonts w:ascii="Bookman Old Style" w:hAnsi="Bookman Old Style"/>
          <w:color w:val="000000" w:themeColor="text1"/>
          <w:sz w:val="22"/>
          <w:szCs w:val="22"/>
        </w:rPr>
        <w:t>Marasco</w:t>
      </w:r>
      <w:proofErr w:type="spellEnd"/>
      <w:r w:rsidRPr="002A5DB1">
        <w:rPr>
          <w:rStyle w:val="Ninguno"/>
          <w:rFonts w:ascii="Bookman Old Style" w:hAnsi="Bookman Old Style"/>
          <w:color w:val="000000" w:themeColor="text1"/>
          <w:sz w:val="22"/>
          <w:szCs w:val="22"/>
        </w:rPr>
        <w:t xml:space="preserve">, tesis titulada: </w:t>
      </w:r>
      <w:r w:rsidRPr="002A5DB1">
        <w:rPr>
          <w:rStyle w:val="Ninguno"/>
          <w:rFonts w:ascii="Bookman Old Style" w:hAnsi="Bookman Old Style"/>
          <w:i/>
          <w:iCs/>
          <w:color w:val="000000" w:themeColor="text1"/>
          <w:sz w:val="22"/>
          <w:szCs w:val="22"/>
        </w:rPr>
        <w:t xml:space="preserve">“El derecho a la vivienda en la praxis judicial de la Provincia de Corrientes: fundamentos teóricos de reconocimiento y criterios prácticos aplicados para garantizar la eficacia de la decisión”. </w:t>
      </w:r>
      <w:r w:rsidRPr="002A5DB1">
        <w:rPr>
          <w:rStyle w:val="Ninguno"/>
          <w:rFonts w:ascii="Bookman Old Style" w:hAnsi="Bookman Old Style"/>
          <w:color w:val="000000" w:themeColor="text1"/>
          <w:sz w:val="22"/>
          <w:szCs w:val="22"/>
        </w:rPr>
        <w:t xml:space="preserve">Designada por Resolución del Consejo Superior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2479/13. Universidad de Buenos Aires, defensa realizada el 15 de octubre de 2015.</w:t>
      </w:r>
    </w:p>
    <w:p w14:paraId="79F5906E" w14:textId="77777777" w:rsidR="00B97150" w:rsidRPr="002A5DB1" w:rsidRDefault="00B97150" w:rsidP="00A14B03">
      <w:pPr>
        <w:pStyle w:val="Cuerpo"/>
        <w:tabs>
          <w:tab w:val="left" w:pos="284"/>
          <w:tab w:val="left" w:pos="360"/>
          <w:tab w:val="left" w:pos="426"/>
          <w:tab w:val="left" w:pos="567"/>
        </w:tabs>
        <w:jc w:val="both"/>
        <w:rPr>
          <w:rStyle w:val="Ninguno"/>
          <w:rFonts w:ascii="Bookman Old Style" w:hAnsi="Bookman Old Style"/>
          <w:color w:val="000000" w:themeColor="text1"/>
          <w:sz w:val="22"/>
          <w:szCs w:val="22"/>
        </w:rPr>
      </w:pPr>
    </w:p>
    <w:p w14:paraId="5CB2C87E" w14:textId="77777777" w:rsidR="00B97150" w:rsidRPr="002A5DB1" w:rsidRDefault="00433D95" w:rsidP="00A14B03">
      <w:pPr>
        <w:pStyle w:val="Cuerpo"/>
        <w:numPr>
          <w:ilvl w:val="0"/>
          <w:numId w:val="76"/>
        </w:numPr>
        <w:tabs>
          <w:tab w:val="clear" w:pos="567"/>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Jurado de tesis de Maestría en Derecho </w:t>
      </w:r>
      <w:r w:rsidRPr="002A5DB1">
        <w:rPr>
          <w:rStyle w:val="Ninguno"/>
          <w:rFonts w:ascii="Bookman Old Style" w:hAnsi="Bookman Old Style"/>
          <w:color w:val="000000" w:themeColor="text1"/>
          <w:sz w:val="22"/>
          <w:szCs w:val="22"/>
        </w:rPr>
        <w:t>de la Universidad de Palermo. Maestrando: Matías Fernández Pinto, 31 de marzo de 2008.</w:t>
      </w:r>
    </w:p>
    <w:p w14:paraId="4EBB8244"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08C549EF" w14:textId="77777777" w:rsidR="0072231D" w:rsidRPr="002A5DB1" w:rsidRDefault="0072231D" w:rsidP="00640032">
      <w:pPr>
        <w:pStyle w:val="Cuerpo"/>
        <w:tabs>
          <w:tab w:val="left" w:pos="284"/>
        </w:tabs>
        <w:jc w:val="both"/>
        <w:rPr>
          <w:rStyle w:val="Ninguno"/>
          <w:rFonts w:ascii="Bookman Old Style" w:eastAsia="Book Antiqua" w:hAnsi="Bookman Old Style" w:cs="Book Antiqua"/>
          <w:b/>
          <w:bCs/>
          <w:color w:val="000000" w:themeColor="text1"/>
          <w:sz w:val="22"/>
          <w:szCs w:val="22"/>
          <w:u w:val="single"/>
        </w:rPr>
      </w:pPr>
    </w:p>
    <w:p w14:paraId="13B1F898" w14:textId="77777777" w:rsidR="0072231D" w:rsidRPr="002A5DB1" w:rsidRDefault="00433D95" w:rsidP="002E7023">
      <w:pPr>
        <w:pStyle w:val="Ttulo2"/>
        <w:rPr>
          <w:rStyle w:val="Ninguno"/>
          <w:rFonts w:ascii="Bookman Old Style" w:eastAsia="Book Antiqua" w:hAnsi="Bookman Old Style" w:cs="Book Antiqua"/>
          <w:bCs/>
          <w:sz w:val="22"/>
          <w:szCs w:val="22"/>
          <w:u w:color="0070C0"/>
        </w:rPr>
      </w:pPr>
      <w:bookmarkStart w:id="41" w:name="_Toc97563700"/>
      <w:r w:rsidRPr="002A5DB1">
        <w:rPr>
          <w:rStyle w:val="Ninguno"/>
          <w:rFonts w:ascii="Bookman Old Style" w:hAnsi="Bookman Old Style"/>
          <w:bCs/>
          <w:sz w:val="22"/>
          <w:szCs w:val="22"/>
        </w:rPr>
        <w:t>XII. CONSULTADA EN CALIDAD DE EXPERTA.</w:t>
      </w:r>
      <w:bookmarkEnd w:id="41"/>
    </w:p>
    <w:p w14:paraId="2D9A9D7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F9875B7"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sobre el </w:t>
      </w:r>
      <w:r w:rsidRPr="002A5DB1">
        <w:rPr>
          <w:rStyle w:val="Ninguno"/>
          <w:rFonts w:ascii="Bookman Old Style" w:hAnsi="Bookman Old Style"/>
          <w:b/>
          <w:bCs/>
          <w:color w:val="000000" w:themeColor="text1"/>
          <w:sz w:val="22"/>
          <w:szCs w:val="22"/>
        </w:rPr>
        <w:t xml:space="preserve">“Proyecto de Ley de Acceso a la Información Pública </w:t>
      </w:r>
      <w:proofErr w:type="spellStart"/>
      <w:r w:rsidRPr="002A5DB1">
        <w:rPr>
          <w:rStyle w:val="Ninguno"/>
          <w:rFonts w:ascii="Bookman Old Style" w:hAnsi="Bookman Old Style"/>
          <w:b/>
          <w:bCs/>
          <w:color w:val="000000" w:themeColor="text1"/>
          <w:sz w:val="22"/>
          <w:szCs w:val="22"/>
        </w:rPr>
        <w:t>N°</w:t>
      </w:r>
      <w:proofErr w:type="spellEnd"/>
      <w:r w:rsidRPr="002A5DB1">
        <w:rPr>
          <w:rStyle w:val="Ninguno"/>
          <w:rFonts w:ascii="Bookman Old Style" w:hAnsi="Bookman Old Style"/>
          <w:b/>
          <w:bCs/>
          <w:color w:val="000000" w:themeColor="text1"/>
          <w:sz w:val="22"/>
          <w:szCs w:val="22"/>
        </w:rPr>
        <w:t xml:space="preserve"> 008/2016”</w:t>
      </w:r>
      <w:r w:rsidRPr="002A5DB1">
        <w:rPr>
          <w:rStyle w:val="Ninguno"/>
          <w:rFonts w:ascii="Bookman Old Style" w:hAnsi="Bookman Old Style"/>
          <w:color w:val="000000" w:themeColor="text1"/>
          <w:sz w:val="22"/>
          <w:szCs w:val="22"/>
        </w:rPr>
        <w:t xml:space="preserve"> en la Comisión de Asuntos Constitucionales, de presupuesto y Hacienda y de Justicia y Asuntos Penales de la Cámara de Senadores del Honorable Congreso de la Nación. Ciudad Autónoma de Buenos Aires, 14 de junio de 2016.</w:t>
      </w:r>
    </w:p>
    <w:p w14:paraId="36E8B4E3"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8704647"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sobre el Proyecto de </w:t>
      </w:r>
      <w:r w:rsidRPr="002A5DB1">
        <w:rPr>
          <w:rStyle w:val="Ninguno"/>
          <w:rFonts w:ascii="Bookman Old Style" w:hAnsi="Bookman Old Style"/>
          <w:b/>
          <w:bCs/>
          <w:color w:val="000000" w:themeColor="text1"/>
          <w:sz w:val="22"/>
          <w:szCs w:val="22"/>
        </w:rPr>
        <w:t xml:space="preserve">“Ley de Acceso a la Información Pública </w:t>
      </w:r>
      <w:proofErr w:type="spellStart"/>
      <w:r w:rsidRPr="002A5DB1">
        <w:rPr>
          <w:rStyle w:val="Ninguno"/>
          <w:rFonts w:ascii="Bookman Old Style" w:hAnsi="Bookman Old Style"/>
          <w:b/>
          <w:bCs/>
          <w:color w:val="000000" w:themeColor="text1"/>
          <w:sz w:val="22"/>
          <w:szCs w:val="22"/>
        </w:rPr>
        <w:t>N°</w:t>
      </w:r>
      <w:proofErr w:type="spellEnd"/>
      <w:r w:rsidRPr="002A5DB1">
        <w:rPr>
          <w:rStyle w:val="Ninguno"/>
          <w:rFonts w:ascii="Bookman Old Style" w:hAnsi="Bookman Old Style"/>
          <w:b/>
          <w:bCs/>
          <w:color w:val="000000" w:themeColor="text1"/>
          <w:sz w:val="22"/>
          <w:szCs w:val="22"/>
        </w:rPr>
        <w:t xml:space="preserve"> 008/2016”</w:t>
      </w:r>
      <w:r w:rsidRPr="002A5DB1">
        <w:rPr>
          <w:rStyle w:val="Ninguno"/>
          <w:rFonts w:ascii="Bookman Old Style" w:hAnsi="Bookman Old Style"/>
          <w:color w:val="000000" w:themeColor="text1"/>
          <w:sz w:val="22"/>
          <w:szCs w:val="22"/>
        </w:rPr>
        <w:t xml:space="preserve"> en la Comisión de Asuntos Constitucionales y la Comisión de Presupuesto y Hacienda de la Cámara de Diputados del Honorable Congreso de la Nación. Ciudad Autónoma de Buenos Aires, 19 de abril de 2016.</w:t>
      </w:r>
    </w:p>
    <w:p w14:paraId="2644D52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39B21E52"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en materia de </w:t>
      </w:r>
      <w:r w:rsidRPr="002A5DB1">
        <w:rPr>
          <w:rStyle w:val="Ninguno"/>
          <w:rFonts w:ascii="Bookman Old Style" w:hAnsi="Bookman Old Style"/>
          <w:b/>
          <w:bCs/>
          <w:color w:val="000000" w:themeColor="text1"/>
          <w:sz w:val="22"/>
          <w:szCs w:val="22"/>
        </w:rPr>
        <w:t>“Proyectos de Ley sobre Partidos Políticos y Código Electoral”.</w:t>
      </w:r>
      <w:r w:rsidRPr="002A5DB1">
        <w:rPr>
          <w:rStyle w:val="Ninguno"/>
          <w:rFonts w:ascii="Bookman Old Style" w:hAnsi="Bookman Old Style"/>
          <w:color w:val="000000" w:themeColor="text1"/>
          <w:sz w:val="22"/>
          <w:szCs w:val="22"/>
        </w:rPr>
        <w:t xml:space="preserve"> Reunión plenaria de la Comisión de Asuntos Constitucionales, “Programa de Reforma Política” –creado por Resolución 183/10-. Legislatura de la Ciudad Autónoma de Buenos Aires. Ciudad Autónoma de Buenos Aires, 04 de octubre de 2010.</w:t>
      </w:r>
    </w:p>
    <w:p w14:paraId="014211E0"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EB468EF"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en materia de </w:t>
      </w:r>
      <w:r w:rsidRPr="002A5DB1">
        <w:rPr>
          <w:rStyle w:val="Ninguno"/>
          <w:rFonts w:ascii="Bookman Old Style" w:hAnsi="Bookman Old Style"/>
          <w:b/>
          <w:bCs/>
          <w:color w:val="000000" w:themeColor="text1"/>
          <w:sz w:val="22"/>
          <w:szCs w:val="22"/>
        </w:rPr>
        <w:t>“Proyecto de Ley sobre clausura definitiva de los lugares que funcionen como desarmaderos de automotores y prohibición de la comercialización, el transporte y almacenamiento de autopartes y otros automotores”.</w:t>
      </w:r>
      <w:r w:rsidRPr="002A5DB1">
        <w:rPr>
          <w:rStyle w:val="Ninguno"/>
          <w:rFonts w:ascii="Bookman Old Style" w:hAnsi="Bookman Old Style"/>
          <w:color w:val="000000" w:themeColor="text1"/>
          <w:sz w:val="22"/>
          <w:szCs w:val="22"/>
        </w:rPr>
        <w:t xml:space="preserve"> Reunión plenaria de las Comisiones de Justicia y Asuntos Penales; de Seguridad Interior y Narcotráfico del Honorable Senado de la Nación Argentina. Ciudad Autónoma de Buenos Aires, 07 de septiembre de 2010.</w:t>
      </w:r>
    </w:p>
    <w:p w14:paraId="4A2A7942"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A7AB583"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en materia de </w:t>
      </w:r>
      <w:r w:rsidRPr="002A5DB1">
        <w:rPr>
          <w:rStyle w:val="Ninguno"/>
          <w:rFonts w:ascii="Bookman Old Style" w:hAnsi="Bookman Old Style"/>
          <w:b/>
          <w:bCs/>
          <w:color w:val="000000" w:themeColor="text1"/>
          <w:sz w:val="22"/>
          <w:szCs w:val="22"/>
        </w:rPr>
        <w:t>Registros de Huellas Genéticas. “Proyecto de Ley sobre la Creación de un Digitalizadas no codificante para la Ciudad Autónoma de Buenos Aires”</w:t>
      </w:r>
      <w:r w:rsidRPr="002A5DB1">
        <w:rPr>
          <w:rStyle w:val="Ninguno"/>
          <w:rFonts w:ascii="Bookman Old Style" w:hAnsi="Bookman Old Style"/>
          <w:color w:val="000000" w:themeColor="text1"/>
          <w:sz w:val="22"/>
          <w:szCs w:val="22"/>
        </w:rPr>
        <w:t>. Reunión de las Comisiones de Asuntos Constitucionales, Justicia, Presupuesto y Derechos Humanos, Legislatura de la Ciudad Autónoma de Buenos Aires. Ciudad Autónoma de Buenos Aires, 02 de junio de 2010.</w:t>
      </w:r>
    </w:p>
    <w:p w14:paraId="309248F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7052408"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en materia de </w:t>
      </w:r>
      <w:r w:rsidRPr="002A5DB1">
        <w:rPr>
          <w:rStyle w:val="Ninguno"/>
          <w:rFonts w:ascii="Bookman Old Style" w:hAnsi="Bookman Old Style"/>
          <w:b/>
          <w:bCs/>
          <w:color w:val="000000" w:themeColor="text1"/>
          <w:sz w:val="22"/>
          <w:szCs w:val="22"/>
        </w:rPr>
        <w:t>Registros de Deudores Alimentarios. “Proyecto de Ley sobre Registro de Deudores Alimentarios”.</w:t>
      </w:r>
      <w:r w:rsidRPr="002A5DB1">
        <w:rPr>
          <w:rStyle w:val="Ninguno"/>
          <w:rFonts w:ascii="Bookman Old Style" w:hAnsi="Bookman Old Style"/>
          <w:color w:val="000000" w:themeColor="text1"/>
          <w:sz w:val="22"/>
          <w:szCs w:val="22"/>
        </w:rPr>
        <w:t xml:space="preserve"> Reunión de las Comisiones de Justicia y Asuntos Penales del Honorable Senado de la Nación Argentina. Ciudad Autónoma de Buenos Aires, 01 de junio de 2010.</w:t>
      </w:r>
    </w:p>
    <w:p w14:paraId="1B4448FC"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25B0AB9D" w14:textId="77777777" w:rsidR="0072231D" w:rsidRPr="002A5DB1" w:rsidRDefault="00433D95" w:rsidP="00640032">
      <w:pPr>
        <w:pStyle w:val="Cuerpo"/>
        <w:numPr>
          <w:ilvl w:val="0"/>
          <w:numId w:val="81"/>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 xml:space="preserve">Consultada como Experta en materia de </w:t>
      </w:r>
      <w:r w:rsidRPr="002A5DB1">
        <w:rPr>
          <w:rStyle w:val="Ninguno"/>
          <w:rFonts w:ascii="Bookman Old Style" w:hAnsi="Bookman Old Style"/>
          <w:b/>
          <w:bCs/>
          <w:color w:val="000000" w:themeColor="text1"/>
          <w:sz w:val="22"/>
          <w:szCs w:val="22"/>
        </w:rPr>
        <w:t>Derecho de Acceso a la Información Pública. “Proyecto de Ley sobre regulación Derecho de Acceso a la Información Pública”</w:t>
      </w:r>
      <w:r w:rsidRPr="002A5DB1">
        <w:rPr>
          <w:rStyle w:val="Ninguno"/>
          <w:rFonts w:ascii="Bookman Old Style" w:hAnsi="Bookman Old Style"/>
          <w:color w:val="000000" w:themeColor="text1"/>
          <w:sz w:val="22"/>
          <w:szCs w:val="22"/>
        </w:rPr>
        <w:t>. Reunión de la Comisión de Asuntos Constitucionales del Honorable Senado de la Nación Argentina. Ciudad Autónoma de Buenos Aires, 27 de abril de 2010.</w:t>
      </w:r>
    </w:p>
    <w:p w14:paraId="05B4652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7498543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12E3A8C9"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42" w:name="_Toc97563701"/>
      <w:r w:rsidRPr="002A5DB1">
        <w:rPr>
          <w:rStyle w:val="Ninguno"/>
          <w:rFonts w:ascii="Bookman Old Style" w:hAnsi="Bookman Old Style"/>
          <w:bCs/>
          <w:sz w:val="22"/>
          <w:szCs w:val="22"/>
        </w:rPr>
        <w:t>XIII. MEMBRESÍAS Y ASOCIACIONES A LAS QUE PERTENECE.</w:t>
      </w:r>
      <w:bookmarkEnd w:id="42"/>
    </w:p>
    <w:p w14:paraId="0DC2648A" w14:textId="77777777" w:rsidR="003C59CE" w:rsidRPr="002A5DB1" w:rsidRDefault="003C59CE" w:rsidP="003C59CE">
      <w:pPr>
        <w:pStyle w:val="Textoindependiente3"/>
        <w:tabs>
          <w:tab w:val="left" w:pos="142"/>
          <w:tab w:val="left" w:pos="284"/>
        </w:tabs>
        <w:jc w:val="both"/>
        <w:rPr>
          <w:rStyle w:val="Ninguno"/>
          <w:rFonts w:ascii="Bookman Old Style" w:hAnsi="Bookman Old Style"/>
          <w:b w:val="0"/>
          <w:bCs w:val="0"/>
          <w:color w:val="000000" w:themeColor="text1"/>
          <w:sz w:val="22"/>
          <w:szCs w:val="22"/>
        </w:rPr>
      </w:pPr>
    </w:p>
    <w:p w14:paraId="7DE57AE4" w14:textId="240CFA3D" w:rsidR="00D6459D" w:rsidRPr="002A5DB1" w:rsidRDefault="00D6459D" w:rsidP="00C9007E">
      <w:pPr>
        <w:pStyle w:val="Cuerpo"/>
        <w:numPr>
          <w:ilvl w:val="0"/>
          <w:numId w:val="83"/>
        </w:numPr>
        <w:tabs>
          <w:tab w:val="left" w:pos="0"/>
          <w:tab w:val="left" w:pos="284"/>
        </w:tabs>
        <w:ind w:left="0" w:firstLine="0"/>
        <w:jc w:val="both"/>
        <w:rPr>
          <w:rStyle w:val="Ninguno"/>
          <w:rFonts w:ascii="Bookman Old Style" w:hAnsi="Bookman Old Style"/>
          <w:b/>
          <w:bCs/>
          <w:color w:val="000000" w:themeColor="text1"/>
          <w:sz w:val="22"/>
          <w:szCs w:val="22"/>
        </w:rPr>
      </w:pPr>
      <w:r w:rsidRPr="002A5DB1">
        <w:rPr>
          <w:rStyle w:val="Ninguno"/>
          <w:rFonts w:ascii="Bookman Old Style" w:hAnsi="Bookman Old Style"/>
          <w:b/>
          <w:bCs/>
          <w:color w:val="000000" w:themeColor="text1"/>
          <w:sz w:val="22"/>
          <w:szCs w:val="22"/>
        </w:rPr>
        <w:t>Presidenta de la Asociación Argentina de Derecho Constitucional</w:t>
      </w:r>
      <w:r w:rsidR="00354B36" w:rsidRPr="002A5DB1">
        <w:rPr>
          <w:rStyle w:val="Ninguno"/>
          <w:rFonts w:ascii="Bookman Old Style" w:hAnsi="Bookman Old Style"/>
          <w:b/>
          <w:bCs/>
          <w:color w:val="000000" w:themeColor="text1"/>
          <w:sz w:val="22"/>
          <w:szCs w:val="22"/>
        </w:rPr>
        <w:t>.</w:t>
      </w:r>
      <w:r w:rsidRPr="002A5DB1">
        <w:rPr>
          <w:rStyle w:val="Ninguno"/>
          <w:rFonts w:ascii="Bookman Old Style" w:hAnsi="Bookman Old Style"/>
          <w:b/>
          <w:bCs/>
          <w:color w:val="000000" w:themeColor="text1"/>
          <w:sz w:val="22"/>
          <w:szCs w:val="22"/>
        </w:rPr>
        <w:t xml:space="preserve"> </w:t>
      </w:r>
      <w:r w:rsidRPr="002A5DB1">
        <w:rPr>
          <w:rStyle w:val="Ninguno"/>
          <w:rFonts w:ascii="Bookman Old Style" w:hAnsi="Bookman Old Style"/>
          <w:color w:val="000000" w:themeColor="text1"/>
          <w:sz w:val="22"/>
          <w:szCs w:val="22"/>
        </w:rPr>
        <w:t>Santa Fe, Argentina</w:t>
      </w:r>
      <w:r w:rsidR="00A72D9D" w:rsidRPr="002A5DB1">
        <w:rPr>
          <w:rStyle w:val="Ninguno"/>
          <w:rFonts w:ascii="Bookman Old Style" w:hAnsi="Bookman Old Style"/>
          <w:color w:val="000000" w:themeColor="text1"/>
          <w:sz w:val="22"/>
          <w:szCs w:val="22"/>
        </w:rPr>
        <w:t xml:space="preserve">. </w:t>
      </w:r>
      <w:r w:rsidR="00E42172" w:rsidRPr="002A5DB1">
        <w:rPr>
          <w:rStyle w:val="Ninguno"/>
          <w:rFonts w:ascii="Bookman Old Style" w:hAnsi="Bookman Old Style"/>
          <w:color w:val="000000" w:themeColor="text1"/>
          <w:sz w:val="22"/>
          <w:szCs w:val="22"/>
        </w:rPr>
        <w:t>Electa el 31 de marzo</w:t>
      </w:r>
      <w:r w:rsidRPr="002A5DB1">
        <w:rPr>
          <w:rStyle w:val="Ninguno"/>
          <w:rFonts w:ascii="Bookman Old Style" w:hAnsi="Bookman Old Style"/>
          <w:color w:val="000000" w:themeColor="text1"/>
          <w:sz w:val="22"/>
          <w:szCs w:val="22"/>
        </w:rPr>
        <w:t xml:space="preserve"> de 2023.</w:t>
      </w:r>
    </w:p>
    <w:p w14:paraId="082A9F31" w14:textId="77777777" w:rsidR="00C9007E" w:rsidRPr="002A5DB1" w:rsidRDefault="00C9007E" w:rsidP="00C9007E">
      <w:pPr>
        <w:pStyle w:val="Cuerpo"/>
        <w:tabs>
          <w:tab w:val="left" w:pos="142"/>
          <w:tab w:val="left" w:pos="284"/>
          <w:tab w:val="left" w:pos="360"/>
        </w:tabs>
        <w:jc w:val="both"/>
        <w:rPr>
          <w:rStyle w:val="Ninguno"/>
          <w:rFonts w:ascii="Bookman Old Style" w:hAnsi="Bookman Old Style"/>
          <w:b/>
          <w:bCs/>
          <w:color w:val="000000" w:themeColor="text1"/>
          <w:sz w:val="22"/>
          <w:szCs w:val="22"/>
        </w:rPr>
      </w:pPr>
    </w:p>
    <w:p w14:paraId="15D77DD8" w14:textId="6F5E8303" w:rsidR="0072231D" w:rsidRPr="002A5DB1" w:rsidRDefault="00433D95" w:rsidP="00640032">
      <w:pPr>
        <w:pStyle w:val="Textoindependiente3"/>
        <w:numPr>
          <w:ilvl w:val="0"/>
          <w:numId w:val="83"/>
        </w:numPr>
        <w:tabs>
          <w:tab w:val="left" w:pos="284"/>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Junta Directiva del Instituto de Estudios Legislativos (IDEL), de la Federación Argentina de Colegios de Abogados (FACA). </w:t>
      </w:r>
      <w:r w:rsidRPr="002A5DB1">
        <w:rPr>
          <w:rStyle w:val="Ninguno"/>
          <w:rFonts w:ascii="Bookman Old Style" w:hAnsi="Bookman Old Style"/>
          <w:b w:val="0"/>
          <w:bCs w:val="0"/>
          <w:color w:val="000000" w:themeColor="text1"/>
          <w:sz w:val="22"/>
          <w:szCs w:val="22"/>
        </w:rPr>
        <w:t>Ciudad Autónoma de Buenos Aires, desde mayo de 2020 y continúa.</w:t>
      </w:r>
    </w:p>
    <w:p w14:paraId="070389C9" w14:textId="77777777" w:rsidR="0072231D" w:rsidRPr="002A5DB1" w:rsidRDefault="0072231D" w:rsidP="00640032">
      <w:pPr>
        <w:pStyle w:val="Textoindependiente3"/>
        <w:tabs>
          <w:tab w:val="left" w:pos="284"/>
        </w:tabs>
        <w:jc w:val="both"/>
        <w:rPr>
          <w:rStyle w:val="Ninguno"/>
          <w:rFonts w:ascii="Bookman Old Style" w:eastAsia="Book Antiqua" w:hAnsi="Bookman Old Style" w:cs="Book Antiqua"/>
          <w:b w:val="0"/>
          <w:bCs w:val="0"/>
          <w:color w:val="000000" w:themeColor="text1"/>
          <w:sz w:val="22"/>
          <w:szCs w:val="22"/>
        </w:rPr>
      </w:pPr>
    </w:p>
    <w:p w14:paraId="2DC98DFB" w14:textId="77777777" w:rsidR="0072231D" w:rsidRPr="002A5DB1" w:rsidRDefault="00433D95" w:rsidP="00640032">
      <w:pPr>
        <w:pStyle w:val="Textoindependiente3"/>
        <w:numPr>
          <w:ilvl w:val="0"/>
          <w:numId w:val="83"/>
        </w:numPr>
        <w:tabs>
          <w:tab w:val="left" w:pos="284"/>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Presidenta de la Sección de Derecho Constitucional de</w:t>
      </w:r>
      <w:r w:rsidR="004418A3" w:rsidRPr="002A5DB1">
        <w:rPr>
          <w:rStyle w:val="Ninguno"/>
          <w:rFonts w:ascii="Bookman Old Style" w:hAnsi="Bookman Old Style"/>
          <w:color w:val="000000" w:themeColor="text1"/>
          <w:sz w:val="22"/>
          <w:szCs w:val="22"/>
        </w:rPr>
        <w:t>l IDEL-</w:t>
      </w:r>
      <w:r w:rsidRPr="002A5DB1">
        <w:rPr>
          <w:rStyle w:val="Ninguno"/>
          <w:rFonts w:ascii="Bookman Old Style" w:hAnsi="Bookman Old Style"/>
          <w:color w:val="000000" w:themeColor="text1"/>
          <w:sz w:val="22"/>
          <w:szCs w:val="22"/>
        </w:rPr>
        <w:t xml:space="preserve"> la Federación Argentina de Colegios de Abogados (FACA).</w:t>
      </w:r>
      <w:r w:rsidRPr="002A5DB1">
        <w:rPr>
          <w:rStyle w:val="Ninguno"/>
          <w:rFonts w:ascii="Bookman Old Style" w:hAnsi="Bookman Old Style"/>
          <w:b w:val="0"/>
          <w:bCs w:val="0"/>
          <w:color w:val="000000" w:themeColor="text1"/>
          <w:sz w:val="22"/>
          <w:szCs w:val="22"/>
        </w:rPr>
        <w:t xml:space="preserve"> Ciudad Autónoma de Buenos Aires, desde mayo de 2020 y continúa.</w:t>
      </w:r>
    </w:p>
    <w:p w14:paraId="2858A53C" w14:textId="77777777" w:rsidR="0072231D" w:rsidRPr="002A5DB1" w:rsidRDefault="0072231D" w:rsidP="00640032">
      <w:pPr>
        <w:pStyle w:val="Textoindependiente3"/>
        <w:tabs>
          <w:tab w:val="left" w:pos="284"/>
        </w:tabs>
        <w:jc w:val="both"/>
        <w:rPr>
          <w:rStyle w:val="Ninguno"/>
          <w:rFonts w:ascii="Bookman Old Style" w:eastAsia="Book Antiqua" w:hAnsi="Bookman Old Style" w:cs="Book Antiqua"/>
          <w:b w:val="0"/>
          <w:bCs w:val="0"/>
          <w:color w:val="000000" w:themeColor="text1"/>
          <w:sz w:val="22"/>
          <w:szCs w:val="22"/>
          <w:u w:color="0070C0"/>
        </w:rPr>
      </w:pPr>
    </w:p>
    <w:p w14:paraId="6BC7BA79" w14:textId="7C25E06D" w:rsidR="0072231D" w:rsidRPr="002A5DB1" w:rsidRDefault="00433D95" w:rsidP="00640032">
      <w:pPr>
        <w:pStyle w:val="Textoindependiente3"/>
        <w:numPr>
          <w:ilvl w:val="0"/>
          <w:numId w:val="83"/>
        </w:numPr>
        <w:tabs>
          <w:tab w:val="left" w:pos="284"/>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Miembro del Consejo Consultivo para el Desarrollo de la Mediación del Tribunal Superior de Justicia de la Ciudad de México. </w:t>
      </w:r>
      <w:r w:rsidRPr="002A5DB1">
        <w:rPr>
          <w:rStyle w:val="Ninguno"/>
          <w:rFonts w:ascii="Bookman Old Style" w:hAnsi="Bookman Old Style"/>
          <w:b w:val="0"/>
          <w:bCs w:val="0"/>
          <w:color w:val="000000" w:themeColor="text1"/>
          <w:sz w:val="22"/>
          <w:szCs w:val="22"/>
        </w:rPr>
        <w:t>Ciudad de México, México. Desde febrero de 2018.</w:t>
      </w:r>
    </w:p>
    <w:p w14:paraId="68499F54" w14:textId="77777777" w:rsidR="0072231D" w:rsidRPr="002A5DB1" w:rsidRDefault="0072231D" w:rsidP="00640032">
      <w:pPr>
        <w:pStyle w:val="Textoindependiente3"/>
        <w:tabs>
          <w:tab w:val="left" w:pos="142"/>
          <w:tab w:val="left" w:pos="284"/>
        </w:tabs>
        <w:jc w:val="both"/>
        <w:rPr>
          <w:rStyle w:val="Ninguno"/>
          <w:rFonts w:ascii="Bookman Old Style" w:eastAsia="Book Antiqua" w:hAnsi="Bookman Old Style" w:cs="Book Antiqua"/>
          <w:color w:val="000000" w:themeColor="text1"/>
          <w:sz w:val="22"/>
          <w:szCs w:val="22"/>
        </w:rPr>
      </w:pPr>
    </w:p>
    <w:p w14:paraId="6B723E97" w14:textId="77777777" w:rsidR="0072231D" w:rsidRPr="002A5DB1" w:rsidRDefault="00433D95" w:rsidP="00640032">
      <w:pPr>
        <w:pStyle w:val="Textoindependiente3"/>
        <w:numPr>
          <w:ilvl w:val="0"/>
          <w:numId w:val="8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Miembro de la Asociación Argentina de Derecho Comparado</w:t>
      </w:r>
      <w:r w:rsidRPr="002A5DB1">
        <w:rPr>
          <w:rStyle w:val="Ninguno"/>
          <w:rFonts w:ascii="Bookman Old Style" w:hAnsi="Bookman Old Style"/>
          <w:b w:val="0"/>
          <w:bCs w:val="0"/>
          <w:color w:val="000000" w:themeColor="text1"/>
          <w:sz w:val="22"/>
          <w:szCs w:val="22"/>
        </w:rPr>
        <w:t xml:space="preserve">. Ciudad Autónoma de Buenos Aires, Argentina. Desde septiembre de 2017 y continúa. </w:t>
      </w:r>
    </w:p>
    <w:p w14:paraId="18D82856" w14:textId="77777777" w:rsidR="0072231D" w:rsidRPr="002A5DB1" w:rsidRDefault="0072231D" w:rsidP="00640032">
      <w:pPr>
        <w:pStyle w:val="Textoindependiente3"/>
        <w:tabs>
          <w:tab w:val="left" w:pos="142"/>
          <w:tab w:val="left" w:pos="284"/>
        </w:tabs>
        <w:jc w:val="both"/>
        <w:rPr>
          <w:rStyle w:val="Ninguno"/>
          <w:rFonts w:ascii="Bookman Old Style" w:eastAsia="Book Antiqua" w:hAnsi="Bookman Old Style" w:cs="Book Antiqua"/>
          <w:color w:val="000000" w:themeColor="text1"/>
          <w:sz w:val="22"/>
          <w:szCs w:val="22"/>
        </w:rPr>
      </w:pPr>
    </w:p>
    <w:p w14:paraId="379019EC" w14:textId="77777777" w:rsidR="0072231D" w:rsidRPr="002A5DB1" w:rsidRDefault="00433D95" w:rsidP="00640032">
      <w:pPr>
        <w:pStyle w:val="Textoindependiente3"/>
        <w:numPr>
          <w:ilvl w:val="0"/>
          <w:numId w:val="83"/>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Miembro de la Asociación de Mujeres Jueces de Argentina</w:t>
      </w:r>
      <w:r w:rsidRPr="002A5DB1">
        <w:rPr>
          <w:rStyle w:val="Ninguno"/>
          <w:rFonts w:ascii="Bookman Old Style" w:hAnsi="Bookman Old Style"/>
          <w:b w:val="0"/>
          <w:bCs w:val="0"/>
          <w:color w:val="000000" w:themeColor="text1"/>
          <w:sz w:val="22"/>
          <w:szCs w:val="22"/>
        </w:rPr>
        <w:t>. Ciudad Autónoma de Buenos Aires, Argentina. Desde agosto de 2017 y continúa.</w:t>
      </w:r>
    </w:p>
    <w:p w14:paraId="2E3F52CB" w14:textId="77777777" w:rsidR="0072231D" w:rsidRPr="002A5DB1" w:rsidRDefault="0072231D" w:rsidP="00640032">
      <w:pPr>
        <w:pStyle w:val="Textoindependiente3"/>
        <w:tabs>
          <w:tab w:val="left" w:pos="142"/>
          <w:tab w:val="left" w:pos="284"/>
        </w:tabs>
        <w:jc w:val="both"/>
        <w:rPr>
          <w:rStyle w:val="Ninguno"/>
          <w:rFonts w:ascii="Bookman Old Style" w:eastAsia="Book Antiqua" w:hAnsi="Bookman Old Style" w:cs="Book Antiqua"/>
          <w:color w:val="000000" w:themeColor="text1"/>
          <w:sz w:val="22"/>
          <w:szCs w:val="22"/>
        </w:rPr>
      </w:pPr>
    </w:p>
    <w:p w14:paraId="4E580A57" w14:textId="398129B4" w:rsidR="0072231D" w:rsidRPr="002A5DB1" w:rsidRDefault="00692D14" w:rsidP="00640032">
      <w:pPr>
        <w:pStyle w:val="Textoindependiente3"/>
        <w:numPr>
          <w:ilvl w:val="0"/>
          <w:numId w:val="83"/>
        </w:numPr>
        <w:tabs>
          <w:tab w:val="left" w:pos="284"/>
        </w:tabs>
        <w:ind w:left="0" w:firstLine="0"/>
        <w:jc w:val="both"/>
        <w:rPr>
          <w:rFonts w:ascii="Bookman Old Style" w:hAnsi="Bookman Old Style"/>
          <w:color w:val="000000" w:themeColor="text1"/>
          <w:sz w:val="22"/>
          <w:szCs w:val="22"/>
        </w:rPr>
      </w:pPr>
      <w:r w:rsidRPr="002A5DB1">
        <w:rPr>
          <w:rStyle w:val="Hyperlink2"/>
          <w:rFonts w:ascii="Bookman Old Style" w:hAnsi="Bookman Old Style"/>
          <w:color w:val="000000" w:themeColor="text1"/>
          <w:sz w:val="22"/>
          <w:szCs w:val="22"/>
        </w:rPr>
        <w:t xml:space="preserve">Designada </w:t>
      </w:r>
      <w:r w:rsidR="00433D95" w:rsidRPr="002A5DB1">
        <w:rPr>
          <w:rStyle w:val="Hyperlink2"/>
          <w:rFonts w:ascii="Bookman Old Style" w:hAnsi="Bookman Old Style"/>
          <w:color w:val="000000" w:themeColor="text1"/>
          <w:sz w:val="22"/>
          <w:szCs w:val="22"/>
        </w:rPr>
        <w:t xml:space="preserve">Miembro del Comité Editorial de la Revista de la Facultad de Ciencias Jurídicas de la Universidad de la Empresa, </w:t>
      </w:r>
      <w:r w:rsidR="00433D95" w:rsidRPr="002A5DB1">
        <w:rPr>
          <w:rStyle w:val="Ninguno"/>
          <w:rFonts w:ascii="Bookman Old Style" w:hAnsi="Bookman Old Style"/>
          <w:b w:val="0"/>
          <w:bCs w:val="0"/>
          <w:color w:val="000000" w:themeColor="text1"/>
          <w:sz w:val="22"/>
          <w:szCs w:val="22"/>
        </w:rPr>
        <w:t>Montevideo, Uruguay</w:t>
      </w:r>
      <w:r w:rsidRPr="002A5DB1">
        <w:rPr>
          <w:rStyle w:val="Ninguno"/>
          <w:rFonts w:ascii="Bookman Old Style" w:hAnsi="Bookman Old Style"/>
          <w:b w:val="0"/>
          <w:bCs w:val="0"/>
          <w:color w:val="000000" w:themeColor="text1"/>
          <w:sz w:val="22"/>
          <w:szCs w:val="22"/>
        </w:rPr>
        <w:t xml:space="preserve">, </w:t>
      </w:r>
      <w:r w:rsidR="00433D95" w:rsidRPr="002A5DB1">
        <w:rPr>
          <w:rStyle w:val="Ninguno"/>
          <w:rFonts w:ascii="Bookman Old Style" w:hAnsi="Bookman Old Style"/>
          <w:b w:val="0"/>
          <w:bCs w:val="0"/>
          <w:color w:val="000000" w:themeColor="text1"/>
          <w:sz w:val="22"/>
          <w:szCs w:val="22"/>
        </w:rPr>
        <w:t xml:space="preserve">julio de 2016. </w:t>
      </w:r>
    </w:p>
    <w:p w14:paraId="22918838" w14:textId="77777777" w:rsidR="0072231D" w:rsidRPr="002A5DB1" w:rsidRDefault="0072231D" w:rsidP="00640032">
      <w:pPr>
        <w:pStyle w:val="Textoindependiente3"/>
        <w:tabs>
          <w:tab w:val="left" w:pos="142"/>
          <w:tab w:val="left" w:pos="284"/>
        </w:tabs>
        <w:jc w:val="both"/>
        <w:rPr>
          <w:rStyle w:val="Ninguno"/>
          <w:rFonts w:ascii="Bookman Old Style" w:eastAsia="Book Antiqua" w:hAnsi="Bookman Old Style" w:cs="Book Antiqua"/>
          <w:b w:val="0"/>
          <w:bCs w:val="0"/>
          <w:color w:val="000000" w:themeColor="text1"/>
          <w:sz w:val="22"/>
          <w:szCs w:val="22"/>
        </w:rPr>
      </w:pPr>
    </w:p>
    <w:p w14:paraId="23D6CB57" w14:textId="6EB9A5A7" w:rsidR="0072231D" w:rsidRPr="002A5DB1" w:rsidRDefault="00692D14" w:rsidP="00640032">
      <w:pPr>
        <w:pStyle w:val="Textoindependiente3"/>
        <w:numPr>
          <w:ilvl w:val="0"/>
          <w:numId w:val="83"/>
        </w:numPr>
        <w:tabs>
          <w:tab w:val="left" w:pos="284"/>
        </w:tabs>
        <w:ind w:left="0" w:firstLine="0"/>
        <w:jc w:val="both"/>
        <w:rPr>
          <w:rStyle w:val="Hyperlink2"/>
          <w:rFonts w:ascii="Bookman Old Style" w:eastAsia="Book Antiqua" w:hAnsi="Bookman Old Style" w:cs="Book Antiqua"/>
          <w:b w:val="0"/>
          <w:bCs w:val="0"/>
          <w:color w:val="000000" w:themeColor="text1"/>
          <w:sz w:val="22"/>
          <w:szCs w:val="22"/>
        </w:rPr>
      </w:pPr>
      <w:r w:rsidRPr="002A5DB1">
        <w:rPr>
          <w:rStyle w:val="Ninguno"/>
          <w:rFonts w:ascii="Bookman Old Style" w:hAnsi="Bookman Old Style"/>
          <w:color w:val="000000" w:themeColor="text1"/>
          <w:sz w:val="22"/>
          <w:szCs w:val="22"/>
        </w:rPr>
        <w:t xml:space="preserve">Designada </w:t>
      </w:r>
      <w:r w:rsidR="00433D95" w:rsidRPr="002A5DB1">
        <w:rPr>
          <w:rStyle w:val="Ninguno"/>
          <w:rFonts w:ascii="Bookman Old Style" w:hAnsi="Bookman Old Style"/>
          <w:color w:val="000000" w:themeColor="text1"/>
          <w:sz w:val="22"/>
          <w:szCs w:val="22"/>
        </w:rPr>
        <w:t>Colegiad</w:t>
      </w:r>
      <w:r w:rsidRPr="002A5DB1">
        <w:rPr>
          <w:rStyle w:val="Ninguno"/>
          <w:rFonts w:ascii="Bookman Old Style" w:hAnsi="Bookman Old Style"/>
          <w:color w:val="000000" w:themeColor="text1"/>
          <w:sz w:val="22"/>
          <w:szCs w:val="22"/>
        </w:rPr>
        <w:t>a</w:t>
      </w:r>
      <w:r w:rsidR="00433D95" w:rsidRPr="002A5DB1">
        <w:rPr>
          <w:rStyle w:val="Ninguno"/>
          <w:rFonts w:ascii="Bookman Old Style" w:hAnsi="Bookman Old Style"/>
          <w:color w:val="000000" w:themeColor="text1"/>
          <w:sz w:val="22"/>
          <w:szCs w:val="22"/>
        </w:rPr>
        <w:t xml:space="preserve"> Correspondiente del Centro de Estudios Históricos en Derechos Humanos Diego de Torres y </w:t>
      </w:r>
      <w:proofErr w:type="spellStart"/>
      <w:r w:rsidR="00433D95" w:rsidRPr="002A5DB1">
        <w:rPr>
          <w:rStyle w:val="Ninguno"/>
          <w:rFonts w:ascii="Bookman Old Style" w:hAnsi="Bookman Old Style"/>
          <w:color w:val="000000" w:themeColor="text1"/>
          <w:sz w:val="22"/>
          <w:szCs w:val="22"/>
        </w:rPr>
        <w:t>Moyachoque</w:t>
      </w:r>
      <w:proofErr w:type="spellEnd"/>
      <w:r w:rsidR="00433D95" w:rsidRPr="002A5DB1">
        <w:rPr>
          <w:rStyle w:val="Ninguno"/>
          <w:rFonts w:ascii="Bookman Old Style" w:hAnsi="Bookman Old Style"/>
          <w:color w:val="000000" w:themeColor="text1"/>
          <w:sz w:val="22"/>
          <w:szCs w:val="22"/>
        </w:rPr>
        <w:t>, “Cacique de Turmequé”</w:t>
      </w:r>
      <w:r w:rsidR="00433D95" w:rsidRPr="002A5DB1">
        <w:rPr>
          <w:rStyle w:val="Hyperlink2"/>
          <w:rFonts w:ascii="Bookman Old Style" w:hAnsi="Bookman Old Style"/>
          <w:b w:val="0"/>
          <w:bCs w:val="0"/>
          <w:color w:val="000000" w:themeColor="text1"/>
          <w:sz w:val="22"/>
          <w:szCs w:val="22"/>
        </w:rPr>
        <w:t>,</w:t>
      </w:r>
      <w:r w:rsidRPr="002A5DB1">
        <w:rPr>
          <w:rStyle w:val="Hyperlink2"/>
          <w:rFonts w:ascii="Bookman Old Style" w:hAnsi="Bookman Old Style"/>
          <w:b w:val="0"/>
          <w:bCs w:val="0"/>
          <w:color w:val="000000" w:themeColor="text1"/>
          <w:sz w:val="22"/>
          <w:szCs w:val="22"/>
        </w:rPr>
        <w:t xml:space="preserve"> </w:t>
      </w:r>
      <w:r w:rsidR="00433D95" w:rsidRPr="002A5DB1">
        <w:rPr>
          <w:rStyle w:val="Hyperlink2"/>
          <w:rFonts w:ascii="Bookman Old Style" w:hAnsi="Bookman Old Style"/>
          <w:b w:val="0"/>
          <w:bCs w:val="0"/>
          <w:color w:val="000000" w:themeColor="text1"/>
          <w:sz w:val="22"/>
          <w:szCs w:val="22"/>
        </w:rPr>
        <w:t>Santiago de Tunja, Colombia</w:t>
      </w:r>
      <w:r w:rsidRPr="002A5DB1">
        <w:rPr>
          <w:rStyle w:val="Hyperlink2"/>
          <w:rFonts w:ascii="Bookman Old Style" w:hAnsi="Bookman Old Style"/>
          <w:b w:val="0"/>
          <w:bCs w:val="0"/>
          <w:color w:val="000000" w:themeColor="text1"/>
          <w:sz w:val="22"/>
          <w:szCs w:val="22"/>
        </w:rPr>
        <w:t xml:space="preserve">, </w:t>
      </w:r>
      <w:r w:rsidR="00433D95" w:rsidRPr="002A5DB1">
        <w:rPr>
          <w:rStyle w:val="Hyperlink2"/>
          <w:rFonts w:ascii="Bookman Old Style" w:hAnsi="Bookman Old Style"/>
          <w:b w:val="0"/>
          <w:bCs w:val="0"/>
          <w:color w:val="000000" w:themeColor="text1"/>
          <w:sz w:val="22"/>
          <w:szCs w:val="22"/>
        </w:rPr>
        <w:t>junio de 2016</w:t>
      </w:r>
      <w:r w:rsidRPr="002A5DB1">
        <w:rPr>
          <w:rStyle w:val="Hyperlink2"/>
          <w:rFonts w:ascii="Bookman Old Style" w:hAnsi="Bookman Old Style"/>
          <w:b w:val="0"/>
          <w:bCs w:val="0"/>
          <w:color w:val="000000" w:themeColor="text1"/>
          <w:sz w:val="22"/>
          <w:szCs w:val="22"/>
        </w:rPr>
        <w:t>.</w:t>
      </w:r>
      <w:r w:rsidR="00433D95" w:rsidRPr="002A5DB1">
        <w:rPr>
          <w:rStyle w:val="Hyperlink2"/>
          <w:rFonts w:ascii="Bookman Old Style" w:hAnsi="Bookman Old Style"/>
          <w:b w:val="0"/>
          <w:bCs w:val="0"/>
          <w:color w:val="000000" w:themeColor="text1"/>
          <w:sz w:val="22"/>
          <w:szCs w:val="22"/>
        </w:rPr>
        <w:t xml:space="preserve"> </w:t>
      </w:r>
    </w:p>
    <w:p w14:paraId="6314FCF7" w14:textId="77777777" w:rsidR="00A72D9D" w:rsidRPr="002A5DB1" w:rsidRDefault="00A72D9D" w:rsidP="00A72D9D">
      <w:pPr>
        <w:pStyle w:val="Textoindependiente3"/>
        <w:tabs>
          <w:tab w:val="left" w:pos="142"/>
          <w:tab w:val="left" w:pos="284"/>
        </w:tabs>
        <w:jc w:val="both"/>
        <w:rPr>
          <w:rStyle w:val="Ninguno"/>
          <w:rFonts w:ascii="Bookman Old Style" w:eastAsia="Book Antiqua" w:hAnsi="Bookman Old Style" w:cs="Book Antiqua"/>
          <w:b w:val="0"/>
          <w:bCs w:val="0"/>
          <w:color w:val="000000" w:themeColor="text1"/>
          <w:sz w:val="22"/>
          <w:szCs w:val="22"/>
        </w:rPr>
      </w:pPr>
    </w:p>
    <w:p w14:paraId="02437E55" w14:textId="11CF7859" w:rsidR="0072231D" w:rsidRPr="002A5DB1" w:rsidRDefault="00692D14" w:rsidP="00A72D9D">
      <w:pPr>
        <w:pStyle w:val="Cuerpo"/>
        <w:numPr>
          <w:ilvl w:val="0"/>
          <w:numId w:val="83"/>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Designada </w:t>
      </w:r>
      <w:r w:rsidR="00433D95" w:rsidRPr="002A5DB1">
        <w:rPr>
          <w:rStyle w:val="Ninguno"/>
          <w:rFonts w:ascii="Bookman Old Style" w:hAnsi="Bookman Old Style"/>
          <w:b/>
          <w:bCs/>
          <w:color w:val="000000" w:themeColor="text1"/>
          <w:sz w:val="22"/>
          <w:szCs w:val="22"/>
        </w:rPr>
        <w:t xml:space="preserve">Correspondiente del Instituto </w:t>
      </w:r>
      <w:proofErr w:type="spellStart"/>
      <w:r w:rsidR="00433D95" w:rsidRPr="002A5DB1">
        <w:rPr>
          <w:rStyle w:val="Ninguno"/>
          <w:rFonts w:ascii="Bookman Old Style" w:hAnsi="Bookman Old Style"/>
          <w:b/>
          <w:bCs/>
          <w:color w:val="000000" w:themeColor="text1"/>
          <w:sz w:val="22"/>
          <w:szCs w:val="22"/>
        </w:rPr>
        <w:t>O’Higginiano</w:t>
      </w:r>
      <w:proofErr w:type="spellEnd"/>
      <w:r w:rsidR="00433D95" w:rsidRPr="002A5DB1">
        <w:rPr>
          <w:rStyle w:val="Ninguno"/>
          <w:rFonts w:ascii="Bookman Old Style" w:hAnsi="Bookman Old Style"/>
          <w:b/>
          <w:bCs/>
          <w:color w:val="000000" w:themeColor="text1"/>
          <w:sz w:val="22"/>
          <w:szCs w:val="22"/>
        </w:rPr>
        <w:t xml:space="preserve"> de </w:t>
      </w:r>
      <w:proofErr w:type="spellStart"/>
      <w:r w:rsidR="00433D95" w:rsidRPr="002A5DB1">
        <w:rPr>
          <w:rStyle w:val="Ninguno"/>
          <w:rFonts w:ascii="Bookman Old Style" w:hAnsi="Bookman Old Style"/>
          <w:b/>
          <w:bCs/>
          <w:color w:val="000000" w:themeColor="text1"/>
          <w:sz w:val="22"/>
          <w:szCs w:val="22"/>
        </w:rPr>
        <w:t>Cundinarmarca</w:t>
      </w:r>
      <w:proofErr w:type="spellEnd"/>
      <w:r w:rsidR="00433D95" w:rsidRPr="002A5DB1">
        <w:rPr>
          <w:rStyle w:val="Ninguno"/>
          <w:rFonts w:ascii="Bookman Old Style" w:hAnsi="Bookman Old Style"/>
          <w:color w:val="000000" w:themeColor="text1"/>
          <w:sz w:val="22"/>
          <w:szCs w:val="22"/>
        </w:rPr>
        <w:t xml:space="preserve">, </w:t>
      </w:r>
      <w:proofErr w:type="spellStart"/>
      <w:r w:rsidR="00433D95" w:rsidRPr="002A5DB1">
        <w:rPr>
          <w:rStyle w:val="Ninguno"/>
          <w:rFonts w:ascii="Bookman Old Style" w:hAnsi="Bookman Old Style"/>
          <w:color w:val="000000" w:themeColor="text1"/>
          <w:sz w:val="22"/>
          <w:szCs w:val="22"/>
        </w:rPr>
        <w:t>Chìa</w:t>
      </w:r>
      <w:proofErr w:type="spellEnd"/>
      <w:r w:rsidR="00433D95" w:rsidRPr="002A5DB1">
        <w:rPr>
          <w:rStyle w:val="Ninguno"/>
          <w:rFonts w:ascii="Bookman Old Style" w:hAnsi="Bookman Old Style"/>
          <w:color w:val="000000" w:themeColor="text1"/>
          <w:sz w:val="22"/>
          <w:szCs w:val="22"/>
        </w:rPr>
        <w:t>, Cundinamarca, Colombia</w:t>
      </w:r>
      <w:r w:rsidRPr="002A5DB1">
        <w:rPr>
          <w:rStyle w:val="Ninguno"/>
          <w:rFonts w:ascii="Bookman Old Style" w:hAnsi="Bookman Old Style"/>
          <w:color w:val="000000" w:themeColor="text1"/>
          <w:sz w:val="22"/>
          <w:szCs w:val="22"/>
        </w:rPr>
        <w:t>,</w:t>
      </w:r>
      <w:r w:rsidR="00433D95" w:rsidRPr="002A5DB1">
        <w:rPr>
          <w:rStyle w:val="Ninguno"/>
          <w:rFonts w:ascii="Bookman Old Style" w:hAnsi="Bookman Old Style"/>
          <w:color w:val="000000" w:themeColor="text1"/>
          <w:sz w:val="22"/>
          <w:szCs w:val="22"/>
        </w:rPr>
        <w:t xml:space="preserve"> junio de 2016. </w:t>
      </w:r>
    </w:p>
    <w:p w14:paraId="72523F6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5857E315" w14:textId="5FF255F0" w:rsidR="0072231D" w:rsidRPr="002A5DB1" w:rsidRDefault="00692D14" w:rsidP="00D44E8E">
      <w:pPr>
        <w:pStyle w:val="Textoindependiente3"/>
        <w:numPr>
          <w:ilvl w:val="0"/>
          <w:numId w:val="83"/>
        </w:numPr>
        <w:tabs>
          <w:tab w:val="left" w:pos="284"/>
          <w:tab w:val="center"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Designada</w:t>
      </w:r>
      <w:r w:rsidRPr="002A5DB1">
        <w:rPr>
          <w:rStyle w:val="Hyperlink2"/>
          <w:rFonts w:ascii="Bookman Old Style" w:hAnsi="Bookman Old Style"/>
          <w:color w:val="000000" w:themeColor="text1"/>
          <w:sz w:val="22"/>
          <w:szCs w:val="22"/>
        </w:rPr>
        <w:t xml:space="preserve"> </w:t>
      </w:r>
      <w:r w:rsidR="00433D95" w:rsidRPr="002A5DB1">
        <w:rPr>
          <w:rStyle w:val="Hyperlink2"/>
          <w:rFonts w:ascii="Bookman Old Style" w:hAnsi="Bookman Old Style"/>
          <w:color w:val="000000" w:themeColor="text1"/>
          <w:sz w:val="22"/>
          <w:szCs w:val="22"/>
        </w:rPr>
        <w:t>Asociada de la Agrupación Cundinamarquesa de Estudiosos del Derecho Administrativo</w:t>
      </w:r>
      <w:r w:rsidR="00433D95" w:rsidRPr="002A5DB1">
        <w:rPr>
          <w:rStyle w:val="Ninguno"/>
          <w:rFonts w:ascii="Bookman Old Style" w:hAnsi="Bookman Old Style"/>
          <w:b w:val="0"/>
          <w:bCs w:val="0"/>
          <w:color w:val="000000" w:themeColor="text1"/>
          <w:sz w:val="22"/>
          <w:szCs w:val="22"/>
        </w:rPr>
        <w:t>, Chía, Cundinamarca, Colombia</w:t>
      </w:r>
      <w:r w:rsidRPr="002A5DB1">
        <w:rPr>
          <w:rStyle w:val="Ninguno"/>
          <w:rFonts w:ascii="Bookman Old Style" w:hAnsi="Bookman Old Style"/>
          <w:b w:val="0"/>
          <w:bCs w:val="0"/>
          <w:color w:val="000000" w:themeColor="text1"/>
          <w:sz w:val="22"/>
          <w:szCs w:val="22"/>
        </w:rPr>
        <w:t>,</w:t>
      </w:r>
      <w:r w:rsidR="00433D95" w:rsidRPr="002A5DB1">
        <w:rPr>
          <w:rStyle w:val="Ninguno"/>
          <w:rFonts w:ascii="Bookman Old Style" w:hAnsi="Bookman Old Style"/>
          <w:b w:val="0"/>
          <w:bCs w:val="0"/>
          <w:color w:val="000000" w:themeColor="text1"/>
          <w:sz w:val="22"/>
          <w:szCs w:val="22"/>
        </w:rPr>
        <w:t xml:space="preserve"> junio de 2016.</w:t>
      </w:r>
    </w:p>
    <w:p w14:paraId="3EAF8D19" w14:textId="77777777" w:rsidR="0072231D" w:rsidRPr="002A5DB1" w:rsidRDefault="0072231D" w:rsidP="00A14B03">
      <w:pPr>
        <w:pStyle w:val="Cuerpo"/>
        <w:tabs>
          <w:tab w:val="left" w:pos="142"/>
          <w:tab w:val="left" w:pos="426"/>
        </w:tabs>
        <w:jc w:val="both"/>
        <w:rPr>
          <w:rStyle w:val="Ninguno"/>
          <w:rFonts w:ascii="Bookman Old Style" w:eastAsia="Book Antiqua" w:hAnsi="Bookman Old Style" w:cs="Book Antiqua"/>
          <w:color w:val="000000" w:themeColor="text1"/>
          <w:sz w:val="22"/>
          <w:szCs w:val="22"/>
        </w:rPr>
      </w:pPr>
    </w:p>
    <w:p w14:paraId="6FC4C435" w14:textId="222ACD55" w:rsidR="0072231D" w:rsidRPr="002A5DB1" w:rsidRDefault="00692D14" w:rsidP="00BA7CF0">
      <w:pPr>
        <w:pStyle w:val="Cuerpo"/>
        <w:numPr>
          <w:ilvl w:val="0"/>
          <w:numId w:val="84"/>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Designada </w:t>
      </w:r>
      <w:r w:rsidR="00433D95" w:rsidRPr="002A5DB1">
        <w:rPr>
          <w:rStyle w:val="Ninguno"/>
          <w:rFonts w:ascii="Bookman Old Style" w:hAnsi="Bookman Old Style"/>
          <w:b/>
          <w:bCs/>
          <w:color w:val="000000" w:themeColor="text1"/>
          <w:sz w:val="22"/>
          <w:szCs w:val="22"/>
        </w:rPr>
        <w:t xml:space="preserve">Miembro del Consejo Editorial de la Revista Brasileira de </w:t>
      </w:r>
      <w:proofErr w:type="spellStart"/>
      <w:r w:rsidR="00433D95" w:rsidRPr="002A5DB1">
        <w:rPr>
          <w:rStyle w:val="Ninguno"/>
          <w:rFonts w:ascii="Bookman Old Style" w:hAnsi="Bookman Old Style"/>
          <w:b/>
          <w:bCs/>
          <w:color w:val="000000" w:themeColor="text1"/>
          <w:sz w:val="22"/>
          <w:szCs w:val="22"/>
        </w:rPr>
        <w:t>Dereito</w:t>
      </w:r>
      <w:proofErr w:type="spellEnd"/>
      <w:r w:rsidR="00433D95" w:rsidRPr="002A5DB1">
        <w:rPr>
          <w:rStyle w:val="Ninguno"/>
          <w:rFonts w:ascii="Bookman Old Style" w:hAnsi="Bookman Old Style"/>
          <w:b/>
          <w:bCs/>
          <w:color w:val="000000" w:themeColor="text1"/>
          <w:sz w:val="22"/>
          <w:szCs w:val="22"/>
        </w:rPr>
        <w:t xml:space="preserve"> </w:t>
      </w:r>
      <w:proofErr w:type="spellStart"/>
      <w:r w:rsidR="00433D95" w:rsidRPr="002A5DB1">
        <w:rPr>
          <w:rStyle w:val="Ninguno"/>
          <w:rFonts w:ascii="Bookman Old Style" w:hAnsi="Bookman Old Style"/>
          <w:b/>
          <w:bCs/>
          <w:color w:val="000000" w:themeColor="text1"/>
          <w:sz w:val="22"/>
          <w:szCs w:val="22"/>
        </w:rPr>
        <w:t>Previdenciário</w:t>
      </w:r>
      <w:proofErr w:type="spellEnd"/>
      <w:r w:rsidR="00433D95" w:rsidRPr="002A5DB1">
        <w:rPr>
          <w:rStyle w:val="Ninguno"/>
          <w:rFonts w:ascii="Bookman Old Style" w:hAnsi="Bookman Old Style"/>
          <w:color w:val="000000" w:themeColor="text1"/>
          <w:sz w:val="22"/>
          <w:szCs w:val="22"/>
        </w:rPr>
        <w:t xml:space="preserve">, Editorial LEX MAGISTER </w:t>
      </w:r>
      <w:proofErr w:type="spellStart"/>
      <w:r w:rsidR="00433D95" w:rsidRPr="002A5DB1">
        <w:rPr>
          <w:rStyle w:val="Ninguno"/>
          <w:rFonts w:ascii="Bookman Old Style" w:hAnsi="Bookman Old Style"/>
          <w:color w:val="000000" w:themeColor="text1"/>
          <w:sz w:val="22"/>
          <w:szCs w:val="22"/>
        </w:rPr>
        <w:t>Produtos</w:t>
      </w:r>
      <w:proofErr w:type="spellEnd"/>
      <w:r w:rsidR="00433D95" w:rsidRPr="002A5DB1">
        <w:rPr>
          <w:rStyle w:val="Ninguno"/>
          <w:rFonts w:ascii="Bookman Old Style" w:hAnsi="Bookman Old Style"/>
          <w:color w:val="000000" w:themeColor="text1"/>
          <w:sz w:val="22"/>
          <w:szCs w:val="22"/>
        </w:rPr>
        <w:t xml:space="preserve"> Jurídicos, Porto Alegre, Brasil</w:t>
      </w:r>
      <w:r w:rsidRPr="002A5DB1">
        <w:rPr>
          <w:rStyle w:val="Ninguno"/>
          <w:rFonts w:ascii="Bookman Old Style" w:hAnsi="Bookman Old Style"/>
          <w:color w:val="000000" w:themeColor="text1"/>
          <w:sz w:val="22"/>
          <w:szCs w:val="22"/>
        </w:rPr>
        <w:t>,</w:t>
      </w:r>
      <w:r w:rsidR="00433D95" w:rsidRPr="002A5DB1">
        <w:rPr>
          <w:rStyle w:val="Ninguno"/>
          <w:rFonts w:ascii="Bookman Old Style" w:hAnsi="Bookman Old Style"/>
          <w:color w:val="000000" w:themeColor="text1"/>
          <w:sz w:val="22"/>
          <w:szCs w:val="22"/>
        </w:rPr>
        <w:t xml:space="preserve"> mayo 2015.  </w:t>
      </w:r>
    </w:p>
    <w:p w14:paraId="6AA81412" w14:textId="77777777" w:rsidR="0072231D" w:rsidRPr="002A5DB1" w:rsidRDefault="0072231D" w:rsidP="00A14B03">
      <w:pPr>
        <w:pStyle w:val="Cuerpo"/>
        <w:tabs>
          <w:tab w:val="left" w:pos="142"/>
          <w:tab w:val="left" w:pos="426"/>
        </w:tabs>
        <w:jc w:val="both"/>
        <w:rPr>
          <w:rStyle w:val="Ninguno"/>
          <w:rFonts w:ascii="Bookman Old Style" w:eastAsia="Book Antiqua" w:hAnsi="Bookman Old Style" w:cs="Book Antiqua"/>
          <w:color w:val="000000" w:themeColor="text1"/>
          <w:sz w:val="22"/>
          <w:szCs w:val="22"/>
        </w:rPr>
      </w:pPr>
    </w:p>
    <w:p w14:paraId="4D16E941" w14:textId="77777777" w:rsidR="0072231D" w:rsidRPr="002A5DB1" w:rsidRDefault="00433D95" w:rsidP="00BA7CF0">
      <w:pPr>
        <w:pStyle w:val="Textoindependiente3"/>
        <w:numPr>
          <w:ilvl w:val="0"/>
          <w:numId w:val="83"/>
        </w:numPr>
        <w:tabs>
          <w:tab w:val="left" w:pos="284"/>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del Instituto de Derecho Constitucional “Segundo V. Linares Quintana” de la Academia Nacional de Derecho y Ciencias Sociales.</w:t>
      </w:r>
      <w:r w:rsidRPr="002A5DB1">
        <w:rPr>
          <w:rStyle w:val="Hyperlink2"/>
          <w:rFonts w:ascii="Bookman Old Style" w:hAnsi="Bookman Old Style"/>
          <w:b w:val="0"/>
          <w:bCs w:val="0"/>
          <w:color w:val="000000" w:themeColor="text1"/>
          <w:sz w:val="22"/>
          <w:szCs w:val="22"/>
        </w:rPr>
        <w:t xml:space="preserve"> Desde noviembre de 2013 y continúa.</w:t>
      </w:r>
    </w:p>
    <w:p w14:paraId="02FF3FFA"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154619BD" w14:textId="1F588093" w:rsidR="0072231D" w:rsidRPr="002A5DB1" w:rsidRDefault="00692D14"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Designada </w:t>
      </w:r>
      <w:r w:rsidR="00433D95" w:rsidRPr="002A5DB1">
        <w:rPr>
          <w:rStyle w:val="Ninguno"/>
          <w:rFonts w:ascii="Bookman Old Style" w:hAnsi="Bookman Old Style"/>
          <w:color w:val="000000" w:themeColor="text1"/>
          <w:sz w:val="22"/>
          <w:szCs w:val="22"/>
        </w:rPr>
        <w:t>Socio Honorario del Club de Derecho de la Provincia de Córdoba</w:t>
      </w:r>
      <w:r w:rsidRPr="002A5DB1">
        <w:rPr>
          <w:rStyle w:val="Hyperlink2"/>
          <w:rFonts w:ascii="Bookman Old Style" w:hAnsi="Bookman Old Style"/>
          <w:b w:val="0"/>
          <w:bCs w:val="0"/>
          <w:color w:val="000000" w:themeColor="text1"/>
          <w:sz w:val="22"/>
          <w:szCs w:val="22"/>
        </w:rPr>
        <w:t>,</w:t>
      </w:r>
      <w:r w:rsidR="00433D95" w:rsidRPr="002A5DB1">
        <w:rPr>
          <w:rStyle w:val="Hyperlink2"/>
          <w:rFonts w:ascii="Bookman Old Style" w:hAnsi="Bookman Old Style"/>
          <w:b w:val="0"/>
          <w:bCs w:val="0"/>
          <w:color w:val="000000" w:themeColor="text1"/>
          <w:sz w:val="22"/>
          <w:szCs w:val="22"/>
        </w:rPr>
        <w:t xml:space="preserve"> junio de 2013.</w:t>
      </w:r>
    </w:p>
    <w:p w14:paraId="2B02DA66"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2781580B" w14:textId="45E44E2A" w:rsidR="0072231D" w:rsidRPr="002A5DB1" w:rsidRDefault="00692D14"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Designada </w:t>
      </w:r>
      <w:r w:rsidR="00433D95" w:rsidRPr="002A5DB1">
        <w:rPr>
          <w:rStyle w:val="Ninguno"/>
          <w:rFonts w:ascii="Bookman Old Style" w:hAnsi="Bookman Old Style"/>
          <w:color w:val="000000" w:themeColor="text1"/>
          <w:sz w:val="22"/>
          <w:szCs w:val="22"/>
        </w:rPr>
        <w:t xml:space="preserve">Miembro del </w:t>
      </w:r>
      <w:proofErr w:type="spellStart"/>
      <w:r w:rsidR="00433D95" w:rsidRPr="002A5DB1">
        <w:rPr>
          <w:rStyle w:val="Ninguno"/>
          <w:rFonts w:ascii="Bookman Old Style" w:hAnsi="Bookman Old Style"/>
          <w:color w:val="000000" w:themeColor="text1"/>
          <w:sz w:val="22"/>
          <w:szCs w:val="22"/>
        </w:rPr>
        <w:t>Conselho</w:t>
      </w:r>
      <w:proofErr w:type="spellEnd"/>
      <w:r w:rsidR="00433D95" w:rsidRPr="002A5DB1">
        <w:rPr>
          <w:rStyle w:val="Ninguno"/>
          <w:rFonts w:ascii="Bookman Old Style" w:hAnsi="Bookman Old Style"/>
          <w:color w:val="000000" w:themeColor="text1"/>
          <w:sz w:val="22"/>
          <w:szCs w:val="22"/>
        </w:rPr>
        <w:t xml:space="preserve"> Científico da Revista do Curso de Maestrado da </w:t>
      </w:r>
      <w:proofErr w:type="spellStart"/>
      <w:r w:rsidR="00433D95" w:rsidRPr="002A5DB1">
        <w:rPr>
          <w:rStyle w:val="Ninguno"/>
          <w:rFonts w:ascii="Bookman Old Style" w:hAnsi="Bookman Old Style"/>
          <w:color w:val="000000" w:themeColor="text1"/>
          <w:sz w:val="22"/>
          <w:szCs w:val="22"/>
        </w:rPr>
        <w:t>Universidade</w:t>
      </w:r>
      <w:proofErr w:type="spellEnd"/>
      <w:r w:rsidR="00433D95" w:rsidRPr="002A5DB1">
        <w:rPr>
          <w:rStyle w:val="Ninguno"/>
          <w:rFonts w:ascii="Bookman Old Style" w:hAnsi="Bookman Old Style"/>
          <w:color w:val="000000" w:themeColor="text1"/>
          <w:sz w:val="22"/>
          <w:szCs w:val="22"/>
        </w:rPr>
        <w:t xml:space="preserve"> Federal de Santa Maria.</w:t>
      </w:r>
      <w:r w:rsidR="00433D95" w:rsidRPr="002A5DB1">
        <w:rPr>
          <w:rStyle w:val="Ninguno"/>
          <w:rFonts w:ascii="Bookman Old Style" w:hAnsi="Bookman Old Style"/>
          <w:b w:val="0"/>
          <w:bCs w:val="0"/>
          <w:color w:val="000000" w:themeColor="text1"/>
          <w:sz w:val="22"/>
          <w:szCs w:val="22"/>
        </w:rPr>
        <w:t>RS, Brasil</w:t>
      </w:r>
      <w:r w:rsidRPr="002A5DB1">
        <w:rPr>
          <w:rStyle w:val="Ninguno"/>
          <w:rFonts w:ascii="Bookman Old Style" w:hAnsi="Bookman Old Style"/>
          <w:b w:val="0"/>
          <w:bCs w:val="0"/>
          <w:color w:val="000000" w:themeColor="text1"/>
          <w:sz w:val="22"/>
          <w:szCs w:val="22"/>
        </w:rPr>
        <w:t>, f</w:t>
      </w:r>
      <w:r w:rsidR="00433D95" w:rsidRPr="002A5DB1">
        <w:rPr>
          <w:rStyle w:val="Ninguno"/>
          <w:rFonts w:ascii="Bookman Old Style" w:hAnsi="Bookman Old Style"/>
          <w:b w:val="0"/>
          <w:bCs w:val="0"/>
          <w:color w:val="000000" w:themeColor="text1"/>
          <w:sz w:val="22"/>
          <w:szCs w:val="22"/>
        </w:rPr>
        <w:t>ebrero de 2013.</w:t>
      </w:r>
    </w:p>
    <w:p w14:paraId="281B616F" w14:textId="77777777" w:rsidR="0072231D" w:rsidRPr="002A5DB1" w:rsidRDefault="0072231D" w:rsidP="00A14B03">
      <w:pPr>
        <w:pStyle w:val="nfasissutil1"/>
        <w:tabs>
          <w:tab w:val="left" w:pos="142"/>
          <w:tab w:val="left" w:pos="426"/>
        </w:tabs>
        <w:ind w:left="0"/>
        <w:rPr>
          <w:rStyle w:val="Ninguno"/>
          <w:rFonts w:ascii="Bookman Old Style" w:eastAsia="Book Antiqua" w:hAnsi="Bookman Old Style" w:cs="Book Antiqua"/>
          <w:b/>
          <w:bCs/>
          <w:color w:val="000000" w:themeColor="text1"/>
          <w:sz w:val="22"/>
          <w:szCs w:val="22"/>
        </w:rPr>
      </w:pPr>
    </w:p>
    <w:p w14:paraId="3D75A515" w14:textId="77777777" w:rsidR="0072231D" w:rsidRPr="002A5DB1" w:rsidRDefault="00433D95" w:rsidP="00A14B03">
      <w:pPr>
        <w:pStyle w:val="Cuerpo"/>
        <w:numPr>
          <w:ilvl w:val="0"/>
          <w:numId w:val="83"/>
        </w:numPr>
        <w:tabs>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de la Asociación Argentina de Derecho Procesal Constitucional.</w:t>
      </w:r>
      <w:r w:rsidRPr="002A5DB1">
        <w:rPr>
          <w:rStyle w:val="Ninguno"/>
          <w:rFonts w:ascii="Bookman Old Style" w:hAnsi="Bookman Old Style"/>
          <w:color w:val="000000" w:themeColor="text1"/>
          <w:sz w:val="22"/>
          <w:szCs w:val="22"/>
        </w:rPr>
        <w:t xml:space="preserve"> Desde 2013 y continúa. </w:t>
      </w:r>
    </w:p>
    <w:p w14:paraId="654AF496"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07961628"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del Centro Argentino de Derecho Procesal Constitucional</w:t>
      </w:r>
      <w:r w:rsidRPr="002A5DB1">
        <w:rPr>
          <w:rStyle w:val="Hyperlink2"/>
          <w:rFonts w:ascii="Bookman Old Style" w:hAnsi="Bookman Old Style"/>
          <w:b w:val="0"/>
          <w:bCs w:val="0"/>
          <w:color w:val="000000" w:themeColor="text1"/>
          <w:sz w:val="22"/>
          <w:szCs w:val="22"/>
        </w:rPr>
        <w:t xml:space="preserve">. </w:t>
      </w:r>
      <w:r w:rsidRPr="002A5DB1">
        <w:rPr>
          <w:rStyle w:val="Ninguno"/>
          <w:rFonts w:ascii="Bookman Old Style" w:hAnsi="Bookman Old Style"/>
          <w:color w:val="000000" w:themeColor="text1"/>
          <w:sz w:val="22"/>
          <w:szCs w:val="22"/>
        </w:rPr>
        <w:t>Actualmente en el cargo de Vocal.</w:t>
      </w:r>
      <w:r w:rsidRPr="002A5DB1">
        <w:rPr>
          <w:rStyle w:val="Hyperlink2"/>
          <w:rFonts w:ascii="Bookman Old Style" w:hAnsi="Bookman Old Style"/>
          <w:b w:val="0"/>
          <w:bCs w:val="0"/>
          <w:color w:val="000000" w:themeColor="text1"/>
          <w:sz w:val="22"/>
          <w:szCs w:val="22"/>
        </w:rPr>
        <w:t xml:space="preserve"> Desde 2011 y continúa.</w:t>
      </w:r>
    </w:p>
    <w:p w14:paraId="23DCB315" w14:textId="77777777" w:rsidR="0072231D" w:rsidRPr="002A5DB1" w:rsidRDefault="0072231D" w:rsidP="00A14B03">
      <w:pPr>
        <w:pStyle w:val="nfasissutil8"/>
        <w:tabs>
          <w:tab w:val="left" w:pos="142"/>
          <w:tab w:val="left" w:pos="426"/>
        </w:tabs>
        <w:ind w:left="0"/>
        <w:rPr>
          <w:rStyle w:val="Ninguno"/>
          <w:rFonts w:ascii="Bookman Old Style" w:eastAsia="Book Antiqua" w:hAnsi="Bookman Old Style" w:cs="Book Antiqua"/>
          <w:color w:val="000000" w:themeColor="text1"/>
          <w:sz w:val="22"/>
          <w:szCs w:val="22"/>
        </w:rPr>
      </w:pPr>
    </w:p>
    <w:p w14:paraId="64CEE918" w14:textId="66940695" w:rsidR="0072231D" w:rsidRPr="002A5DB1" w:rsidRDefault="00692D14"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Designada </w:t>
      </w:r>
      <w:proofErr w:type="gramStart"/>
      <w:r w:rsidR="00433D95" w:rsidRPr="002A5DB1">
        <w:rPr>
          <w:rStyle w:val="Ninguno"/>
          <w:rFonts w:ascii="Bookman Old Style" w:hAnsi="Bookman Old Style"/>
          <w:color w:val="000000" w:themeColor="text1"/>
          <w:sz w:val="22"/>
          <w:szCs w:val="22"/>
        </w:rPr>
        <w:t>Directora</w:t>
      </w:r>
      <w:proofErr w:type="gramEnd"/>
      <w:r w:rsidR="00433D95" w:rsidRPr="002A5DB1">
        <w:rPr>
          <w:rStyle w:val="Ninguno"/>
          <w:rFonts w:ascii="Bookman Old Style" w:hAnsi="Bookman Old Style"/>
          <w:color w:val="000000" w:themeColor="text1"/>
          <w:sz w:val="22"/>
          <w:szCs w:val="22"/>
        </w:rPr>
        <w:t xml:space="preserve"> en Argentina de la Fundación para la Libertad de Expresión (FUNDALEX)</w:t>
      </w:r>
      <w:r w:rsidRPr="002A5DB1">
        <w:rPr>
          <w:rStyle w:val="Ninguno"/>
          <w:rFonts w:ascii="Bookman Old Style" w:hAnsi="Bookman Old Style"/>
          <w:color w:val="000000" w:themeColor="text1"/>
          <w:sz w:val="22"/>
          <w:szCs w:val="22"/>
        </w:rPr>
        <w:t xml:space="preserve">, </w:t>
      </w:r>
      <w:r w:rsidR="00433D95" w:rsidRPr="002A5DB1">
        <w:rPr>
          <w:rStyle w:val="Hyperlink2"/>
          <w:rFonts w:ascii="Bookman Old Style" w:hAnsi="Bookman Old Style"/>
          <w:b w:val="0"/>
          <w:bCs w:val="0"/>
          <w:color w:val="000000" w:themeColor="text1"/>
          <w:sz w:val="22"/>
          <w:szCs w:val="22"/>
        </w:rPr>
        <w:t>2011.</w:t>
      </w:r>
    </w:p>
    <w:p w14:paraId="70D12DF5"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23DD13F4" w14:textId="2E298DA9"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Titular de la Asociación Colombiana de Derecho Procesal Constitucional.</w:t>
      </w:r>
      <w:r w:rsidRPr="002A5DB1">
        <w:rPr>
          <w:rStyle w:val="Hyperlink2"/>
          <w:rFonts w:ascii="Bookman Old Style" w:hAnsi="Bookman Old Style"/>
          <w:b w:val="0"/>
          <w:bCs w:val="0"/>
          <w:color w:val="000000" w:themeColor="text1"/>
          <w:sz w:val="22"/>
          <w:szCs w:val="22"/>
        </w:rPr>
        <w:t xml:space="preserve"> Desde 2011 y continúa.</w:t>
      </w:r>
    </w:p>
    <w:p w14:paraId="73534C88"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5DABF5E4"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 la Asociación Mundial de Justicia Constitucional “AMJC”.</w:t>
      </w:r>
      <w:r w:rsidRPr="002A5DB1">
        <w:rPr>
          <w:rStyle w:val="Hyperlink2"/>
          <w:rFonts w:ascii="Bookman Old Style" w:hAnsi="Bookman Old Style"/>
          <w:b w:val="0"/>
          <w:bCs w:val="0"/>
          <w:color w:val="000000" w:themeColor="text1"/>
          <w:sz w:val="22"/>
          <w:szCs w:val="22"/>
        </w:rPr>
        <w:t xml:space="preserve"> Desde 2011 y continúa.</w:t>
      </w:r>
    </w:p>
    <w:p w14:paraId="290508AA"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412A3D9F" w14:textId="7DDC08F8" w:rsidR="0072231D" w:rsidRPr="002A5DB1" w:rsidRDefault="00433D95" w:rsidP="00A14B03">
      <w:pPr>
        <w:pStyle w:val="Cuerpo"/>
        <w:numPr>
          <w:ilvl w:val="0"/>
          <w:numId w:val="83"/>
        </w:numPr>
        <w:tabs>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Miembro del Centro Argentino de Derecho Procesal Constitucional.</w:t>
      </w:r>
      <w:r w:rsidRPr="002A5DB1">
        <w:rPr>
          <w:rStyle w:val="Ninguno"/>
          <w:rFonts w:ascii="Bookman Old Style" w:hAnsi="Bookman Old Style"/>
          <w:color w:val="000000" w:themeColor="text1"/>
          <w:sz w:val="22"/>
          <w:szCs w:val="22"/>
        </w:rPr>
        <w:t xml:space="preserve"> Desde 2011 y </w:t>
      </w:r>
      <w:r w:rsidR="000C34AA" w:rsidRPr="002A5DB1">
        <w:rPr>
          <w:rStyle w:val="Ninguno"/>
          <w:rFonts w:ascii="Bookman Old Style" w:hAnsi="Bookman Old Style"/>
          <w:color w:val="000000" w:themeColor="text1"/>
          <w:sz w:val="22"/>
          <w:szCs w:val="22"/>
        </w:rPr>
        <w:t>continúa.</w:t>
      </w:r>
    </w:p>
    <w:p w14:paraId="0C8ACAC4"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4391780D"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 la Asociación de Docentes de la Facultad de Derecho y Ciencias Sociales de la Universidad de Buenos Aires.</w:t>
      </w:r>
      <w:r w:rsidRPr="002A5DB1">
        <w:rPr>
          <w:rStyle w:val="Hyperlink2"/>
          <w:rFonts w:ascii="Bookman Old Style" w:hAnsi="Bookman Old Style"/>
          <w:b w:val="0"/>
          <w:bCs w:val="0"/>
          <w:color w:val="000000" w:themeColor="text1"/>
          <w:sz w:val="22"/>
          <w:szCs w:val="22"/>
        </w:rPr>
        <w:t xml:space="preserve"> Desde 1992. Integrante de la Comisión Directiva. Cargo por elección: Pro tesorero. Período 2009- 2011.</w:t>
      </w:r>
    </w:p>
    <w:p w14:paraId="3EB76310"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1C603C93"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del Instituto de Política Constitucional de la Academia Nacional de Ciencias Morales y Políticas.</w:t>
      </w:r>
      <w:r w:rsidRPr="002A5DB1">
        <w:rPr>
          <w:rStyle w:val="Hyperlink2"/>
          <w:rFonts w:ascii="Bookman Old Style" w:hAnsi="Bookman Old Style"/>
          <w:b w:val="0"/>
          <w:bCs w:val="0"/>
          <w:color w:val="000000" w:themeColor="text1"/>
          <w:sz w:val="22"/>
          <w:szCs w:val="22"/>
        </w:rPr>
        <w:t xml:space="preserve"> Desde mayo de 2009 y continúa. </w:t>
      </w:r>
    </w:p>
    <w:p w14:paraId="33008C20"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370C6E5C" w14:textId="4E0555B3" w:rsidR="0072231D" w:rsidRPr="002A5DB1" w:rsidRDefault="00692D14"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Designada </w:t>
      </w:r>
      <w:r w:rsidR="00433D95" w:rsidRPr="002A5DB1">
        <w:rPr>
          <w:rStyle w:val="Ninguno"/>
          <w:rFonts w:ascii="Bookman Old Style" w:hAnsi="Bookman Old Style"/>
          <w:color w:val="000000" w:themeColor="text1"/>
          <w:sz w:val="22"/>
          <w:szCs w:val="22"/>
        </w:rPr>
        <w:t>Miembro del Consejo Académico del Consejo Federal de Estudios de Derecho Público</w:t>
      </w:r>
      <w:r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b w:val="0"/>
          <w:bCs w:val="0"/>
          <w:color w:val="000000" w:themeColor="text1"/>
          <w:sz w:val="22"/>
          <w:szCs w:val="22"/>
        </w:rPr>
        <w:t>j</w:t>
      </w:r>
      <w:r w:rsidR="00433D95" w:rsidRPr="002A5DB1">
        <w:rPr>
          <w:rStyle w:val="Hyperlink2"/>
          <w:rFonts w:ascii="Bookman Old Style" w:hAnsi="Bookman Old Style"/>
          <w:b w:val="0"/>
          <w:bCs w:val="0"/>
          <w:color w:val="000000" w:themeColor="text1"/>
          <w:sz w:val="22"/>
          <w:szCs w:val="22"/>
        </w:rPr>
        <w:t>ulio de 2008</w:t>
      </w:r>
      <w:r w:rsidRPr="002A5DB1">
        <w:rPr>
          <w:rStyle w:val="Hyperlink2"/>
          <w:rFonts w:ascii="Bookman Old Style" w:hAnsi="Bookman Old Style"/>
          <w:b w:val="0"/>
          <w:bCs w:val="0"/>
          <w:color w:val="000000" w:themeColor="text1"/>
          <w:sz w:val="22"/>
          <w:szCs w:val="22"/>
        </w:rPr>
        <w:t>.</w:t>
      </w:r>
    </w:p>
    <w:p w14:paraId="72F284E1"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5CE09430"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Titular de la Asociación Argentina de Derecho Constitucional. Integrante del Comité Ejecutivo.</w:t>
      </w:r>
      <w:r w:rsidRPr="002A5DB1">
        <w:rPr>
          <w:rStyle w:val="Hyperlink2"/>
          <w:rFonts w:ascii="Bookman Old Style" w:hAnsi="Bookman Old Style"/>
          <w:b w:val="0"/>
          <w:bCs w:val="0"/>
          <w:color w:val="000000" w:themeColor="text1"/>
          <w:sz w:val="22"/>
          <w:szCs w:val="22"/>
        </w:rPr>
        <w:t xml:space="preserve"> Desde noviembre de 1989 y continúa. Secretaría General (2001-2005).</w:t>
      </w:r>
    </w:p>
    <w:p w14:paraId="2EA1D75F" w14:textId="77777777" w:rsidR="0072231D" w:rsidRPr="002A5DB1" w:rsidRDefault="0072231D" w:rsidP="00A14B03">
      <w:pPr>
        <w:pStyle w:val="nfasissutil9"/>
        <w:tabs>
          <w:tab w:val="left" w:pos="142"/>
          <w:tab w:val="left" w:pos="426"/>
        </w:tabs>
        <w:ind w:left="0"/>
        <w:rPr>
          <w:rStyle w:val="Ninguno"/>
          <w:rFonts w:ascii="Bookman Old Style" w:eastAsia="Book Antiqua" w:hAnsi="Bookman Old Style" w:cs="Book Antiqua"/>
          <w:b/>
          <w:bCs/>
          <w:color w:val="000000" w:themeColor="text1"/>
          <w:sz w:val="22"/>
          <w:szCs w:val="22"/>
        </w:rPr>
      </w:pPr>
    </w:p>
    <w:p w14:paraId="11D01A80"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lastRenderedPageBreak/>
        <w:t>Miembro del Cuerpo Docente de la Fundación Ciencias Jurídicas y Sociales.</w:t>
      </w:r>
      <w:r w:rsidRPr="002A5DB1">
        <w:rPr>
          <w:rStyle w:val="Hyperlink2"/>
          <w:rFonts w:ascii="Bookman Old Style" w:hAnsi="Bookman Old Style"/>
          <w:b w:val="0"/>
          <w:bCs w:val="0"/>
          <w:color w:val="000000" w:themeColor="text1"/>
          <w:sz w:val="22"/>
          <w:szCs w:val="22"/>
        </w:rPr>
        <w:t xml:space="preserve"> Desde 2004 a 2005.</w:t>
      </w:r>
    </w:p>
    <w:p w14:paraId="779562CF"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38FC95E3"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 xml:space="preserve">Miembro de la Sociedad Científica Argentina. </w:t>
      </w:r>
      <w:r w:rsidRPr="002A5DB1">
        <w:rPr>
          <w:rStyle w:val="Hyperlink2"/>
          <w:rFonts w:ascii="Bookman Old Style" w:hAnsi="Bookman Old Style"/>
          <w:b w:val="0"/>
          <w:bCs w:val="0"/>
          <w:color w:val="000000" w:themeColor="text1"/>
          <w:sz w:val="22"/>
          <w:szCs w:val="22"/>
        </w:rPr>
        <w:t>Departamento de Ciencia Política y Derecho Constitucional. Desde 1998 hasta 2004. Secretaria General (1999-2004).</w:t>
      </w:r>
    </w:p>
    <w:p w14:paraId="62AE06DC"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494A0AED"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del Instituto Iberoamericano de Derecho Constitucional.</w:t>
      </w:r>
      <w:r w:rsidRPr="002A5DB1">
        <w:rPr>
          <w:rStyle w:val="Hyperlink2"/>
          <w:rFonts w:ascii="Bookman Old Style" w:hAnsi="Bookman Old Style"/>
          <w:b w:val="0"/>
          <w:bCs w:val="0"/>
          <w:color w:val="000000" w:themeColor="text1"/>
          <w:sz w:val="22"/>
          <w:szCs w:val="22"/>
        </w:rPr>
        <w:t xml:space="preserve"> Desde noviembre de 2001 y continúa.</w:t>
      </w:r>
    </w:p>
    <w:p w14:paraId="3891FA3E" w14:textId="77777777" w:rsidR="0072231D" w:rsidRPr="002A5DB1" w:rsidRDefault="0072231D" w:rsidP="00A14B03">
      <w:pPr>
        <w:pStyle w:val="Textoindependiente3"/>
        <w:tabs>
          <w:tab w:val="left" w:pos="142"/>
          <w:tab w:val="left" w:pos="426"/>
        </w:tabs>
        <w:jc w:val="both"/>
        <w:rPr>
          <w:rStyle w:val="Ninguno"/>
          <w:rFonts w:ascii="Bookman Old Style" w:eastAsia="Book Antiqua" w:hAnsi="Bookman Old Style" w:cs="Book Antiqua"/>
          <w:b w:val="0"/>
          <w:bCs w:val="0"/>
          <w:color w:val="000000" w:themeColor="text1"/>
          <w:sz w:val="22"/>
          <w:szCs w:val="22"/>
        </w:rPr>
      </w:pPr>
    </w:p>
    <w:p w14:paraId="5339F5B0" w14:textId="77777777" w:rsidR="0072231D" w:rsidRPr="002A5DB1" w:rsidRDefault="00433D95" w:rsidP="00A14B03">
      <w:pPr>
        <w:pStyle w:val="Textoindependiente3"/>
        <w:numPr>
          <w:ilvl w:val="0"/>
          <w:numId w:val="83"/>
        </w:numPr>
        <w:tabs>
          <w:tab w:val="left" w:pos="426"/>
        </w:tabs>
        <w:ind w:left="0" w:firstLine="0"/>
        <w:jc w:val="both"/>
        <w:rPr>
          <w:rFonts w:ascii="Bookman Old Style" w:hAnsi="Bookman Old Style"/>
          <w:b w:val="0"/>
          <w:bCs w:val="0"/>
          <w:color w:val="000000" w:themeColor="text1"/>
          <w:sz w:val="22"/>
          <w:szCs w:val="22"/>
        </w:rPr>
      </w:pPr>
      <w:r w:rsidRPr="002A5DB1">
        <w:rPr>
          <w:rStyle w:val="Ninguno"/>
          <w:rFonts w:ascii="Bookman Old Style" w:hAnsi="Bookman Old Style"/>
          <w:color w:val="000000" w:themeColor="text1"/>
          <w:sz w:val="22"/>
          <w:szCs w:val="22"/>
        </w:rPr>
        <w:t>Miembro del Departamento de Legislación de Unión Industrial de la Ciudad Autónoma de Buenos Aires.</w:t>
      </w:r>
      <w:r w:rsidRPr="002A5DB1">
        <w:rPr>
          <w:rStyle w:val="Hyperlink2"/>
          <w:rFonts w:ascii="Bookman Old Style" w:hAnsi="Bookman Old Style"/>
          <w:b w:val="0"/>
          <w:bCs w:val="0"/>
          <w:color w:val="000000" w:themeColor="text1"/>
          <w:sz w:val="22"/>
          <w:szCs w:val="22"/>
        </w:rPr>
        <w:t xml:space="preserve"> Desde marzo de 1998 a 2001.</w:t>
      </w:r>
    </w:p>
    <w:p w14:paraId="7193409E" w14:textId="77777777" w:rsidR="0072231D" w:rsidRPr="002A5DB1" w:rsidRDefault="0072231D" w:rsidP="00640032">
      <w:pPr>
        <w:pStyle w:val="Textoindependiente3"/>
        <w:tabs>
          <w:tab w:val="left" w:pos="142"/>
          <w:tab w:val="left" w:pos="284"/>
        </w:tabs>
        <w:jc w:val="both"/>
        <w:rPr>
          <w:rStyle w:val="Ninguno"/>
          <w:rFonts w:ascii="Bookman Old Style" w:eastAsia="Book Antiqua" w:hAnsi="Bookman Old Style" w:cs="Book Antiqua"/>
          <w:b w:val="0"/>
          <w:bCs w:val="0"/>
          <w:color w:val="000000" w:themeColor="text1"/>
          <w:sz w:val="22"/>
          <w:szCs w:val="22"/>
        </w:rPr>
      </w:pPr>
    </w:p>
    <w:p w14:paraId="0BBFE198" w14:textId="77777777" w:rsidR="0072231D" w:rsidRPr="002A5DB1" w:rsidRDefault="0072231D" w:rsidP="00640032">
      <w:pPr>
        <w:pStyle w:val="Cuerpo"/>
        <w:tabs>
          <w:tab w:val="left" w:pos="284"/>
        </w:tabs>
        <w:jc w:val="both"/>
        <w:rPr>
          <w:rStyle w:val="Ninguno"/>
          <w:rFonts w:ascii="Bookman Old Style" w:eastAsia="Arial" w:hAnsi="Bookman Old Style" w:cs="Arial"/>
          <w:color w:val="000000" w:themeColor="text1"/>
          <w:sz w:val="22"/>
          <w:szCs w:val="22"/>
          <w:shd w:val="clear" w:color="auto" w:fill="FFFF00"/>
        </w:rPr>
      </w:pPr>
    </w:p>
    <w:p w14:paraId="5B3E494D"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43" w:name="_Toc97563702"/>
      <w:r w:rsidRPr="002A5DB1">
        <w:rPr>
          <w:rStyle w:val="Ninguno"/>
          <w:rFonts w:ascii="Bookman Old Style" w:hAnsi="Bookman Old Style"/>
          <w:bCs/>
          <w:sz w:val="22"/>
          <w:szCs w:val="22"/>
        </w:rPr>
        <w:t>XIV. OTROS DATOS DE RELEVANCIA.</w:t>
      </w:r>
      <w:bookmarkEnd w:id="43"/>
    </w:p>
    <w:p w14:paraId="62067E7B" w14:textId="77777777" w:rsidR="001A3547" w:rsidRPr="002A5DB1" w:rsidRDefault="001A3547" w:rsidP="00640032">
      <w:pPr>
        <w:pStyle w:val="Cuerpo"/>
        <w:tabs>
          <w:tab w:val="left" w:pos="142"/>
          <w:tab w:val="left" w:pos="284"/>
        </w:tabs>
        <w:jc w:val="both"/>
        <w:rPr>
          <w:rStyle w:val="Ninguno"/>
          <w:rFonts w:ascii="Bookman Old Style" w:hAnsi="Bookman Old Style"/>
          <w:color w:val="000000" w:themeColor="text1"/>
          <w:sz w:val="22"/>
          <w:szCs w:val="22"/>
        </w:rPr>
      </w:pPr>
    </w:p>
    <w:p w14:paraId="2B3DE5F0" w14:textId="18EF6845"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Reconocimiento (Diploma de Honor) por la participación destacada como Jurado en el Concurso Monográfico “A 25 años de la Reforma Constitucional de 1994”, </w:t>
      </w:r>
      <w:r w:rsidRPr="002A5DB1">
        <w:rPr>
          <w:rStyle w:val="Ninguno"/>
          <w:rFonts w:ascii="Bookman Old Style" w:hAnsi="Bookman Old Style"/>
          <w:color w:val="000000" w:themeColor="text1"/>
          <w:sz w:val="22"/>
          <w:szCs w:val="22"/>
        </w:rPr>
        <w:t>otorgado por el Honorable Senado de la Nación, Ciudad Autónoma de Buenos Aires, 20 de noviembre de 2019.</w:t>
      </w:r>
    </w:p>
    <w:p w14:paraId="00AB01BB"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3B6E18BC"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Distinción Honorífica Isabel Riquelme de O’Higgins</w:t>
      </w:r>
      <w:r w:rsidRPr="002A5DB1">
        <w:rPr>
          <w:rStyle w:val="Ninguno"/>
          <w:rFonts w:ascii="Bookman Old Style" w:hAnsi="Bookman Old Style"/>
          <w:color w:val="000000" w:themeColor="text1"/>
          <w:sz w:val="22"/>
          <w:szCs w:val="22"/>
        </w:rPr>
        <w:t xml:space="preserve">, otorgada por el Instituto </w:t>
      </w:r>
      <w:proofErr w:type="spellStart"/>
      <w:r w:rsidRPr="002A5DB1">
        <w:rPr>
          <w:rStyle w:val="Ninguno"/>
          <w:rFonts w:ascii="Bookman Old Style" w:hAnsi="Bookman Old Style"/>
          <w:color w:val="000000" w:themeColor="text1"/>
          <w:sz w:val="22"/>
          <w:szCs w:val="22"/>
        </w:rPr>
        <w:t>O’Higginiano</w:t>
      </w:r>
      <w:proofErr w:type="spellEnd"/>
      <w:r w:rsidRPr="002A5DB1">
        <w:rPr>
          <w:rStyle w:val="Ninguno"/>
          <w:rFonts w:ascii="Bookman Old Style" w:hAnsi="Bookman Old Style"/>
          <w:color w:val="000000" w:themeColor="text1"/>
          <w:sz w:val="22"/>
          <w:szCs w:val="22"/>
        </w:rPr>
        <w:t xml:space="preserve"> de </w:t>
      </w:r>
      <w:proofErr w:type="spellStart"/>
      <w:r w:rsidRPr="002A5DB1">
        <w:rPr>
          <w:rStyle w:val="Ninguno"/>
          <w:rFonts w:ascii="Bookman Old Style" w:hAnsi="Bookman Old Style"/>
          <w:color w:val="000000" w:themeColor="text1"/>
          <w:sz w:val="22"/>
          <w:szCs w:val="22"/>
        </w:rPr>
        <w:t>Cundinarmarca</w:t>
      </w:r>
      <w:proofErr w:type="spellEnd"/>
      <w:r w:rsidRPr="002A5DB1">
        <w:rPr>
          <w:rStyle w:val="Ninguno"/>
          <w:rFonts w:ascii="Bookman Old Style" w:hAnsi="Bookman Old Style"/>
          <w:color w:val="000000" w:themeColor="text1"/>
          <w:sz w:val="22"/>
          <w:szCs w:val="22"/>
        </w:rPr>
        <w:t xml:space="preserve">, Chía, Colombia, junio de 2016. </w:t>
      </w:r>
    </w:p>
    <w:p w14:paraId="09B7A7D0"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b/>
          <w:bCs/>
          <w:color w:val="000000" w:themeColor="text1"/>
          <w:sz w:val="22"/>
          <w:szCs w:val="22"/>
        </w:rPr>
      </w:pPr>
    </w:p>
    <w:p w14:paraId="65AD8863"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Medalla al mérito Cacique de Turmequé</w:t>
      </w:r>
      <w:r w:rsidRPr="002A5DB1">
        <w:rPr>
          <w:rStyle w:val="Ninguno"/>
          <w:rFonts w:ascii="Bookman Old Style" w:hAnsi="Bookman Old Style"/>
          <w:color w:val="000000" w:themeColor="text1"/>
          <w:sz w:val="22"/>
          <w:szCs w:val="22"/>
        </w:rPr>
        <w:t xml:space="preserve">, otorgada por el Centro de Estudios Históricos en Derechos Humanos Diego de Torres y </w:t>
      </w:r>
      <w:proofErr w:type="spellStart"/>
      <w:r w:rsidRPr="002A5DB1">
        <w:rPr>
          <w:rStyle w:val="Ninguno"/>
          <w:rFonts w:ascii="Bookman Old Style" w:hAnsi="Bookman Old Style"/>
          <w:color w:val="000000" w:themeColor="text1"/>
          <w:sz w:val="22"/>
          <w:szCs w:val="22"/>
        </w:rPr>
        <w:t>Moyachoque</w:t>
      </w:r>
      <w:proofErr w:type="spellEnd"/>
      <w:r w:rsidRPr="002A5DB1">
        <w:rPr>
          <w:rStyle w:val="Ninguno"/>
          <w:rFonts w:ascii="Bookman Old Style" w:hAnsi="Bookman Old Style"/>
          <w:color w:val="000000" w:themeColor="text1"/>
          <w:sz w:val="22"/>
          <w:szCs w:val="22"/>
        </w:rPr>
        <w:t>, Cacique de Turmequé, Santiago de Tunja, Colombia, octubre de 2015.</w:t>
      </w:r>
    </w:p>
    <w:p w14:paraId="4D563626"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7F683721"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Miembro de la Asamblea de </w:t>
      </w:r>
      <w:proofErr w:type="gramStart"/>
      <w:r w:rsidRPr="002A5DB1">
        <w:rPr>
          <w:rStyle w:val="Ninguno"/>
          <w:rFonts w:ascii="Bookman Old Style" w:hAnsi="Bookman Old Style"/>
          <w:b/>
          <w:bCs/>
          <w:color w:val="000000" w:themeColor="text1"/>
          <w:sz w:val="22"/>
          <w:szCs w:val="22"/>
        </w:rPr>
        <w:t>Delegados</w:t>
      </w:r>
      <w:proofErr w:type="gramEnd"/>
      <w:r w:rsidRPr="002A5DB1">
        <w:rPr>
          <w:rStyle w:val="Ninguno"/>
          <w:rFonts w:ascii="Bookman Old Style" w:hAnsi="Bookman Old Style"/>
          <w:color w:val="000000" w:themeColor="text1"/>
          <w:sz w:val="22"/>
          <w:szCs w:val="22"/>
        </w:rPr>
        <w:t xml:space="preserve"> del Colegio Públicos de Abogados de la Capital Federal, período 2014-2016, Ciudad Autónoma de Buenos Aires. </w:t>
      </w:r>
    </w:p>
    <w:p w14:paraId="5C17D955"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19F984E5"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Postulada para Miembro del Superior Tribunal de Justicia de la Provincia de Río Negro </w:t>
      </w:r>
      <w:r w:rsidRPr="002A5DB1">
        <w:rPr>
          <w:rStyle w:val="Ninguno"/>
          <w:rFonts w:ascii="Bookman Old Style" w:hAnsi="Bookman Old Style"/>
          <w:color w:val="000000" w:themeColor="text1"/>
          <w:sz w:val="22"/>
          <w:szCs w:val="22"/>
        </w:rPr>
        <w:t xml:space="preserve">(Artículo 204 de la Constitución Provincial, Artículo 9º de la Ley K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2.434). Decreto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1.181/11, del día 30 de septiembre de 2011.</w:t>
      </w:r>
    </w:p>
    <w:p w14:paraId="146C1811"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11E3F39C"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Consultada y mencionada en más de 200 artículos y notas de periódicos y revistas</w:t>
      </w:r>
      <w:r w:rsidRPr="002A5DB1">
        <w:rPr>
          <w:rStyle w:val="Ninguno"/>
          <w:rFonts w:ascii="Bookman Old Style" w:hAnsi="Bookman Old Style"/>
          <w:color w:val="000000" w:themeColor="text1"/>
          <w:sz w:val="22"/>
          <w:szCs w:val="22"/>
        </w:rPr>
        <w:t xml:space="preserve"> de amplia circulación –</w:t>
      </w:r>
      <w:proofErr w:type="spellStart"/>
      <w:r w:rsidRPr="002A5DB1">
        <w:rPr>
          <w:rStyle w:val="Ninguno"/>
          <w:rFonts w:ascii="Bookman Old Style" w:hAnsi="Bookman Old Style"/>
          <w:color w:val="000000" w:themeColor="text1"/>
          <w:sz w:val="22"/>
          <w:szCs w:val="22"/>
        </w:rPr>
        <w:t>Ejs</w:t>
      </w:r>
      <w:proofErr w:type="spellEnd"/>
      <w:r w:rsidRPr="002A5DB1">
        <w:rPr>
          <w:rStyle w:val="Ninguno"/>
          <w:rFonts w:ascii="Bookman Old Style" w:hAnsi="Bookman Old Style"/>
          <w:color w:val="000000" w:themeColor="text1"/>
          <w:sz w:val="22"/>
          <w:szCs w:val="22"/>
        </w:rPr>
        <w:t>: Medios Gráficos: Revista Noticias, Revista Urgente 24, y Revista Veintitrés. Diarios: Clarín, La Nación, Página 12, Infobae; Río Negro, Revista Noticias Urbanas y los Andes –entre otros-. Radios: Mitre, Continental, El Mundo, FM Identidad, UBA, Del Plata, Pop –entre otras-.</w:t>
      </w:r>
    </w:p>
    <w:p w14:paraId="71055A52"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7566F3E5"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Declarada Personalidad Destacada de la Cuidad de Salta</w:t>
      </w:r>
      <w:r w:rsidRPr="002A5DB1">
        <w:rPr>
          <w:rStyle w:val="Ninguno"/>
          <w:rFonts w:ascii="Bookman Old Style" w:hAnsi="Bookman Old Style"/>
          <w:color w:val="000000" w:themeColor="text1"/>
          <w:sz w:val="22"/>
          <w:szCs w:val="22"/>
        </w:rPr>
        <w:t xml:space="preserve"> por la Secretaría General, el </w:t>
      </w:r>
      <w:proofErr w:type="gramStart"/>
      <w:r w:rsidRPr="002A5DB1">
        <w:rPr>
          <w:rStyle w:val="Ninguno"/>
          <w:rFonts w:ascii="Bookman Old Style" w:hAnsi="Bookman Old Style"/>
          <w:color w:val="000000" w:themeColor="text1"/>
          <w:sz w:val="22"/>
          <w:szCs w:val="22"/>
        </w:rPr>
        <w:t>Jefe</w:t>
      </w:r>
      <w:proofErr w:type="gramEnd"/>
      <w:r w:rsidRPr="002A5DB1">
        <w:rPr>
          <w:rStyle w:val="Ninguno"/>
          <w:rFonts w:ascii="Bookman Old Style" w:hAnsi="Bookman Old Style"/>
          <w:color w:val="000000" w:themeColor="text1"/>
          <w:sz w:val="22"/>
          <w:szCs w:val="22"/>
        </w:rPr>
        <w:t xml:space="preserve"> de Gabinete y el Intendente de la Ciudad de Salta.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xml:space="preserve">. de Salta, Decreto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0655/2010, del 13 de agosto del 2010.</w:t>
      </w:r>
    </w:p>
    <w:p w14:paraId="09A79EFE"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7E8B210E" w14:textId="77777777" w:rsidR="0072231D" w:rsidRPr="002A5DB1" w:rsidRDefault="00433D95" w:rsidP="00640032">
      <w:pPr>
        <w:pStyle w:val="Cuerpo"/>
        <w:numPr>
          <w:ilvl w:val="0"/>
          <w:numId w:val="86"/>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 xml:space="preserve">Integrante del Grupo de Expertos en el II Seminario Internacional sobre Libertad de Expresión, </w:t>
      </w:r>
      <w:r w:rsidRPr="002A5DB1">
        <w:rPr>
          <w:rStyle w:val="Ninguno"/>
          <w:rFonts w:ascii="Bookman Old Style" w:hAnsi="Bookman Old Style"/>
          <w:b/>
          <w:bCs/>
          <w:i/>
          <w:iCs/>
          <w:color w:val="000000" w:themeColor="text1"/>
          <w:sz w:val="22"/>
          <w:szCs w:val="22"/>
        </w:rPr>
        <w:t>“Compromiso con la Libertad de Expresión, Puebla 2009”</w:t>
      </w:r>
      <w:r w:rsidRPr="002A5DB1">
        <w:rPr>
          <w:rStyle w:val="Ninguno"/>
          <w:rFonts w:ascii="Bookman Old Style" w:hAnsi="Bookman Old Style"/>
          <w:color w:val="000000" w:themeColor="text1"/>
          <w:sz w:val="22"/>
          <w:szCs w:val="22"/>
        </w:rPr>
        <w:t xml:space="preserve"> complementario del Acta de Chapultepec sobre Libertad de Expresión de 1994, Universidad Autónoma de Puebla (BUAP) y Fundación para la Libertad de Expresión, Ciudad de Puebla, México, 2009.</w:t>
      </w:r>
    </w:p>
    <w:p w14:paraId="3A800B6D" w14:textId="77777777" w:rsidR="0072231D" w:rsidRPr="002A5DB1" w:rsidRDefault="0072231D" w:rsidP="00640032">
      <w:pPr>
        <w:pStyle w:val="Cuerpo"/>
        <w:tabs>
          <w:tab w:val="left" w:pos="142"/>
          <w:tab w:val="left" w:pos="284"/>
        </w:tabs>
        <w:jc w:val="both"/>
        <w:rPr>
          <w:rStyle w:val="Ninguno"/>
          <w:rFonts w:ascii="Bookman Old Style" w:eastAsia="Book Antiqua" w:hAnsi="Bookman Old Style" w:cs="Book Antiqua"/>
          <w:color w:val="000000" w:themeColor="text1"/>
          <w:sz w:val="22"/>
          <w:szCs w:val="22"/>
        </w:rPr>
      </w:pPr>
    </w:p>
    <w:p w14:paraId="5D431975" w14:textId="77777777" w:rsidR="0072231D" w:rsidRPr="002A5DB1" w:rsidRDefault="00433D95" w:rsidP="00A14B03">
      <w:pPr>
        <w:pStyle w:val="Cuerpo"/>
        <w:numPr>
          <w:ilvl w:val="0"/>
          <w:numId w:val="8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lastRenderedPageBreak/>
        <w:t>Reconocimiento otorgado a la labor</w:t>
      </w:r>
      <w:r w:rsidRPr="002A5DB1">
        <w:rPr>
          <w:rStyle w:val="Ninguno"/>
          <w:rFonts w:ascii="Bookman Old Style" w:hAnsi="Bookman Old Style"/>
          <w:color w:val="000000" w:themeColor="text1"/>
          <w:sz w:val="22"/>
          <w:szCs w:val="22"/>
        </w:rPr>
        <w:t xml:space="preserve"> como </w:t>
      </w:r>
      <w:proofErr w:type="gramStart"/>
      <w:r w:rsidRPr="002A5DB1">
        <w:rPr>
          <w:rStyle w:val="Ninguno"/>
          <w:rFonts w:ascii="Bookman Old Style" w:hAnsi="Bookman Old Style"/>
          <w:color w:val="000000" w:themeColor="text1"/>
          <w:sz w:val="22"/>
          <w:szCs w:val="22"/>
        </w:rPr>
        <w:t>Directora</w:t>
      </w:r>
      <w:proofErr w:type="gramEnd"/>
      <w:r w:rsidRPr="002A5DB1">
        <w:rPr>
          <w:rStyle w:val="Ninguno"/>
          <w:rFonts w:ascii="Bookman Old Style" w:hAnsi="Bookman Old Style"/>
          <w:color w:val="000000" w:themeColor="text1"/>
          <w:sz w:val="22"/>
          <w:szCs w:val="22"/>
        </w:rPr>
        <w:t xml:space="preserve"> del Programa de Actualización en Derecho Constitucional y Derecho Procesal Profundizado, Facultad de Derecho, Universidad de Buenos Aires, diciembre de 2009.</w:t>
      </w:r>
    </w:p>
    <w:p w14:paraId="72347491" w14:textId="77777777" w:rsidR="0072231D" w:rsidRPr="002A5DB1" w:rsidRDefault="0072231D" w:rsidP="00A14B03">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6168E16D" w14:textId="77777777" w:rsidR="0072231D" w:rsidRPr="002A5DB1" w:rsidRDefault="00433D95" w:rsidP="00A14B03">
      <w:pPr>
        <w:pStyle w:val="Cuerpo"/>
        <w:numPr>
          <w:ilvl w:val="0"/>
          <w:numId w:val="8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Asesora de la Honorable Convención Constituyente de la Provincia de Entre Ríos.</w:t>
      </w:r>
      <w:r w:rsidRPr="002A5DB1">
        <w:rPr>
          <w:rStyle w:val="Ninguno"/>
          <w:rFonts w:ascii="Bookman Old Style" w:hAnsi="Bookman Old Style"/>
          <w:color w:val="000000" w:themeColor="text1"/>
          <w:sz w:val="22"/>
          <w:szCs w:val="22"/>
        </w:rPr>
        <w:t xml:space="preserve"> Ciudad de Paraná, </w:t>
      </w:r>
      <w:proofErr w:type="spellStart"/>
      <w:r w:rsidRPr="002A5DB1">
        <w:rPr>
          <w:rStyle w:val="Ninguno"/>
          <w:rFonts w:ascii="Bookman Old Style" w:hAnsi="Bookman Old Style"/>
          <w:color w:val="000000" w:themeColor="text1"/>
          <w:sz w:val="22"/>
          <w:szCs w:val="22"/>
        </w:rPr>
        <w:t>Pcia</w:t>
      </w:r>
      <w:proofErr w:type="spellEnd"/>
      <w:r w:rsidRPr="002A5DB1">
        <w:rPr>
          <w:rStyle w:val="Ninguno"/>
          <w:rFonts w:ascii="Bookman Old Style" w:hAnsi="Bookman Old Style"/>
          <w:color w:val="000000" w:themeColor="text1"/>
          <w:sz w:val="22"/>
          <w:szCs w:val="22"/>
        </w:rPr>
        <w:t>. de Entre Ríos, febrero – septiembre de 2008.</w:t>
      </w:r>
    </w:p>
    <w:p w14:paraId="0F9CEB17" w14:textId="77777777" w:rsidR="0072231D" w:rsidRPr="002A5DB1" w:rsidRDefault="0072231D" w:rsidP="00A14B03">
      <w:pPr>
        <w:pStyle w:val="Cuerpo"/>
        <w:tabs>
          <w:tab w:val="left" w:pos="142"/>
          <w:tab w:val="left" w:pos="284"/>
          <w:tab w:val="left" w:pos="426"/>
        </w:tabs>
        <w:jc w:val="both"/>
        <w:rPr>
          <w:rStyle w:val="Ninguno"/>
          <w:rFonts w:ascii="Bookman Old Style" w:eastAsia="Book Antiqua" w:hAnsi="Bookman Old Style" w:cs="Book Antiqua"/>
          <w:color w:val="000000" w:themeColor="text1"/>
          <w:sz w:val="22"/>
          <w:szCs w:val="22"/>
        </w:rPr>
      </w:pPr>
    </w:p>
    <w:p w14:paraId="11F398B1" w14:textId="77777777" w:rsidR="0072231D" w:rsidRPr="002A5DB1" w:rsidRDefault="00433D95" w:rsidP="00A14B03">
      <w:pPr>
        <w:pStyle w:val="Cuerpo"/>
        <w:numPr>
          <w:ilvl w:val="0"/>
          <w:numId w:val="86"/>
        </w:numPr>
        <w:tabs>
          <w:tab w:val="left" w:pos="284"/>
          <w:tab w:val="left" w:pos="426"/>
        </w:tabs>
        <w:ind w:left="0" w:firstLine="0"/>
        <w:jc w:val="both"/>
        <w:rPr>
          <w:rFonts w:ascii="Bookman Old Style" w:hAnsi="Bookman Old Style"/>
          <w:color w:val="000000" w:themeColor="text1"/>
          <w:sz w:val="22"/>
          <w:szCs w:val="22"/>
        </w:rPr>
      </w:pPr>
      <w:r w:rsidRPr="002A5DB1">
        <w:rPr>
          <w:rStyle w:val="Ninguno"/>
          <w:rFonts w:ascii="Bookman Old Style" w:hAnsi="Bookman Old Style"/>
          <w:b/>
          <w:bCs/>
          <w:color w:val="000000" w:themeColor="text1"/>
          <w:sz w:val="22"/>
          <w:szCs w:val="22"/>
        </w:rPr>
        <w:t>Mención a la Excelencia e Integración Académica,</w:t>
      </w:r>
      <w:r w:rsidRPr="002A5DB1">
        <w:rPr>
          <w:rStyle w:val="Ninguno"/>
          <w:rFonts w:ascii="Bookman Old Style" w:hAnsi="Bookman Old Style"/>
          <w:color w:val="000000" w:themeColor="text1"/>
          <w:sz w:val="22"/>
          <w:szCs w:val="22"/>
        </w:rPr>
        <w:t xml:space="preserve"> Universidad de Ciencias Empresariales y Sociales (UCES), diciembre de 2002.</w:t>
      </w:r>
    </w:p>
    <w:p w14:paraId="49356EC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21E7B624"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44" w:name="_Toc97563703"/>
      <w:r w:rsidRPr="002A5DB1">
        <w:rPr>
          <w:rStyle w:val="Ninguno"/>
          <w:rFonts w:ascii="Bookman Old Style" w:hAnsi="Bookman Old Style"/>
          <w:bCs/>
          <w:sz w:val="22"/>
          <w:szCs w:val="22"/>
        </w:rPr>
        <w:t>XV. EVALUADORA DE COMISIÓN NACIONAL DE EVALUACION Y ACREDITACION UNIVERSITARIA (CONEAU).</w:t>
      </w:r>
      <w:bookmarkEnd w:id="44"/>
    </w:p>
    <w:p w14:paraId="5143417E" w14:textId="77777777" w:rsidR="0072231D" w:rsidRPr="002A5DB1" w:rsidRDefault="0072231D" w:rsidP="00640032">
      <w:pPr>
        <w:pStyle w:val="nfasissutil2"/>
        <w:tabs>
          <w:tab w:val="left" w:pos="284"/>
        </w:tabs>
        <w:ind w:left="0"/>
        <w:rPr>
          <w:rStyle w:val="Ninguno"/>
          <w:rFonts w:ascii="Bookman Old Style" w:eastAsia="Book Antiqua" w:hAnsi="Bookman Old Style" w:cs="Book Antiqua"/>
          <w:b/>
          <w:bCs/>
          <w:color w:val="000000" w:themeColor="text1"/>
          <w:sz w:val="22"/>
          <w:szCs w:val="22"/>
          <w:u w:val="single"/>
        </w:rPr>
      </w:pPr>
    </w:p>
    <w:p w14:paraId="1C346461" w14:textId="3DB58301" w:rsidR="0072231D" w:rsidRPr="002A5DB1" w:rsidRDefault="00433D95" w:rsidP="00640032">
      <w:pPr>
        <w:pStyle w:val="Cuerpo"/>
        <w:numPr>
          <w:ilvl w:val="0"/>
          <w:numId w:val="8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Carrera Maestría en Derecho de la Vejez de la Universidad Nacional de Córdoba, Facultad de Derecho, Córdoba. Comisión Nacional de Evaluación y Acreditación Universitaria (CONEAU), marzo de 2017.</w:t>
      </w:r>
    </w:p>
    <w:p w14:paraId="20FB9C6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FABF9FA" w14:textId="77777777" w:rsidR="0072231D" w:rsidRPr="002A5DB1" w:rsidRDefault="00433D95" w:rsidP="00640032">
      <w:pPr>
        <w:pStyle w:val="Cuerpo"/>
        <w:numPr>
          <w:ilvl w:val="0"/>
          <w:numId w:val="8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Carrera Maestría en Teoría Constitucional y Derechos Humanos de la Universidad Nacional del Litoral, Facultad de Ciencias Jurídicas y Sociales, Santa Fe. Comisión Nacional de Evaluación y Acreditación Universitaria (CONEAU), agosto de 2015.</w:t>
      </w:r>
    </w:p>
    <w:p w14:paraId="33A1CE81" w14:textId="77777777" w:rsidR="0072231D" w:rsidRPr="002A5DB1" w:rsidRDefault="0072231D" w:rsidP="00640032">
      <w:pPr>
        <w:pStyle w:val="nfasissutil2"/>
        <w:tabs>
          <w:tab w:val="left" w:pos="284"/>
        </w:tabs>
        <w:ind w:left="0"/>
        <w:rPr>
          <w:rStyle w:val="Ninguno"/>
          <w:rFonts w:ascii="Bookman Old Style" w:eastAsia="Book Antiqua" w:hAnsi="Bookman Old Style" w:cs="Book Antiqua"/>
          <w:color w:val="000000" w:themeColor="text1"/>
          <w:sz w:val="22"/>
          <w:szCs w:val="22"/>
        </w:rPr>
      </w:pPr>
    </w:p>
    <w:p w14:paraId="617BE6E1" w14:textId="77777777" w:rsidR="0072231D" w:rsidRPr="002A5DB1" w:rsidRDefault="00433D95" w:rsidP="00640032">
      <w:pPr>
        <w:pStyle w:val="Cuerpo"/>
        <w:numPr>
          <w:ilvl w:val="0"/>
          <w:numId w:val="88"/>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Carrera Especialización en Derecho Procesal Constitucional de la Universidad de la Cuenca del Plata, Facultad de Ciencias Jurídicas y Sociales, Misiones. Comisión Nacional de Evaluación y Acreditación Universitaria (CONEAU), agosto de 2015.</w:t>
      </w:r>
    </w:p>
    <w:p w14:paraId="69553288"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048081B9" w14:textId="77777777" w:rsidR="0072231D" w:rsidRPr="002A5DB1" w:rsidRDefault="00433D95" w:rsidP="002E7023">
      <w:pPr>
        <w:pStyle w:val="Ttulo2"/>
        <w:rPr>
          <w:rStyle w:val="Ninguno"/>
          <w:rFonts w:ascii="Bookman Old Style" w:eastAsia="Book Antiqua" w:hAnsi="Bookman Old Style" w:cs="Book Antiqua"/>
          <w:bCs/>
          <w:sz w:val="22"/>
          <w:szCs w:val="22"/>
        </w:rPr>
      </w:pPr>
      <w:bookmarkStart w:id="45" w:name="_Toc97563704"/>
      <w:r w:rsidRPr="002A5DB1">
        <w:rPr>
          <w:rStyle w:val="Ninguno"/>
          <w:rFonts w:ascii="Bookman Old Style" w:hAnsi="Bookman Old Style"/>
          <w:bCs/>
          <w:sz w:val="22"/>
          <w:szCs w:val="22"/>
        </w:rPr>
        <w:t>XVI. EVALUACIÓN DE ARTÍCULOS Y TRABAJOS DE INVESTIGACIÓN.</w:t>
      </w:r>
      <w:bookmarkEnd w:id="45"/>
    </w:p>
    <w:p w14:paraId="50FD426A" w14:textId="77777777" w:rsidR="007F17F8" w:rsidRPr="002A5DB1" w:rsidRDefault="007F17F8" w:rsidP="00640032">
      <w:pPr>
        <w:pStyle w:val="Cuerpo"/>
        <w:tabs>
          <w:tab w:val="left" w:pos="284"/>
        </w:tabs>
        <w:jc w:val="both"/>
        <w:rPr>
          <w:rStyle w:val="Ninguno"/>
          <w:rFonts w:ascii="Bookman Old Style" w:hAnsi="Bookman Old Style"/>
          <w:i/>
          <w:iCs/>
          <w:color w:val="000000" w:themeColor="text1"/>
          <w:sz w:val="22"/>
          <w:szCs w:val="22"/>
        </w:rPr>
      </w:pPr>
    </w:p>
    <w:p w14:paraId="079A08DA" w14:textId="2F842069" w:rsidR="003216A8" w:rsidRPr="002A5DB1" w:rsidRDefault="003216A8" w:rsidP="00640032">
      <w:pPr>
        <w:pStyle w:val="Cuerpo"/>
        <w:numPr>
          <w:ilvl w:val="0"/>
          <w:numId w:val="90"/>
        </w:numPr>
        <w:tabs>
          <w:tab w:val="left" w:pos="284"/>
        </w:tabs>
        <w:ind w:left="0" w:firstLine="0"/>
        <w:jc w:val="both"/>
        <w:rPr>
          <w:rStyle w:val="Ninguno"/>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Evaluadora de la Revista Jurídica Austral,</w:t>
      </w:r>
      <w:r w:rsidR="00BF3F95" w:rsidRPr="002A5DB1">
        <w:rPr>
          <w:rStyle w:val="Ninguno"/>
          <w:rFonts w:ascii="Bookman Old Style" w:hAnsi="Bookman Old Style"/>
          <w:color w:val="000000" w:themeColor="text1"/>
          <w:sz w:val="22"/>
          <w:szCs w:val="22"/>
        </w:rPr>
        <w:t xml:space="preserve"> Volumen 3, Número 2, </w:t>
      </w:r>
      <w:r w:rsidRPr="002A5DB1">
        <w:rPr>
          <w:rStyle w:val="Ninguno"/>
          <w:rFonts w:ascii="Bookman Old Style" w:hAnsi="Bookman Old Style"/>
          <w:color w:val="000000" w:themeColor="text1"/>
          <w:sz w:val="22"/>
          <w:szCs w:val="22"/>
        </w:rPr>
        <w:t>con referato.</w:t>
      </w:r>
      <w:r w:rsidR="00BF3F95"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Artículo</w:t>
      </w:r>
      <w:r w:rsidR="00BF3F95" w:rsidRPr="002A5DB1">
        <w:rPr>
          <w:rStyle w:val="Ninguno"/>
          <w:rFonts w:ascii="Bookman Old Style" w:hAnsi="Bookman Old Style"/>
          <w:color w:val="000000" w:themeColor="text1"/>
          <w:sz w:val="22"/>
          <w:szCs w:val="22"/>
        </w:rPr>
        <w:t xml:space="preserve">: </w:t>
      </w:r>
      <w:r w:rsidR="00BF3F95" w:rsidRPr="002A5DB1">
        <w:rPr>
          <w:rStyle w:val="Ninguno"/>
          <w:rFonts w:ascii="Bookman Old Style" w:hAnsi="Bookman Old Style"/>
          <w:i/>
          <w:iCs/>
          <w:color w:val="000000" w:themeColor="text1"/>
          <w:sz w:val="22"/>
          <w:szCs w:val="22"/>
        </w:rPr>
        <w:t>“</w:t>
      </w:r>
      <w:r w:rsidRPr="002A5DB1">
        <w:rPr>
          <w:rStyle w:val="Ninguno"/>
          <w:rFonts w:ascii="Bookman Old Style" w:hAnsi="Bookman Old Style"/>
          <w:i/>
          <w:iCs/>
          <w:color w:val="000000" w:themeColor="text1"/>
          <w:sz w:val="22"/>
          <w:szCs w:val="22"/>
        </w:rPr>
        <w:t xml:space="preserve">Desafíos en el Acceso a la Información Ambiental: Hacia una </w:t>
      </w:r>
      <w:r w:rsidR="005735FB" w:rsidRPr="002A5DB1">
        <w:rPr>
          <w:rStyle w:val="Ninguno"/>
          <w:rFonts w:ascii="Bookman Old Style" w:hAnsi="Bookman Old Style"/>
          <w:i/>
          <w:iCs/>
          <w:color w:val="000000" w:themeColor="text1"/>
          <w:sz w:val="22"/>
          <w:szCs w:val="22"/>
        </w:rPr>
        <w:t>Coordinación con el Sistema de AIP</w:t>
      </w:r>
      <w:r w:rsidR="005735FB" w:rsidRPr="002A5DB1">
        <w:rPr>
          <w:rStyle w:val="Ninguno"/>
          <w:rFonts w:ascii="Bookman Old Style" w:hAnsi="Bookman Old Style"/>
          <w:color w:val="000000" w:themeColor="text1"/>
          <w:sz w:val="22"/>
          <w:szCs w:val="22"/>
        </w:rPr>
        <w:t xml:space="preserve">”. </w:t>
      </w:r>
      <w:r w:rsidR="00BF3F95" w:rsidRPr="002A5DB1">
        <w:rPr>
          <w:rStyle w:val="Ninguno"/>
          <w:rFonts w:ascii="Bookman Old Style" w:hAnsi="Bookman Old Style"/>
          <w:color w:val="000000" w:themeColor="text1"/>
          <w:sz w:val="22"/>
          <w:szCs w:val="22"/>
        </w:rPr>
        <w:t>Facultad de Derecho, Universidad Austral</w:t>
      </w:r>
      <w:r w:rsidR="005735FB" w:rsidRPr="002A5DB1">
        <w:rPr>
          <w:rStyle w:val="Ninguno"/>
          <w:rFonts w:ascii="Bookman Old Style" w:hAnsi="Bookman Old Style"/>
          <w:color w:val="000000" w:themeColor="text1"/>
          <w:sz w:val="22"/>
          <w:szCs w:val="22"/>
        </w:rPr>
        <w:t xml:space="preserve">, </w:t>
      </w:r>
      <w:r w:rsidR="00BF3F95" w:rsidRPr="002A5DB1">
        <w:rPr>
          <w:rStyle w:val="Ninguno"/>
          <w:rFonts w:ascii="Bookman Old Style" w:hAnsi="Bookman Old Style"/>
          <w:color w:val="000000" w:themeColor="text1"/>
          <w:sz w:val="22"/>
          <w:szCs w:val="22"/>
        </w:rPr>
        <w:t xml:space="preserve">Ciudad Autónoma de Buenos Aires, </w:t>
      </w:r>
      <w:r w:rsidR="005735FB" w:rsidRPr="002A5DB1">
        <w:rPr>
          <w:rStyle w:val="Ninguno"/>
          <w:rFonts w:ascii="Bookman Old Style" w:hAnsi="Bookman Old Style"/>
          <w:color w:val="000000" w:themeColor="text1"/>
          <w:sz w:val="22"/>
          <w:szCs w:val="22"/>
        </w:rPr>
        <w:t>2022.</w:t>
      </w:r>
    </w:p>
    <w:p w14:paraId="0CF34382" w14:textId="2418A03C" w:rsidR="003216A8" w:rsidRPr="002A5DB1" w:rsidRDefault="003216A8" w:rsidP="003216A8">
      <w:pPr>
        <w:pStyle w:val="Cuerpo"/>
        <w:tabs>
          <w:tab w:val="left" w:pos="284"/>
        </w:tabs>
        <w:jc w:val="both"/>
        <w:rPr>
          <w:rStyle w:val="Ninguno"/>
          <w:rFonts w:ascii="Bookman Old Style" w:hAnsi="Bookman Old Style"/>
          <w:color w:val="000000" w:themeColor="text1"/>
          <w:sz w:val="22"/>
          <w:szCs w:val="22"/>
        </w:rPr>
      </w:pPr>
    </w:p>
    <w:p w14:paraId="1EE9BCCB" w14:textId="1DEC4A83" w:rsidR="00F46C2C" w:rsidRPr="002A5DB1" w:rsidRDefault="00F46C2C" w:rsidP="00640032">
      <w:pPr>
        <w:pStyle w:val="Cuerpo"/>
        <w:numPr>
          <w:ilvl w:val="0"/>
          <w:numId w:val="90"/>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Evaluadora de la Revista sobre Enseñanza del Derecho, con referato</w:t>
      </w:r>
      <w:r w:rsidR="00E44772"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Artículo: “</w:t>
      </w:r>
      <w:r w:rsidR="00E44772" w:rsidRPr="002A5DB1">
        <w:rPr>
          <w:rFonts w:ascii="Bookman Old Style" w:hAnsi="Bookman Old Style"/>
          <w:bCs/>
          <w:i/>
          <w:color w:val="000000" w:themeColor="text1"/>
          <w:sz w:val="22"/>
          <w:szCs w:val="22"/>
        </w:rPr>
        <w:t>Sobre la enseñanza del Derecho Constitucional. Reflexiones luego de 30 años de docencia en la Facultad de Derecho de la Universidad de Buenos Aires</w:t>
      </w:r>
      <w:r w:rsidRPr="002A5DB1">
        <w:rPr>
          <w:rStyle w:val="Ninguno"/>
          <w:rFonts w:ascii="Bookman Old Style" w:hAnsi="Bookman Old Style"/>
          <w:i/>
          <w:iCs/>
          <w:color w:val="000000" w:themeColor="text1"/>
          <w:sz w:val="22"/>
          <w:szCs w:val="22"/>
        </w:rPr>
        <w:t>”</w:t>
      </w:r>
      <w:r w:rsidRPr="002A5DB1">
        <w:rPr>
          <w:rStyle w:val="Hyperlink2"/>
          <w:rFonts w:ascii="Bookman Old Style" w:hAnsi="Bookman Old Style"/>
          <w:i/>
          <w:iCs/>
          <w:color w:val="000000" w:themeColor="text1"/>
          <w:sz w:val="22"/>
          <w:szCs w:val="22"/>
        </w:rPr>
        <w:t>.</w:t>
      </w:r>
      <w:r w:rsidRPr="002A5DB1">
        <w:rPr>
          <w:rStyle w:val="Ninguno"/>
          <w:rFonts w:ascii="Bookman Old Style" w:hAnsi="Bookman Old Style"/>
          <w:color w:val="000000" w:themeColor="text1"/>
          <w:sz w:val="22"/>
          <w:szCs w:val="22"/>
        </w:rPr>
        <w:t xml:space="preserve"> Revista Academia. Facultad de Derecho, Universidad de Buenos Aires, Ciudad Autónoma de Buenos Aires, 2021. </w:t>
      </w:r>
    </w:p>
    <w:p w14:paraId="07FC7AE3" w14:textId="77777777" w:rsidR="00F46C2C" w:rsidRPr="002A5DB1" w:rsidRDefault="00F46C2C" w:rsidP="00640032">
      <w:pPr>
        <w:pStyle w:val="Cuerpo"/>
        <w:tabs>
          <w:tab w:val="left" w:pos="284"/>
        </w:tabs>
        <w:jc w:val="both"/>
        <w:rPr>
          <w:rStyle w:val="Ninguno"/>
          <w:rFonts w:ascii="Bookman Old Style" w:hAnsi="Bookman Old Style"/>
          <w:i/>
          <w:iCs/>
          <w:color w:val="000000" w:themeColor="text1"/>
          <w:sz w:val="22"/>
          <w:szCs w:val="22"/>
        </w:rPr>
      </w:pPr>
    </w:p>
    <w:p w14:paraId="7C030059" w14:textId="77777777" w:rsidR="0072231D" w:rsidRPr="002A5DB1" w:rsidRDefault="00433D95" w:rsidP="00640032">
      <w:pPr>
        <w:pStyle w:val="Cuerpo"/>
        <w:numPr>
          <w:ilvl w:val="0"/>
          <w:numId w:val="90"/>
        </w:numPr>
        <w:tabs>
          <w:tab w:val="left" w:pos="284"/>
        </w:tabs>
        <w:ind w:left="0" w:firstLine="0"/>
        <w:jc w:val="both"/>
        <w:rPr>
          <w:rFonts w:ascii="Bookman Old Style" w:hAnsi="Bookman Old Style"/>
          <w:i/>
          <w:iCs/>
          <w:color w:val="000000" w:themeColor="text1"/>
          <w:sz w:val="22"/>
          <w:szCs w:val="22"/>
        </w:rPr>
      </w:pPr>
      <w:r w:rsidRPr="002A5DB1">
        <w:rPr>
          <w:rStyle w:val="Ninguno"/>
          <w:rFonts w:ascii="Bookman Old Style" w:hAnsi="Bookman Old Style"/>
          <w:color w:val="000000" w:themeColor="text1"/>
          <w:sz w:val="22"/>
          <w:szCs w:val="22"/>
        </w:rPr>
        <w:t xml:space="preserve">Evaluadora de la Revista sobre Enseñanza del Derecho, con referato, sobre el sistema de pares ciegos </w:t>
      </w:r>
      <w:proofErr w:type="spellStart"/>
      <w:r w:rsidRPr="002A5DB1">
        <w:rPr>
          <w:rStyle w:val="Ninguno"/>
          <w:rFonts w:ascii="Bookman Old Style" w:hAnsi="Bookman Old Style"/>
          <w:color w:val="000000" w:themeColor="text1"/>
          <w:sz w:val="22"/>
          <w:szCs w:val="22"/>
        </w:rPr>
        <w:t>Nº</w:t>
      </w:r>
      <w:proofErr w:type="spellEnd"/>
      <w:r w:rsidRPr="002A5DB1">
        <w:rPr>
          <w:rStyle w:val="Ninguno"/>
          <w:rFonts w:ascii="Bookman Old Style" w:hAnsi="Bookman Old Style"/>
          <w:color w:val="000000" w:themeColor="text1"/>
          <w:sz w:val="22"/>
          <w:szCs w:val="22"/>
        </w:rPr>
        <w:t xml:space="preserve"> 35. ISSN 1667-4154.  Artículo: “</w:t>
      </w:r>
      <w:r w:rsidRPr="002A5DB1">
        <w:rPr>
          <w:rStyle w:val="Hyperlink2"/>
          <w:rFonts w:ascii="Bookman Old Style" w:hAnsi="Bookman Old Style"/>
          <w:i/>
          <w:iCs/>
          <w:color w:val="000000" w:themeColor="text1"/>
          <w:sz w:val="22"/>
          <w:szCs w:val="22"/>
        </w:rPr>
        <w:t>Ense</w:t>
      </w:r>
      <w:r w:rsidRPr="002A5DB1">
        <w:rPr>
          <w:rStyle w:val="Ninguno"/>
          <w:rFonts w:ascii="Bookman Old Style" w:hAnsi="Bookman Old Style"/>
          <w:i/>
          <w:iCs/>
          <w:color w:val="000000" w:themeColor="text1"/>
          <w:sz w:val="22"/>
          <w:szCs w:val="22"/>
        </w:rPr>
        <w:t>ñ</w:t>
      </w:r>
      <w:r w:rsidRPr="002A5DB1">
        <w:rPr>
          <w:rStyle w:val="Hyperlink2"/>
          <w:rFonts w:ascii="Bookman Old Style" w:hAnsi="Bookman Old Style"/>
          <w:i/>
          <w:iCs/>
          <w:color w:val="000000" w:themeColor="text1"/>
          <w:sz w:val="22"/>
          <w:szCs w:val="22"/>
        </w:rPr>
        <w:t>anza del derecho constitucional mediante la did</w:t>
      </w:r>
      <w:r w:rsidRPr="002A5DB1">
        <w:rPr>
          <w:rStyle w:val="Ninguno"/>
          <w:rFonts w:ascii="Bookman Old Style" w:hAnsi="Bookman Old Style"/>
          <w:i/>
          <w:iCs/>
          <w:color w:val="000000" w:themeColor="text1"/>
          <w:sz w:val="22"/>
          <w:szCs w:val="22"/>
        </w:rPr>
        <w:t>á</w:t>
      </w:r>
      <w:r w:rsidRPr="002A5DB1">
        <w:rPr>
          <w:rStyle w:val="Hyperlink2"/>
          <w:rFonts w:ascii="Bookman Old Style" w:hAnsi="Bookman Old Style"/>
          <w:i/>
          <w:iCs/>
          <w:color w:val="000000" w:themeColor="text1"/>
          <w:sz w:val="22"/>
          <w:szCs w:val="22"/>
        </w:rPr>
        <w:t>ctica: alcanzando competencias</w:t>
      </w:r>
      <w:r w:rsidRPr="002A5DB1">
        <w:rPr>
          <w:rStyle w:val="Ninguno"/>
          <w:rFonts w:ascii="Bookman Old Style" w:hAnsi="Bookman Old Style"/>
          <w:i/>
          <w:iCs/>
          <w:color w:val="000000" w:themeColor="text1"/>
          <w:sz w:val="22"/>
          <w:szCs w:val="22"/>
        </w:rPr>
        <w:t>”</w:t>
      </w:r>
      <w:r w:rsidRPr="002A5DB1">
        <w:rPr>
          <w:rStyle w:val="Hyperlink2"/>
          <w:rFonts w:ascii="Bookman Old Style" w:hAnsi="Bookman Old Style"/>
          <w:i/>
          <w:iCs/>
          <w:color w:val="000000" w:themeColor="text1"/>
          <w:sz w:val="22"/>
          <w:szCs w:val="22"/>
        </w:rPr>
        <w:t>.</w:t>
      </w:r>
      <w:r w:rsidRPr="002A5DB1">
        <w:rPr>
          <w:rStyle w:val="Ninguno"/>
          <w:rFonts w:ascii="Bookman Old Style" w:hAnsi="Bookman Old Style"/>
          <w:color w:val="000000" w:themeColor="text1"/>
          <w:sz w:val="22"/>
          <w:szCs w:val="22"/>
        </w:rPr>
        <w:t xml:space="preserve"> Revista Academia. Facultad de Derecho, Universidad de Buenos Aires, Ciudad Autónoma de Buenos Aires, 2020. </w:t>
      </w:r>
    </w:p>
    <w:p w14:paraId="1A3144C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i/>
          <w:iCs/>
          <w:color w:val="000000" w:themeColor="text1"/>
          <w:sz w:val="22"/>
          <w:szCs w:val="22"/>
        </w:rPr>
      </w:pPr>
    </w:p>
    <w:p w14:paraId="6F28563D" w14:textId="77777777" w:rsidR="0072231D" w:rsidRPr="002A5DB1" w:rsidRDefault="00433D95" w:rsidP="00640032">
      <w:pPr>
        <w:pStyle w:val="Cuerpo"/>
        <w:numPr>
          <w:ilvl w:val="0"/>
          <w:numId w:val="91"/>
        </w:numPr>
        <w:tabs>
          <w:tab w:val="left" w:pos="284"/>
        </w:tabs>
        <w:ind w:left="0" w:firstLine="0"/>
        <w:jc w:val="both"/>
        <w:rPr>
          <w:rStyle w:val="Ninguno"/>
          <w:rFonts w:ascii="Bookman Old Style" w:hAnsi="Bookman Old Style"/>
          <w:i/>
          <w:iCs/>
          <w:color w:val="000000" w:themeColor="text1"/>
          <w:sz w:val="22"/>
          <w:szCs w:val="22"/>
        </w:rPr>
      </w:pPr>
      <w:r w:rsidRPr="002A5DB1">
        <w:rPr>
          <w:rStyle w:val="Ninguno"/>
          <w:rFonts w:ascii="Bookman Old Style" w:hAnsi="Bookman Old Style"/>
          <w:color w:val="000000" w:themeColor="text1"/>
          <w:sz w:val="22"/>
          <w:szCs w:val="22"/>
        </w:rPr>
        <w:t>Evaluadora del artículo: “</w:t>
      </w:r>
      <w:r w:rsidRPr="002A5DB1">
        <w:rPr>
          <w:rStyle w:val="Ninguno"/>
          <w:rFonts w:ascii="Bookman Old Style" w:hAnsi="Bookman Old Style"/>
          <w:i/>
          <w:iCs/>
          <w:color w:val="000000" w:themeColor="text1"/>
          <w:sz w:val="22"/>
          <w:szCs w:val="22"/>
        </w:rPr>
        <w:t>Arbitrariedad de sentencia por defecto de fundamentación</w:t>
      </w:r>
      <w:r w:rsidRPr="002A5DB1">
        <w:rPr>
          <w:rStyle w:val="Ninguno"/>
          <w:rFonts w:ascii="Bookman Old Style" w:hAnsi="Bookman Old Style"/>
          <w:color w:val="000000" w:themeColor="text1"/>
          <w:sz w:val="22"/>
          <w:szCs w:val="22"/>
        </w:rPr>
        <w:t>”. Revista Jurídica “República y Derecho”. Facultad de Derecho, Universidad Nacional de Cuyo, Mendoza, 2018.</w:t>
      </w:r>
    </w:p>
    <w:p w14:paraId="79815B17" w14:textId="77777777" w:rsidR="0072231D" w:rsidRPr="002A5DB1" w:rsidRDefault="0072231D" w:rsidP="00640032">
      <w:pPr>
        <w:pStyle w:val="Cuerpo"/>
        <w:tabs>
          <w:tab w:val="left" w:pos="284"/>
        </w:tabs>
        <w:jc w:val="both"/>
        <w:rPr>
          <w:rStyle w:val="Ninguno"/>
          <w:rFonts w:ascii="Bookman Old Style" w:eastAsia="Book Antiqua" w:hAnsi="Bookman Old Style" w:cs="Book Antiqua"/>
          <w:i/>
          <w:iCs/>
          <w:color w:val="000000" w:themeColor="text1"/>
          <w:sz w:val="22"/>
          <w:szCs w:val="22"/>
        </w:rPr>
      </w:pPr>
    </w:p>
    <w:p w14:paraId="72908826" w14:textId="3302F884" w:rsidR="0072231D" w:rsidRPr="002A5DB1" w:rsidRDefault="00433D95" w:rsidP="00640032">
      <w:pPr>
        <w:pStyle w:val="Cuerpo"/>
        <w:numPr>
          <w:ilvl w:val="0"/>
          <w:numId w:val="92"/>
        </w:numPr>
        <w:tabs>
          <w:tab w:val="left" w:pos="284"/>
        </w:tabs>
        <w:ind w:left="0" w:firstLine="0"/>
        <w:jc w:val="both"/>
        <w:rPr>
          <w:rFonts w:ascii="Bookman Old Style" w:hAnsi="Bookman Old Style"/>
          <w:i/>
          <w:iCs/>
          <w:color w:val="000000" w:themeColor="text1"/>
          <w:sz w:val="22"/>
          <w:szCs w:val="22"/>
        </w:rPr>
      </w:pPr>
      <w:r w:rsidRPr="002A5DB1">
        <w:rPr>
          <w:rStyle w:val="Ninguno"/>
          <w:rFonts w:ascii="Bookman Old Style" w:hAnsi="Bookman Old Style"/>
          <w:color w:val="000000" w:themeColor="text1"/>
          <w:sz w:val="22"/>
          <w:szCs w:val="22"/>
        </w:rPr>
        <w:t xml:space="preserve">Evaluadora del artículo: “El caso Bulacio: El </w:t>
      </w:r>
      <w:r w:rsidRPr="002A5DB1">
        <w:rPr>
          <w:rStyle w:val="Ninguno"/>
          <w:rFonts w:ascii="Bookman Old Style" w:hAnsi="Bookman Old Style"/>
          <w:i/>
          <w:iCs/>
          <w:color w:val="000000" w:themeColor="text1"/>
          <w:sz w:val="22"/>
          <w:szCs w:val="22"/>
        </w:rPr>
        <w:t xml:space="preserve">“deber de investigar” </w:t>
      </w:r>
      <w:r w:rsidRPr="002A5DB1">
        <w:rPr>
          <w:rStyle w:val="Ninguno"/>
          <w:rFonts w:ascii="Bookman Old Style" w:hAnsi="Bookman Old Style"/>
          <w:color w:val="000000" w:themeColor="text1"/>
          <w:sz w:val="22"/>
          <w:szCs w:val="22"/>
        </w:rPr>
        <w:t>y</w:t>
      </w:r>
      <w:r w:rsidRPr="002A5DB1">
        <w:rPr>
          <w:rStyle w:val="Ninguno"/>
          <w:rFonts w:ascii="Bookman Old Style" w:hAnsi="Bookman Old Style"/>
          <w:i/>
          <w:iCs/>
          <w:color w:val="000000" w:themeColor="text1"/>
          <w:sz w:val="22"/>
          <w:szCs w:val="22"/>
        </w:rPr>
        <w:t xml:space="preserve"> “sancionar</w:t>
      </w:r>
      <w:r w:rsidRPr="002A5DB1">
        <w:rPr>
          <w:rStyle w:val="Ninguno"/>
          <w:rFonts w:ascii="Bookman Old Style" w:hAnsi="Bookman Old Style"/>
          <w:color w:val="000000" w:themeColor="text1"/>
          <w:sz w:val="22"/>
          <w:szCs w:val="22"/>
        </w:rPr>
        <w:t>”.</w:t>
      </w:r>
      <w:r w:rsidR="00E01E1B"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Revista Jurídica “República y Derecho”. Facultad de Derecho, Universidad Nacional de Cuyo, Mendoza, 2016, ISSN 2525-19372016.</w:t>
      </w:r>
    </w:p>
    <w:p w14:paraId="2DC41151"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55D91F79" w14:textId="62086030" w:rsidR="0072231D" w:rsidRPr="002A5DB1" w:rsidRDefault="00433D95" w:rsidP="00640032">
      <w:pPr>
        <w:pStyle w:val="Cuerpo"/>
        <w:numPr>
          <w:ilvl w:val="0"/>
          <w:numId w:val="9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lastRenderedPageBreak/>
        <w:t>Evaluadora del artículo: “</w:t>
      </w:r>
      <w:r w:rsidRPr="002A5DB1">
        <w:rPr>
          <w:rStyle w:val="Ninguno"/>
          <w:rFonts w:ascii="Bookman Old Style" w:hAnsi="Bookman Old Style"/>
          <w:i/>
          <w:iCs/>
          <w:color w:val="000000" w:themeColor="text1"/>
          <w:sz w:val="22"/>
          <w:szCs w:val="22"/>
        </w:rPr>
        <w:t>Un posible análisis sobre el control público del servicio del agua en Buenos Aires y Santa Fe, Argentina</w:t>
      </w:r>
      <w:r w:rsidRPr="002A5DB1">
        <w:rPr>
          <w:rStyle w:val="Ninguno"/>
          <w:rFonts w:ascii="Bookman Old Style" w:hAnsi="Bookman Old Style"/>
          <w:color w:val="000000" w:themeColor="text1"/>
          <w:sz w:val="22"/>
          <w:szCs w:val="22"/>
        </w:rPr>
        <w:t>”.</w:t>
      </w:r>
      <w:r w:rsidR="00E01E1B" w:rsidRPr="002A5DB1">
        <w:rPr>
          <w:rStyle w:val="Ninguno"/>
          <w:rFonts w:ascii="Bookman Old Style" w:hAnsi="Bookman Old Style"/>
          <w:color w:val="000000" w:themeColor="text1"/>
          <w:sz w:val="22"/>
          <w:szCs w:val="22"/>
        </w:rPr>
        <w:t xml:space="preserve"> </w:t>
      </w:r>
      <w:r w:rsidRPr="002A5DB1">
        <w:rPr>
          <w:rStyle w:val="Ninguno"/>
          <w:rFonts w:ascii="Bookman Old Style" w:hAnsi="Bookman Old Style"/>
          <w:color w:val="000000" w:themeColor="text1"/>
          <w:sz w:val="22"/>
          <w:szCs w:val="22"/>
        </w:rPr>
        <w:t xml:space="preserve">Revista Jurídica </w:t>
      </w:r>
      <w:proofErr w:type="spellStart"/>
      <w:r w:rsidRPr="002A5DB1">
        <w:rPr>
          <w:rStyle w:val="Ninguno"/>
          <w:rFonts w:ascii="Bookman Old Style" w:hAnsi="Bookman Old Style"/>
          <w:color w:val="000000" w:themeColor="text1"/>
          <w:sz w:val="22"/>
          <w:szCs w:val="22"/>
        </w:rPr>
        <w:t>Piélagus</w:t>
      </w:r>
      <w:proofErr w:type="spellEnd"/>
      <w:r w:rsidRPr="002A5DB1">
        <w:rPr>
          <w:rStyle w:val="Ninguno"/>
          <w:rFonts w:ascii="Bookman Old Style" w:hAnsi="Bookman Old Style"/>
          <w:color w:val="000000" w:themeColor="text1"/>
          <w:sz w:val="22"/>
          <w:szCs w:val="22"/>
        </w:rPr>
        <w:t xml:space="preserve">, Vol. 13, </w:t>
      </w:r>
      <w:proofErr w:type="spellStart"/>
      <w:r w:rsidRPr="002A5DB1">
        <w:rPr>
          <w:rStyle w:val="Ninguno"/>
          <w:rFonts w:ascii="Bookman Old Style" w:hAnsi="Bookman Old Style"/>
          <w:color w:val="000000" w:themeColor="text1"/>
          <w:sz w:val="22"/>
          <w:szCs w:val="22"/>
        </w:rPr>
        <w:t>N°</w:t>
      </w:r>
      <w:proofErr w:type="spellEnd"/>
      <w:r w:rsidRPr="002A5DB1">
        <w:rPr>
          <w:rStyle w:val="Ninguno"/>
          <w:rFonts w:ascii="Bookman Old Style" w:hAnsi="Bookman Old Style"/>
          <w:color w:val="000000" w:themeColor="text1"/>
          <w:sz w:val="22"/>
          <w:szCs w:val="22"/>
        </w:rPr>
        <w:t xml:space="preserve"> 1, Diciembre- </w:t>
      </w:r>
      <w:r w:rsidR="00E01E1B" w:rsidRPr="002A5DB1">
        <w:rPr>
          <w:rStyle w:val="Ninguno"/>
          <w:rFonts w:ascii="Bookman Old Style" w:hAnsi="Bookman Old Style"/>
          <w:color w:val="000000" w:themeColor="text1"/>
          <w:sz w:val="22"/>
          <w:szCs w:val="22"/>
        </w:rPr>
        <w:t>Enero, Facultad</w:t>
      </w:r>
      <w:r w:rsidRPr="002A5DB1">
        <w:rPr>
          <w:rStyle w:val="Ninguno"/>
          <w:rFonts w:ascii="Bookman Old Style" w:hAnsi="Bookman Old Style"/>
          <w:color w:val="000000" w:themeColor="text1"/>
          <w:sz w:val="22"/>
          <w:szCs w:val="22"/>
        </w:rPr>
        <w:t xml:space="preserve"> de Ciencias Jurídicas y Políticas, Universidad </w:t>
      </w:r>
      <w:proofErr w:type="spellStart"/>
      <w:proofErr w:type="gramStart"/>
      <w:r w:rsidRPr="002A5DB1">
        <w:rPr>
          <w:rStyle w:val="Ninguno"/>
          <w:rFonts w:ascii="Bookman Old Style" w:hAnsi="Bookman Old Style"/>
          <w:color w:val="000000" w:themeColor="text1"/>
          <w:sz w:val="22"/>
          <w:szCs w:val="22"/>
        </w:rPr>
        <w:t>Surcolombiana</w:t>
      </w:r>
      <w:proofErr w:type="spellEnd"/>
      <w:r w:rsidRPr="002A5DB1">
        <w:rPr>
          <w:rStyle w:val="Ninguno"/>
          <w:rFonts w:ascii="Bookman Old Style" w:hAnsi="Bookman Old Style"/>
          <w:color w:val="000000" w:themeColor="text1"/>
          <w:sz w:val="22"/>
          <w:szCs w:val="22"/>
        </w:rPr>
        <w:t>,  Neiva</w:t>
      </w:r>
      <w:proofErr w:type="gramEnd"/>
      <w:r w:rsidR="00D44E8E" w:rsidRPr="002A5DB1">
        <w:rPr>
          <w:rStyle w:val="Ninguno"/>
          <w:rFonts w:ascii="Bookman Old Style" w:hAnsi="Bookman Old Style"/>
          <w:color w:val="000000" w:themeColor="text1"/>
          <w:sz w:val="22"/>
          <w:szCs w:val="22"/>
        </w:rPr>
        <w:t>, Colombia</w:t>
      </w:r>
      <w:r w:rsidRPr="002A5DB1">
        <w:rPr>
          <w:rStyle w:val="Ninguno"/>
          <w:rFonts w:ascii="Bookman Old Style" w:hAnsi="Bookman Old Style"/>
          <w:color w:val="000000" w:themeColor="text1"/>
          <w:sz w:val="22"/>
          <w:szCs w:val="22"/>
        </w:rPr>
        <w:t>, 2015, ISSN 1657-6799.</w:t>
      </w:r>
    </w:p>
    <w:p w14:paraId="05995700" w14:textId="77777777" w:rsidR="0072231D" w:rsidRPr="002A5DB1" w:rsidRDefault="0072231D" w:rsidP="00640032">
      <w:pPr>
        <w:pStyle w:val="Cuerpo"/>
        <w:tabs>
          <w:tab w:val="left" w:pos="284"/>
        </w:tabs>
        <w:jc w:val="both"/>
        <w:rPr>
          <w:rStyle w:val="Ninguno"/>
          <w:rFonts w:ascii="Bookman Old Style" w:eastAsia="Book Antiqua" w:hAnsi="Bookman Old Style" w:cs="Book Antiqua"/>
          <w:color w:val="000000" w:themeColor="text1"/>
          <w:sz w:val="22"/>
          <w:szCs w:val="22"/>
        </w:rPr>
      </w:pPr>
    </w:p>
    <w:p w14:paraId="66AB6002" w14:textId="77777777" w:rsidR="0072231D" w:rsidRPr="002A5DB1" w:rsidRDefault="00433D95" w:rsidP="00640032">
      <w:pPr>
        <w:pStyle w:val="Cuerpo"/>
        <w:numPr>
          <w:ilvl w:val="0"/>
          <w:numId w:val="92"/>
        </w:numPr>
        <w:tabs>
          <w:tab w:val="left" w:pos="284"/>
        </w:tabs>
        <w:ind w:left="0" w:firstLine="0"/>
        <w:jc w:val="both"/>
        <w:rPr>
          <w:rFonts w:ascii="Bookman Old Style" w:hAnsi="Bookman Old Style"/>
          <w:color w:val="000000" w:themeColor="text1"/>
          <w:sz w:val="22"/>
          <w:szCs w:val="22"/>
        </w:rPr>
      </w:pPr>
      <w:r w:rsidRPr="002A5DB1">
        <w:rPr>
          <w:rStyle w:val="Ninguno"/>
          <w:rFonts w:ascii="Bookman Old Style" w:hAnsi="Bookman Old Style"/>
          <w:color w:val="000000" w:themeColor="text1"/>
          <w:sz w:val="22"/>
          <w:szCs w:val="22"/>
        </w:rPr>
        <w:t>Integrante del Comité Evaluador de la Revista Jurídica “República y Derecho” de la Facultad de Derecho, Universidad Nacional de Cuyo, diciembre de 2015 y continúa.</w:t>
      </w:r>
    </w:p>
    <w:p w14:paraId="578F11BB" w14:textId="77777777" w:rsidR="0072231D" w:rsidRPr="002A5DB1" w:rsidRDefault="0072231D" w:rsidP="00640032">
      <w:pPr>
        <w:pStyle w:val="nfasissutil6"/>
        <w:tabs>
          <w:tab w:val="left" w:pos="284"/>
        </w:tabs>
        <w:ind w:left="0"/>
        <w:rPr>
          <w:rStyle w:val="Ninguno"/>
          <w:rFonts w:ascii="Bookman Old Style" w:eastAsia="Book Antiqua" w:hAnsi="Bookman Old Style" w:cs="Book Antiqua"/>
          <w:color w:val="000000" w:themeColor="text1"/>
          <w:sz w:val="22"/>
          <w:szCs w:val="22"/>
        </w:rPr>
      </w:pPr>
    </w:p>
    <w:p w14:paraId="26A80714" w14:textId="77777777" w:rsidR="0072231D" w:rsidRPr="002A5DB1" w:rsidRDefault="0072231D" w:rsidP="00640032">
      <w:pPr>
        <w:pStyle w:val="Cuerpo"/>
        <w:tabs>
          <w:tab w:val="left" w:pos="284"/>
        </w:tabs>
        <w:jc w:val="both"/>
        <w:rPr>
          <w:rFonts w:ascii="Bookman Old Style" w:hAnsi="Bookman Old Style"/>
          <w:color w:val="000000" w:themeColor="text1"/>
          <w:sz w:val="22"/>
          <w:szCs w:val="22"/>
        </w:rPr>
      </w:pPr>
    </w:p>
    <w:p w14:paraId="1724636F" w14:textId="77777777" w:rsidR="002B5576" w:rsidRPr="002A5DB1" w:rsidRDefault="002B5576" w:rsidP="00640032">
      <w:pPr>
        <w:pStyle w:val="Cuerpo"/>
        <w:tabs>
          <w:tab w:val="left" w:pos="284"/>
        </w:tabs>
        <w:jc w:val="both"/>
        <w:rPr>
          <w:rFonts w:ascii="Bookman Old Style" w:hAnsi="Bookman Old Style"/>
          <w:color w:val="000000" w:themeColor="text1"/>
          <w:sz w:val="22"/>
          <w:szCs w:val="22"/>
        </w:rPr>
      </w:pPr>
    </w:p>
    <w:p w14:paraId="6A0752A4" w14:textId="77777777" w:rsidR="002B5576" w:rsidRPr="002A5DB1" w:rsidRDefault="002B5576" w:rsidP="00640032">
      <w:pPr>
        <w:pStyle w:val="Cuerpo"/>
        <w:tabs>
          <w:tab w:val="left" w:pos="284"/>
        </w:tabs>
        <w:jc w:val="both"/>
        <w:rPr>
          <w:rFonts w:ascii="Bookman Old Style" w:hAnsi="Bookman Old Style"/>
          <w:color w:val="000000" w:themeColor="text1"/>
          <w:sz w:val="22"/>
          <w:szCs w:val="22"/>
        </w:rPr>
      </w:pPr>
    </w:p>
    <w:p w14:paraId="37C3A450" w14:textId="77777777" w:rsidR="002B5576" w:rsidRPr="002A5DB1" w:rsidRDefault="002B5576" w:rsidP="00640032">
      <w:pPr>
        <w:pStyle w:val="Cuerpo"/>
        <w:tabs>
          <w:tab w:val="left" w:pos="284"/>
        </w:tabs>
        <w:jc w:val="both"/>
        <w:rPr>
          <w:rFonts w:ascii="Bookman Old Style" w:hAnsi="Bookman Old Style"/>
          <w:color w:val="000000" w:themeColor="text1"/>
          <w:sz w:val="22"/>
          <w:szCs w:val="22"/>
        </w:rPr>
      </w:pPr>
    </w:p>
    <w:sectPr w:rsidR="002B5576" w:rsidRPr="002A5DB1" w:rsidSect="00C50B11">
      <w:footerReference w:type="default" r:id="rId12"/>
      <w:pgSz w:w="12240" w:h="15840"/>
      <w:pgMar w:top="1276" w:right="899" w:bottom="1418" w:left="184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A76BD" w14:textId="77777777" w:rsidR="007B5A9E" w:rsidRDefault="007B5A9E">
      <w:r>
        <w:separator/>
      </w:r>
    </w:p>
  </w:endnote>
  <w:endnote w:type="continuationSeparator" w:id="0">
    <w:p w14:paraId="22539E3E" w14:textId="77777777" w:rsidR="007B5A9E" w:rsidRDefault="007B5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Aptos">
    <w:altName w:val="Arial"/>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BEC2" w14:textId="77777777" w:rsidR="009C6B5B" w:rsidRDefault="009C6B5B">
    <w:pPr>
      <w:pStyle w:val="Piedepgina"/>
      <w:tabs>
        <w:tab w:val="clear" w:pos="8838"/>
        <w:tab w:val="right" w:pos="8676"/>
      </w:tabs>
      <w:jc w:val="right"/>
    </w:pPr>
    <w:r>
      <w:rPr>
        <w:rStyle w:val="Ninguno"/>
      </w:rPr>
      <w:fldChar w:fldCharType="begin"/>
    </w:r>
    <w:r>
      <w:rPr>
        <w:rStyle w:val="Ninguno"/>
      </w:rPr>
      <w:instrText xml:space="preserve"> PAGE </w:instrText>
    </w:r>
    <w:r>
      <w:rPr>
        <w:rStyle w:val="Ninguno"/>
      </w:rPr>
      <w:fldChar w:fldCharType="separate"/>
    </w:r>
    <w:r>
      <w:rPr>
        <w:rStyle w:val="Ninguno"/>
        <w:noProof/>
      </w:rPr>
      <w:t>29</w:t>
    </w:r>
    <w:r>
      <w:rPr>
        <w:rStyle w:val="Ningun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1D57F" w14:textId="77777777" w:rsidR="007B5A9E" w:rsidRDefault="007B5A9E">
      <w:r>
        <w:separator/>
      </w:r>
    </w:p>
  </w:footnote>
  <w:footnote w:type="continuationSeparator" w:id="0">
    <w:p w14:paraId="358B17E8" w14:textId="77777777" w:rsidR="007B5A9E" w:rsidRDefault="007B5A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8AE2D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5E4084"/>
    <w:multiLevelType w:val="hybridMultilevel"/>
    <w:tmpl w:val="A89AA016"/>
    <w:styleLink w:val="Estiloimportado4"/>
    <w:lvl w:ilvl="0" w:tplc="D9E83A06">
      <w:start w:val="1"/>
      <w:numFmt w:val="decimal"/>
      <w:suff w:val="nothing"/>
      <w:lvlText w:val="%1."/>
      <w:lvlJc w:val="left"/>
      <w:pPr>
        <w:ind w:left="142"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784660">
      <w:start w:val="1"/>
      <w:numFmt w:val="lowerLetter"/>
      <w:suff w:val="nothing"/>
      <w:lvlText w:val="%2."/>
      <w:lvlJc w:val="left"/>
      <w:pPr>
        <w:ind w:left="57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BC742A">
      <w:start w:val="1"/>
      <w:numFmt w:val="lowerRoman"/>
      <w:lvlText w:val="%3."/>
      <w:lvlJc w:val="left"/>
      <w:pPr>
        <w:ind w:left="129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2F6E1DE">
      <w:start w:val="1"/>
      <w:numFmt w:val="decimal"/>
      <w:suff w:val="nothing"/>
      <w:lvlText w:val="%4."/>
      <w:lvlJc w:val="left"/>
      <w:pPr>
        <w:ind w:left="201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4941CA6">
      <w:start w:val="1"/>
      <w:numFmt w:val="lowerLetter"/>
      <w:suff w:val="nothing"/>
      <w:lvlText w:val="%5."/>
      <w:lvlJc w:val="left"/>
      <w:pPr>
        <w:ind w:left="273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12A2D0">
      <w:start w:val="1"/>
      <w:numFmt w:val="lowerRoman"/>
      <w:lvlText w:val="%6."/>
      <w:lvlJc w:val="left"/>
      <w:pPr>
        <w:ind w:left="345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53A0D5E">
      <w:start w:val="1"/>
      <w:numFmt w:val="decimal"/>
      <w:suff w:val="nothing"/>
      <w:lvlText w:val="%7."/>
      <w:lvlJc w:val="left"/>
      <w:pPr>
        <w:ind w:left="417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674DBEE">
      <w:start w:val="1"/>
      <w:numFmt w:val="lowerLetter"/>
      <w:suff w:val="nothing"/>
      <w:lvlText w:val="%8."/>
      <w:lvlJc w:val="left"/>
      <w:pPr>
        <w:ind w:left="489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D09CFE">
      <w:start w:val="1"/>
      <w:numFmt w:val="lowerRoman"/>
      <w:lvlText w:val="%9."/>
      <w:lvlJc w:val="left"/>
      <w:pPr>
        <w:ind w:left="561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24C3D8A"/>
    <w:multiLevelType w:val="hybridMultilevel"/>
    <w:tmpl w:val="5DCCD5F0"/>
    <w:lvl w:ilvl="0" w:tplc="10F870D0">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5552BFF"/>
    <w:multiLevelType w:val="hybridMultilevel"/>
    <w:tmpl w:val="A89AA016"/>
    <w:lvl w:ilvl="0" w:tplc="56DCB740">
      <w:start w:val="1"/>
      <w:numFmt w:val="decimal"/>
      <w:suff w:val="nothing"/>
      <w:lvlText w:val="%1."/>
      <w:lvlJc w:val="left"/>
      <w:pPr>
        <w:ind w:left="142"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D124F78">
      <w:start w:val="1"/>
      <w:numFmt w:val="lowerLetter"/>
      <w:suff w:val="nothing"/>
      <w:lvlText w:val="%2."/>
      <w:lvlJc w:val="left"/>
      <w:pPr>
        <w:ind w:left="57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EE4498">
      <w:start w:val="1"/>
      <w:numFmt w:val="lowerRoman"/>
      <w:lvlText w:val="%3."/>
      <w:lvlJc w:val="left"/>
      <w:pPr>
        <w:ind w:left="129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50AD30">
      <w:start w:val="1"/>
      <w:numFmt w:val="decimal"/>
      <w:suff w:val="nothing"/>
      <w:lvlText w:val="%4."/>
      <w:lvlJc w:val="left"/>
      <w:pPr>
        <w:ind w:left="201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300E72">
      <w:start w:val="1"/>
      <w:numFmt w:val="lowerLetter"/>
      <w:suff w:val="nothing"/>
      <w:lvlText w:val="%5."/>
      <w:lvlJc w:val="left"/>
      <w:pPr>
        <w:ind w:left="273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46F0DA">
      <w:start w:val="1"/>
      <w:numFmt w:val="lowerRoman"/>
      <w:lvlText w:val="%6."/>
      <w:lvlJc w:val="left"/>
      <w:pPr>
        <w:ind w:left="345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932B22A">
      <w:start w:val="1"/>
      <w:numFmt w:val="decimal"/>
      <w:suff w:val="nothing"/>
      <w:lvlText w:val="%7."/>
      <w:lvlJc w:val="left"/>
      <w:pPr>
        <w:ind w:left="417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3662730">
      <w:start w:val="1"/>
      <w:numFmt w:val="lowerLetter"/>
      <w:suff w:val="nothing"/>
      <w:lvlText w:val="%8."/>
      <w:lvlJc w:val="left"/>
      <w:pPr>
        <w:ind w:left="4898"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7CCA7B6">
      <w:start w:val="1"/>
      <w:numFmt w:val="lowerRoman"/>
      <w:lvlText w:val="%9."/>
      <w:lvlJc w:val="left"/>
      <w:pPr>
        <w:ind w:left="561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568200A"/>
    <w:multiLevelType w:val="hybridMultilevel"/>
    <w:tmpl w:val="AC62AEAE"/>
    <w:styleLink w:val="Estiloimportado15"/>
    <w:lvl w:ilvl="0" w:tplc="BC76A474">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7AA5D16">
      <w:start w:val="1"/>
      <w:numFmt w:val="lowerLetter"/>
      <w:lvlText w:val="%2."/>
      <w:lvlJc w:val="left"/>
      <w:pPr>
        <w:ind w:left="720" w:hanging="6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DC2C3F4">
      <w:start w:val="1"/>
      <w:numFmt w:val="lowerRoman"/>
      <w:lvlText w:val="%3."/>
      <w:lvlJc w:val="left"/>
      <w:pPr>
        <w:ind w:left="1440" w:hanging="54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36E86F0">
      <w:start w:val="1"/>
      <w:numFmt w:val="decimal"/>
      <w:lvlText w:val="%4."/>
      <w:lvlJc w:val="left"/>
      <w:pPr>
        <w:ind w:left="2160" w:hanging="5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7D6B2A0">
      <w:start w:val="1"/>
      <w:numFmt w:val="lowerLetter"/>
      <w:lvlText w:val="%5."/>
      <w:lvlJc w:val="left"/>
      <w:pPr>
        <w:ind w:left="2880" w:hanging="5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D6C2412">
      <w:start w:val="1"/>
      <w:numFmt w:val="lowerRoman"/>
      <w:lvlText w:val="%6."/>
      <w:lvlJc w:val="left"/>
      <w:pPr>
        <w:ind w:left="3600" w:hanging="51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F400440">
      <w:start w:val="1"/>
      <w:numFmt w:val="decimal"/>
      <w:lvlText w:val="%7."/>
      <w:lvlJc w:val="left"/>
      <w:pPr>
        <w:ind w:left="4320" w:hanging="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F3A985C">
      <w:start w:val="1"/>
      <w:numFmt w:val="lowerLetter"/>
      <w:lvlText w:val="%8."/>
      <w:lvlJc w:val="left"/>
      <w:pPr>
        <w:ind w:left="5040" w:hanging="54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6EA75E4">
      <w:start w:val="1"/>
      <w:numFmt w:val="lowerRoman"/>
      <w:lvlText w:val="%9."/>
      <w:lvlJc w:val="left"/>
      <w:pPr>
        <w:ind w:left="5760" w:hanging="47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5EA0154"/>
    <w:multiLevelType w:val="hybridMultilevel"/>
    <w:tmpl w:val="452E57DA"/>
    <w:styleLink w:val="Estiloimportado13"/>
    <w:lvl w:ilvl="0" w:tplc="AFB41DD6">
      <w:start w:val="1"/>
      <w:numFmt w:val="decimal"/>
      <w:lvlText w:val="%1."/>
      <w:lvlJc w:val="left"/>
      <w:pPr>
        <w:tabs>
          <w:tab w:val="left" w:pos="360"/>
        </w:tabs>
        <w:ind w:left="284"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083BF0">
      <w:start w:val="1"/>
      <w:numFmt w:val="lowerLetter"/>
      <w:lvlText w:val="%2."/>
      <w:lvlJc w:val="left"/>
      <w:pPr>
        <w:tabs>
          <w:tab w:val="left" w:pos="360"/>
        </w:tabs>
        <w:ind w:left="108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078E998">
      <w:start w:val="1"/>
      <w:numFmt w:val="lowerRoman"/>
      <w:lvlText w:val="%3."/>
      <w:lvlJc w:val="left"/>
      <w:pPr>
        <w:tabs>
          <w:tab w:val="left" w:pos="360"/>
        </w:tabs>
        <w:ind w:left="180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EFCB9B0">
      <w:start w:val="1"/>
      <w:numFmt w:val="decimal"/>
      <w:lvlText w:val="%4."/>
      <w:lvlJc w:val="left"/>
      <w:pPr>
        <w:tabs>
          <w:tab w:val="left" w:pos="360"/>
        </w:tabs>
        <w:ind w:left="252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E886ACA">
      <w:start w:val="1"/>
      <w:numFmt w:val="lowerLetter"/>
      <w:lvlText w:val="%5."/>
      <w:lvlJc w:val="left"/>
      <w:pPr>
        <w:tabs>
          <w:tab w:val="left" w:pos="360"/>
        </w:tabs>
        <w:ind w:left="324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44374C">
      <w:start w:val="1"/>
      <w:numFmt w:val="lowerRoman"/>
      <w:lvlText w:val="%6."/>
      <w:lvlJc w:val="left"/>
      <w:pPr>
        <w:tabs>
          <w:tab w:val="left" w:pos="360"/>
        </w:tabs>
        <w:ind w:left="396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7542322">
      <w:start w:val="1"/>
      <w:numFmt w:val="decimal"/>
      <w:lvlText w:val="%7."/>
      <w:lvlJc w:val="left"/>
      <w:pPr>
        <w:tabs>
          <w:tab w:val="left" w:pos="360"/>
        </w:tabs>
        <w:ind w:left="468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5865522">
      <w:start w:val="1"/>
      <w:numFmt w:val="lowerLetter"/>
      <w:lvlText w:val="%8."/>
      <w:lvlJc w:val="left"/>
      <w:pPr>
        <w:tabs>
          <w:tab w:val="left" w:pos="360"/>
        </w:tabs>
        <w:ind w:left="540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D6246A">
      <w:start w:val="1"/>
      <w:numFmt w:val="lowerRoman"/>
      <w:lvlText w:val="%9."/>
      <w:lvlJc w:val="left"/>
      <w:pPr>
        <w:tabs>
          <w:tab w:val="left" w:pos="360"/>
        </w:tabs>
        <w:ind w:left="612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064B1AFD"/>
    <w:multiLevelType w:val="hybridMultilevel"/>
    <w:tmpl w:val="F5FC820C"/>
    <w:numStyleLink w:val="Estiloimportado9"/>
  </w:abstractNum>
  <w:abstractNum w:abstractNumId="7" w15:restartNumberingAfterBreak="0">
    <w:nsid w:val="065512AD"/>
    <w:multiLevelType w:val="hybridMultilevel"/>
    <w:tmpl w:val="AC2226CE"/>
    <w:numStyleLink w:val="Estiloimportado2"/>
  </w:abstractNum>
  <w:abstractNum w:abstractNumId="8" w15:restartNumberingAfterBreak="0">
    <w:nsid w:val="06ED68B6"/>
    <w:multiLevelType w:val="hybridMultilevel"/>
    <w:tmpl w:val="AC62AEAE"/>
    <w:numStyleLink w:val="Estiloimportado15"/>
  </w:abstractNum>
  <w:abstractNum w:abstractNumId="9" w15:restartNumberingAfterBreak="0">
    <w:nsid w:val="072A0BCF"/>
    <w:multiLevelType w:val="hybridMultilevel"/>
    <w:tmpl w:val="5442F8CA"/>
    <w:numStyleLink w:val="Estiloimportado29"/>
  </w:abstractNum>
  <w:abstractNum w:abstractNumId="10" w15:restartNumberingAfterBreak="0">
    <w:nsid w:val="0878261D"/>
    <w:multiLevelType w:val="hybridMultilevel"/>
    <w:tmpl w:val="A8949FF2"/>
    <w:numStyleLink w:val="Estiloimportado16"/>
  </w:abstractNum>
  <w:abstractNum w:abstractNumId="11" w15:restartNumberingAfterBreak="0">
    <w:nsid w:val="08EC01F3"/>
    <w:multiLevelType w:val="hybridMultilevel"/>
    <w:tmpl w:val="2098D622"/>
    <w:numStyleLink w:val="Estiloimportado7"/>
  </w:abstractNum>
  <w:abstractNum w:abstractNumId="12" w15:restartNumberingAfterBreak="0">
    <w:nsid w:val="0A192535"/>
    <w:multiLevelType w:val="hybridMultilevel"/>
    <w:tmpl w:val="84ECB1F8"/>
    <w:numStyleLink w:val="Estiloimportado1"/>
  </w:abstractNum>
  <w:abstractNum w:abstractNumId="13" w15:restartNumberingAfterBreak="0">
    <w:nsid w:val="0B2376FB"/>
    <w:multiLevelType w:val="hybridMultilevel"/>
    <w:tmpl w:val="84ECB1F8"/>
    <w:styleLink w:val="Estiloimportado1"/>
    <w:lvl w:ilvl="0" w:tplc="FF6692FE">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BF6036C">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846574A">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0B0308A">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C28FDE">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E5E6ED8">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47CE7C0">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364DD2C">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F202BDC">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0C1F426F"/>
    <w:multiLevelType w:val="hybridMultilevel"/>
    <w:tmpl w:val="BB74CC36"/>
    <w:styleLink w:val="Estiloimportado26"/>
    <w:lvl w:ilvl="0" w:tplc="AC06D478">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AF8D89E">
      <w:start w:val="1"/>
      <w:numFmt w:val="lowerLetter"/>
      <w:lvlText w:val="%2."/>
      <w:lvlJc w:val="left"/>
      <w:pPr>
        <w:tabs>
          <w:tab w:val="left" w:pos="360"/>
        </w:tabs>
        <w:ind w:left="86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2C68996">
      <w:start w:val="1"/>
      <w:numFmt w:val="lowerRoman"/>
      <w:lvlText w:val="%3."/>
      <w:lvlJc w:val="left"/>
      <w:pPr>
        <w:tabs>
          <w:tab w:val="left" w:pos="360"/>
        </w:tabs>
        <w:ind w:left="158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49A1876">
      <w:start w:val="1"/>
      <w:numFmt w:val="decimal"/>
      <w:lvlText w:val="%4."/>
      <w:lvlJc w:val="left"/>
      <w:pPr>
        <w:tabs>
          <w:tab w:val="left" w:pos="360"/>
        </w:tabs>
        <w:ind w:left="230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BC2579C">
      <w:start w:val="1"/>
      <w:numFmt w:val="lowerLetter"/>
      <w:lvlText w:val="%5."/>
      <w:lvlJc w:val="left"/>
      <w:pPr>
        <w:tabs>
          <w:tab w:val="left" w:pos="360"/>
        </w:tabs>
        <w:ind w:left="302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F2FB60">
      <w:start w:val="1"/>
      <w:numFmt w:val="lowerRoman"/>
      <w:lvlText w:val="%6."/>
      <w:lvlJc w:val="left"/>
      <w:pPr>
        <w:tabs>
          <w:tab w:val="left" w:pos="360"/>
        </w:tabs>
        <w:ind w:left="374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364843C">
      <w:start w:val="1"/>
      <w:numFmt w:val="decimal"/>
      <w:lvlText w:val="%7."/>
      <w:lvlJc w:val="left"/>
      <w:pPr>
        <w:tabs>
          <w:tab w:val="left" w:pos="360"/>
        </w:tabs>
        <w:ind w:left="446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F3C9D76">
      <w:start w:val="1"/>
      <w:numFmt w:val="lowerLetter"/>
      <w:lvlText w:val="%8."/>
      <w:lvlJc w:val="left"/>
      <w:pPr>
        <w:tabs>
          <w:tab w:val="left" w:pos="360"/>
        </w:tabs>
        <w:ind w:left="518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76A872E">
      <w:start w:val="1"/>
      <w:numFmt w:val="lowerRoman"/>
      <w:lvlText w:val="%9."/>
      <w:lvlJc w:val="left"/>
      <w:pPr>
        <w:tabs>
          <w:tab w:val="left" w:pos="360"/>
        </w:tabs>
        <w:ind w:left="590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0C6C2EC2"/>
    <w:multiLevelType w:val="multilevel"/>
    <w:tmpl w:val="F5FC820C"/>
    <w:numStyleLink w:val="Estiloimportado9"/>
  </w:abstractNum>
  <w:abstractNum w:abstractNumId="16" w15:restartNumberingAfterBreak="0">
    <w:nsid w:val="0D0647BE"/>
    <w:multiLevelType w:val="hybridMultilevel"/>
    <w:tmpl w:val="19D8C2AA"/>
    <w:numStyleLink w:val="Estiloimportado28"/>
  </w:abstractNum>
  <w:abstractNum w:abstractNumId="17" w15:restartNumberingAfterBreak="0">
    <w:nsid w:val="117D11CD"/>
    <w:multiLevelType w:val="hybridMultilevel"/>
    <w:tmpl w:val="B4E40E50"/>
    <w:numStyleLink w:val="Estiloimportado8"/>
  </w:abstractNum>
  <w:abstractNum w:abstractNumId="18" w15:restartNumberingAfterBreak="0">
    <w:nsid w:val="1470515C"/>
    <w:multiLevelType w:val="hybridMultilevel"/>
    <w:tmpl w:val="DC4A9FFC"/>
    <w:styleLink w:val="Estiloimportado18"/>
    <w:lvl w:ilvl="0" w:tplc="388E0028">
      <w:start w:val="1"/>
      <w:numFmt w:val="decimal"/>
      <w:lvlText w:val="%1."/>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DFAEA68">
      <w:start w:val="1"/>
      <w:numFmt w:val="lowerLetter"/>
      <w:lvlText w:val="%2."/>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656FAFA">
      <w:start w:val="1"/>
      <w:numFmt w:val="lowerRoman"/>
      <w:lvlText w:val="%3."/>
      <w:lvlJc w:val="left"/>
      <w:pPr>
        <w:tabs>
          <w:tab w:val="left" w:pos="360"/>
        </w:tabs>
        <w:ind w:left="488"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E4480CE">
      <w:start w:val="1"/>
      <w:numFmt w:val="decimal"/>
      <w:lvlText w:val="%4."/>
      <w:lvlJc w:val="left"/>
      <w:pPr>
        <w:tabs>
          <w:tab w:val="left" w:pos="360"/>
        </w:tabs>
        <w:ind w:left="1208"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8087456">
      <w:start w:val="1"/>
      <w:numFmt w:val="lowerLetter"/>
      <w:lvlText w:val="%5."/>
      <w:lvlJc w:val="left"/>
      <w:pPr>
        <w:tabs>
          <w:tab w:val="left" w:pos="360"/>
        </w:tabs>
        <w:ind w:left="1928"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9D8FF72">
      <w:start w:val="1"/>
      <w:numFmt w:val="lowerRoman"/>
      <w:lvlText w:val="%6."/>
      <w:lvlJc w:val="left"/>
      <w:pPr>
        <w:tabs>
          <w:tab w:val="left" w:pos="360"/>
        </w:tabs>
        <w:ind w:left="2648"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CD6A7D4">
      <w:start w:val="1"/>
      <w:numFmt w:val="decimal"/>
      <w:lvlText w:val="%7."/>
      <w:lvlJc w:val="left"/>
      <w:pPr>
        <w:tabs>
          <w:tab w:val="left" w:pos="360"/>
        </w:tabs>
        <w:ind w:left="3368"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44CF63A">
      <w:start w:val="1"/>
      <w:numFmt w:val="lowerLetter"/>
      <w:lvlText w:val="%8."/>
      <w:lvlJc w:val="left"/>
      <w:pPr>
        <w:tabs>
          <w:tab w:val="left" w:pos="360"/>
        </w:tabs>
        <w:ind w:left="4088"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5F29D84">
      <w:start w:val="1"/>
      <w:numFmt w:val="lowerRoman"/>
      <w:lvlText w:val="%9."/>
      <w:lvlJc w:val="left"/>
      <w:pPr>
        <w:tabs>
          <w:tab w:val="left" w:pos="360"/>
        </w:tabs>
        <w:ind w:left="4808"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163A61F7"/>
    <w:multiLevelType w:val="hybridMultilevel"/>
    <w:tmpl w:val="31FA8DC2"/>
    <w:styleLink w:val="Estiloimportado3"/>
    <w:lvl w:ilvl="0" w:tplc="F82C475A">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934CF10">
      <w:start w:val="1"/>
      <w:numFmt w:val="bullet"/>
      <w:lvlText w:val="·"/>
      <w:lvlJc w:val="left"/>
      <w:pPr>
        <w:tabs>
          <w:tab w:val="left" w:pos="360"/>
        </w:tabs>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4C63AB8">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B366F56">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D0EB898">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1160F6E">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1EC8B54">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216E93A">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BF2972C">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196C098F"/>
    <w:multiLevelType w:val="hybridMultilevel"/>
    <w:tmpl w:val="B4E40E50"/>
    <w:styleLink w:val="Estiloimportado8"/>
    <w:lvl w:ilvl="0" w:tplc="7E2CBC14">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C61EAA">
      <w:start w:val="1"/>
      <w:numFmt w:val="lowerLetter"/>
      <w:lvlText w:val="%2."/>
      <w:lvlJc w:val="left"/>
      <w:pPr>
        <w:ind w:left="14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A024F6E">
      <w:start w:val="1"/>
      <w:numFmt w:val="lowerRoman"/>
      <w:lvlText w:val="%3."/>
      <w:lvlJc w:val="left"/>
      <w:pPr>
        <w:ind w:left="2160" w:hanging="3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0D06BE8">
      <w:start w:val="1"/>
      <w:numFmt w:val="decimal"/>
      <w:lvlText w:val="%4."/>
      <w:lvlJc w:val="left"/>
      <w:pPr>
        <w:ind w:left="28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B2AC18">
      <w:start w:val="1"/>
      <w:numFmt w:val="lowerLetter"/>
      <w:lvlText w:val="%5."/>
      <w:lvlJc w:val="left"/>
      <w:pPr>
        <w:ind w:left="360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8569E52">
      <w:start w:val="1"/>
      <w:numFmt w:val="lowerRoman"/>
      <w:lvlText w:val="%6."/>
      <w:lvlJc w:val="left"/>
      <w:pPr>
        <w:ind w:left="4320" w:hanging="3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3B2DC2A">
      <w:start w:val="1"/>
      <w:numFmt w:val="decimal"/>
      <w:lvlText w:val="%7."/>
      <w:lvlJc w:val="left"/>
      <w:pPr>
        <w:ind w:left="50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5267E6A">
      <w:start w:val="1"/>
      <w:numFmt w:val="lowerLetter"/>
      <w:lvlText w:val="%8."/>
      <w:lvlJc w:val="left"/>
      <w:pPr>
        <w:ind w:left="57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C82A3E">
      <w:start w:val="1"/>
      <w:numFmt w:val="lowerRoman"/>
      <w:lvlText w:val="%9."/>
      <w:lvlJc w:val="left"/>
      <w:pPr>
        <w:ind w:left="6480" w:hanging="3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1B595573"/>
    <w:multiLevelType w:val="hybridMultilevel"/>
    <w:tmpl w:val="A8D2227E"/>
    <w:styleLink w:val="Estiloimportado6"/>
    <w:lvl w:ilvl="0" w:tplc="9DDA429E">
      <w:start w:val="1"/>
      <w:numFmt w:val="decimal"/>
      <w:lvlText w:val="%1."/>
      <w:lvlJc w:val="left"/>
      <w:pPr>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D44D92C">
      <w:start w:val="1"/>
      <w:numFmt w:val="lowerLetter"/>
      <w:lvlText w:val="%2."/>
      <w:lvlJc w:val="left"/>
      <w:pPr>
        <w:ind w:left="108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668BD4C">
      <w:start w:val="1"/>
      <w:numFmt w:val="lowerRoman"/>
      <w:lvlText w:val="%3."/>
      <w:lvlJc w:val="left"/>
      <w:pPr>
        <w:ind w:left="180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74C7798">
      <w:start w:val="1"/>
      <w:numFmt w:val="decimal"/>
      <w:lvlText w:val="%4."/>
      <w:lvlJc w:val="left"/>
      <w:pPr>
        <w:ind w:left="252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CEC220">
      <w:start w:val="1"/>
      <w:numFmt w:val="lowerLetter"/>
      <w:lvlText w:val="%5."/>
      <w:lvlJc w:val="left"/>
      <w:pPr>
        <w:ind w:left="324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0381C8A">
      <w:start w:val="1"/>
      <w:numFmt w:val="lowerRoman"/>
      <w:lvlText w:val="%6."/>
      <w:lvlJc w:val="left"/>
      <w:pPr>
        <w:ind w:left="396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F84F874">
      <w:start w:val="1"/>
      <w:numFmt w:val="decimal"/>
      <w:lvlText w:val="%7."/>
      <w:lvlJc w:val="left"/>
      <w:pPr>
        <w:ind w:left="468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F1021F0">
      <w:start w:val="1"/>
      <w:numFmt w:val="lowerLetter"/>
      <w:lvlText w:val="%8."/>
      <w:lvlJc w:val="left"/>
      <w:pPr>
        <w:ind w:left="540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93A6200">
      <w:start w:val="1"/>
      <w:numFmt w:val="lowerRoman"/>
      <w:lvlText w:val="%9."/>
      <w:lvlJc w:val="left"/>
      <w:pPr>
        <w:ind w:left="612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1C081EA2"/>
    <w:multiLevelType w:val="hybridMultilevel"/>
    <w:tmpl w:val="3AF2B584"/>
    <w:lvl w:ilvl="0" w:tplc="10E45BBE">
      <w:start w:val="1"/>
      <w:numFmt w:val="decimal"/>
      <w:lvlText w:val="%1."/>
      <w:lvlJc w:val="left"/>
      <w:pPr>
        <w:tabs>
          <w:tab w:val="left" w:pos="502"/>
        </w:tabs>
        <w:ind w:left="426"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FA8EE9E">
      <w:start w:val="1"/>
      <w:numFmt w:val="decimal"/>
      <w:lvlText w:val="%2."/>
      <w:lvlJc w:val="left"/>
      <w:pPr>
        <w:ind w:left="516" w:hanging="37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A2D5B0">
      <w:start w:val="1"/>
      <w:numFmt w:val="lowerRoman"/>
      <w:lvlText w:val="%3."/>
      <w:lvlJc w:val="left"/>
      <w:pPr>
        <w:ind w:left="726"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E0CA7EA">
      <w:start w:val="1"/>
      <w:numFmt w:val="decimal"/>
      <w:lvlText w:val="%4."/>
      <w:lvlJc w:val="left"/>
      <w:pPr>
        <w:tabs>
          <w:tab w:val="left" w:pos="502"/>
        </w:tabs>
        <w:ind w:left="1208"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21094D4">
      <w:start w:val="1"/>
      <w:numFmt w:val="lowerLetter"/>
      <w:lvlText w:val="%5."/>
      <w:lvlJc w:val="left"/>
      <w:pPr>
        <w:tabs>
          <w:tab w:val="left" w:pos="502"/>
        </w:tabs>
        <w:ind w:left="1928"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C5C19BA">
      <w:start w:val="1"/>
      <w:numFmt w:val="lowerRoman"/>
      <w:lvlText w:val="%6."/>
      <w:lvlJc w:val="left"/>
      <w:pPr>
        <w:tabs>
          <w:tab w:val="left" w:pos="502"/>
        </w:tabs>
        <w:ind w:left="264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AFCF66C">
      <w:start w:val="1"/>
      <w:numFmt w:val="decimal"/>
      <w:lvlText w:val="%7."/>
      <w:lvlJc w:val="left"/>
      <w:pPr>
        <w:tabs>
          <w:tab w:val="left" w:pos="502"/>
        </w:tabs>
        <w:ind w:left="3368"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CE0DF48">
      <w:start w:val="1"/>
      <w:numFmt w:val="lowerLetter"/>
      <w:lvlText w:val="%8."/>
      <w:lvlJc w:val="left"/>
      <w:pPr>
        <w:tabs>
          <w:tab w:val="left" w:pos="502"/>
        </w:tabs>
        <w:ind w:left="4088"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472E16C">
      <w:start w:val="1"/>
      <w:numFmt w:val="lowerRoman"/>
      <w:lvlText w:val="%9."/>
      <w:lvlJc w:val="left"/>
      <w:pPr>
        <w:tabs>
          <w:tab w:val="left" w:pos="502"/>
        </w:tabs>
        <w:ind w:left="4808"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1D8A6BFB"/>
    <w:multiLevelType w:val="hybridMultilevel"/>
    <w:tmpl w:val="A8A08FD0"/>
    <w:styleLink w:val="Estiloimportado12"/>
    <w:lvl w:ilvl="0" w:tplc="BC967A86">
      <w:start w:val="1"/>
      <w:numFmt w:val="decimal"/>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3A621E8">
      <w:start w:val="1"/>
      <w:numFmt w:val="lowerLetter"/>
      <w:lvlText w:val="%2."/>
      <w:lvlJc w:val="left"/>
      <w:pPr>
        <w:ind w:left="108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27E9392">
      <w:start w:val="1"/>
      <w:numFmt w:val="lowerRoman"/>
      <w:lvlText w:val="%3."/>
      <w:lvlJc w:val="left"/>
      <w:pPr>
        <w:ind w:left="180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6CA100">
      <w:start w:val="1"/>
      <w:numFmt w:val="decimal"/>
      <w:lvlText w:val="%4."/>
      <w:lvlJc w:val="left"/>
      <w:pPr>
        <w:ind w:left="252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348018">
      <w:start w:val="1"/>
      <w:numFmt w:val="lowerLetter"/>
      <w:lvlText w:val="%5."/>
      <w:lvlJc w:val="left"/>
      <w:pPr>
        <w:ind w:left="324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8A06BA4">
      <w:start w:val="1"/>
      <w:numFmt w:val="lowerRoman"/>
      <w:lvlText w:val="%6."/>
      <w:lvlJc w:val="left"/>
      <w:pPr>
        <w:ind w:left="396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9C84596">
      <w:start w:val="1"/>
      <w:numFmt w:val="decimal"/>
      <w:lvlText w:val="%7."/>
      <w:lvlJc w:val="left"/>
      <w:pPr>
        <w:ind w:left="468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0E0186">
      <w:start w:val="1"/>
      <w:numFmt w:val="lowerLetter"/>
      <w:lvlText w:val="%8."/>
      <w:lvlJc w:val="left"/>
      <w:pPr>
        <w:ind w:left="540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F62DD4">
      <w:start w:val="1"/>
      <w:numFmt w:val="lowerRoman"/>
      <w:lvlText w:val="%9."/>
      <w:lvlJc w:val="left"/>
      <w:pPr>
        <w:ind w:left="612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1F04199D"/>
    <w:multiLevelType w:val="hybridMultilevel"/>
    <w:tmpl w:val="3C701438"/>
    <w:numStyleLink w:val="Estiloimportado30"/>
  </w:abstractNum>
  <w:abstractNum w:abstractNumId="25" w15:restartNumberingAfterBreak="0">
    <w:nsid w:val="2064566F"/>
    <w:multiLevelType w:val="hybridMultilevel"/>
    <w:tmpl w:val="F5FC820C"/>
    <w:styleLink w:val="Estiloimportado9"/>
    <w:lvl w:ilvl="0" w:tplc="F5FC820C">
      <w:start w:val="1"/>
      <w:numFmt w:val="decimal"/>
      <w:lvlText w:val="%1."/>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0603F5A">
      <w:start w:val="1"/>
      <w:numFmt w:val="decimal"/>
      <w:lvlText w:val="%2."/>
      <w:lvlJc w:val="left"/>
      <w:pPr>
        <w:ind w:left="374" w:hanging="37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94AE74E">
      <w:start w:val="1"/>
      <w:numFmt w:val="lowerRoman"/>
      <w:lvlText w:val="%3."/>
      <w:lvlJc w:val="left"/>
      <w:pPr>
        <w:ind w:left="584"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58ED70C">
      <w:start w:val="1"/>
      <w:numFmt w:val="decimal"/>
      <w:lvlText w:val="%4."/>
      <w:lvlJc w:val="left"/>
      <w:pPr>
        <w:tabs>
          <w:tab w:val="left" w:pos="360"/>
        </w:tabs>
        <w:ind w:left="106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B8E4816">
      <w:start w:val="1"/>
      <w:numFmt w:val="lowerLetter"/>
      <w:lvlText w:val="%5."/>
      <w:lvlJc w:val="left"/>
      <w:pPr>
        <w:tabs>
          <w:tab w:val="left" w:pos="360"/>
        </w:tabs>
        <w:ind w:left="178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25A9ED0">
      <w:start w:val="1"/>
      <w:numFmt w:val="lowerRoman"/>
      <w:lvlText w:val="%6."/>
      <w:lvlJc w:val="left"/>
      <w:pPr>
        <w:tabs>
          <w:tab w:val="left" w:pos="360"/>
        </w:tabs>
        <w:ind w:left="2506"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77AACF6">
      <w:start w:val="1"/>
      <w:numFmt w:val="decimal"/>
      <w:lvlText w:val="%7."/>
      <w:lvlJc w:val="left"/>
      <w:pPr>
        <w:tabs>
          <w:tab w:val="left" w:pos="360"/>
        </w:tabs>
        <w:ind w:left="322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98D8AE">
      <w:start w:val="1"/>
      <w:numFmt w:val="lowerLetter"/>
      <w:lvlText w:val="%8."/>
      <w:lvlJc w:val="left"/>
      <w:pPr>
        <w:tabs>
          <w:tab w:val="left" w:pos="360"/>
        </w:tabs>
        <w:ind w:left="394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5869F98">
      <w:start w:val="1"/>
      <w:numFmt w:val="lowerRoman"/>
      <w:lvlText w:val="%9."/>
      <w:lvlJc w:val="left"/>
      <w:pPr>
        <w:tabs>
          <w:tab w:val="left" w:pos="360"/>
        </w:tabs>
        <w:ind w:left="4666"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23AC3BB9"/>
    <w:multiLevelType w:val="hybridMultilevel"/>
    <w:tmpl w:val="20A22F72"/>
    <w:numStyleLink w:val="Estiloimportado24"/>
  </w:abstractNum>
  <w:abstractNum w:abstractNumId="27" w15:restartNumberingAfterBreak="0">
    <w:nsid w:val="24405290"/>
    <w:multiLevelType w:val="hybridMultilevel"/>
    <w:tmpl w:val="256A9FB6"/>
    <w:styleLink w:val="Estiloimportado20"/>
    <w:lvl w:ilvl="0" w:tplc="9DCE75B8">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13AE024">
      <w:start w:val="1"/>
      <w:numFmt w:val="lowerLetter"/>
      <w:lvlText w:val="%2."/>
      <w:lvlJc w:val="left"/>
      <w:pPr>
        <w:ind w:left="1080"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EA49C82">
      <w:start w:val="1"/>
      <w:numFmt w:val="lowerRoman"/>
      <w:lvlText w:val="%3."/>
      <w:lvlJc w:val="left"/>
      <w:pPr>
        <w:ind w:left="1800"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382A64C">
      <w:start w:val="1"/>
      <w:numFmt w:val="decimal"/>
      <w:lvlText w:val="%4."/>
      <w:lvlJc w:val="left"/>
      <w:pPr>
        <w:ind w:left="2520"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9203038">
      <w:start w:val="1"/>
      <w:numFmt w:val="lowerLetter"/>
      <w:lvlText w:val="%5."/>
      <w:lvlJc w:val="left"/>
      <w:pPr>
        <w:ind w:left="3240"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F83158">
      <w:start w:val="1"/>
      <w:numFmt w:val="lowerRoman"/>
      <w:lvlText w:val="%6."/>
      <w:lvlJc w:val="left"/>
      <w:pPr>
        <w:ind w:left="3960"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816CAFA">
      <w:start w:val="1"/>
      <w:numFmt w:val="decimal"/>
      <w:lvlText w:val="%7."/>
      <w:lvlJc w:val="left"/>
      <w:pPr>
        <w:ind w:left="4680"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43CADC6">
      <w:start w:val="1"/>
      <w:numFmt w:val="lowerLetter"/>
      <w:lvlText w:val="%8."/>
      <w:lvlJc w:val="left"/>
      <w:pPr>
        <w:ind w:left="5400"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F523246">
      <w:start w:val="1"/>
      <w:numFmt w:val="lowerRoman"/>
      <w:lvlText w:val="%9."/>
      <w:lvlJc w:val="left"/>
      <w:pPr>
        <w:ind w:left="6120"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2638595C"/>
    <w:multiLevelType w:val="hybridMultilevel"/>
    <w:tmpl w:val="B5E0E904"/>
    <w:styleLink w:val="Estiloimportado25"/>
    <w:lvl w:ilvl="0" w:tplc="01A6BB7E">
      <w:start w:val="1"/>
      <w:numFmt w:val="decimal"/>
      <w:lvlText w:val="%1."/>
      <w:lvlJc w:val="left"/>
      <w:pPr>
        <w:tabs>
          <w:tab w:val="left" w:pos="142"/>
        </w:tabs>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800449E">
      <w:start w:val="1"/>
      <w:numFmt w:val="lowerLetter"/>
      <w:lvlText w:val="%2."/>
      <w:lvlJc w:val="left"/>
      <w:pPr>
        <w:tabs>
          <w:tab w:val="left" w:pos="142"/>
        </w:tabs>
        <w:ind w:left="86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414E6F0">
      <w:start w:val="1"/>
      <w:numFmt w:val="lowerRoman"/>
      <w:lvlText w:val="%3."/>
      <w:lvlJc w:val="left"/>
      <w:pPr>
        <w:tabs>
          <w:tab w:val="left" w:pos="142"/>
        </w:tabs>
        <w:ind w:left="158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594422E">
      <w:start w:val="1"/>
      <w:numFmt w:val="decimal"/>
      <w:lvlText w:val="%4."/>
      <w:lvlJc w:val="left"/>
      <w:pPr>
        <w:tabs>
          <w:tab w:val="left" w:pos="142"/>
        </w:tabs>
        <w:ind w:left="230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7226F56">
      <w:start w:val="1"/>
      <w:numFmt w:val="lowerLetter"/>
      <w:lvlText w:val="%5."/>
      <w:lvlJc w:val="left"/>
      <w:pPr>
        <w:tabs>
          <w:tab w:val="left" w:pos="142"/>
        </w:tabs>
        <w:ind w:left="302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46EBF0">
      <w:start w:val="1"/>
      <w:numFmt w:val="lowerRoman"/>
      <w:lvlText w:val="%6."/>
      <w:lvlJc w:val="left"/>
      <w:pPr>
        <w:tabs>
          <w:tab w:val="left" w:pos="142"/>
        </w:tabs>
        <w:ind w:left="374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B709164">
      <w:start w:val="1"/>
      <w:numFmt w:val="decimal"/>
      <w:lvlText w:val="%7."/>
      <w:lvlJc w:val="left"/>
      <w:pPr>
        <w:tabs>
          <w:tab w:val="left" w:pos="142"/>
        </w:tabs>
        <w:ind w:left="446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37CD7E6">
      <w:start w:val="1"/>
      <w:numFmt w:val="lowerLetter"/>
      <w:lvlText w:val="%8."/>
      <w:lvlJc w:val="left"/>
      <w:pPr>
        <w:tabs>
          <w:tab w:val="left" w:pos="142"/>
        </w:tabs>
        <w:ind w:left="518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1DE2B00">
      <w:start w:val="1"/>
      <w:numFmt w:val="lowerRoman"/>
      <w:lvlText w:val="%9."/>
      <w:lvlJc w:val="left"/>
      <w:pPr>
        <w:tabs>
          <w:tab w:val="left" w:pos="142"/>
        </w:tabs>
        <w:ind w:left="590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2B4243C7"/>
    <w:multiLevelType w:val="hybridMultilevel"/>
    <w:tmpl w:val="393870FC"/>
    <w:numStyleLink w:val="Estiloimportado14"/>
  </w:abstractNum>
  <w:abstractNum w:abstractNumId="30" w15:restartNumberingAfterBreak="0">
    <w:nsid w:val="2C184532"/>
    <w:multiLevelType w:val="hybridMultilevel"/>
    <w:tmpl w:val="FFECBAE8"/>
    <w:numStyleLink w:val="Estiloimportado17"/>
  </w:abstractNum>
  <w:abstractNum w:abstractNumId="31" w15:restartNumberingAfterBreak="0">
    <w:nsid w:val="2FDF44BE"/>
    <w:multiLevelType w:val="multilevel"/>
    <w:tmpl w:val="68307822"/>
    <w:numStyleLink w:val="Estiloimportado5"/>
  </w:abstractNum>
  <w:abstractNum w:abstractNumId="32" w15:restartNumberingAfterBreak="0">
    <w:nsid w:val="33712700"/>
    <w:multiLevelType w:val="hybridMultilevel"/>
    <w:tmpl w:val="DC4A9FFC"/>
    <w:numStyleLink w:val="Estiloimportado18"/>
  </w:abstractNum>
  <w:abstractNum w:abstractNumId="33" w15:restartNumberingAfterBreak="0">
    <w:nsid w:val="363140B5"/>
    <w:multiLevelType w:val="hybridMultilevel"/>
    <w:tmpl w:val="32809F9A"/>
    <w:lvl w:ilvl="0" w:tplc="406E2B64">
      <w:start w:val="1"/>
      <w:numFmt w:val="decimal"/>
      <w:lvlText w:val="%1."/>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BD8F88C">
      <w:start w:val="1"/>
      <w:numFmt w:val="decimal"/>
      <w:lvlText w:val="%2."/>
      <w:lvlJc w:val="left"/>
      <w:pPr>
        <w:ind w:left="374" w:hanging="37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6B2E1B4">
      <w:start w:val="1"/>
      <w:numFmt w:val="lowerRoman"/>
      <w:lvlText w:val="%3."/>
      <w:lvlJc w:val="left"/>
      <w:pPr>
        <w:ind w:left="584"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11859D8">
      <w:start w:val="1"/>
      <w:numFmt w:val="decimal"/>
      <w:lvlText w:val="%4."/>
      <w:lvlJc w:val="left"/>
      <w:pPr>
        <w:tabs>
          <w:tab w:val="left" w:pos="360"/>
        </w:tabs>
        <w:ind w:left="106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68EF438">
      <w:start w:val="1"/>
      <w:numFmt w:val="lowerLetter"/>
      <w:lvlText w:val="%5."/>
      <w:lvlJc w:val="left"/>
      <w:pPr>
        <w:tabs>
          <w:tab w:val="left" w:pos="360"/>
        </w:tabs>
        <w:ind w:left="178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E10E33C">
      <w:start w:val="1"/>
      <w:numFmt w:val="lowerRoman"/>
      <w:lvlText w:val="%6."/>
      <w:lvlJc w:val="left"/>
      <w:pPr>
        <w:tabs>
          <w:tab w:val="left" w:pos="360"/>
        </w:tabs>
        <w:ind w:left="2506"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5B24DE4">
      <w:start w:val="1"/>
      <w:numFmt w:val="decimal"/>
      <w:lvlText w:val="%7."/>
      <w:lvlJc w:val="left"/>
      <w:pPr>
        <w:tabs>
          <w:tab w:val="left" w:pos="360"/>
        </w:tabs>
        <w:ind w:left="322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D78E052">
      <w:start w:val="1"/>
      <w:numFmt w:val="lowerLetter"/>
      <w:lvlText w:val="%8."/>
      <w:lvlJc w:val="left"/>
      <w:pPr>
        <w:tabs>
          <w:tab w:val="left" w:pos="360"/>
        </w:tabs>
        <w:ind w:left="3946" w:hanging="64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26A5950">
      <w:start w:val="1"/>
      <w:numFmt w:val="lowerRoman"/>
      <w:lvlText w:val="%9."/>
      <w:lvlJc w:val="left"/>
      <w:pPr>
        <w:tabs>
          <w:tab w:val="left" w:pos="360"/>
        </w:tabs>
        <w:ind w:left="4666" w:hanging="5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388220E1"/>
    <w:multiLevelType w:val="hybridMultilevel"/>
    <w:tmpl w:val="20A22F72"/>
    <w:styleLink w:val="Estiloimportado24"/>
    <w:lvl w:ilvl="0" w:tplc="86A839B6">
      <w:start w:val="1"/>
      <w:numFmt w:val="decimal"/>
      <w:lvlText w:val="%1."/>
      <w:lvlJc w:val="left"/>
      <w:pPr>
        <w:tabs>
          <w:tab w:val="left" w:pos="360"/>
        </w:tabs>
        <w:ind w:left="284"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0C05EFE">
      <w:start w:val="1"/>
      <w:numFmt w:val="lowerLetter"/>
      <w:lvlText w:val="%2."/>
      <w:lvlJc w:val="left"/>
      <w:pPr>
        <w:tabs>
          <w:tab w:val="left" w:pos="360"/>
        </w:tabs>
        <w:ind w:left="72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C4C0EEC">
      <w:start w:val="1"/>
      <w:numFmt w:val="lowerRoman"/>
      <w:lvlText w:val="%3."/>
      <w:lvlJc w:val="left"/>
      <w:pPr>
        <w:tabs>
          <w:tab w:val="left" w:pos="360"/>
        </w:tabs>
        <w:ind w:left="144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9FA5D5E">
      <w:start w:val="1"/>
      <w:numFmt w:val="decimal"/>
      <w:lvlText w:val="%4."/>
      <w:lvlJc w:val="left"/>
      <w:pPr>
        <w:tabs>
          <w:tab w:val="left" w:pos="360"/>
        </w:tabs>
        <w:ind w:left="216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626233E">
      <w:start w:val="1"/>
      <w:numFmt w:val="lowerLetter"/>
      <w:lvlText w:val="%5."/>
      <w:lvlJc w:val="left"/>
      <w:pPr>
        <w:tabs>
          <w:tab w:val="left" w:pos="360"/>
        </w:tabs>
        <w:ind w:left="288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3F4F1D6">
      <w:start w:val="1"/>
      <w:numFmt w:val="lowerRoman"/>
      <w:lvlText w:val="%6."/>
      <w:lvlJc w:val="left"/>
      <w:pPr>
        <w:tabs>
          <w:tab w:val="left" w:pos="360"/>
        </w:tabs>
        <w:ind w:left="360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2CA4C8A">
      <w:start w:val="1"/>
      <w:numFmt w:val="decimal"/>
      <w:lvlText w:val="%7."/>
      <w:lvlJc w:val="left"/>
      <w:pPr>
        <w:tabs>
          <w:tab w:val="left" w:pos="360"/>
        </w:tabs>
        <w:ind w:left="432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7B834F2">
      <w:start w:val="1"/>
      <w:numFmt w:val="lowerLetter"/>
      <w:lvlText w:val="%8."/>
      <w:lvlJc w:val="left"/>
      <w:pPr>
        <w:tabs>
          <w:tab w:val="left" w:pos="360"/>
        </w:tabs>
        <w:ind w:left="5040"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EE60C4A">
      <w:start w:val="1"/>
      <w:numFmt w:val="lowerRoman"/>
      <w:lvlText w:val="%9."/>
      <w:lvlJc w:val="left"/>
      <w:pPr>
        <w:tabs>
          <w:tab w:val="left" w:pos="360"/>
        </w:tabs>
        <w:ind w:left="5760" w:hanging="2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38AB28AC"/>
    <w:multiLevelType w:val="hybridMultilevel"/>
    <w:tmpl w:val="2098D622"/>
    <w:styleLink w:val="Estiloimportado7"/>
    <w:lvl w:ilvl="0" w:tplc="8BAA6D3E">
      <w:start w:val="1"/>
      <w:numFmt w:val="decimal"/>
      <w:lvlText w:val="%1."/>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2C2273E">
      <w:start w:val="1"/>
      <w:numFmt w:val="lowerLetter"/>
      <w:lvlText w:val="%2."/>
      <w:lvlJc w:val="left"/>
      <w:pPr>
        <w:tabs>
          <w:tab w:val="left" w:pos="360"/>
        </w:tabs>
        <w:ind w:left="72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D9083EC">
      <w:start w:val="1"/>
      <w:numFmt w:val="lowerRoman"/>
      <w:lvlText w:val="%3."/>
      <w:lvlJc w:val="left"/>
      <w:pPr>
        <w:tabs>
          <w:tab w:val="left" w:pos="360"/>
        </w:tabs>
        <w:ind w:left="144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F7C454C">
      <w:start w:val="1"/>
      <w:numFmt w:val="decimal"/>
      <w:lvlText w:val="%4."/>
      <w:lvlJc w:val="left"/>
      <w:pPr>
        <w:tabs>
          <w:tab w:val="left" w:pos="360"/>
        </w:tabs>
        <w:ind w:left="216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A42F42E">
      <w:start w:val="1"/>
      <w:numFmt w:val="lowerLetter"/>
      <w:lvlText w:val="%5."/>
      <w:lvlJc w:val="left"/>
      <w:pPr>
        <w:tabs>
          <w:tab w:val="left" w:pos="360"/>
        </w:tabs>
        <w:ind w:left="288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296578A">
      <w:start w:val="1"/>
      <w:numFmt w:val="lowerRoman"/>
      <w:lvlText w:val="%6."/>
      <w:lvlJc w:val="left"/>
      <w:pPr>
        <w:tabs>
          <w:tab w:val="left" w:pos="360"/>
        </w:tabs>
        <w:ind w:left="360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E5A2196">
      <w:start w:val="1"/>
      <w:numFmt w:val="decimal"/>
      <w:lvlText w:val="%7."/>
      <w:lvlJc w:val="left"/>
      <w:pPr>
        <w:tabs>
          <w:tab w:val="left" w:pos="360"/>
        </w:tabs>
        <w:ind w:left="432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29C4236">
      <w:start w:val="1"/>
      <w:numFmt w:val="lowerLetter"/>
      <w:lvlText w:val="%8."/>
      <w:lvlJc w:val="left"/>
      <w:pPr>
        <w:tabs>
          <w:tab w:val="left" w:pos="360"/>
        </w:tabs>
        <w:ind w:left="504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6BE647A">
      <w:start w:val="1"/>
      <w:numFmt w:val="lowerRoman"/>
      <w:lvlText w:val="%9."/>
      <w:lvlJc w:val="left"/>
      <w:pPr>
        <w:tabs>
          <w:tab w:val="left" w:pos="360"/>
        </w:tabs>
        <w:ind w:left="576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396A5C58"/>
    <w:multiLevelType w:val="hybridMultilevel"/>
    <w:tmpl w:val="23AA71F4"/>
    <w:numStyleLink w:val="Estiloimportado19"/>
  </w:abstractNum>
  <w:abstractNum w:abstractNumId="37" w15:restartNumberingAfterBreak="0">
    <w:nsid w:val="3BA438F3"/>
    <w:multiLevelType w:val="hybridMultilevel"/>
    <w:tmpl w:val="11E4D40E"/>
    <w:styleLink w:val="Estiloimportado22"/>
    <w:lvl w:ilvl="0" w:tplc="CBC006F0">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24EE8E2">
      <w:start w:val="1"/>
      <w:numFmt w:val="lowerLetter"/>
      <w:lvlText w:val="%2."/>
      <w:lvlJc w:val="left"/>
      <w:pPr>
        <w:tabs>
          <w:tab w:val="left" w:pos="360"/>
        </w:tabs>
        <w:ind w:left="578"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7C65490">
      <w:start w:val="1"/>
      <w:numFmt w:val="lowerRoman"/>
      <w:lvlText w:val="%3."/>
      <w:lvlJc w:val="left"/>
      <w:pPr>
        <w:tabs>
          <w:tab w:val="left" w:pos="360"/>
        </w:tabs>
        <w:ind w:left="1298" w:hanging="3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10BE3C">
      <w:start w:val="1"/>
      <w:numFmt w:val="decimal"/>
      <w:lvlText w:val="%4."/>
      <w:lvlJc w:val="left"/>
      <w:pPr>
        <w:tabs>
          <w:tab w:val="left" w:pos="360"/>
        </w:tabs>
        <w:ind w:left="2018"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C6ADF0A">
      <w:start w:val="1"/>
      <w:numFmt w:val="lowerLetter"/>
      <w:lvlText w:val="%5."/>
      <w:lvlJc w:val="left"/>
      <w:pPr>
        <w:tabs>
          <w:tab w:val="left" w:pos="360"/>
        </w:tabs>
        <w:ind w:left="2738"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C66CCCA">
      <w:start w:val="1"/>
      <w:numFmt w:val="lowerRoman"/>
      <w:lvlText w:val="%6."/>
      <w:lvlJc w:val="left"/>
      <w:pPr>
        <w:tabs>
          <w:tab w:val="left" w:pos="360"/>
        </w:tabs>
        <w:ind w:left="3458" w:hanging="3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AA8DE7C">
      <w:start w:val="1"/>
      <w:numFmt w:val="decimal"/>
      <w:lvlText w:val="%7."/>
      <w:lvlJc w:val="left"/>
      <w:pPr>
        <w:tabs>
          <w:tab w:val="left" w:pos="360"/>
        </w:tabs>
        <w:ind w:left="4178"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22554C">
      <w:start w:val="1"/>
      <w:numFmt w:val="lowerLetter"/>
      <w:lvlText w:val="%8."/>
      <w:lvlJc w:val="left"/>
      <w:pPr>
        <w:tabs>
          <w:tab w:val="left" w:pos="360"/>
        </w:tabs>
        <w:ind w:left="4898"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362576">
      <w:start w:val="1"/>
      <w:numFmt w:val="lowerRoman"/>
      <w:lvlText w:val="%9."/>
      <w:lvlJc w:val="left"/>
      <w:pPr>
        <w:tabs>
          <w:tab w:val="left" w:pos="360"/>
        </w:tabs>
        <w:ind w:left="5618" w:hanging="3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3C9C7D53"/>
    <w:multiLevelType w:val="hybridMultilevel"/>
    <w:tmpl w:val="393870FC"/>
    <w:styleLink w:val="Estiloimportado14"/>
    <w:lvl w:ilvl="0" w:tplc="D2E669BA">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0FA7B74">
      <w:start w:val="1"/>
      <w:numFmt w:val="lowerLetter"/>
      <w:lvlText w:val="%2."/>
      <w:lvlJc w:val="left"/>
      <w:pPr>
        <w:ind w:left="108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CC8BC56">
      <w:start w:val="1"/>
      <w:numFmt w:val="lowerRoman"/>
      <w:lvlText w:val="%3."/>
      <w:lvlJc w:val="left"/>
      <w:pPr>
        <w:ind w:left="180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1B02098">
      <w:start w:val="1"/>
      <w:numFmt w:val="decimal"/>
      <w:lvlText w:val="%4."/>
      <w:lvlJc w:val="left"/>
      <w:pPr>
        <w:ind w:left="252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AE457E6">
      <w:start w:val="1"/>
      <w:numFmt w:val="lowerLetter"/>
      <w:lvlText w:val="%5."/>
      <w:lvlJc w:val="left"/>
      <w:pPr>
        <w:ind w:left="324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E6EE2BC">
      <w:start w:val="1"/>
      <w:numFmt w:val="lowerRoman"/>
      <w:lvlText w:val="%6."/>
      <w:lvlJc w:val="left"/>
      <w:pPr>
        <w:ind w:left="396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79EB098">
      <w:start w:val="1"/>
      <w:numFmt w:val="decimal"/>
      <w:lvlText w:val="%7."/>
      <w:lvlJc w:val="left"/>
      <w:pPr>
        <w:ind w:left="468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AF2489C">
      <w:start w:val="1"/>
      <w:numFmt w:val="lowerLetter"/>
      <w:lvlText w:val="%8."/>
      <w:lvlJc w:val="left"/>
      <w:pPr>
        <w:ind w:left="540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5FE206A">
      <w:start w:val="1"/>
      <w:numFmt w:val="lowerRoman"/>
      <w:lvlText w:val="%9."/>
      <w:lvlJc w:val="left"/>
      <w:pPr>
        <w:ind w:left="612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3E417E7E"/>
    <w:multiLevelType w:val="hybridMultilevel"/>
    <w:tmpl w:val="B5DAE002"/>
    <w:lvl w:ilvl="0" w:tplc="6E146596">
      <w:start w:val="1"/>
      <w:numFmt w:val="decimal"/>
      <w:lvlText w:val="%1."/>
      <w:lvlJc w:val="left"/>
      <w:pPr>
        <w:tabs>
          <w:tab w:val="num" w:pos="360"/>
        </w:tabs>
        <w:ind w:left="360" w:hanging="360"/>
      </w:pPr>
      <w:rPr>
        <w:rFonts w:ascii="Book Antiqua" w:hAnsi="Book Antiqua" w:hint="default"/>
        <w:b/>
        <w:i w:val="0"/>
        <w:sz w:val="24"/>
        <w:szCs w:val="24"/>
      </w:rPr>
    </w:lvl>
    <w:lvl w:ilvl="1" w:tplc="1BD8745E">
      <w:start w:val="1"/>
      <w:numFmt w:val="decimal"/>
      <w:lvlText w:val="%2."/>
      <w:lvlJc w:val="left"/>
      <w:pPr>
        <w:tabs>
          <w:tab w:val="num" w:pos="270"/>
        </w:tabs>
        <w:ind w:left="270" w:hanging="360"/>
      </w:pPr>
      <w:rPr>
        <w:rFonts w:hint="default"/>
        <w:b/>
      </w:rPr>
    </w:lvl>
    <w:lvl w:ilvl="2" w:tplc="0C0A001B" w:tentative="1">
      <w:start w:val="1"/>
      <w:numFmt w:val="lowerRoman"/>
      <w:lvlText w:val="%3."/>
      <w:lvlJc w:val="right"/>
      <w:pPr>
        <w:tabs>
          <w:tab w:val="num" w:pos="990"/>
        </w:tabs>
        <w:ind w:left="990" w:hanging="180"/>
      </w:pPr>
    </w:lvl>
    <w:lvl w:ilvl="3" w:tplc="0C0A000F" w:tentative="1">
      <w:start w:val="1"/>
      <w:numFmt w:val="decimal"/>
      <w:lvlText w:val="%4."/>
      <w:lvlJc w:val="left"/>
      <w:pPr>
        <w:tabs>
          <w:tab w:val="num" w:pos="1710"/>
        </w:tabs>
        <w:ind w:left="1710" w:hanging="360"/>
      </w:pPr>
    </w:lvl>
    <w:lvl w:ilvl="4" w:tplc="0C0A0019" w:tentative="1">
      <w:start w:val="1"/>
      <w:numFmt w:val="lowerLetter"/>
      <w:lvlText w:val="%5."/>
      <w:lvlJc w:val="left"/>
      <w:pPr>
        <w:tabs>
          <w:tab w:val="num" w:pos="2430"/>
        </w:tabs>
        <w:ind w:left="2430" w:hanging="360"/>
      </w:pPr>
    </w:lvl>
    <w:lvl w:ilvl="5" w:tplc="0C0A001B" w:tentative="1">
      <w:start w:val="1"/>
      <w:numFmt w:val="lowerRoman"/>
      <w:lvlText w:val="%6."/>
      <w:lvlJc w:val="right"/>
      <w:pPr>
        <w:tabs>
          <w:tab w:val="num" w:pos="3150"/>
        </w:tabs>
        <w:ind w:left="3150" w:hanging="180"/>
      </w:pPr>
    </w:lvl>
    <w:lvl w:ilvl="6" w:tplc="0C0A000F" w:tentative="1">
      <w:start w:val="1"/>
      <w:numFmt w:val="decimal"/>
      <w:lvlText w:val="%7."/>
      <w:lvlJc w:val="left"/>
      <w:pPr>
        <w:tabs>
          <w:tab w:val="num" w:pos="3870"/>
        </w:tabs>
        <w:ind w:left="3870" w:hanging="360"/>
      </w:pPr>
    </w:lvl>
    <w:lvl w:ilvl="7" w:tplc="0C0A0019" w:tentative="1">
      <w:start w:val="1"/>
      <w:numFmt w:val="lowerLetter"/>
      <w:lvlText w:val="%8."/>
      <w:lvlJc w:val="left"/>
      <w:pPr>
        <w:tabs>
          <w:tab w:val="num" w:pos="4590"/>
        </w:tabs>
        <w:ind w:left="4590" w:hanging="360"/>
      </w:pPr>
    </w:lvl>
    <w:lvl w:ilvl="8" w:tplc="0C0A001B" w:tentative="1">
      <w:start w:val="1"/>
      <w:numFmt w:val="lowerRoman"/>
      <w:lvlText w:val="%9."/>
      <w:lvlJc w:val="right"/>
      <w:pPr>
        <w:tabs>
          <w:tab w:val="num" w:pos="5310"/>
        </w:tabs>
        <w:ind w:left="5310" w:hanging="180"/>
      </w:pPr>
    </w:lvl>
  </w:abstractNum>
  <w:abstractNum w:abstractNumId="40" w15:restartNumberingAfterBreak="0">
    <w:nsid w:val="41DD7794"/>
    <w:multiLevelType w:val="hybridMultilevel"/>
    <w:tmpl w:val="93128F98"/>
    <w:numStyleLink w:val="Estiloimportado27"/>
  </w:abstractNum>
  <w:abstractNum w:abstractNumId="41" w15:restartNumberingAfterBreak="0">
    <w:nsid w:val="43FA1801"/>
    <w:multiLevelType w:val="hybridMultilevel"/>
    <w:tmpl w:val="464434CE"/>
    <w:styleLink w:val="Estiloimportado10"/>
    <w:lvl w:ilvl="0" w:tplc="11BEE794">
      <w:start w:val="1"/>
      <w:numFmt w:val="decimal"/>
      <w:suff w:val="nothing"/>
      <w:lvlText w:val="%1."/>
      <w:lvlJc w:val="left"/>
      <w:pPr>
        <w:ind w:left="142"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74EA228">
      <w:start w:val="1"/>
      <w:numFmt w:val="lowerLetter"/>
      <w:suff w:val="nothing"/>
      <w:lvlText w:val="%2."/>
      <w:lvlJc w:val="left"/>
      <w:pPr>
        <w:ind w:left="796"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9A2118">
      <w:start w:val="1"/>
      <w:numFmt w:val="lowerRoman"/>
      <w:lvlText w:val="%3."/>
      <w:lvlJc w:val="left"/>
      <w:pPr>
        <w:ind w:left="1516" w:hanging="7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05E0828">
      <w:start w:val="1"/>
      <w:numFmt w:val="decimal"/>
      <w:suff w:val="nothing"/>
      <w:lvlText w:val="%4."/>
      <w:lvlJc w:val="left"/>
      <w:pPr>
        <w:ind w:left="2236"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7463450">
      <w:start w:val="1"/>
      <w:numFmt w:val="lowerLetter"/>
      <w:suff w:val="nothing"/>
      <w:lvlText w:val="%5."/>
      <w:lvlJc w:val="left"/>
      <w:pPr>
        <w:ind w:left="2956"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DB6F714">
      <w:start w:val="1"/>
      <w:numFmt w:val="lowerRoman"/>
      <w:lvlText w:val="%6."/>
      <w:lvlJc w:val="left"/>
      <w:pPr>
        <w:ind w:left="3676" w:hanging="7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3A234AC">
      <w:start w:val="1"/>
      <w:numFmt w:val="decimal"/>
      <w:suff w:val="nothing"/>
      <w:lvlText w:val="%7."/>
      <w:lvlJc w:val="left"/>
      <w:pPr>
        <w:ind w:left="4396"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5FC7C44">
      <w:start w:val="1"/>
      <w:numFmt w:val="lowerLetter"/>
      <w:suff w:val="nothing"/>
      <w:lvlText w:val="%8."/>
      <w:lvlJc w:val="left"/>
      <w:pPr>
        <w:ind w:left="5116"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1A046A">
      <w:start w:val="1"/>
      <w:numFmt w:val="lowerRoman"/>
      <w:lvlText w:val="%9."/>
      <w:lvlJc w:val="left"/>
      <w:pPr>
        <w:ind w:left="5836" w:hanging="7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445E1861"/>
    <w:multiLevelType w:val="hybridMultilevel"/>
    <w:tmpl w:val="452E57DA"/>
    <w:numStyleLink w:val="Estiloimportado13"/>
  </w:abstractNum>
  <w:abstractNum w:abstractNumId="43" w15:restartNumberingAfterBreak="0">
    <w:nsid w:val="45022EC9"/>
    <w:multiLevelType w:val="hybridMultilevel"/>
    <w:tmpl w:val="A8A08FD0"/>
    <w:numStyleLink w:val="Estiloimportado12"/>
  </w:abstractNum>
  <w:abstractNum w:abstractNumId="44" w15:restartNumberingAfterBreak="0">
    <w:nsid w:val="4A600C5B"/>
    <w:multiLevelType w:val="hybridMultilevel"/>
    <w:tmpl w:val="3C701438"/>
    <w:styleLink w:val="Estiloimportado30"/>
    <w:lvl w:ilvl="0" w:tplc="1ECE10CE">
      <w:start w:val="1"/>
      <w:numFmt w:val="decimal"/>
      <w:lvlText w:val="%1."/>
      <w:lvlJc w:val="left"/>
      <w:pPr>
        <w:ind w:left="284" w:hanging="28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E342194">
      <w:start w:val="1"/>
      <w:numFmt w:val="lowerLetter"/>
      <w:lvlText w:val="%2."/>
      <w:lvlJc w:val="left"/>
      <w:pPr>
        <w:ind w:left="644" w:hanging="64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3EE6D20">
      <w:start w:val="1"/>
      <w:numFmt w:val="lowerRoman"/>
      <w:lvlText w:val="%3."/>
      <w:lvlJc w:val="left"/>
      <w:pPr>
        <w:ind w:left="1156" w:hanging="58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A3AB7E8">
      <w:start w:val="1"/>
      <w:numFmt w:val="decimal"/>
      <w:lvlText w:val="%4."/>
      <w:lvlJc w:val="left"/>
      <w:pPr>
        <w:ind w:left="1876" w:hanging="64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76EC790">
      <w:start w:val="1"/>
      <w:numFmt w:val="lowerLetter"/>
      <w:lvlText w:val="%5."/>
      <w:lvlJc w:val="left"/>
      <w:pPr>
        <w:ind w:left="2596" w:hanging="64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BCD502">
      <w:start w:val="1"/>
      <w:numFmt w:val="lowerRoman"/>
      <w:lvlText w:val="%6."/>
      <w:lvlJc w:val="left"/>
      <w:pPr>
        <w:ind w:left="3316" w:hanging="58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661A00">
      <w:start w:val="1"/>
      <w:numFmt w:val="decimal"/>
      <w:lvlText w:val="%7."/>
      <w:lvlJc w:val="left"/>
      <w:pPr>
        <w:ind w:left="4036" w:hanging="64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B74607E">
      <w:start w:val="1"/>
      <w:numFmt w:val="lowerLetter"/>
      <w:lvlText w:val="%8."/>
      <w:lvlJc w:val="left"/>
      <w:pPr>
        <w:ind w:left="4756" w:hanging="64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FF4D0B6">
      <w:start w:val="1"/>
      <w:numFmt w:val="lowerRoman"/>
      <w:lvlText w:val="%9."/>
      <w:lvlJc w:val="left"/>
      <w:pPr>
        <w:ind w:left="5476" w:hanging="584"/>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4AD20BD7"/>
    <w:multiLevelType w:val="hybridMultilevel"/>
    <w:tmpl w:val="AC2226CE"/>
    <w:styleLink w:val="Estiloimportado2"/>
    <w:lvl w:ilvl="0" w:tplc="2AFA023A">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316A06C">
      <w:start w:val="1"/>
      <w:numFmt w:val="bullet"/>
      <w:lvlText w:val="➢"/>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F0A2EAA">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F4E5762">
      <w:start w:val="1"/>
      <w:numFmt w:val="bullet"/>
      <w:lvlText w:val="·"/>
      <w:lvlJc w:val="left"/>
      <w:pPr>
        <w:tabs>
          <w:tab w:val="left" w:pos="360"/>
        </w:tabs>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3DC2B6C">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19419F6">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2E2FAB2">
      <w:start w:val="1"/>
      <w:numFmt w:val="bullet"/>
      <w:lvlText w:val="·"/>
      <w:lvlJc w:val="left"/>
      <w:pPr>
        <w:tabs>
          <w:tab w:val="left" w:pos="360"/>
        </w:tabs>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E56D422">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BDC786A">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4FCB74A0"/>
    <w:multiLevelType w:val="hybridMultilevel"/>
    <w:tmpl w:val="49BAD8D8"/>
    <w:numStyleLink w:val="Estiloimportado23"/>
  </w:abstractNum>
  <w:abstractNum w:abstractNumId="47" w15:restartNumberingAfterBreak="0">
    <w:nsid w:val="50604728"/>
    <w:multiLevelType w:val="hybridMultilevel"/>
    <w:tmpl w:val="23AA71F4"/>
    <w:styleLink w:val="Estiloimportado19"/>
    <w:lvl w:ilvl="0" w:tplc="082E211A">
      <w:start w:val="1"/>
      <w:numFmt w:val="decimal"/>
      <w:lvlText w:val="%1."/>
      <w:lvlJc w:val="left"/>
      <w:pPr>
        <w:ind w:left="426" w:hanging="42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92ADF28">
      <w:start w:val="1"/>
      <w:numFmt w:val="lowerLetter"/>
      <w:lvlText w:val="%2."/>
      <w:lvlJc w:val="left"/>
      <w:pPr>
        <w:ind w:left="705" w:hanging="41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DBA55E0">
      <w:start w:val="1"/>
      <w:numFmt w:val="lowerRoman"/>
      <w:lvlText w:val="%3."/>
      <w:lvlJc w:val="left"/>
      <w:pPr>
        <w:ind w:left="1425" w:hanging="35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A0ED586">
      <w:start w:val="1"/>
      <w:numFmt w:val="decimal"/>
      <w:lvlText w:val="%4."/>
      <w:lvlJc w:val="left"/>
      <w:pPr>
        <w:ind w:left="2145" w:hanging="41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5E0A91E">
      <w:start w:val="1"/>
      <w:numFmt w:val="lowerLetter"/>
      <w:lvlText w:val="%5."/>
      <w:lvlJc w:val="left"/>
      <w:pPr>
        <w:ind w:left="2865" w:hanging="41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E8E7BC0">
      <w:start w:val="1"/>
      <w:numFmt w:val="lowerRoman"/>
      <w:lvlText w:val="%6."/>
      <w:lvlJc w:val="left"/>
      <w:pPr>
        <w:ind w:left="3585" w:hanging="35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39210F4">
      <w:start w:val="1"/>
      <w:numFmt w:val="decimal"/>
      <w:lvlText w:val="%7."/>
      <w:lvlJc w:val="left"/>
      <w:pPr>
        <w:ind w:left="4305" w:hanging="41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F5CFB90">
      <w:start w:val="1"/>
      <w:numFmt w:val="lowerLetter"/>
      <w:lvlText w:val="%8."/>
      <w:lvlJc w:val="left"/>
      <w:pPr>
        <w:ind w:left="5025" w:hanging="41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0D895D6">
      <w:start w:val="1"/>
      <w:numFmt w:val="lowerRoman"/>
      <w:lvlText w:val="%9."/>
      <w:lvlJc w:val="left"/>
      <w:pPr>
        <w:ind w:left="5745" w:hanging="351"/>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524D1142"/>
    <w:multiLevelType w:val="hybridMultilevel"/>
    <w:tmpl w:val="11E4D40E"/>
    <w:numStyleLink w:val="Estiloimportado22"/>
  </w:abstractNum>
  <w:abstractNum w:abstractNumId="49" w15:restartNumberingAfterBreak="0">
    <w:nsid w:val="52FE274E"/>
    <w:multiLevelType w:val="multilevel"/>
    <w:tmpl w:val="A8D2227E"/>
    <w:numStyleLink w:val="Estiloimportado6"/>
  </w:abstractNum>
  <w:abstractNum w:abstractNumId="50" w15:restartNumberingAfterBreak="0">
    <w:nsid w:val="583772D0"/>
    <w:multiLevelType w:val="hybridMultilevel"/>
    <w:tmpl w:val="CCB62156"/>
    <w:styleLink w:val="Estiloimportado21"/>
    <w:lvl w:ilvl="0" w:tplc="5C2EB4B0">
      <w:start w:val="1"/>
      <w:numFmt w:val="decimal"/>
      <w:lvlText w:val="%1."/>
      <w:lvlJc w:val="left"/>
      <w:pPr>
        <w:tabs>
          <w:tab w:val="left" w:pos="360"/>
        </w:tabs>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56EDB2">
      <w:start w:val="1"/>
      <w:numFmt w:val="lowerLetter"/>
      <w:lvlText w:val="%2."/>
      <w:lvlJc w:val="left"/>
      <w:pPr>
        <w:tabs>
          <w:tab w:val="left" w:pos="360"/>
        </w:tabs>
        <w:ind w:left="93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9B46672">
      <w:start w:val="1"/>
      <w:numFmt w:val="lowerRoman"/>
      <w:lvlText w:val="%3."/>
      <w:lvlJc w:val="left"/>
      <w:pPr>
        <w:tabs>
          <w:tab w:val="left" w:pos="360"/>
        </w:tabs>
        <w:ind w:left="165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6469B44">
      <w:start w:val="1"/>
      <w:numFmt w:val="decimal"/>
      <w:lvlText w:val="%4."/>
      <w:lvlJc w:val="left"/>
      <w:pPr>
        <w:tabs>
          <w:tab w:val="left" w:pos="360"/>
        </w:tabs>
        <w:ind w:left="237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90C64EC">
      <w:start w:val="1"/>
      <w:numFmt w:val="lowerLetter"/>
      <w:lvlText w:val="%5."/>
      <w:lvlJc w:val="left"/>
      <w:pPr>
        <w:tabs>
          <w:tab w:val="left" w:pos="360"/>
        </w:tabs>
        <w:ind w:left="309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8947C68">
      <w:start w:val="1"/>
      <w:numFmt w:val="lowerRoman"/>
      <w:lvlText w:val="%6."/>
      <w:lvlJc w:val="left"/>
      <w:pPr>
        <w:tabs>
          <w:tab w:val="left" w:pos="360"/>
        </w:tabs>
        <w:ind w:left="381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E328B68">
      <w:start w:val="1"/>
      <w:numFmt w:val="decimal"/>
      <w:lvlText w:val="%7."/>
      <w:lvlJc w:val="left"/>
      <w:pPr>
        <w:tabs>
          <w:tab w:val="left" w:pos="360"/>
        </w:tabs>
        <w:ind w:left="453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7C5350">
      <w:start w:val="1"/>
      <w:numFmt w:val="lowerLetter"/>
      <w:lvlText w:val="%8."/>
      <w:lvlJc w:val="left"/>
      <w:pPr>
        <w:tabs>
          <w:tab w:val="left" w:pos="360"/>
        </w:tabs>
        <w:ind w:left="525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98C4014">
      <w:start w:val="1"/>
      <w:numFmt w:val="lowerRoman"/>
      <w:lvlText w:val="%9."/>
      <w:lvlJc w:val="left"/>
      <w:pPr>
        <w:tabs>
          <w:tab w:val="left" w:pos="360"/>
        </w:tabs>
        <w:ind w:left="597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1" w15:restartNumberingAfterBreak="0">
    <w:nsid w:val="59991747"/>
    <w:multiLevelType w:val="hybridMultilevel"/>
    <w:tmpl w:val="B5E0E904"/>
    <w:numStyleLink w:val="Estiloimportado25"/>
  </w:abstractNum>
  <w:abstractNum w:abstractNumId="52" w15:restartNumberingAfterBreak="0">
    <w:nsid w:val="5A357285"/>
    <w:multiLevelType w:val="hybridMultilevel"/>
    <w:tmpl w:val="68307822"/>
    <w:styleLink w:val="Estiloimportado5"/>
    <w:lvl w:ilvl="0" w:tplc="323A2144">
      <w:start w:val="1"/>
      <w:numFmt w:val="decimal"/>
      <w:lvlText w:val="%1."/>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94A23E8">
      <w:start w:val="1"/>
      <w:numFmt w:val="lowerLetter"/>
      <w:lvlText w:val="%2."/>
      <w:lvlJc w:val="left"/>
      <w:pPr>
        <w:tabs>
          <w:tab w:val="left" w:pos="360"/>
        </w:tabs>
        <w:ind w:left="72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EB68D34">
      <w:start w:val="1"/>
      <w:numFmt w:val="lowerRoman"/>
      <w:lvlText w:val="%3."/>
      <w:lvlJc w:val="left"/>
      <w:pPr>
        <w:tabs>
          <w:tab w:val="left" w:pos="360"/>
        </w:tabs>
        <w:ind w:left="144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20ADBE2">
      <w:start w:val="1"/>
      <w:numFmt w:val="decimal"/>
      <w:lvlText w:val="%4."/>
      <w:lvlJc w:val="left"/>
      <w:pPr>
        <w:tabs>
          <w:tab w:val="left" w:pos="360"/>
        </w:tabs>
        <w:ind w:left="216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724A882">
      <w:start w:val="1"/>
      <w:numFmt w:val="lowerLetter"/>
      <w:lvlText w:val="%5."/>
      <w:lvlJc w:val="left"/>
      <w:pPr>
        <w:tabs>
          <w:tab w:val="left" w:pos="360"/>
        </w:tabs>
        <w:ind w:left="288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610AD4C">
      <w:start w:val="1"/>
      <w:numFmt w:val="lowerRoman"/>
      <w:lvlText w:val="%6."/>
      <w:lvlJc w:val="left"/>
      <w:pPr>
        <w:tabs>
          <w:tab w:val="left" w:pos="360"/>
        </w:tabs>
        <w:ind w:left="360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17E5DE6">
      <w:start w:val="1"/>
      <w:numFmt w:val="decimal"/>
      <w:lvlText w:val="%7."/>
      <w:lvlJc w:val="left"/>
      <w:pPr>
        <w:tabs>
          <w:tab w:val="left" w:pos="360"/>
        </w:tabs>
        <w:ind w:left="432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6A23758">
      <w:start w:val="1"/>
      <w:numFmt w:val="lowerLetter"/>
      <w:lvlText w:val="%8."/>
      <w:lvlJc w:val="left"/>
      <w:pPr>
        <w:tabs>
          <w:tab w:val="left" w:pos="360"/>
        </w:tabs>
        <w:ind w:left="5040"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B06B740">
      <w:start w:val="1"/>
      <w:numFmt w:val="lowerRoman"/>
      <w:lvlText w:val="%9."/>
      <w:lvlJc w:val="left"/>
      <w:pPr>
        <w:tabs>
          <w:tab w:val="left" w:pos="360"/>
        </w:tabs>
        <w:ind w:left="5760" w:hanging="22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3" w15:restartNumberingAfterBreak="0">
    <w:nsid w:val="5BC43206"/>
    <w:multiLevelType w:val="hybridMultilevel"/>
    <w:tmpl w:val="570CC388"/>
    <w:numStyleLink w:val="Estiloimportado11"/>
  </w:abstractNum>
  <w:abstractNum w:abstractNumId="54" w15:restartNumberingAfterBreak="0">
    <w:nsid w:val="5DFA05C2"/>
    <w:multiLevelType w:val="hybridMultilevel"/>
    <w:tmpl w:val="49BAD8D8"/>
    <w:styleLink w:val="Estiloimportado23"/>
    <w:lvl w:ilvl="0" w:tplc="5CD49DB6">
      <w:start w:val="1"/>
      <w:numFmt w:val="decimal"/>
      <w:lvlText w:val="%1."/>
      <w:lvlJc w:val="left"/>
      <w:pPr>
        <w:tabs>
          <w:tab w:val="left" w:pos="360"/>
        </w:tabs>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D9C9350">
      <w:start w:val="1"/>
      <w:numFmt w:val="lowerLetter"/>
      <w:lvlText w:val="%2."/>
      <w:lvlJc w:val="left"/>
      <w:pPr>
        <w:tabs>
          <w:tab w:val="left" w:pos="360"/>
        </w:tabs>
        <w:ind w:left="72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6AB086">
      <w:start w:val="1"/>
      <w:numFmt w:val="lowerRoman"/>
      <w:lvlText w:val="%3."/>
      <w:lvlJc w:val="left"/>
      <w:pPr>
        <w:tabs>
          <w:tab w:val="left" w:pos="360"/>
        </w:tabs>
        <w:ind w:left="144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46817A">
      <w:start w:val="1"/>
      <w:numFmt w:val="decimal"/>
      <w:lvlText w:val="%4."/>
      <w:lvlJc w:val="left"/>
      <w:pPr>
        <w:tabs>
          <w:tab w:val="left" w:pos="360"/>
        </w:tabs>
        <w:ind w:left="216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4B45DE8">
      <w:start w:val="1"/>
      <w:numFmt w:val="lowerLetter"/>
      <w:lvlText w:val="%5."/>
      <w:lvlJc w:val="left"/>
      <w:pPr>
        <w:tabs>
          <w:tab w:val="left" w:pos="360"/>
        </w:tabs>
        <w:ind w:left="288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DE68F44">
      <w:start w:val="1"/>
      <w:numFmt w:val="lowerRoman"/>
      <w:lvlText w:val="%6."/>
      <w:lvlJc w:val="left"/>
      <w:pPr>
        <w:tabs>
          <w:tab w:val="left" w:pos="360"/>
        </w:tabs>
        <w:ind w:left="360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202168">
      <w:start w:val="1"/>
      <w:numFmt w:val="decimal"/>
      <w:lvlText w:val="%7."/>
      <w:lvlJc w:val="left"/>
      <w:pPr>
        <w:tabs>
          <w:tab w:val="left" w:pos="360"/>
        </w:tabs>
        <w:ind w:left="432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890CF62">
      <w:start w:val="1"/>
      <w:numFmt w:val="lowerLetter"/>
      <w:lvlText w:val="%8."/>
      <w:lvlJc w:val="left"/>
      <w:pPr>
        <w:tabs>
          <w:tab w:val="left" w:pos="360"/>
        </w:tabs>
        <w:ind w:left="504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1BA40A4">
      <w:start w:val="1"/>
      <w:numFmt w:val="lowerRoman"/>
      <w:lvlText w:val="%9."/>
      <w:lvlJc w:val="left"/>
      <w:pPr>
        <w:tabs>
          <w:tab w:val="left" w:pos="360"/>
        </w:tabs>
        <w:ind w:left="576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5" w15:restartNumberingAfterBreak="0">
    <w:nsid w:val="620B7D0C"/>
    <w:multiLevelType w:val="hybridMultilevel"/>
    <w:tmpl w:val="19D8C2AA"/>
    <w:styleLink w:val="Estiloimportado28"/>
    <w:lvl w:ilvl="0" w:tplc="65BA2FB4">
      <w:start w:val="1"/>
      <w:numFmt w:val="decimal"/>
      <w:lvlText w:val="%1."/>
      <w:lvlJc w:val="left"/>
      <w:pPr>
        <w:tabs>
          <w:tab w:val="left" w:pos="142"/>
        </w:tabs>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E72955E">
      <w:start w:val="1"/>
      <w:numFmt w:val="lowerLetter"/>
      <w:lvlText w:val="%2."/>
      <w:lvlJc w:val="left"/>
      <w:pPr>
        <w:tabs>
          <w:tab w:val="left" w:pos="142"/>
        </w:tabs>
        <w:ind w:left="122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F422098">
      <w:start w:val="1"/>
      <w:numFmt w:val="lowerRoman"/>
      <w:lvlText w:val="%3."/>
      <w:lvlJc w:val="left"/>
      <w:pPr>
        <w:tabs>
          <w:tab w:val="left" w:pos="142"/>
        </w:tabs>
        <w:ind w:left="194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376BBB0">
      <w:start w:val="1"/>
      <w:numFmt w:val="decimal"/>
      <w:lvlText w:val="%4."/>
      <w:lvlJc w:val="left"/>
      <w:pPr>
        <w:tabs>
          <w:tab w:val="left" w:pos="142"/>
        </w:tabs>
        <w:ind w:left="266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2C40466">
      <w:start w:val="1"/>
      <w:numFmt w:val="lowerLetter"/>
      <w:lvlText w:val="%5."/>
      <w:lvlJc w:val="left"/>
      <w:pPr>
        <w:tabs>
          <w:tab w:val="left" w:pos="142"/>
        </w:tabs>
        <w:ind w:left="338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AA22BE0">
      <w:start w:val="1"/>
      <w:numFmt w:val="lowerRoman"/>
      <w:lvlText w:val="%6."/>
      <w:lvlJc w:val="left"/>
      <w:pPr>
        <w:tabs>
          <w:tab w:val="left" w:pos="142"/>
        </w:tabs>
        <w:ind w:left="410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2EEECE6">
      <w:start w:val="1"/>
      <w:numFmt w:val="decimal"/>
      <w:lvlText w:val="%7."/>
      <w:lvlJc w:val="left"/>
      <w:pPr>
        <w:tabs>
          <w:tab w:val="left" w:pos="142"/>
        </w:tabs>
        <w:ind w:left="482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F787418">
      <w:start w:val="1"/>
      <w:numFmt w:val="lowerLetter"/>
      <w:lvlText w:val="%8."/>
      <w:lvlJc w:val="left"/>
      <w:pPr>
        <w:tabs>
          <w:tab w:val="left" w:pos="142"/>
        </w:tabs>
        <w:ind w:left="554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9D2683A">
      <w:start w:val="1"/>
      <w:numFmt w:val="lowerRoman"/>
      <w:lvlText w:val="%9."/>
      <w:lvlJc w:val="left"/>
      <w:pPr>
        <w:tabs>
          <w:tab w:val="left" w:pos="142"/>
        </w:tabs>
        <w:ind w:left="626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6" w15:restartNumberingAfterBreak="0">
    <w:nsid w:val="642936EB"/>
    <w:multiLevelType w:val="hybridMultilevel"/>
    <w:tmpl w:val="256A9FB6"/>
    <w:numStyleLink w:val="Estiloimportado20"/>
  </w:abstractNum>
  <w:abstractNum w:abstractNumId="57" w15:restartNumberingAfterBreak="0">
    <w:nsid w:val="66EB1CFA"/>
    <w:multiLevelType w:val="hybridMultilevel"/>
    <w:tmpl w:val="93128F98"/>
    <w:styleLink w:val="Estiloimportado27"/>
    <w:lvl w:ilvl="0" w:tplc="1E8406A6">
      <w:start w:val="1"/>
      <w:numFmt w:val="decimal"/>
      <w:lvlText w:val="%1."/>
      <w:lvlJc w:val="left"/>
      <w:pPr>
        <w:tabs>
          <w:tab w:val="left" w:pos="142"/>
        </w:tabs>
        <w:ind w:left="426" w:hanging="4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2FC3E2C">
      <w:start w:val="1"/>
      <w:numFmt w:val="lowerLetter"/>
      <w:lvlText w:val="%2."/>
      <w:lvlJc w:val="left"/>
      <w:pPr>
        <w:tabs>
          <w:tab w:val="left" w:pos="142"/>
        </w:tabs>
        <w:ind w:left="862" w:hanging="4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FAE54E8">
      <w:start w:val="1"/>
      <w:numFmt w:val="lowerRoman"/>
      <w:lvlText w:val="%3."/>
      <w:lvlJc w:val="left"/>
      <w:pPr>
        <w:tabs>
          <w:tab w:val="left" w:pos="142"/>
        </w:tabs>
        <w:ind w:left="1582" w:hanging="36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B14E5B2">
      <w:start w:val="1"/>
      <w:numFmt w:val="decimal"/>
      <w:lvlText w:val="%4."/>
      <w:lvlJc w:val="left"/>
      <w:pPr>
        <w:tabs>
          <w:tab w:val="left" w:pos="142"/>
        </w:tabs>
        <w:ind w:left="2302" w:hanging="4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78681C6">
      <w:start w:val="1"/>
      <w:numFmt w:val="lowerLetter"/>
      <w:lvlText w:val="%5."/>
      <w:lvlJc w:val="left"/>
      <w:pPr>
        <w:tabs>
          <w:tab w:val="left" w:pos="142"/>
        </w:tabs>
        <w:ind w:left="3022" w:hanging="4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F8A41DA">
      <w:start w:val="1"/>
      <w:numFmt w:val="lowerRoman"/>
      <w:lvlText w:val="%6."/>
      <w:lvlJc w:val="left"/>
      <w:pPr>
        <w:tabs>
          <w:tab w:val="left" w:pos="142"/>
        </w:tabs>
        <w:ind w:left="3742" w:hanging="36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4CAEDB2">
      <w:start w:val="1"/>
      <w:numFmt w:val="decimal"/>
      <w:lvlText w:val="%7."/>
      <w:lvlJc w:val="left"/>
      <w:pPr>
        <w:tabs>
          <w:tab w:val="left" w:pos="142"/>
        </w:tabs>
        <w:ind w:left="4462" w:hanging="4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AA24A2">
      <w:start w:val="1"/>
      <w:numFmt w:val="lowerLetter"/>
      <w:lvlText w:val="%8."/>
      <w:lvlJc w:val="left"/>
      <w:pPr>
        <w:tabs>
          <w:tab w:val="left" w:pos="142"/>
        </w:tabs>
        <w:ind w:left="5182" w:hanging="42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3841662">
      <w:start w:val="1"/>
      <w:numFmt w:val="lowerRoman"/>
      <w:lvlText w:val="%9."/>
      <w:lvlJc w:val="left"/>
      <w:pPr>
        <w:tabs>
          <w:tab w:val="left" w:pos="142"/>
        </w:tabs>
        <w:ind w:left="5902" w:hanging="366"/>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6A5D31A8"/>
    <w:multiLevelType w:val="hybridMultilevel"/>
    <w:tmpl w:val="570CC388"/>
    <w:styleLink w:val="Estiloimportado11"/>
    <w:lvl w:ilvl="0" w:tplc="C7BE7CF0">
      <w:start w:val="1"/>
      <w:numFmt w:val="decimal"/>
      <w:lvlText w:val="%1."/>
      <w:lvlJc w:val="left"/>
      <w:pPr>
        <w:tabs>
          <w:tab w:val="left" w:pos="4678"/>
        </w:tabs>
        <w:ind w:left="432" w:hanging="432"/>
      </w:pPr>
      <w:rPr>
        <w:rFonts w:ascii="Book Antiqua" w:eastAsia="Book Antiqua" w:hAnsi="Book Antiqua" w:cs="Book Antiqua"/>
        <w:b/>
        <w:bCs/>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0FA0D58">
      <w:start w:val="1"/>
      <w:numFmt w:val="decimal"/>
      <w:lvlText w:val="%2."/>
      <w:lvlJc w:val="left"/>
      <w:pPr>
        <w:tabs>
          <w:tab w:val="left" w:pos="4678"/>
        </w:tabs>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5B804FC">
      <w:start w:val="1"/>
      <w:numFmt w:val="lowerRoman"/>
      <w:lvlText w:val="%3."/>
      <w:lvlJc w:val="left"/>
      <w:pPr>
        <w:tabs>
          <w:tab w:val="left" w:pos="4678"/>
        </w:tabs>
        <w:ind w:left="72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F308016">
      <w:start w:val="1"/>
      <w:numFmt w:val="decimal"/>
      <w:lvlText w:val="%4."/>
      <w:lvlJc w:val="left"/>
      <w:pPr>
        <w:tabs>
          <w:tab w:val="left" w:pos="4678"/>
        </w:tabs>
        <w:ind w:left="144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A82334">
      <w:start w:val="1"/>
      <w:numFmt w:val="lowerLetter"/>
      <w:lvlText w:val="%5."/>
      <w:lvlJc w:val="left"/>
      <w:pPr>
        <w:tabs>
          <w:tab w:val="left" w:pos="4678"/>
        </w:tabs>
        <w:ind w:left="216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99C669C">
      <w:start w:val="1"/>
      <w:numFmt w:val="lowerRoman"/>
      <w:lvlText w:val="%6."/>
      <w:lvlJc w:val="left"/>
      <w:pPr>
        <w:tabs>
          <w:tab w:val="left" w:pos="4678"/>
        </w:tabs>
        <w:ind w:left="288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9404876">
      <w:start w:val="1"/>
      <w:numFmt w:val="decimal"/>
      <w:lvlText w:val="%7."/>
      <w:lvlJc w:val="left"/>
      <w:pPr>
        <w:tabs>
          <w:tab w:val="left" w:pos="4678"/>
        </w:tabs>
        <w:ind w:left="360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9586660">
      <w:start w:val="1"/>
      <w:numFmt w:val="lowerLetter"/>
      <w:lvlText w:val="%8."/>
      <w:lvlJc w:val="left"/>
      <w:pPr>
        <w:tabs>
          <w:tab w:val="left" w:pos="4678"/>
        </w:tabs>
        <w:ind w:left="4320"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E98C1CE">
      <w:start w:val="1"/>
      <w:numFmt w:val="lowerRoman"/>
      <w:lvlText w:val="%9."/>
      <w:lvlJc w:val="left"/>
      <w:pPr>
        <w:tabs>
          <w:tab w:val="left" w:pos="4678"/>
        </w:tabs>
        <w:ind w:left="5040"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9" w15:restartNumberingAfterBreak="0">
    <w:nsid w:val="6C321223"/>
    <w:multiLevelType w:val="hybridMultilevel"/>
    <w:tmpl w:val="FFECBAE8"/>
    <w:styleLink w:val="Estiloimportado17"/>
    <w:lvl w:ilvl="0" w:tplc="D2022A86">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E22012C">
      <w:start w:val="1"/>
      <w:numFmt w:val="lowerLetter"/>
      <w:lvlText w:val="%2."/>
      <w:lvlJc w:val="left"/>
      <w:pPr>
        <w:ind w:left="57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0D0D81E">
      <w:start w:val="1"/>
      <w:numFmt w:val="lowerRoman"/>
      <w:lvlText w:val="%3."/>
      <w:lvlJc w:val="left"/>
      <w:pPr>
        <w:ind w:left="129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1A6740A">
      <w:start w:val="1"/>
      <w:numFmt w:val="decimal"/>
      <w:lvlText w:val="%4."/>
      <w:lvlJc w:val="left"/>
      <w:pPr>
        <w:ind w:left="201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998344E">
      <w:start w:val="1"/>
      <w:numFmt w:val="lowerLetter"/>
      <w:lvlText w:val="%5."/>
      <w:lvlJc w:val="left"/>
      <w:pPr>
        <w:ind w:left="273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248404E">
      <w:start w:val="1"/>
      <w:numFmt w:val="lowerRoman"/>
      <w:lvlText w:val="%6."/>
      <w:lvlJc w:val="left"/>
      <w:pPr>
        <w:ind w:left="345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E22C0FE">
      <w:start w:val="1"/>
      <w:numFmt w:val="decimal"/>
      <w:lvlText w:val="%7."/>
      <w:lvlJc w:val="left"/>
      <w:pPr>
        <w:ind w:left="417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B0294A2">
      <w:start w:val="1"/>
      <w:numFmt w:val="lowerLetter"/>
      <w:lvlText w:val="%8."/>
      <w:lvlJc w:val="left"/>
      <w:pPr>
        <w:ind w:left="489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2224CE">
      <w:start w:val="1"/>
      <w:numFmt w:val="lowerRoman"/>
      <w:lvlText w:val="%9."/>
      <w:lvlJc w:val="left"/>
      <w:pPr>
        <w:ind w:left="561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0" w15:restartNumberingAfterBreak="0">
    <w:nsid w:val="6D8550F9"/>
    <w:multiLevelType w:val="hybridMultilevel"/>
    <w:tmpl w:val="31FA8DC2"/>
    <w:numStyleLink w:val="Estiloimportado3"/>
  </w:abstractNum>
  <w:abstractNum w:abstractNumId="61" w15:restartNumberingAfterBreak="0">
    <w:nsid w:val="6F1D77FB"/>
    <w:multiLevelType w:val="hybridMultilevel"/>
    <w:tmpl w:val="5442F8CA"/>
    <w:styleLink w:val="Estiloimportado29"/>
    <w:lvl w:ilvl="0" w:tplc="2608865E">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BF8AA26">
      <w:start w:val="1"/>
      <w:numFmt w:val="lowerLetter"/>
      <w:lvlText w:val="%2."/>
      <w:lvlJc w:val="left"/>
      <w:pPr>
        <w:tabs>
          <w:tab w:val="left" w:pos="360"/>
        </w:tabs>
        <w:ind w:left="122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958C526">
      <w:start w:val="1"/>
      <w:numFmt w:val="lowerRoman"/>
      <w:lvlText w:val="%3."/>
      <w:lvlJc w:val="left"/>
      <w:pPr>
        <w:tabs>
          <w:tab w:val="left" w:pos="360"/>
        </w:tabs>
        <w:ind w:left="194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6E4512C">
      <w:start w:val="1"/>
      <w:numFmt w:val="decimal"/>
      <w:lvlText w:val="%4."/>
      <w:lvlJc w:val="left"/>
      <w:pPr>
        <w:tabs>
          <w:tab w:val="left" w:pos="360"/>
        </w:tabs>
        <w:ind w:left="266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B7222AA">
      <w:start w:val="1"/>
      <w:numFmt w:val="lowerLetter"/>
      <w:lvlText w:val="%5."/>
      <w:lvlJc w:val="left"/>
      <w:pPr>
        <w:tabs>
          <w:tab w:val="left" w:pos="360"/>
        </w:tabs>
        <w:ind w:left="338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69EAEC6">
      <w:start w:val="1"/>
      <w:numFmt w:val="lowerRoman"/>
      <w:lvlText w:val="%6."/>
      <w:lvlJc w:val="left"/>
      <w:pPr>
        <w:tabs>
          <w:tab w:val="left" w:pos="360"/>
        </w:tabs>
        <w:ind w:left="410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0D649C0">
      <w:start w:val="1"/>
      <w:numFmt w:val="decimal"/>
      <w:lvlText w:val="%7."/>
      <w:lvlJc w:val="left"/>
      <w:pPr>
        <w:tabs>
          <w:tab w:val="left" w:pos="360"/>
        </w:tabs>
        <w:ind w:left="482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B06727A">
      <w:start w:val="1"/>
      <w:numFmt w:val="lowerLetter"/>
      <w:lvlText w:val="%8."/>
      <w:lvlJc w:val="left"/>
      <w:pPr>
        <w:tabs>
          <w:tab w:val="left" w:pos="360"/>
        </w:tabs>
        <w:ind w:left="5542"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AD4B4A8">
      <w:start w:val="1"/>
      <w:numFmt w:val="lowerRoman"/>
      <w:lvlText w:val="%9."/>
      <w:lvlJc w:val="left"/>
      <w:pPr>
        <w:tabs>
          <w:tab w:val="left" w:pos="360"/>
        </w:tabs>
        <w:ind w:left="6262" w:hanging="36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2" w15:restartNumberingAfterBreak="0">
    <w:nsid w:val="741B1029"/>
    <w:multiLevelType w:val="hybridMultilevel"/>
    <w:tmpl w:val="88361E2C"/>
    <w:lvl w:ilvl="0" w:tplc="BBD8F88C">
      <w:start w:val="1"/>
      <w:numFmt w:val="decimal"/>
      <w:lvlText w:val="%1."/>
      <w:lvlJc w:val="left"/>
      <w:pPr>
        <w:ind w:left="374" w:hanging="37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3" w15:restartNumberingAfterBreak="0">
    <w:nsid w:val="79EC3278"/>
    <w:multiLevelType w:val="hybridMultilevel"/>
    <w:tmpl w:val="A8949FF2"/>
    <w:styleLink w:val="Estiloimportado16"/>
    <w:lvl w:ilvl="0" w:tplc="A93E4AC4">
      <w:start w:val="1"/>
      <w:numFmt w:val="decimal"/>
      <w:lvlText w:val="%1."/>
      <w:lvlJc w:val="left"/>
      <w:pPr>
        <w:ind w:left="284"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64FD72">
      <w:start w:val="1"/>
      <w:numFmt w:val="lowerLetter"/>
      <w:lvlText w:val="%2."/>
      <w:lvlJc w:val="left"/>
      <w:pPr>
        <w:ind w:left="57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792035C">
      <w:start w:val="1"/>
      <w:numFmt w:val="lowerRoman"/>
      <w:lvlText w:val="%3."/>
      <w:lvlJc w:val="left"/>
      <w:pPr>
        <w:ind w:left="129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FA85F46">
      <w:start w:val="1"/>
      <w:numFmt w:val="decimal"/>
      <w:lvlText w:val="%4."/>
      <w:lvlJc w:val="left"/>
      <w:pPr>
        <w:ind w:left="201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E2BDEE">
      <w:start w:val="1"/>
      <w:numFmt w:val="lowerLetter"/>
      <w:lvlText w:val="%5."/>
      <w:lvlJc w:val="left"/>
      <w:pPr>
        <w:ind w:left="273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A96D3D2">
      <w:start w:val="1"/>
      <w:numFmt w:val="lowerRoman"/>
      <w:lvlText w:val="%6."/>
      <w:lvlJc w:val="left"/>
      <w:pPr>
        <w:ind w:left="345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FC928A">
      <w:start w:val="1"/>
      <w:numFmt w:val="decimal"/>
      <w:lvlText w:val="%7."/>
      <w:lvlJc w:val="left"/>
      <w:pPr>
        <w:ind w:left="417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D7853A4">
      <w:start w:val="1"/>
      <w:numFmt w:val="lowerLetter"/>
      <w:lvlText w:val="%8."/>
      <w:lvlJc w:val="left"/>
      <w:pPr>
        <w:ind w:left="4898" w:hanging="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1D418C4">
      <w:start w:val="1"/>
      <w:numFmt w:val="lowerRoman"/>
      <w:lvlText w:val="%9."/>
      <w:lvlJc w:val="left"/>
      <w:pPr>
        <w:ind w:left="5618" w:hanging="22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4" w15:restartNumberingAfterBreak="0">
    <w:nsid w:val="7A375522"/>
    <w:multiLevelType w:val="hybridMultilevel"/>
    <w:tmpl w:val="CCB62156"/>
    <w:numStyleLink w:val="Estiloimportado21"/>
  </w:abstractNum>
  <w:abstractNum w:abstractNumId="65" w15:restartNumberingAfterBreak="0">
    <w:nsid w:val="7B9A0383"/>
    <w:multiLevelType w:val="hybridMultilevel"/>
    <w:tmpl w:val="BB74CC36"/>
    <w:numStyleLink w:val="Estiloimportado26"/>
  </w:abstractNum>
  <w:abstractNum w:abstractNumId="66" w15:restartNumberingAfterBreak="0">
    <w:nsid w:val="7BEF62FD"/>
    <w:multiLevelType w:val="hybridMultilevel"/>
    <w:tmpl w:val="A89AA016"/>
    <w:numStyleLink w:val="Estiloimportado4"/>
  </w:abstractNum>
  <w:abstractNum w:abstractNumId="67" w15:restartNumberingAfterBreak="0">
    <w:nsid w:val="7C6E5B46"/>
    <w:multiLevelType w:val="hybridMultilevel"/>
    <w:tmpl w:val="464434CE"/>
    <w:numStyleLink w:val="Estiloimportado10"/>
  </w:abstractNum>
  <w:num w:numId="1" w16cid:durableId="1645626477">
    <w:abstractNumId w:val="13"/>
  </w:num>
  <w:num w:numId="2" w16cid:durableId="945622037">
    <w:abstractNumId w:val="12"/>
  </w:num>
  <w:num w:numId="3" w16cid:durableId="172692193">
    <w:abstractNumId w:val="45"/>
  </w:num>
  <w:num w:numId="4" w16cid:durableId="315114737">
    <w:abstractNumId w:val="7"/>
  </w:num>
  <w:num w:numId="5" w16cid:durableId="65225637">
    <w:abstractNumId w:val="19"/>
  </w:num>
  <w:num w:numId="6" w16cid:durableId="363292170">
    <w:abstractNumId w:val="60"/>
  </w:num>
  <w:num w:numId="7" w16cid:durableId="859666129">
    <w:abstractNumId w:val="1"/>
  </w:num>
  <w:num w:numId="8" w16cid:durableId="1452242963">
    <w:abstractNumId w:val="66"/>
  </w:num>
  <w:num w:numId="9" w16cid:durableId="5254598">
    <w:abstractNumId w:val="66"/>
    <w:lvlOverride w:ilvl="0">
      <w:lvl w:ilvl="0" w:tplc="2488DCBC">
        <w:start w:val="1"/>
        <w:numFmt w:val="decimal"/>
        <w:lvlText w:val="%1."/>
        <w:lvlJc w:val="left"/>
        <w:pPr>
          <w:ind w:left="36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5CC08F8">
        <w:start w:val="1"/>
        <w:numFmt w:val="lowerLetter"/>
        <w:lvlText w:val="%2."/>
        <w:lvlJc w:val="left"/>
        <w:pPr>
          <w:tabs>
            <w:tab w:val="left" w:pos="360"/>
          </w:tabs>
          <w:ind w:left="72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6DC98A2">
        <w:start w:val="1"/>
        <w:numFmt w:val="lowerRoman"/>
        <w:lvlText w:val="%3."/>
        <w:lvlJc w:val="left"/>
        <w:pPr>
          <w:tabs>
            <w:tab w:val="left" w:pos="360"/>
          </w:tabs>
          <w:ind w:left="1440" w:hanging="30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4D252F2">
        <w:start w:val="1"/>
        <w:numFmt w:val="decimal"/>
        <w:lvlText w:val="%4."/>
        <w:lvlJc w:val="left"/>
        <w:pPr>
          <w:tabs>
            <w:tab w:val="left" w:pos="360"/>
          </w:tabs>
          <w:ind w:left="216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DDCF5DC">
        <w:start w:val="1"/>
        <w:numFmt w:val="lowerLetter"/>
        <w:lvlText w:val="%5."/>
        <w:lvlJc w:val="left"/>
        <w:pPr>
          <w:tabs>
            <w:tab w:val="left" w:pos="360"/>
          </w:tabs>
          <w:ind w:left="288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6AD502">
        <w:start w:val="1"/>
        <w:numFmt w:val="lowerRoman"/>
        <w:lvlText w:val="%6."/>
        <w:lvlJc w:val="left"/>
        <w:pPr>
          <w:tabs>
            <w:tab w:val="left" w:pos="360"/>
          </w:tabs>
          <w:ind w:left="3600" w:hanging="30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8A3010">
        <w:start w:val="1"/>
        <w:numFmt w:val="decimal"/>
        <w:lvlText w:val="%7."/>
        <w:lvlJc w:val="left"/>
        <w:pPr>
          <w:tabs>
            <w:tab w:val="left" w:pos="360"/>
          </w:tabs>
          <w:ind w:left="432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23A3E18">
        <w:start w:val="1"/>
        <w:numFmt w:val="lowerLetter"/>
        <w:lvlText w:val="%8."/>
        <w:lvlJc w:val="left"/>
        <w:pPr>
          <w:tabs>
            <w:tab w:val="left" w:pos="360"/>
          </w:tabs>
          <w:ind w:left="504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0823D4E">
        <w:start w:val="1"/>
        <w:numFmt w:val="lowerRoman"/>
        <w:lvlText w:val="%9."/>
        <w:lvlJc w:val="left"/>
        <w:pPr>
          <w:tabs>
            <w:tab w:val="left" w:pos="360"/>
          </w:tabs>
          <w:ind w:left="5760" w:hanging="30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0" w16cid:durableId="38359204">
    <w:abstractNumId w:val="66"/>
    <w:lvlOverride w:ilvl="0">
      <w:lvl w:ilvl="0" w:tplc="2488DCBC">
        <w:start w:val="1"/>
        <w:numFmt w:val="decimal"/>
        <w:lvlText w:val="%1."/>
        <w:lvlJc w:val="left"/>
        <w:pPr>
          <w:tabs>
            <w:tab w:val="left" w:pos="142"/>
          </w:tabs>
          <w:ind w:left="36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5CC08F8">
        <w:start w:val="1"/>
        <w:numFmt w:val="lowerLetter"/>
        <w:lvlText w:val="%2."/>
        <w:lvlJc w:val="left"/>
        <w:pPr>
          <w:tabs>
            <w:tab w:val="left" w:pos="142"/>
          </w:tabs>
          <w:ind w:left="72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6DC98A2">
        <w:start w:val="1"/>
        <w:numFmt w:val="lowerRoman"/>
        <w:lvlText w:val="%3."/>
        <w:lvlJc w:val="left"/>
        <w:pPr>
          <w:tabs>
            <w:tab w:val="left" w:pos="142"/>
          </w:tabs>
          <w:ind w:left="1440" w:hanging="30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4D252F2">
        <w:start w:val="1"/>
        <w:numFmt w:val="decimal"/>
        <w:lvlText w:val="%4."/>
        <w:lvlJc w:val="left"/>
        <w:pPr>
          <w:tabs>
            <w:tab w:val="left" w:pos="142"/>
          </w:tabs>
          <w:ind w:left="216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DDCF5DC">
        <w:start w:val="1"/>
        <w:numFmt w:val="lowerLetter"/>
        <w:lvlText w:val="%5."/>
        <w:lvlJc w:val="left"/>
        <w:pPr>
          <w:tabs>
            <w:tab w:val="left" w:pos="142"/>
          </w:tabs>
          <w:ind w:left="288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6AD502">
        <w:start w:val="1"/>
        <w:numFmt w:val="lowerRoman"/>
        <w:lvlText w:val="%6."/>
        <w:lvlJc w:val="left"/>
        <w:pPr>
          <w:tabs>
            <w:tab w:val="left" w:pos="142"/>
          </w:tabs>
          <w:ind w:left="3600" w:hanging="30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8A3010">
        <w:start w:val="1"/>
        <w:numFmt w:val="decimal"/>
        <w:lvlText w:val="%7."/>
        <w:lvlJc w:val="left"/>
        <w:pPr>
          <w:tabs>
            <w:tab w:val="left" w:pos="142"/>
          </w:tabs>
          <w:ind w:left="432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23A3E18">
        <w:start w:val="1"/>
        <w:numFmt w:val="lowerLetter"/>
        <w:lvlText w:val="%8."/>
        <w:lvlJc w:val="left"/>
        <w:pPr>
          <w:tabs>
            <w:tab w:val="left" w:pos="142"/>
          </w:tabs>
          <w:ind w:left="5040" w:hanging="36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0823D4E">
        <w:start w:val="1"/>
        <w:numFmt w:val="lowerRoman"/>
        <w:lvlText w:val="%9."/>
        <w:lvlJc w:val="left"/>
        <w:pPr>
          <w:tabs>
            <w:tab w:val="left" w:pos="142"/>
          </w:tabs>
          <w:ind w:left="5760" w:hanging="300"/>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400717280">
    <w:abstractNumId w:val="66"/>
    <w:lvlOverride w:ilvl="0">
      <w:lvl w:ilvl="0" w:tplc="2488DCBC">
        <w:start w:val="1"/>
        <w:numFmt w:val="decimal"/>
        <w:suff w:val="nothing"/>
        <w:lvlText w:val="%1."/>
        <w:lvlJc w:val="left"/>
        <w:pPr>
          <w:ind w:left="142" w:hanging="142"/>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tplc="B5CC08F8" w:tentative="1">
        <w:start w:val="1"/>
        <w:numFmt w:val="lowerLetter"/>
        <w:lvlText w:val="%2."/>
        <w:lvlJc w:val="left"/>
        <w:pPr>
          <w:ind w:left="1440" w:hanging="360"/>
        </w:pPr>
      </w:lvl>
    </w:lvlOverride>
    <w:lvlOverride w:ilvl="2">
      <w:lvl w:ilvl="2" w:tplc="56DC98A2" w:tentative="1">
        <w:start w:val="1"/>
        <w:numFmt w:val="lowerRoman"/>
        <w:lvlText w:val="%3."/>
        <w:lvlJc w:val="right"/>
        <w:pPr>
          <w:ind w:left="2160" w:hanging="180"/>
        </w:pPr>
      </w:lvl>
    </w:lvlOverride>
    <w:lvlOverride w:ilvl="3">
      <w:lvl w:ilvl="3" w:tplc="04D252F2" w:tentative="1">
        <w:start w:val="1"/>
        <w:numFmt w:val="decimal"/>
        <w:lvlText w:val="%4."/>
        <w:lvlJc w:val="left"/>
        <w:pPr>
          <w:ind w:left="2880" w:hanging="360"/>
        </w:pPr>
      </w:lvl>
    </w:lvlOverride>
    <w:lvlOverride w:ilvl="4">
      <w:lvl w:ilvl="4" w:tplc="6DDCF5DC" w:tentative="1">
        <w:start w:val="1"/>
        <w:numFmt w:val="lowerLetter"/>
        <w:lvlText w:val="%5."/>
        <w:lvlJc w:val="left"/>
        <w:pPr>
          <w:ind w:left="3600" w:hanging="360"/>
        </w:pPr>
      </w:lvl>
    </w:lvlOverride>
    <w:lvlOverride w:ilvl="5">
      <w:lvl w:ilvl="5" w:tplc="BC6AD502" w:tentative="1">
        <w:start w:val="1"/>
        <w:numFmt w:val="lowerRoman"/>
        <w:lvlText w:val="%6."/>
        <w:lvlJc w:val="right"/>
        <w:pPr>
          <w:ind w:left="4320" w:hanging="180"/>
        </w:pPr>
      </w:lvl>
    </w:lvlOverride>
    <w:lvlOverride w:ilvl="6">
      <w:lvl w:ilvl="6" w:tplc="588A3010" w:tentative="1">
        <w:start w:val="1"/>
        <w:numFmt w:val="decimal"/>
        <w:lvlText w:val="%7."/>
        <w:lvlJc w:val="left"/>
        <w:pPr>
          <w:ind w:left="5040" w:hanging="360"/>
        </w:pPr>
      </w:lvl>
    </w:lvlOverride>
    <w:lvlOverride w:ilvl="7">
      <w:lvl w:ilvl="7" w:tplc="423A3E18" w:tentative="1">
        <w:start w:val="1"/>
        <w:numFmt w:val="lowerLetter"/>
        <w:lvlText w:val="%8."/>
        <w:lvlJc w:val="left"/>
        <w:pPr>
          <w:ind w:left="5760" w:hanging="360"/>
        </w:pPr>
      </w:lvl>
    </w:lvlOverride>
    <w:lvlOverride w:ilvl="8">
      <w:lvl w:ilvl="8" w:tplc="90823D4E" w:tentative="1">
        <w:start w:val="1"/>
        <w:numFmt w:val="lowerRoman"/>
        <w:lvlText w:val="%9."/>
        <w:lvlJc w:val="right"/>
        <w:pPr>
          <w:ind w:left="6480" w:hanging="180"/>
        </w:pPr>
      </w:lvl>
    </w:lvlOverride>
  </w:num>
  <w:num w:numId="12" w16cid:durableId="19400863">
    <w:abstractNumId w:val="52"/>
  </w:num>
  <w:num w:numId="13" w16cid:durableId="1560432525">
    <w:abstractNumId w:val="31"/>
    <w:lvlOverride w:ilvl="0">
      <w:lvl w:ilvl="0">
        <w:start w:val="1"/>
        <w:numFmt w:val="decimal"/>
        <w:lvlText w:val="%1."/>
        <w:lvlJc w:val="left"/>
        <w:pPr>
          <w:tabs>
            <w:tab w:val="left" w:pos="360"/>
          </w:tabs>
          <w:ind w:left="284" w:hanging="284"/>
        </w:pPr>
        <w:rPr>
          <w:rFonts w:ascii="Book Antiqua" w:eastAsia="Book Antiqua" w:hAnsi="Book Antiqua" w:cs="Book Antiqua"/>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14" w16cid:durableId="1370227797">
    <w:abstractNumId w:val="31"/>
    <w:lvlOverride w:ilvl="0">
      <w:lvl w:ilvl="0">
        <w:start w:val="1"/>
        <w:numFmt w:val="decimal"/>
        <w:suff w:val="nothing"/>
        <w:lvlText w:val="%1."/>
        <w:lvlJc w:val="left"/>
        <w:pPr>
          <w:ind w:left="142"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5" w16cid:durableId="383649478">
    <w:abstractNumId w:val="31"/>
    <w:lvlOverride w:ilvl="0">
      <w:lvl w:ilvl="0">
        <w:start w:val="1"/>
        <w:numFmt w:val="decimal"/>
        <w:lvlText w:val="%1."/>
        <w:lvlJc w:val="left"/>
        <w:pPr>
          <w:ind w:left="284"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524447342">
    <w:abstractNumId w:val="31"/>
    <w:lvlOverride w:ilvl="0">
      <w:lvl w:ilvl="0">
        <w:start w:val="1"/>
        <w:numFmt w:val="decimal"/>
        <w:lvlText w:val="%1."/>
        <w:lvlJc w:val="left"/>
        <w:pPr>
          <w:tabs>
            <w:tab w:val="left" w:pos="142"/>
          </w:tabs>
          <w:ind w:left="284"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tabs>
            <w:tab w:val="left" w:pos="142"/>
          </w:tabs>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tabs>
            <w:tab w:val="left" w:pos="142"/>
          </w:tabs>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tabs>
            <w:tab w:val="left" w:pos="142"/>
          </w:tabs>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tabs>
            <w:tab w:val="left" w:pos="142"/>
          </w:tabs>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tabs>
            <w:tab w:val="left" w:pos="142"/>
          </w:tabs>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tabs>
            <w:tab w:val="left" w:pos="142"/>
          </w:tabs>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tabs>
            <w:tab w:val="left" w:pos="142"/>
          </w:tabs>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tabs>
            <w:tab w:val="left" w:pos="142"/>
          </w:tabs>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7" w16cid:durableId="1766881395">
    <w:abstractNumId w:val="31"/>
    <w:lvlOverride w:ilvl="0">
      <w:lvl w:ilvl="0">
        <w:start w:val="1"/>
        <w:numFmt w:val="decimal"/>
        <w:suff w:val="nothing"/>
        <w:lvlText w:val="%1."/>
        <w:lvlJc w:val="left"/>
        <w:pPr>
          <w:tabs>
            <w:tab w:val="left" w:pos="142"/>
          </w:tabs>
          <w:ind w:left="142"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tabs>
            <w:tab w:val="left" w:pos="142"/>
          </w:tabs>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tabs>
            <w:tab w:val="left" w:pos="142"/>
          </w:tabs>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tabs>
            <w:tab w:val="left" w:pos="142"/>
          </w:tabs>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tabs>
            <w:tab w:val="left" w:pos="142"/>
          </w:tabs>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tabs>
            <w:tab w:val="left" w:pos="142"/>
          </w:tabs>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tabs>
            <w:tab w:val="left" w:pos="142"/>
          </w:tabs>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tabs>
            <w:tab w:val="left" w:pos="142"/>
          </w:tabs>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tabs>
            <w:tab w:val="left" w:pos="142"/>
          </w:tabs>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622078269">
    <w:abstractNumId w:val="31"/>
    <w:lvlOverride w:ilvl="0">
      <w:lvl w:ilvl="0">
        <w:start w:val="1"/>
        <w:numFmt w:val="decimal"/>
        <w:suff w:val="nothing"/>
        <w:lvlText w:val="%1."/>
        <w:lvlJc w:val="left"/>
        <w:pPr>
          <w:tabs>
            <w:tab w:val="left" w:pos="142"/>
            <w:tab w:val="left" w:pos="426"/>
          </w:tabs>
          <w:ind w:left="142"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tabs>
            <w:tab w:val="left" w:pos="142"/>
            <w:tab w:val="left" w:pos="426"/>
          </w:tabs>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tabs>
            <w:tab w:val="left" w:pos="142"/>
            <w:tab w:val="left" w:pos="426"/>
          </w:tabs>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tabs>
            <w:tab w:val="left" w:pos="142"/>
            <w:tab w:val="left" w:pos="426"/>
          </w:tabs>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tabs>
            <w:tab w:val="left" w:pos="142"/>
            <w:tab w:val="left" w:pos="426"/>
          </w:tabs>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tabs>
            <w:tab w:val="left" w:pos="142"/>
            <w:tab w:val="left" w:pos="426"/>
          </w:tabs>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tabs>
            <w:tab w:val="left" w:pos="142"/>
            <w:tab w:val="left" w:pos="426"/>
          </w:tabs>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tabs>
            <w:tab w:val="left" w:pos="142"/>
            <w:tab w:val="left" w:pos="426"/>
          </w:tabs>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tabs>
            <w:tab w:val="left" w:pos="142"/>
            <w:tab w:val="left" w:pos="426"/>
          </w:tabs>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19" w16cid:durableId="1785538431">
    <w:abstractNumId w:val="31"/>
    <w:lvlOverride w:ilvl="0">
      <w:lvl w:ilvl="0">
        <w:start w:val="1"/>
        <w:numFmt w:val="decimal"/>
        <w:lvlText w:val="%1."/>
        <w:lvlJc w:val="left"/>
        <w:pPr>
          <w:tabs>
            <w:tab w:val="left" w:pos="142"/>
            <w:tab w:val="left" w:pos="360"/>
          </w:tabs>
          <w:ind w:left="284"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tabs>
            <w:tab w:val="left" w:pos="142"/>
            <w:tab w:val="left" w:pos="360"/>
          </w:tabs>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tabs>
            <w:tab w:val="left" w:pos="142"/>
            <w:tab w:val="left" w:pos="360"/>
          </w:tabs>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tabs>
            <w:tab w:val="left" w:pos="142"/>
            <w:tab w:val="left" w:pos="360"/>
          </w:tabs>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tabs>
            <w:tab w:val="left" w:pos="142"/>
            <w:tab w:val="left" w:pos="360"/>
          </w:tabs>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tabs>
            <w:tab w:val="left" w:pos="142"/>
            <w:tab w:val="left" w:pos="360"/>
          </w:tabs>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tabs>
            <w:tab w:val="left" w:pos="142"/>
            <w:tab w:val="left" w:pos="360"/>
          </w:tabs>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tabs>
            <w:tab w:val="left" w:pos="142"/>
            <w:tab w:val="left" w:pos="360"/>
          </w:tabs>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tabs>
            <w:tab w:val="left" w:pos="142"/>
            <w:tab w:val="left" w:pos="360"/>
          </w:tabs>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943603635">
    <w:abstractNumId w:val="21"/>
  </w:num>
  <w:num w:numId="21" w16cid:durableId="1505393260">
    <w:abstractNumId w:val="49"/>
  </w:num>
  <w:num w:numId="22" w16cid:durableId="1703168534">
    <w:abstractNumId w:val="49"/>
    <w:lvlOverride w:ilvl="0">
      <w:lvl w:ilvl="0">
        <w:start w:val="1"/>
        <w:numFmt w:val="decimal"/>
        <w:lvlText w:val="%1."/>
        <w:lvlJc w:val="left"/>
        <w:pPr>
          <w:tabs>
            <w:tab w:val="left" w:pos="142"/>
          </w:tabs>
          <w:ind w:left="284"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tabs>
            <w:tab w:val="left" w:pos="142"/>
          </w:tabs>
          <w:ind w:left="10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tabs>
            <w:tab w:val="left" w:pos="142"/>
          </w:tabs>
          <w:ind w:left="18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tabs>
            <w:tab w:val="left" w:pos="142"/>
          </w:tabs>
          <w:ind w:left="25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tabs>
            <w:tab w:val="left" w:pos="142"/>
          </w:tabs>
          <w:ind w:left="32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tabs>
            <w:tab w:val="left" w:pos="142"/>
          </w:tabs>
          <w:ind w:left="39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tabs>
            <w:tab w:val="left" w:pos="142"/>
          </w:tabs>
          <w:ind w:left="46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tabs>
            <w:tab w:val="left" w:pos="142"/>
          </w:tabs>
          <w:ind w:left="540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tabs>
            <w:tab w:val="left" w:pos="142"/>
          </w:tabs>
          <w:ind w:left="612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23" w16cid:durableId="379062412">
    <w:abstractNumId w:val="35"/>
  </w:num>
  <w:num w:numId="24" w16cid:durableId="1398747378">
    <w:abstractNumId w:val="11"/>
  </w:num>
  <w:num w:numId="25" w16cid:durableId="366492201">
    <w:abstractNumId w:val="11"/>
    <w:lvlOverride w:ilvl="0">
      <w:lvl w:ilvl="0" w:tplc="4644256E">
        <w:start w:val="1"/>
        <w:numFmt w:val="decimal"/>
        <w:lvlText w:val="%1."/>
        <w:lvlJc w:val="left"/>
        <w:pPr>
          <w:tabs>
            <w:tab w:val="left" w:pos="142"/>
          </w:tabs>
          <w:ind w:left="284"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A1C4008">
        <w:start w:val="1"/>
        <w:numFmt w:val="lowerLetter"/>
        <w:lvlText w:val="%2."/>
        <w:lvlJc w:val="left"/>
        <w:pPr>
          <w:tabs>
            <w:tab w:val="left" w:pos="142"/>
          </w:tabs>
          <w:ind w:left="7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45AE04A">
        <w:start w:val="1"/>
        <w:numFmt w:val="lowerRoman"/>
        <w:lvlText w:val="%3."/>
        <w:lvlJc w:val="left"/>
        <w:pPr>
          <w:tabs>
            <w:tab w:val="left" w:pos="142"/>
          </w:tabs>
          <w:ind w:left="144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E7E5472">
        <w:start w:val="1"/>
        <w:numFmt w:val="decimal"/>
        <w:lvlText w:val="%4."/>
        <w:lvlJc w:val="left"/>
        <w:pPr>
          <w:tabs>
            <w:tab w:val="left" w:pos="142"/>
          </w:tabs>
          <w:ind w:left="216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D600F4E">
        <w:start w:val="1"/>
        <w:numFmt w:val="lowerLetter"/>
        <w:lvlText w:val="%5."/>
        <w:lvlJc w:val="left"/>
        <w:pPr>
          <w:tabs>
            <w:tab w:val="left" w:pos="142"/>
          </w:tabs>
          <w:ind w:left="288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38CB020">
        <w:start w:val="1"/>
        <w:numFmt w:val="lowerRoman"/>
        <w:lvlText w:val="%6."/>
        <w:lvlJc w:val="left"/>
        <w:pPr>
          <w:tabs>
            <w:tab w:val="left" w:pos="142"/>
          </w:tabs>
          <w:ind w:left="360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A727714">
        <w:start w:val="1"/>
        <w:numFmt w:val="decimal"/>
        <w:lvlText w:val="%7."/>
        <w:lvlJc w:val="left"/>
        <w:pPr>
          <w:tabs>
            <w:tab w:val="left" w:pos="142"/>
          </w:tabs>
          <w:ind w:left="432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B08D2DC">
        <w:start w:val="1"/>
        <w:numFmt w:val="lowerLetter"/>
        <w:lvlText w:val="%8."/>
        <w:lvlJc w:val="left"/>
        <w:pPr>
          <w:tabs>
            <w:tab w:val="left" w:pos="142"/>
          </w:tabs>
          <w:ind w:left="5040" w:hanging="28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F30645C">
        <w:start w:val="1"/>
        <w:numFmt w:val="lowerRoman"/>
        <w:lvlText w:val="%9."/>
        <w:lvlJc w:val="left"/>
        <w:pPr>
          <w:tabs>
            <w:tab w:val="left" w:pos="142"/>
          </w:tabs>
          <w:ind w:left="5760" w:hanging="224"/>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26" w16cid:durableId="956646049">
    <w:abstractNumId w:val="20"/>
  </w:num>
  <w:num w:numId="27" w16cid:durableId="911280199">
    <w:abstractNumId w:val="17"/>
  </w:num>
  <w:num w:numId="28" w16cid:durableId="1335301422">
    <w:abstractNumId w:val="25"/>
  </w:num>
  <w:num w:numId="29" w16cid:durableId="502357136">
    <w:abstractNumId w:val="6"/>
  </w:num>
  <w:num w:numId="30" w16cid:durableId="1211962822">
    <w:abstractNumId w:val="6"/>
    <w:lvlOverride w:ilvl="0">
      <w:lvl w:ilvl="0" w:tplc="2990D7BA">
        <w:start w:val="1"/>
        <w:numFmt w:val="decimal"/>
        <w:lvlText w:val="%1."/>
        <w:lvlJc w:val="left"/>
        <w:pPr>
          <w:tabs>
            <w:tab w:val="left" w:pos="142"/>
          </w:tabs>
          <w:ind w:left="284"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B19C2CC4">
        <w:start w:val="1"/>
        <w:numFmt w:val="decimal"/>
        <w:lvlText w:val="%2."/>
        <w:lvlJc w:val="left"/>
        <w:pPr>
          <w:tabs>
            <w:tab w:val="left" w:pos="142"/>
          </w:tabs>
          <w:ind w:left="374" w:hanging="37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C2BC5182">
        <w:start w:val="1"/>
        <w:numFmt w:val="lowerRoman"/>
        <w:lvlText w:val="%3."/>
        <w:lvlJc w:val="left"/>
        <w:pPr>
          <w:tabs>
            <w:tab w:val="left" w:pos="142"/>
          </w:tabs>
          <w:ind w:left="584" w:hanging="5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7CC4CCEC">
        <w:start w:val="1"/>
        <w:numFmt w:val="decimal"/>
        <w:lvlText w:val="%4."/>
        <w:lvlJc w:val="left"/>
        <w:pPr>
          <w:tabs>
            <w:tab w:val="left" w:pos="142"/>
          </w:tabs>
          <w:ind w:left="106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09FECCCC">
        <w:start w:val="1"/>
        <w:numFmt w:val="lowerLetter"/>
        <w:lvlText w:val="%5."/>
        <w:lvlJc w:val="left"/>
        <w:pPr>
          <w:tabs>
            <w:tab w:val="left" w:pos="142"/>
          </w:tabs>
          <w:ind w:left="178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66AE046">
        <w:start w:val="1"/>
        <w:numFmt w:val="lowerRoman"/>
        <w:lvlText w:val="%6."/>
        <w:lvlJc w:val="left"/>
        <w:pPr>
          <w:tabs>
            <w:tab w:val="left" w:pos="142"/>
          </w:tabs>
          <w:ind w:left="2506" w:hanging="5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96AE33D0">
        <w:start w:val="1"/>
        <w:numFmt w:val="decimal"/>
        <w:lvlText w:val="%7."/>
        <w:lvlJc w:val="left"/>
        <w:pPr>
          <w:tabs>
            <w:tab w:val="left" w:pos="142"/>
          </w:tabs>
          <w:ind w:left="322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101EB334">
        <w:start w:val="1"/>
        <w:numFmt w:val="lowerLetter"/>
        <w:lvlText w:val="%8."/>
        <w:lvlJc w:val="left"/>
        <w:pPr>
          <w:tabs>
            <w:tab w:val="left" w:pos="142"/>
          </w:tabs>
          <w:ind w:left="394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75164604">
        <w:start w:val="1"/>
        <w:numFmt w:val="lowerRoman"/>
        <w:lvlText w:val="%9."/>
        <w:lvlJc w:val="left"/>
        <w:pPr>
          <w:tabs>
            <w:tab w:val="left" w:pos="142"/>
          </w:tabs>
          <w:ind w:left="4666" w:hanging="5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num>
  <w:num w:numId="31" w16cid:durableId="1917006270">
    <w:abstractNumId w:val="6"/>
    <w:lvlOverride w:ilvl="0">
      <w:lvl w:ilvl="0" w:tplc="2990D7BA">
        <w:start w:val="1"/>
        <w:numFmt w:val="decimal"/>
        <w:lvlText w:val="%1."/>
        <w:lvlJc w:val="left"/>
        <w:pPr>
          <w:tabs>
            <w:tab w:val="left" w:pos="142"/>
            <w:tab w:val="left" w:pos="360"/>
          </w:tabs>
          <w:ind w:left="284"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B19C2CC4">
        <w:start w:val="1"/>
        <w:numFmt w:val="decimal"/>
        <w:lvlText w:val="%2."/>
        <w:lvlJc w:val="left"/>
        <w:pPr>
          <w:tabs>
            <w:tab w:val="left" w:pos="142"/>
          </w:tabs>
          <w:ind w:left="374" w:hanging="37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C2BC5182">
        <w:start w:val="1"/>
        <w:numFmt w:val="lowerRoman"/>
        <w:lvlText w:val="%3."/>
        <w:lvlJc w:val="left"/>
        <w:pPr>
          <w:tabs>
            <w:tab w:val="left" w:pos="142"/>
          </w:tabs>
          <w:ind w:left="584" w:hanging="5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7CC4CCEC">
        <w:start w:val="1"/>
        <w:numFmt w:val="decimal"/>
        <w:lvlText w:val="%4."/>
        <w:lvlJc w:val="left"/>
        <w:pPr>
          <w:tabs>
            <w:tab w:val="left" w:pos="142"/>
            <w:tab w:val="left" w:pos="360"/>
          </w:tabs>
          <w:ind w:left="106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09FECCCC">
        <w:start w:val="1"/>
        <w:numFmt w:val="lowerLetter"/>
        <w:lvlText w:val="%5."/>
        <w:lvlJc w:val="left"/>
        <w:pPr>
          <w:tabs>
            <w:tab w:val="left" w:pos="142"/>
            <w:tab w:val="left" w:pos="360"/>
          </w:tabs>
          <w:ind w:left="178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466AE046">
        <w:start w:val="1"/>
        <w:numFmt w:val="lowerRoman"/>
        <w:lvlText w:val="%6."/>
        <w:lvlJc w:val="left"/>
        <w:pPr>
          <w:tabs>
            <w:tab w:val="left" w:pos="142"/>
            <w:tab w:val="left" w:pos="360"/>
          </w:tabs>
          <w:ind w:left="2506" w:hanging="5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96AE33D0">
        <w:start w:val="1"/>
        <w:numFmt w:val="decimal"/>
        <w:lvlText w:val="%7."/>
        <w:lvlJc w:val="left"/>
        <w:pPr>
          <w:tabs>
            <w:tab w:val="left" w:pos="142"/>
            <w:tab w:val="left" w:pos="360"/>
          </w:tabs>
          <w:ind w:left="322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101EB334">
        <w:start w:val="1"/>
        <w:numFmt w:val="lowerLetter"/>
        <w:lvlText w:val="%8."/>
        <w:lvlJc w:val="left"/>
        <w:pPr>
          <w:tabs>
            <w:tab w:val="left" w:pos="142"/>
            <w:tab w:val="left" w:pos="360"/>
          </w:tabs>
          <w:ind w:left="3946" w:hanging="64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75164604">
        <w:start w:val="1"/>
        <w:numFmt w:val="lowerRoman"/>
        <w:lvlText w:val="%9."/>
        <w:lvlJc w:val="left"/>
        <w:pPr>
          <w:tabs>
            <w:tab w:val="left" w:pos="142"/>
            <w:tab w:val="left" w:pos="360"/>
          </w:tabs>
          <w:ind w:left="4666" w:hanging="5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num>
  <w:num w:numId="32" w16cid:durableId="1047411096">
    <w:abstractNumId w:val="6"/>
    <w:lvlOverride w:ilvl="0">
      <w:lvl w:ilvl="0" w:tplc="2990D7BA">
        <w:start w:val="1"/>
        <w:numFmt w:val="decimal"/>
        <w:lvlText w:val="%1."/>
        <w:lvlJc w:val="left"/>
        <w:pPr>
          <w:tabs>
            <w:tab w:val="left" w:pos="142"/>
            <w:tab w:val="left" w:pos="360"/>
            <w:tab w:val="left" w:pos="426"/>
          </w:tabs>
          <w:ind w:left="284"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B19C2CC4">
        <w:start w:val="1"/>
        <w:numFmt w:val="decimal"/>
        <w:lvlText w:val="%2."/>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2BC5182">
        <w:start w:val="1"/>
        <w:numFmt w:val="lowerRoman"/>
        <w:lvlText w:val="%3."/>
        <w:lvlJc w:val="left"/>
        <w:pPr>
          <w:ind w:left="494" w:hanging="49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7CC4CCEC">
        <w:start w:val="1"/>
        <w:numFmt w:val="decimal"/>
        <w:lvlText w:val="%4."/>
        <w:lvlJc w:val="left"/>
        <w:pPr>
          <w:tabs>
            <w:tab w:val="left" w:pos="270"/>
          </w:tabs>
          <w:ind w:left="1156" w:hanging="5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09FECCCC">
        <w:start w:val="1"/>
        <w:numFmt w:val="lowerLetter"/>
        <w:lvlText w:val="%5."/>
        <w:lvlJc w:val="left"/>
        <w:pPr>
          <w:tabs>
            <w:tab w:val="left" w:pos="270"/>
          </w:tabs>
          <w:ind w:left="1876" w:hanging="5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66AE046">
        <w:start w:val="1"/>
        <w:numFmt w:val="lowerRoman"/>
        <w:lvlText w:val="%6."/>
        <w:lvlJc w:val="left"/>
        <w:pPr>
          <w:tabs>
            <w:tab w:val="left" w:pos="270"/>
          </w:tabs>
          <w:ind w:left="2596" w:hanging="49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6AE33D0">
        <w:start w:val="1"/>
        <w:numFmt w:val="decimal"/>
        <w:lvlText w:val="%7."/>
        <w:lvlJc w:val="left"/>
        <w:pPr>
          <w:tabs>
            <w:tab w:val="left" w:pos="270"/>
          </w:tabs>
          <w:ind w:left="3316" w:hanging="5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01EB334">
        <w:start w:val="1"/>
        <w:numFmt w:val="lowerLetter"/>
        <w:lvlText w:val="%8."/>
        <w:lvlJc w:val="left"/>
        <w:pPr>
          <w:tabs>
            <w:tab w:val="left" w:pos="270"/>
          </w:tabs>
          <w:ind w:left="4036" w:hanging="55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5164604">
        <w:start w:val="1"/>
        <w:numFmt w:val="lowerRoman"/>
        <w:lvlText w:val="%9."/>
        <w:lvlJc w:val="left"/>
        <w:pPr>
          <w:tabs>
            <w:tab w:val="left" w:pos="270"/>
          </w:tabs>
          <w:ind w:left="4756" w:hanging="49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 w16cid:durableId="1517499076">
    <w:abstractNumId w:val="41"/>
  </w:num>
  <w:num w:numId="34" w16cid:durableId="839124243">
    <w:abstractNumId w:val="67"/>
  </w:num>
  <w:num w:numId="35" w16cid:durableId="1723283967">
    <w:abstractNumId w:val="67"/>
    <w:lvlOverride w:ilvl="0">
      <w:lvl w:ilvl="0" w:tplc="F50A16B0">
        <w:start w:val="1"/>
        <w:numFmt w:val="decimal"/>
        <w:suff w:val="nothing"/>
        <w:lvlText w:val="%1."/>
        <w:lvlJc w:val="left"/>
        <w:pPr>
          <w:tabs>
            <w:tab w:val="left" w:pos="360"/>
          </w:tabs>
          <w:ind w:left="142"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B4B69A">
        <w:start w:val="1"/>
        <w:numFmt w:val="lowerLetter"/>
        <w:suff w:val="nothing"/>
        <w:lvlText w:val="%2."/>
        <w:lvlJc w:val="left"/>
        <w:pPr>
          <w:tabs>
            <w:tab w:val="left" w:pos="360"/>
          </w:tabs>
          <w:ind w:left="796"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B5AB9C6">
        <w:start w:val="1"/>
        <w:numFmt w:val="lowerRoman"/>
        <w:lvlText w:val="%3."/>
        <w:lvlJc w:val="left"/>
        <w:pPr>
          <w:tabs>
            <w:tab w:val="left" w:pos="360"/>
          </w:tabs>
          <w:ind w:left="1516" w:hanging="726"/>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3186402">
        <w:start w:val="1"/>
        <w:numFmt w:val="decimal"/>
        <w:suff w:val="nothing"/>
        <w:lvlText w:val="%4."/>
        <w:lvlJc w:val="left"/>
        <w:pPr>
          <w:tabs>
            <w:tab w:val="left" w:pos="360"/>
          </w:tabs>
          <w:ind w:left="2236"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81E30AC">
        <w:start w:val="1"/>
        <w:numFmt w:val="lowerLetter"/>
        <w:suff w:val="nothing"/>
        <w:lvlText w:val="%5."/>
        <w:lvlJc w:val="left"/>
        <w:pPr>
          <w:tabs>
            <w:tab w:val="left" w:pos="360"/>
          </w:tabs>
          <w:ind w:left="2956"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F0C7FD2">
        <w:start w:val="1"/>
        <w:numFmt w:val="lowerRoman"/>
        <w:lvlText w:val="%6."/>
        <w:lvlJc w:val="left"/>
        <w:pPr>
          <w:tabs>
            <w:tab w:val="left" w:pos="360"/>
          </w:tabs>
          <w:ind w:left="3676" w:hanging="726"/>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230EC60">
        <w:start w:val="1"/>
        <w:numFmt w:val="decimal"/>
        <w:suff w:val="nothing"/>
        <w:lvlText w:val="%7."/>
        <w:lvlJc w:val="left"/>
        <w:pPr>
          <w:tabs>
            <w:tab w:val="left" w:pos="360"/>
          </w:tabs>
          <w:ind w:left="4396"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DA071A8">
        <w:start w:val="1"/>
        <w:numFmt w:val="lowerLetter"/>
        <w:suff w:val="nothing"/>
        <w:lvlText w:val="%8."/>
        <w:lvlJc w:val="left"/>
        <w:pPr>
          <w:tabs>
            <w:tab w:val="left" w:pos="360"/>
          </w:tabs>
          <w:ind w:left="5116" w:hanging="14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4CA610C">
        <w:start w:val="1"/>
        <w:numFmt w:val="lowerRoman"/>
        <w:lvlText w:val="%9."/>
        <w:lvlJc w:val="left"/>
        <w:pPr>
          <w:tabs>
            <w:tab w:val="left" w:pos="360"/>
          </w:tabs>
          <w:ind w:left="5836" w:hanging="726"/>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highlight w:val="none"/>
          <w:vertAlign w:val="baseline"/>
        </w:rPr>
      </w:lvl>
    </w:lvlOverride>
  </w:num>
  <w:num w:numId="36" w16cid:durableId="1525247964">
    <w:abstractNumId w:val="58"/>
  </w:num>
  <w:num w:numId="37" w16cid:durableId="526720997">
    <w:abstractNumId w:val="53"/>
  </w:num>
  <w:num w:numId="38" w16cid:durableId="353504523">
    <w:abstractNumId w:val="53"/>
    <w:lvlOverride w:ilvl="0">
      <w:lvl w:ilvl="0" w:tplc="67C0AB8A">
        <w:start w:val="1"/>
        <w:numFmt w:val="decimal"/>
        <w:lvlText w:val="%1."/>
        <w:lvlJc w:val="left"/>
        <w:pPr>
          <w:ind w:left="432" w:hanging="432"/>
        </w:pPr>
        <w:rPr>
          <w:rFonts w:ascii="Book Antiqua" w:eastAsia="Book Antiqua" w:hAnsi="Book Antiqua" w:cs="Book Antiqua"/>
          <w:b/>
          <w:bCs/>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plc="5962723E">
        <w:start w:val="1"/>
        <w:numFmt w:val="decimal"/>
        <w:lvlText w:val="%2."/>
        <w:lvlJc w:val="left"/>
        <w:pPr>
          <w:tabs>
            <w:tab w:val="left" w:pos="1440"/>
            <w:tab w:val="left" w:pos="4678"/>
          </w:tabs>
          <w:ind w:left="284" w:hanging="284"/>
        </w:pPr>
        <w:rPr>
          <w:rFonts w:hAnsi="Arial Unicode MS"/>
          <w:b/>
          <w:caps w:val="0"/>
          <w:smallCaps w:val="0"/>
          <w:strike w:val="0"/>
          <w:dstrike w:val="0"/>
          <w:outline w:val="0"/>
          <w:emboss w:val="0"/>
          <w:imprint w:val="0"/>
          <w:spacing w:val="0"/>
          <w:w w:val="100"/>
          <w:kern w:val="0"/>
          <w:position w:val="0"/>
          <w:highlight w:val="none"/>
          <w:vertAlign w:val="baseline"/>
        </w:rPr>
      </w:lvl>
    </w:lvlOverride>
    <w:lvlOverride w:ilvl="2">
      <w:lvl w:ilvl="2" w:tplc="58F2ADE2">
        <w:start w:val="1"/>
        <w:numFmt w:val="lowerRoman"/>
        <w:lvlText w:val="%3."/>
        <w:lvlJc w:val="left"/>
        <w:pPr>
          <w:tabs>
            <w:tab w:val="left" w:pos="1440"/>
            <w:tab w:val="left" w:pos="4678"/>
          </w:tabs>
          <w:ind w:left="720"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F46DF6A">
        <w:start w:val="1"/>
        <w:numFmt w:val="decimal"/>
        <w:lvlText w:val="%4."/>
        <w:lvlJc w:val="left"/>
        <w:pPr>
          <w:tabs>
            <w:tab w:val="left" w:pos="4678"/>
          </w:tabs>
          <w:ind w:left="144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9BEC7C2">
        <w:start w:val="1"/>
        <w:numFmt w:val="lowerLetter"/>
        <w:lvlText w:val="%5."/>
        <w:lvlJc w:val="left"/>
        <w:pPr>
          <w:tabs>
            <w:tab w:val="left" w:pos="1440"/>
            <w:tab w:val="left" w:pos="4678"/>
          </w:tabs>
          <w:ind w:left="216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3802C1C">
        <w:start w:val="1"/>
        <w:numFmt w:val="lowerRoman"/>
        <w:lvlText w:val="%6."/>
        <w:lvlJc w:val="left"/>
        <w:pPr>
          <w:tabs>
            <w:tab w:val="left" w:pos="1440"/>
            <w:tab w:val="left" w:pos="4678"/>
          </w:tabs>
          <w:ind w:left="2880"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07ED8C0">
        <w:start w:val="1"/>
        <w:numFmt w:val="decimal"/>
        <w:lvlText w:val="%7."/>
        <w:lvlJc w:val="left"/>
        <w:pPr>
          <w:tabs>
            <w:tab w:val="left" w:pos="1440"/>
            <w:tab w:val="left" w:pos="4678"/>
          </w:tabs>
          <w:ind w:left="360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F267B14">
        <w:start w:val="1"/>
        <w:numFmt w:val="lowerLetter"/>
        <w:lvlText w:val="%8."/>
        <w:lvlJc w:val="left"/>
        <w:pPr>
          <w:tabs>
            <w:tab w:val="left" w:pos="1440"/>
            <w:tab w:val="left" w:pos="4678"/>
          </w:tabs>
          <w:ind w:left="432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5504DCC4">
        <w:start w:val="1"/>
        <w:numFmt w:val="lowerRoman"/>
        <w:lvlText w:val="%9."/>
        <w:lvlJc w:val="left"/>
        <w:pPr>
          <w:tabs>
            <w:tab w:val="left" w:pos="1440"/>
            <w:tab w:val="left" w:pos="4678"/>
          </w:tabs>
          <w:ind w:left="5040"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9" w16cid:durableId="1445075062">
    <w:abstractNumId w:val="23"/>
  </w:num>
  <w:num w:numId="40" w16cid:durableId="1893230870">
    <w:abstractNumId w:val="43"/>
  </w:num>
  <w:num w:numId="41" w16cid:durableId="810055189">
    <w:abstractNumId w:val="5"/>
  </w:num>
  <w:num w:numId="42" w16cid:durableId="1959141223">
    <w:abstractNumId w:val="42"/>
  </w:num>
  <w:num w:numId="43" w16cid:durableId="293945484">
    <w:abstractNumId w:val="38"/>
  </w:num>
  <w:num w:numId="44" w16cid:durableId="1760906964">
    <w:abstractNumId w:val="29"/>
    <w:lvlOverride w:ilvl="0">
      <w:lvl w:ilvl="0" w:tplc="6A9EC4B8">
        <w:start w:val="1"/>
        <w:numFmt w:val="decimal"/>
        <w:lvlText w:val="%1."/>
        <w:lvlJc w:val="left"/>
        <w:pPr>
          <w:ind w:left="284" w:hanging="284"/>
        </w:pPr>
        <w:rPr>
          <w:rFonts w:hAnsi="Arial Unicode MS"/>
          <w:b/>
          <w:caps w:val="0"/>
          <w:smallCaps w:val="0"/>
          <w:strike w:val="0"/>
          <w:dstrike w:val="0"/>
          <w:outline w:val="0"/>
          <w:emboss w:val="0"/>
          <w:imprint w:val="0"/>
          <w:color w:val="000000"/>
          <w:spacing w:val="0"/>
          <w:w w:val="100"/>
          <w:kern w:val="0"/>
          <w:position w:val="0"/>
          <w:sz w:val="22"/>
          <w:szCs w:val="24"/>
          <w:highlight w:val="none"/>
          <w:vertAlign w:val="baseline"/>
        </w:rPr>
      </w:lvl>
    </w:lvlOverride>
  </w:num>
  <w:num w:numId="45" w16cid:durableId="1361324915">
    <w:abstractNumId w:val="29"/>
    <w:lvlOverride w:ilvl="0">
      <w:lvl w:ilvl="0" w:tplc="6A9EC4B8">
        <w:start w:val="1"/>
        <w:numFmt w:val="decimal"/>
        <w:lvlText w:val="%1."/>
        <w:lvlJc w:val="left"/>
        <w:pPr>
          <w:tabs>
            <w:tab w:val="center" w:pos="4419"/>
            <w:tab w:val="left" w:pos="7635"/>
          </w:tabs>
          <w:ind w:left="284"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3A8947E">
        <w:start w:val="1"/>
        <w:numFmt w:val="lowerLetter"/>
        <w:lvlText w:val="%2."/>
        <w:lvlJc w:val="left"/>
        <w:pPr>
          <w:tabs>
            <w:tab w:val="center" w:pos="4419"/>
            <w:tab w:val="left" w:pos="7635"/>
          </w:tabs>
          <w:ind w:left="1080"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33897E4">
        <w:start w:val="1"/>
        <w:numFmt w:val="lowerRoman"/>
        <w:lvlText w:val="%3."/>
        <w:lvlJc w:val="left"/>
        <w:pPr>
          <w:tabs>
            <w:tab w:val="center" w:pos="4419"/>
            <w:tab w:val="left" w:pos="7635"/>
          </w:tabs>
          <w:ind w:left="1800" w:hanging="22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1840BFE">
        <w:start w:val="1"/>
        <w:numFmt w:val="decimal"/>
        <w:lvlText w:val="%4."/>
        <w:lvlJc w:val="left"/>
        <w:pPr>
          <w:tabs>
            <w:tab w:val="center" w:pos="4419"/>
            <w:tab w:val="left" w:pos="7635"/>
          </w:tabs>
          <w:ind w:left="2520"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13A49D6">
        <w:start w:val="1"/>
        <w:numFmt w:val="lowerLetter"/>
        <w:lvlText w:val="%5."/>
        <w:lvlJc w:val="left"/>
        <w:pPr>
          <w:tabs>
            <w:tab w:val="center" w:pos="4419"/>
            <w:tab w:val="left" w:pos="7635"/>
          </w:tabs>
          <w:ind w:left="3240"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13BC6496">
        <w:start w:val="1"/>
        <w:numFmt w:val="lowerRoman"/>
        <w:lvlText w:val="%6."/>
        <w:lvlJc w:val="left"/>
        <w:pPr>
          <w:tabs>
            <w:tab w:val="center" w:pos="4419"/>
            <w:tab w:val="left" w:pos="7635"/>
          </w:tabs>
          <w:ind w:left="3960" w:hanging="22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9D692F0">
        <w:start w:val="1"/>
        <w:numFmt w:val="decimal"/>
        <w:lvlText w:val="%7."/>
        <w:lvlJc w:val="left"/>
        <w:pPr>
          <w:tabs>
            <w:tab w:val="center" w:pos="4419"/>
            <w:tab w:val="left" w:pos="7635"/>
          </w:tabs>
          <w:ind w:left="4680"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9D843F70">
        <w:start w:val="1"/>
        <w:numFmt w:val="lowerLetter"/>
        <w:lvlText w:val="%8."/>
        <w:lvlJc w:val="left"/>
        <w:pPr>
          <w:tabs>
            <w:tab w:val="center" w:pos="4419"/>
            <w:tab w:val="left" w:pos="7635"/>
          </w:tabs>
          <w:ind w:left="5400"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3D848084">
        <w:start w:val="1"/>
        <w:numFmt w:val="lowerRoman"/>
        <w:lvlText w:val="%9."/>
        <w:lvlJc w:val="left"/>
        <w:pPr>
          <w:tabs>
            <w:tab w:val="center" w:pos="4419"/>
            <w:tab w:val="left" w:pos="7635"/>
          </w:tabs>
          <w:ind w:left="6120" w:hanging="22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46" w16cid:durableId="50470599">
    <w:abstractNumId w:val="29"/>
    <w:lvlOverride w:ilvl="0">
      <w:lvl w:ilvl="0" w:tplc="6A9EC4B8">
        <w:start w:val="1"/>
        <w:numFmt w:val="decimal"/>
        <w:lvlText w:val="%1."/>
        <w:lvlJc w:val="left"/>
        <w:pPr>
          <w:tabs>
            <w:tab w:val="left" w:pos="142"/>
          </w:tabs>
          <w:ind w:left="284" w:hanging="284"/>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3A8947E">
        <w:start w:val="1"/>
        <w:numFmt w:val="lowerLetter"/>
        <w:lvlText w:val="%2."/>
        <w:lvlJc w:val="left"/>
        <w:pPr>
          <w:tabs>
            <w:tab w:val="left" w:pos="142"/>
          </w:tabs>
          <w:ind w:left="1080" w:hanging="2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33897E4">
        <w:start w:val="1"/>
        <w:numFmt w:val="lowerRoman"/>
        <w:lvlText w:val="%3."/>
        <w:lvlJc w:val="left"/>
        <w:pPr>
          <w:tabs>
            <w:tab w:val="left" w:pos="142"/>
          </w:tabs>
          <w:ind w:left="1800" w:hanging="22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1840BFE">
        <w:start w:val="1"/>
        <w:numFmt w:val="decimal"/>
        <w:lvlText w:val="%4."/>
        <w:lvlJc w:val="left"/>
        <w:pPr>
          <w:tabs>
            <w:tab w:val="left" w:pos="142"/>
          </w:tabs>
          <w:ind w:left="2520" w:hanging="2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13A49D6">
        <w:start w:val="1"/>
        <w:numFmt w:val="lowerLetter"/>
        <w:lvlText w:val="%5."/>
        <w:lvlJc w:val="left"/>
        <w:pPr>
          <w:tabs>
            <w:tab w:val="left" w:pos="142"/>
          </w:tabs>
          <w:ind w:left="3240" w:hanging="2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13BC6496">
        <w:start w:val="1"/>
        <w:numFmt w:val="lowerRoman"/>
        <w:lvlText w:val="%6."/>
        <w:lvlJc w:val="left"/>
        <w:pPr>
          <w:tabs>
            <w:tab w:val="left" w:pos="142"/>
          </w:tabs>
          <w:ind w:left="3960" w:hanging="22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9D692F0">
        <w:start w:val="1"/>
        <w:numFmt w:val="decimal"/>
        <w:lvlText w:val="%7."/>
        <w:lvlJc w:val="left"/>
        <w:pPr>
          <w:tabs>
            <w:tab w:val="left" w:pos="142"/>
          </w:tabs>
          <w:ind w:left="4680" w:hanging="2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9D843F70">
        <w:start w:val="1"/>
        <w:numFmt w:val="lowerLetter"/>
        <w:lvlText w:val="%8."/>
        <w:lvlJc w:val="left"/>
        <w:pPr>
          <w:tabs>
            <w:tab w:val="left" w:pos="142"/>
          </w:tabs>
          <w:ind w:left="5400" w:hanging="2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3D848084">
        <w:start w:val="1"/>
        <w:numFmt w:val="lowerRoman"/>
        <w:lvlText w:val="%9."/>
        <w:lvlJc w:val="left"/>
        <w:pPr>
          <w:tabs>
            <w:tab w:val="left" w:pos="142"/>
          </w:tabs>
          <w:ind w:left="6120" w:hanging="22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7" w16cid:durableId="352340710">
    <w:abstractNumId w:val="29"/>
    <w:lvlOverride w:ilvl="0">
      <w:lvl w:ilvl="0" w:tplc="6A9EC4B8">
        <w:start w:val="1"/>
        <w:numFmt w:val="decimal"/>
        <w:lvlText w:val="%1."/>
        <w:lvlJc w:val="left"/>
        <w:pPr>
          <w:tabs>
            <w:tab w:val="left" w:pos="142"/>
          </w:tabs>
          <w:ind w:left="237" w:hanging="237"/>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3A8947E">
        <w:start w:val="1"/>
        <w:numFmt w:val="lowerLetter"/>
        <w:lvlText w:val="%2."/>
        <w:lvlJc w:val="left"/>
        <w:pPr>
          <w:tabs>
            <w:tab w:val="left" w:pos="142"/>
          </w:tabs>
          <w:ind w:left="1033" w:hanging="237"/>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lvl w:ilvl="2" w:tplc="133897E4">
        <w:start w:val="1"/>
        <w:numFmt w:val="lowerRoman"/>
        <w:lvlText w:val="%3."/>
        <w:lvlJc w:val="left"/>
        <w:pPr>
          <w:tabs>
            <w:tab w:val="left" w:pos="142"/>
          </w:tabs>
          <w:ind w:left="1766" w:hanging="170"/>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3">
      <w:lvl w:ilvl="3" w:tplc="81840BFE">
        <w:start w:val="1"/>
        <w:numFmt w:val="decimal"/>
        <w:lvlText w:val="%4."/>
        <w:lvlJc w:val="left"/>
        <w:pPr>
          <w:tabs>
            <w:tab w:val="left" w:pos="142"/>
          </w:tabs>
          <w:ind w:left="2473" w:hanging="237"/>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4">
      <w:lvl w:ilvl="4" w:tplc="713A49D6">
        <w:start w:val="1"/>
        <w:numFmt w:val="lowerLetter"/>
        <w:lvlText w:val="%5."/>
        <w:lvlJc w:val="left"/>
        <w:pPr>
          <w:tabs>
            <w:tab w:val="left" w:pos="142"/>
          </w:tabs>
          <w:ind w:left="3193" w:hanging="237"/>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5">
      <w:lvl w:ilvl="5" w:tplc="13BC6496">
        <w:start w:val="1"/>
        <w:numFmt w:val="lowerRoman"/>
        <w:lvlText w:val="%6."/>
        <w:lvlJc w:val="left"/>
        <w:pPr>
          <w:tabs>
            <w:tab w:val="left" w:pos="142"/>
          </w:tabs>
          <w:ind w:left="3926" w:hanging="170"/>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6">
      <w:lvl w:ilvl="6" w:tplc="69D692F0">
        <w:start w:val="1"/>
        <w:numFmt w:val="decimal"/>
        <w:lvlText w:val="%7."/>
        <w:lvlJc w:val="left"/>
        <w:pPr>
          <w:tabs>
            <w:tab w:val="left" w:pos="142"/>
          </w:tabs>
          <w:ind w:left="4633" w:hanging="237"/>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7">
      <w:lvl w:ilvl="7" w:tplc="9D843F70">
        <w:start w:val="1"/>
        <w:numFmt w:val="lowerLetter"/>
        <w:lvlText w:val="%8."/>
        <w:lvlJc w:val="left"/>
        <w:pPr>
          <w:tabs>
            <w:tab w:val="left" w:pos="142"/>
          </w:tabs>
          <w:ind w:left="5353" w:hanging="237"/>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8">
      <w:lvl w:ilvl="8" w:tplc="3D848084">
        <w:start w:val="1"/>
        <w:numFmt w:val="lowerRoman"/>
        <w:lvlText w:val="%9."/>
        <w:lvlJc w:val="left"/>
        <w:pPr>
          <w:tabs>
            <w:tab w:val="left" w:pos="142"/>
          </w:tabs>
          <w:ind w:left="6086" w:hanging="170"/>
        </w:pPr>
        <w:rPr>
          <w:rFonts w:hAnsi="Arial Unicode MS"/>
          <w:b/>
          <w:bCs/>
          <w:caps w:val="0"/>
          <w:smallCaps w:val="0"/>
          <w:strike w:val="0"/>
          <w:dstrike w:val="0"/>
          <w:outline w:val="0"/>
          <w:emboss w:val="0"/>
          <w:imprint w:val="0"/>
          <w:color w:val="000000"/>
          <w:spacing w:val="0"/>
          <w:w w:val="100"/>
          <w:kern w:val="0"/>
          <w:position w:val="0"/>
          <w:sz w:val="20"/>
          <w:szCs w:val="20"/>
          <w:highlight w:val="none"/>
          <w:vertAlign w:val="baseline"/>
        </w:rPr>
      </w:lvl>
    </w:lvlOverride>
  </w:num>
  <w:num w:numId="48" w16cid:durableId="311063114">
    <w:abstractNumId w:val="29"/>
    <w:lvlOverride w:ilvl="0">
      <w:lvl w:ilvl="0" w:tplc="6A9EC4B8">
        <w:start w:val="1"/>
        <w:numFmt w:val="decimal"/>
        <w:lvlText w:val="%1."/>
        <w:lvlJc w:val="left"/>
        <w:pPr>
          <w:tabs>
            <w:tab w:val="left" w:pos="142"/>
          </w:tabs>
          <w:ind w:left="331" w:hanging="331"/>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3A8947E">
        <w:start w:val="1"/>
        <w:numFmt w:val="lowerLetter"/>
        <w:lvlText w:val="%2."/>
        <w:lvlJc w:val="left"/>
        <w:pPr>
          <w:tabs>
            <w:tab w:val="left" w:pos="142"/>
          </w:tabs>
          <w:ind w:left="1127" w:hanging="331"/>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2">
      <w:lvl w:ilvl="2" w:tplc="133897E4">
        <w:start w:val="1"/>
        <w:numFmt w:val="lowerRoman"/>
        <w:lvlText w:val="%3."/>
        <w:lvlJc w:val="left"/>
        <w:pPr>
          <w:tabs>
            <w:tab w:val="left" w:pos="142"/>
          </w:tabs>
          <w:ind w:left="1841" w:hanging="285"/>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3">
      <w:lvl w:ilvl="3" w:tplc="81840BFE">
        <w:start w:val="1"/>
        <w:numFmt w:val="decimal"/>
        <w:lvlText w:val="%4."/>
        <w:lvlJc w:val="left"/>
        <w:pPr>
          <w:tabs>
            <w:tab w:val="left" w:pos="142"/>
          </w:tabs>
          <w:ind w:left="2567" w:hanging="331"/>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4">
      <w:lvl w:ilvl="4" w:tplc="713A49D6">
        <w:start w:val="1"/>
        <w:numFmt w:val="lowerLetter"/>
        <w:lvlText w:val="%5."/>
        <w:lvlJc w:val="left"/>
        <w:pPr>
          <w:tabs>
            <w:tab w:val="left" w:pos="142"/>
          </w:tabs>
          <w:ind w:left="3287" w:hanging="331"/>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5">
      <w:lvl w:ilvl="5" w:tplc="13BC6496">
        <w:start w:val="1"/>
        <w:numFmt w:val="lowerRoman"/>
        <w:lvlText w:val="%6."/>
        <w:lvlJc w:val="left"/>
        <w:pPr>
          <w:tabs>
            <w:tab w:val="left" w:pos="142"/>
          </w:tabs>
          <w:ind w:left="4001" w:hanging="285"/>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6">
      <w:lvl w:ilvl="6" w:tplc="69D692F0">
        <w:start w:val="1"/>
        <w:numFmt w:val="decimal"/>
        <w:lvlText w:val="%7."/>
        <w:lvlJc w:val="left"/>
        <w:pPr>
          <w:tabs>
            <w:tab w:val="left" w:pos="142"/>
          </w:tabs>
          <w:ind w:left="4727" w:hanging="331"/>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7">
      <w:lvl w:ilvl="7" w:tplc="9D843F70">
        <w:start w:val="1"/>
        <w:numFmt w:val="lowerLetter"/>
        <w:lvlText w:val="%8."/>
        <w:lvlJc w:val="left"/>
        <w:pPr>
          <w:tabs>
            <w:tab w:val="left" w:pos="142"/>
          </w:tabs>
          <w:ind w:left="5447" w:hanging="331"/>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lvlOverride w:ilvl="8">
      <w:lvl w:ilvl="8" w:tplc="3D848084">
        <w:start w:val="1"/>
        <w:numFmt w:val="lowerRoman"/>
        <w:lvlText w:val="%9."/>
        <w:lvlJc w:val="left"/>
        <w:pPr>
          <w:tabs>
            <w:tab w:val="left" w:pos="142"/>
          </w:tabs>
          <w:ind w:left="6161" w:hanging="285"/>
        </w:pPr>
        <w:rPr>
          <w:rFonts w:hAnsi="Arial Unicode MS"/>
          <w:caps w:val="0"/>
          <w:smallCaps w:val="0"/>
          <w:strike w:val="0"/>
          <w:dstrike w:val="0"/>
          <w:outline w:val="0"/>
          <w:emboss w:val="0"/>
          <w:imprint w:val="0"/>
          <w:color w:val="000000"/>
          <w:spacing w:val="0"/>
          <w:w w:val="100"/>
          <w:kern w:val="0"/>
          <w:position w:val="0"/>
          <w:sz w:val="28"/>
          <w:szCs w:val="28"/>
          <w:highlight w:val="none"/>
          <w:vertAlign w:val="baseline"/>
        </w:rPr>
      </w:lvl>
    </w:lvlOverride>
  </w:num>
  <w:num w:numId="49" w16cid:durableId="1639191476">
    <w:abstractNumId w:val="29"/>
    <w:lvlOverride w:ilvl="0">
      <w:lvl w:ilvl="0" w:tplc="6A9EC4B8">
        <w:start w:val="1"/>
        <w:numFmt w:val="decimal"/>
        <w:lvlText w:val="%1."/>
        <w:lvlJc w:val="left"/>
        <w:pPr>
          <w:tabs>
            <w:tab w:val="left" w:pos="142"/>
          </w:tabs>
          <w:ind w:left="260" w:hanging="260"/>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3A8947E">
        <w:start w:val="1"/>
        <w:numFmt w:val="lowerLetter"/>
        <w:lvlText w:val="%2."/>
        <w:lvlJc w:val="left"/>
        <w:pPr>
          <w:tabs>
            <w:tab w:val="left" w:pos="142"/>
          </w:tabs>
          <w:ind w:left="1056" w:hanging="260"/>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2">
      <w:lvl w:ilvl="2" w:tplc="133897E4">
        <w:start w:val="1"/>
        <w:numFmt w:val="lowerRoman"/>
        <w:lvlText w:val="%3."/>
        <w:lvlJc w:val="left"/>
        <w:pPr>
          <w:tabs>
            <w:tab w:val="left" w:pos="142"/>
          </w:tabs>
          <w:ind w:left="1782" w:hanging="196"/>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3">
      <w:lvl w:ilvl="3" w:tplc="81840BFE">
        <w:start w:val="1"/>
        <w:numFmt w:val="decimal"/>
        <w:lvlText w:val="%4."/>
        <w:lvlJc w:val="left"/>
        <w:pPr>
          <w:tabs>
            <w:tab w:val="left" w:pos="142"/>
          </w:tabs>
          <w:ind w:left="2496" w:hanging="260"/>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4">
      <w:lvl w:ilvl="4" w:tplc="713A49D6">
        <w:start w:val="1"/>
        <w:numFmt w:val="lowerLetter"/>
        <w:lvlText w:val="%5."/>
        <w:lvlJc w:val="left"/>
        <w:pPr>
          <w:tabs>
            <w:tab w:val="left" w:pos="142"/>
          </w:tabs>
          <w:ind w:left="3216" w:hanging="260"/>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5">
      <w:lvl w:ilvl="5" w:tplc="13BC6496">
        <w:start w:val="1"/>
        <w:numFmt w:val="lowerRoman"/>
        <w:lvlText w:val="%6."/>
        <w:lvlJc w:val="left"/>
        <w:pPr>
          <w:tabs>
            <w:tab w:val="left" w:pos="142"/>
          </w:tabs>
          <w:ind w:left="3942" w:hanging="196"/>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6">
      <w:lvl w:ilvl="6" w:tplc="69D692F0">
        <w:start w:val="1"/>
        <w:numFmt w:val="decimal"/>
        <w:lvlText w:val="%7."/>
        <w:lvlJc w:val="left"/>
        <w:pPr>
          <w:tabs>
            <w:tab w:val="left" w:pos="142"/>
          </w:tabs>
          <w:ind w:left="4656" w:hanging="260"/>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7">
      <w:lvl w:ilvl="7" w:tplc="9D843F70">
        <w:start w:val="1"/>
        <w:numFmt w:val="lowerLetter"/>
        <w:lvlText w:val="%8."/>
        <w:lvlJc w:val="left"/>
        <w:pPr>
          <w:tabs>
            <w:tab w:val="left" w:pos="142"/>
          </w:tabs>
          <w:ind w:left="5376" w:hanging="260"/>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8">
      <w:lvl w:ilvl="8" w:tplc="3D848084">
        <w:start w:val="1"/>
        <w:numFmt w:val="lowerRoman"/>
        <w:lvlText w:val="%9."/>
        <w:lvlJc w:val="left"/>
        <w:pPr>
          <w:tabs>
            <w:tab w:val="left" w:pos="142"/>
          </w:tabs>
          <w:ind w:left="6102" w:hanging="196"/>
        </w:pPr>
        <w:rPr>
          <w:rFonts w:hAnsi="Arial Unicode MS"/>
          <w:caps w:val="0"/>
          <w:smallCaps w:val="0"/>
          <w:strike w:val="0"/>
          <w:dstrike w:val="0"/>
          <w:outline w:val="0"/>
          <w:emboss w:val="0"/>
          <w:imprint w:val="0"/>
          <w:color w:val="000000"/>
          <w:spacing w:val="0"/>
          <w:w w:val="100"/>
          <w:kern w:val="0"/>
          <w:position w:val="0"/>
          <w:sz w:val="22"/>
          <w:szCs w:val="22"/>
          <w:highlight w:val="none"/>
          <w:vertAlign w:val="baseline"/>
        </w:rPr>
      </w:lvl>
    </w:lvlOverride>
  </w:num>
  <w:num w:numId="50" w16cid:durableId="1743258351">
    <w:abstractNumId w:val="4"/>
  </w:num>
  <w:num w:numId="51" w16cid:durableId="605499311">
    <w:abstractNumId w:val="8"/>
    <w:lvlOverride w:ilvl="0">
      <w:lvl w:ilvl="0" w:tplc="910CFDBA">
        <w:start w:val="1"/>
        <w:numFmt w:val="decimal"/>
        <w:lvlText w:val="%1."/>
        <w:lvlJc w:val="left"/>
        <w:pPr>
          <w:ind w:left="284" w:hanging="284"/>
        </w:pPr>
        <w:rPr>
          <w:rFonts w:hAnsi="Arial Unicode MS"/>
          <w:b/>
          <w:caps w:val="0"/>
          <w:smallCaps w:val="0"/>
          <w:strike w:val="0"/>
          <w:dstrike w:val="0"/>
          <w:outline w:val="0"/>
          <w:emboss w:val="0"/>
          <w:imprint w:val="0"/>
          <w:color w:val="000000"/>
          <w:spacing w:val="0"/>
          <w:w w:val="100"/>
          <w:kern w:val="0"/>
          <w:position w:val="0"/>
          <w:sz w:val="24"/>
          <w:szCs w:val="24"/>
          <w:highlight w:val="none"/>
          <w:vertAlign w:val="baseline"/>
        </w:rPr>
      </w:lvl>
    </w:lvlOverride>
  </w:num>
  <w:num w:numId="52" w16cid:durableId="1484740172">
    <w:abstractNumId w:val="8"/>
    <w:lvlOverride w:ilvl="0">
      <w:lvl w:ilvl="0" w:tplc="910CFDBA">
        <w:start w:val="1"/>
        <w:numFmt w:val="decimal"/>
        <w:lvlText w:val="%1."/>
        <w:lvlJc w:val="left"/>
        <w:pPr>
          <w:ind w:left="237" w:hanging="237"/>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4F68C3F8">
        <w:start w:val="1"/>
        <w:numFmt w:val="lowerLetter"/>
        <w:lvlText w:val="%2."/>
        <w:lvlJc w:val="left"/>
        <w:pPr>
          <w:ind w:left="617" w:hanging="517"/>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lvl w:ilvl="2" w:tplc="7A3249B4">
        <w:start w:val="1"/>
        <w:numFmt w:val="lowerRoman"/>
        <w:lvlText w:val="%3."/>
        <w:lvlJc w:val="left"/>
        <w:pPr>
          <w:ind w:left="1352" w:hanging="44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3">
      <w:lvl w:ilvl="3" w:tplc="CE2E768E">
        <w:start w:val="1"/>
        <w:numFmt w:val="decimal"/>
        <w:lvlText w:val="%4."/>
        <w:lvlJc w:val="left"/>
        <w:pPr>
          <w:ind w:left="2061" w:hanging="497"/>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4">
      <w:lvl w:ilvl="4" w:tplc="8E0E51D0">
        <w:start w:val="1"/>
        <w:numFmt w:val="lowerLetter"/>
        <w:lvlText w:val="%5."/>
        <w:lvlJc w:val="left"/>
        <w:pPr>
          <w:ind w:left="2783" w:hanging="487"/>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5">
      <w:lvl w:ilvl="5" w:tplc="F90A97B8">
        <w:start w:val="1"/>
        <w:numFmt w:val="lowerRoman"/>
        <w:lvlText w:val="%6."/>
        <w:lvlJc w:val="left"/>
        <w:pPr>
          <w:ind w:left="3518" w:hanging="41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6">
      <w:lvl w:ilvl="6" w:tplc="EFB45110">
        <w:start w:val="1"/>
        <w:numFmt w:val="decimal"/>
        <w:lvlText w:val="%7."/>
        <w:lvlJc w:val="left"/>
        <w:pPr>
          <w:ind w:left="4227" w:hanging="467"/>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7">
      <w:lvl w:ilvl="7" w:tplc="5EBCE62A">
        <w:start w:val="1"/>
        <w:numFmt w:val="lowerLetter"/>
        <w:lvlText w:val="%8."/>
        <w:lvlJc w:val="left"/>
        <w:pPr>
          <w:ind w:left="4949" w:hanging="457"/>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8">
      <w:lvl w:ilvl="8" w:tplc="7E342E72">
        <w:start w:val="1"/>
        <w:numFmt w:val="lowerRoman"/>
        <w:lvlText w:val="%9."/>
        <w:lvlJc w:val="left"/>
        <w:pPr>
          <w:ind w:left="5684" w:hanging="38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Override>
  </w:num>
  <w:num w:numId="53" w16cid:durableId="58598614">
    <w:abstractNumId w:val="8"/>
    <w:lvlOverride w:ilvl="0">
      <w:lvl w:ilvl="0" w:tplc="910CFDBA">
        <w:start w:val="1"/>
        <w:numFmt w:val="decimal"/>
        <w:lvlText w:val="%1."/>
        <w:lvlJc w:val="left"/>
        <w:pPr>
          <w:tabs>
            <w:tab w:val="left" w:pos="142"/>
            <w:tab w:val="left" w:pos="851"/>
          </w:tabs>
          <w:ind w:left="284" w:hanging="2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4F68C3F8">
        <w:start w:val="1"/>
        <w:numFmt w:val="lowerLetter"/>
        <w:lvlText w:val="%2."/>
        <w:lvlJc w:val="left"/>
        <w:pPr>
          <w:tabs>
            <w:tab w:val="left" w:pos="142"/>
            <w:tab w:val="left" w:pos="851"/>
          </w:tabs>
          <w:ind w:left="720" w:hanging="6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7A3249B4">
        <w:start w:val="1"/>
        <w:numFmt w:val="lowerRoman"/>
        <w:lvlText w:val="%3."/>
        <w:lvlJc w:val="left"/>
        <w:pPr>
          <w:tabs>
            <w:tab w:val="left" w:pos="142"/>
            <w:tab w:val="left" w:pos="851"/>
          </w:tabs>
          <w:ind w:left="1440" w:hanging="548"/>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CE2E768E">
        <w:start w:val="1"/>
        <w:numFmt w:val="decimal"/>
        <w:lvlText w:val="%4."/>
        <w:lvlJc w:val="left"/>
        <w:pPr>
          <w:tabs>
            <w:tab w:val="left" w:pos="142"/>
            <w:tab w:val="left" w:pos="851"/>
          </w:tabs>
          <w:ind w:left="2160" w:hanging="59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8E0E51D0">
        <w:start w:val="1"/>
        <w:numFmt w:val="lowerLetter"/>
        <w:lvlText w:val="%5."/>
        <w:lvlJc w:val="left"/>
        <w:pPr>
          <w:tabs>
            <w:tab w:val="left" w:pos="142"/>
            <w:tab w:val="left" w:pos="851"/>
          </w:tabs>
          <w:ind w:left="2880" w:hanging="584"/>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F90A97B8">
        <w:start w:val="1"/>
        <w:numFmt w:val="lowerRoman"/>
        <w:lvlText w:val="%6."/>
        <w:lvlJc w:val="left"/>
        <w:pPr>
          <w:tabs>
            <w:tab w:val="left" w:pos="142"/>
            <w:tab w:val="left" w:pos="851"/>
          </w:tabs>
          <w:ind w:left="3600" w:hanging="512"/>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FB45110">
        <w:start w:val="1"/>
        <w:numFmt w:val="decimal"/>
        <w:lvlText w:val="%7."/>
        <w:lvlJc w:val="left"/>
        <w:pPr>
          <w:tabs>
            <w:tab w:val="left" w:pos="142"/>
            <w:tab w:val="left" w:pos="851"/>
          </w:tabs>
          <w:ind w:left="4320" w:hanging="56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5EBCE62A">
        <w:start w:val="1"/>
        <w:numFmt w:val="lowerLetter"/>
        <w:lvlText w:val="%8."/>
        <w:lvlJc w:val="left"/>
        <w:pPr>
          <w:tabs>
            <w:tab w:val="left" w:pos="142"/>
            <w:tab w:val="left" w:pos="851"/>
          </w:tabs>
          <w:ind w:left="5040" w:hanging="548"/>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7E342E72">
        <w:start w:val="1"/>
        <w:numFmt w:val="lowerRoman"/>
        <w:lvlText w:val="%9."/>
        <w:lvlJc w:val="left"/>
        <w:pPr>
          <w:tabs>
            <w:tab w:val="left" w:pos="142"/>
            <w:tab w:val="left" w:pos="851"/>
          </w:tabs>
          <w:ind w:left="5760" w:hanging="476"/>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54" w16cid:durableId="648942111">
    <w:abstractNumId w:val="8"/>
    <w:lvlOverride w:ilvl="0">
      <w:lvl w:ilvl="0" w:tplc="910CFDBA">
        <w:start w:val="1"/>
        <w:numFmt w:val="decimal"/>
        <w:suff w:val="nothing"/>
        <w:lvlText w:val="%1."/>
        <w:lvlJc w:val="left"/>
        <w:pPr>
          <w:tabs>
            <w:tab w:val="left" w:pos="142"/>
          </w:tabs>
          <w:ind w:left="142" w:hanging="142"/>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lvlOverride w:ilvl="1">
      <w:lvl w:ilvl="1" w:tplc="4F68C3F8">
        <w:start w:val="1"/>
        <w:numFmt w:val="lowerLetter"/>
        <w:lvlText w:val="%2."/>
        <w:lvlJc w:val="left"/>
        <w:pPr>
          <w:tabs>
            <w:tab w:val="left" w:pos="142"/>
          </w:tabs>
          <w:ind w:left="620" w:hanging="6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7A3249B4">
        <w:start w:val="1"/>
        <w:numFmt w:val="lowerRoman"/>
        <w:lvlText w:val="%3."/>
        <w:lvlJc w:val="left"/>
        <w:pPr>
          <w:tabs>
            <w:tab w:val="left" w:pos="142"/>
          </w:tabs>
          <w:ind w:left="1298" w:hanging="548"/>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CE2E768E">
        <w:start w:val="1"/>
        <w:numFmt w:val="decimal"/>
        <w:lvlText w:val="%4."/>
        <w:lvlJc w:val="left"/>
        <w:pPr>
          <w:tabs>
            <w:tab w:val="left" w:pos="142"/>
          </w:tabs>
          <w:ind w:left="2018" w:hanging="596"/>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8E0E51D0">
        <w:start w:val="1"/>
        <w:numFmt w:val="lowerLetter"/>
        <w:lvlText w:val="%5."/>
        <w:lvlJc w:val="left"/>
        <w:pPr>
          <w:tabs>
            <w:tab w:val="left" w:pos="142"/>
          </w:tabs>
          <w:ind w:left="2738" w:hanging="5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F90A97B8">
        <w:start w:val="1"/>
        <w:numFmt w:val="lowerRoman"/>
        <w:lvlText w:val="%6."/>
        <w:lvlJc w:val="left"/>
        <w:pPr>
          <w:tabs>
            <w:tab w:val="left" w:pos="142"/>
          </w:tabs>
          <w:ind w:left="3458" w:hanging="512"/>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FB45110">
        <w:start w:val="1"/>
        <w:numFmt w:val="decimal"/>
        <w:lvlText w:val="%7."/>
        <w:lvlJc w:val="left"/>
        <w:pPr>
          <w:tabs>
            <w:tab w:val="left" w:pos="142"/>
          </w:tabs>
          <w:ind w:left="4178" w:hanging="5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5EBCE62A">
        <w:start w:val="1"/>
        <w:numFmt w:val="lowerLetter"/>
        <w:lvlText w:val="%8."/>
        <w:lvlJc w:val="left"/>
        <w:pPr>
          <w:tabs>
            <w:tab w:val="left" w:pos="142"/>
          </w:tabs>
          <w:ind w:left="4898" w:hanging="548"/>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7E342E72">
        <w:start w:val="1"/>
        <w:numFmt w:val="lowerRoman"/>
        <w:lvlText w:val="%9."/>
        <w:lvlJc w:val="left"/>
        <w:pPr>
          <w:tabs>
            <w:tab w:val="left" w:pos="142"/>
          </w:tabs>
          <w:ind w:left="5618" w:hanging="476"/>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55" w16cid:durableId="220412856">
    <w:abstractNumId w:val="8"/>
    <w:lvlOverride w:ilvl="0">
      <w:lvl w:ilvl="0" w:tplc="910CFDBA">
        <w:start w:val="1"/>
        <w:numFmt w:val="decimal"/>
        <w:lvlText w:val="%1."/>
        <w:lvlJc w:val="left"/>
        <w:pPr>
          <w:tabs>
            <w:tab w:val="left" w:pos="142"/>
          </w:tabs>
          <w:ind w:left="284" w:hanging="284"/>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lvlOverride w:ilvl="1">
      <w:lvl w:ilvl="1" w:tplc="4F68C3F8">
        <w:start w:val="1"/>
        <w:numFmt w:val="lowerLetter"/>
        <w:lvlText w:val="%2."/>
        <w:lvlJc w:val="left"/>
        <w:pPr>
          <w:tabs>
            <w:tab w:val="left" w:pos="142"/>
          </w:tabs>
          <w:ind w:left="620" w:hanging="6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7A3249B4">
        <w:start w:val="1"/>
        <w:numFmt w:val="lowerRoman"/>
        <w:lvlText w:val="%3."/>
        <w:lvlJc w:val="left"/>
        <w:pPr>
          <w:tabs>
            <w:tab w:val="left" w:pos="142"/>
          </w:tabs>
          <w:ind w:left="1156" w:hanging="548"/>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CE2E768E">
        <w:start w:val="1"/>
        <w:numFmt w:val="decimal"/>
        <w:lvlText w:val="%4."/>
        <w:lvlJc w:val="left"/>
        <w:pPr>
          <w:tabs>
            <w:tab w:val="left" w:pos="142"/>
          </w:tabs>
          <w:ind w:left="1876" w:hanging="596"/>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8E0E51D0">
        <w:start w:val="1"/>
        <w:numFmt w:val="lowerLetter"/>
        <w:lvlText w:val="%5."/>
        <w:lvlJc w:val="left"/>
        <w:pPr>
          <w:tabs>
            <w:tab w:val="left" w:pos="142"/>
          </w:tabs>
          <w:ind w:left="2596" w:hanging="58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F90A97B8">
        <w:start w:val="1"/>
        <w:numFmt w:val="lowerRoman"/>
        <w:lvlText w:val="%6."/>
        <w:lvlJc w:val="left"/>
        <w:pPr>
          <w:tabs>
            <w:tab w:val="left" w:pos="142"/>
          </w:tabs>
          <w:ind w:left="3316" w:hanging="512"/>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EFB45110">
        <w:start w:val="1"/>
        <w:numFmt w:val="decimal"/>
        <w:lvlText w:val="%7."/>
        <w:lvlJc w:val="left"/>
        <w:pPr>
          <w:tabs>
            <w:tab w:val="left" w:pos="142"/>
          </w:tabs>
          <w:ind w:left="4036" w:hanging="5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5EBCE62A">
        <w:start w:val="1"/>
        <w:numFmt w:val="lowerLetter"/>
        <w:lvlText w:val="%8."/>
        <w:lvlJc w:val="left"/>
        <w:pPr>
          <w:tabs>
            <w:tab w:val="left" w:pos="142"/>
          </w:tabs>
          <w:ind w:left="4756" w:hanging="548"/>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7E342E72">
        <w:start w:val="1"/>
        <w:numFmt w:val="lowerRoman"/>
        <w:lvlText w:val="%9."/>
        <w:lvlJc w:val="left"/>
        <w:pPr>
          <w:tabs>
            <w:tab w:val="left" w:pos="142"/>
          </w:tabs>
          <w:ind w:left="5476" w:hanging="476"/>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56" w16cid:durableId="142622085">
    <w:abstractNumId w:val="63"/>
  </w:num>
  <w:num w:numId="57" w16cid:durableId="267584236">
    <w:abstractNumId w:val="10"/>
    <w:lvlOverride w:ilvl="0">
      <w:lvl w:ilvl="0" w:tplc="CA12D178">
        <w:start w:val="1"/>
        <w:numFmt w:val="decimal"/>
        <w:lvlText w:val="%1."/>
        <w:lvlJc w:val="left"/>
        <w:pPr>
          <w:ind w:left="284" w:hanging="284"/>
        </w:pPr>
        <w:rPr>
          <w:rFonts w:hAnsi="Arial Unicode MS"/>
          <w:b/>
          <w:caps w:val="0"/>
          <w:smallCaps w:val="0"/>
          <w:strike w:val="0"/>
          <w:dstrike w:val="0"/>
          <w:outline w:val="0"/>
          <w:emboss w:val="0"/>
          <w:imprint w:val="0"/>
          <w:spacing w:val="0"/>
          <w:w w:val="100"/>
          <w:kern w:val="0"/>
          <w:position w:val="0"/>
          <w:highlight w:val="none"/>
          <w:vertAlign w:val="baseline"/>
        </w:rPr>
      </w:lvl>
    </w:lvlOverride>
  </w:num>
  <w:num w:numId="58" w16cid:durableId="862401832">
    <w:abstractNumId w:val="59"/>
  </w:num>
  <w:num w:numId="59" w16cid:durableId="850492860">
    <w:abstractNumId w:val="30"/>
  </w:num>
  <w:num w:numId="60" w16cid:durableId="1719430043">
    <w:abstractNumId w:val="18"/>
  </w:num>
  <w:num w:numId="61" w16cid:durableId="1998266180">
    <w:abstractNumId w:val="32"/>
  </w:num>
  <w:num w:numId="62" w16cid:durableId="2090227093">
    <w:abstractNumId w:val="32"/>
    <w:lvlOverride w:ilvl="0">
      <w:lvl w:ilvl="0" w:tplc="FDCE6D12">
        <w:start w:val="1"/>
        <w:numFmt w:val="decimal"/>
        <w:lvlText w:val="%1."/>
        <w:lvlJc w:val="left"/>
        <w:pPr>
          <w:ind w:left="284"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D8329654">
        <w:start w:val="1"/>
        <w:numFmt w:val="lowerLetter"/>
        <w:lvlText w:val="%2."/>
        <w:lvlJc w:val="left"/>
        <w:pPr>
          <w:ind w:left="284"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B7EA1BA8">
        <w:start w:val="1"/>
        <w:numFmt w:val="lowerRoman"/>
        <w:lvlText w:val="%3."/>
        <w:lvlJc w:val="left"/>
        <w:pPr>
          <w:ind w:left="488" w:hanging="22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7902DA6A">
        <w:start w:val="1"/>
        <w:numFmt w:val="decimal"/>
        <w:lvlText w:val="%4."/>
        <w:lvlJc w:val="left"/>
        <w:pPr>
          <w:ind w:left="1208"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90D836E2">
        <w:start w:val="1"/>
        <w:numFmt w:val="lowerLetter"/>
        <w:lvlText w:val="%5."/>
        <w:lvlJc w:val="left"/>
        <w:pPr>
          <w:ind w:left="1928"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D6E7242">
        <w:start w:val="1"/>
        <w:numFmt w:val="lowerRoman"/>
        <w:lvlText w:val="%6."/>
        <w:lvlJc w:val="left"/>
        <w:pPr>
          <w:ind w:left="2648" w:hanging="22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B3FAEF60">
        <w:start w:val="1"/>
        <w:numFmt w:val="decimal"/>
        <w:lvlText w:val="%7."/>
        <w:lvlJc w:val="left"/>
        <w:pPr>
          <w:ind w:left="3368"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DB108440">
        <w:start w:val="1"/>
        <w:numFmt w:val="lowerLetter"/>
        <w:lvlText w:val="%8."/>
        <w:lvlJc w:val="left"/>
        <w:pPr>
          <w:ind w:left="4088" w:hanging="28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F536AA02">
        <w:start w:val="1"/>
        <w:numFmt w:val="lowerRoman"/>
        <w:lvlText w:val="%9."/>
        <w:lvlJc w:val="left"/>
        <w:pPr>
          <w:ind w:left="4808" w:hanging="224"/>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num>
  <w:num w:numId="63" w16cid:durableId="1236670491">
    <w:abstractNumId w:val="47"/>
  </w:num>
  <w:num w:numId="64" w16cid:durableId="1332875360">
    <w:abstractNumId w:val="36"/>
  </w:num>
  <w:num w:numId="65" w16cid:durableId="1361586868">
    <w:abstractNumId w:val="27"/>
  </w:num>
  <w:num w:numId="66" w16cid:durableId="1740976187">
    <w:abstractNumId w:val="56"/>
    <w:lvlOverride w:ilvl="0">
      <w:lvl w:ilvl="0" w:tplc="419EA9B0">
        <w:start w:val="1"/>
        <w:numFmt w:val="decimal"/>
        <w:lvlText w:val="%1."/>
        <w:lvlJc w:val="left"/>
        <w:pPr>
          <w:ind w:left="426" w:hanging="426"/>
        </w:pPr>
        <w:rPr>
          <w:rFonts w:hAnsi="Arial Unicode MS"/>
          <w:b/>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67" w16cid:durableId="1812748213">
    <w:abstractNumId w:val="50"/>
  </w:num>
  <w:num w:numId="68" w16cid:durableId="1224366436">
    <w:abstractNumId w:val="64"/>
    <w:lvlOverride w:ilvl="0">
      <w:lvl w:ilvl="0" w:tplc="F6FE1CBC">
        <w:start w:val="1"/>
        <w:numFmt w:val="decimal"/>
        <w:lvlText w:val="%1."/>
        <w:lvlJc w:val="left"/>
        <w:pPr>
          <w:tabs>
            <w:tab w:val="left" w:pos="360"/>
          </w:tabs>
          <w:ind w:left="284" w:hanging="284"/>
        </w:pPr>
        <w:rPr>
          <w:rFonts w:hAnsi="Arial Unicode MS"/>
          <w:b/>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69" w16cid:durableId="1500265534">
    <w:abstractNumId w:val="64"/>
    <w:lvlOverride w:ilvl="0">
      <w:lvl w:ilvl="0" w:tplc="F6FE1CBC">
        <w:start w:val="1"/>
        <w:numFmt w:val="decimal"/>
        <w:lvlText w:val="%1."/>
        <w:lvlJc w:val="left"/>
        <w:pPr>
          <w:ind w:left="284" w:hanging="284"/>
        </w:pPr>
        <w:rPr>
          <w:rFonts w:hAnsi="Arial Unicode MS"/>
          <w:b/>
          <w:caps w:val="0"/>
          <w:smallCaps w:val="0"/>
          <w:strike w:val="0"/>
          <w:dstrike w:val="0"/>
          <w:outline w:val="0"/>
          <w:emboss w:val="0"/>
          <w:imprint w:val="0"/>
          <w:spacing w:val="0"/>
          <w:w w:val="100"/>
          <w:kern w:val="0"/>
          <w:position w:val="0"/>
          <w:highlight w:val="none"/>
          <w:vertAlign w:val="baseline"/>
        </w:rPr>
      </w:lvl>
    </w:lvlOverride>
    <w:lvlOverride w:ilvl="1">
      <w:lvl w:ilvl="1" w:tplc="DBB41030">
        <w:start w:val="1"/>
        <w:numFmt w:val="lowerLetter"/>
        <w:lvlText w:val="%2."/>
        <w:lvlJc w:val="left"/>
        <w:pPr>
          <w:ind w:left="938"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88325146">
        <w:start w:val="1"/>
        <w:numFmt w:val="lowerRoman"/>
        <w:lvlText w:val="%3."/>
        <w:lvlJc w:val="left"/>
        <w:pPr>
          <w:ind w:left="1658"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9AA30EC">
        <w:start w:val="1"/>
        <w:numFmt w:val="decimal"/>
        <w:lvlText w:val="%4."/>
        <w:lvlJc w:val="left"/>
        <w:pPr>
          <w:ind w:left="2378"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7121B02">
        <w:start w:val="1"/>
        <w:numFmt w:val="lowerLetter"/>
        <w:lvlText w:val="%5."/>
        <w:lvlJc w:val="left"/>
        <w:pPr>
          <w:ind w:left="3098"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68142C0C">
        <w:start w:val="1"/>
        <w:numFmt w:val="lowerRoman"/>
        <w:lvlText w:val="%6."/>
        <w:lvlJc w:val="left"/>
        <w:pPr>
          <w:ind w:left="3818"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27AF4CC">
        <w:start w:val="1"/>
        <w:numFmt w:val="decimal"/>
        <w:lvlText w:val="%7."/>
        <w:lvlJc w:val="left"/>
        <w:pPr>
          <w:ind w:left="4538"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FFE8814">
        <w:start w:val="1"/>
        <w:numFmt w:val="lowerLetter"/>
        <w:lvlText w:val="%8."/>
        <w:lvlJc w:val="left"/>
        <w:pPr>
          <w:ind w:left="5258"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FFD8C134">
        <w:start w:val="1"/>
        <w:numFmt w:val="lowerRoman"/>
        <w:lvlText w:val="%9."/>
        <w:lvlJc w:val="left"/>
        <w:pPr>
          <w:ind w:left="5978"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0" w16cid:durableId="475806801">
    <w:abstractNumId w:val="37"/>
  </w:num>
  <w:num w:numId="71" w16cid:durableId="350646552">
    <w:abstractNumId w:val="48"/>
    <w:lvlOverride w:ilvl="0">
      <w:lvl w:ilvl="0" w:tplc="9F8ADB32">
        <w:start w:val="1"/>
        <w:numFmt w:val="decimal"/>
        <w:lvlText w:val="%1."/>
        <w:lvlJc w:val="left"/>
        <w:pPr>
          <w:ind w:left="360" w:hanging="360"/>
        </w:pPr>
        <w:rPr>
          <w:rFonts w:ascii="Book Antiqua" w:hAnsi="Book Antiqua" w:cs="Times New Roman" w:hint="default"/>
          <w:b/>
          <w:bCs/>
          <w:caps w:val="0"/>
          <w:smallCaps w:val="0"/>
          <w:strike w:val="0"/>
          <w:dstrike w:val="0"/>
          <w:outline w:val="0"/>
          <w:emboss w:val="0"/>
          <w:imprint w:val="0"/>
          <w:color w:val="000000"/>
          <w:spacing w:val="0"/>
          <w:w w:val="100"/>
          <w:kern w:val="0"/>
          <w:position w:val="0"/>
          <w:highlight w:val="none"/>
          <w:vertAlign w:val="baseline"/>
        </w:rPr>
      </w:lvl>
    </w:lvlOverride>
  </w:num>
  <w:num w:numId="72" w16cid:durableId="28723934">
    <w:abstractNumId w:val="54"/>
  </w:num>
  <w:num w:numId="73" w16cid:durableId="55052422">
    <w:abstractNumId w:val="46"/>
    <w:lvlOverride w:ilvl="0">
      <w:lvl w:ilvl="0" w:tplc="0E706282">
        <w:start w:val="1"/>
        <w:numFmt w:val="decimal"/>
        <w:lvlText w:val="%1."/>
        <w:lvlJc w:val="left"/>
        <w:pPr>
          <w:tabs>
            <w:tab w:val="left" w:pos="360"/>
          </w:tabs>
          <w:ind w:left="284" w:hanging="284"/>
        </w:pPr>
        <w:rPr>
          <w:rFonts w:ascii="Bookman Old Style" w:hAnsi="Bookman Old Style"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74" w16cid:durableId="22361701">
    <w:abstractNumId w:val="34"/>
  </w:num>
  <w:num w:numId="75" w16cid:durableId="760377291">
    <w:abstractNumId w:val="26"/>
    <w:lvlOverride w:ilvl="0">
      <w:lvl w:ilvl="0" w:tplc="A546157E">
        <w:start w:val="1"/>
        <w:numFmt w:val="decimal"/>
        <w:lvlText w:val="%1."/>
        <w:lvlJc w:val="left"/>
        <w:pPr>
          <w:tabs>
            <w:tab w:val="left" w:pos="360"/>
          </w:tabs>
          <w:ind w:left="284" w:hanging="28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76" w16cid:durableId="1421950641">
    <w:abstractNumId w:val="26"/>
    <w:lvlOverride w:ilvl="0">
      <w:lvl w:ilvl="0" w:tplc="A546157E">
        <w:start w:val="1"/>
        <w:numFmt w:val="decimal"/>
        <w:lvlText w:val="%1."/>
        <w:lvlJc w:val="left"/>
        <w:pPr>
          <w:tabs>
            <w:tab w:val="left" w:pos="360"/>
            <w:tab w:val="left" w:pos="426"/>
            <w:tab w:val="left" w:pos="567"/>
          </w:tabs>
          <w:ind w:left="284" w:hanging="284"/>
        </w:pPr>
        <w:rPr>
          <w:rFonts w:hAnsi="Arial Unicode MS"/>
          <w:b/>
          <w:caps w:val="0"/>
          <w:smallCaps w:val="0"/>
          <w:strike w:val="0"/>
          <w:dstrike w:val="0"/>
          <w:outline w:val="0"/>
          <w:emboss w:val="0"/>
          <w:imprint w:val="0"/>
          <w:spacing w:val="0"/>
          <w:w w:val="100"/>
          <w:kern w:val="0"/>
          <w:position w:val="0"/>
          <w:highlight w:val="none"/>
          <w:vertAlign w:val="baseline"/>
        </w:rPr>
      </w:lvl>
    </w:lvlOverride>
    <w:lvlOverride w:ilvl="1">
      <w:lvl w:ilvl="1" w:tplc="C8306414">
        <w:start w:val="1"/>
        <w:numFmt w:val="lowerLetter"/>
        <w:suff w:val="nothing"/>
        <w:lvlText w:val="%2."/>
        <w:lvlJc w:val="left"/>
        <w:pPr>
          <w:tabs>
            <w:tab w:val="left" w:pos="360"/>
            <w:tab w:val="left" w:pos="426"/>
            <w:tab w:val="left" w:pos="567"/>
          </w:tabs>
          <w:ind w:left="567" w:hanging="1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3A20EE8">
        <w:start w:val="1"/>
        <w:numFmt w:val="lowerRoman"/>
        <w:lvlText w:val="%3."/>
        <w:lvlJc w:val="left"/>
        <w:pPr>
          <w:tabs>
            <w:tab w:val="left" w:pos="360"/>
            <w:tab w:val="left" w:pos="426"/>
            <w:tab w:val="left" w:pos="567"/>
          </w:tabs>
          <w:ind w:left="1440"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86E56B0">
        <w:start w:val="1"/>
        <w:numFmt w:val="decimal"/>
        <w:lvlText w:val="%4."/>
        <w:lvlJc w:val="left"/>
        <w:pPr>
          <w:tabs>
            <w:tab w:val="left" w:pos="360"/>
            <w:tab w:val="left" w:pos="426"/>
            <w:tab w:val="left" w:pos="567"/>
          </w:tabs>
          <w:ind w:left="216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F4A9908">
        <w:start w:val="1"/>
        <w:numFmt w:val="lowerLetter"/>
        <w:lvlText w:val="%5."/>
        <w:lvlJc w:val="left"/>
        <w:pPr>
          <w:tabs>
            <w:tab w:val="left" w:pos="360"/>
            <w:tab w:val="left" w:pos="426"/>
            <w:tab w:val="left" w:pos="567"/>
          </w:tabs>
          <w:ind w:left="288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66F6726E">
        <w:start w:val="1"/>
        <w:numFmt w:val="lowerRoman"/>
        <w:lvlText w:val="%6."/>
        <w:lvlJc w:val="left"/>
        <w:pPr>
          <w:tabs>
            <w:tab w:val="left" w:pos="360"/>
            <w:tab w:val="left" w:pos="426"/>
            <w:tab w:val="left" w:pos="567"/>
          </w:tabs>
          <w:ind w:left="3600"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D8604CA">
        <w:start w:val="1"/>
        <w:numFmt w:val="decimal"/>
        <w:lvlText w:val="%7."/>
        <w:lvlJc w:val="left"/>
        <w:pPr>
          <w:tabs>
            <w:tab w:val="left" w:pos="360"/>
            <w:tab w:val="left" w:pos="426"/>
            <w:tab w:val="left" w:pos="567"/>
          </w:tabs>
          <w:ind w:left="432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2967AE8">
        <w:start w:val="1"/>
        <w:numFmt w:val="lowerLetter"/>
        <w:lvlText w:val="%8."/>
        <w:lvlJc w:val="left"/>
        <w:pPr>
          <w:tabs>
            <w:tab w:val="left" w:pos="360"/>
            <w:tab w:val="left" w:pos="426"/>
            <w:tab w:val="left" w:pos="567"/>
          </w:tabs>
          <w:ind w:left="504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776FB68">
        <w:start w:val="1"/>
        <w:numFmt w:val="lowerRoman"/>
        <w:lvlText w:val="%9."/>
        <w:lvlJc w:val="left"/>
        <w:pPr>
          <w:tabs>
            <w:tab w:val="left" w:pos="360"/>
            <w:tab w:val="left" w:pos="426"/>
            <w:tab w:val="left" w:pos="567"/>
          </w:tabs>
          <w:ind w:left="5760"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7" w16cid:durableId="885215408">
    <w:abstractNumId w:val="26"/>
    <w:lvlOverride w:ilvl="0">
      <w:lvl w:ilvl="0" w:tplc="A546157E">
        <w:start w:val="1"/>
        <w:numFmt w:val="decimal"/>
        <w:lvlText w:val="%1."/>
        <w:lvlJc w:val="left"/>
        <w:pPr>
          <w:tabs>
            <w:tab w:val="left" w:pos="142"/>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8306414">
        <w:start w:val="1"/>
        <w:numFmt w:val="lowerLetter"/>
        <w:lvlText w:val="%2."/>
        <w:lvlJc w:val="left"/>
        <w:pPr>
          <w:tabs>
            <w:tab w:val="left" w:pos="142"/>
          </w:tabs>
          <w:ind w:left="72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3A20EE8">
        <w:start w:val="1"/>
        <w:numFmt w:val="lowerRoman"/>
        <w:lvlText w:val="%3."/>
        <w:lvlJc w:val="left"/>
        <w:pPr>
          <w:tabs>
            <w:tab w:val="left" w:pos="142"/>
          </w:tabs>
          <w:ind w:left="1440"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86E56B0">
        <w:start w:val="1"/>
        <w:numFmt w:val="decimal"/>
        <w:lvlText w:val="%4."/>
        <w:lvlJc w:val="left"/>
        <w:pPr>
          <w:tabs>
            <w:tab w:val="left" w:pos="142"/>
          </w:tabs>
          <w:ind w:left="216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F4A9908">
        <w:start w:val="1"/>
        <w:numFmt w:val="lowerLetter"/>
        <w:lvlText w:val="%5."/>
        <w:lvlJc w:val="left"/>
        <w:pPr>
          <w:tabs>
            <w:tab w:val="left" w:pos="142"/>
          </w:tabs>
          <w:ind w:left="288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66F6726E">
        <w:start w:val="1"/>
        <w:numFmt w:val="lowerRoman"/>
        <w:lvlText w:val="%6."/>
        <w:lvlJc w:val="left"/>
        <w:pPr>
          <w:tabs>
            <w:tab w:val="left" w:pos="142"/>
          </w:tabs>
          <w:ind w:left="3600" w:hanging="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D8604CA">
        <w:start w:val="1"/>
        <w:numFmt w:val="decimal"/>
        <w:lvlText w:val="%7."/>
        <w:lvlJc w:val="left"/>
        <w:pPr>
          <w:tabs>
            <w:tab w:val="left" w:pos="142"/>
          </w:tabs>
          <w:ind w:left="432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2967AE8">
        <w:start w:val="1"/>
        <w:numFmt w:val="lowerLetter"/>
        <w:lvlText w:val="%8."/>
        <w:lvlJc w:val="left"/>
        <w:pPr>
          <w:tabs>
            <w:tab w:val="left" w:pos="142"/>
          </w:tabs>
          <w:ind w:left="5040"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776FB68">
        <w:start w:val="1"/>
        <w:numFmt w:val="lowerRoman"/>
        <w:lvlText w:val="%9."/>
        <w:lvlJc w:val="left"/>
        <w:pPr>
          <w:tabs>
            <w:tab w:val="left" w:pos="142"/>
          </w:tabs>
          <w:ind w:left="5760" w:hanging="2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8" w16cid:durableId="1962300269">
    <w:abstractNumId w:val="28"/>
  </w:num>
  <w:num w:numId="79" w16cid:durableId="1126855873">
    <w:abstractNumId w:val="51"/>
  </w:num>
  <w:num w:numId="80" w16cid:durableId="16275990">
    <w:abstractNumId w:val="14"/>
  </w:num>
  <w:num w:numId="81" w16cid:durableId="1644046870">
    <w:abstractNumId w:val="65"/>
    <w:lvlOverride w:ilvl="0">
      <w:lvl w:ilvl="0" w:tplc="7ED67BD2">
        <w:start w:val="1"/>
        <w:numFmt w:val="decimal"/>
        <w:lvlText w:val="%1."/>
        <w:lvlJc w:val="left"/>
        <w:pPr>
          <w:ind w:left="426" w:hanging="426"/>
        </w:pPr>
        <w:rPr>
          <w:rFonts w:hAnsi="Arial Unicode MS"/>
          <w:b/>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82" w16cid:durableId="1641107189">
    <w:abstractNumId w:val="57"/>
  </w:num>
  <w:num w:numId="83" w16cid:durableId="1984507439">
    <w:abstractNumId w:val="40"/>
  </w:num>
  <w:num w:numId="84" w16cid:durableId="489717607">
    <w:abstractNumId w:val="40"/>
    <w:lvlOverride w:ilvl="0">
      <w:lvl w:ilvl="0" w:tplc="CE6ECECA">
        <w:start w:val="1"/>
        <w:numFmt w:val="decimal"/>
        <w:lvlText w:val="%1."/>
        <w:lvlJc w:val="left"/>
        <w:pPr>
          <w:tabs>
            <w:tab w:val="left" w:pos="142"/>
          </w:tabs>
          <w:ind w:left="355" w:hanging="355"/>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6BED9AE">
        <w:start w:val="1"/>
        <w:numFmt w:val="lowerLetter"/>
        <w:lvlText w:val="%2."/>
        <w:lvlJc w:val="left"/>
        <w:pPr>
          <w:tabs>
            <w:tab w:val="left" w:pos="142"/>
          </w:tabs>
          <w:ind w:left="791" w:hanging="355"/>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2">
      <w:lvl w:ilvl="2" w:tplc="9DCC4886">
        <w:start w:val="1"/>
        <w:numFmt w:val="lowerRoman"/>
        <w:lvlText w:val="%3."/>
        <w:lvlJc w:val="left"/>
        <w:pPr>
          <w:tabs>
            <w:tab w:val="left" w:pos="142"/>
          </w:tabs>
          <w:ind w:left="1524" w:hanging="288"/>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3">
      <w:lvl w:ilvl="3" w:tplc="AD4CDDCC">
        <w:start w:val="1"/>
        <w:numFmt w:val="decimal"/>
        <w:lvlText w:val="%4."/>
        <w:lvlJc w:val="left"/>
        <w:pPr>
          <w:tabs>
            <w:tab w:val="left" w:pos="142"/>
          </w:tabs>
          <w:ind w:left="2231" w:hanging="355"/>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4">
      <w:lvl w:ilvl="4" w:tplc="8DCAF51E">
        <w:start w:val="1"/>
        <w:numFmt w:val="lowerLetter"/>
        <w:lvlText w:val="%5."/>
        <w:lvlJc w:val="left"/>
        <w:pPr>
          <w:tabs>
            <w:tab w:val="left" w:pos="142"/>
          </w:tabs>
          <w:ind w:left="2951" w:hanging="355"/>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5">
      <w:lvl w:ilvl="5" w:tplc="1AB26338">
        <w:start w:val="1"/>
        <w:numFmt w:val="lowerRoman"/>
        <w:lvlText w:val="%6."/>
        <w:lvlJc w:val="left"/>
        <w:pPr>
          <w:tabs>
            <w:tab w:val="left" w:pos="142"/>
          </w:tabs>
          <w:ind w:left="3684" w:hanging="288"/>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6">
      <w:lvl w:ilvl="6" w:tplc="BC6035F8">
        <w:start w:val="1"/>
        <w:numFmt w:val="decimal"/>
        <w:lvlText w:val="%7."/>
        <w:lvlJc w:val="left"/>
        <w:pPr>
          <w:tabs>
            <w:tab w:val="left" w:pos="142"/>
          </w:tabs>
          <w:ind w:left="4391" w:hanging="355"/>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7">
      <w:lvl w:ilvl="7" w:tplc="CD0AA082">
        <w:start w:val="1"/>
        <w:numFmt w:val="lowerLetter"/>
        <w:lvlText w:val="%8."/>
        <w:lvlJc w:val="left"/>
        <w:pPr>
          <w:tabs>
            <w:tab w:val="left" w:pos="142"/>
          </w:tabs>
          <w:ind w:left="5111" w:hanging="355"/>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lvlOverride w:ilvl="8">
      <w:lvl w:ilvl="8" w:tplc="02A276EC">
        <w:start w:val="1"/>
        <w:numFmt w:val="lowerRoman"/>
        <w:lvlText w:val="%9."/>
        <w:lvlJc w:val="left"/>
        <w:pPr>
          <w:tabs>
            <w:tab w:val="left" w:pos="142"/>
          </w:tabs>
          <w:ind w:left="5844" w:hanging="288"/>
        </w:pPr>
        <w:rPr>
          <w:rFonts w:ascii="Book Antiqua" w:eastAsia="Book Antiqua" w:hAnsi="Book Antiqua" w:cs="Book Antiqua"/>
          <w:b/>
          <w:bCs/>
          <w:i w:val="0"/>
          <w:iCs w:val="0"/>
          <w:caps w:val="0"/>
          <w:smallCaps w:val="0"/>
          <w:strike w:val="0"/>
          <w:dstrike w:val="0"/>
          <w:outline w:val="0"/>
          <w:emboss w:val="0"/>
          <w:imprint w:val="0"/>
          <w:color w:val="000000"/>
          <w:spacing w:val="0"/>
          <w:w w:val="100"/>
          <w:kern w:val="0"/>
          <w:position w:val="0"/>
          <w:sz w:val="20"/>
          <w:szCs w:val="20"/>
          <w:highlight w:val="none"/>
          <w:vertAlign w:val="baseline"/>
        </w:rPr>
      </w:lvl>
    </w:lvlOverride>
  </w:num>
  <w:num w:numId="85" w16cid:durableId="1568102230">
    <w:abstractNumId w:val="55"/>
  </w:num>
  <w:num w:numId="86" w16cid:durableId="1282492884">
    <w:abstractNumId w:val="16"/>
    <w:lvlOverride w:ilvl="0">
      <w:lvl w:ilvl="0" w:tplc="77D6D68A">
        <w:start w:val="1"/>
        <w:numFmt w:val="decimal"/>
        <w:lvlText w:val="%1."/>
        <w:lvlJc w:val="left"/>
        <w:pPr>
          <w:tabs>
            <w:tab w:val="left" w:pos="142"/>
          </w:tabs>
          <w:ind w:left="426" w:hanging="426"/>
        </w:pPr>
        <w:rPr>
          <w:rFonts w:hAnsi="Arial Unicode MS"/>
          <w:b/>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87" w16cid:durableId="845903049">
    <w:abstractNumId w:val="61"/>
  </w:num>
  <w:num w:numId="88" w16cid:durableId="212468751">
    <w:abstractNumId w:val="9"/>
    <w:lvlOverride w:ilvl="0">
      <w:lvl w:ilvl="0" w:tplc="5930070A">
        <w:start w:val="1"/>
        <w:numFmt w:val="decimal"/>
        <w:lvlText w:val="%1."/>
        <w:lvlJc w:val="left"/>
        <w:pPr>
          <w:ind w:left="426" w:hanging="426"/>
        </w:pPr>
        <w:rPr>
          <w:rFonts w:hAnsi="Arial Unicode MS"/>
          <w:b/>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89" w16cid:durableId="10568454">
    <w:abstractNumId w:val="44"/>
  </w:num>
  <w:num w:numId="90" w16cid:durableId="1190025710">
    <w:abstractNumId w:val="24"/>
    <w:lvlOverride w:ilvl="0">
      <w:lvl w:ilvl="0" w:tplc="9454C77A">
        <w:start w:val="1"/>
        <w:numFmt w:val="decimal"/>
        <w:lvlText w:val="%1."/>
        <w:lvlJc w:val="left"/>
        <w:pPr>
          <w:ind w:left="284" w:hanging="284"/>
        </w:pPr>
        <w:rPr>
          <w:rFonts w:hAnsi="Arial Unicode MS"/>
          <w:b/>
          <w:i w:val="0"/>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91" w16cid:durableId="1205216126">
    <w:abstractNumId w:val="24"/>
    <w:lvlOverride w:ilvl="0">
      <w:lvl w:ilvl="0" w:tplc="9454C77A">
        <w:start w:val="1"/>
        <w:numFmt w:val="decimal"/>
        <w:lvlText w:val="%1."/>
        <w:lvlJc w:val="left"/>
        <w:pPr>
          <w:tabs>
            <w:tab w:val="left" w:pos="360"/>
          </w:tabs>
          <w:ind w:left="284" w:hanging="284"/>
        </w:pPr>
        <w:rPr>
          <w:rFonts w:hAnsi="Arial Unicode MS"/>
          <w:b/>
          <w:i w:val="0"/>
          <w:iCs/>
          <w:caps w:val="0"/>
          <w:smallCaps w:val="0"/>
          <w:strike w:val="0"/>
          <w:dstrike w:val="0"/>
          <w:outline w:val="0"/>
          <w:emboss w:val="0"/>
          <w:imprint w:val="0"/>
          <w:spacing w:val="0"/>
          <w:w w:val="100"/>
          <w:kern w:val="0"/>
          <w:position w:val="0"/>
          <w:highlight w:val="none"/>
          <w:vertAlign w:val="baseline"/>
        </w:rPr>
      </w:lvl>
    </w:lvlOverride>
    <w:lvlOverride w:ilvl="1">
      <w:lvl w:ilvl="1" w:tplc="4BF677D8">
        <w:start w:val="1"/>
        <w:numFmt w:val="lowerLetter"/>
        <w:lvlText w:val="%2."/>
        <w:lvlJc w:val="left"/>
        <w:pPr>
          <w:tabs>
            <w:tab w:val="left" w:pos="360"/>
          </w:tabs>
          <w:ind w:left="720" w:hanging="2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F5426FBA">
        <w:start w:val="1"/>
        <w:numFmt w:val="lowerRoman"/>
        <w:lvlText w:val="%3."/>
        <w:lvlJc w:val="left"/>
        <w:pPr>
          <w:tabs>
            <w:tab w:val="left" w:pos="360"/>
          </w:tabs>
          <w:ind w:left="1440" w:hanging="22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992C9218">
        <w:start w:val="1"/>
        <w:numFmt w:val="decimal"/>
        <w:lvlText w:val="%4."/>
        <w:lvlJc w:val="left"/>
        <w:pPr>
          <w:tabs>
            <w:tab w:val="left" w:pos="360"/>
          </w:tabs>
          <w:ind w:left="2160" w:hanging="2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3E940766">
        <w:start w:val="1"/>
        <w:numFmt w:val="lowerLetter"/>
        <w:lvlText w:val="%5."/>
        <w:lvlJc w:val="left"/>
        <w:pPr>
          <w:tabs>
            <w:tab w:val="left" w:pos="360"/>
          </w:tabs>
          <w:ind w:left="2880" w:hanging="2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25BC1500">
        <w:start w:val="1"/>
        <w:numFmt w:val="lowerRoman"/>
        <w:lvlText w:val="%6."/>
        <w:lvlJc w:val="left"/>
        <w:pPr>
          <w:tabs>
            <w:tab w:val="left" w:pos="360"/>
          </w:tabs>
          <w:ind w:left="3600" w:hanging="22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06F2B992">
        <w:start w:val="1"/>
        <w:numFmt w:val="decimal"/>
        <w:lvlText w:val="%7."/>
        <w:lvlJc w:val="left"/>
        <w:pPr>
          <w:tabs>
            <w:tab w:val="left" w:pos="360"/>
          </w:tabs>
          <w:ind w:left="4320" w:hanging="2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A9EE8432">
        <w:start w:val="1"/>
        <w:numFmt w:val="lowerLetter"/>
        <w:lvlText w:val="%8."/>
        <w:lvlJc w:val="left"/>
        <w:pPr>
          <w:tabs>
            <w:tab w:val="left" w:pos="360"/>
          </w:tabs>
          <w:ind w:left="5040" w:hanging="2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12243C52">
        <w:start w:val="1"/>
        <w:numFmt w:val="lowerRoman"/>
        <w:lvlText w:val="%9."/>
        <w:lvlJc w:val="left"/>
        <w:pPr>
          <w:tabs>
            <w:tab w:val="left" w:pos="360"/>
          </w:tabs>
          <w:ind w:left="5760" w:hanging="22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92" w16cid:durableId="49430537">
    <w:abstractNumId w:val="24"/>
    <w:lvlOverride w:ilvl="0">
      <w:lvl w:ilvl="0" w:tplc="9454C77A">
        <w:start w:val="1"/>
        <w:numFmt w:val="decimal"/>
        <w:lvlText w:val="%1."/>
        <w:lvlJc w:val="left"/>
        <w:pPr>
          <w:tabs>
            <w:tab w:val="left" w:pos="360"/>
          </w:tabs>
          <w:ind w:left="284" w:hanging="284"/>
        </w:pPr>
        <w:rPr>
          <w:rFonts w:hAnsi="Arial Unicode MS"/>
          <w:b/>
          <w:i w:val="0"/>
          <w:iCs/>
          <w:caps w:val="0"/>
          <w:smallCaps w:val="0"/>
          <w:strike w:val="0"/>
          <w:dstrike w:val="0"/>
          <w:outline w:val="0"/>
          <w:emboss w:val="0"/>
          <w:imprint w:val="0"/>
          <w:spacing w:val="0"/>
          <w:w w:val="100"/>
          <w:kern w:val="0"/>
          <w:position w:val="0"/>
          <w:highlight w:val="none"/>
          <w:vertAlign w:val="baseline"/>
        </w:rPr>
      </w:lvl>
    </w:lvlOverride>
    <w:lvlOverride w:ilvl="1">
      <w:lvl w:ilvl="1" w:tplc="4BF677D8">
        <w:start w:val="1"/>
        <w:numFmt w:val="lowerLetter"/>
        <w:lvlText w:val="%2."/>
        <w:lvlJc w:val="left"/>
        <w:pPr>
          <w:ind w:left="644" w:hanging="64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F5426FBA">
        <w:start w:val="1"/>
        <w:numFmt w:val="lowerRoman"/>
        <w:lvlText w:val="%3."/>
        <w:lvlJc w:val="left"/>
        <w:pPr>
          <w:tabs>
            <w:tab w:val="left" w:pos="360"/>
          </w:tabs>
          <w:ind w:left="1014" w:hanging="5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992C9218">
        <w:start w:val="1"/>
        <w:numFmt w:val="decimal"/>
        <w:lvlText w:val="%4."/>
        <w:lvlJc w:val="left"/>
        <w:pPr>
          <w:tabs>
            <w:tab w:val="left" w:pos="360"/>
          </w:tabs>
          <w:ind w:left="1734" w:hanging="64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3E940766">
        <w:start w:val="1"/>
        <w:numFmt w:val="lowerLetter"/>
        <w:lvlText w:val="%5."/>
        <w:lvlJc w:val="left"/>
        <w:pPr>
          <w:tabs>
            <w:tab w:val="left" w:pos="360"/>
          </w:tabs>
          <w:ind w:left="2454" w:hanging="64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25BC1500">
        <w:start w:val="1"/>
        <w:numFmt w:val="lowerRoman"/>
        <w:lvlText w:val="%6."/>
        <w:lvlJc w:val="left"/>
        <w:pPr>
          <w:tabs>
            <w:tab w:val="left" w:pos="360"/>
          </w:tabs>
          <w:ind w:left="3174" w:hanging="58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06F2B992">
        <w:start w:val="1"/>
        <w:numFmt w:val="decimal"/>
        <w:lvlText w:val="%7."/>
        <w:lvlJc w:val="left"/>
        <w:pPr>
          <w:tabs>
            <w:tab w:val="left" w:pos="360"/>
          </w:tabs>
          <w:ind w:left="3894" w:hanging="64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A9EE8432">
        <w:start w:val="1"/>
        <w:numFmt w:val="lowerLetter"/>
        <w:lvlText w:val="%8."/>
        <w:lvlJc w:val="left"/>
        <w:pPr>
          <w:tabs>
            <w:tab w:val="left" w:pos="360"/>
          </w:tabs>
          <w:ind w:left="4614" w:hanging="64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12243C52">
        <w:start w:val="1"/>
        <w:numFmt w:val="lowerRoman"/>
        <w:lvlText w:val="%9."/>
        <w:lvlJc w:val="left"/>
        <w:pPr>
          <w:tabs>
            <w:tab w:val="left" w:pos="360"/>
          </w:tabs>
          <w:ind w:left="5334" w:hanging="58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93" w16cid:durableId="716900605">
    <w:abstractNumId w:val="33"/>
  </w:num>
  <w:num w:numId="94" w16cid:durableId="252398145">
    <w:abstractNumId w:val="62"/>
  </w:num>
  <w:num w:numId="95" w16cid:durableId="595603344">
    <w:abstractNumId w:val="39"/>
  </w:num>
  <w:num w:numId="96" w16cid:durableId="910038365">
    <w:abstractNumId w:val="2"/>
  </w:num>
  <w:num w:numId="97" w16cid:durableId="1423067332">
    <w:abstractNumId w:val="0"/>
  </w:num>
  <w:num w:numId="98" w16cid:durableId="461658277">
    <w:abstractNumId w:val="3"/>
  </w:num>
  <w:num w:numId="99" w16cid:durableId="802893395">
    <w:abstractNumId w:val="6"/>
  </w:num>
  <w:num w:numId="100" w16cid:durableId="774058650">
    <w:abstractNumId w:val="15"/>
  </w:num>
  <w:num w:numId="101" w16cid:durableId="1906454407">
    <w:abstractNumId w:val="22"/>
  </w:num>
  <w:num w:numId="102" w16cid:durableId="369845115">
    <w:abstractNumId w:val="2"/>
    <w:lvlOverride w:ilvl="0">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67"/>
    <w:rsid w:val="0000405A"/>
    <w:rsid w:val="000045AD"/>
    <w:rsid w:val="000049D1"/>
    <w:rsid w:val="00004DB3"/>
    <w:rsid w:val="00004DF4"/>
    <w:rsid w:val="00005962"/>
    <w:rsid w:val="00006F90"/>
    <w:rsid w:val="00007255"/>
    <w:rsid w:val="00011D74"/>
    <w:rsid w:val="00013F10"/>
    <w:rsid w:val="00014669"/>
    <w:rsid w:val="00016A21"/>
    <w:rsid w:val="00017891"/>
    <w:rsid w:val="000323AE"/>
    <w:rsid w:val="0003321C"/>
    <w:rsid w:val="000332AB"/>
    <w:rsid w:val="00036C53"/>
    <w:rsid w:val="00041E5D"/>
    <w:rsid w:val="0004313C"/>
    <w:rsid w:val="0004375B"/>
    <w:rsid w:val="00043CEC"/>
    <w:rsid w:val="000472F9"/>
    <w:rsid w:val="00051AB8"/>
    <w:rsid w:val="00052402"/>
    <w:rsid w:val="00055E5F"/>
    <w:rsid w:val="00056624"/>
    <w:rsid w:val="00056C29"/>
    <w:rsid w:val="000624A4"/>
    <w:rsid w:val="00065740"/>
    <w:rsid w:val="0006735B"/>
    <w:rsid w:val="0007063F"/>
    <w:rsid w:val="000706BA"/>
    <w:rsid w:val="00071CB9"/>
    <w:rsid w:val="000804E4"/>
    <w:rsid w:val="00080784"/>
    <w:rsid w:val="00080876"/>
    <w:rsid w:val="00080B8D"/>
    <w:rsid w:val="00081000"/>
    <w:rsid w:val="0008120E"/>
    <w:rsid w:val="00081CDA"/>
    <w:rsid w:val="00082B2A"/>
    <w:rsid w:val="000862FE"/>
    <w:rsid w:val="00090080"/>
    <w:rsid w:val="00090955"/>
    <w:rsid w:val="00091326"/>
    <w:rsid w:val="000A1C7E"/>
    <w:rsid w:val="000A4497"/>
    <w:rsid w:val="000A4DE6"/>
    <w:rsid w:val="000A5C53"/>
    <w:rsid w:val="000B17D8"/>
    <w:rsid w:val="000B3E24"/>
    <w:rsid w:val="000B5329"/>
    <w:rsid w:val="000C06FC"/>
    <w:rsid w:val="000C0E9A"/>
    <w:rsid w:val="000C314F"/>
    <w:rsid w:val="000C34AA"/>
    <w:rsid w:val="000C6098"/>
    <w:rsid w:val="000D19DA"/>
    <w:rsid w:val="000D2A89"/>
    <w:rsid w:val="000D3E68"/>
    <w:rsid w:val="000D6135"/>
    <w:rsid w:val="000D75FE"/>
    <w:rsid w:val="000E0D85"/>
    <w:rsid w:val="000E233E"/>
    <w:rsid w:val="000E415A"/>
    <w:rsid w:val="000E665D"/>
    <w:rsid w:val="000E7379"/>
    <w:rsid w:val="000E7E04"/>
    <w:rsid w:val="000F2108"/>
    <w:rsid w:val="000F2787"/>
    <w:rsid w:val="000F4B57"/>
    <w:rsid w:val="000F55E6"/>
    <w:rsid w:val="00101FC8"/>
    <w:rsid w:val="00102385"/>
    <w:rsid w:val="00104C55"/>
    <w:rsid w:val="00106E00"/>
    <w:rsid w:val="001078F6"/>
    <w:rsid w:val="00107C57"/>
    <w:rsid w:val="00107FF9"/>
    <w:rsid w:val="00112765"/>
    <w:rsid w:val="00113CD4"/>
    <w:rsid w:val="00114B50"/>
    <w:rsid w:val="00116AFA"/>
    <w:rsid w:val="00117AE9"/>
    <w:rsid w:val="001209A9"/>
    <w:rsid w:val="001218B7"/>
    <w:rsid w:val="00122912"/>
    <w:rsid w:val="001235CA"/>
    <w:rsid w:val="00125EB4"/>
    <w:rsid w:val="00130F61"/>
    <w:rsid w:val="0013212A"/>
    <w:rsid w:val="0013299D"/>
    <w:rsid w:val="00134577"/>
    <w:rsid w:val="00135DA5"/>
    <w:rsid w:val="00137495"/>
    <w:rsid w:val="001376D6"/>
    <w:rsid w:val="001411D3"/>
    <w:rsid w:val="00143DD5"/>
    <w:rsid w:val="00143F18"/>
    <w:rsid w:val="00145341"/>
    <w:rsid w:val="00145C60"/>
    <w:rsid w:val="00147E04"/>
    <w:rsid w:val="00150C03"/>
    <w:rsid w:val="00152316"/>
    <w:rsid w:val="001534C6"/>
    <w:rsid w:val="001602E1"/>
    <w:rsid w:val="00161E38"/>
    <w:rsid w:val="0016248A"/>
    <w:rsid w:val="00163A68"/>
    <w:rsid w:val="00166350"/>
    <w:rsid w:val="00171A84"/>
    <w:rsid w:val="00174A8C"/>
    <w:rsid w:val="00177CD7"/>
    <w:rsid w:val="0018178A"/>
    <w:rsid w:val="00183596"/>
    <w:rsid w:val="00184509"/>
    <w:rsid w:val="00184A2B"/>
    <w:rsid w:val="001853D7"/>
    <w:rsid w:val="00190DF4"/>
    <w:rsid w:val="001918D2"/>
    <w:rsid w:val="0019244E"/>
    <w:rsid w:val="001946E5"/>
    <w:rsid w:val="0019599E"/>
    <w:rsid w:val="0019650B"/>
    <w:rsid w:val="001A0DE3"/>
    <w:rsid w:val="001A2AB3"/>
    <w:rsid w:val="001A3547"/>
    <w:rsid w:val="001A35C3"/>
    <w:rsid w:val="001A3A06"/>
    <w:rsid w:val="001A5178"/>
    <w:rsid w:val="001A5B4E"/>
    <w:rsid w:val="001B07EB"/>
    <w:rsid w:val="001B0867"/>
    <w:rsid w:val="001B156A"/>
    <w:rsid w:val="001B2840"/>
    <w:rsid w:val="001B5DA6"/>
    <w:rsid w:val="001C23F8"/>
    <w:rsid w:val="001C27C2"/>
    <w:rsid w:val="001C3CEC"/>
    <w:rsid w:val="001C59B0"/>
    <w:rsid w:val="001C6C94"/>
    <w:rsid w:val="001D010B"/>
    <w:rsid w:val="001D0ABF"/>
    <w:rsid w:val="001D1EB0"/>
    <w:rsid w:val="001D5361"/>
    <w:rsid w:val="001D6EF0"/>
    <w:rsid w:val="001E164F"/>
    <w:rsid w:val="001E23A6"/>
    <w:rsid w:val="001E2F6A"/>
    <w:rsid w:val="001E36AA"/>
    <w:rsid w:val="001E3770"/>
    <w:rsid w:val="001E5C48"/>
    <w:rsid w:val="001E65F5"/>
    <w:rsid w:val="001E6838"/>
    <w:rsid w:val="001E6F29"/>
    <w:rsid w:val="001F145A"/>
    <w:rsid w:val="001F1588"/>
    <w:rsid w:val="001F2E38"/>
    <w:rsid w:val="001F403F"/>
    <w:rsid w:val="001F7057"/>
    <w:rsid w:val="001F74C5"/>
    <w:rsid w:val="00200DE6"/>
    <w:rsid w:val="00204C7E"/>
    <w:rsid w:val="00206216"/>
    <w:rsid w:val="00206D8E"/>
    <w:rsid w:val="00207749"/>
    <w:rsid w:val="002125BF"/>
    <w:rsid w:val="00212F76"/>
    <w:rsid w:val="00216D11"/>
    <w:rsid w:val="00217925"/>
    <w:rsid w:val="0022353D"/>
    <w:rsid w:val="00225ADC"/>
    <w:rsid w:val="00230B82"/>
    <w:rsid w:val="002337A4"/>
    <w:rsid w:val="00235538"/>
    <w:rsid w:val="002355B9"/>
    <w:rsid w:val="00241B04"/>
    <w:rsid w:val="002443C5"/>
    <w:rsid w:val="00246376"/>
    <w:rsid w:val="00247ACA"/>
    <w:rsid w:val="002514E0"/>
    <w:rsid w:val="0025465A"/>
    <w:rsid w:val="0025690E"/>
    <w:rsid w:val="00257F7C"/>
    <w:rsid w:val="00262F96"/>
    <w:rsid w:val="0026325E"/>
    <w:rsid w:val="002649BB"/>
    <w:rsid w:val="002658C4"/>
    <w:rsid w:val="002659B3"/>
    <w:rsid w:val="00270CE3"/>
    <w:rsid w:val="00272574"/>
    <w:rsid w:val="00274514"/>
    <w:rsid w:val="002765C8"/>
    <w:rsid w:val="002778BF"/>
    <w:rsid w:val="00280B2C"/>
    <w:rsid w:val="00280EA1"/>
    <w:rsid w:val="00281C7F"/>
    <w:rsid w:val="00282366"/>
    <w:rsid w:val="0028380F"/>
    <w:rsid w:val="002876D7"/>
    <w:rsid w:val="0029287C"/>
    <w:rsid w:val="00293B19"/>
    <w:rsid w:val="00293B3D"/>
    <w:rsid w:val="0029477B"/>
    <w:rsid w:val="002A2A4D"/>
    <w:rsid w:val="002A37FE"/>
    <w:rsid w:val="002A5DB1"/>
    <w:rsid w:val="002B1894"/>
    <w:rsid w:val="002B27FE"/>
    <w:rsid w:val="002B2F7D"/>
    <w:rsid w:val="002B3433"/>
    <w:rsid w:val="002B5576"/>
    <w:rsid w:val="002B6DC5"/>
    <w:rsid w:val="002C2503"/>
    <w:rsid w:val="002C51AC"/>
    <w:rsid w:val="002D065D"/>
    <w:rsid w:val="002D1F66"/>
    <w:rsid w:val="002D20AA"/>
    <w:rsid w:val="002D29CC"/>
    <w:rsid w:val="002D7E30"/>
    <w:rsid w:val="002E29F6"/>
    <w:rsid w:val="002E526A"/>
    <w:rsid w:val="002E67A5"/>
    <w:rsid w:val="002E7023"/>
    <w:rsid w:val="002F1423"/>
    <w:rsid w:val="002F1F7C"/>
    <w:rsid w:val="002F3896"/>
    <w:rsid w:val="002F4BD3"/>
    <w:rsid w:val="002F6307"/>
    <w:rsid w:val="00300840"/>
    <w:rsid w:val="00311AA6"/>
    <w:rsid w:val="0031443D"/>
    <w:rsid w:val="00314A0A"/>
    <w:rsid w:val="00314E9D"/>
    <w:rsid w:val="003157F9"/>
    <w:rsid w:val="00317FBB"/>
    <w:rsid w:val="003216A8"/>
    <w:rsid w:val="0032514D"/>
    <w:rsid w:val="003259C1"/>
    <w:rsid w:val="00332192"/>
    <w:rsid w:val="003330EA"/>
    <w:rsid w:val="00334BC2"/>
    <w:rsid w:val="00334C50"/>
    <w:rsid w:val="00337908"/>
    <w:rsid w:val="00341201"/>
    <w:rsid w:val="00341267"/>
    <w:rsid w:val="00341A6F"/>
    <w:rsid w:val="00342647"/>
    <w:rsid w:val="0034674D"/>
    <w:rsid w:val="00347D80"/>
    <w:rsid w:val="00350290"/>
    <w:rsid w:val="00350A6E"/>
    <w:rsid w:val="00352AE1"/>
    <w:rsid w:val="00352F2F"/>
    <w:rsid w:val="003531AA"/>
    <w:rsid w:val="003548B2"/>
    <w:rsid w:val="00354B36"/>
    <w:rsid w:val="003655AB"/>
    <w:rsid w:val="003656A2"/>
    <w:rsid w:val="003673A8"/>
    <w:rsid w:val="00370B3D"/>
    <w:rsid w:val="00371763"/>
    <w:rsid w:val="00371B32"/>
    <w:rsid w:val="0037277B"/>
    <w:rsid w:val="0037312C"/>
    <w:rsid w:val="00373FE9"/>
    <w:rsid w:val="00375A42"/>
    <w:rsid w:val="0037638C"/>
    <w:rsid w:val="00377729"/>
    <w:rsid w:val="003827AF"/>
    <w:rsid w:val="00384B4E"/>
    <w:rsid w:val="00387979"/>
    <w:rsid w:val="003914F5"/>
    <w:rsid w:val="00394C88"/>
    <w:rsid w:val="0039692C"/>
    <w:rsid w:val="00397300"/>
    <w:rsid w:val="00397BFB"/>
    <w:rsid w:val="003A03FF"/>
    <w:rsid w:val="003A1D4D"/>
    <w:rsid w:val="003A1FEB"/>
    <w:rsid w:val="003A41AB"/>
    <w:rsid w:val="003A66A2"/>
    <w:rsid w:val="003A7F54"/>
    <w:rsid w:val="003B1081"/>
    <w:rsid w:val="003B4530"/>
    <w:rsid w:val="003B5AAA"/>
    <w:rsid w:val="003C2A1A"/>
    <w:rsid w:val="003C4053"/>
    <w:rsid w:val="003C41CB"/>
    <w:rsid w:val="003C49CF"/>
    <w:rsid w:val="003C59CE"/>
    <w:rsid w:val="003C770F"/>
    <w:rsid w:val="003C783B"/>
    <w:rsid w:val="003D1E99"/>
    <w:rsid w:val="003D2EE1"/>
    <w:rsid w:val="003D4397"/>
    <w:rsid w:val="003D5441"/>
    <w:rsid w:val="003D6687"/>
    <w:rsid w:val="003D6A0C"/>
    <w:rsid w:val="003D7B25"/>
    <w:rsid w:val="003D7D70"/>
    <w:rsid w:val="003E078E"/>
    <w:rsid w:val="003E1496"/>
    <w:rsid w:val="003E2424"/>
    <w:rsid w:val="003E2AB4"/>
    <w:rsid w:val="003E7713"/>
    <w:rsid w:val="003F0606"/>
    <w:rsid w:val="003F7BD0"/>
    <w:rsid w:val="00400C2F"/>
    <w:rsid w:val="004038CD"/>
    <w:rsid w:val="004066D2"/>
    <w:rsid w:val="00410A04"/>
    <w:rsid w:val="00411BC8"/>
    <w:rsid w:val="00414DF6"/>
    <w:rsid w:val="00417871"/>
    <w:rsid w:val="00423C64"/>
    <w:rsid w:val="00424777"/>
    <w:rsid w:val="004269B3"/>
    <w:rsid w:val="00433012"/>
    <w:rsid w:val="0043386A"/>
    <w:rsid w:val="00433D95"/>
    <w:rsid w:val="004350C7"/>
    <w:rsid w:val="00437440"/>
    <w:rsid w:val="004378EA"/>
    <w:rsid w:val="0044059B"/>
    <w:rsid w:val="004418A3"/>
    <w:rsid w:val="00442842"/>
    <w:rsid w:val="004440F5"/>
    <w:rsid w:val="00444123"/>
    <w:rsid w:val="00444774"/>
    <w:rsid w:val="0044583A"/>
    <w:rsid w:val="00450FD4"/>
    <w:rsid w:val="004530B7"/>
    <w:rsid w:val="0045400D"/>
    <w:rsid w:val="0045590D"/>
    <w:rsid w:val="00457404"/>
    <w:rsid w:val="004664FF"/>
    <w:rsid w:val="00476585"/>
    <w:rsid w:val="0047740C"/>
    <w:rsid w:val="004805C5"/>
    <w:rsid w:val="004826ED"/>
    <w:rsid w:val="00484A54"/>
    <w:rsid w:val="00485360"/>
    <w:rsid w:val="004863A2"/>
    <w:rsid w:val="00491046"/>
    <w:rsid w:val="004921AE"/>
    <w:rsid w:val="00492B2A"/>
    <w:rsid w:val="00493A5F"/>
    <w:rsid w:val="004A4054"/>
    <w:rsid w:val="004A6492"/>
    <w:rsid w:val="004A6BA7"/>
    <w:rsid w:val="004C30F2"/>
    <w:rsid w:val="004C3579"/>
    <w:rsid w:val="004C3D88"/>
    <w:rsid w:val="004C43D5"/>
    <w:rsid w:val="004C4959"/>
    <w:rsid w:val="004C49E7"/>
    <w:rsid w:val="004C5BED"/>
    <w:rsid w:val="004C6857"/>
    <w:rsid w:val="004C6D61"/>
    <w:rsid w:val="004C6F66"/>
    <w:rsid w:val="004D0310"/>
    <w:rsid w:val="004D060E"/>
    <w:rsid w:val="004D3992"/>
    <w:rsid w:val="004D4697"/>
    <w:rsid w:val="004D51E1"/>
    <w:rsid w:val="004D59F8"/>
    <w:rsid w:val="004E4DAE"/>
    <w:rsid w:val="004E56FF"/>
    <w:rsid w:val="004E57C1"/>
    <w:rsid w:val="004E7BB9"/>
    <w:rsid w:val="004F0264"/>
    <w:rsid w:val="004F55F5"/>
    <w:rsid w:val="00501AD5"/>
    <w:rsid w:val="00505005"/>
    <w:rsid w:val="00505750"/>
    <w:rsid w:val="00505B4C"/>
    <w:rsid w:val="00515CD5"/>
    <w:rsid w:val="00521877"/>
    <w:rsid w:val="00532533"/>
    <w:rsid w:val="00532705"/>
    <w:rsid w:val="00532B20"/>
    <w:rsid w:val="005348CA"/>
    <w:rsid w:val="005400B7"/>
    <w:rsid w:val="0054137B"/>
    <w:rsid w:val="005421D6"/>
    <w:rsid w:val="00542C09"/>
    <w:rsid w:val="0055130F"/>
    <w:rsid w:val="00552256"/>
    <w:rsid w:val="00553736"/>
    <w:rsid w:val="00554828"/>
    <w:rsid w:val="00554D26"/>
    <w:rsid w:val="00556A2E"/>
    <w:rsid w:val="0056493F"/>
    <w:rsid w:val="005649D4"/>
    <w:rsid w:val="00564A7F"/>
    <w:rsid w:val="00564BEE"/>
    <w:rsid w:val="00564D67"/>
    <w:rsid w:val="00565C16"/>
    <w:rsid w:val="00565D44"/>
    <w:rsid w:val="00565EFF"/>
    <w:rsid w:val="00567828"/>
    <w:rsid w:val="005732BD"/>
    <w:rsid w:val="005735FB"/>
    <w:rsid w:val="00574755"/>
    <w:rsid w:val="00574D21"/>
    <w:rsid w:val="00574F8F"/>
    <w:rsid w:val="0057571A"/>
    <w:rsid w:val="00576AE0"/>
    <w:rsid w:val="00576E92"/>
    <w:rsid w:val="00577960"/>
    <w:rsid w:val="00583B7E"/>
    <w:rsid w:val="00584722"/>
    <w:rsid w:val="00584BA2"/>
    <w:rsid w:val="0058619D"/>
    <w:rsid w:val="00594529"/>
    <w:rsid w:val="00594F8C"/>
    <w:rsid w:val="0059619E"/>
    <w:rsid w:val="005A1181"/>
    <w:rsid w:val="005A1E2C"/>
    <w:rsid w:val="005A34B6"/>
    <w:rsid w:val="005A3AB7"/>
    <w:rsid w:val="005A49A1"/>
    <w:rsid w:val="005B0F92"/>
    <w:rsid w:val="005B2052"/>
    <w:rsid w:val="005B7164"/>
    <w:rsid w:val="005C0AD6"/>
    <w:rsid w:val="005C4A70"/>
    <w:rsid w:val="005C501A"/>
    <w:rsid w:val="005C5733"/>
    <w:rsid w:val="005C6037"/>
    <w:rsid w:val="005C6BB4"/>
    <w:rsid w:val="005C73A2"/>
    <w:rsid w:val="005C79A2"/>
    <w:rsid w:val="005E7AC0"/>
    <w:rsid w:val="005F55CB"/>
    <w:rsid w:val="005F5DC5"/>
    <w:rsid w:val="005F69C3"/>
    <w:rsid w:val="00600C5E"/>
    <w:rsid w:val="0060389B"/>
    <w:rsid w:val="00603F77"/>
    <w:rsid w:val="00604022"/>
    <w:rsid w:val="00604C8C"/>
    <w:rsid w:val="00605F0A"/>
    <w:rsid w:val="00607607"/>
    <w:rsid w:val="00614040"/>
    <w:rsid w:val="006208F1"/>
    <w:rsid w:val="00620F74"/>
    <w:rsid w:val="0062349D"/>
    <w:rsid w:val="00627761"/>
    <w:rsid w:val="00630ED8"/>
    <w:rsid w:val="00631C0C"/>
    <w:rsid w:val="00631CF4"/>
    <w:rsid w:val="006338BA"/>
    <w:rsid w:val="0063414F"/>
    <w:rsid w:val="00636924"/>
    <w:rsid w:val="00636D8B"/>
    <w:rsid w:val="00640032"/>
    <w:rsid w:val="00642673"/>
    <w:rsid w:val="006428EC"/>
    <w:rsid w:val="00643EEE"/>
    <w:rsid w:val="00646FCB"/>
    <w:rsid w:val="00647C9F"/>
    <w:rsid w:val="00651DED"/>
    <w:rsid w:val="00653B94"/>
    <w:rsid w:val="00661637"/>
    <w:rsid w:val="00662A5E"/>
    <w:rsid w:val="00664ACE"/>
    <w:rsid w:val="00664F23"/>
    <w:rsid w:val="00667D00"/>
    <w:rsid w:val="00672BBA"/>
    <w:rsid w:val="006733C3"/>
    <w:rsid w:val="00673807"/>
    <w:rsid w:val="00675338"/>
    <w:rsid w:val="0067583E"/>
    <w:rsid w:val="00676131"/>
    <w:rsid w:val="00677442"/>
    <w:rsid w:val="00680DA1"/>
    <w:rsid w:val="00681BBB"/>
    <w:rsid w:val="0068336F"/>
    <w:rsid w:val="00692D14"/>
    <w:rsid w:val="00694F21"/>
    <w:rsid w:val="00695D7F"/>
    <w:rsid w:val="006A3451"/>
    <w:rsid w:val="006A366C"/>
    <w:rsid w:val="006A4A9E"/>
    <w:rsid w:val="006A577A"/>
    <w:rsid w:val="006A5907"/>
    <w:rsid w:val="006B09DD"/>
    <w:rsid w:val="006B0CD0"/>
    <w:rsid w:val="006B3BC3"/>
    <w:rsid w:val="006B3D64"/>
    <w:rsid w:val="006B4211"/>
    <w:rsid w:val="006B5494"/>
    <w:rsid w:val="006B5DC5"/>
    <w:rsid w:val="006B68D1"/>
    <w:rsid w:val="006B75B9"/>
    <w:rsid w:val="006B764F"/>
    <w:rsid w:val="006C057E"/>
    <w:rsid w:val="006C12FC"/>
    <w:rsid w:val="006C4AE2"/>
    <w:rsid w:val="006C74ED"/>
    <w:rsid w:val="006C7556"/>
    <w:rsid w:val="006C7C54"/>
    <w:rsid w:val="006D07FC"/>
    <w:rsid w:val="006D1073"/>
    <w:rsid w:val="006D122E"/>
    <w:rsid w:val="006D1D2C"/>
    <w:rsid w:val="006D1DAE"/>
    <w:rsid w:val="006D23CA"/>
    <w:rsid w:val="006D2796"/>
    <w:rsid w:val="006D2F03"/>
    <w:rsid w:val="006D4202"/>
    <w:rsid w:val="006E1FDD"/>
    <w:rsid w:val="006E2387"/>
    <w:rsid w:val="006E2A12"/>
    <w:rsid w:val="006E2C21"/>
    <w:rsid w:val="006E2CF4"/>
    <w:rsid w:val="006E303B"/>
    <w:rsid w:val="006F08F1"/>
    <w:rsid w:val="006F2476"/>
    <w:rsid w:val="006F2B4C"/>
    <w:rsid w:val="006F3B5F"/>
    <w:rsid w:val="006F4C5B"/>
    <w:rsid w:val="006F7BCD"/>
    <w:rsid w:val="0070167E"/>
    <w:rsid w:val="007020A8"/>
    <w:rsid w:val="00702A3F"/>
    <w:rsid w:val="00703568"/>
    <w:rsid w:val="00703CE0"/>
    <w:rsid w:val="00710091"/>
    <w:rsid w:val="00711F85"/>
    <w:rsid w:val="00712444"/>
    <w:rsid w:val="0071290B"/>
    <w:rsid w:val="00714126"/>
    <w:rsid w:val="007150CE"/>
    <w:rsid w:val="00715323"/>
    <w:rsid w:val="007156A9"/>
    <w:rsid w:val="00716A9F"/>
    <w:rsid w:val="00717E75"/>
    <w:rsid w:val="0072003E"/>
    <w:rsid w:val="0072032C"/>
    <w:rsid w:val="00721120"/>
    <w:rsid w:val="0072231D"/>
    <w:rsid w:val="007243A2"/>
    <w:rsid w:val="00724533"/>
    <w:rsid w:val="00731474"/>
    <w:rsid w:val="007355B5"/>
    <w:rsid w:val="00741057"/>
    <w:rsid w:val="0074215D"/>
    <w:rsid w:val="00743003"/>
    <w:rsid w:val="007438CF"/>
    <w:rsid w:val="007459D9"/>
    <w:rsid w:val="00747C77"/>
    <w:rsid w:val="0075271B"/>
    <w:rsid w:val="007606BC"/>
    <w:rsid w:val="00760EE8"/>
    <w:rsid w:val="00760F0B"/>
    <w:rsid w:val="0076166B"/>
    <w:rsid w:val="00761C6D"/>
    <w:rsid w:val="00762FFB"/>
    <w:rsid w:val="00766922"/>
    <w:rsid w:val="0076727F"/>
    <w:rsid w:val="00767468"/>
    <w:rsid w:val="00772595"/>
    <w:rsid w:val="007737B9"/>
    <w:rsid w:val="00773D28"/>
    <w:rsid w:val="0077533B"/>
    <w:rsid w:val="007755B0"/>
    <w:rsid w:val="00776688"/>
    <w:rsid w:val="007826F8"/>
    <w:rsid w:val="00782DAB"/>
    <w:rsid w:val="0079044E"/>
    <w:rsid w:val="0079233D"/>
    <w:rsid w:val="0079665F"/>
    <w:rsid w:val="00796711"/>
    <w:rsid w:val="007A09CC"/>
    <w:rsid w:val="007A2A86"/>
    <w:rsid w:val="007A7A12"/>
    <w:rsid w:val="007B1BFD"/>
    <w:rsid w:val="007B4F83"/>
    <w:rsid w:val="007B5A9E"/>
    <w:rsid w:val="007C10B2"/>
    <w:rsid w:val="007C152B"/>
    <w:rsid w:val="007C2F4E"/>
    <w:rsid w:val="007C430D"/>
    <w:rsid w:val="007C7469"/>
    <w:rsid w:val="007D1933"/>
    <w:rsid w:val="007D380C"/>
    <w:rsid w:val="007D42F7"/>
    <w:rsid w:val="007D58B3"/>
    <w:rsid w:val="007E01A5"/>
    <w:rsid w:val="007E1CBD"/>
    <w:rsid w:val="007E4A91"/>
    <w:rsid w:val="007E4DE3"/>
    <w:rsid w:val="007E5949"/>
    <w:rsid w:val="007E5EAA"/>
    <w:rsid w:val="007E66E7"/>
    <w:rsid w:val="007E6E1D"/>
    <w:rsid w:val="007F0383"/>
    <w:rsid w:val="007F0706"/>
    <w:rsid w:val="007F1167"/>
    <w:rsid w:val="007F17F8"/>
    <w:rsid w:val="007F30C1"/>
    <w:rsid w:val="007F328B"/>
    <w:rsid w:val="007F52E6"/>
    <w:rsid w:val="00801B3A"/>
    <w:rsid w:val="00801F45"/>
    <w:rsid w:val="008032BA"/>
    <w:rsid w:val="00806026"/>
    <w:rsid w:val="00816364"/>
    <w:rsid w:val="00817027"/>
    <w:rsid w:val="008173C0"/>
    <w:rsid w:val="00817BFF"/>
    <w:rsid w:val="008218A6"/>
    <w:rsid w:val="00821E15"/>
    <w:rsid w:val="00823779"/>
    <w:rsid w:val="00824114"/>
    <w:rsid w:val="008250E4"/>
    <w:rsid w:val="00825429"/>
    <w:rsid w:val="00826912"/>
    <w:rsid w:val="00832983"/>
    <w:rsid w:val="00833F14"/>
    <w:rsid w:val="0083519D"/>
    <w:rsid w:val="00835F18"/>
    <w:rsid w:val="008371B1"/>
    <w:rsid w:val="00840644"/>
    <w:rsid w:val="008434F2"/>
    <w:rsid w:val="008479AE"/>
    <w:rsid w:val="00847C5C"/>
    <w:rsid w:val="00847E1C"/>
    <w:rsid w:val="00847EDD"/>
    <w:rsid w:val="0085179B"/>
    <w:rsid w:val="0085353A"/>
    <w:rsid w:val="008563D7"/>
    <w:rsid w:val="00856CDF"/>
    <w:rsid w:val="00860E72"/>
    <w:rsid w:val="00861B9D"/>
    <w:rsid w:val="00863F74"/>
    <w:rsid w:val="00865B35"/>
    <w:rsid w:val="008712B2"/>
    <w:rsid w:val="00871DCE"/>
    <w:rsid w:val="00873DF2"/>
    <w:rsid w:val="008767F6"/>
    <w:rsid w:val="0088028D"/>
    <w:rsid w:val="0088287D"/>
    <w:rsid w:val="008836D0"/>
    <w:rsid w:val="008840D7"/>
    <w:rsid w:val="00884FFE"/>
    <w:rsid w:val="0088562F"/>
    <w:rsid w:val="008866EC"/>
    <w:rsid w:val="008867A2"/>
    <w:rsid w:val="008869C4"/>
    <w:rsid w:val="00886D95"/>
    <w:rsid w:val="008904B6"/>
    <w:rsid w:val="008935A6"/>
    <w:rsid w:val="00893ACE"/>
    <w:rsid w:val="0089523D"/>
    <w:rsid w:val="008A0B1A"/>
    <w:rsid w:val="008A19A0"/>
    <w:rsid w:val="008A7581"/>
    <w:rsid w:val="008B129A"/>
    <w:rsid w:val="008B2168"/>
    <w:rsid w:val="008B2486"/>
    <w:rsid w:val="008B7524"/>
    <w:rsid w:val="008C338F"/>
    <w:rsid w:val="008C65F7"/>
    <w:rsid w:val="008C66D1"/>
    <w:rsid w:val="008C731A"/>
    <w:rsid w:val="008D0570"/>
    <w:rsid w:val="008D130F"/>
    <w:rsid w:val="008D246F"/>
    <w:rsid w:val="008D3387"/>
    <w:rsid w:val="008D638A"/>
    <w:rsid w:val="008D68A4"/>
    <w:rsid w:val="008D6ECD"/>
    <w:rsid w:val="008E187D"/>
    <w:rsid w:val="008E6DDB"/>
    <w:rsid w:val="008E7CCF"/>
    <w:rsid w:val="008F261C"/>
    <w:rsid w:val="008F2C0D"/>
    <w:rsid w:val="008F3CCE"/>
    <w:rsid w:val="008F626F"/>
    <w:rsid w:val="009039A5"/>
    <w:rsid w:val="00907751"/>
    <w:rsid w:val="00907B0B"/>
    <w:rsid w:val="00911221"/>
    <w:rsid w:val="0091335C"/>
    <w:rsid w:val="00916CD5"/>
    <w:rsid w:val="00920CD5"/>
    <w:rsid w:val="00923B6E"/>
    <w:rsid w:val="00925366"/>
    <w:rsid w:val="0092639A"/>
    <w:rsid w:val="00926468"/>
    <w:rsid w:val="009277F9"/>
    <w:rsid w:val="009301BA"/>
    <w:rsid w:val="00931F36"/>
    <w:rsid w:val="009413B3"/>
    <w:rsid w:val="009438BE"/>
    <w:rsid w:val="009444A8"/>
    <w:rsid w:val="00944A19"/>
    <w:rsid w:val="00944F74"/>
    <w:rsid w:val="00945815"/>
    <w:rsid w:val="00952614"/>
    <w:rsid w:val="0095457E"/>
    <w:rsid w:val="00955A4E"/>
    <w:rsid w:val="00956771"/>
    <w:rsid w:val="0095718E"/>
    <w:rsid w:val="00957684"/>
    <w:rsid w:val="00965526"/>
    <w:rsid w:val="00975120"/>
    <w:rsid w:val="0097525B"/>
    <w:rsid w:val="00976C5E"/>
    <w:rsid w:val="009806BC"/>
    <w:rsid w:val="00985FE7"/>
    <w:rsid w:val="00994A3E"/>
    <w:rsid w:val="00994B67"/>
    <w:rsid w:val="009A0919"/>
    <w:rsid w:val="009A0C4A"/>
    <w:rsid w:val="009A0E5D"/>
    <w:rsid w:val="009A2538"/>
    <w:rsid w:val="009A378E"/>
    <w:rsid w:val="009A43F8"/>
    <w:rsid w:val="009A68F6"/>
    <w:rsid w:val="009B234F"/>
    <w:rsid w:val="009B29F0"/>
    <w:rsid w:val="009B5C89"/>
    <w:rsid w:val="009C0982"/>
    <w:rsid w:val="009C3B5D"/>
    <w:rsid w:val="009C4CA5"/>
    <w:rsid w:val="009C5D96"/>
    <w:rsid w:val="009C6B5B"/>
    <w:rsid w:val="009D046B"/>
    <w:rsid w:val="009D0F09"/>
    <w:rsid w:val="009D1766"/>
    <w:rsid w:val="009D2644"/>
    <w:rsid w:val="009D3478"/>
    <w:rsid w:val="009D4201"/>
    <w:rsid w:val="009D44AB"/>
    <w:rsid w:val="009D4E95"/>
    <w:rsid w:val="009D54C2"/>
    <w:rsid w:val="009E0878"/>
    <w:rsid w:val="009E0FAD"/>
    <w:rsid w:val="009E1EF1"/>
    <w:rsid w:val="009E28DB"/>
    <w:rsid w:val="009E3BB6"/>
    <w:rsid w:val="009E66D0"/>
    <w:rsid w:val="009E6E36"/>
    <w:rsid w:val="009E7AE2"/>
    <w:rsid w:val="009F02B4"/>
    <w:rsid w:val="009F16D9"/>
    <w:rsid w:val="009F2439"/>
    <w:rsid w:val="009F3923"/>
    <w:rsid w:val="009F3B2E"/>
    <w:rsid w:val="00A00905"/>
    <w:rsid w:val="00A0428B"/>
    <w:rsid w:val="00A045B1"/>
    <w:rsid w:val="00A06077"/>
    <w:rsid w:val="00A0639D"/>
    <w:rsid w:val="00A123A3"/>
    <w:rsid w:val="00A12680"/>
    <w:rsid w:val="00A131EA"/>
    <w:rsid w:val="00A13D03"/>
    <w:rsid w:val="00A14812"/>
    <w:rsid w:val="00A14B03"/>
    <w:rsid w:val="00A14F84"/>
    <w:rsid w:val="00A15664"/>
    <w:rsid w:val="00A1641D"/>
    <w:rsid w:val="00A2001A"/>
    <w:rsid w:val="00A2470F"/>
    <w:rsid w:val="00A24B3D"/>
    <w:rsid w:val="00A24D59"/>
    <w:rsid w:val="00A25811"/>
    <w:rsid w:val="00A316CD"/>
    <w:rsid w:val="00A32FC7"/>
    <w:rsid w:val="00A33C24"/>
    <w:rsid w:val="00A3472F"/>
    <w:rsid w:val="00A4187D"/>
    <w:rsid w:val="00A42FDC"/>
    <w:rsid w:val="00A443BD"/>
    <w:rsid w:val="00A45733"/>
    <w:rsid w:val="00A45DCE"/>
    <w:rsid w:val="00A46013"/>
    <w:rsid w:val="00A47240"/>
    <w:rsid w:val="00A472A1"/>
    <w:rsid w:val="00A537FB"/>
    <w:rsid w:val="00A54206"/>
    <w:rsid w:val="00A54A11"/>
    <w:rsid w:val="00A572E4"/>
    <w:rsid w:val="00A60EB6"/>
    <w:rsid w:val="00A61DE9"/>
    <w:rsid w:val="00A62800"/>
    <w:rsid w:val="00A6356D"/>
    <w:rsid w:val="00A64897"/>
    <w:rsid w:val="00A6494A"/>
    <w:rsid w:val="00A66D4E"/>
    <w:rsid w:val="00A67120"/>
    <w:rsid w:val="00A72D9D"/>
    <w:rsid w:val="00A76C44"/>
    <w:rsid w:val="00A777CF"/>
    <w:rsid w:val="00A77AA3"/>
    <w:rsid w:val="00A8070B"/>
    <w:rsid w:val="00A80773"/>
    <w:rsid w:val="00A80D2C"/>
    <w:rsid w:val="00A81CEB"/>
    <w:rsid w:val="00A81CEE"/>
    <w:rsid w:val="00A84EDB"/>
    <w:rsid w:val="00A854F6"/>
    <w:rsid w:val="00A864F1"/>
    <w:rsid w:val="00A8658B"/>
    <w:rsid w:val="00A910E1"/>
    <w:rsid w:val="00A9200E"/>
    <w:rsid w:val="00A934AC"/>
    <w:rsid w:val="00A941BF"/>
    <w:rsid w:val="00A9503C"/>
    <w:rsid w:val="00A9655D"/>
    <w:rsid w:val="00A96DA6"/>
    <w:rsid w:val="00AA4364"/>
    <w:rsid w:val="00AA536E"/>
    <w:rsid w:val="00AA761E"/>
    <w:rsid w:val="00AB0D0E"/>
    <w:rsid w:val="00AB29F7"/>
    <w:rsid w:val="00AB36C1"/>
    <w:rsid w:val="00AC0D27"/>
    <w:rsid w:val="00AC2284"/>
    <w:rsid w:val="00AD3F6A"/>
    <w:rsid w:val="00AD4865"/>
    <w:rsid w:val="00AD5107"/>
    <w:rsid w:val="00AE124D"/>
    <w:rsid w:val="00AE2192"/>
    <w:rsid w:val="00AE2EF9"/>
    <w:rsid w:val="00AE45F7"/>
    <w:rsid w:val="00AE4D4C"/>
    <w:rsid w:val="00AF0213"/>
    <w:rsid w:val="00AF113A"/>
    <w:rsid w:val="00AF2D3C"/>
    <w:rsid w:val="00AF3A39"/>
    <w:rsid w:val="00AF42DC"/>
    <w:rsid w:val="00AF641F"/>
    <w:rsid w:val="00B004BC"/>
    <w:rsid w:val="00B006B7"/>
    <w:rsid w:val="00B00993"/>
    <w:rsid w:val="00B00F22"/>
    <w:rsid w:val="00B03727"/>
    <w:rsid w:val="00B06711"/>
    <w:rsid w:val="00B06C69"/>
    <w:rsid w:val="00B12835"/>
    <w:rsid w:val="00B14B66"/>
    <w:rsid w:val="00B155F1"/>
    <w:rsid w:val="00B17A8A"/>
    <w:rsid w:val="00B20336"/>
    <w:rsid w:val="00B22782"/>
    <w:rsid w:val="00B22E08"/>
    <w:rsid w:val="00B307B1"/>
    <w:rsid w:val="00B31BE2"/>
    <w:rsid w:val="00B3366F"/>
    <w:rsid w:val="00B33CD1"/>
    <w:rsid w:val="00B40102"/>
    <w:rsid w:val="00B43345"/>
    <w:rsid w:val="00B434D3"/>
    <w:rsid w:val="00B447E8"/>
    <w:rsid w:val="00B46C9B"/>
    <w:rsid w:val="00B50B9A"/>
    <w:rsid w:val="00B51D8C"/>
    <w:rsid w:val="00B53BFE"/>
    <w:rsid w:val="00B5498C"/>
    <w:rsid w:val="00B5529C"/>
    <w:rsid w:val="00B55CFB"/>
    <w:rsid w:val="00B56013"/>
    <w:rsid w:val="00B60271"/>
    <w:rsid w:val="00B6054E"/>
    <w:rsid w:val="00B61838"/>
    <w:rsid w:val="00B66729"/>
    <w:rsid w:val="00B66C0A"/>
    <w:rsid w:val="00B67592"/>
    <w:rsid w:val="00B7208A"/>
    <w:rsid w:val="00B73607"/>
    <w:rsid w:val="00B7398C"/>
    <w:rsid w:val="00B80BE4"/>
    <w:rsid w:val="00B81E7A"/>
    <w:rsid w:val="00B83077"/>
    <w:rsid w:val="00B831F6"/>
    <w:rsid w:val="00B84B23"/>
    <w:rsid w:val="00B84ECB"/>
    <w:rsid w:val="00B852ED"/>
    <w:rsid w:val="00B87051"/>
    <w:rsid w:val="00B91CFA"/>
    <w:rsid w:val="00B92C46"/>
    <w:rsid w:val="00B930C5"/>
    <w:rsid w:val="00B97150"/>
    <w:rsid w:val="00B977ED"/>
    <w:rsid w:val="00BA03C4"/>
    <w:rsid w:val="00BA2DA4"/>
    <w:rsid w:val="00BA3661"/>
    <w:rsid w:val="00BA5BCC"/>
    <w:rsid w:val="00BA6006"/>
    <w:rsid w:val="00BA7CF0"/>
    <w:rsid w:val="00BB1C30"/>
    <w:rsid w:val="00BB2CBA"/>
    <w:rsid w:val="00BB559F"/>
    <w:rsid w:val="00BB7F94"/>
    <w:rsid w:val="00BC09FD"/>
    <w:rsid w:val="00BC0DDC"/>
    <w:rsid w:val="00BC1318"/>
    <w:rsid w:val="00BC3169"/>
    <w:rsid w:val="00BC575C"/>
    <w:rsid w:val="00BD1C26"/>
    <w:rsid w:val="00BD2E8D"/>
    <w:rsid w:val="00BD7182"/>
    <w:rsid w:val="00BD76E3"/>
    <w:rsid w:val="00BD7EB8"/>
    <w:rsid w:val="00BE18D7"/>
    <w:rsid w:val="00BE365A"/>
    <w:rsid w:val="00BE56AE"/>
    <w:rsid w:val="00BF3998"/>
    <w:rsid w:val="00BF3F95"/>
    <w:rsid w:val="00C027D6"/>
    <w:rsid w:val="00C04DCD"/>
    <w:rsid w:val="00C05B85"/>
    <w:rsid w:val="00C079AC"/>
    <w:rsid w:val="00C1192F"/>
    <w:rsid w:val="00C1325F"/>
    <w:rsid w:val="00C13479"/>
    <w:rsid w:val="00C13B92"/>
    <w:rsid w:val="00C14530"/>
    <w:rsid w:val="00C16D22"/>
    <w:rsid w:val="00C1720B"/>
    <w:rsid w:val="00C1799D"/>
    <w:rsid w:val="00C2122B"/>
    <w:rsid w:val="00C219CD"/>
    <w:rsid w:val="00C227BA"/>
    <w:rsid w:val="00C23BD5"/>
    <w:rsid w:val="00C24399"/>
    <w:rsid w:val="00C24FA7"/>
    <w:rsid w:val="00C26ECF"/>
    <w:rsid w:val="00C37322"/>
    <w:rsid w:val="00C40B13"/>
    <w:rsid w:val="00C40CBE"/>
    <w:rsid w:val="00C50635"/>
    <w:rsid w:val="00C50B11"/>
    <w:rsid w:val="00C50C17"/>
    <w:rsid w:val="00C5448D"/>
    <w:rsid w:val="00C56645"/>
    <w:rsid w:val="00C6004E"/>
    <w:rsid w:val="00C61CA7"/>
    <w:rsid w:val="00C62541"/>
    <w:rsid w:val="00C7054B"/>
    <w:rsid w:val="00C7075A"/>
    <w:rsid w:val="00C70D21"/>
    <w:rsid w:val="00C7122E"/>
    <w:rsid w:val="00C72915"/>
    <w:rsid w:val="00C736B0"/>
    <w:rsid w:val="00C736D4"/>
    <w:rsid w:val="00C738F3"/>
    <w:rsid w:val="00C74849"/>
    <w:rsid w:val="00C75B8C"/>
    <w:rsid w:val="00C816A0"/>
    <w:rsid w:val="00C831F1"/>
    <w:rsid w:val="00C84A94"/>
    <w:rsid w:val="00C9007E"/>
    <w:rsid w:val="00C92EF2"/>
    <w:rsid w:val="00C96252"/>
    <w:rsid w:val="00C97801"/>
    <w:rsid w:val="00CA0688"/>
    <w:rsid w:val="00CA2708"/>
    <w:rsid w:val="00CA33E4"/>
    <w:rsid w:val="00CA6706"/>
    <w:rsid w:val="00CA7498"/>
    <w:rsid w:val="00CB0D5D"/>
    <w:rsid w:val="00CB2884"/>
    <w:rsid w:val="00CB2BC1"/>
    <w:rsid w:val="00CB2CAB"/>
    <w:rsid w:val="00CB45D4"/>
    <w:rsid w:val="00CB56D0"/>
    <w:rsid w:val="00CB5F6E"/>
    <w:rsid w:val="00CC5DB8"/>
    <w:rsid w:val="00CD13A1"/>
    <w:rsid w:val="00CD34B4"/>
    <w:rsid w:val="00CD65D4"/>
    <w:rsid w:val="00CD6BB9"/>
    <w:rsid w:val="00CE1624"/>
    <w:rsid w:val="00CE4EC0"/>
    <w:rsid w:val="00CE6A6C"/>
    <w:rsid w:val="00CE7140"/>
    <w:rsid w:val="00CF1938"/>
    <w:rsid w:val="00CF387C"/>
    <w:rsid w:val="00CF43BA"/>
    <w:rsid w:val="00CF4DC0"/>
    <w:rsid w:val="00CF7F94"/>
    <w:rsid w:val="00D00D02"/>
    <w:rsid w:val="00D03585"/>
    <w:rsid w:val="00D0436A"/>
    <w:rsid w:val="00D0538B"/>
    <w:rsid w:val="00D05AA4"/>
    <w:rsid w:val="00D063B4"/>
    <w:rsid w:val="00D06E69"/>
    <w:rsid w:val="00D0729C"/>
    <w:rsid w:val="00D100EF"/>
    <w:rsid w:val="00D10BA4"/>
    <w:rsid w:val="00D15EEC"/>
    <w:rsid w:val="00D26C87"/>
    <w:rsid w:val="00D31AD0"/>
    <w:rsid w:val="00D32D5A"/>
    <w:rsid w:val="00D33ECF"/>
    <w:rsid w:val="00D34193"/>
    <w:rsid w:val="00D363C7"/>
    <w:rsid w:val="00D371D0"/>
    <w:rsid w:val="00D3774A"/>
    <w:rsid w:val="00D420D5"/>
    <w:rsid w:val="00D4466E"/>
    <w:rsid w:val="00D44E8E"/>
    <w:rsid w:val="00D46648"/>
    <w:rsid w:val="00D47931"/>
    <w:rsid w:val="00D50A77"/>
    <w:rsid w:val="00D6166B"/>
    <w:rsid w:val="00D619B0"/>
    <w:rsid w:val="00D6237A"/>
    <w:rsid w:val="00D6347A"/>
    <w:rsid w:val="00D63833"/>
    <w:rsid w:val="00D6459D"/>
    <w:rsid w:val="00D64B4B"/>
    <w:rsid w:val="00D66A59"/>
    <w:rsid w:val="00D67D8F"/>
    <w:rsid w:val="00D76D69"/>
    <w:rsid w:val="00D77131"/>
    <w:rsid w:val="00D80A27"/>
    <w:rsid w:val="00D82743"/>
    <w:rsid w:val="00D84125"/>
    <w:rsid w:val="00D84EF2"/>
    <w:rsid w:val="00D856C0"/>
    <w:rsid w:val="00D865BC"/>
    <w:rsid w:val="00D870F9"/>
    <w:rsid w:val="00D95A19"/>
    <w:rsid w:val="00D963AA"/>
    <w:rsid w:val="00D9796C"/>
    <w:rsid w:val="00DA12D9"/>
    <w:rsid w:val="00DA1658"/>
    <w:rsid w:val="00DA1A61"/>
    <w:rsid w:val="00DA31FE"/>
    <w:rsid w:val="00DA49D1"/>
    <w:rsid w:val="00DB0752"/>
    <w:rsid w:val="00DB0A3E"/>
    <w:rsid w:val="00DB18E6"/>
    <w:rsid w:val="00DB56EB"/>
    <w:rsid w:val="00DB5CF8"/>
    <w:rsid w:val="00DB7E34"/>
    <w:rsid w:val="00DC208A"/>
    <w:rsid w:val="00DC348E"/>
    <w:rsid w:val="00DC5055"/>
    <w:rsid w:val="00DD05EA"/>
    <w:rsid w:val="00DD0D4A"/>
    <w:rsid w:val="00DD159B"/>
    <w:rsid w:val="00DD20BE"/>
    <w:rsid w:val="00DD29D3"/>
    <w:rsid w:val="00DD46E3"/>
    <w:rsid w:val="00DD5106"/>
    <w:rsid w:val="00DD5405"/>
    <w:rsid w:val="00DD6BA5"/>
    <w:rsid w:val="00DE118C"/>
    <w:rsid w:val="00DE21C8"/>
    <w:rsid w:val="00DE41B9"/>
    <w:rsid w:val="00DF2771"/>
    <w:rsid w:val="00DF634F"/>
    <w:rsid w:val="00E01194"/>
    <w:rsid w:val="00E01E1B"/>
    <w:rsid w:val="00E0316F"/>
    <w:rsid w:val="00E10840"/>
    <w:rsid w:val="00E13932"/>
    <w:rsid w:val="00E1613E"/>
    <w:rsid w:val="00E238A2"/>
    <w:rsid w:val="00E23A94"/>
    <w:rsid w:val="00E30D2A"/>
    <w:rsid w:val="00E315BC"/>
    <w:rsid w:val="00E31C47"/>
    <w:rsid w:val="00E34669"/>
    <w:rsid w:val="00E41494"/>
    <w:rsid w:val="00E42172"/>
    <w:rsid w:val="00E43283"/>
    <w:rsid w:val="00E43403"/>
    <w:rsid w:val="00E437AE"/>
    <w:rsid w:val="00E44528"/>
    <w:rsid w:val="00E44772"/>
    <w:rsid w:val="00E46F40"/>
    <w:rsid w:val="00E5067E"/>
    <w:rsid w:val="00E50932"/>
    <w:rsid w:val="00E5403D"/>
    <w:rsid w:val="00E56BCC"/>
    <w:rsid w:val="00E62755"/>
    <w:rsid w:val="00E63510"/>
    <w:rsid w:val="00E703E9"/>
    <w:rsid w:val="00E710F7"/>
    <w:rsid w:val="00E72E8F"/>
    <w:rsid w:val="00E738E2"/>
    <w:rsid w:val="00E77896"/>
    <w:rsid w:val="00E813AF"/>
    <w:rsid w:val="00E8195E"/>
    <w:rsid w:val="00E82C5F"/>
    <w:rsid w:val="00E849F4"/>
    <w:rsid w:val="00E84E48"/>
    <w:rsid w:val="00E84EAD"/>
    <w:rsid w:val="00E850CF"/>
    <w:rsid w:val="00EA15DE"/>
    <w:rsid w:val="00EA2128"/>
    <w:rsid w:val="00EA21D5"/>
    <w:rsid w:val="00EA276A"/>
    <w:rsid w:val="00EA407C"/>
    <w:rsid w:val="00EA732B"/>
    <w:rsid w:val="00EB0F55"/>
    <w:rsid w:val="00EB2C35"/>
    <w:rsid w:val="00EB351B"/>
    <w:rsid w:val="00EC0FB6"/>
    <w:rsid w:val="00EC2162"/>
    <w:rsid w:val="00EC22F1"/>
    <w:rsid w:val="00EC3DDC"/>
    <w:rsid w:val="00EC5EA9"/>
    <w:rsid w:val="00EC7D73"/>
    <w:rsid w:val="00ED0848"/>
    <w:rsid w:val="00ED0A18"/>
    <w:rsid w:val="00ED195B"/>
    <w:rsid w:val="00ED256D"/>
    <w:rsid w:val="00ED4E64"/>
    <w:rsid w:val="00ED57ED"/>
    <w:rsid w:val="00ED5D04"/>
    <w:rsid w:val="00ED62FB"/>
    <w:rsid w:val="00ED724F"/>
    <w:rsid w:val="00EE412D"/>
    <w:rsid w:val="00EE5086"/>
    <w:rsid w:val="00EF247E"/>
    <w:rsid w:val="00EF3C02"/>
    <w:rsid w:val="00F018A8"/>
    <w:rsid w:val="00F0207F"/>
    <w:rsid w:val="00F026AA"/>
    <w:rsid w:val="00F02ADC"/>
    <w:rsid w:val="00F03A70"/>
    <w:rsid w:val="00F066CF"/>
    <w:rsid w:val="00F117AF"/>
    <w:rsid w:val="00F1189D"/>
    <w:rsid w:val="00F144B4"/>
    <w:rsid w:val="00F20BB4"/>
    <w:rsid w:val="00F20F78"/>
    <w:rsid w:val="00F20FBE"/>
    <w:rsid w:val="00F21450"/>
    <w:rsid w:val="00F21997"/>
    <w:rsid w:val="00F239E6"/>
    <w:rsid w:val="00F23C4D"/>
    <w:rsid w:val="00F2598D"/>
    <w:rsid w:val="00F2672F"/>
    <w:rsid w:val="00F27DAB"/>
    <w:rsid w:val="00F313BB"/>
    <w:rsid w:val="00F32EAE"/>
    <w:rsid w:val="00F33D4E"/>
    <w:rsid w:val="00F36C5F"/>
    <w:rsid w:val="00F37050"/>
    <w:rsid w:val="00F37EEC"/>
    <w:rsid w:val="00F442B3"/>
    <w:rsid w:val="00F46C2C"/>
    <w:rsid w:val="00F520D6"/>
    <w:rsid w:val="00F543AC"/>
    <w:rsid w:val="00F555DE"/>
    <w:rsid w:val="00F55FBB"/>
    <w:rsid w:val="00F60015"/>
    <w:rsid w:val="00F60381"/>
    <w:rsid w:val="00F62508"/>
    <w:rsid w:val="00F63CA3"/>
    <w:rsid w:val="00F664DB"/>
    <w:rsid w:val="00F70DF8"/>
    <w:rsid w:val="00F80E7C"/>
    <w:rsid w:val="00F82549"/>
    <w:rsid w:val="00F83E08"/>
    <w:rsid w:val="00F86EB0"/>
    <w:rsid w:val="00F920BC"/>
    <w:rsid w:val="00F926B9"/>
    <w:rsid w:val="00FA0751"/>
    <w:rsid w:val="00FA09F3"/>
    <w:rsid w:val="00FA28A1"/>
    <w:rsid w:val="00FA3F4D"/>
    <w:rsid w:val="00FA4380"/>
    <w:rsid w:val="00FA780F"/>
    <w:rsid w:val="00FB0269"/>
    <w:rsid w:val="00FB043F"/>
    <w:rsid w:val="00FB14EA"/>
    <w:rsid w:val="00FB22AF"/>
    <w:rsid w:val="00FB44A5"/>
    <w:rsid w:val="00FB5A37"/>
    <w:rsid w:val="00FB641F"/>
    <w:rsid w:val="00FB72DF"/>
    <w:rsid w:val="00FB7997"/>
    <w:rsid w:val="00FC0701"/>
    <w:rsid w:val="00FC10E1"/>
    <w:rsid w:val="00FC13AE"/>
    <w:rsid w:val="00FC1A11"/>
    <w:rsid w:val="00FC2FD7"/>
    <w:rsid w:val="00FC6BDA"/>
    <w:rsid w:val="00FD0BDC"/>
    <w:rsid w:val="00FD4750"/>
    <w:rsid w:val="00FE01FA"/>
    <w:rsid w:val="00FE0C0A"/>
    <w:rsid w:val="00FE0F68"/>
    <w:rsid w:val="00FE32BF"/>
    <w:rsid w:val="00FE4162"/>
    <w:rsid w:val="00FE4435"/>
    <w:rsid w:val="00FE76B9"/>
    <w:rsid w:val="00FE7B98"/>
    <w:rsid w:val="00FF14C9"/>
    <w:rsid w:val="00FF3333"/>
    <w:rsid w:val="00FF3A46"/>
    <w:rsid w:val="00FF3F1D"/>
    <w:rsid w:val="00FF731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756E"/>
  <w15:docId w15:val="{7A681982-6734-324C-9261-8D84FA29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8DB"/>
    <w:rPr>
      <w:rFonts w:eastAsia="Times New Roman"/>
      <w:sz w:val="24"/>
      <w:szCs w:val="24"/>
      <w:lang w:val="es-AR" w:eastAsia="es-MX"/>
    </w:rPr>
  </w:style>
  <w:style w:type="paragraph" w:styleId="Ttulo1">
    <w:name w:val="heading 1"/>
    <w:next w:val="Cuerpo"/>
    <w:link w:val="Ttulo1Car1"/>
    <w:pPr>
      <w:keepNext/>
      <w:pBdr>
        <w:top w:val="nil"/>
        <w:left w:val="nil"/>
        <w:bottom w:val="nil"/>
        <w:right w:val="nil"/>
        <w:between w:val="nil"/>
        <w:bar w:val="nil"/>
      </w:pBdr>
      <w:spacing w:line="360" w:lineRule="auto"/>
      <w:ind w:left="284"/>
      <w:jc w:val="both"/>
      <w:outlineLvl w:val="0"/>
    </w:pPr>
    <w:rPr>
      <w:rFonts w:cs="Arial Unicode MS"/>
      <w:color w:val="000000"/>
      <w:sz w:val="24"/>
      <w:szCs w:val="24"/>
      <w:u w:color="000000"/>
      <w:bdr w:val="nil"/>
    </w:rPr>
  </w:style>
  <w:style w:type="paragraph" w:styleId="Ttulo2">
    <w:name w:val="heading 2"/>
    <w:basedOn w:val="Normal"/>
    <w:next w:val="Normal"/>
    <w:link w:val="Ttulo2Car"/>
    <w:autoRedefine/>
    <w:uiPriority w:val="9"/>
    <w:unhideWhenUsed/>
    <w:qFormat/>
    <w:rsid w:val="002E7023"/>
    <w:pPr>
      <w:keepNext/>
      <w:keepLines/>
      <w:tabs>
        <w:tab w:val="left" w:pos="284"/>
      </w:tabs>
      <w:spacing w:before="40"/>
      <w:outlineLvl w:val="1"/>
    </w:pPr>
    <w:rPr>
      <w:rFonts w:ascii="Book Antiqua" w:eastAsiaTheme="majorEastAsia" w:hAnsi="Book Antiqua" w:cstheme="majorBidi"/>
      <w:b/>
      <w:color w:val="000000" w:themeColor="text1"/>
    </w:rPr>
  </w:style>
  <w:style w:type="paragraph" w:styleId="Ttulo3">
    <w:name w:val="heading 3"/>
    <w:basedOn w:val="Normal"/>
    <w:next w:val="Normal"/>
    <w:link w:val="Ttulo3Car"/>
    <w:autoRedefine/>
    <w:uiPriority w:val="9"/>
    <w:unhideWhenUsed/>
    <w:qFormat/>
    <w:rsid w:val="00CD13A1"/>
    <w:pPr>
      <w:keepNext/>
      <w:keepLines/>
      <w:tabs>
        <w:tab w:val="left" w:pos="284"/>
      </w:tabs>
      <w:spacing w:before="40"/>
      <w:ind w:left="851" w:hanging="567"/>
      <w:outlineLvl w:val="2"/>
    </w:pPr>
    <w:rPr>
      <w:rFonts w:ascii="Book Antiqua" w:eastAsiaTheme="majorEastAsia" w:hAnsi="Book Antiqua" w:cstheme="majorBidi"/>
      <w:b/>
      <w:bCs/>
      <w:color w:val="000000" w:themeColor="text1"/>
    </w:rPr>
  </w:style>
  <w:style w:type="paragraph" w:styleId="Ttulo4">
    <w:name w:val="heading 4"/>
    <w:next w:val="Cuerpo"/>
    <w:pPr>
      <w:keepNext/>
      <w:pBdr>
        <w:top w:val="nil"/>
        <w:left w:val="nil"/>
        <w:bottom w:val="nil"/>
        <w:right w:val="nil"/>
        <w:between w:val="nil"/>
        <w:bar w:val="nil"/>
      </w:pBdr>
      <w:jc w:val="both"/>
      <w:outlineLvl w:val="3"/>
    </w:pPr>
    <w:rPr>
      <w:rFonts w:cs="Arial Unicode MS"/>
      <w:color w:val="000000"/>
      <w:sz w:val="24"/>
      <w:szCs w:val="24"/>
      <w:u w:color="000000"/>
      <w:bdr w:val="nil"/>
    </w:rPr>
  </w:style>
  <w:style w:type="paragraph" w:styleId="Ttulo5">
    <w:name w:val="heading 5"/>
    <w:basedOn w:val="Normal"/>
    <w:next w:val="Normal"/>
    <w:link w:val="Ttulo5Car"/>
    <w:uiPriority w:val="9"/>
    <w:unhideWhenUsed/>
    <w:qFormat/>
    <w:rsid w:val="003548B2"/>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next w:val="Cuerpo"/>
    <w:pPr>
      <w:keepNext/>
      <w:pBdr>
        <w:top w:val="nil"/>
        <w:left w:val="nil"/>
        <w:bottom w:val="nil"/>
        <w:right w:val="nil"/>
        <w:between w:val="nil"/>
        <w:bar w:val="nil"/>
      </w:pBdr>
      <w:jc w:val="both"/>
      <w:outlineLvl w:val="6"/>
    </w:pPr>
    <w:rPr>
      <w:rFonts w:ascii="Arial" w:hAnsi="Arial" w:cs="Arial Unicode MS"/>
      <w:b/>
      <w:bCs/>
      <w:color w:val="000000"/>
      <w:sz w:val="28"/>
      <w:szCs w:val="28"/>
      <w:u w:color="000000"/>
      <w:bdr w:val="n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u w:val="single"/>
    </w:rPr>
  </w:style>
  <w:style w:type="table" w:customStyle="1" w:styleId="TableNormal">
    <w:name w:val="Table Normal"/>
    <w:pPr>
      <w:pBdr>
        <w:top w:val="nil"/>
        <w:left w:val="nil"/>
        <w:bottom w:val="nil"/>
        <w:right w:val="nil"/>
        <w:between w:val="nil"/>
        <w:bar w:val="nil"/>
      </w:pBdr>
    </w:pPr>
    <w:rPr>
      <w:bdr w:val="nil"/>
    </w:rPr>
    <w:tblPr>
      <w:tblInd w:w="0" w:type="dxa"/>
      <w:tblCellMar>
        <w:top w:w="0" w:type="dxa"/>
        <w:left w:w="0" w:type="dxa"/>
        <w:bottom w:w="0" w:type="dxa"/>
        <w:right w:w="0" w:type="dxa"/>
      </w:tblCellMar>
    </w:tblPr>
  </w:style>
  <w:style w:type="paragraph" w:customStyle="1" w:styleId="Encabezadoypie">
    <w:name w:val="Encabezado y pie"/>
    <w:pPr>
      <w:pBdr>
        <w:top w:val="nil"/>
        <w:left w:val="nil"/>
        <w:bottom w:val="nil"/>
        <w:right w:val="nil"/>
        <w:between w:val="nil"/>
        <w:bar w:val="nil"/>
      </w:pBdr>
      <w:tabs>
        <w:tab w:val="right" w:pos="9020"/>
      </w:tabs>
    </w:pPr>
    <w:rPr>
      <w:rFonts w:ascii="Helvetica Neue" w:hAnsi="Helvetica Neue" w:cs="Arial Unicode MS"/>
      <w:color w:val="000000"/>
      <w:sz w:val="24"/>
      <w:szCs w:val="24"/>
      <w:bdr w:val="nil"/>
    </w:rPr>
  </w:style>
  <w:style w:type="paragraph" w:styleId="Piedepgina">
    <w:name w:val="footer"/>
    <w:pPr>
      <w:pBdr>
        <w:top w:val="nil"/>
        <w:left w:val="nil"/>
        <w:bottom w:val="nil"/>
        <w:right w:val="nil"/>
        <w:between w:val="nil"/>
        <w:bar w:val="nil"/>
      </w:pBdr>
      <w:tabs>
        <w:tab w:val="center" w:pos="4419"/>
        <w:tab w:val="right" w:pos="8838"/>
      </w:tabs>
    </w:pPr>
    <w:rPr>
      <w:rFonts w:cs="Arial Unicode MS"/>
      <w:color w:val="000000"/>
      <w:u w:color="000000"/>
      <w:bdr w:val="nil"/>
    </w:rPr>
  </w:style>
  <w:style w:type="character" w:customStyle="1" w:styleId="Ninguno">
    <w:name w:val="Ninguno"/>
  </w:style>
  <w:style w:type="paragraph" w:customStyle="1" w:styleId="Cuerpo">
    <w:name w:val="Cuerpo"/>
    <w:pPr>
      <w:pBdr>
        <w:top w:val="nil"/>
        <w:left w:val="nil"/>
        <w:bottom w:val="nil"/>
        <w:right w:val="nil"/>
        <w:between w:val="nil"/>
        <w:bar w:val="nil"/>
      </w:pBdr>
    </w:pPr>
    <w:rPr>
      <w:rFonts w:cs="Arial Unicode MS"/>
      <w:color w:val="000000"/>
      <w:u w:color="000000"/>
      <w:bdr w:val="nil"/>
    </w:rPr>
  </w:style>
  <w:style w:type="numbering" w:customStyle="1" w:styleId="Estiloimportado1">
    <w:name w:val="Estilo importado 1"/>
    <w:pPr>
      <w:numPr>
        <w:numId w:val="1"/>
      </w:numPr>
    </w:pPr>
  </w:style>
  <w:style w:type="numbering" w:customStyle="1" w:styleId="Estiloimportado2">
    <w:name w:val="Estilo importado 2"/>
    <w:pPr>
      <w:numPr>
        <w:numId w:val="3"/>
      </w:numPr>
    </w:pPr>
  </w:style>
  <w:style w:type="paragraph" w:styleId="Textoindependiente2">
    <w:name w:val="Body Text 2"/>
    <w:pPr>
      <w:pBdr>
        <w:top w:val="nil"/>
        <w:left w:val="nil"/>
        <w:bottom w:val="nil"/>
        <w:right w:val="nil"/>
        <w:between w:val="nil"/>
        <w:bar w:val="nil"/>
      </w:pBdr>
      <w:jc w:val="both"/>
    </w:pPr>
    <w:rPr>
      <w:rFonts w:ascii="Arial" w:hAnsi="Arial" w:cs="Arial Unicode MS"/>
      <w:b/>
      <w:bCs/>
      <w:color w:val="000000"/>
      <w:sz w:val="24"/>
      <w:szCs w:val="24"/>
      <w:u w:color="000000"/>
      <w:bdr w:val="nil"/>
    </w:rPr>
  </w:style>
  <w:style w:type="numbering" w:customStyle="1" w:styleId="Estiloimportado3">
    <w:name w:val="Estilo importado 3"/>
    <w:pPr>
      <w:numPr>
        <w:numId w:val="5"/>
      </w:numPr>
    </w:pPr>
  </w:style>
  <w:style w:type="numbering" w:customStyle="1" w:styleId="Estiloimportado4">
    <w:name w:val="Estilo importado 4"/>
    <w:pPr>
      <w:numPr>
        <w:numId w:val="7"/>
      </w:numPr>
    </w:pPr>
  </w:style>
  <w:style w:type="numbering" w:customStyle="1" w:styleId="Estiloimportado5">
    <w:name w:val="Estilo importado 5"/>
    <w:pPr>
      <w:numPr>
        <w:numId w:val="12"/>
      </w:numPr>
    </w:pPr>
  </w:style>
  <w:style w:type="numbering" w:customStyle="1" w:styleId="Estiloimportado6">
    <w:name w:val="Estilo importado 6"/>
    <w:pPr>
      <w:numPr>
        <w:numId w:val="20"/>
      </w:numPr>
    </w:pPr>
  </w:style>
  <w:style w:type="numbering" w:customStyle="1" w:styleId="Estiloimportado7">
    <w:name w:val="Estilo importado 7"/>
    <w:pPr>
      <w:numPr>
        <w:numId w:val="23"/>
      </w:numPr>
    </w:pPr>
  </w:style>
  <w:style w:type="paragraph" w:styleId="Textoindependiente">
    <w:name w:val="Body Text"/>
    <w:pPr>
      <w:pBdr>
        <w:top w:val="nil"/>
        <w:left w:val="nil"/>
        <w:bottom w:val="nil"/>
        <w:right w:val="nil"/>
        <w:between w:val="nil"/>
        <w:bar w:val="nil"/>
      </w:pBdr>
      <w:jc w:val="both"/>
    </w:pPr>
    <w:rPr>
      <w:rFonts w:cs="Arial Unicode MS"/>
      <w:color w:val="000000"/>
      <w:sz w:val="24"/>
      <w:szCs w:val="24"/>
      <w:u w:color="000000"/>
      <w:bdr w:val="nil"/>
    </w:rPr>
  </w:style>
  <w:style w:type="numbering" w:customStyle="1" w:styleId="Estiloimportado8">
    <w:name w:val="Estilo importado 8"/>
    <w:pPr>
      <w:numPr>
        <w:numId w:val="26"/>
      </w:numPr>
    </w:pPr>
  </w:style>
  <w:style w:type="numbering" w:customStyle="1" w:styleId="Estiloimportado9">
    <w:name w:val="Estilo importado 9"/>
    <w:pPr>
      <w:numPr>
        <w:numId w:val="28"/>
      </w:numPr>
    </w:pPr>
  </w:style>
  <w:style w:type="paragraph" w:customStyle="1" w:styleId="Tablanormal36">
    <w:name w:val="Tabla normal 36"/>
    <w:pPr>
      <w:pBdr>
        <w:top w:val="nil"/>
        <w:left w:val="nil"/>
        <w:bottom w:val="nil"/>
        <w:right w:val="nil"/>
        <w:between w:val="nil"/>
        <w:bar w:val="nil"/>
      </w:pBdr>
      <w:ind w:left="708"/>
    </w:pPr>
    <w:rPr>
      <w:rFonts w:eastAsia="Times New Roman"/>
      <w:color w:val="000000"/>
      <w:u w:color="000000"/>
      <w:bdr w:val="nil"/>
    </w:rPr>
  </w:style>
  <w:style w:type="paragraph" w:customStyle="1" w:styleId="Tablanormal35">
    <w:name w:val="Tabla normal 35"/>
    <w:pPr>
      <w:pBdr>
        <w:top w:val="nil"/>
        <w:left w:val="nil"/>
        <w:bottom w:val="nil"/>
        <w:right w:val="nil"/>
        <w:between w:val="nil"/>
        <w:bar w:val="nil"/>
      </w:pBdr>
      <w:ind w:left="708"/>
    </w:pPr>
    <w:rPr>
      <w:rFonts w:eastAsia="Times New Roman"/>
      <w:color w:val="000000"/>
      <w:u w:color="000000"/>
      <w:bdr w:val="nil"/>
    </w:rPr>
  </w:style>
  <w:style w:type="paragraph" w:customStyle="1" w:styleId="Tablanormal34">
    <w:name w:val="Tabla normal 34"/>
    <w:pPr>
      <w:pBdr>
        <w:top w:val="nil"/>
        <w:left w:val="nil"/>
        <w:bottom w:val="nil"/>
        <w:right w:val="nil"/>
        <w:between w:val="nil"/>
        <w:bar w:val="nil"/>
      </w:pBdr>
      <w:ind w:left="708"/>
    </w:pPr>
    <w:rPr>
      <w:rFonts w:eastAsia="Times New Roman"/>
      <w:color w:val="000000"/>
      <w:u w:color="000000"/>
      <w:bdr w:val="nil"/>
    </w:rPr>
  </w:style>
  <w:style w:type="paragraph" w:customStyle="1" w:styleId="Tablanormal33">
    <w:name w:val="Tabla normal 33"/>
    <w:pPr>
      <w:pBdr>
        <w:top w:val="nil"/>
        <w:left w:val="nil"/>
        <w:bottom w:val="nil"/>
        <w:right w:val="nil"/>
        <w:between w:val="nil"/>
        <w:bar w:val="nil"/>
      </w:pBdr>
      <w:ind w:left="708"/>
    </w:pPr>
    <w:rPr>
      <w:rFonts w:eastAsia="Times New Roman"/>
      <w:color w:val="000000"/>
      <w:u w:color="000000"/>
      <w:bdr w:val="nil"/>
    </w:rPr>
  </w:style>
  <w:style w:type="paragraph" w:customStyle="1" w:styleId="nfasissutil10">
    <w:name w:val="Énfasis sutil10"/>
    <w:pPr>
      <w:pBdr>
        <w:top w:val="nil"/>
        <w:left w:val="nil"/>
        <w:bottom w:val="nil"/>
        <w:right w:val="nil"/>
        <w:between w:val="nil"/>
        <w:bar w:val="nil"/>
      </w:pBdr>
      <w:ind w:left="708"/>
    </w:pPr>
    <w:rPr>
      <w:rFonts w:eastAsia="Times New Roman"/>
      <w:color w:val="000000"/>
      <w:u w:color="000000"/>
      <w:bdr w:val="nil"/>
    </w:rPr>
  </w:style>
  <w:style w:type="paragraph" w:customStyle="1" w:styleId="nfasissutil9">
    <w:name w:val="Énfasis sutil9"/>
    <w:pPr>
      <w:pBdr>
        <w:top w:val="nil"/>
        <w:left w:val="nil"/>
        <w:bottom w:val="nil"/>
        <w:right w:val="nil"/>
        <w:between w:val="nil"/>
        <w:bar w:val="nil"/>
      </w:pBdr>
      <w:ind w:left="708"/>
    </w:pPr>
    <w:rPr>
      <w:rFonts w:eastAsia="Times New Roman"/>
      <w:color w:val="000000"/>
      <w:u w:color="000000"/>
      <w:bdr w:val="nil"/>
    </w:rPr>
  </w:style>
  <w:style w:type="paragraph" w:customStyle="1" w:styleId="nfasissutil4">
    <w:name w:val="Énfasis sutil4"/>
    <w:pPr>
      <w:pBdr>
        <w:top w:val="nil"/>
        <w:left w:val="nil"/>
        <w:bottom w:val="nil"/>
        <w:right w:val="nil"/>
        <w:between w:val="nil"/>
        <w:bar w:val="nil"/>
      </w:pBdr>
      <w:ind w:left="708"/>
    </w:pPr>
    <w:rPr>
      <w:rFonts w:eastAsia="Times New Roman"/>
      <w:color w:val="000000"/>
      <w:u w:color="000000"/>
      <w:bdr w:val="nil"/>
    </w:rPr>
  </w:style>
  <w:style w:type="character" w:customStyle="1" w:styleId="Enlace">
    <w:name w:val="Enlace"/>
    <w:rPr>
      <w:color w:val="0000FF"/>
      <w:u w:val="single" w:color="0000FF"/>
      <w14:textOutline w14:w="0" w14:cap="rnd" w14:cmpd="sng" w14:algn="ctr">
        <w14:noFill/>
        <w14:prstDash w14:val="solid"/>
        <w14:bevel/>
      </w14:textOutline>
    </w:rPr>
  </w:style>
  <w:style w:type="character" w:customStyle="1" w:styleId="Hyperlink0">
    <w:name w:val="Hyperlink.0"/>
    <w:rPr>
      <w:color w:val="000000"/>
      <w:u w:val="none" w:color="000000"/>
      <w14:textOutline w14:w="0" w14:cap="rnd" w14:cmpd="sng" w14:algn="ctr">
        <w14:noFill/>
        <w14:prstDash w14:val="solid"/>
        <w14:bevel/>
      </w14:textOutline>
    </w:rPr>
  </w:style>
  <w:style w:type="paragraph" w:customStyle="1" w:styleId="nfasissutil1">
    <w:name w:val="Énfasis sutil1"/>
    <w:pPr>
      <w:pBdr>
        <w:top w:val="nil"/>
        <w:left w:val="nil"/>
        <w:bottom w:val="nil"/>
        <w:right w:val="nil"/>
        <w:between w:val="nil"/>
        <w:bar w:val="nil"/>
      </w:pBdr>
      <w:ind w:left="720"/>
    </w:pPr>
    <w:rPr>
      <w:rFonts w:eastAsia="Times New Roman"/>
      <w:color w:val="000000"/>
      <w:u w:color="000000"/>
      <w:bdr w:val="nil"/>
    </w:rPr>
  </w:style>
  <w:style w:type="numbering" w:customStyle="1" w:styleId="Estiloimportado10">
    <w:name w:val="Estilo importado 10"/>
    <w:pPr>
      <w:numPr>
        <w:numId w:val="33"/>
      </w:numPr>
    </w:pPr>
  </w:style>
  <w:style w:type="numbering" w:customStyle="1" w:styleId="Estiloimportado11">
    <w:name w:val="Estilo importado 11"/>
    <w:pPr>
      <w:numPr>
        <w:numId w:val="36"/>
      </w:numPr>
    </w:pPr>
  </w:style>
  <w:style w:type="numbering" w:customStyle="1" w:styleId="Estiloimportado12">
    <w:name w:val="Estilo importado 12"/>
    <w:pPr>
      <w:numPr>
        <w:numId w:val="39"/>
      </w:numPr>
    </w:pPr>
  </w:style>
  <w:style w:type="numbering" w:customStyle="1" w:styleId="Estiloimportado13">
    <w:name w:val="Estilo importado 13"/>
    <w:pPr>
      <w:numPr>
        <w:numId w:val="41"/>
      </w:numPr>
    </w:pPr>
  </w:style>
  <w:style w:type="numbering" w:customStyle="1" w:styleId="Estiloimportado14">
    <w:name w:val="Estilo importado 14"/>
    <w:pPr>
      <w:numPr>
        <w:numId w:val="43"/>
      </w:numPr>
    </w:pPr>
  </w:style>
  <w:style w:type="paragraph" w:styleId="Prrafodelista">
    <w:name w:val="List Paragraph"/>
    <w:qFormat/>
    <w:pPr>
      <w:pBdr>
        <w:top w:val="nil"/>
        <w:left w:val="nil"/>
        <w:bottom w:val="nil"/>
        <w:right w:val="nil"/>
        <w:between w:val="nil"/>
        <w:bar w:val="nil"/>
      </w:pBdr>
      <w:ind w:left="720"/>
    </w:pPr>
    <w:rPr>
      <w:rFonts w:eastAsia="Times New Roman"/>
      <w:color w:val="000000"/>
      <w:u w:color="000000"/>
      <w:bdr w:val="nil"/>
    </w:rPr>
  </w:style>
  <w:style w:type="character" w:customStyle="1" w:styleId="Hyperlink1">
    <w:name w:val="Hyperlink.1"/>
    <w:rPr>
      <w:rFonts w:ascii="Book Antiqua" w:eastAsia="Book Antiqua" w:hAnsi="Book Antiqua" w:cs="Book Antiqua"/>
      <w:color w:val="000000"/>
      <w:u w:val="none" w:color="000000"/>
      <w14:textOutline w14:w="0" w14:cap="rnd" w14:cmpd="sng" w14:algn="ctr">
        <w14:noFill/>
        <w14:prstDash w14:val="solid"/>
        <w14:bevel/>
      </w14:textOutline>
    </w:rPr>
  </w:style>
  <w:style w:type="paragraph" w:customStyle="1" w:styleId="nfasissutil3">
    <w:name w:val="Énfasis sutil3"/>
    <w:pPr>
      <w:pBdr>
        <w:top w:val="nil"/>
        <w:left w:val="nil"/>
        <w:bottom w:val="nil"/>
        <w:right w:val="nil"/>
        <w:between w:val="nil"/>
        <w:bar w:val="nil"/>
      </w:pBdr>
      <w:ind w:left="708"/>
    </w:pPr>
    <w:rPr>
      <w:rFonts w:eastAsia="Times New Roman"/>
      <w:color w:val="000000"/>
      <w:u w:color="000000"/>
      <w:bdr w:val="nil"/>
    </w:rPr>
  </w:style>
  <w:style w:type="paragraph" w:customStyle="1" w:styleId="nfasissutil2">
    <w:name w:val="Énfasis sutil2"/>
    <w:pPr>
      <w:pBdr>
        <w:top w:val="nil"/>
        <w:left w:val="nil"/>
        <w:bottom w:val="nil"/>
        <w:right w:val="nil"/>
        <w:between w:val="nil"/>
        <w:bar w:val="nil"/>
      </w:pBdr>
      <w:ind w:left="708"/>
    </w:pPr>
    <w:rPr>
      <w:rFonts w:eastAsia="Times New Roman"/>
      <w:color w:val="000000"/>
      <w:u w:color="000000"/>
      <w:bdr w:val="nil"/>
    </w:rPr>
  </w:style>
  <w:style w:type="numbering" w:customStyle="1" w:styleId="Estiloimportado15">
    <w:name w:val="Estilo importado 15"/>
    <w:pPr>
      <w:numPr>
        <w:numId w:val="50"/>
      </w:numPr>
    </w:pPr>
  </w:style>
  <w:style w:type="character" w:customStyle="1" w:styleId="Hyperlink2">
    <w:name w:val="Hyperlink.2"/>
    <w:basedOn w:val="Ninguno"/>
  </w:style>
  <w:style w:type="paragraph" w:customStyle="1" w:styleId="Listamedia1-nfasis61">
    <w:name w:val="Lista media 1 - Énfasis 61"/>
    <w:pPr>
      <w:pBdr>
        <w:top w:val="nil"/>
        <w:left w:val="nil"/>
        <w:bottom w:val="nil"/>
        <w:right w:val="nil"/>
        <w:between w:val="nil"/>
        <w:bar w:val="nil"/>
      </w:pBdr>
      <w:ind w:left="708"/>
    </w:pPr>
    <w:rPr>
      <w:rFonts w:eastAsia="Times New Roman"/>
      <w:color w:val="000000"/>
      <w:u w:color="000000"/>
      <w:bdr w:val="nil"/>
    </w:rPr>
  </w:style>
  <w:style w:type="numbering" w:customStyle="1" w:styleId="Estiloimportado16">
    <w:name w:val="Estilo importado 16"/>
    <w:pPr>
      <w:numPr>
        <w:numId w:val="56"/>
      </w:numPr>
    </w:pPr>
  </w:style>
  <w:style w:type="paragraph" w:customStyle="1" w:styleId="nfasissutil8">
    <w:name w:val="Énfasis sutil8"/>
    <w:pPr>
      <w:pBdr>
        <w:top w:val="nil"/>
        <w:left w:val="nil"/>
        <w:bottom w:val="nil"/>
        <w:right w:val="nil"/>
        <w:between w:val="nil"/>
        <w:bar w:val="nil"/>
      </w:pBdr>
      <w:ind w:left="708"/>
    </w:pPr>
    <w:rPr>
      <w:rFonts w:eastAsia="Times New Roman"/>
      <w:color w:val="000000"/>
      <w:u w:color="000000"/>
      <w:bdr w:val="nil"/>
    </w:rPr>
  </w:style>
  <w:style w:type="numbering" w:customStyle="1" w:styleId="Estiloimportado17">
    <w:name w:val="Estilo importado 17"/>
    <w:pPr>
      <w:numPr>
        <w:numId w:val="58"/>
      </w:numPr>
    </w:pPr>
  </w:style>
  <w:style w:type="numbering" w:customStyle="1" w:styleId="Estiloimportado18">
    <w:name w:val="Estilo importado 18"/>
    <w:pPr>
      <w:numPr>
        <w:numId w:val="60"/>
      </w:numPr>
    </w:pPr>
  </w:style>
  <w:style w:type="numbering" w:customStyle="1" w:styleId="Estiloimportado19">
    <w:name w:val="Estilo importado 19"/>
    <w:pPr>
      <w:numPr>
        <w:numId w:val="63"/>
      </w:numPr>
    </w:pPr>
  </w:style>
  <w:style w:type="numbering" w:customStyle="1" w:styleId="Estiloimportado20">
    <w:name w:val="Estilo importado 20"/>
    <w:pPr>
      <w:numPr>
        <w:numId w:val="65"/>
      </w:numPr>
    </w:pPr>
  </w:style>
  <w:style w:type="numbering" w:customStyle="1" w:styleId="Estiloimportado21">
    <w:name w:val="Estilo importado 21"/>
    <w:pPr>
      <w:numPr>
        <w:numId w:val="67"/>
      </w:numPr>
    </w:pPr>
  </w:style>
  <w:style w:type="numbering" w:customStyle="1" w:styleId="Estiloimportado22">
    <w:name w:val="Estilo importado 22"/>
    <w:pPr>
      <w:numPr>
        <w:numId w:val="70"/>
      </w:numPr>
    </w:pPr>
  </w:style>
  <w:style w:type="numbering" w:customStyle="1" w:styleId="Estiloimportado23">
    <w:name w:val="Estilo importado 23"/>
    <w:pPr>
      <w:numPr>
        <w:numId w:val="72"/>
      </w:numPr>
    </w:pPr>
  </w:style>
  <w:style w:type="paragraph" w:customStyle="1" w:styleId="Tablanormal31">
    <w:name w:val="Tabla normal 31"/>
    <w:pPr>
      <w:pBdr>
        <w:top w:val="nil"/>
        <w:left w:val="nil"/>
        <w:bottom w:val="nil"/>
        <w:right w:val="nil"/>
        <w:between w:val="nil"/>
        <w:bar w:val="nil"/>
      </w:pBdr>
      <w:ind w:left="708"/>
    </w:pPr>
    <w:rPr>
      <w:rFonts w:cs="Arial Unicode MS"/>
      <w:color w:val="000000"/>
      <w:u w:color="000000"/>
      <w:bdr w:val="nil"/>
    </w:rPr>
  </w:style>
  <w:style w:type="numbering" w:customStyle="1" w:styleId="Estiloimportado24">
    <w:name w:val="Estilo importado 24"/>
    <w:pPr>
      <w:numPr>
        <w:numId w:val="74"/>
      </w:numPr>
    </w:pPr>
  </w:style>
  <w:style w:type="paragraph" w:customStyle="1" w:styleId="Listaoscura-nfasis51">
    <w:name w:val="Lista oscura - Énfasis 51"/>
    <w:pPr>
      <w:pBdr>
        <w:top w:val="nil"/>
        <w:left w:val="nil"/>
        <w:bottom w:val="nil"/>
        <w:right w:val="nil"/>
        <w:between w:val="nil"/>
        <w:bar w:val="nil"/>
      </w:pBdr>
      <w:ind w:left="708"/>
    </w:pPr>
    <w:rPr>
      <w:rFonts w:eastAsia="Times New Roman"/>
      <w:color w:val="000000"/>
      <w:u w:color="000000"/>
      <w:bdr w:val="nil"/>
    </w:rPr>
  </w:style>
  <w:style w:type="numbering" w:customStyle="1" w:styleId="Estiloimportado25">
    <w:name w:val="Estilo importado 25"/>
    <w:pPr>
      <w:numPr>
        <w:numId w:val="78"/>
      </w:numPr>
    </w:pPr>
  </w:style>
  <w:style w:type="numbering" w:customStyle="1" w:styleId="Estiloimportado26">
    <w:name w:val="Estilo importado 26"/>
    <w:pPr>
      <w:numPr>
        <w:numId w:val="80"/>
      </w:numPr>
    </w:pPr>
  </w:style>
  <w:style w:type="paragraph" w:styleId="Textoindependiente3">
    <w:name w:val="Body Text 3"/>
    <w:pPr>
      <w:pBdr>
        <w:top w:val="nil"/>
        <w:left w:val="nil"/>
        <w:bottom w:val="nil"/>
        <w:right w:val="nil"/>
        <w:between w:val="nil"/>
        <w:bar w:val="nil"/>
      </w:pBdr>
    </w:pPr>
    <w:rPr>
      <w:rFonts w:ascii="Arial" w:eastAsia="Arial" w:hAnsi="Arial" w:cs="Arial"/>
      <w:b/>
      <w:bCs/>
      <w:color w:val="000000"/>
      <w:sz w:val="24"/>
      <w:szCs w:val="24"/>
      <w:u w:color="000000"/>
      <w:bdr w:val="nil"/>
    </w:rPr>
  </w:style>
  <w:style w:type="numbering" w:customStyle="1" w:styleId="Estiloimportado27">
    <w:name w:val="Estilo importado 27"/>
    <w:pPr>
      <w:numPr>
        <w:numId w:val="82"/>
      </w:numPr>
    </w:pPr>
  </w:style>
  <w:style w:type="numbering" w:customStyle="1" w:styleId="Estiloimportado28">
    <w:name w:val="Estilo importado 28"/>
    <w:pPr>
      <w:numPr>
        <w:numId w:val="85"/>
      </w:numPr>
    </w:pPr>
  </w:style>
  <w:style w:type="numbering" w:customStyle="1" w:styleId="Estiloimportado29">
    <w:name w:val="Estilo importado 29"/>
    <w:pPr>
      <w:numPr>
        <w:numId w:val="87"/>
      </w:numPr>
    </w:pPr>
  </w:style>
  <w:style w:type="numbering" w:customStyle="1" w:styleId="Estiloimportado30">
    <w:name w:val="Estilo importado 30"/>
    <w:pPr>
      <w:numPr>
        <w:numId w:val="89"/>
      </w:numPr>
    </w:pPr>
  </w:style>
  <w:style w:type="paragraph" w:customStyle="1" w:styleId="nfasissutil6">
    <w:name w:val="Énfasis sutil6"/>
    <w:pPr>
      <w:pBdr>
        <w:top w:val="nil"/>
        <w:left w:val="nil"/>
        <w:bottom w:val="nil"/>
        <w:right w:val="nil"/>
        <w:between w:val="nil"/>
        <w:bar w:val="nil"/>
      </w:pBdr>
      <w:ind w:left="708"/>
    </w:pPr>
    <w:rPr>
      <w:rFonts w:eastAsia="Times New Roman"/>
      <w:color w:val="000000"/>
      <w:u w:color="000000"/>
      <w:bdr w:val="nil"/>
    </w:rPr>
  </w:style>
  <w:style w:type="paragraph" w:styleId="Mapadeldocumento">
    <w:name w:val="Document Map"/>
    <w:basedOn w:val="Normal"/>
    <w:link w:val="MapadeldocumentoCar"/>
    <w:uiPriority w:val="99"/>
    <w:semiHidden/>
    <w:unhideWhenUsed/>
    <w:rsid w:val="003D5441"/>
  </w:style>
  <w:style w:type="character" w:customStyle="1" w:styleId="MapadeldocumentoCar">
    <w:name w:val="Mapa del documento Car"/>
    <w:link w:val="Mapadeldocumento"/>
    <w:uiPriority w:val="99"/>
    <w:semiHidden/>
    <w:rsid w:val="003D5441"/>
    <w:rPr>
      <w:sz w:val="24"/>
      <w:szCs w:val="24"/>
      <w:lang w:eastAsia="en-US"/>
    </w:rPr>
  </w:style>
  <w:style w:type="character" w:customStyle="1" w:styleId="Ttulo2Car">
    <w:name w:val="Título 2 Car"/>
    <w:basedOn w:val="Fuentedeprrafopredeter"/>
    <w:link w:val="Ttulo2"/>
    <w:uiPriority w:val="9"/>
    <w:rsid w:val="002E7023"/>
    <w:rPr>
      <w:rFonts w:ascii="Book Antiqua" w:eastAsiaTheme="majorEastAsia" w:hAnsi="Book Antiqua" w:cstheme="majorBidi"/>
      <w:b/>
      <w:color w:val="000000" w:themeColor="text1"/>
      <w:sz w:val="24"/>
      <w:szCs w:val="24"/>
      <w:lang w:val="es-AR" w:eastAsia="es-MX"/>
    </w:rPr>
  </w:style>
  <w:style w:type="character" w:customStyle="1" w:styleId="Ttulo3Car">
    <w:name w:val="Título 3 Car"/>
    <w:basedOn w:val="Fuentedeprrafopredeter"/>
    <w:link w:val="Ttulo3"/>
    <w:uiPriority w:val="9"/>
    <w:rsid w:val="00CD13A1"/>
    <w:rPr>
      <w:rFonts w:ascii="Book Antiqua" w:eastAsiaTheme="majorEastAsia" w:hAnsi="Book Antiqua" w:cstheme="majorBidi"/>
      <w:b/>
      <w:bCs/>
      <w:color w:val="000000" w:themeColor="text1"/>
      <w:sz w:val="24"/>
      <w:szCs w:val="24"/>
      <w:lang w:val="es-AR" w:eastAsia="es-MX"/>
    </w:rPr>
  </w:style>
  <w:style w:type="character" w:customStyle="1" w:styleId="Ttulo5Car">
    <w:name w:val="Título 5 Car"/>
    <w:basedOn w:val="Fuentedeprrafopredeter"/>
    <w:link w:val="Ttulo5"/>
    <w:uiPriority w:val="9"/>
    <w:rsid w:val="003548B2"/>
    <w:rPr>
      <w:rFonts w:asciiTheme="majorHAnsi" w:eastAsiaTheme="majorEastAsia" w:hAnsiTheme="majorHAnsi" w:cstheme="majorBidi"/>
      <w:color w:val="2E74B5" w:themeColor="accent1" w:themeShade="BF"/>
      <w:sz w:val="24"/>
      <w:szCs w:val="24"/>
      <w:bdr w:val="nil"/>
      <w:lang w:eastAsia="en-US"/>
    </w:rPr>
  </w:style>
  <w:style w:type="paragraph" w:styleId="TtuloTDC">
    <w:name w:val="TOC Heading"/>
    <w:basedOn w:val="Ttulo1"/>
    <w:next w:val="Normal"/>
    <w:uiPriority w:val="39"/>
    <w:unhideWhenUsed/>
    <w:qFormat/>
    <w:rsid w:val="002B5576"/>
    <w:pPr>
      <w:keepLines/>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ind w:left="0"/>
      <w:jc w:val="left"/>
      <w:outlineLvl w:val="9"/>
    </w:pPr>
    <w:rPr>
      <w:rFonts w:asciiTheme="majorHAnsi" w:eastAsiaTheme="majorEastAsia" w:hAnsiTheme="majorHAnsi" w:cstheme="majorBidi"/>
      <w:b/>
      <w:bCs/>
      <w:color w:val="2E74B5" w:themeColor="accent1" w:themeShade="BF"/>
      <w:sz w:val="28"/>
      <w:szCs w:val="28"/>
      <w:bdr w:val="none" w:sz="0" w:space="0" w:color="auto"/>
    </w:rPr>
  </w:style>
  <w:style w:type="paragraph" w:styleId="TDC2">
    <w:name w:val="toc 2"/>
    <w:basedOn w:val="Normal"/>
    <w:next w:val="Normal"/>
    <w:autoRedefine/>
    <w:uiPriority w:val="39"/>
    <w:unhideWhenUsed/>
    <w:rsid w:val="006D1D2C"/>
    <w:pPr>
      <w:tabs>
        <w:tab w:val="right" w:leader="dot" w:pos="8696"/>
      </w:tabs>
      <w:spacing w:line="360" w:lineRule="auto"/>
      <w:ind w:left="240" w:right="851"/>
      <w:jc w:val="both"/>
    </w:pPr>
    <w:rPr>
      <w:rFonts w:asciiTheme="minorHAnsi" w:hAnsiTheme="minorHAnsi"/>
      <w:b/>
      <w:sz w:val="22"/>
      <w:szCs w:val="22"/>
    </w:rPr>
  </w:style>
  <w:style w:type="paragraph" w:styleId="TDC3">
    <w:name w:val="toc 3"/>
    <w:basedOn w:val="Normal"/>
    <w:next w:val="Normal"/>
    <w:autoRedefine/>
    <w:uiPriority w:val="39"/>
    <w:unhideWhenUsed/>
    <w:rsid w:val="00640032"/>
    <w:pPr>
      <w:tabs>
        <w:tab w:val="left" w:pos="284"/>
        <w:tab w:val="left" w:pos="960"/>
        <w:tab w:val="right" w:leader="dot" w:pos="8686"/>
      </w:tabs>
      <w:jc w:val="both"/>
    </w:pPr>
    <w:rPr>
      <w:rFonts w:asciiTheme="minorHAnsi" w:hAnsiTheme="minorHAnsi"/>
      <w:sz w:val="22"/>
      <w:szCs w:val="22"/>
    </w:rPr>
  </w:style>
  <w:style w:type="paragraph" w:styleId="TDC1">
    <w:name w:val="toc 1"/>
    <w:basedOn w:val="Normal"/>
    <w:next w:val="Normal"/>
    <w:autoRedefine/>
    <w:uiPriority w:val="39"/>
    <w:unhideWhenUsed/>
    <w:rsid w:val="002B5576"/>
    <w:pPr>
      <w:spacing w:before="120"/>
    </w:pPr>
    <w:rPr>
      <w:rFonts w:asciiTheme="minorHAnsi" w:hAnsiTheme="minorHAnsi"/>
      <w:b/>
    </w:rPr>
  </w:style>
  <w:style w:type="paragraph" w:styleId="TDC4">
    <w:name w:val="toc 4"/>
    <w:basedOn w:val="Normal"/>
    <w:next w:val="Normal"/>
    <w:autoRedefine/>
    <w:uiPriority w:val="39"/>
    <w:semiHidden/>
    <w:unhideWhenUsed/>
    <w:rsid w:val="002B5576"/>
    <w:pPr>
      <w:ind w:left="720"/>
    </w:pPr>
    <w:rPr>
      <w:rFonts w:asciiTheme="minorHAnsi" w:hAnsiTheme="minorHAnsi"/>
      <w:sz w:val="20"/>
      <w:szCs w:val="20"/>
    </w:rPr>
  </w:style>
  <w:style w:type="paragraph" w:styleId="TDC5">
    <w:name w:val="toc 5"/>
    <w:basedOn w:val="Normal"/>
    <w:next w:val="Normal"/>
    <w:autoRedefine/>
    <w:uiPriority w:val="39"/>
    <w:semiHidden/>
    <w:unhideWhenUsed/>
    <w:rsid w:val="002B5576"/>
    <w:pPr>
      <w:ind w:left="960"/>
    </w:pPr>
    <w:rPr>
      <w:rFonts w:asciiTheme="minorHAnsi" w:hAnsiTheme="minorHAnsi"/>
      <w:sz w:val="20"/>
      <w:szCs w:val="20"/>
    </w:rPr>
  </w:style>
  <w:style w:type="paragraph" w:styleId="TDC6">
    <w:name w:val="toc 6"/>
    <w:basedOn w:val="Normal"/>
    <w:next w:val="Normal"/>
    <w:autoRedefine/>
    <w:uiPriority w:val="39"/>
    <w:semiHidden/>
    <w:unhideWhenUsed/>
    <w:rsid w:val="002B5576"/>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2B5576"/>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2B5576"/>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2B5576"/>
    <w:pPr>
      <w:ind w:left="1920"/>
    </w:pPr>
    <w:rPr>
      <w:rFonts w:asciiTheme="minorHAnsi" w:hAnsiTheme="minorHAnsi"/>
      <w:sz w:val="20"/>
      <w:szCs w:val="20"/>
    </w:rPr>
  </w:style>
  <w:style w:type="paragraph" w:styleId="Textodeglobo">
    <w:name w:val="Balloon Text"/>
    <w:basedOn w:val="Normal"/>
    <w:link w:val="TextodegloboCar"/>
    <w:uiPriority w:val="99"/>
    <w:semiHidden/>
    <w:unhideWhenUsed/>
    <w:rsid w:val="00184A2B"/>
    <w:rPr>
      <w:sz w:val="18"/>
      <w:szCs w:val="18"/>
    </w:rPr>
  </w:style>
  <w:style w:type="character" w:customStyle="1" w:styleId="TextodegloboCar">
    <w:name w:val="Texto de globo Car"/>
    <w:basedOn w:val="Fuentedeprrafopredeter"/>
    <w:link w:val="Textodeglobo"/>
    <w:uiPriority w:val="99"/>
    <w:semiHidden/>
    <w:rsid w:val="00184A2B"/>
    <w:rPr>
      <w:sz w:val="18"/>
      <w:szCs w:val="18"/>
      <w:bdr w:val="nil"/>
      <w:lang w:eastAsia="en-US"/>
    </w:rPr>
  </w:style>
  <w:style w:type="paragraph" w:styleId="NormalWeb">
    <w:name w:val="Normal (Web)"/>
    <w:basedOn w:val="Normal"/>
    <w:uiPriority w:val="99"/>
    <w:unhideWhenUsed/>
    <w:rsid w:val="000045AD"/>
    <w:pPr>
      <w:spacing w:before="100" w:beforeAutospacing="1" w:after="100" w:afterAutospacing="1"/>
    </w:pPr>
  </w:style>
  <w:style w:type="character" w:styleId="Textodelmarcadordeposicin">
    <w:name w:val="Placeholder Text"/>
    <w:basedOn w:val="Fuentedeprrafopredeter"/>
    <w:uiPriority w:val="99"/>
    <w:semiHidden/>
    <w:rsid w:val="00594529"/>
    <w:rPr>
      <w:color w:val="808080"/>
    </w:rPr>
  </w:style>
  <w:style w:type="character" w:styleId="Textoennegrita">
    <w:name w:val="Strong"/>
    <w:basedOn w:val="Fuentedeprrafopredeter"/>
    <w:uiPriority w:val="22"/>
    <w:qFormat/>
    <w:rsid w:val="002E67A5"/>
    <w:rPr>
      <w:b/>
      <w:bCs/>
    </w:rPr>
  </w:style>
  <w:style w:type="character" w:customStyle="1" w:styleId="apple-converted-space">
    <w:name w:val="apple-converted-space"/>
    <w:basedOn w:val="Fuentedeprrafopredeter"/>
    <w:rsid w:val="00ED724F"/>
  </w:style>
  <w:style w:type="paragraph" w:styleId="Sinespaciado">
    <w:name w:val="No Spacing"/>
    <w:uiPriority w:val="1"/>
    <w:qFormat/>
    <w:rsid w:val="002E29F6"/>
    <w:rPr>
      <w:rFonts w:eastAsia="Times New Roman"/>
      <w:sz w:val="24"/>
      <w:szCs w:val="24"/>
      <w:lang w:val="es-AR" w:eastAsia="es-MX"/>
    </w:rPr>
  </w:style>
  <w:style w:type="character" w:customStyle="1" w:styleId="kma42e">
    <w:name w:val="kma42e"/>
    <w:basedOn w:val="Fuentedeprrafopredeter"/>
    <w:rsid w:val="00113CD4"/>
  </w:style>
  <w:style w:type="character" w:customStyle="1" w:styleId="Mencinsinresolver1">
    <w:name w:val="Mención sin resolver1"/>
    <w:basedOn w:val="Fuentedeprrafopredeter"/>
    <w:uiPriority w:val="99"/>
    <w:rsid w:val="00D865BC"/>
    <w:rPr>
      <w:color w:val="605E5C"/>
      <w:shd w:val="clear" w:color="auto" w:fill="E1DFDD"/>
    </w:rPr>
  </w:style>
  <w:style w:type="character" w:styleId="nfasis">
    <w:name w:val="Emphasis"/>
    <w:basedOn w:val="Fuentedeprrafopredeter"/>
    <w:uiPriority w:val="20"/>
    <w:qFormat/>
    <w:rsid w:val="00C62541"/>
    <w:rPr>
      <w:i/>
      <w:iCs/>
    </w:rPr>
  </w:style>
  <w:style w:type="character" w:customStyle="1" w:styleId="il">
    <w:name w:val="il"/>
    <w:basedOn w:val="Fuentedeprrafopredeter"/>
    <w:rsid w:val="007D58B3"/>
  </w:style>
  <w:style w:type="character" w:customStyle="1" w:styleId="Ttulo1Car1">
    <w:name w:val="Título 1 Car1"/>
    <w:basedOn w:val="Fuentedeprrafopredeter"/>
    <w:link w:val="Ttulo1"/>
    <w:uiPriority w:val="9"/>
    <w:rsid w:val="00492B2A"/>
    <w:rPr>
      <w:rFonts w:cs="Arial Unicode MS"/>
      <w:color w:val="000000"/>
      <w:sz w:val="24"/>
      <w:szCs w:val="24"/>
      <w:u w:color="000000"/>
      <w:bdr w:val="nil"/>
    </w:rPr>
  </w:style>
  <w:style w:type="paragraph" w:customStyle="1" w:styleId="a">
    <w:uiPriority w:val="22"/>
    <w:qFormat/>
    <w:rsid w:val="00317FBB"/>
    <w:pPr>
      <w:spacing w:after="160" w:line="259" w:lineRule="auto"/>
    </w:pPr>
    <w:rPr>
      <w:rFonts w:asciiTheme="minorHAnsi" w:eastAsiaTheme="minorHAnsi" w:hAnsiTheme="minorHAnsi" w:cstheme="minorBidi"/>
      <w:sz w:val="22"/>
      <w:szCs w:val="22"/>
      <w:lang w:eastAsia="en-US"/>
    </w:rPr>
  </w:style>
  <w:style w:type="character" w:customStyle="1" w:styleId="Heading5Char">
    <w:name w:val="Heading 5 Char"/>
    <w:basedOn w:val="Fuentedeprrafopredeter"/>
    <w:uiPriority w:val="9"/>
    <w:semiHidden/>
    <w:rsid w:val="00492B2A"/>
    <w:rPr>
      <w:rFonts w:eastAsiaTheme="majorEastAsia" w:cstheme="majorBidi"/>
      <w:color w:val="2E74B5" w:themeColor="accent1" w:themeShade="BF"/>
    </w:rPr>
  </w:style>
  <w:style w:type="character" w:customStyle="1" w:styleId="Ttulo1Car">
    <w:name w:val="Título 1 Car"/>
    <w:basedOn w:val="Fuentedeprrafopredeter"/>
    <w:uiPriority w:val="9"/>
    <w:rsid w:val="00EF3C02"/>
    <w:rPr>
      <w:rFonts w:asciiTheme="majorHAnsi" w:eastAsiaTheme="majorEastAsia" w:hAnsiTheme="majorHAnsi" w:cstheme="majorBidi"/>
      <w:color w:val="2E74B5"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6872">
      <w:bodyDiv w:val="1"/>
      <w:marLeft w:val="0"/>
      <w:marRight w:val="0"/>
      <w:marTop w:val="0"/>
      <w:marBottom w:val="0"/>
      <w:divBdr>
        <w:top w:val="none" w:sz="0" w:space="0" w:color="auto"/>
        <w:left w:val="none" w:sz="0" w:space="0" w:color="auto"/>
        <w:bottom w:val="none" w:sz="0" w:space="0" w:color="auto"/>
        <w:right w:val="none" w:sz="0" w:space="0" w:color="auto"/>
      </w:divBdr>
    </w:div>
    <w:div w:id="10305659">
      <w:bodyDiv w:val="1"/>
      <w:marLeft w:val="0"/>
      <w:marRight w:val="0"/>
      <w:marTop w:val="0"/>
      <w:marBottom w:val="0"/>
      <w:divBdr>
        <w:top w:val="none" w:sz="0" w:space="0" w:color="auto"/>
        <w:left w:val="none" w:sz="0" w:space="0" w:color="auto"/>
        <w:bottom w:val="none" w:sz="0" w:space="0" w:color="auto"/>
        <w:right w:val="none" w:sz="0" w:space="0" w:color="auto"/>
      </w:divBdr>
    </w:div>
    <w:div w:id="10570365">
      <w:bodyDiv w:val="1"/>
      <w:marLeft w:val="0"/>
      <w:marRight w:val="0"/>
      <w:marTop w:val="0"/>
      <w:marBottom w:val="0"/>
      <w:divBdr>
        <w:top w:val="none" w:sz="0" w:space="0" w:color="auto"/>
        <w:left w:val="none" w:sz="0" w:space="0" w:color="auto"/>
        <w:bottom w:val="none" w:sz="0" w:space="0" w:color="auto"/>
        <w:right w:val="none" w:sz="0" w:space="0" w:color="auto"/>
      </w:divBdr>
    </w:div>
    <w:div w:id="24792159">
      <w:bodyDiv w:val="1"/>
      <w:marLeft w:val="0"/>
      <w:marRight w:val="0"/>
      <w:marTop w:val="0"/>
      <w:marBottom w:val="0"/>
      <w:divBdr>
        <w:top w:val="none" w:sz="0" w:space="0" w:color="auto"/>
        <w:left w:val="none" w:sz="0" w:space="0" w:color="auto"/>
        <w:bottom w:val="none" w:sz="0" w:space="0" w:color="auto"/>
        <w:right w:val="none" w:sz="0" w:space="0" w:color="auto"/>
      </w:divBdr>
    </w:div>
    <w:div w:id="27608812">
      <w:bodyDiv w:val="1"/>
      <w:marLeft w:val="0"/>
      <w:marRight w:val="0"/>
      <w:marTop w:val="0"/>
      <w:marBottom w:val="0"/>
      <w:divBdr>
        <w:top w:val="none" w:sz="0" w:space="0" w:color="auto"/>
        <w:left w:val="none" w:sz="0" w:space="0" w:color="auto"/>
        <w:bottom w:val="none" w:sz="0" w:space="0" w:color="auto"/>
        <w:right w:val="none" w:sz="0" w:space="0" w:color="auto"/>
      </w:divBdr>
    </w:div>
    <w:div w:id="80763037">
      <w:bodyDiv w:val="1"/>
      <w:marLeft w:val="0"/>
      <w:marRight w:val="0"/>
      <w:marTop w:val="0"/>
      <w:marBottom w:val="0"/>
      <w:divBdr>
        <w:top w:val="none" w:sz="0" w:space="0" w:color="auto"/>
        <w:left w:val="none" w:sz="0" w:space="0" w:color="auto"/>
        <w:bottom w:val="none" w:sz="0" w:space="0" w:color="auto"/>
        <w:right w:val="none" w:sz="0" w:space="0" w:color="auto"/>
      </w:divBdr>
    </w:div>
    <w:div w:id="81069117">
      <w:bodyDiv w:val="1"/>
      <w:marLeft w:val="0"/>
      <w:marRight w:val="0"/>
      <w:marTop w:val="0"/>
      <w:marBottom w:val="0"/>
      <w:divBdr>
        <w:top w:val="none" w:sz="0" w:space="0" w:color="auto"/>
        <w:left w:val="none" w:sz="0" w:space="0" w:color="auto"/>
        <w:bottom w:val="none" w:sz="0" w:space="0" w:color="auto"/>
        <w:right w:val="none" w:sz="0" w:space="0" w:color="auto"/>
      </w:divBdr>
    </w:div>
    <w:div w:id="84503193">
      <w:bodyDiv w:val="1"/>
      <w:marLeft w:val="0"/>
      <w:marRight w:val="0"/>
      <w:marTop w:val="0"/>
      <w:marBottom w:val="0"/>
      <w:divBdr>
        <w:top w:val="none" w:sz="0" w:space="0" w:color="auto"/>
        <w:left w:val="none" w:sz="0" w:space="0" w:color="auto"/>
        <w:bottom w:val="none" w:sz="0" w:space="0" w:color="auto"/>
        <w:right w:val="none" w:sz="0" w:space="0" w:color="auto"/>
      </w:divBdr>
    </w:div>
    <w:div w:id="90782294">
      <w:bodyDiv w:val="1"/>
      <w:marLeft w:val="0"/>
      <w:marRight w:val="0"/>
      <w:marTop w:val="0"/>
      <w:marBottom w:val="0"/>
      <w:divBdr>
        <w:top w:val="none" w:sz="0" w:space="0" w:color="auto"/>
        <w:left w:val="none" w:sz="0" w:space="0" w:color="auto"/>
        <w:bottom w:val="none" w:sz="0" w:space="0" w:color="auto"/>
        <w:right w:val="none" w:sz="0" w:space="0" w:color="auto"/>
      </w:divBdr>
    </w:div>
    <w:div w:id="109596680">
      <w:bodyDiv w:val="1"/>
      <w:marLeft w:val="0"/>
      <w:marRight w:val="0"/>
      <w:marTop w:val="0"/>
      <w:marBottom w:val="0"/>
      <w:divBdr>
        <w:top w:val="none" w:sz="0" w:space="0" w:color="auto"/>
        <w:left w:val="none" w:sz="0" w:space="0" w:color="auto"/>
        <w:bottom w:val="none" w:sz="0" w:space="0" w:color="auto"/>
        <w:right w:val="none" w:sz="0" w:space="0" w:color="auto"/>
      </w:divBdr>
    </w:div>
    <w:div w:id="126242563">
      <w:bodyDiv w:val="1"/>
      <w:marLeft w:val="0"/>
      <w:marRight w:val="0"/>
      <w:marTop w:val="0"/>
      <w:marBottom w:val="0"/>
      <w:divBdr>
        <w:top w:val="none" w:sz="0" w:space="0" w:color="auto"/>
        <w:left w:val="none" w:sz="0" w:space="0" w:color="auto"/>
        <w:bottom w:val="none" w:sz="0" w:space="0" w:color="auto"/>
        <w:right w:val="none" w:sz="0" w:space="0" w:color="auto"/>
      </w:divBdr>
    </w:div>
    <w:div w:id="135881432">
      <w:bodyDiv w:val="1"/>
      <w:marLeft w:val="0"/>
      <w:marRight w:val="0"/>
      <w:marTop w:val="0"/>
      <w:marBottom w:val="0"/>
      <w:divBdr>
        <w:top w:val="none" w:sz="0" w:space="0" w:color="auto"/>
        <w:left w:val="none" w:sz="0" w:space="0" w:color="auto"/>
        <w:bottom w:val="none" w:sz="0" w:space="0" w:color="auto"/>
        <w:right w:val="none" w:sz="0" w:space="0" w:color="auto"/>
      </w:divBdr>
    </w:div>
    <w:div w:id="139544045">
      <w:bodyDiv w:val="1"/>
      <w:marLeft w:val="0"/>
      <w:marRight w:val="0"/>
      <w:marTop w:val="0"/>
      <w:marBottom w:val="0"/>
      <w:divBdr>
        <w:top w:val="none" w:sz="0" w:space="0" w:color="auto"/>
        <w:left w:val="none" w:sz="0" w:space="0" w:color="auto"/>
        <w:bottom w:val="none" w:sz="0" w:space="0" w:color="auto"/>
        <w:right w:val="none" w:sz="0" w:space="0" w:color="auto"/>
      </w:divBdr>
    </w:div>
    <w:div w:id="146480340">
      <w:bodyDiv w:val="1"/>
      <w:marLeft w:val="0"/>
      <w:marRight w:val="0"/>
      <w:marTop w:val="0"/>
      <w:marBottom w:val="0"/>
      <w:divBdr>
        <w:top w:val="none" w:sz="0" w:space="0" w:color="auto"/>
        <w:left w:val="none" w:sz="0" w:space="0" w:color="auto"/>
        <w:bottom w:val="none" w:sz="0" w:space="0" w:color="auto"/>
        <w:right w:val="none" w:sz="0" w:space="0" w:color="auto"/>
      </w:divBdr>
    </w:div>
    <w:div w:id="171797544">
      <w:bodyDiv w:val="1"/>
      <w:marLeft w:val="0"/>
      <w:marRight w:val="0"/>
      <w:marTop w:val="0"/>
      <w:marBottom w:val="0"/>
      <w:divBdr>
        <w:top w:val="none" w:sz="0" w:space="0" w:color="auto"/>
        <w:left w:val="none" w:sz="0" w:space="0" w:color="auto"/>
        <w:bottom w:val="none" w:sz="0" w:space="0" w:color="auto"/>
        <w:right w:val="none" w:sz="0" w:space="0" w:color="auto"/>
      </w:divBdr>
      <w:divsChild>
        <w:div w:id="1720544694">
          <w:marLeft w:val="0"/>
          <w:marRight w:val="0"/>
          <w:marTop w:val="0"/>
          <w:marBottom w:val="0"/>
          <w:divBdr>
            <w:top w:val="none" w:sz="0" w:space="0" w:color="auto"/>
            <w:left w:val="none" w:sz="0" w:space="0" w:color="auto"/>
            <w:bottom w:val="none" w:sz="0" w:space="0" w:color="auto"/>
            <w:right w:val="none" w:sz="0" w:space="0" w:color="auto"/>
          </w:divBdr>
          <w:divsChild>
            <w:div w:id="1609238588">
              <w:marLeft w:val="0"/>
              <w:marRight w:val="0"/>
              <w:marTop w:val="0"/>
              <w:marBottom w:val="0"/>
              <w:divBdr>
                <w:top w:val="none" w:sz="0" w:space="0" w:color="auto"/>
                <w:left w:val="none" w:sz="0" w:space="0" w:color="auto"/>
                <w:bottom w:val="none" w:sz="0" w:space="0" w:color="auto"/>
                <w:right w:val="none" w:sz="0" w:space="0" w:color="auto"/>
              </w:divBdr>
              <w:divsChild>
                <w:div w:id="12476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8169">
      <w:bodyDiv w:val="1"/>
      <w:marLeft w:val="0"/>
      <w:marRight w:val="0"/>
      <w:marTop w:val="0"/>
      <w:marBottom w:val="0"/>
      <w:divBdr>
        <w:top w:val="none" w:sz="0" w:space="0" w:color="auto"/>
        <w:left w:val="none" w:sz="0" w:space="0" w:color="auto"/>
        <w:bottom w:val="none" w:sz="0" w:space="0" w:color="auto"/>
        <w:right w:val="none" w:sz="0" w:space="0" w:color="auto"/>
      </w:divBdr>
    </w:div>
    <w:div w:id="252134706">
      <w:bodyDiv w:val="1"/>
      <w:marLeft w:val="0"/>
      <w:marRight w:val="0"/>
      <w:marTop w:val="0"/>
      <w:marBottom w:val="0"/>
      <w:divBdr>
        <w:top w:val="none" w:sz="0" w:space="0" w:color="auto"/>
        <w:left w:val="none" w:sz="0" w:space="0" w:color="auto"/>
        <w:bottom w:val="none" w:sz="0" w:space="0" w:color="auto"/>
        <w:right w:val="none" w:sz="0" w:space="0" w:color="auto"/>
      </w:divBdr>
    </w:div>
    <w:div w:id="261380439">
      <w:bodyDiv w:val="1"/>
      <w:marLeft w:val="0"/>
      <w:marRight w:val="0"/>
      <w:marTop w:val="0"/>
      <w:marBottom w:val="0"/>
      <w:divBdr>
        <w:top w:val="none" w:sz="0" w:space="0" w:color="auto"/>
        <w:left w:val="none" w:sz="0" w:space="0" w:color="auto"/>
        <w:bottom w:val="none" w:sz="0" w:space="0" w:color="auto"/>
        <w:right w:val="none" w:sz="0" w:space="0" w:color="auto"/>
      </w:divBdr>
    </w:div>
    <w:div w:id="287203069">
      <w:bodyDiv w:val="1"/>
      <w:marLeft w:val="0"/>
      <w:marRight w:val="0"/>
      <w:marTop w:val="0"/>
      <w:marBottom w:val="0"/>
      <w:divBdr>
        <w:top w:val="none" w:sz="0" w:space="0" w:color="auto"/>
        <w:left w:val="none" w:sz="0" w:space="0" w:color="auto"/>
        <w:bottom w:val="none" w:sz="0" w:space="0" w:color="auto"/>
        <w:right w:val="none" w:sz="0" w:space="0" w:color="auto"/>
      </w:divBdr>
    </w:div>
    <w:div w:id="295648779">
      <w:bodyDiv w:val="1"/>
      <w:marLeft w:val="0"/>
      <w:marRight w:val="0"/>
      <w:marTop w:val="0"/>
      <w:marBottom w:val="0"/>
      <w:divBdr>
        <w:top w:val="none" w:sz="0" w:space="0" w:color="auto"/>
        <w:left w:val="none" w:sz="0" w:space="0" w:color="auto"/>
        <w:bottom w:val="none" w:sz="0" w:space="0" w:color="auto"/>
        <w:right w:val="none" w:sz="0" w:space="0" w:color="auto"/>
      </w:divBdr>
    </w:div>
    <w:div w:id="318926569">
      <w:bodyDiv w:val="1"/>
      <w:marLeft w:val="0"/>
      <w:marRight w:val="0"/>
      <w:marTop w:val="0"/>
      <w:marBottom w:val="0"/>
      <w:divBdr>
        <w:top w:val="none" w:sz="0" w:space="0" w:color="auto"/>
        <w:left w:val="none" w:sz="0" w:space="0" w:color="auto"/>
        <w:bottom w:val="none" w:sz="0" w:space="0" w:color="auto"/>
        <w:right w:val="none" w:sz="0" w:space="0" w:color="auto"/>
      </w:divBdr>
      <w:divsChild>
        <w:div w:id="129251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6607479">
              <w:marLeft w:val="0"/>
              <w:marRight w:val="0"/>
              <w:marTop w:val="0"/>
              <w:marBottom w:val="0"/>
              <w:divBdr>
                <w:top w:val="none" w:sz="0" w:space="0" w:color="auto"/>
                <w:left w:val="none" w:sz="0" w:space="0" w:color="auto"/>
                <w:bottom w:val="none" w:sz="0" w:space="0" w:color="auto"/>
                <w:right w:val="none" w:sz="0" w:space="0" w:color="auto"/>
              </w:divBdr>
              <w:divsChild>
                <w:div w:id="554849961">
                  <w:marLeft w:val="0"/>
                  <w:marRight w:val="0"/>
                  <w:marTop w:val="0"/>
                  <w:marBottom w:val="0"/>
                  <w:divBdr>
                    <w:top w:val="none" w:sz="0" w:space="0" w:color="auto"/>
                    <w:left w:val="none" w:sz="0" w:space="0" w:color="auto"/>
                    <w:bottom w:val="none" w:sz="0" w:space="0" w:color="auto"/>
                    <w:right w:val="none" w:sz="0" w:space="0" w:color="auto"/>
                  </w:divBdr>
                  <w:divsChild>
                    <w:div w:id="885750843">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 w:id="319702499">
      <w:bodyDiv w:val="1"/>
      <w:marLeft w:val="0"/>
      <w:marRight w:val="0"/>
      <w:marTop w:val="0"/>
      <w:marBottom w:val="0"/>
      <w:divBdr>
        <w:top w:val="none" w:sz="0" w:space="0" w:color="auto"/>
        <w:left w:val="none" w:sz="0" w:space="0" w:color="auto"/>
        <w:bottom w:val="none" w:sz="0" w:space="0" w:color="auto"/>
        <w:right w:val="none" w:sz="0" w:space="0" w:color="auto"/>
      </w:divBdr>
    </w:div>
    <w:div w:id="323094319">
      <w:bodyDiv w:val="1"/>
      <w:marLeft w:val="0"/>
      <w:marRight w:val="0"/>
      <w:marTop w:val="0"/>
      <w:marBottom w:val="0"/>
      <w:divBdr>
        <w:top w:val="none" w:sz="0" w:space="0" w:color="auto"/>
        <w:left w:val="none" w:sz="0" w:space="0" w:color="auto"/>
        <w:bottom w:val="none" w:sz="0" w:space="0" w:color="auto"/>
        <w:right w:val="none" w:sz="0" w:space="0" w:color="auto"/>
      </w:divBdr>
    </w:div>
    <w:div w:id="333387311">
      <w:bodyDiv w:val="1"/>
      <w:marLeft w:val="0"/>
      <w:marRight w:val="0"/>
      <w:marTop w:val="0"/>
      <w:marBottom w:val="0"/>
      <w:divBdr>
        <w:top w:val="none" w:sz="0" w:space="0" w:color="auto"/>
        <w:left w:val="none" w:sz="0" w:space="0" w:color="auto"/>
        <w:bottom w:val="none" w:sz="0" w:space="0" w:color="auto"/>
        <w:right w:val="none" w:sz="0" w:space="0" w:color="auto"/>
      </w:divBdr>
    </w:div>
    <w:div w:id="350885178">
      <w:bodyDiv w:val="1"/>
      <w:marLeft w:val="0"/>
      <w:marRight w:val="0"/>
      <w:marTop w:val="0"/>
      <w:marBottom w:val="0"/>
      <w:divBdr>
        <w:top w:val="none" w:sz="0" w:space="0" w:color="auto"/>
        <w:left w:val="none" w:sz="0" w:space="0" w:color="auto"/>
        <w:bottom w:val="none" w:sz="0" w:space="0" w:color="auto"/>
        <w:right w:val="none" w:sz="0" w:space="0" w:color="auto"/>
      </w:divBdr>
    </w:div>
    <w:div w:id="355423021">
      <w:bodyDiv w:val="1"/>
      <w:marLeft w:val="0"/>
      <w:marRight w:val="0"/>
      <w:marTop w:val="0"/>
      <w:marBottom w:val="0"/>
      <w:divBdr>
        <w:top w:val="none" w:sz="0" w:space="0" w:color="auto"/>
        <w:left w:val="none" w:sz="0" w:space="0" w:color="auto"/>
        <w:bottom w:val="none" w:sz="0" w:space="0" w:color="auto"/>
        <w:right w:val="none" w:sz="0" w:space="0" w:color="auto"/>
      </w:divBdr>
    </w:div>
    <w:div w:id="361982447">
      <w:bodyDiv w:val="1"/>
      <w:marLeft w:val="0"/>
      <w:marRight w:val="0"/>
      <w:marTop w:val="0"/>
      <w:marBottom w:val="0"/>
      <w:divBdr>
        <w:top w:val="none" w:sz="0" w:space="0" w:color="auto"/>
        <w:left w:val="none" w:sz="0" w:space="0" w:color="auto"/>
        <w:bottom w:val="none" w:sz="0" w:space="0" w:color="auto"/>
        <w:right w:val="none" w:sz="0" w:space="0" w:color="auto"/>
      </w:divBdr>
    </w:div>
    <w:div w:id="366563612">
      <w:bodyDiv w:val="1"/>
      <w:marLeft w:val="0"/>
      <w:marRight w:val="0"/>
      <w:marTop w:val="0"/>
      <w:marBottom w:val="0"/>
      <w:divBdr>
        <w:top w:val="none" w:sz="0" w:space="0" w:color="auto"/>
        <w:left w:val="none" w:sz="0" w:space="0" w:color="auto"/>
        <w:bottom w:val="none" w:sz="0" w:space="0" w:color="auto"/>
        <w:right w:val="none" w:sz="0" w:space="0" w:color="auto"/>
      </w:divBdr>
    </w:div>
    <w:div w:id="370151469">
      <w:bodyDiv w:val="1"/>
      <w:marLeft w:val="0"/>
      <w:marRight w:val="0"/>
      <w:marTop w:val="0"/>
      <w:marBottom w:val="0"/>
      <w:divBdr>
        <w:top w:val="none" w:sz="0" w:space="0" w:color="auto"/>
        <w:left w:val="none" w:sz="0" w:space="0" w:color="auto"/>
        <w:bottom w:val="none" w:sz="0" w:space="0" w:color="auto"/>
        <w:right w:val="none" w:sz="0" w:space="0" w:color="auto"/>
      </w:divBdr>
      <w:divsChild>
        <w:div w:id="1902789617">
          <w:marLeft w:val="0"/>
          <w:marRight w:val="0"/>
          <w:marTop w:val="0"/>
          <w:marBottom w:val="0"/>
          <w:divBdr>
            <w:top w:val="none" w:sz="0" w:space="0" w:color="auto"/>
            <w:left w:val="none" w:sz="0" w:space="0" w:color="auto"/>
            <w:bottom w:val="none" w:sz="0" w:space="0" w:color="auto"/>
            <w:right w:val="none" w:sz="0" w:space="0" w:color="auto"/>
          </w:divBdr>
          <w:divsChild>
            <w:div w:id="1265188868">
              <w:marLeft w:val="0"/>
              <w:marRight w:val="0"/>
              <w:marTop w:val="0"/>
              <w:marBottom w:val="0"/>
              <w:divBdr>
                <w:top w:val="none" w:sz="0" w:space="0" w:color="auto"/>
                <w:left w:val="none" w:sz="0" w:space="0" w:color="auto"/>
                <w:bottom w:val="none" w:sz="0" w:space="0" w:color="auto"/>
                <w:right w:val="none" w:sz="0" w:space="0" w:color="auto"/>
              </w:divBdr>
              <w:divsChild>
                <w:div w:id="10641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37391">
      <w:bodyDiv w:val="1"/>
      <w:marLeft w:val="0"/>
      <w:marRight w:val="0"/>
      <w:marTop w:val="0"/>
      <w:marBottom w:val="0"/>
      <w:divBdr>
        <w:top w:val="none" w:sz="0" w:space="0" w:color="auto"/>
        <w:left w:val="none" w:sz="0" w:space="0" w:color="auto"/>
        <w:bottom w:val="none" w:sz="0" w:space="0" w:color="auto"/>
        <w:right w:val="none" w:sz="0" w:space="0" w:color="auto"/>
      </w:divBdr>
    </w:div>
    <w:div w:id="383409182">
      <w:bodyDiv w:val="1"/>
      <w:marLeft w:val="0"/>
      <w:marRight w:val="0"/>
      <w:marTop w:val="0"/>
      <w:marBottom w:val="0"/>
      <w:divBdr>
        <w:top w:val="none" w:sz="0" w:space="0" w:color="auto"/>
        <w:left w:val="none" w:sz="0" w:space="0" w:color="auto"/>
        <w:bottom w:val="none" w:sz="0" w:space="0" w:color="auto"/>
        <w:right w:val="none" w:sz="0" w:space="0" w:color="auto"/>
      </w:divBdr>
    </w:div>
    <w:div w:id="405345772">
      <w:bodyDiv w:val="1"/>
      <w:marLeft w:val="0"/>
      <w:marRight w:val="0"/>
      <w:marTop w:val="0"/>
      <w:marBottom w:val="0"/>
      <w:divBdr>
        <w:top w:val="none" w:sz="0" w:space="0" w:color="auto"/>
        <w:left w:val="none" w:sz="0" w:space="0" w:color="auto"/>
        <w:bottom w:val="none" w:sz="0" w:space="0" w:color="auto"/>
        <w:right w:val="none" w:sz="0" w:space="0" w:color="auto"/>
      </w:divBdr>
    </w:div>
    <w:div w:id="411662341">
      <w:bodyDiv w:val="1"/>
      <w:marLeft w:val="0"/>
      <w:marRight w:val="0"/>
      <w:marTop w:val="0"/>
      <w:marBottom w:val="0"/>
      <w:divBdr>
        <w:top w:val="none" w:sz="0" w:space="0" w:color="auto"/>
        <w:left w:val="none" w:sz="0" w:space="0" w:color="auto"/>
        <w:bottom w:val="none" w:sz="0" w:space="0" w:color="auto"/>
        <w:right w:val="none" w:sz="0" w:space="0" w:color="auto"/>
      </w:divBdr>
    </w:div>
    <w:div w:id="420377704">
      <w:bodyDiv w:val="1"/>
      <w:marLeft w:val="0"/>
      <w:marRight w:val="0"/>
      <w:marTop w:val="0"/>
      <w:marBottom w:val="0"/>
      <w:divBdr>
        <w:top w:val="none" w:sz="0" w:space="0" w:color="auto"/>
        <w:left w:val="none" w:sz="0" w:space="0" w:color="auto"/>
        <w:bottom w:val="none" w:sz="0" w:space="0" w:color="auto"/>
        <w:right w:val="none" w:sz="0" w:space="0" w:color="auto"/>
      </w:divBdr>
    </w:div>
    <w:div w:id="427123947">
      <w:bodyDiv w:val="1"/>
      <w:marLeft w:val="0"/>
      <w:marRight w:val="0"/>
      <w:marTop w:val="0"/>
      <w:marBottom w:val="0"/>
      <w:divBdr>
        <w:top w:val="none" w:sz="0" w:space="0" w:color="auto"/>
        <w:left w:val="none" w:sz="0" w:space="0" w:color="auto"/>
        <w:bottom w:val="none" w:sz="0" w:space="0" w:color="auto"/>
        <w:right w:val="none" w:sz="0" w:space="0" w:color="auto"/>
      </w:divBdr>
    </w:div>
    <w:div w:id="440299174">
      <w:bodyDiv w:val="1"/>
      <w:marLeft w:val="0"/>
      <w:marRight w:val="0"/>
      <w:marTop w:val="0"/>
      <w:marBottom w:val="0"/>
      <w:divBdr>
        <w:top w:val="none" w:sz="0" w:space="0" w:color="auto"/>
        <w:left w:val="none" w:sz="0" w:space="0" w:color="auto"/>
        <w:bottom w:val="none" w:sz="0" w:space="0" w:color="auto"/>
        <w:right w:val="none" w:sz="0" w:space="0" w:color="auto"/>
      </w:divBdr>
    </w:div>
    <w:div w:id="445275987">
      <w:bodyDiv w:val="1"/>
      <w:marLeft w:val="0"/>
      <w:marRight w:val="0"/>
      <w:marTop w:val="0"/>
      <w:marBottom w:val="0"/>
      <w:divBdr>
        <w:top w:val="none" w:sz="0" w:space="0" w:color="auto"/>
        <w:left w:val="none" w:sz="0" w:space="0" w:color="auto"/>
        <w:bottom w:val="none" w:sz="0" w:space="0" w:color="auto"/>
        <w:right w:val="none" w:sz="0" w:space="0" w:color="auto"/>
      </w:divBdr>
    </w:div>
    <w:div w:id="445850690">
      <w:bodyDiv w:val="1"/>
      <w:marLeft w:val="0"/>
      <w:marRight w:val="0"/>
      <w:marTop w:val="0"/>
      <w:marBottom w:val="0"/>
      <w:divBdr>
        <w:top w:val="none" w:sz="0" w:space="0" w:color="auto"/>
        <w:left w:val="none" w:sz="0" w:space="0" w:color="auto"/>
        <w:bottom w:val="none" w:sz="0" w:space="0" w:color="auto"/>
        <w:right w:val="none" w:sz="0" w:space="0" w:color="auto"/>
      </w:divBdr>
    </w:div>
    <w:div w:id="458651965">
      <w:bodyDiv w:val="1"/>
      <w:marLeft w:val="0"/>
      <w:marRight w:val="0"/>
      <w:marTop w:val="0"/>
      <w:marBottom w:val="0"/>
      <w:divBdr>
        <w:top w:val="none" w:sz="0" w:space="0" w:color="auto"/>
        <w:left w:val="none" w:sz="0" w:space="0" w:color="auto"/>
        <w:bottom w:val="none" w:sz="0" w:space="0" w:color="auto"/>
        <w:right w:val="none" w:sz="0" w:space="0" w:color="auto"/>
      </w:divBdr>
    </w:div>
    <w:div w:id="462191929">
      <w:bodyDiv w:val="1"/>
      <w:marLeft w:val="0"/>
      <w:marRight w:val="0"/>
      <w:marTop w:val="0"/>
      <w:marBottom w:val="0"/>
      <w:divBdr>
        <w:top w:val="none" w:sz="0" w:space="0" w:color="auto"/>
        <w:left w:val="none" w:sz="0" w:space="0" w:color="auto"/>
        <w:bottom w:val="none" w:sz="0" w:space="0" w:color="auto"/>
        <w:right w:val="none" w:sz="0" w:space="0" w:color="auto"/>
      </w:divBdr>
    </w:div>
    <w:div w:id="470637653">
      <w:bodyDiv w:val="1"/>
      <w:marLeft w:val="0"/>
      <w:marRight w:val="0"/>
      <w:marTop w:val="0"/>
      <w:marBottom w:val="0"/>
      <w:divBdr>
        <w:top w:val="none" w:sz="0" w:space="0" w:color="auto"/>
        <w:left w:val="none" w:sz="0" w:space="0" w:color="auto"/>
        <w:bottom w:val="none" w:sz="0" w:space="0" w:color="auto"/>
        <w:right w:val="none" w:sz="0" w:space="0" w:color="auto"/>
      </w:divBdr>
    </w:div>
    <w:div w:id="485438376">
      <w:bodyDiv w:val="1"/>
      <w:marLeft w:val="0"/>
      <w:marRight w:val="0"/>
      <w:marTop w:val="0"/>
      <w:marBottom w:val="0"/>
      <w:divBdr>
        <w:top w:val="none" w:sz="0" w:space="0" w:color="auto"/>
        <w:left w:val="none" w:sz="0" w:space="0" w:color="auto"/>
        <w:bottom w:val="none" w:sz="0" w:space="0" w:color="auto"/>
        <w:right w:val="none" w:sz="0" w:space="0" w:color="auto"/>
      </w:divBdr>
    </w:div>
    <w:div w:id="492838938">
      <w:bodyDiv w:val="1"/>
      <w:marLeft w:val="0"/>
      <w:marRight w:val="0"/>
      <w:marTop w:val="0"/>
      <w:marBottom w:val="0"/>
      <w:divBdr>
        <w:top w:val="none" w:sz="0" w:space="0" w:color="auto"/>
        <w:left w:val="none" w:sz="0" w:space="0" w:color="auto"/>
        <w:bottom w:val="none" w:sz="0" w:space="0" w:color="auto"/>
        <w:right w:val="none" w:sz="0" w:space="0" w:color="auto"/>
      </w:divBdr>
    </w:div>
    <w:div w:id="497160238">
      <w:bodyDiv w:val="1"/>
      <w:marLeft w:val="0"/>
      <w:marRight w:val="0"/>
      <w:marTop w:val="0"/>
      <w:marBottom w:val="0"/>
      <w:divBdr>
        <w:top w:val="none" w:sz="0" w:space="0" w:color="auto"/>
        <w:left w:val="none" w:sz="0" w:space="0" w:color="auto"/>
        <w:bottom w:val="none" w:sz="0" w:space="0" w:color="auto"/>
        <w:right w:val="none" w:sz="0" w:space="0" w:color="auto"/>
      </w:divBdr>
      <w:divsChild>
        <w:div w:id="207305616">
          <w:marLeft w:val="0"/>
          <w:marRight w:val="0"/>
          <w:marTop w:val="0"/>
          <w:marBottom w:val="0"/>
          <w:divBdr>
            <w:top w:val="none" w:sz="0" w:space="0" w:color="auto"/>
            <w:left w:val="none" w:sz="0" w:space="0" w:color="auto"/>
            <w:bottom w:val="none" w:sz="0" w:space="0" w:color="auto"/>
            <w:right w:val="none" w:sz="0" w:space="0" w:color="auto"/>
          </w:divBdr>
          <w:divsChild>
            <w:div w:id="71777027">
              <w:marLeft w:val="0"/>
              <w:marRight w:val="0"/>
              <w:marTop w:val="0"/>
              <w:marBottom w:val="0"/>
              <w:divBdr>
                <w:top w:val="none" w:sz="0" w:space="0" w:color="auto"/>
                <w:left w:val="none" w:sz="0" w:space="0" w:color="auto"/>
                <w:bottom w:val="none" w:sz="0" w:space="0" w:color="auto"/>
                <w:right w:val="none" w:sz="0" w:space="0" w:color="auto"/>
              </w:divBdr>
              <w:divsChild>
                <w:div w:id="6628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7524">
      <w:bodyDiv w:val="1"/>
      <w:marLeft w:val="0"/>
      <w:marRight w:val="0"/>
      <w:marTop w:val="0"/>
      <w:marBottom w:val="0"/>
      <w:divBdr>
        <w:top w:val="none" w:sz="0" w:space="0" w:color="auto"/>
        <w:left w:val="none" w:sz="0" w:space="0" w:color="auto"/>
        <w:bottom w:val="none" w:sz="0" w:space="0" w:color="auto"/>
        <w:right w:val="none" w:sz="0" w:space="0" w:color="auto"/>
      </w:divBdr>
    </w:div>
    <w:div w:id="510220620">
      <w:bodyDiv w:val="1"/>
      <w:marLeft w:val="0"/>
      <w:marRight w:val="0"/>
      <w:marTop w:val="0"/>
      <w:marBottom w:val="0"/>
      <w:divBdr>
        <w:top w:val="none" w:sz="0" w:space="0" w:color="auto"/>
        <w:left w:val="none" w:sz="0" w:space="0" w:color="auto"/>
        <w:bottom w:val="none" w:sz="0" w:space="0" w:color="auto"/>
        <w:right w:val="none" w:sz="0" w:space="0" w:color="auto"/>
      </w:divBdr>
    </w:div>
    <w:div w:id="529025836">
      <w:bodyDiv w:val="1"/>
      <w:marLeft w:val="0"/>
      <w:marRight w:val="0"/>
      <w:marTop w:val="0"/>
      <w:marBottom w:val="0"/>
      <w:divBdr>
        <w:top w:val="none" w:sz="0" w:space="0" w:color="auto"/>
        <w:left w:val="none" w:sz="0" w:space="0" w:color="auto"/>
        <w:bottom w:val="none" w:sz="0" w:space="0" w:color="auto"/>
        <w:right w:val="none" w:sz="0" w:space="0" w:color="auto"/>
      </w:divBdr>
    </w:div>
    <w:div w:id="537857555">
      <w:bodyDiv w:val="1"/>
      <w:marLeft w:val="0"/>
      <w:marRight w:val="0"/>
      <w:marTop w:val="0"/>
      <w:marBottom w:val="0"/>
      <w:divBdr>
        <w:top w:val="none" w:sz="0" w:space="0" w:color="auto"/>
        <w:left w:val="none" w:sz="0" w:space="0" w:color="auto"/>
        <w:bottom w:val="none" w:sz="0" w:space="0" w:color="auto"/>
        <w:right w:val="none" w:sz="0" w:space="0" w:color="auto"/>
      </w:divBdr>
    </w:div>
    <w:div w:id="540557008">
      <w:bodyDiv w:val="1"/>
      <w:marLeft w:val="0"/>
      <w:marRight w:val="0"/>
      <w:marTop w:val="0"/>
      <w:marBottom w:val="0"/>
      <w:divBdr>
        <w:top w:val="none" w:sz="0" w:space="0" w:color="auto"/>
        <w:left w:val="none" w:sz="0" w:space="0" w:color="auto"/>
        <w:bottom w:val="none" w:sz="0" w:space="0" w:color="auto"/>
        <w:right w:val="none" w:sz="0" w:space="0" w:color="auto"/>
      </w:divBdr>
    </w:div>
    <w:div w:id="547424657">
      <w:bodyDiv w:val="1"/>
      <w:marLeft w:val="0"/>
      <w:marRight w:val="0"/>
      <w:marTop w:val="0"/>
      <w:marBottom w:val="0"/>
      <w:divBdr>
        <w:top w:val="none" w:sz="0" w:space="0" w:color="auto"/>
        <w:left w:val="none" w:sz="0" w:space="0" w:color="auto"/>
        <w:bottom w:val="none" w:sz="0" w:space="0" w:color="auto"/>
        <w:right w:val="none" w:sz="0" w:space="0" w:color="auto"/>
      </w:divBdr>
    </w:div>
    <w:div w:id="578490311">
      <w:bodyDiv w:val="1"/>
      <w:marLeft w:val="0"/>
      <w:marRight w:val="0"/>
      <w:marTop w:val="0"/>
      <w:marBottom w:val="0"/>
      <w:divBdr>
        <w:top w:val="none" w:sz="0" w:space="0" w:color="auto"/>
        <w:left w:val="none" w:sz="0" w:space="0" w:color="auto"/>
        <w:bottom w:val="none" w:sz="0" w:space="0" w:color="auto"/>
        <w:right w:val="none" w:sz="0" w:space="0" w:color="auto"/>
      </w:divBdr>
    </w:div>
    <w:div w:id="579221257">
      <w:bodyDiv w:val="1"/>
      <w:marLeft w:val="0"/>
      <w:marRight w:val="0"/>
      <w:marTop w:val="0"/>
      <w:marBottom w:val="0"/>
      <w:divBdr>
        <w:top w:val="none" w:sz="0" w:space="0" w:color="auto"/>
        <w:left w:val="none" w:sz="0" w:space="0" w:color="auto"/>
        <w:bottom w:val="none" w:sz="0" w:space="0" w:color="auto"/>
        <w:right w:val="none" w:sz="0" w:space="0" w:color="auto"/>
      </w:divBdr>
    </w:div>
    <w:div w:id="612711526">
      <w:bodyDiv w:val="1"/>
      <w:marLeft w:val="0"/>
      <w:marRight w:val="0"/>
      <w:marTop w:val="0"/>
      <w:marBottom w:val="0"/>
      <w:divBdr>
        <w:top w:val="none" w:sz="0" w:space="0" w:color="auto"/>
        <w:left w:val="none" w:sz="0" w:space="0" w:color="auto"/>
        <w:bottom w:val="none" w:sz="0" w:space="0" w:color="auto"/>
        <w:right w:val="none" w:sz="0" w:space="0" w:color="auto"/>
      </w:divBdr>
    </w:div>
    <w:div w:id="616835592">
      <w:bodyDiv w:val="1"/>
      <w:marLeft w:val="0"/>
      <w:marRight w:val="0"/>
      <w:marTop w:val="0"/>
      <w:marBottom w:val="0"/>
      <w:divBdr>
        <w:top w:val="none" w:sz="0" w:space="0" w:color="auto"/>
        <w:left w:val="none" w:sz="0" w:space="0" w:color="auto"/>
        <w:bottom w:val="none" w:sz="0" w:space="0" w:color="auto"/>
        <w:right w:val="none" w:sz="0" w:space="0" w:color="auto"/>
      </w:divBdr>
    </w:div>
    <w:div w:id="635716944">
      <w:bodyDiv w:val="1"/>
      <w:marLeft w:val="0"/>
      <w:marRight w:val="0"/>
      <w:marTop w:val="0"/>
      <w:marBottom w:val="0"/>
      <w:divBdr>
        <w:top w:val="none" w:sz="0" w:space="0" w:color="auto"/>
        <w:left w:val="none" w:sz="0" w:space="0" w:color="auto"/>
        <w:bottom w:val="none" w:sz="0" w:space="0" w:color="auto"/>
        <w:right w:val="none" w:sz="0" w:space="0" w:color="auto"/>
      </w:divBdr>
      <w:divsChild>
        <w:div w:id="2068139114">
          <w:marLeft w:val="0"/>
          <w:marRight w:val="0"/>
          <w:marTop w:val="0"/>
          <w:marBottom w:val="0"/>
          <w:divBdr>
            <w:top w:val="none" w:sz="0" w:space="0" w:color="auto"/>
            <w:left w:val="none" w:sz="0" w:space="0" w:color="auto"/>
            <w:bottom w:val="none" w:sz="0" w:space="0" w:color="auto"/>
            <w:right w:val="none" w:sz="0" w:space="0" w:color="auto"/>
          </w:divBdr>
          <w:divsChild>
            <w:div w:id="363022554">
              <w:marLeft w:val="0"/>
              <w:marRight w:val="0"/>
              <w:marTop w:val="0"/>
              <w:marBottom w:val="0"/>
              <w:divBdr>
                <w:top w:val="none" w:sz="0" w:space="0" w:color="auto"/>
                <w:left w:val="none" w:sz="0" w:space="0" w:color="auto"/>
                <w:bottom w:val="none" w:sz="0" w:space="0" w:color="auto"/>
                <w:right w:val="none" w:sz="0" w:space="0" w:color="auto"/>
              </w:divBdr>
              <w:divsChild>
                <w:div w:id="298609799">
                  <w:marLeft w:val="0"/>
                  <w:marRight w:val="0"/>
                  <w:marTop w:val="0"/>
                  <w:marBottom w:val="0"/>
                  <w:divBdr>
                    <w:top w:val="none" w:sz="0" w:space="0" w:color="auto"/>
                    <w:left w:val="none" w:sz="0" w:space="0" w:color="auto"/>
                    <w:bottom w:val="none" w:sz="0" w:space="0" w:color="auto"/>
                    <w:right w:val="none" w:sz="0" w:space="0" w:color="auto"/>
                  </w:divBdr>
                  <w:divsChild>
                    <w:div w:id="8872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953799">
      <w:bodyDiv w:val="1"/>
      <w:marLeft w:val="0"/>
      <w:marRight w:val="0"/>
      <w:marTop w:val="0"/>
      <w:marBottom w:val="0"/>
      <w:divBdr>
        <w:top w:val="none" w:sz="0" w:space="0" w:color="auto"/>
        <w:left w:val="none" w:sz="0" w:space="0" w:color="auto"/>
        <w:bottom w:val="none" w:sz="0" w:space="0" w:color="auto"/>
        <w:right w:val="none" w:sz="0" w:space="0" w:color="auto"/>
      </w:divBdr>
    </w:div>
    <w:div w:id="640040805">
      <w:bodyDiv w:val="1"/>
      <w:marLeft w:val="0"/>
      <w:marRight w:val="0"/>
      <w:marTop w:val="0"/>
      <w:marBottom w:val="0"/>
      <w:divBdr>
        <w:top w:val="none" w:sz="0" w:space="0" w:color="auto"/>
        <w:left w:val="none" w:sz="0" w:space="0" w:color="auto"/>
        <w:bottom w:val="none" w:sz="0" w:space="0" w:color="auto"/>
        <w:right w:val="none" w:sz="0" w:space="0" w:color="auto"/>
      </w:divBdr>
    </w:div>
    <w:div w:id="643658940">
      <w:bodyDiv w:val="1"/>
      <w:marLeft w:val="0"/>
      <w:marRight w:val="0"/>
      <w:marTop w:val="0"/>
      <w:marBottom w:val="0"/>
      <w:divBdr>
        <w:top w:val="none" w:sz="0" w:space="0" w:color="auto"/>
        <w:left w:val="none" w:sz="0" w:space="0" w:color="auto"/>
        <w:bottom w:val="none" w:sz="0" w:space="0" w:color="auto"/>
        <w:right w:val="none" w:sz="0" w:space="0" w:color="auto"/>
      </w:divBdr>
    </w:div>
    <w:div w:id="644508689">
      <w:bodyDiv w:val="1"/>
      <w:marLeft w:val="0"/>
      <w:marRight w:val="0"/>
      <w:marTop w:val="0"/>
      <w:marBottom w:val="0"/>
      <w:divBdr>
        <w:top w:val="none" w:sz="0" w:space="0" w:color="auto"/>
        <w:left w:val="none" w:sz="0" w:space="0" w:color="auto"/>
        <w:bottom w:val="none" w:sz="0" w:space="0" w:color="auto"/>
        <w:right w:val="none" w:sz="0" w:space="0" w:color="auto"/>
      </w:divBdr>
      <w:divsChild>
        <w:div w:id="667371586">
          <w:marLeft w:val="0"/>
          <w:marRight w:val="0"/>
          <w:marTop w:val="0"/>
          <w:marBottom w:val="0"/>
          <w:divBdr>
            <w:top w:val="none" w:sz="0" w:space="0" w:color="auto"/>
            <w:left w:val="none" w:sz="0" w:space="0" w:color="auto"/>
            <w:bottom w:val="none" w:sz="0" w:space="0" w:color="auto"/>
            <w:right w:val="none" w:sz="0" w:space="0" w:color="auto"/>
          </w:divBdr>
          <w:divsChild>
            <w:div w:id="32115524">
              <w:marLeft w:val="0"/>
              <w:marRight w:val="0"/>
              <w:marTop w:val="0"/>
              <w:marBottom w:val="0"/>
              <w:divBdr>
                <w:top w:val="none" w:sz="0" w:space="0" w:color="auto"/>
                <w:left w:val="none" w:sz="0" w:space="0" w:color="auto"/>
                <w:bottom w:val="none" w:sz="0" w:space="0" w:color="auto"/>
                <w:right w:val="none" w:sz="0" w:space="0" w:color="auto"/>
              </w:divBdr>
              <w:divsChild>
                <w:div w:id="6260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370481">
      <w:bodyDiv w:val="1"/>
      <w:marLeft w:val="0"/>
      <w:marRight w:val="0"/>
      <w:marTop w:val="0"/>
      <w:marBottom w:val="0"/>
      <w:divBdr>
        <w:top w:val="none" w:sz="0" w:space="0" w:color="auto"/>
        <w:left w:val="none" w:sz="0" w:space="0" w:color="auto"/>
        <w:bottom w:val="none" w:sz="0" w:space="0" w:color="auto"/>
        <w:right w:val="none" w:sz="0" w:space="0" w:color="auto"/>
      </w:divBdr>
    </w:div>
    <w:div w:id="657811234">
      <w:bodyDiv w:val="1"/>
      <w:marLeft w:val="0"/>
      <w:marRight w:val="0"/>
      <w:marTop w:val="0"/>
      <w:marBottom w:val="0"/>
      <w:divBdr>
        <w:top w:val="none" w:sz="0" w:space="0" w:color="auto"/>
        <w:left w:val="none" w:sz="0" w:space="0" w:color="auto"/>
        <w:bottom w:val="none" w:sz="0" w:space="0" w:color="auto"/>
        <w:right w:val="none" w:sz="0" w:space="0" w:color="auto"/>
      </w:divBdr>
    </w:div>
    <w:div w:id="660428617">
      <w:bodyDiv w:val="1"/>
      <w:marLeft w:val="0"/>
      <w:marRight w:val="0"/>
      <w:marTop w:val="0"/>
      <w:marBottom w:val="0"/>
      <w:divBdr>
        <w:top w:val="none" w:sz="0" w:space="0" w:color="auto"/>
        <w:left w:val="none" w:sz="0" w:space="0" w:color="auto"/>
        <w:bottom w:val="none" w:sz="0" w:space="0" w:color="auto"/>
        <w:right w:val="none" w:sz="0" w:space="0" w:color="auto"/>
      </w:divBdr>
    </w:div>
    <w:div w:id="674653275">
      <w:bodyDiv w:val="1"/>
      <w:marLeft w:val="0"/>
      <w:marRight w:val="0"/>
      <w:marTop w:val="0"/>
      <w:marBottom w:val="0"/>
      <w:divBdr>
        <w:top w:val="none" w:sz="0" w:space="0" w:color="auto"/>
        <w:left w:val="none" w:sz="0" w:space="0" w:color="auto"/>
        <w:bottom w:val="none" w:sz="0" w:space="0" w:color="auto"/>
        <w:right w:val="none" w:sz="0" w:space="0" w:color="auto"/>
      </w:divBdr>
      <w:divsChild>
        <w:div w:id="1357119499">
          <w:marLeft w:val="0"/>
          <w:marRight w:val="0"/>
          <w:marTop w:val="0"/>
          <w:marBottom w:val="0"/>
          <w:divBdr>
            <w:top w:val="none" w:sz="0" w:space="0" w:color="auto"/>
            <w:left w:val="none" w:sz="0" w:space="0" w:color="auto"/>
            <w:bottom w:val="none" w:sz="0" w:space="0" w:color="auto"/>
            <w:right w:val="none" w:sz="0" w:space="0" w:color="auto"/>
          </w:divBdr>
          <w:divsChild>
            <w:div w:id="1636524825">
              <w:marLeft w:val="0"/>
              <w:marRight w:val="0"/>
              <w:marTop w:val="0"/>
              <w:marBottom w:val="0"/>
              <w:divBdr>
                <w:top w:val="none" w:sz="0" w:space="0" w:color="auto"/>
                <w:left w:val="none" w:sz="0" w:space="0" w:color="auto"/>
                <w:bottom w:val="none" w:sz="0" w:space="0" w:color="auto"/>
                <w:right w:val="none" w:sz="0" w:space="0" w:color="auto"/>
              </w:divBdr>
              <w:divsChild>
                <w:div w:id="27179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954599">
      <w:bodyDiv w:val="1"/>
      <w:marLeft w:val="0"/>
      <w:marRight w:val="0"/>
      <w:marTop w:val="0"/>
      <w:marBottom w:val="0"/>
      <w:divBdr>
        <w:top w:val="none" w:sz="0" w:space="0" w:color="auto"/>
        <w:left w:val="none" w:sz="0" w:space="0" w:color="auto"/>
        <w:bottom w:val="none" w:sz="0" w:space="0" w:color="auto"/>
        <w:right w:val="none" w:sz="0" w:space="0" w:color="auto"/>
      </w:divBdr>
    </w:div>
    <w:div w:id="714935703">
      <w:bodyDiv w:val="1"/>
      <w:marLeft w:val="0"/>
      <w:marRight w:val="0"/>
      <w:marTop w:val="0"/>
      <w:marBottom w:val="0"/>
      <w:divBdr>
        <w:top w:val="none" w:sz="0" w:space="0" w:color="auto"/>
        <w:left w:val="none" w:sz="0" w:space="0" w:color="auto"/>
        <w:bottom w:val="none" w:sz="0" w:space="0" w:color="auto"/>
        <w:right w:val="none" w:sz="0" w:space="0" w:color="auto"/>
      </w:divBdr>
      <w:divsChild>
        <w:div w:id="983655899">
          <w:marLeft w:val="0"/>
          <w:marRight w:val="0"/>
          <w:marTop w:val="0"/>
          <w:marBottom w:val="0"/>
          <w:divBdr>
            <w:top w:val="none" w:sz="0" w:space="0" w:color="auto"/>
            <w:left w:val="none" w:sz="0" w:space="0" w:color="auto"/>
            <w:bottom w:val="none" w:sz="0" w:space="0" w:color="auto"/>
            <w:right w:val="none" w:sz="0" w:space="0" w:color="auto"/>
          </w:divBdr>
          <w:divsChild>
            <w:div w:id="706681579">
              <w:marLeft w:val="0"/>
              <w:marRight w:val="0"/>
              <w:marTop w:val="0"/>
              <w:marBottom w:val="0"/>
              <w:divBdr>
                <w:top w:val="none" w:sz="0" w:space="0" w:color="auto"/>
                <w:left w:val="none" w:sz="0" w:space="0" w:color="auto"/>
                <w:bottom w:val="none" w:sz="0" w:space="0" w:color="auto"/>
                <w:right w:val="none" w:sz="0" w:space="0" w:color="auto"/>
              </w:divBdr>
              <w:divsChild>
                <w:div w:id="1314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301">
      <w:bodyDiv w:val="1"/>
      <w:marLeft w:val="0"/>
      <w:marRight w:val="0"/>
      <w:marTop w:val="0"/>
      <w:marBottom w:val="0"/>
      <w:divBdr>
        <w:top w:val="none" w:sz="0" w:space="0" w:color="auto"/>
        <w:left w:val="none" w:sz="0" w:space="0" w:color="auto"/>
        <w:bottom w:val="none" w:sz="0" w:space="0" w:color="auto"/>
        <w:right w:val="none" w:sz="0" w:space="0" w:color="auto"/>
      </w:divBdr>
    </w:div>
    <w:div w:id="765418678">
      <w:bodyDiv w:val="1"/>
      <w:marLeft w:val="0"/>
      <w:marRight w:val="0"/>
      <w:marTop w:val="0"/>
      <w:marBottom w:val="0"/>
      <w:divBdr>
        <w:top w:val="none" w:sz="0" w:space="0" w:color="auto"/>
        <w:left w:val="none" w:sz="0" w:space="0" w:color="auto"/>
        <w:bottom w:val="none" w:sz="0" w:space="0" w:color="auto"/>
        <w:right w:val="none" w:sz="0" w:space="0" w:color="auto"/>
      </w:divBdr>
      <w:divsChild>
        <w:div w:id="1347290924">
          <w:marLeft w:val="0"/>
          <w:marRight w:val="0"/>
          <w:marTop w:val="0"/>
          <w:marBottom w:val="0"/>
          <w:divBdr>
            <w:top w:val="none" w:sz="0" w:space="0" w:color="auto"/>
            <w:left w:val="none" w:sz="0" w:space="0" w:color="auto"/>
            <w:bottom w:val="none" w:sz="0" w:space="0" w:color="auto"/>
            <w:right w:val="none" w:sz="0" w:space="0" w:color="auto"/>
          </w:divBdr>
          <w:divsChild>
            <w:div w:id="924992989">
              <w:marLeft w:val="0"/>
              <w:marRight w:val="0"/>
              <w:marTop w:val="0"/>
              <w:marBottom w:val="0"/>
              <w:divBdr>
                <w:top w:val="none" w:sz="0" w:space="0" w:color="auto"/>
                <w:left w:val="none" w:sz="0" w:space="0" w:color="auto"/>
                <w:bottom w:val="none" w:sz="0" w:space="0" w:color="auto"/>
                <w:right w:val="none" w:sz="0" w:space="0" w:color="auto"/>
              </w:divBdr>
              <w:divsChild>
                <w:div w:id="2629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82089">
      <w:bodyDiv w:val="1"/>
      <w:marLeft w:val="0"/>
      <w:marRight w:val="0"/>
      <w:marTop w:val="0"/>
      <w:marBottom w:val="0"/>
      <w:divBdr>
        <w:top w:val="none" w:sz="0" w:space="0" w:color="auto"/>
        <w:left w:val="none" w:sz="0" w:space="0" w:color="auto"/>
        <w:bottom w:val="none" w:sz="0" w:space="0" w:color="auto"/>
        <w:right w:val="none" w:sz="0" w:space="0" w:color="auto"/>
      </w:divBdr>
    </w:div>
    <w:div w:id="786853649">
      <w:bodyDiv w:val="1"/>
      <w:marLeft w:val="0"/>
      <w:marRight w:val="0"/>
      <w:marTop w:val="0"/>
      <w:marBottom w:val="0"/>
      <w:divBdr>
        <w:top w:val="none" w:sz="0" w:space="0" w:color="auto"/>
        <w:left w:val="none" w:sz="0" w:space="0" w:color="auto"/>
        <w:bottom w:val="none" w:sz="0" w:space="0" w:color="auto"/>
        <w:right w:val="none" w:sz="0" w:space="0" w:color="auto"/>
      </w:divBdr>
      <w:divsChild>
        <w:div w:id="802114586">
          <w:marLeft w:val="0"/>
          <w:marRight w:val="0"/>
          <w:marTop w:val="0"/>
          <w:marBottom w:val="0"/>
          <w:divBdr>
            <w:top w:val="none" w:sz="0" w:space="0" w:color="auto"/>
            <w:left w:val="none" w:sz="0" w:space="0" w:color="auto"/>
            <w:bottom w:val="none" w:sz="0" w:space="0" w:color="auto"/>
            <w:right w:val="none" w:sz="0" w:space="0" w:color="auto"/>
          </w:divBdr>
          <w:divsChild>
            <w:div w:id="1061294983">
              <w:marLeft w:val="0"/>
              <w:marRight w:val="0"/>
              <w:marTop w:val="0"/>
              <w:marBottom w:val="0"/>
              <w:divBdr>
                <w:top w:val="none" w:sz="0" w:space="0" w:color="auto"/>
                <w:left w:val="none" w:sz="0" w:space="0" w:color="auto"/>
                <w:bottom w:val="none" w:sz="0" w:space="0" w:color="auto"/>
                <w:right w:val="none" w:sz="0" w:space="0" w:color="auto"/>
              </w:divBdr>
              <w:divsChild>
                <w:div w:id="44029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1212">
      <w:bodyDiv w:val="1"/>
      <w:marLeft w:val="0"/>
      <w:marRight w:val="0"/>
      <w:marTop w:val="0"/>
      <w:marBottom w:val="0"/>
      <w:divBdr>
        <w:top w:val="none" w:sz="0" w:space="0" w:color="auto"/>
        <w:left w:val="none" w:sz="0" w:space="0" w:color="auto"/>
        <w:bottom w:val="none" w:sz="0" w:space="0" w:color="auto"/>
        <w:right w:val="none" w:sz="0" w:space="0" w:color="auto"/>
      </w:divBdr>
    </w:div>
    <w:div w:id="825319426">
      <w:bodyDiv w:val="1"/>
      <w:marLeft w:val="0"/>
      <w:marRight w:val="0"/>
      <w:marTop w:val="0"/>
      <w:marBottom w:val="0"/>
      <w:divBdr>
        <w:top w:val="none" w:sz="0" w:space="0" w:color="auto"/>
        <w:left w:val="none" w:sz="0" w:space="0" w:color="auto"/>
        <w:bottom w:val="none" w:sz="0" w:space="0" w:color="auto"/>
        <w:right w:val="none" w:sz="0" w:space="0" w:color="auto"/>
      </w:divBdr>
    </w:div>
    <w:div w:id="828787327">
      <w:bodyDiv w:val="1"/>
      <w:marLeft w:val="0"/>
      <w:marRight w:val="0"/>
      <w:marTop w:val="0"/>
      <w:marBottom w:val="0"/>
      <w:divBdr>
        <w:top w:val="none" w:sz="0" w:space="0" w:color="auto"/>
        <w:left w:val="none" w:sz="0" w:space="0" w:color="auto"/>
        <w:bottom w:val="none" w:sz="0" w:space="0" w:color="auto"/>
        <w:right w:val="none" w:sz="0" w:space="0" w:color="auto"/>
      </w:divBdr>
    </w:div>
    <w:div w:id="841551910">
      <w:bodyDiv w:val="1"/>
      <w:marLeft w:val="0"/>
      <w:marRight w:val="0"/>
      <w:marTop w:val="0"/>
      <w:marBottom w:val="0"/>
      <w:divBdr>
        <w:top w:val="none" w:sz="0" w:space="0" w:color="auto"/>
        <w:left w:val="none" w:sz="0" w:space="0" w:color="auto"/>
        <w:bottom w:val="none" w:sz="0" w:space="0" w:color="auto"/>
        <w:right w:val="none" w:sz="0" w:space="0" w:color="auto"/>
      </w:divBdr>
    </w:div>
    <w:div w:id="847795715">
      <w:bodyDiv w:val="1"/>
      <w:marLeft w:val="0"/>
      <w:marRight w:val="0"/>
      <w:marTop w:val="0"/>
      <w:marBottom w:val="0"/>
      <w:divBdr>
        <w:top w:val="none" w:sz="0" w:space="0" w:color="auto"/>
        <w:left w:val="none" w:sz="0" w:space="0" w:color="auto"/>
        <w:bottom w:val="none" w:sz="0" w:space="0" w:color="auto"/>
        <w:right w:val="none" w:sz="0" w:space="0" w:color="auto"/>
      </w:divBdr>
    </w:div>
    <w:div w:id="850072038">
      <w:bodyDiv w:val="1"/>
      <w:marLeft w:val="0"/>
      <w:marRight w:val="0"/>
      <w:marTop w:val="0"/>
      <w:marBottom w:val="0"/>
      <w:divBdr>
        <w:top w:val="none" w:sz="0" w:space="0" w:color="auto"/>
        <w:left w:val="none" w:sz="0" w:space="0" w:color="auto"/>
        <w:bottom w:val="none" w:sz="0" w:space="0" w:color="auto"/>
        <w:right w:val="none" w:sz="0" w:space="0" w:color="auto"/>
      </w:divBdr>
    </w:div>
    <w:div w:id="864639755">
      <w:bodyDiv w:val="1"/>
      <w:marLeft w:val="0"/>
      <w:marRight w:val="0"/>
      <w:marTop w:val="0"/>
      <w:marBottom w:val="0"/>
      <w:divBdr>
        <w:top w:val="none" w:sz="0" w:space="0" w:color="auto"/>
        <w:left w:val="none" w:sz="0" w:space="0" w:color="auto"/>
        <w:bottom w:val="none" w:sz="0" w:space="0" w:color="auto"/>
        <w:right w:val="none" w:sz="0" w:space="0" w:color="auto"/>
      </w:divBdr>
      <w:divsChild>
        <w:div w:id="143934777">
          <w:marLeft w:val="0"/>
          <w:marRight w:val="0"/>
          <w:marTop w:val="0"/>
          <w:marBottom w:val="0"/>
          <w:divBdr>
            <w:top w:val="none" w:sz="0" w:space="0" w:color="auto"/>
            <w:left w:val="none" w:sz="0" w:space="0" w:color="auto"/>
            <w:bottom w:val="none" w:sz="0" w:space="0" w:color="auto"/>
            <w:right w:val="none" w:sz="0" w:space="0" w:color="auto"/>
          </w:divBdr>
          <w:divsChild>
            <w:div w:id="1911772787">
              <w:marLeft w:val="0"/>
              <w:marRight w:val="0"/>
              <w:marTop w:val="0"/>
              <w:marBottom w:val="0"/>
              <w:divBdr>
                <w:top w:val="none" w:sz="0" w:space="0" w:color="auto"/>
                <w:left w:val="none" w:sz="0" w:space="0" w:color="auto"/>
                <w:bottom w:val="none" w:sz="0" w:space="0" w:color="auto"/>
                <w:right w:val="none" w:sz="0" w:space="0" w:color="auto"/>
              </w:divBdr>
              <w:divsChild>
                <w:div w:id="15228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20914">
      <w:bodyDiv w:val="1"/>
      <w:marLeft w:val="0"/>
      <w:marRight w:val="0"/>
      <w:marTop w:val="0"/>
      <w:marBottom w:val="0"/>
      <w:divBdr>
        <w:top w:val="none" w:sz="0" w:space="0" w:color="auto"/>
        <w:left w:val="none" w:sz="0" w:space="0" w:color="auto"/>
        <w:bottom w:val="none" w:sz="0" w:space="0" w:color="auto"/>
        <w:right w:val="none" w:sz="0" w:space="0" w:color="auto"/>
      </w:divBdr>
    </w:div>
    <w:div w:id="916130277">
      <w:bodyDiv w:val="1"/>
      <w:marLeft w:val="0"/>
      <w:marRight w:val="0"/>
      <w:marTop w:val="0"/>
      <w:marBottom w:val="0"/>
      <w:divBdr>
        <w:top w:val="none" w:sz="0" w:space="0" w:color="auto"/>
        <w:left w:val="none" w:sz="0" w:space="0" w:color="auto"/>
        <w:bottom w:val="none" w:sz="0" w:space="0" w:color="auto"/>
        <w:right w:val="none" w:sz="0" w:space="0" w:color="auto"/>
      </w:divBdr>
    </w:div>
    <w:div w:id="929315174">
      <w:bodyDiv w:val="1"/>
      <w:marLeft w:val="0"/>
      <w:marRight w:val="0"/>
      <w:marTop w:val="0"/>
      <w:marBottom w:val="0"/>
      <w:divBdr>
        <w:top w:val="none" w:sz="0" w:space="0" w:color="auto"/>
        <w:left w:val="none" w:sz="0" w:space="0" w:color="auto"/>
        <w:bottom w:val="none" w:sz="0" w:space="0" w:color="auto"/>
        <w:right w:val="none" w:sz="0" w:space="0" w:color="auto"/>
      </w:divBdr>
      <w:divsChild>
        <w:div w:id="1898776665">
          <w:marLeft w:val="0"/>
          <w:marRight w:val="0"/>
          <w:marTop w:val="0"/>
          <w:marBottom w:val="0"/>
          <w:divBdr>
            <w:top w:val="none" w:sz="0" w:space="0" w:color="auto"/>
            <w:left w:val="none" w:sz="0" w:space="0" w:color="auto"/>
            <w:bottom w:val="none" w:sz="0" w:space="0" w:color="auto"/>
            <w:right w:val="none" w:sz="0" w:space="0" w:color="auto"/>
          </w:divBdr>
          <w:divsChild>
            <w:div w:id="346370815">
              <w:marLeft w:val="0"/>
              <w:marRight w:val="0"/>
              <w:marTop w:val="0"/>
              <w:marBottom w:val="0"/>
              <w:divBdr>
                <w:top w:val="none" w:sz="0" w:space="0" w:color="auto"/>
                <w:left w:val="none" w:sz="0" w:space="0" w:color="auto"/>
                <w:bottom w:val="none" w:sz="0" w:space="0" w:color="auto"/>
                <w:right w:val="none" w:sz="0" w:space="0" w:color="auto"/>
              </w:divBdr>
              <w:divsChild>
                <w:div w:id="11291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869216">
      <w:bodyDiv w:val="1"/>
      <w:marLeft w:val="0"/>
      <w:marRight w:val="0"/>
      <w:marTop w:val="0"/>
      <w:marBottom w:val="0"/>
      <w:divBdr>
        <w:top w:val="none" w:sz="0" w:space="0" w:color="auto"/>
        <w:left w:val="none" w:sz="0" w:space="0" w:color="auto"/>
        <w:bottom w:val="none" w:sz="0" w:space="0" w:color="auto"/>
        <w:right w:val="none" w:sz="0" w:space="0" w:color="auto"/>
      </w:divBdr>
    </w:div>
    <w:div w:id="940599956">
      <w:bodyDiv w:val="1"/>
      <w:marLeft w:val="0"/>
      <w:marRight w:val="0"/>
      <w:marTop w:val="0"/>
      <w:marBottom w:val="0"/>
      <w:divBdr>
        <w:top w:val="none" w:sz="0" w:space="0" w:color="auto"/>
        <w:left w:val="none" w:sz="0" w:space="0" w:color="auto"/>
        <w:bottom w:val="none" w:sz="0" w:space="0" w:color="auto"/>
        <w:right w:val="none" w:sz="0" w:space="0" w:color="auto"/>
      </w:divBdr>
    </w:div>
    <w:div w:id="941377891">
      <w:bodyDiv w:val="1"/>
      <w:marLeft w:val="0"/>
      <w:marRight w:val="0"/>
      <w:marTop w:val="0"/>
      <w:marBottom w:val="0"/>
      <w:divBdr>
        <w:top w:val="none" w:sz="0" w:space="0" w:color="auto"/>
        <w:left w:val="none" w:sz="0" w:space="0" w:color="auto"/>
        <w:bottom w:val="none" w:sz="0" w:space="0" w:color="auto"/>
        <w:right w:val="none" w:sz="0" w:space="0" w:color="auto"/>
      </w:divBdr>
    </w:div>
    <w:div w:id="945237762">
      <w:bodyDiv w:val="1"/>
      <w:marLeft w:val="0"/>
      <w:marRight w:val="0"/>
      <w:marTop w:val="0"/>
      <w:marBottom w:val="0"/>
      <w:divBdr>
        <w:top w:val="none" w:sz="0" w:space="0" w:color="auto"/>
        <w:left w:val="none" w:sz="0" w:space="0" w:color="auto"/>
        <w:bottom w:val="none" w:sz="0" w:space="0" w:color="auto"/>
        <w:right w:val="none" w:sz="0" w:space="0" w:color="auto"/>
      </w:divBdr>
    </w:div>
    <w:div w:id="945428105">
      <w:bodyDiv w:val="1"/>
      <w:marLeft w:val="0"/>
      <w:marRight w:val="0"/>
      <w:marTop w:val="0"/>
      <w:marBottom w:val="0"/>
      <w:divBdr>
        <w:top w:val="none" w:sz="0" w:space="0" w:color="auto"/>
        <w:left w:val="none" w:sz="0" w:space="0" w:color="auto"/>
        <w:bottom w:val="none" w:sz="0" w:space="0" w:color="auto"/>
        <w:right w:val="none" w:sz="0" w:space="0" w:color="auto"/>
      </w:divBdr>
    </w:div>
    <w:div w:id="957374146">
      <w:bodyDiv w:val="1"/>
      <w:marLeft w:val="0"/>
      <w:marRight w:val="0"/>
      <w:marTop w:val="0"/>
      <w:marBottom w:val="0"/>
      <w:divBdr>
        <w:top w:val="none" w:sz="0" w:space="0" w:color="auto"/>
        <w:left w:val="none" w:sz="0" w:space="0" w:color="auto"/>
        <w:bottom w:val="none" w:sz="0" w:space="0" w:color="auto"/>
        <w:right w:val="none" w:sz="0" w:space="0" w:color="auto"/>
      </w:divBdr>
    </w:div>
    <w:div w:id="963541023">
      <w:bodyDiv w:val="1"/>
      <w:marLeft w:val="0"/>
      <w:marRight w:val="0"/>
      <w:marTop w:val="0"/>
      <w:marBottom w:val="0"/>
      <w:divBdr>
        <w:top w:val="none" w:sz="0" w:space="0" w:color="auto"/>
        <w:left w:val="none" w:sz="0" w:space="0" w:color="auto"/>
        <w:bottom w:val="none" w:sz="0" w:space="0" w:color="auto"/>
        <w:right w:val="none" w:sz="0" w:space="0" w:color="auto"/>
      </w:divBdr>
      <w:divsChild>
        <w:div w:id="1096825151">
          <w:marLeft w:val="0"/>
          <w:marRight w:val="0"/>
          <w:marTop w:val="0"/>
          <w:marBottom w:val="0"/>
          <w:divBdr>
            <w:top w:val="none" w:sz="0" w:space="0" w:color="auto"/>
            <w:left w:val="none" w:sz="0" w:space="0" w:color="auto"/>
            <w:bottom w:val="none" w:sz="0" w:space="0" w:color="auto"/>
            <w:right w:val="none" w:sz="0" w:space="0" w:color="auto"/>
          </w:divBdr>
          <w:divsChild>
            <w:div w:id="755787775">
              <w:marLeft w:val="0"/>
              <w:marRight w:val="0"/>
              <w:marTop w:val="0"/>
              <w:marBottom w:val="0"/>
              <w:divBdr>
                <w:top w:val="none" w:sz="0" w:space="0" w:color="auto"/>
                <w:left w:val="none" w:sz="0" w:space="0" w:color="auto"/>
                <w:bottom w:val="none" w:sz="0" w:space="0" w:color="auto"/>
                <w:right w:val="none" w:sz="0" w:space="0" w:color="auto"/>
              </w:divBdr>
              <w:divsChild>
                <w:div w:id="37826684">
                  <w:marLeft w:val="0"/>
                  <w:marRight w:val="0"/>
                  <w:marTop w:val="0"/>
                  <w:marBottom w:val="0"/>
                  <w:divBdr>
                    <w:top w:val="none" w:sz="0" w:space="0" w:color="auto"/>
                    <w:left w:val="none" w:sz="0" w:space="0" w:color="auto"/>
                    <w:bottom w:val="none" w:sz="0" w:space="0" w:color="auto"/>
                    <w:right w:val="none" w:sz="0" w:space="0" w:color="auto"/>
                  </w:divBdr>
                  <w:divsChild>
                    <w:div w:id="13114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729432">
      <w:bodyDiv w:val="1"/>
      <w:marLeft w:val="0"/>
      <w:marRight w:val="0"/>
      <w:marTop w:val="0"/>
      <w:marBottom w:val="0"/>
      <w:divBdr>
        <w:top w:val="none" w:sz="0" w:space="0" w:color="auto"/>
        <w:left w:val="none" w:sz="0" w:space="0" w:color="auto"/>
        <w:bottom w:val="none" w:sz="0" w:space="0" w:color="auto"/>
        <w:right w:val="none" w:sz="0" w:space="0" w:color="auto"/>
      </w:divBdr>
    </w:div>
    <w:div w:id="987824874">
      <w:bodyDiv w:val="1"/>
      <w:marLeft w:val="0"/>
      <w:marRight w:val="0"/>
      <w:marTop w:val="0"/>
      <w:marBottom w:val="0"/>
      <w:divBdr>
        <w:top w:val="none" w:sz="0" w:space="0" w:color="auto"/>
        <w:left w:val="none" w:sz="0" w:space="0" w:color="auto"/>
        <w:bottom w:val="none" w:sz="0" w:space="0" w:color="auto"/>
        <w:right w:val="none" w:sz="0" w:space="0" w:color="auto"/>
      </w:divBdr>
    </w:div>
    <w:div w:id="1018508889">
      <w:bodyDiv w:val="1"/>
      <w:marLeft w:val="0"/>
      <w:marRight w:val="0"/>
      <w:marTop w:val="0"/>
      <w:marBottom w:val="0"/>
      <w:divBdr>
        <w:top w:val="none" w:sz="0" w:space="0" w:color="auto"/>
        <w:left w:val="none" w:sz="0" w:space="0" w:color="auto"/>
        <w:bottom w:val="none" w:sz="0" w:space="0" w:color="auto"/>
        <w:right w:val="none" w:sz="0" w:space="0" w:color="auto"/>
      </w:divBdr>
    </w:div>
    <w:div w:id="1039355203">
      <w:bodyDiv w:val="1"/>
      <w:marLeft w:val="0"/>
      <w:marRight w:val="0"/>
      <w:marTop w:val="0"/>
      <w:marBottom w:val="0"/>
      <w:divBdr>
        <w:top w:val="none" w:sz="0" w:space="0" w:color="auto"/>
        <w:left w:val="none" w:sz="0" w:space="0" w:color="auto"/>
        <w:bottom w:val="none" w:sz="0" w:space="0" w:color="auto"/>
        <w:right w:val="none" w:sz="0" w:space="0" w:color="auto"/>
      </w:divBdr>
    </w:div>
    <w:div w:id="1044866679">
      <w:bodyDiv w:val="1"/>
      <w:marLeft w:val="0"/>
      <w:marRight w:val="0"/>
      <w:marTop w:val="0"/>
      <w:marBottom w:val="0"/>
      <w:divBdr>
        <w:top w:val="none" w:sz="0" w:space="0" w:color="auto"/>
        <w:left w:val="none" w:sz="0" w:space="0" w:color="auto"/>
        <w:bottom w:val="none" w:sz="0" w:space="0" w:color="auto"/>
        <w:right w:val="none" w:sz="0" w:space="0" w:color="auto"/>
      </w:divBdr>
    </w:div>
    <w:div w:id="1051156414">
      <w:bodyDiv w:val="1"/>
      <w:marLeft w:val="0"/>
      <w:marRight w:val="0"/>
      <w:marTop w:val="0"/>
      <w:marBottom w:val="0"/>
      <w:divBdr>
        <w:top w:val="none" w:sz="0" w:space="0" w:color="auto"/>
        <w:left w:val="none" w:sz="0" w:space="0" w:color="auto"/>
        <w:bottom w:val="none" w:sz="0" w:space="0" w:color="auto"/>
        <w:right w:val="none" w:sz="0" w:space="0" w:color="auto"/>
      </w:divBdr>
    </w:div>
    <w:div w:id="1068963647">
      <w:bodyDiv w:val="1"/>
      <w:marLeft w:val="0"/>
      <w:marRight w:val="0"/>
      <w:marTop w:val="0"/>
      <w:marBottom w:val="0"/>
      <w:divBdr>
        <w:top w:val="none" w:sz="0" w:space="0" w:color="auto"/>
        <w:left w:val="none" w:sz="0" w:space="0" w:color="auto"/>
        <w:bottom w:val="none" w:sz="0" w:space="0" w:color="auto"/>
        <w:right w:val="none" w:sz="0" w:space="0" w:color="auto"/>
      </w:divBdr>
    </w:div>
    <w:div w:id="1140151694">
      <w:bodyDiv w:val="1"/>
      <w:marLeft w:val="0"/>
      <w:marRight w:val="0"/>
      <w:marTop w:val="0"/>
      <w:marBottom w:val="0"/>
      <w:divBdr>
        <w:top w:val="none" w:sz="0" w:space="0" w:color="auto"/>
        <w:left w:val="none" w:sz="0" w:space="0" w:color="auto"/>
        <w:bottom w:val="none" w:sz="0" w:space="0" w:color="auto"/>
        <w:right w:val="none" w:sz="0" w:space="0" w:color="auto"/>
      </w:divBdr>
    </w:div>
    <w:div w:id="1151406317">
      <w:bodyDiv w:val="1"/>
      <w:marLeft w:val="0"/>
      <w:marRight w:val="0"/>
      <w:marTop w:val="0"/>
      <w:marBottom w:val="0"/>
      <w:divBdr>
        <w:top w:val="none" w:sz="0" w:space="0" w:color="auto"/>
        <w:left w:val="none" w:sz="0" w:space="0" w:color="auto"/>
        <w:bottom w:val="none" w:sz="0" w:space="0" w:color="auto"/>
        <w:right w:val="none" w:sz="0" w:space="0" w:color="auto"/>
      </w:divBdr>
    </w:div>
    <w:div w:id="1158156880">
      <w:bodyDiv w:val="1"/>
      <w:marLeft w:val="0"/>
      <w:marRight w:val="0"/>
      <w:marTop w:val="0"/>
      <w:marBottom w:val="0"/>
      <w:divBdr>
        <w:top w:val="none" w:sz="0" w:space="0" w:color="auto"/>
        <w:left w:val="none" w:sz="0" w:space="0" w:color="auto"/>
        <w:bottom w:val="none" w:sz="0" w:space="0" w:color="auto"/>
        <w:right w:val="none" w:sz="0" w:space="0" w:color="auto"/>
      </w:divBdr>
    </w:div>
    <w:div w:id="1159233157">
      <w:bodyDiv w:val="1"/>
      <w:marLeft w:val="0"/>
      <w:marRight w:val="0"/>
      <w:marTop w:val="0"/>
      <w:marBottom w:val="0"/>
      <w:divBdr>
        <w:top w:val="none" w:sz="0" w:space="0" w:color="auto"/>
        <w:left w:val="none" w:sz="0" w:space="0" w:color="auto"/>
        <w:bottom w:val="none" w:sz="0" w:space="0" w:color="auto"/>
        <w:right w:val="none" w:sz="0" w:space="0" w:color="auto"/>
      </w:divBdr>
    </w:div>
    <w:div w:id="1173571959">
      <w:bodyDiv w:val="1"/>
      <w:marLeft w:val="0"/>
      <w:marRight w:val="0"/>
      <w:marTop w:val="0"/>
      <w:marBottom w:val="0"/>
      <w:divBdr>
        <w:top w:val="none" w:sz="0" w:space="0" w:color="auto"/>
        <w:left w:val="none" w:sz="0" w:space="0" w:color="auto"/>
        <w:bottom w:val="none" w:sz="0" w:space="0" w:color="auto"/>
        <w:right w:val="none" w:sz="0" w:space="0" w:color="auto"/>
      </w:divBdr>
    </w:div>
    <w:div w:id="1187601821">
      <w:bodyDiv w:val="1"/>
      <w:marLeft w:val="0"/>
      <w:marRight w:val="0"/>
      <w:marTop w:val="0"/>
      <w:marBottom w:val="0"/>
      <w:divBdr>
        <w:top w:val="none" w:sz="0" w:space="0" w:color="auto"/>
        <w:left w:val="none" w:sz="0" w:space="0" w:color="auto"/>
        <w:bottom w:val="none" w:sz="0" w:space="0" w:color="auto"/>
        <w:right w:val="none" w:sz="0" w:space="0" w:color="auto"/>
      </w:divBdr>
    </w:div>
    <w:div w:id="1209997712">
      <w:bodyDiv w:val="1"/>
      <w:marLeft w:val="0"/>
      <w:marRight w:val="0"/>
      <w:marTop w:val="0"/>
      <w:marBottom w:val="0"/>
      <w:divBdr>
        <w:top w:val="none" w:sz="0" w:space="0" w:color="auto"/>
        <w:left w:val="none" w:sz="0" w:space="0" w:color="auto"/>
        <w:bottom w:val="none" w:sz="0" w:space="0" w:color="auto"/>
        <w:right w:val="none" w:sz="0" w:space="0" w:color="auto"/>
      </w:divBdr>
    </w:div>
    <w:div w:id="1211915087">
      <w:bodyDiv w:val="1"/>
      <w:marLeft w:val="0"/>
      <w:marRight w:val="0"/>
      <w:marTop w:val="0"/>
      <w:marBottom w:val="0"/>
      <w:divBdr>
        <w:top w:val="none" w:sz="0" w:space="0" w:color="auto"/>
        <w:left w:val="none" w:sz="0" w:space="0" w:color="auto"/>
        <w:bottom w:val="none" w:sz="0" w:space="0" w:color="auto"/>
        <w:right w:val="none" w:sz="0" w:space="0" w:color="auto"/>
      </w:divBdr>
    </w:div>
    <w:div w:id="1223638565">
      <w:bodyDiv w:val="1"/>
      <w:marLeft w:val="0"/>
      <w:marRight w:val="0"/>
      <w:marTop w:val="0"/>
      <w:marBottom w:val="0"/>
      <w:divBdr>
        <w:top w:val="none" w:sz="0" w:space="0" w:color="auto"/>
        <w:left w:val="none" w:sz="0" w:space="0" w:color="auto"/>
        <w:bottom w:val="none" w:sz="0" w:space="0" w:color="auto"/>
        <w:right w:val="none" w:sz="0" w:space="0" w:color="auto"/>
      </w:divBdr>
    </w:div>
    <w:div w:id="1227110688">
      <w:bodyDiv w:val="1"/>
      <w:marLeft w:val="0"/>
      <w:marRight w:val="0"/>
      <w:marTop w:val="0"/>
      <w:marBottom w:val="0"/>
      <w:divBdr>
        <w:top w:val="none" w:sz="0" w:space="0" w:color="auto"/>
        <w:left w:val="none" w:sz="0" w:space="0" w:color="auto"/>
        <w:bottom w:val="none" w:sz="0" w:space="0" w:color="auto"/>
        <w:right w:val="none" w:sz="0" w:space="0" w:color="auto"/>
      </w:divBdr>
    </w:div>
    <w:div w:id="1231426946">
      <w:bodyDiv w:val="1"/>
      <w:marLeft w:val="0"/>
      <w:marRight w:val="0"/>
      <w:marTop w:val="0"/>
      <w:marBottom w:val="0"/>
      <w:divBdr>
        <w:top w:val="none" w:sz="0" w:space="0" w:color="auto"/>
        <w:left w:val="none" w:sz="0" w:space="0" w:color="auto"/>
        <w:bottom w:val="none" w:sz="0" w:space="0" w:color="auto"/>
        <w:right w:val="none" w:sz="0" w:space="0" w:color="auto"/>
      </w:divBdr>
    </w:div>
    <w:div w:id="1258365958">
      <w:bodyDiv w:val="1"/>
      <w:marLeft w:val="0"/>
      <w:marRight w:val="0"/>
      <w:marTop w:val="0"/>
      <w:marBottom w:val="0"/>
      <w:divBdr>
        <w:top w:val="none" w:sz="0" w:space="0" w:color="auto"/>
        <w:left w:val="none" w:sz="0" w:space="0" w:color="auto"/>
        <w:bottom w:val="none" w:sz="0" w:space="0" w:color="auto"/>
        <w:right w:val="none" w:sz="0" w:space="0" w:color="auto"/>
      </w:divBdr>
    </w:div>
    <w:div w:id="1258977559">
      <w:bodyDiv w:val="1"/>
      <w:marLeft w:val="0"/>
      <w:marRight w:val="0"/>
      <w:marTop w:val="0"/>
      <w:marBottom w:val="0"/>
      <w:divBdr>
        <w:top w:val="none" w:sz="0" w:space="0" w:color="auto"/>
        <w:left w:val="none" w:sz="0" w:space="0" w:color="auto"/>
        <w:bottom w:val="none" w:sz="0" w:space="0" w:color="auto"/>
        <w:right w:val="none" w:sz="0" w:space="0" w:color="auto"/>
      </w:divBdr>
    </w:div>
    <w:div w:id="1265655227">
      <w:bodyDiv w:val="1"/>
      <w:marLeft w:val="0"/>
      <w:marRight w:val="0"/>
      <w:marTop w:val="0"/>
      <w:marBottom w:val="0"/>
      <w:divBdr>
        <w:top w:val="none" w:sz="0" w:space="0" w:color="auto"/>
        <w:left w:val="none" w:sz="0" w:space="0" w:color="auto"/>
        <w:bottom w:val="none" w:sz="0" w:space="0" w:color="auto"/>
        <w:right w:val="none" w:sz="0" w:space="0" w:color="auto"/>
      </w:divBdr>
    </w:div>
    <w:div w:id="1276785732">
      <w:bodyDiv w:val="1"/>
      <w:marLeft w:val="0"/>
      <w:marRight w:val="0"/>
      <w:marTop w:val="0"/>
      <w:marBottom w:val="0"/>
      <w:divBdr>
        <w:top w:val="none" w:sz="0" w:space="0" w:color="auto"/>
        <w:left w:val="none" w:sz="0" w:space="0" w:color="auto"/>
        <w:bottom w:val="none" w:sz="0" w:space="0" w:color="auto"/>
        <w:right w:val="none" w:sz="0" w:space="0" w:color="auto"/>
      </w:divBdr>
    </w:div>
    <w:div w:id="1293513583">
      <w:bodyDiv w:val="1"/>
      <w:marLeft w:val="0"/>
      <w:marRight w:val="0"/>
      <w:marTop w:val="0"/>
      <w:marBottom w:val="0"/>
      <w:divBdr>
        <w:top w:val="none" w:sz="0" w:space="0" w:color="auto"/>
        <w:left w:val="none" w:sz="0" w:space="0" w:color="auto"/>
        <w:bottom w:val="none" w:sz="0" w:space="0" w:color="auto"/>
        <w:right w:val="none" w:sz="0" w:space="0" w:color="auto"/>
      </w:divBdr>
    </w:div>
    <w:div w:id="1294404341">
      <w:bodyDiv w:val="1"/>
      <w:marLeft w:val="0"/>
      <w:marRight w:val="0"/>
      <w:marTop w:val="0"/>
      <w:marBottom w:val="0"/>
      <w:divBdr>
        <w:top w:val="none" w:sz="0" w:space="0" w:color="auto"/>
        <w:left w:val="none" w:sz="0" w:space="0" w:color="auto"/>
        <w:bottom w:val="none" w:sz="0" w:space="0" w:color="auto"/>
        <w:right w:val="none" w:sz="0" w:space="0" w:color="auto"/>
      </w:divBdr>
    </w:div>
    <w:div w:id="1305234885">
      <w:bodyDiv w:val="1"/>
      <w:marLeft w:val="0"/>
      <w:marRight w:val="0"/>
      <w:marTop w:val="0"/>
      <w:marBottom w:val="0"/>
      <w:divBdr>
        <w:top w:val="none" w:sz="0" w:space="0" w:color="auto"/>
        <w:left w:val="none" w:sz="0" w:space="0" w:color="auto"/>
        <w:bottom w:val="none" w:sz="0" w:space="0" w:color="auto"/>
        <w:right w:val="none" w:sz="0" w:space="0" w:color="auto"/>
      </w:divBdr>
    </w:div>
    <w:div w:id="1332563694">
      <w:bodyDiv w:val="1"/>
      <w:marLeft w:val="0"/>
      <w:marRight w:val="0"/>
      <w:marTop w:val="0"/>
      <w:marBottom w:val="0"/>
      <w:divBdr>
        <w:top w:val="none" w:sz="0" w:space="0" w:color="auto"/>
        <w:left w:val="none" w:sz="0" w:space="0" w:color="auto"/>
        <w:bottom w:val="none" w:sz="0" w:space="0" w:color="auto"/>
        <w:right w:val="none" w:sz="0" w:space="0" w:color="auto"/>
      </w:divBdr>
    </w:div>
    <w:div w:id="1343239384">
      <w:bodyDiv w:val="1"/>
      <w:marLeft w:val="0"/>
      <w:marRight w:val="0"/>
      <w:marTop w:val="0"/>
      <w:marBottom w:val="0"/>
      <w:divBdr>
        <w:top w:val="none" w:sz="0" w:space="0" w:color="auto"/>
        <w:left w:val="none" w:sz="0" w:space="0" w:color="auto"/>
        <w:bottom w:val="none" w:sz="0" w:space="0" w:color="auto"/>
        <w:right w:val="none" w:sz="0" w:space="0" w:color="auto"/>
      </w:divBdr>
      <w:divsChild>
        <w:div w:id="187451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3455326">
              <w:marLeft w:val="0"/>
              <w:marRight w:val="0"/>
              <w:marTop w:val="0"/>
              <w:marBottom w:val="0"/>
              <w:divBdr>
                <w:top w:val="none" w:sz="0" w:space="0" w:color="auto"/>
                <w:left w:val="none" w:sz="0" w:space="0" w:color="auto"/>
                <w:bottom w:val="none" w:sz="0" w:space="0" w:color="auto"/>
                <w:right w:val="none" w:sz="0" w:space="0" w:color="auto"/>
              </w:divBdr>
              <w:divsChild>
                <w:div w:id="2107076214">
                  <w:marLeft w:val="0"/>
                  <w:marRight w:val="0"/>
                  <w:marTop w:val="0"/>
                  <w:marBottom w:val="0"/>
                  <w:divBdr>
                    <w:top w:val="none" w:sz="0" w:space="0" w:color="auto"/>
                    <w:left w:val="none" w:sz="0" w:space="0" w:color="auto"/>
                    <w:bottom w:val="none" w:sz="0" w:space="0" w:color="auto"/>
                    <w:right w:val="none" w:sz="0" w:space="0" w:color="auto"/>
                  </w:divBdr>
                  <w:divsChild>
                    <w:div w:id="16143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75458">
      <w:bodyDiv w:val="1"/>
      <w:marLeft w:val="0"/>
      <w:marRight w:val="0"/>
      <w:marTop w:val="0"/>
      <w:marBottom w:val="0"/>
      <w:divBdr>
        <w:top w:val="none" w:sz="0" w:space="0" w:color="auto"/>
        <w:left w:val="none" w:sz="0" w:space="0" w:color="auto"/>
        <w:bottom w:val="none" w:sz="0" w:space="0" w:color="auto"/>
        <w:right w:val="none" w:sz="0" w:space="0" w:color="auto"/>
      </w:divBdr>
    </w:div>
    <w:div w:id="1379861344">
      <w:bodyDiv w:val="1"/>
      <w:marLeft w:val="0"/>
      <w:marRight w:val="0"/>
      <w:marTop w:val="0"/>
      <w:marBottom w:val="0"/>
      <w:divBdr>
        <w:top w:val="none" w:sz="0" w:space="0" w:color="auto"/>
        <w:left w:val="none" w:sz="0" w:space="0" w:color="auto"/>
        <w:bottom w:val="none" w:sz="0" w:space="0" w:color="auto"/>
        <w:right w:val="none" w:sz="0" w:space="0" w:color="auto"/>
      </w:divBdr>
    </w:div>
    <w:div w:id="1382559544">
      <w:bodyDiv w:val="1"/>
      <w:marLeft w:val="0"/>
      <w:marRight w:val="0"/>
      <w:marTop w:val="0"/>
      <w:marBottom w:val="0"/>
      <w:divBdr>
        <w:top w:val="none" w:sz="0" w:space="0" w:color="auto"/>
        <w:left w:val="none" w:sz="0" w:space="0" w:color="auto"/>
        <w:bottom w:val="none" w:sz="0" w:space="0" w:color="auto"/>
        <w:right w:val="none" w:sz="0" w:space="0" w:color="auto"/>
      </w:divBdr>
    </w:div>
    <w:div w:id="1397897619">
      <w:bodyDiv w:val="1"/>
      <w:marLeft w:val="0"/>
      <w:marRight w:val="0"/>
      <w:marTop w:val="0"/>
      <w:marBottom w:val="0"/>
      <w:divBdr>
        <w:top w:val="none" w:sz="0" w:space="0" w:color="auto"/>
        <w:left w:val="none" w:sz="0" w:space="0" w:color="auto"/>
        <w:bottom w:val="none" w:sz="0" w:space="0" w:color="auto"/>
        <w:right w:val="none" w:sz="0" w:space="0" w:color="auto"/>
      </w:divBdr>
      <w:divsChild>
        <w:div w:id="502821184">
          <w:marLeft w:val="0"/>
          <w:marRight w:val="0"/>
          <w:marTop w:val="0"/>
          <w:marBottom w:val="0"/>
          <w:divBdr>
            <w:top w:val="none" w:sz="0" w:space="0" w:color="auto"/>
            <w:left w:val="none" w:sz="0" w:space="0" w:color="auto"/>
            <w:bottom w:val="none" w:sz="0" w:space="0" w:color="auto"/>
            <w:right w:val="none" w:sz="0" w:space="0" w:color="auto"/>
          </w:divBdr>
          <w:divsChild>
            <w:div w:id="270749315">
              <w:marLeft w:val="0"/>
              <w:marRight w:val="0"/>
              <w:marTop w:val="0"/>
              <w:marBottom w:val="0"/>
              <w:divBdr>
                <w:top w:val="none" w:sz="0" w:space="0" w:color="auto"/>
                <w:left w:val="none" w:sz="0" w:space="0" w:color="auto"/>
                <w:bottom w:val="none" w:sz="0" w:space="0" w:color="auto"/>
                <w:right w:val="none" w:sz="0" w:space="0" w:color="auto"/>
              </w:divBdr>
              <w:divsChild>
                <w:div w:id="288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80432">
      <w:bodyDiv w:val="1"/>
      <w:marLeft w:val="0"/>
      <w:marRight w:val="0"/>
      <w:marTop w:val="0"/>
      <w:marBottom w:val="0"/>
      <w:divBdr>
        <w:top w:val="none" w:sz="0" w:space="0" w:color="auto"/>
        <w:left w:val="none" w:sz="0" w:space="0" w:color="auto"/>
        <w:bottom w:val="none" w:sz="0" w:space="0" w:color="auto"/>
        <w:right w:val="none" w:sz="0" w:space="0" w:color="auto"/>
      </w:divBdr>
    </w:div>
    <w:div w:id="1420829354">
      <w:bodyDiv w:val="1"/>
      <w:marLeft w:val="0"/>
      <w:marRight w:val="0"/>
      <w:marTop w:val="0"/>
      <w:marBottom w:val="0"/>
      <w:divBdr>
        <w:top w:val="none" w:sz="0" w:space="0" w:color="auto"/>
        <w:left w:val="none" w:sz="0" w:space="0" w:color="auto"/>
        <w:bottom w:val="none" w:sz="0" w:space="0" w:color="auto"/>
        <w:right w:val="none" w:sz="0" w:space="0" w:color="auto"/>
      </w:divBdr>
    </w:div>
    <w:div w:id="1468351035">
      <w:bodyDiv w:val="1"/>
      <w:marLeft w:val="0"/>
      <w:marRight w:val="0"/>
      <w:marTop w:val="0"/>
      <w:marBottom w:val="0"/>
      <w:divBdr>
        <w:top w:val="none" w:sz="0" w:space="0" w:color="auto"/>
        <w:left w:val="none" w:sz="0" w:space="0" w:color="auto"/>
        <w:bottom w:val="none" w:sz="0" w:space="0" w:color="auto"/>
        <w:right w:val="none" w:sz="0" w:space="0" w:color="auto"/>
      </w:divBdr>
    </w:div>
    <w:div w:id="1472282825">
      <w:bodyDiv w:val="1"/>
      <w:marLeft w:val="0"/>
      <w:marRight w:val="0"/>
      <w:marTop w:val="0"/>
      <w:marBottom w:val="0"/>
      <w:divBdr>
        <w:top w:val="none" w:sz="0" w:space="0" w:color="auto"/>
        <w:left w:val="none" w:sz="0" w:space="0" w:color="auto"/>
        <w:bottom w:val="none" w:sz="0" w:space="0" w:color="auto"/>
        <w:right w:val="none" w:sz="0" w:space="0" w:color="auto"/>
      </w:divBdr>
    </w:div>
    <w:div w:id="1498417571">
      <w:bodyDiv w:val="1"/>
      <w:marLeft w:val="0"/>
      <w:marRight w:val="0"/>
      <w:marTop w:val="0"/>
      <w:marBottom w:val="0"/>
      <w:divBdr>
        <w:top w:val="none" w:sz="0" w:space="0" w:color="auto"/>
        <w:left w:val="none" w:sz="0" w:space="0" w:color="auto"/>
        <w:bottom w:val="none" w:sz="0" w:space="0" w:color="auto"/>
        <w:right w:val="none" w:sz="0" w:space="0" w:color="auto"/>
      </w:divBdr>
    </w:div>
    <w:div w:id="1520654843">
      <w:bodyDiv w:val="1"/>
      <w:marLeft w:val="0"/>
      <w:marRight w:val="0"/>
      <w:marTop w:val="0"/>
      <w:marBottom w:val="0"/>
      <w:divBdr>
        <w:top w:val="none" w:sz="0" w:space="0" w:color="auto"/>
        <w:left w:val="none" w:sz="0" w:space="0" w:color="auto"/>
        <w:bottom w:val="none" w:sz="0" w:space="0" w:color="auto"/>
        <w:right w:val="none" w:sz="0" w:space="0" w:color="auto"/>
      </w:divBdr>
      <w:divsChild>
        <w:div w:id="1218082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1467274">
              <w:marLeft w:val="0"/>
              <w:marRight w:val="0"/>
              <w:marTop w:val="0"/>
              <w:marBottom w:val="0"/>
              <w:divBdr>
                <w:top w:val="none" w:sz="0" w:space="0" w:color="auto"/>
                <w:left w:val="none" w:sz="0" w:space="0" w:color="auto"/>
                <w:bottom w:val="none" w:sz="0" w:space="0" w:color="auto"/>
                <w:right w:val="none" w:sz="0" w:space="0" w:color="auto"/>
              </w:divBdr>
              <w:divsChild>
                <w:div w:id="1732194809">
                  <w:marLeft w:val="0"/>
                  <w:marRight w:val="0"/>
                  <w:marTop w:val="0"/>
                  <w:marBottom w:val="0"/>
                  <w:divBdr>
                    <w:top w:val="none" w:sz="0" w:space="0" w:color="auto"/>
                    <w:left w:val="none" w:sz="0" w:space="0" w:color="auto"/>
                    <w:bottom w:val="none" w:sz="0" w:space="0" w:color="auto"/>
                    <w:right w:val="none" w:sz="0" w:space="0" w:color="auto"/>
                  </w:divBdr>
                  <w:divsChild>
                    <w:div w:id="1594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199978">
      <w:bodyDiv w:val="1"/>
      <w:marLeft w:val="0"/>
      <w:marRight w:val="0"/>
      <w:marTop w:val="0"/>
      <w:marBottom w:val="0"/>
      <w:divBdr>
        <w:top w:val="none" w:sz="0" w:space="0" w:color="auto"/>
        <w:left w:val="none" w:sz="0" w:space="0" w:color="auto"/>
        <w:bottom w:val="none" w:sz="0" w:space="0" w:color="auto"/>
        <w:right w:val="none" w:sz="0" w:space="0" w:color="auto"/>
      </w:divBdr>
    </w:div>
    <w:div w:id="1534879542">
      <w:bodyDiv w:val="1"/>
      <w:marLeft w:val="0"/>
      <w:marRight w:val="0"/>
      <w:marTop w:val="0"/>
      <w:marBottom w:val="0"/>
      <w:divBdr>
        <w:top w:val="none" w:sz="0" w:space="0" w:color="auto"/>
        <w:left w:val="none" w:sz="0" w:space="0" w:color="auto"/>
        <w:bottom w:val="none" w:sz="0" w:space="0" w:color="auto"/>
        <w:right w:val="none" w:sz="0" w:space="0" w:color="auto"/>
      </w:divBdr>
    </w:div>
    <w:div w:id="1538935099">
      <w:bodyDiv w:val="1"/>
      <w:marLeft w:val="0"/>
      <w:marRight w:val="0"/>
      <w:marTop w:val="0"/>
      <w:marBottom w:val="0"/>
      <w:divBdr>
        <w:top w:val="none" w:sz="0" w:space="0" w:color="auto"/>
        <w:left w:val="none" w:sz="0" w:space="0" w:color="auto"/>
        <w:bottom w:val="none" w:sz="0" w:space="0" w:color="auto"/>
        <w:right w:val="none" w:sz="0" w:space="0" w:color="auto"/>
      </w:divBdr>
    </w:div>
    <w:div w:id="1541285861">
      <w:bodyDiv w:val="1"/>
      <w:marLeft w:val="0"/>
      <w:marRight w:val="0"/>
      <w:marTop w:val="0"/>
      <w:marBottom w:val="0"/>
      <w:divBdr>
        <w:top w:val="none" w:sz="0" w:space="0" w:color="auto"/>
        <w:left w:val="none" w:sz="0" w:space="0" w:color="auto"/>
        <w:bottom w:val="none" w:sz="0" w:space="0" w:color="auto"/>
        <w:right w:val="none" w:sz="0" w:space="0" w:color="auto"/>
      </w:divBdr>
    </w:div>
    <w:div w:id="1546257629">
      <w:bodyDiv w:val="1"/>
      <w:marLeft w:val="0"/>
      <w:marRight w:val="0"/>
      <w:marTop w:val="0"/>
      <w:marBottom w:val="0"/>
      <w:divBdr>
        <w:top w:val="none" w:sz="0" w:space="0" w:color="auto"/>
        <w:left w:val="none" w:sz="0" w:space="0" w:color="auto"/>
        <w:bottom w:val="none" w:sz="0" w:space="0" w:color="auto"/>
        <w:right w:val="none" w:sz="0" w:space="0" w:color="auto"/>
      </w:divBdr>
    </w:div>
    <w:div w:id="1569539217">
      <w:bodyDiv w:val="1"/>
      <w:marLeft w:val="0"/>
      <w:marRight w:val="0"/>
      <w:marTop w:val="0"/>
      <w:marBottom w:val="0"/>
      <w:divBdr>
        <w:top w:val="none" w:sz="0" w:space="0" w:color="auto"/>
        <w:left w:val="none" w:sz="0" w:space="0" w:color="auto"/>
        <w:bottom w:val="none" w:sz="0" w:space="0" w:color="auto"/>
        <w:right w:val="none" w:sz="0" w:space="0" w:color="auto"/>
      </w:divBdr>
      <w:divsChild>
        <w:div w:id="154028046">
          <w:marLeft w:val="0"/>
          <w:marRight w:val="0"/>
          <w:marTop w:val="0"/>
          <w:marBottom w:val="0"/>
          <w:divBdr>
            <w:top w:val="none" w:sz="0" w:space="0" w:color="auto"/>
            <w:left w:val="none" w:sz="0" w:space="0" w:color="auto"/>
            <w:bottom w:val="none" w:sz="0" w:space="0" w:color="auto"/>
            <w:right w:val="none" w:sz="0" w:space="0" w:color="auto"/>
          </w:divBdr>
        </w:div>
        <w:div w:id="1387028793">
          <w:marLeft w:val="0"/>
          <w:marRight w:val="0"/>
          <w:marTop w:val="0"/>
          <w:marBottom w:val="0"/>
          <w:divBdr>
            <w:top w:val="none" w:sz="0" w:space="0" w:color="auto"/>
            <w:left w:val="none" w:sz="0" w:space="0" w:color="auto"/>
            <w:bottom w:val="none" w:sz="0" w:space="0" w:color="auto"/>
            <w:right w:val="none" w:sz="0" w:space="0" w:color="auto"/>
          </w:divBdr>
        </w:div>
        <w:div w:id="1517885070">
          <w:marLeft w:val="0"/>
          <w:marRight w:val="0"/>
          <w:marTop w:val="0"/>
          <w:marBottom w:val="0"/>
          <w:divBdr>
            <w:top w:val="none" w:sz="0" w:space="0" w:color="auto"/>
            <w:left w:val="none" w:sz="0" w:space="0" w:color="auto"/>
            <w:bottom w:val="none" w:sz="0" w:space="0" w:color="auto"/>
            <w:right w:val="none" w:sz="0" w:space="0" w:color="auto"/>
          </w:divBdr>
        </w:div>
      </w:divsChild>
    </w:div>
    <w:div w:id="1602445991">
      <w:bodyDiv w:val="1"/>
      <w:marLeft w:val="0"/>
      <w:marRight w:val="0"/>
      <w:marTop w:val="0"/>
      <w:marBottom w:val="0"/>
      <w:divBdr>
        <w:top w:val="none" w:sz="0" w:space="0" w:color="auto"/>
        <w:left w:val="none" w:sz="0" w:space="0" w:color="auto"/>
        <w:bottom w:val="none" w:sz="0" w:space="0" w:color="auto"/>
        <w:right w:val="none" w:sz="0" w:space="0" w:color="auto"/>
      </w:divBdr>
      <w:divsChild>
        <w:div w:id="177669031">
          <w:marLeft w:val="0"/>
          <w:marRight w:val="0"/>
          <w:marTop w:val="0"/>
          <w:marBottom w:val="0"/>
          <w:divBdr>
            <w:top w:val="none" w:sz="0" w:space="0" w:color="auto"/>
            <w:left w:val="none" w:sz="0" w:space="0" w:color="auto"/>
            <w:bottom w:val="none" w:sz="0" w:space="0" w:color="auto"/>
            <w:right w:val="none" w:sz="0" w:space="0" w:color="auto"/>
          </w:divBdr>
        </w:div>
        <w:div w:id="638921917">
          <w:marLeft w:val="0"/>
          <w:marRight w:val="0"/>
          <w:marTop w:val="0"/>
          <w:marBottom w:val="75"/>
          <w:divBdr>
            <w:top w:val="none" w:sz="0" w:space="0" w:color="auto"/>
            <w:left w:val="none" w:sz="0" w:space="0" w:color="auto"/>
            <w:bottom w:val="none" w:sz="0" w:space="0" w:color="auto"/>
            <w:right w:val="none" w:sz="0" w:space="0" w:color="auto"/>
          </w:divBdr>
        </w:div>
      </w:divsChild>
    </w:div>
    <w:div w:id="1607812125">
      <w:bodyDiv w:val="1"/>
      <w:marLeft w:val="0"/>
      <w:marRight w:val="0"/>
      <w:marTop w:val="0"/>
      <w:marBottom w:val="0"/>
      <w:divBdr>
        <w:top w:val="none" w:sz="0" w:space="0" w:color="auto"/>
        <w:left w:val="none" w:sz="0" w:space="0" w:color="auto"/>
        <w:bottom w:val="none" w:sz="0" w:space="0" w:color="auto"/>
        <w:right w:val="none" w:sz="0" w:space="0" w:color="auto"/>
      </w:divBdr>
    </w:div>
    <w:div w:id="1614169470">
      <w:bodyDiv w:val="1"/>
      <w:marLeft w:val="0"/>
      <w:marRight w:val="0"/>
      <w:marTop w:val="0"/>
      <w:marBottom w:val="0"/>
      <w:divBdr>
        <w:top w:val="none" w:sz="0" w:space="0" w:color="auto"/>
        <w:left w:val="none" w:sz="0" w:space="0" w:color="auto"/>
        <w:bottom w:val="none" w:sz="0" w:space="0" w:color="auto"/>
        <w:right w:val="none" w:sz="0" w:space="0" w:color="auto"/>
      </w:divBdr>
    </w:div>
    <w:div w:id="1618564913">
      <w:bodyDiv w:val="1"/>
      <w:marLeft w:val="0"/>
      <w:marRight w:val="0"/>
      <w:marTop w:val="0"/>
      <w:marBottom w:val="0"/>
      <w:divBdr>
        <w:top w:val="none" w:sz="0" w:space="0" w:color="auto"/>
        <w:left w:val="none" w:sz="0" w:space="0" w:color="auto"/>
        <w:bottom w:val="none" w:sz="0" w:space="0" w:color="auto"/>
        <w:right w:val="none" w:sz="0" w:space="0" w:color="auto"/>
      </w:divBdr>
    </w:div>
    <w:div w:id="1647660052">
      <w:bodyDiv w:val="1"/>
      <w:marLeft w:val="0"/>
      <w:marRight w:val="0"/>
      <w:marTop w:val="0"/>
      <w:marBottom w:val="0"/>
      <w:divBdr>
        <w:top w:val="none" w:sz="0" w:space="0" w:color="auto"/>
        <w:left w:val="none" w:sz="0" w:space="0" w:color="auto"/>
        <w:bottom w:val="none" w:sz="0" w:space="0" w:color="auto"/>
        <w:right w:val="none" w:sz="0" w:space="0" w:color="auto"/>
      </w:divBdr>
      <w:divsChild>
        <w:div w:id="590504833">
          <w:marLeft w:val="0"/>
          <w:marRight w:val="0"/>
          <w:marTop w:val="0"/>
          <w:marBottom w:val="0"/>
          <w:divBdr>
            <w:top w:val="none" w:sz="0" w:space="0" w:color="auto"/>
            <w:left w:val="none" w:sz="0" w:space="0" w:color="auto"/>
            <w:bottom w:val="none" w:sz="0" w:space="0" w:color="auto"/>
            <w:right w:val="none" w:sz="0" w:space="0" w:color="auto"/>
          </w:divBdr>
          <w:divsChild>
            <w:div w:id="1204635477">
              <w:marLeft w:val="0"/>
              <w:marRight w:val="0"/>
              <w:marTop w:val="0"/>
              <w:marBottom w:val="0"/>
              <w:divBdr>
                <w:top w:val="none" w:sz="0" w:space="0" w:color="auto"/>
                <w:left w:val="none" w:sz="0" w:space="0" w:color="auto"/>
                <w:bottom w:val="none" w:sz="0" w:space="0" w:color="auto"/>
                <w:right w:val="none" w:sz="0" w:space="0" w:color="auto"/>
              </w:divBdr>
              <w:divsChild>
                <w:div w:id="21188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942865">
      <w:bodyDiv w:val="1"/>
      <w:marLeft w:val="0"/>
      <w:marRight w:val="0"/>
      <w:marTop w:val="0"/>
      <w:marBottom w:val="0"/>
      <w:divBdr>
        <w:top w:val="none" w:sz="0" w:space="0" w:color="auto"/>
        <w:left w:val="none" w:sz="0" w:space="0" w:color="auto"/>
        <w:bottom w:val="none" w:sz="0" w:space="0" w:color="auto"/>
        <w:right w:val="none" w:sz="0" w:space="0" w:color="auto"/>
      </w:divBdr>
    </w:div>
    <w:div w:id="1658067305">
      <w:bodyDiv w:val="1"/>
      <w:marLeft w:val="0"/>
      <w:marRight w:val="0"/>
      <w:marTop w:val="0"/>
      <w:marBottom w:val="0"/>
      <w:divBdr>
        <w:top w:val="none" w:sz="0" w:space="0" w:color="auto"/>
        <w:left w:val="none" w:sz="0" w:space="0" w:color="auto"/>
        <w:bottom w:val="none" w:sz="0" w:space="0" w:color="auto"/>
        <w:right w:val="none" w:sz="0" w:space="0" w:color="auto"/>
      </w:divBdr>
    </w:div>
    <w:div w:id="1710304608">
      <w:bodyDiv w:val="1"/>
      <w:marLeft w:val="0"/>
      <w:marRight w:val="0"/>
      <w:marTop w:val="0"/>
      <w:marBottom w:val="0"/>
      <w:divBdr>
        <w:top w:val="none" w:sz="0" w:space="0" w:color="auto"/>
        <w:left w:val="none" w:sz="0" w:space="0" w:color="auto"/>
        <w:bottom w:val="none" w:sz="0" w:space="0" w:color="auto"/>
        <w:right w:val="none" w:sz="0" w:space="0" w:color="auto"/>
      </w:divBdr>
    </w:div>
    <w:div w:id="1718428313">
      <w:bodyDiv w:val="1"/>
      <w:marLeft w:val="0"/>
      <w:marRight w:val="0"/>
      <w:marTop w:val="0"/>
      <w:marBottom w:val="0"/>
      <w:divBdr>
        <w:top w:val="none" w:sz="0" w:space="0" w:color="auto"/>
        <w:left w:val="none" w:sz="0" w:space="0" w:color="auto"/>
        <w:bottom w:val="none" w:sz="0" w:space="0" w:color="auto"/>
        <w:right w:val="none" w:sz="0" w:space="0" w:color="auto"/>
      </w:divBdr>
    </w:div>
    <w:div w:id="1718822032">
      <w:bodyDiv w:val="1"/>
      <w:marLeft w:val="0"/>
      <w:marRight w:val="0"/>
      <w:marTop w:val="0"/>
      <w:marBottom w:val="0"/>
      <w:divBdr>
        <w:top w:val="none" w:sz="0" w:space="0" w:color="auto"/>
        <w:left w:val="none" w:sz="0" w:space="0" w:color="auto"/>
        <w:bottom w:val="none" w:sz="0" w:space="0" w:color="auto"/>
        <w:right w:val="none" w:sz="0" w:space="0" w:color="auto"/>
      </w:divBdr>
    </w:div>
    <w:div w:id="1736122351">
      <w:bodyDiv w:val="1"/>
      <w:marLeft w:val="0"/>
      <w:marRight w:val="0"/>
      <w:marTop w:val="0"/>
      <w:marBottom w:val="0"/>
      <w:divBdr>
        <w:top w:val="none" w:sz="0" w:space="0" w:color="auto"/>
        <w:left w:val="none" w:sz="0" w:space="0" w:color="auto"/>
        <w:bottom w:val="none" w:sz="0" w:space="0" w:color="auto"/>
        <w:right w:val="none" w:sz="0" w:space="0" w:color="auto"/>
      </w:divBdr>
    </w:div>
    <w:div w:id="1736272987">
      <w:bodyDiv w:val="1"/>
      <w:marLeft w:val="0"/>
      <w:marRight w:val="0"/>
      <w:marTop w:val="0"/>
      <w:marBottom w:val="0"/>
      <w:divBdr>
        <w:top w:val="none" w:sz="0" w:space="0" w:color="auto"/>
        <w:left w:val="none" w:sz="0" w:space="0" w:color="auto"/>
        <w:bottom w:val="none" w:sz="0" w:space="0" w:color="auto"/>
        <w:right w:val="none" w:sz="0" w:space="0" w:color="auto"/>
      </w:divBdr>
    </w:div>
    <w:div w:id="1751731632">
      <w:bodyDiv w:val="1"/>
      <w:marLeft w:val="0"/>
      <w:marRight w:val="0"/>
      <w:marTop w:val="0"/>
      <w:marBottom w:val="0"/>
      <w:divBdr>
        <w:top w:val="none" w:sz="0" w:space="0" w:color="auto"/>
        <w:left w:val="none" w:sz="0" w:space="0" w:color="auto"/>
        <w:bottom w:val="none" w:sz="0" w:space="0" w:color="auto"/>
        <w:right w:val="none" w:sz="0" w:space="0" w:color="auto"/>
      </w:divBdr>
    </w:div>
    <w:div w:id="1757898730">
      <w:bodyDiv w:val="1"/>
      <w:marLeft w:val="0"/>
      <w:marRight w:val="0"/>
      <w:marTop w:val="0"/>
      <w:marBottom w:val="0"/>
      <w:divBdr>
        <w:top w:val="none" w:sz="0" w:space="0" w:color="auto"/>
        <w:left w:val="none" w:sz="0" w:space="0" w:color="auto"/>
        <w:bottom w:val="none" w:sz="0" w:space="0" w:color="auto"/>
        <w:right w:val="none" w:sz="0" w:space="0" w:color="auto"/>
      </w:divBdr>
      <w:divsChild>
        <w:div w:id="493961013">
          <w:marLeft w:val="0"/>
          <w:marRight w:val="0"/>
          <w:marTop w:val="0"/>
          <w:marBottom w:val="0"/>
          <w:divBdr>
            <w:top w:val="none" w:sz="0" w:space="0" w:color="auto"/>
            <w:left w:val="none" w:sz="0" w:space="0" w:color="auto"/>
            <w:bottom w:val="none" w:sz="0" w:space="0" w:color="auto"/>
            <w:right w:val="none" w:sz="0" w:space="0" w:color="auto"/>
          </w:divBdr>
          <w:divsChild>
            <w:div w:id="193421620">
              <w:marLeft w:val="0"/>
              <w:marRight w:val="0"/>
              <w:marTop w:val="0"/>
              <w:marBottom w:val="0"/>
              <w:divBdr>
                <w:top w:val="none" w:sz="0" w:space="0" w:color="auto"/>
                <w:left w:val="none" w:sz="0" w:space="0" w:color="auto"/>
                <w:bottom w:val="none" w:sz="0" w:space="0" w:color="auto"/>
                <w:right w:val="none" w:sz="0" w:space="0" w:color="auto"/>
              </w:divBdr>
              <w:divsChild>
                <w:div w:id="18828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7535">
      <w:bodyDiv w:val="1"/>
      <w:marLeft w:val="0"/>
      <w:marRight w:val="0"/>
      <w:marTop w:val="0"/>
      <w:marBottom w:val="0"/>
      <w:divBdr>
        <w:top w:val="none" w:sz="0" w:space="0" w:color="auto"/>
        <w:left w:val="none" w:sz="0" w:space="0" w:color="auto"/>
        <w:bottom w:val="none" w:sz="0" w:space="0" w:color="auto"/>
        <w:right w:val="none" w:sz="0" w:space="0" w:color="auto"/>
      </w:divBdr>
    </w:div>
    <w:div w:id="1769957687">
      <w:bodyDiv w:val="1"/>
      <w:marLeft w:val="0"/>
      <w:marRight w:val="0"/>
      <w:marTop w:val="0"/>
      <w:marBottom w:val="0"/>
      <w:divBdr>
        <w:top w:val="none" w:sz="0" w:space="0" w:color="auto"/>
        <w:left w:val="none" w:sz="0" w:space="0" w:color="auto"/>
        <w:bottom w:val="none" w:sz="0" w:space="0" w:color="auto"/>
        <w:right w:val="none" w:sz="0" w:space="0" w:color="auto"/>
      </w:divBdr>
      <w:divsChild>
        <w:div w:id="1824619703">
          <w:marLeft w:val="0"/>
          <w:marRight w:val="0"/>
          <w:marTop w:val="0"/>
          <w:marBottom w:val="0"/>
          <w:divBdr>
            <w:top w:val="none" w:sz="0" w:space="0" w:color="auto"/>
            <w:left w:val="none" w:sz="0" w:space="0" w:color="auto"/>
            <w:bottom w:val="none" w:sz="0" w:space="0" w:color="auto"/>
            <w:right w:val="none" w:sz="0" w:space="0" w:color="auto"/>
          </w:divBdr>
        </w:div>
        <w:div w:id="923420570">
          <w:marLeft w:val="0"/>
          <w:marRight w:val="0"/>
          <w:marTop w:val="0"/>
          <w:marBottom w:val="75"/>
          <w:divBdr>
            <w:top w:val="none" w:sz="0" w:space="0" w:color="auto"/>
            <w:left w:val="none" w:sz="0" w:space="0" w:color="auto"/>
            <w:bottom w:val="none" w:sz="0" w:space="0" w:color="auto"/>
            <w:right w:val="none" w:sz="0" w:space="0" w:color="auto"/>
          </w:divBdr>
        </w:div>
      </w:divsChild>
    </w:div>
    <w:div w:id="1787502615">
      <w:bodyDiv w:val="1"/>
      <w:marLeft w:val="0"/>
      <w:marRight w:val="0"/>
      <w:marTop w:val="0"/>
      <w:marBottom w:val="0"/>
      <w:divBdr>
        <w:top w:val="none" w:sz="0" w:space="0" w:color="auto"/>
        <w:left w:val="none" w:sz="0" w:space="0" w:color="auto"/>
        <w:bottom w:val="none" w:sz="0" w:space="0" w:color="auto"/>
        <w:right w:val="none" w:sz="0" w:space="0" w:color="auto"/>
      </w:divBdr>
    </w:div>
    <w:div w:id="1790126803">
      <w:bodyDiv w:val="1"/>
      <w:marLeft w:val="0"/>
      <w:marRight w:val="0"/>
      <w:marTop w:val="0"/>
      <w:marBottom w:val="0"/>
      <w:divBdr>
        <w:top w:val="none" w:sz="0" w:space="0" w:color="auto"/>
        <w:left w:val="none" w:sz="0" w:space="0" w:color="auto"/>
        <w:bottom w:val="none" w:sz="0" w:space="0" w:color="auto"/>
        <w:right w:val="none" w:sz="0" w:space="0" w:color="auto"/>
      </w:divBdr>
      <w:divsChild>
        <w:div w:id="468859447">
          <w:marLeft w:val="0"/>
          <w:marRight w:val="0"/>
          <w:marTop w:val="0"/>
          <w:marBottom w:val="0"/>
          <w:divBdr>
            <w:top w:val="none" w:sz="0" w:space="0" w:color="auto"/>
            <w:left w:val="none" w:sz="0" w:space="0" w:color="auto"/>
            <w:bottom w:val="none" w:sz="0" w:space="0" w:color="auto"/>
            <w:right w:val="none" w:sz="0" w:space="0" w:color="auto"/>
          </w:divBdr>
          <w:divsChild>
            <w:div w:id="872041598">
              <w:marLeft w:val="0"/>
              <w:marRight w:val="0"/>
              <w:marTop w:val="0"/>
              <w:marBottom w:val="0"/>
              <w:divBdr>
                <w:top w:val="none" w:sz="0" w:space="0" w:color="auto"/>
                <w:left w:val="none" w:sz="0" w:space="0" w:color="auto"/>
                <w:bottom w:val="none" w:sz="0" w:space="0" w:color="auto"/>
                <w:right w:val="none" w:sz="0" w:space="0" w:color="auto"/>
              </w:divBdr>
              <w:divsChild>
                <w:div w:id="67673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34100">
      <w:bodyDiv w:val="1"/>
      <w:marLeft w:val="0"/>
      <w:marRight w:val="0"/>
      <w:marTop w:val="0"/>
      <w:marBottom w:val="0"/>
      <w:divBdr>
        <w:top w:val="none" w:sz="0" w:space="0" w:color="auto"/>
        <w:left w:val="none" w:sz="0" w:space="0" w:color="auto"/>
        <w:bottom w:val="none" w:sz="0" w:space="0" w:color="auto"/>
        <w:right w:val="none" w:sz="0" w:space="0" w:color="auto"/>
      </w:divBdr>
    </w:div>
    <w:div w:id="1801876796">
      <w:bodyDiv w:val="1"/>
      <w:marLeft w:val="0"/>
      <w:marRight w:val="0"/>
      <w:marTop w:val="0"/>
      <w:marBottom w:val="0"/>
      <w:divBdr>
        <w:top w:val="none" w:sz="0" w:space="0" w:color="auto"/>
        <w:left w:val="none" w:sz="0" w:space="0" w:color="auto"/>
        <w:bottom w:val="none" w:sz="0" w:space="0" w:color="auto"/>
        <w:right w:val="none" w:sz="0" w:space="0" w:color="auto"/>
      </w:divBdr>
    </w:div>
    <w:div w:id="1811557198">
      <w:bodyDiv w:val="1"/>
      <w:marLeft w:val="0"/>
      <w:marRight w:val="0"/>
      <w:marTop w:val="0"/>
      <w:marBottom w:val="0"/>
      <w:divBdr>
        <w:top w:val="none" w:sz="0" w:space="0" w:color="auto"/>
        <w:left w:val="none" w:sz="0" w:space="0" w:color="auto"/>
        <w:bottom w:val="none" w:sz="0" w:space="0" w:color="auto"/>
        <w:right w:val="none" w:sz="0" w:space="0" w:color="auto"/>
      </w:divBdr>
      <w:divsChild>
        <w:div w:id="907766614">
          <w:marLeft w:val="0"/>
          <w:marRight w:val="0"/>
          <w:marTop w:val="0"/>
          <w:marBottom w:val="0"/>
          <w:divBdr>
            <w:top w:val="none" w:sz="0" w:space="0" w:color="auto"/>
            <w:left w:val="none" w:sz="0" w:space="0" w:color="auto"/>
            <w:bottom w:val="none" w:sz="0" w:space="0" w:color="auto"/>
            <w:right w:val="none" w:sz="0" w:space="0" w:color="auto"/>
          </w:divBdr>
          <w:divsChild>
            <w:div w:id="2087527137">
              <w:marLeft w:val="0"/>
              <w:marRight w:val="0"/>
              <w:marTop w:val="0"/>
              <w:marBottom w:val="0"/>
              <w:divBdr>
                <w:top w:val="none" w:sz="0" w:space="0" w:color="auto"/>
                <w:left w:val="none" w:sz="0" w:space="0" w:color="auto"/>
                <w:bottom w:val="none" w:sz="0" w:space="0" w:color="auto"/>
                <w:right w:val="none" w:sz="0" w:space="0" w:color="auto"/>
              </w:divBdr>
              <w:divsChild>
                <w:div w:id="21310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94956">
      <w:bodyDiv w:val="1"/>
      <w:marLeft w:val="0"/>
      <w:marRight w:val="0"/>
      <w:marTop w:val="0"/>
      <w:marBottom w:val="0"/>
      <w:divBdr>
        <w:top w:val="none" w:sz="0" w:space="0" w:color="auto"/>
        <w:left w:val="none" w:sz="0" w:space="0" w:color="auto"/>
        <w:bottom w:val="none" w:sz="0" w:space="0" w:color="auto"/>
        <w:right w:val="none" w:sz="0" w:space="0" w:color="auto"/>
      </w:divBdr>
    </w:div>
    <w:div w:id="1832020438">
      <w:bodyDiv w:val="1"/>
      <w:marLeft w:val="0"/>
      <w:marRight w:val="0"/>
      <w:marTop w:val="0"/>
      <w:marBottom w:val="0"/>
      <w:divBdr>
        <w:top w:val="none" w:sz="0" w:space="0" w:color="auto"/>
        <w:left w:val="none" w:sz="0" w:space="0" w:color="auto"/>
        <w:bottom w:val="none" w:sz="0" w:space="0" w:color="auto"/>
        <w:right w:val="none" w:sz="0" w:space="0" w:color="auto"/>
      </w:divBdr>
      <w:divsChild>
        <w:div w:id="691883667">
          <w:marLeft w:val="0"/>
          <w:marRight w:val="0"/>
          <w:marTop w:val="0"/>
          <w:marBottom w:val="0"/>
          <w:divBdr>
            <w:top w:val="none" w:sz="0" w:space="0" w:color="auto"/>
            <w:left w:val="none" w:sz="0" w:space="0" w:color="auto"/>
            <w:bottom w:val="none" w:sz="0" w:space="0" w:color="auto"/>
            <w:right w:val="none" w:sz="0" w:space="0" w:color="auto"/>
          </w:divBdr>
          <w:divsChild>
            <w:div w:id="913780400">
              <w:marLeft w:val="0"/>
              <w:marRight w:val="0"/>
              <w:marTop w:val="0"/>
              <w:marBottom w:val="0"/>
              <w:divBdr>
                <w:top w:val="none" w:sz="0" w:space="0" w:color="auto"/>
                <w:left w:val="none" w:sz="0" w:space="0" w:color="auto"/>
                <w:bottom w:val="none" w:sz="0" w:space="0" w:color="auto"/>
                <w:right w:val="none" w:sz="0" w:space="0" w:color="auto"/>
              </w:divBdr>
              <w:divsChild>
                <w:div w:id="761100865">
                  <w:marLeft w:val="0"/>
                  <w:marRight w:val="0"/>
                  <w:marTop w:val="0"/>
                  <w:marBottom w:val="0"/>
                  <w:divBdr>
                    <w:top w:val="none" w:sz="0" w:space="0" w:color="auto"/>
                    <w:left w:val="none" w:sz="0" w:space="0" w:color="auto"/>
                    <w:bottom w:val="none" w:sz="0" w:space="0" w:color="auto"/>
                    <w:right w:val="none" w:sz="0" w:space="0" w:color="auto"/>
                  </w:divBdr>
                  <w:divsChild>
                    <w:div w:id="12931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9543">
      <w:bodyDiv w:val="1"/>
      <w:marLeft w:val="0"/>
      <w:marRight w:val="0"/>
      <w:marTop w:val="0"/>
      <w:marBottom w:val="0"/>
      <w:divBdr>
        <w:top w:val="none" w:sz="0" w:space="0" w:color="auto"/>
        <w:left w:val="none" w:sz="0" w:space="0" w:color="auto"/>
        <w:bottom w:val="none" w:sz="0" w:space="0" w:color="auto"/>
        <w:right w:val="none" w:sz="0" w:space="0" w:color="auto"/>
      </w:divBdr>
      <w:divsChild>
        <w:div w:id="353961690">
          <w:marLeft w:val="0"/>
          <w:marRight w:val="0"/>
          <w:marTop w:val="0"/>
          <w:marBottom w:val="0"/>
          <w:divBdr>
            <w:top w:val="none" w:sz="0" w:space="0" w:color="auto"/>
            <w:left w:val="none" w:sz="0" w:space="0" w:color="auto"/>
            <w:bottom w:val="none" w:sz="0" w:space="0" w:color="auto"/>
            <w:right w:val="none" w:sz="0" w:space="0" w:color="auto"/>
          </w:divBdr>
          <w:divsChild>
            <w:div w:id="1607422298">
              <w:marLeft w:val="0"/>
              <w:marRight w:val="0"/>
              <w:marTop w:val="0"/>
              <w:marBottom w:val="0"/>
              <w:divBdr>
                <w:top w:val="none" w:sz="0" w:space="0" w:color="auto"/>
                <w:left w:val="none" w:sz="0" w:space="0" w:color="auto"/>
                <w:bottom w:val="none" w:sz="0" w:space="0" w:color="auto"/>
                <w:right w:val="none" w:sz="0" w:space="0" w:color="auto"/>
              </w:divBdr>
              <w:divsChild>
                <w:div w:id="20470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5570">
      <w:bodyDiv w:val="1"/>
      <w:marLeft w:val="0"/>
      <w:marRight w:val="0"/>
      <w:marTop w:val="0"/>
      <w:marBottom w:val="0"/>
      <w:divBdr>
        <w:top w:val="none" w:sz="0" w:space="0" w:color="auto"/>
        <w:left w:val="none" w:sz="0" w:space="0" w:color="auto"/>
        <w:bottom w:val="none" w:sz="0" w:space="0" w:color="auto"/>
        <w:right w:val="none" w:sz="0" w:space="0" w:color="auto"/>
      </w:divBdr>
    </w:div>
    <w:div w:id="1850098295">
      <w:bodyDiv w:val="1"/>
      <w:marLeft w:val="0"/>
      <w:marRight w:val="0"/>
      <w:marTop w:val="0"/>
      <w:marBottom w:val="0"/>
      <w:divBdr>
        <w:top w:val="none" w:sz="0" w:space="0" w:color="auto"/>
        <w:left w:val="none" w:sz="0" w:space="0" w:color="auto"/>
        <w:bottom w:val="none" w:sz="0" w:space="0" w:color="auto"/>
        <w:right w:val="none" w:sz="0" w:space="0" w:color="auto"/>
      </w:divBdr>
    </w:div>
    <w:div w:id="1861508737">
      <w:bodyDiv w:val="1"/>
      <w:marLeft w:val="0"/>
      <w:marRight w:val="0"/>
      <w:marTop w:val="0"/>
      <w:marBottom w:val="0"/>
      <w:divBdr>
        <w:top w:val="none" w:sz="0" w:space="0" w:color="auto"/>
        <w:left w:val="none" w:sz="0" w:space="0" w:color="auto"/>
        <w:bottom w:val="none" w:sz="0" w:space="0" w:color="auto"/>
        <w:right w:val="none" w:sz="0" w:space="0" w:color="auto"/>
      </w:divBdr>
    </w:div>
    <w:div w:id="1866362992">
      <w:bodyDiv w:val="1"/>
      <w:marLeft w:val="0"/>
      <w:marRight w:val="0"/>
      <w:marTop w:val="0"/>
      <w:marBottom w:val="0"/>
      <w:divBdr>
        <w:top w:val="none" w:sz="0" w:space="0" w:color="auto"/>
        <w:left w:val="none" w:sz="0" w:space="0" w:color="auto"/>
        <w:bottom w:val="none" w:sz="0" w:space="0" w:color="auto"/>
        <w:right w:val="none" w:sz="0" w:space="0" w:color="auto"/>
      </w:divBdr>
    </w:div>
    <w:div w:id="1886480623">
      <w:bodyDiv w:val="1"/>
      <w:marLeft w:val="0"/>
      <w:marRight w:val="0"/>
      <w:marTop w:val="0"/>
      <w:marBottom w:val="0"/>
      <w:divBdr>
        <w:top w:val="none" w:sz="0" w:space="0" w:color="auto"/>
        <w:left w:val="none" w:sz="0" w:space="0" w:color="auto"/>
        <w:bottom w:val="none" w:sz="0" w:space="0" w:color="auto"/>
        <w:right w:val="none" w:sz="0" w:space="0" w:color="auto"/>
      </w:divBdr>
    </w:div>
    <w:div w:id="1886595608">
      <w:bodyDiv w:val="1"/>
      <w:marLeft w:val="0"/>
      <w:marRight w:val="0"/>
      <w:marTop w:val="0"/>
      <w:marBottom w:val="0"/>
      <w:divBdr>
        <w:top w:val="none" w:sz="0" w:space="0" w:color="auto"/>
        <w:left w:val="none" w:sz="0" w:space="0" w:color="auto"/>
        <w:bottom w:val="none" w:sz="0" w:space="0" w:color="auto"/>
        <w:right w:val="none" w:sz="0" w:space="0" w:color="auto"/>
      </w:divBdr>
    </w:div>
    <w:div w:id="1904483326">
      <w:bodyDiv w:val="1"/>
      <w:marLeft w:val="0"/>
      <w:marRight w:val="0"/>
      <w:marTop w:val="0"/>
      <w:marBottom w:val="0"/>
      <w:divBdr>
        <w:top w:val="none" w:sz="0" w:space="0" w:color="auto"/>
        <w:left w:val="none" w:sz="0" w:space="0" w:color="auto"/>
        <w:bottom w:val="none" w:sz="0" w:space="0" w:color="auto"/>
        <w:right w:val="none" w:sz="0" w:space="0" w:color="auto"/>
      </w:divBdr>
    </w:div>
    <w:div w:id="1909925972">
      <w:bodyDiv w:val="1"/>
      <w:marLeft w:val="0"/>
      <w:marRight w:val="0"/>
      <w:marTop w:val="0"/>
      <w:marBottom w:val="0"/>
      <w:divBdr>
        <w:top w:val="none" w:sz="0" w:space="0" w:color="auto"/>
        <w:left w:val="none" w:sz="0" w:space="0" w:color="auto"/>
        <w:bottom w:val="none" w:sz="0" w:space="0" w:color="auto"/>
        <w:right w:val="none" w:sz="0" w:space="0" w:color="auto"/>
      </w:divBdr>
    </w:div>
    <w:div w:id="1913462674">
      <w:bodyDiv w:val="1"/>
      <w:marLeft w:val="0"/>
      <w:marRight w:val="0"/>
      <w:marTop w:val="0"/>
      <w:marBottom w:val="0"/>
      <w:divBdr>
        <w:top w:val="none" w:sz="0" w:space="0" w:color="auto"/>
        <w:left w:val="none" w:sz="0" w:space="0" w:color="auto"/>
        <w:bottom w:val="none" w:sz="0" w:space="0" w:color="auto"/>
        <w:right w:val="none" w:sz="0" w:space="0" w:color="auto"/>
      </w:divBdr>
    </w:div>
    <w:div w:id="1918205680">
      <w:bodyDiv w:val="1"/>
      <w:marLeft w:val="0"/>
      <w:marRight w:val="0"/>
      <w:marTop w:val="0"/>
      <w:marBottom w:val="0"/>
      <w:divBdr>
        <w:top w:val="none" w:sz="0" w:space="0" w:color="auto"/>
        <w:left w:val="none" w:sz="0" w:space="0" w:color="auto"/>
        <w:bottom w:val="none" w:sz="0" w:space="0" w:color="auto"/>
        <w:right w:val="none" w:sz="0" w:space="0" w:color="auto"/>
      </w:divBdr>
    </w:div>
    <w:div w:id="1921065454">
      <w:bodyDiv w:val="1"/>
      <w:marLeft w:val="0"/>
      <w:marRight w:val="0"/>
      <w:marTop w:val="0"/>
      <w:marBottom w:val="0"/>
      <w:divBdr>
        <w:top w:val="none" w:sz="0" w:space="0" w:color="auto"/>
        <w:left w:val="none" w:sz="0" w:space="0" w:color="auto"/>
        <w:bottom w:val="none" w:sz="0" w:space="0" w:color="auto"/>
        <w:right w:val="none" w:sz="0" w:space="0" w:color="auto"/>
      </w:divBdr>
    </w:div>
    <w:div w:id="1923442314">
      <w:bodyDiv w:val="1"/>
      <w:marLeft w:val="0"/>
      <w:marRight w:val="0"/>
      <w:marTop w:val="0"/>
      <w:marBottom w:val="0"/>
      <w:divBdr>
        <w:top w:val="none" w:sz="0" w:space="0" w:color="auto"/>
        <w:left w:val="none" w:sz="0" w:space="0" w:color="auto"/>
        <w:bottom w:val="none" w:sz="0" w:space="0" w:color="auto"/>
        <w:right w:val="none" w:sz="0" w:space="0" w:color="auto"/>
      </w:divBdr>
    </w:div>
    <w:div w:id="1936134271">
      <w:bodyDiv w:val="1"/>
      <w:marLeft w:val="0"/>
      <w:marRight w:val="0"/>
      <w:marTop w:val="0"/>
      <w:marBottom w:val="0"/>
      <w:divBdr>
        <w:top w:val="none" w:sz="0" w:space="0" w:color="auto"/>
        <w:left w:val="none" w:sz="0" w:space="0" w:color="auto"/>
        <w:bottom w:val="none" w:sz="0" w:space="0" w:color="auto"/>
        <w:right w:val="none" w:sz="0" w:space="0" w:color="auto"/>
      </w:divBdr>
      <w:divsChild>
        <w:div w:id="454756362">
          <w:marLeft w:val="0"/>
          <w:marRight w:val="0"/>
          <w:marTop w:val="0"/>
          <w:marBottom w:val="0"/>
          <w:divBdr>
            <w:top w:val="none" w:sz="0" w:space="0" w:color="auto"/>
            <w:left w:val="none" w:sz="0" w:space="0" w:color="auto"/>
            <w:bottom w:val="none" w:sz="0" w:space="0" w:color="auto"/>
            <w:right w:val="none" w:sz="0" w:space="0" w:color="auto"/>
          </w:divBdr>
          <w:divsChild>
            <w:div w:id="2052993772">
              <w:marLeft w:val="0"/>
              <w:marRight w:val="0"/>
              <w:marTop w:val="0"/>
              <w:marBottom w:val="0"/>
              <w:divBdr>
                <w:top w:val="none" w:sz="0" w:space="0" w:color="auto"/>
                <w:left w:val="none" w:sz="0" w:space="0" w:color="auto"/>
                <w:bottom w:val="none" w:sz="0" w:space="0" w:color="auto"/>
                <w:right w:val="none" w:sz="0" w:space="0" w:color="auto"/>
              </w:divBdr>
              <w:divsChild>
                <w:div w:id="8483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92319">
      <w:bodyDiv w:val="1"/>
      <w:marLeft w:val="0"/>
      <w:marRight w:val="0"/>
      <w:marTop w:val="0"/>
      <w:marBottom w:val="0"/>
      <w:divBdr>
        <w:top w:val="none" w:sz="0" w:space="0" w:color="auto"/>
        <w:left w:val="none" w:sz="0" w:space="0" w:color="auto"/>
        <w:bottom w:val="none" w:sz="0" w:space="0" w:color="auto"/>
        <w:right w:val="none" w:sz="0" w:space="0" w:color="auto"/>
      </w:divBdr>
    </w:div>
    <w:div w:id="1963923290">
      <w:bodyDiv w:val="1"/>
      <w:marLeft w:val="0"/>
      <w:marRight w:val="0"/>
      <w:marTop w:val="0"/>
      <w:marBottom w:val="0"/>
      <w:divBdr>
        <w:top w:val="none" w:sz="0" w:space="0" w:color="auto"/>
        <w:left w:val="none" w:sz="0" w:space="0" w:color="auto"/>
        <w:bottom w:val="none" w:sz="0" w:space="0" w:color="auto"/>
        <w:right w:val="none" w:sz="0" w:space="0" w:color="auto"/>
      </w:divBdr>
    </w:div>
    <w:div w:id="1964454892">
      <w:bodyDiv w:val="1"/>
      <w:marLeft w:val="0"/>
      <w:marRight w:val="0"/>
      <w:marTop w:val="0"/>
      <w:marBottom w:val="0"/>
      <w:divBdr>
        <w:top w:val="none" w:sz="0" w:space="0" w:color="auto"/>
        <w:left w:val="none" w:sz="0" w:space="0" w:color="auto"/>
        <w:bottom w:val="none" w:sz="0" w:space="0" w:color="auto"/>
        <w:right w:val="none" w:sz="0" w:space="0" w:color="auto"/>
      </w:divBdr>
      <w:divsChild>
        <w:div w:id="134177884">
          <w:marLeft w:val="0"/>
          <w:marRight w:val="0"/>
          <w:marTop w:val="0"/>
          <w:marBottom w:val="0"/>
          <w:divBdr>
            <w:top w:val="none" w:sz="0" w:space="0" w:color="auto"/>
            <w:left w:val="none" w:sz="0" w:space="0" w:color="auto"/>
            <w:bottom w:val="none" w:sz="0" w:space="0" w:color="auto"/>
            <w:right w:val="none" w:sz="0" w:space="0" w:color="auto"/>
          </w:divBdr>
        </w:div>
        <w:div w:id="1409228750">
          <w:marLeft w:val="0"/>
          <w:marRight w:val="0"/>
          <w:marTop w:val="0"/>
          <w:marBottom w:val="0"/>
          <w:divBdr>
            <w:top w:val="none" w:sz="0" w:space="0" w:color="auto"/>
            <w:left w:val="none" w:sz="0" w:space="0" w:color="auto"/>
            <w:bottom w:val="none" w:sz="0" w:space="0" w:color="auto"/>
            <w:right w:val="none" w:sz="0" w:space="0" w:color="auto"/>
          </w:divBdr>
        </w:div>
        <w:div w:id="773742512">
          <w:marLeft w:val="0"/>
          <w:marRight w:val="0"/>
          <w:marTop w:val="0"/>
          <w:marBottom w:val="0"/>
          <w:divBdr>
            <w:top w:val="none" w:sz="0" w:space="0" w:color="auto"/>
            <w:left w:val="none" w:sz="0" w:space="0" w:color="auto"/>
            <w:bottom w:val="none" w:sz="0" w:space="0" w:color="auto"/>
            <w:right w:val="none" w:sz="0" w:space="0" w:color="auto"/>
          </w:divBdr>
        </w:div>
      </w:divsChild>
    </w:div>
    <w:div w:id="1984264076">
      <w:bodyDiv w:val="1"/>
      <w:marLeft w:val="0"/>
      <w:marRight w:val="0"/>
      <w:marTop w:val="0"/>
      <w:marBottom w:val="0"/>
      <w:divBdr>
        <w:top w:val="none" w:sz="0" w:space="0" w:color="auto"/>
        <w:left w:val="none" w:sz="0" w:space="0" w:color="auto"/>
        <w:bottom w:val="none" w:sz="0" w:space="0" w:color="auto"/>
        <w:right w:val="none" w:sz="0" w:space="0" w:color="auto"/>
      </w:divBdr>
    </w:div>
    <w:div w:id="1997373221">
      <w:bodyDiv w:val="1"/>
      <w:marLeft w:val="0"/>
      <w:marRight w:val="0"/>
      <w:marTop w:val="0"/>
      <w:marBottom w:val="0"/>
      <w:divBdr>
        <w:top w:val="none" w:sz="0" w:space="0" w:color="auto"/>
        <w:left w:val="none" w:sz="0" w:space="0" w:color="auto"/>
        <w:bottom w:val="none" w:sz="0" w:space="0" w:color="auto"/>
        <w:right w:val="none" w:sz="0" w:space="0" w:color="auto"/>
      </w:divBdr>
    </w:div>
    <w:div w:id="2008750928">
      <w:bodyDiv w:val="1"/>
      <w:marLeft w:val="0"/>
      <w:marRight w:val="0"/>
      <w:marTop w:val="0"/>
      <w:marBottom w:val="0"/>
      <w:divBdr>
        <w:top w:val="none" w:sz="0" w:space="0" w:color="auto"/>
        <w:left w:val="none" w:sz="0" w:space="0" w:color="auto"/>
        <w:bottom w:val="none" w:sz="0" w:space="0" w:color="auto"/>
        <w:right w:val="none" w:sz="0" w:space="0" w:color="auto"/>
      </w:divBdr>
    </w:div>
    <w:div w:id="2016221293">
      <w:bodyDiv w:val="1"/>
      <w:marLeft w:val="0"/>
      <w:marRight w:val="0"/>
      <w:marTop w:val="0"/>
      <w:marBottom w:val="0"/>
      <w:divBdr>
        <w:top w:val="none" w:sz="0" w:space="0" w:color="auto"/>
        <w:left w:val="none" w:sz="0" w:space="0" w:color="auto"/>
        <w:bottom w:val="none" w:sz="0" w:space="0" w:color="auto"/>
        <w:right w:val="none" w:sz="0" w:space="0" w:color="auto"/>
      </w:divBdr>
      <w:divsChild>
        <w:div w:id="241108585">
          <w:marLeft w:val="0"/>
          <w:marRight w:val="0"/>
          <w:marTop w:val="0"/>
          <w:marBottom w:val="0"/>
          <w:divBdr>
            <w:top w:val="none" w:sz="0" w:space="0" w:color="auto"/>
            <w:left w:val="none" w:sz="0" w:space="0" w:color="auto"/>
            <w:bottom w:val="none" w:sz="0" w:space="0" w:color="auto"/>
            <w:right w:val="none" w:sz="0" w:space="0" w:color="auto"/>
          </w:divBdr>
          <w:divsChild>
            <w:div w:id="410203167">
              <w:marLeft w:val="0"/>
              <w:marRight w:val="0"/>
              <w:marTop w:val="0"/>
              <w:marBottom w:val="0"/>
              <w:divBdr>
                <w:top w:val="none" w:sz="0" w:space="0" w:color="auto"/>
                <w:left w:val="none" w:sz="0" w:space="0" w:color="auto"/>
                <w:bottom w:val="none" w:sz="0" w:space="0" w:color="auto"/>
                <w:right w:val="none" w:sz="0" w:space="0" w:color="auto"/>
              </w:divBdr>
              <w:divsChild>
                <w:div w:id="19137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8754">
      <w:bodyDiv w:val="1"/>
      <w:marLeft w:val="0"/>
      <w:marRight w:val="0"/>
      <w:marTop w:val="0"/>
      <w:marBottom w:val="0"/>
      <w:divBdr>
        <w:top w:val="none" w:sz="0" w:space="0" w:color="auto"/>
        <w:left w:val="none" w:sz="0" w:space="0" w:color="auto"/>
        <w:bottom w:val="none" w:sz="0" w:space="0" w:color="auto"/>
        <w:right w:val="none" w:sz="0" w:space="0" w:color="auto"/>
      </w:divBdr>
    </w:div>
    <w:div w:id="2056929716">
      <w:bodyDiv w:val="1"/>
      <w:marLeft w:val="0"/>
      <w:marRight w:val="0"/>
      <w:marTop w:val="0"/>
      <w:marBottom w:val="0"/>
      <w:divBdr>
        <w:top w:val="none" w:sz="0" w:space="0" w:color="auto"/>
        <w:left w:val="none" w:sz="0" w:space="0" w:color="auto"/>
        <w:bottom w:val="none" w:sz="0" w:space="0" w:color="auto"/>
        <w:right w:val="none" w:sz="0" w:space="0" w:color="auto"/>
      </w:divBdr>
    </w:div>
    <w:div w:id="2093428623">
      <w:bodyDiv w:val="1"/>
      <w:marLeft w:val="0"/>
      <w:marRight w:val="0"/>
      <w:marTop w:val="0"/>
      <w:marBottom w:val="0"/>
      <w:divBdr>
        <w:top w:val="none" w:sz="0" w:space="0" w:color="auto"/>
        <w:left w:val="none" w:sz="0" w:space="0" w:color="auto"/>
        <w:bottom w:val="none" w:sz="0" w:space="0" w:color="auto"/>
        <w:right w:val="none" w:sz="0" w:space="0" w:color="auto"/>
      </w:divBdr>
    </w:div>
    <w:div w:id="2095977071">
      <w:bodyDiv w:val="1"/>
      <w:marLeft w:val="0"/>
      <w:marRight w:val="0"/>
      <w:marTop w:val="0"/>
      <w:marBottom w:val="0"/>
      <w:divBdr>
        <w:top w:val="none" w:sz="0" w:space="0" w:color="auto"/>
        <w:left w:val="none" w:sz="0" w:space="0" w:color="auto"/>
        <w:bottom w:val="none" w:sz="0" w:space="0" w:color="auto"/>
        <w:right w:val="none" w:sz="0" w:space="0" w:color="auto"/>
      </w:divBdr>
      <w:divsChild>
        <w:div w:id="1312097393">
          <w:marLeft w:val="0"/>
          <w:marRight w:val="0"/>
          <w:marTop w:val="0"/>
          <w:marBottom w:val="0"/>
          <w:divBdr>
            <w:top w:val="none" w:sz="0" w:space="0" w:color="auto"/>
            <w:left w:val="none" w:sz="0" w:space="0" w:color="auto"/>
            <w:bottom w:val="none" w:sz="0" w:space="0" w:color="auto"/>
            <w:right w:val="none" w:sz="0" w:space="0" w:color="auto"/>
          </w:divBdr>
          <w:divsChild>
            <w:div w:id="1020399255">
              <w:marLeft w:val="0"/>
              <w:marRight w:val="0"/>
              <w:marTop w:val="0"/>
              <w:marBottom w:val="0"/>
              <w:divBdr>
                <w:top w:val="none" w:sz="0" w:space="0" w:color="auto"/>
                <w:left w:val="none" w:sz="0" w:space="0" w:color="auto"/>
                <w:bottom w:val="none" w:sz="0" w:space="0" w:color="auto"/>
                <w:right w:val="none" w:sz="0" w:space="0" w:color="auto"/>
              </w:divBdr>
              <w:divsChild>
                <w:div w:id="800028745">
                  <w:marLeft w:val="0"/>
                  <w:marRight w:val="0"/>
                  <w:marTop w:val="0"/>
                  <w:marBottom w:val="0"/>
                  <w:divBdr>
                    <w:top w:val="none" w:sz="0" w:space="0" w:color="auto"/>
                    <w:left w:val="none" w:sz="0" w:space="0" w:color="auto"/>
                    <w:bottom w:val="none" w:sz="0" w:space="0" w:color="auto"/>
                    <w:right w:val="none" w:sz="0" w:space="0" w:color="auto"/>
                  </w:divBdr>
                  <w:divsChild>
                    <w:div w:id="4507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909526">
      <w:bodyDiv w:val="1"/>
      <w:marLeft w:val="0"/>
      <w:marRight w:val="0"/>
      <w:marTop w:val="0"/>
      <w:marBottom w:val="0"/>
      <w:divBdr>
        <w:top w:val="none" w:sz="0" w:space="0" w:color="auto"/>
        <w:left w:val="none" w:sz="0" w:space="0" w:color="auto"/>
        <w:bottom w:val="none" w:sz="0" w:space="0" w:color="auto"/>
        <w:right w:val="none" w:sz="0" w:space="0" w:color="auto"/>
      </w:divBdr>
    </w:div>
    <w:div w:id="2108846816">
      <w:bodyDiv w:val="1"/>
      <w:marLeft w:val="0"/>
      <w:marRight w:val="0"/>
      <w:marTop w:val="0"/>
      <w:marBottom w:val="0"/>
      <w:divBdr>
        <w:top w:val="none" w:sz="0" w:space="0" w:color="auto"/>
        <w:left w:val="none" w:sz="0" w:space="0" w:color="auto"/>
        <w:bottom w:val="none" w:sz="0" w:space="0" w:color="auto"/>
        <w:right w:val="none" w:sz="0" w:space="0" w:color="auto"/>
      </w:divBdr>
    </w:div>
    <w:div w:id="2127770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dpicuantic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adproc.org.ar/" TargetMode="External"/><Relationship Id="rId5" Type="http://schemas.openxmlformats.org/officeDocument/2006/relationships/webSettings" Target="webSettings.xml"/><Relationship Id="rId10" Type="http://schemas.openxmlformats.org/officeDocument/2006/relationships/hyperlink" Target="http://www.aadconst.org" TargetMode="External"/><Relationship Id="rId4" Type="http://schemas.openxmlformats.org/officeDocument/2006/relationships/settings" Target="settings.xml"/><Relationship Id="rId9" Type="http://schemas.openxmlformats.org/officeDocument/2006/relationships/hyperlink" Target="http://www.salud.gob.ar/del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84C4F-11EA-4D46-A253-52544EBB8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98</Pages>
  <Words>40536</Words>
  <Characters>222949</Characters>
  <Application>Microsoft Office Word</Application>
  <DocSecurity>0</DocSecurity>
  <Lines>1857</Lines>
  <Paragraphs>525</Paragraphs>
  <ScaleCrop>false</ScaleCrop>
  <HeadingPairs>
    <vt:vector size="2" baseType="variant">
      <vt:variant>
        <vt:lpstr>Título</vt:lpstr>
      </vt:variant>
      <vt:variant>
        <vt:i4>1</vt:i4>
      </vt:variant>
    </vt:vector>
  </HeadingPairs>
  <TitlesOfParts>
    <vt:vector size="1" baseType="lpstr">
      <vt:lpstr/>
    </vt:vector>
  </TitlesOfParts>
  <Company>Poder Judicial de la Nsción</Company>
  <LinksUpToDate>false</LinksUpToDate>
  <CharactersWithSpaces>262960</CharactersWithSpaces>
  <SharedDoc>false</SharedDoc>
  <HLinks>
    <vt:vector size="24" baseType="variant">
      <vt:variant>
        <vt:i4>3538962</vt:i4>
      </vt:variant>
      <vt:variant>
        <vt:i4>9</vt:i4>
      </vt:variant>
      <vt:variant>
        <vt:i4>0</vt:i4>
      </vt:variant>
      <vt:variant>
        <vt:i4>5</vt:i4>
      </vt:variant>
      <vt:variant>
        <vt:lpwstr>https://www.aadproc.org.ar/</vt:lpwstr>
      </vt:variant>
      <vt:variant>
        <vt:lpwstr/>
      </vt:variant>
      <vt:variant>
        <vt:i4>4259904</vt:i4>
      </vt:variant>
      <vt:variant>
        <vt:i4>6</vt:i4>
      </vt:variant>
      <vt:variant>
        <vt:i4>0</vt:i4>
      </vt:variant>
      <vt:variant>
        <vt:i4>5</vt:i4>
      </vt:variant>
      <vt:variant>
        <vt:lpwstr>http://www.aadconst.org/</vt:lpwstr>
      </vt:variant>
      <vt:variant>
        <vt:lpwstr/>
      </vt:variant>
      <vt:variant>
        <vt:i4>852049</vt:i4>
      </vt:variant>
      <vt:variant>
        <vt:i4>3</vt:i4>
      </vt:variant>
      <vt:variant>
        <vt:i4>0</vt:i4>
      </vt:variant>
      <vt:variant>
        <vt:i4>5</vt:i4>
      </vt:variant>
      <vt:variant>
        <vt:lpwstr>http://www.salud.gob.ar/dels</vt:lpwstr>
      </vt:variant>
      <vt:variant>
        <vt:lpwstr/>
      </vt:variant>
      <vt:variant>
        <vt:i4>3473499</vt:i4>
      </vt:variant>
      <vt:variant>
        <vt:i4>0</vt:i4>
      </vt:variant>
      <vt:variant>
        <vt:i4>0</vt:i4>
      </vt:variant>
      <vt:variant>
        <vt:i4>5</vt:i4>
      </vt:variant>
      <vt:variant>
        <vt:lpwstr>http://www.dpicuantico.com/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Marcela Basterra</cp:lastModifiedBy>
  <cp:revision>5</cp:revision>
  <cp:lastPrinted>2022-03-09T15:10:00Z</cp:lastPrinted>
  <dcterms:created xsi:type="dcterms:W3CDTF">2025-12-21T14:47:00Z</dcterms:created>
  <dcterms:modified xsi:type="dcterms:W3CDTF">2025-12-21T14:55:00Z</dcterms:modified>
</cp:coreProperties>
</file>