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A6C50">
      <w:pPr>
        <w:pStyle w:val="2"/>
        <w:pageBreakBefore w:val="0"/>
        <w:widowControl w:val="0"/>
        <w:kinsoku/>
        <w:wordWrap/>
        <w:overflowPunct/>
        <w:topLinePunct w:val="0"/>
        <w:autoSpaceDE/>
        <w:autoSpaceDN/>
        <w:bidi w:val="0"/>
        <w:adjustRightInd/>
        <w:snapToGrid/>
        <w:spacing w:line="400" w:lineRule="exact"/>
        <w:textAlignment w:val="auto"/>
        <w:rPr>
          <w:rFonts w:hint="default" w:ascii="Cascadia Mono SemiBold" w:hAnsi="Cascadia Mono SemiBold" w:eastAsia="黑体" w:cs="Cascadia Mono SemiBold"/>
          <w:lang w:val="en-US" w:eastAsia="zh-CN"/>
        </w:rPr>
      </w:pPr>
      <w:bookmarkStart w:id="4" w:name="_GoBack"/>
      <w:bookmarkEnd w:id="4"/>
      <w:r>
        <w:rPr>
          <w:rFonts w:hint="default" w:ascii="Cascadia Mono SemiBold" w:hAnsi="Cascadia Mono SemiBold" w:eastAsia="黑体" w:cs="Cascadia Mono SemiBold"/>
          <w:lang w:val="en-US" w:eastAsia="zh-CN"/>
        </w:rPr>
        <w:t>Stm32教程</w:t>
      </w:r>
    </w:p>
    <w:p w14:paraId="01D1A433">
      <w:pPr>
        <w:pStyle w:val="2"/>
        <w:keepNext/>
        <w:keepLines/>
        <w:pageBreakBefore w:val="0"/>
        <w:widowControl w:val="0"/>
        <w:kinsoku/>
        <w:wordWrap/>
        <w:overflowPunct/>
        <w:topLinePunct w:val="0"/>
        <w:autoSpaceDE/>
        <w:autoSpaceDN/>
        <w:bidi w:val="0"/>
        <w:adjustRightInd/>
        <w:snapToGrid/>
        <w:spacing w:line="400" w:lineRule="exact"/>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S0.0 STM32简介</w:t>
      </w:r>
    </w:p>
    <w:p w14:paraId="31CEB466">
      <w:pPr>
        <w:pStyle w:val="4"/>
        <w:bidi w:val="0"/>
        <w:rPr>
          <w:rFonts w:hint="default"/>
          <w:lang w:val="en-US" w:eastAsia="zh-CN"/>
        </w:rPr>
      </w:pPr>
      <w:r>
        <w:rPr>
          <w:rFonts w:hint="default"/>
          <w:lang w:val="en-US" w:eastAsia="zh-CN"/>
        </w:rPr>
        <w:t>一.STM32简介</w:t>
      </w:r>
    </w:p>
    <w:p w14:paraId="1CD8EB73">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STM32是ST公司基于ARM内核开发的32位微</w:t>
      </w:r>
      <w:r>
        <w:rPr>
          <w:rFonts w:hint="eastAsia" w:cs="Cascadia Mono SemiBold"/>
          <w:lang w:val="en-US" w:eastAsia="zh-CN"/>
        </w:rPr>
        <w:t>控制器(MCU)</w:t>
      </w:r>
      <w:r>
        <w:rPr>
          <w:rFonts w:hint="default" w:ascii="Cascadia Mono SemiBold" w:hAnsi="Cascadia Mono SemiBold" w:eastAsia="黑体" w:cs="Cascadia Mono SemiBold"/>
          <w:lang w:val="en-US" w:eastAsia="zh-CN"/>
        </w:rPr>
        <w:t>,其常用于物联网,蓝牙,无人机等产品上</w:t>
      </w:r>
    </w:p>
    <w:p w14:paraId="1587BBB8">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目前stm32主要有4个系列,分别为:</w:t>
      </w:r>
    </w:p>
    <w:p w14:paraId="0F6E1365">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p>
    <w:p w14:paraId="560A92B4">
      <w:pPr>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1. </w:t>
      </w:r>
      <w:r>
        <w:rPr>
          <w:rFonts w:hint="default" w:ascii="Cascadia Mono SemiBold" w:hAnsi="Cascadia Mono SemiBold" w:eastAsia="黑体" w:cs="Cascadia Mono SemiBold"/>
          <w:lang w:val="en-US" w:eastAsia="zh-CN"/>
        </w:rPr>
        <w:t>高性能系列:STM32F2,F4,F7,H7等型号</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H7是目前最强的STM32芯片</w:t>
      </w:r>
    </w:p>
    <w:p w14:paraId="59F87C2C">
      <w:pPr>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2. </w:t>
      </w:r>
      <w:r>
        <w:rPr>
          <w:rFonts w:hint="default" w:ascii="Cascadia Mono SemiBold" w:hAnsi="Cascadia Mono SemiBold" w:eastAsia="黑体" w:cs="Cascadia Mono SemiBold"/>
          <w:lang w:val="en-US" w:eastAsia="zh-CN"/>
        </w:rPr>
        <w:t>主流系列:STM32F0,F1,F3等型号</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 xml:space="preserve">本次教程使用的是STM32F1芯片                                                                                                                                                                                     </w:t>
      </w:r>
    </w:p>
    <w:p w14:paraId="1026193D">
      <w:pPr>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3.</w:t>
      </w:r>
      <w:r>
        <w:rPr>
          <w:rFonts w:hint="default" w:ascii="Cascadia Mono SemiBold" w:hAnsi="Cascadia Mono SemiBold" w:eastAsia="黑体" w:cs="Cascadia Mono SemiBold"/>
        </w:rPr>
        <w:drawing>
          <wp:anchor distT="0" distB="0" distL="114300" distR="114300" simplePos="0" relativeHeight="251659264" behindDoc="0" locked="0" layoutInCell="1" allowOverlap="1">
            <wp:simplePos x="0" y="0"/>
            <wp:positionH relativeFrom="column">
              <wp:posOffset>4083050</wp:posOffset>
            </wp:positionH>
            <wp:positionV relativeFrom="paragraph">
              <wp:posOffset>69850</wp:posOffset>
            </wp:positionV>
            <wp:extent cx="2989580" cy="2126615"/>
            <wp:effectExtent l="0" t="0" r="1270" b="698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989580" cy="2126615"/>
                    </a:xfrm>
                    <a:prstGeom prst="rect">
                      <a:avLst/>
                    </a:prstGeom>
                    <a:noFill/>
                    <a:ln>
                      <a:noFill/>
                    </a:ln>
                  </pic:spPr>
                </pic:pic>
              </a:graphicData>
            </a:graphic>
          </wp:anchor>
        </w:drawing>
      </w:r>
      <w:r>
        <w:rPr>
          <w:rFonts w:hint="default" w:ascii="Cascadia Mono SemiBold" w:hAnsi="Cascadia Mono SemiBold" w:eastAsia="黑体" w:cs="Cascadia Mono SemiBold"/>
          <w:kern w:val="2"/>
          <w:sz w:val="24"/>
          <w:szCs w:val="24"/>
          <w:lang w:val="en-US" w:eastAsia="zh-CN" w:bidi="ar-SA"/>
        </w:rPr>
        <w:t xml:space="preserve"> </w:t>
      </w:r>
      <w:r>
        <w:rPr>
          <w:rFonts w:hint="default" w:ascii="Cascadia Mono SemiBold" w:hAnsi="Cascadia Mono SemiBold" w:eastAsia="黑体" w:cs="Cascadia Mono SemiBold"/>
          <w:lang w:val="en-US" w:eastAsia="zh-CN"/>
        </w:rPr>
        <w:t>超低功耗系列:STM32L0,L1,L4,L5等型号</w:t>
      </w:r>
    </w:p>
    <w:p w14:paraId="0E837A3F">
      <w:pPr>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4. </w:t>
      </w:r>
      <w:r>
        <w:rPr>
          <w:rFonts w:hint="default" w:ascii="Cascadia Mono SemiBold" w:hAnsi="Cascadia Mono SemiBold" w:eastAsia="黑体" w:cs="Cascadia Mono SemiBold"/>
          <w:lang w:val="en-US" w:eastAsia="zh-CN"/>
        </w:rPr>
        <w:t>无线系列:STM32WL,STM32WB等型号</w:t>
      </w:r>
    </w:p>
    <w:p w14:paraId="0CE3ED8B">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47C25E1F">
      <w:pPr>
        <w:pStyle w:val="4"/>
        <w:bidi w:val="0"/>
        <w:rPr>
          <w:rFonts w:hint="default"/>
          <w:lang w:val="en-US" w:eastAsia="zh-CN"/>
        </w:rPr>
      </w:pPr>
      <w:r>
        <w:rPr>
          <w:rFonts w:hint="default"/>
          <w:lang w:val="en-US" w:eastAsia="zh-CN"/>
        </w:rPr>
        <w:t>二.ARM</w:t>
      </w:r>
    </w:p>
    <w:p w14:paraId="359A883B">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ARM既指ARM公司,也指ARM处理器内核</w:t>
      </w:r>
    </w:p>
    <w:p w14:paraId="5C9A0869">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目前全球超过95％的手机与平板都为ARM架构</w:t>
      </w:r>
    </w:p>
    <w:p w14:paraId="57156012">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STM32的设计由右图所示,由ARM公司提供内核,其余电路自行设计</w:t>
      </w:r>
    </w:p>
    <w:p w14:paraId="58161A2E">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ARM根据不同的需求设计了不同的芯片</w:t>
      </w:r>
    </w:p>
    <w:p w14:paraId="0218C2A4">
      <w:pPr>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分别为:</w:t>
      </w:r>
    </w:p>
    <w:p w14:paraId="035D1D41">
      <w:pPr>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1. </w:t>
      </w:r>
      <w:r>
        <w:rPr>
          <w:rFonts w:hint="default" w:ascii="Cascadia Mono SemiBold" w:hAnsi="Cascadia Mono SemiBold" w:eastAsia="黑体" w:cs="Cascadia Mono SemiBold"/>
          <w:lang w:val="en-US" w:eastAsia="zh-CN"/>
        </w:rPr>
        <w:t>Cortex-A系列:A系列适用于高端应用领域,例如苹果,高通等芯片</w:t>
      </w:r>
    </w:p>
    <w:p w14:paraId="7453D6A8">
      <w:pPr>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2. </w:t>
      </w:r>
      <w:r>
        <w:rPr>
          <w:rFonts w:hint="default" w:ascii="Cascadia Mono SemiBold" w:hAnsi="Cascadia Mono SemiBold" w:eastAsia="黑体" w:cs="Cascadia Mono SemiBold"/>
          <w:lang w:val="en-US" w:eastAsia="zh-CN"/>
        </w:rPr>
        <w:t>Cortex-R系列:主要面向实时性很高的场景,比如硬盘控制器等</w:t>
      </w:r>
    </w:p>
    <w:p w14:paraId="5EB8A729">
      <w:pPr>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3. </w:t>
      </w:r>
      <w:r>
        <w:rPr>
          <w:rFonts w:hint="default" w:ascii="Cascadia Mono SemiBold" w:hAnsi="Cascadia Mono SemiBold" w:eastAsia="黑体" w:cs="Cascadia Mono SemiBold"/>
          <w:lang w:val="en-US" w:eastAsia="zh-CN"/>
        </w:rPr>
        <w:t>Cortex-M系列:主要用于单片机领域,例如我们现在学的STM32</w:t>
      </w:r>
    </w:p>
    <w:p w14:paraId="662CC925">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60288" behindDoc="0" locked="0" layoutInCell="1" allowOverlap="1">
            <wp:simplePos x="0" y="0"/>
            <wp:positionH relativeFrom="column">
              <wp:posOffset>4882515</wp:posOffset>
            </wp:positionH>
            <wp:positionV relativeFrom="paragraph">
              <wp:posOffset>186055</wp:posOffset>
            </wp:positionV>
            <wp:extent cx="1887855" cy="3776345"/>
            <wp:effectExtent l="0" t="0" r="7620" b="508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887855" cy="3776345"/>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其中R与M系列都适用于嵌入式领域</w:t>
      </w:r>
    </w:p>
    <w:p w14:paraId="6ED00EAE">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3999065C">
      <w:pPr>
        <w:pStyle w:val="4"/>
        <w:bidi w:val="0"/>
        <w:rPr>
          <w:rFonts w:hint="default"/>
          <w:lang w:val="en-US" w:eastAsia="zh-CN"/>
        </w:rPr>
      </w:pPr>
      <w:r>
        <w:rPr>
          <w:rFonts w:hint="default"/>
          <w:lang w:val="en-US" w:eastAsia="zh-CN"/>
        </w:rPr>
        <w:t>三.</w:t>
      </w:r>
      <w:r>
        <w:rPr>
          <w:rFonts w:hint="default"/>
        </w:rPr>
        <w:t>STM32F103C8</w:t>
      </w:r>
      <w:r>
        <w:rPr>
          <w:rFonts w:hint="default"/>
          <w:lang w:val="en-US" w:eastAsia="zh-CN"/>
        </w:rPr>
        <w:t>(T6)</w:t>
      </w:r>
    </w:p>
    <w:p w14:paraId="6D11D37D">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1. STM32:ARM Cortex-M内核32位微控制器</w:t>
      </w:r>
    </w:p>
    <w:p w14:paraId="145EAF72">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2. F:基础型</w:t>
      </w:r>
    </w:p>
    <w:p w14:paraId="31CB2FEE">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3. 103:Cortex-M3内核,72MHz</w:t>
      </w:r>
    </w:p>
    <w:p w14:paraId="181FC6E9">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4. C:48引脚</w:t>
      </w:r>
    </w:p>
    <w:p w14:paraId="4A163D3A">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5. 8:64KB Flash</w:t>
      </w:r>
    </w:p>
    <w:p w14:paraId="5232E893">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6. T:LQFP封装</w:t>
      </w:r>
    </w:p>
    <w:p w14:paraId="4A020AC5">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7. 6:工业级温度范围,-40</w:t>
      </w:r>
      <w:r>
        <w:rPr>
          <w:rFonts w:hint="default" w:ascii="Cascadia Mono SemiBold" w:hAnsi="Cascadia Mono SemiBold" w:eastAsia="黑体" w:cs="Cascadia Mono SemiBold"/>
          <w:vertAlign w:val="superscript"/>
          <w:lang w:val="en-US" w:eastAsia="zh-CN"/>
        </w:rPr>
        <w:t>o</w:t>
      </w:r>
      <w:r>
        <w:rPr>
          <w:rFonts w:hint="default" w:ascii="Cascadia Mono SemiBold" w:hAnsi="Cascadia Mono SemiBold" w:eastAsia="黑体" w:cs="Cascadia Mono SemiBold"/>
          <w:lang w:val="en-US" w:eastAsia="zh-CN"/>
        </w:rPr>
        <w:t>C</w:t>
      </w:r>
      <w:r>
        <w:rPr>
          <w:rFonts w:hint="eastAsia" w:cs="Cascadia Mono SemiBold"/>
          <w:lang w:val="en-US" w:eastAsia="zh-CN"/>
        </w:rPr>
        <w:t>~8</w:t>
      </w:r>
      <w:r>
        <w:rPr>
          <w:rFonts w:hint="default" w:ascii="Cascadia Mono SemiBold" w:hAnsi="Cascadia Mono SemiBold" w:eastAsia="黑体" w:cs="Cascadia Mono SemiBold"/>
          <w:lang w:val="en-US" w:eastAsia="zh-CN"/>
        </w:rPr>
        <w:t>5</w:t>
      </w:r>
      <w:r>
        <w:rPr>
          <w:rFonts w:hint="default" w:ascii="Cascadia Mono SemiBold" w:hAnsi="Cascadia Mono SemiBold" w:eastAsia="黑体" w:cs="Cascadia Mono SemiBold"/>
          <w:vertAlign w:val="superscript"/>
          <w:lang w:val="en-US" w:eastAsia="zh-CN"/>
        </w:rPr>
        <w:t>o</w:t>
      </w:r>
      <w:r>
        <w:rPr>
          <w:rFonts w:hint="default" w:ascii="Cascadia Mono SemiBold" w:hAnsi="Cascadia Mono SemiBold" w:eastAsia="黑体" w:cs="Cascadia Mono SemiBold"/>
          <w:lang w:val="en-US" w:eastAsia="zh-CN"/>
        </w:rPr>
        <w:t>C</w:t>
      </w:r>
    </w:p>
    <w:p w14:paraId="78D9C575">
      <w:pPr>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其供电为2.0</w:t>
      </w:r>
      <w:r>
        <w:rPr>
          <w:rFonts w:hint="eastAsia" w:cs="Cascadia Mono SemiBold"/>
          <w:lang w:val="en-US" w:eastAsia="zh-CN"/>
        </w:rPr>
        <w:t>~</w:t>
      </w:r>
      <w:r>
        <w:rPr>
          <w:rFonts w:hint="default" w:ascii="Cascadia Mono SemiBold" w:hAnsi="Cascadia Mono SemiBold" w:eastAsia="黑体" w:cs="Cascadia Mono SemiBold"/>
          <w:lang w:val="en-US" w:eastAsia="zh-CN"/>
        </w:rPr>
        <w:t>3.6V(标准3.3V)</w:t>
      </w:r>
    </w:p>
    <w:p w14:paraId="2A5F6AF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7514A3CC">
      <w:pPr>
        <w:pStyle w:val="4"/>
        <w:bidi w:val="0"/>
        <w:rPr>
          <w:rFonts w:hint="default"/>
          <w:u w:val="thick" w:color="FF0000"/>
          <w:lang w:val="en-US" w:eastAsia="zh-CN"/>
        </w:rPr>
      </w:pPr>
      <w:r>
        <w:rPr>
          <w:rFonts w:hint="default"/>
          <w:u w:val="thick" w:color="FF0000"/>
          <w:lang w:val="en-US" w:eastAsia="zh-CN"/>
        </w:rPr>
        <w:t>四.单片机上的资源与外设</w:t>
      </w:r>
    </w:p>
    <w:p w14:paraId="550429A7">
      <w:pPr>
        <w:pStyle w:val="5"/>
        <w:bidi w:val="0"/>
        <w:rPr>
          <w:rFonts w:hint="default"/>
        </w:rPr>
      </w:pPr>
      <w:r>
        <w:rPr>
          <w:rFonts w:hint="default"/>
          <w:lang w:val="en-US" w:eastAsia="zh-CN"/>
        </w:rPr>
        <w:t xml:space="preserve">1. </w:t>
      </w:r>
      <w:r>
        <w:rPr>
          <w:rFonts w:hint="default"/>
        </w:rPr>
        <w:t>内核相关</w:t>
      </w:r>
    </w:p>
    <w:p w14:paraId="2C6F0A92">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NVIC</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嵌套向量中断控制器,</w:t>
      </w:r>
      <w:r>
        <w:rPr>
          <w:rFonts w:hint="default" w:ascii="Cascadia Mono SemiBold" w:hAnsi="Cascadia Mono SemiBold" w:eastAsia="黑体" w:cs="Cascadia Mono SemiBold"/>
        </w:rPr>
        <w:t>管理所有外设中断优先级</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中断响应</w:t>
      </w:r>
    </w:p>
    <w:p w14:paraId="1A0C6050">
      <w:pPr>
        <w:numPr>
          <w:ilvl w:val="0"/>
          <w:numId w:val="0"/>
        </w:numPr>
        <w:bidi w:val="0"/>
        <w:rPr>
          <w:rFonts w:hint="default" w:ascii="Cascadia Mono SemiBold" w:hAnsi="Cascadia Mono SemiBold" w:eastAsia="黑体" w:cs="Cascadia Mono SemiBold"/>
        </w:rPr>
      </w:pPr>
      <w:r>
        <w:rPr>
          <w:rFonts w:hint="default" w:ascii="Cascadia Mono SemiBold" w:hAnsi="Cascadia Mono SemiBold" w:eastAsia="黑体" w:cs="Cascadia Mono SemiBold"/>
        </w:rPr>
        <w:t>SysTick</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系统</w:t>
      </w:r>
      <w:r>
        <w:rPr>
          <w:rFonts w:hint="default" w:ascii="Cascadia Mono SemiBold" w:hAnsi="Cascadia Mono SemiBold" w:eastAsia="黑体" w:cs="Cascadia Mono SemiBold"/>
          <w:lang w:val="en-US" w:eastAsia="zh-CN"/>
        </w:rPr>
        <w:t>滴答</w:t>
      </w:r>
      <w:r>
        <w:rPr>
          <w:rFonts w:hint="default" w:ascii="Cascadia Mono SemiBold" w:hAnsi="Cascadia Mono SemiBold" w:eastAsia="黑体" w:cs="Cascadia Mono SemiBold"/>
        </w:rPr>
        <w:t>定时器</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常用于操作系统时基</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简单延时</w:t>
      </w:r>
    </w:p>
    <w:p w14:paraId="61FDCCC2">
      <w:pPr>
        <w:numPr>
          <w:ilvl w:val="0"/>
          <w:numId w:val="0"/>
        </w:numPr>
        <w:bidi w:val="0"/>
        <w:rPr>
          <w:rFonts w:hint="default" w:ascii="Cascadia Mono SemiBold" w:hAnsi="Cascadia Mono SemiBold" w:eastAsia="黑体" w:cs="Cascadia Mono SemiBold"/>
        </w:rPr>
      </w:pPr>
    </w:p>
    <w:p w14:paraId="3BDAC40D">
      <w:pPr>
        <w:pStyle w:val="5"/>
        <w:bidi w:val="0"/>
        <w:rPr>
          <w:rFonts w:hint="default"/>
          <w:lang w:val="en-US"/>
        </w:rPr>
      </w:pPr>
      <w:r>
        <w:rPr>
          <w:rFonts w:hint="default"/>
          <w:lang w:val="en-US" w:eastAsia="zh-CN"/>
        </w:rPr>
        <w:t>2. 系统与外设控制基础</w:t>
      </w:r>
    </w:p>
    <w:p w14:paraId="7F701544">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RCC</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芯片时钟树管理</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所有外设使用前必须开启对应时钟</w:t>
      </w:r>
    </w:p>
    <w:p w14:paraId="40B77944">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GPIO</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通用IO口</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控制 LED</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按键等</w:t>
      </w:r>
    </w:p>
    <w:p w14:paraId="5747DD5B">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t>AFIO</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复用功能IO配置</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rPr>
        <w:t>负责引脚重映射和 EXTI 中断线选择</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rPr>
        <w:t>部分系列中叫 SYSCFG</w:t>
      </w:r>
      <w:r>
        <w:rPr>
          <w:rFonts w:hint="default" w:ascii="Cascadia Mono SemiBold" w:hAnsi="Cascadia Mono SemiBold" w:eastAsia="黑体" w:cs="Cascadia Mono SemiBold"/>
          <w:lang w:val="en-US" w:eastAsia="zh-CN"/>
        </w:rPr>
        <w:t>)</w:t>
      </w:r>
    </w:p>
    <w:p w14:paraId="77D4E3B9">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EXTI</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外部中断</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按键中断常用</w:t>
      </w:r>
    </w:p>
    <w:p w14:paraId="4E812928">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TIM</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通用定时器</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用于 PWM</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定时</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输入捕获</w:t>
      </w:r>
    </w:p>
    <w:p w14:paraId="42F8BD0F">
      <w:pPr>
        <w:numPr>
          <w:ilvl w:val="0"/>
          <w:numId w:val="0"/>
        </w:numPr>
        <w:bidi w:val="0"/>
        <w:rPr>
          <w:rFonts w:hint="default" w:ascii="Cascadia Mono SemiBold" w:hAnsi="Cascadia Mono SemiBold" w:eastAsia="黑体" w:cs="Cascadia Mono SemiBold"/>
        </w:rPr>
      </w:pPr>
      <w:r>
        <w:rPr>
          <w:rFonts w:hint="default" w:ascii="Cascadia Mono SemiBold" w:hAnsi="Cascadia Mono SemiBold" w:eastAsia="黑体" w:cs="Cascadia Mono SemiBold"/>
        </w:rPr>
        <w:t>DMA</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直接</w:t>
      </w:r>
      <w:r>
        <w:rPr>
          <w:rFonts w:hint="eastAsia" w:cs="Cascadia Mono SemiBold"/>
          <w:lang w:val="en-US" w:eastAsia="zh-CN"/>
        </w:rPr>
        <w:t>通过</w:t>
      </w:r>
      <w:r>
        <w:rPr>
          <w:rFonts w:hint="default" w:ascii="Cascadia Mono SemiBold" w:hAnsi="Cascadia Mono SemiBold" w:eastAsia="黑体" w:cs="Cascadia Mono SemiBold"/>
          <w:lang w:val="en-US" w:eastAsia="zh-CN"/>
        </w:rPr>
        <w:t>内存访问,</w:t>
      </w:r>
      <w:r>
        <w:rPr>
          <w:rFonts w:hint="default" w:ascii="Cascadia Mono SemiBold" w:hAnsi="Cascadia Mono SemiBold" w:eastAsia="黑体" w:cs="Cascadia Mono SemiBold"/>
        </w:rPr>
        <w:t>无需 CPU 搬运数据</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减轻内核负担</w:t>
      </w:r>
    </w:p>
    <w:p w14:paraId="0E695FA2">
      <w:pPr>
        <w:numPr>
          <w:ilvl w:val="0"/>
          <w:numId w:val="0"/>
        </w:numPr>
        <w:bidi w:val="0"/>
        <w:rPr>
          <w:rFonts w:hint="default" w:ascii="Cascadia Mono SemiBold" w:hAnsi="Cascadia Mono SemiBold" w:eastAsia="黑体" w:cs="Cascadia Mono SemiBold"/>
          <w:lang w:eastAsia="zh-CN"/>
        </w:rPr>
      </w:pPr>
    </w:p>
    <w:p w14:paraId="73F9069C">
      <w:pPr>
        <w:pStyle w:val="5"/>
        <w:bidi w:val="0"/>
        <w:rPr>
          <w:rFonts w:hint="default"/>
          <w:lang w:val="en-US" w:eastAsia="zh-CN"/>
        </w:rPr>
      </w:pPr>
      <w:r>
        <w:rPr>
          <w:rFonts w:hint="default"/>
          <w:lang w:val="en-US" w:eastAsia="zh-CN"/>
        </w:rPr>
        <w:t>3. 模拟与信号转换</w:t>
      </w:r>
    </w:p>
    <w:p w14:paraId="6CF3E8B3">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ADC</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模拟电压转数字信号</w:t>
      </w:r>
    </w:p>
    <w:p w14:paraId="5C097E4C">
      <w:pPr>
        <w:numPr>
          <w:ilvl w:val="0"/>
          <w:numId w:val="0"/>
        </w:numPr>
        <w:bidi w:val="0"/>
        <w:rPr>
          <w:rFonts w:hint="default" w:ascii="Cascadia Mono SemiBold" w:hAnsi="Cascadia Mono SemiBold" w:eastAsia="黑体" w:cs="Cascadia Mono SemiBold"/>
        </w:rPr>
      </w:pPr>
      <w:r>
        <w:rPr>
          <w:rFonts w:hint="default" w:ascii="Cascadia Mono SemiBold" w:hAnsi="Cascadia Mono SemiBold" w:eastAsia="黑体" w:cs="Cascadia Mono SemiBold"/>
        </w:rPr>
        <w:t>DAC</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数字信号转模拟电压</w:t>
      </w:r>
    </w:p>
    <w:p w14:paraId="3069046C">
      <w:pPr>
        <w:numPr>
          <w:ilvl w:val="0"/>
          <w:numId w:val="0"/>
        </w:numPr>
        <w:bidi w:val="0"/>
        <w:rPr>
          <w:rFonts w:hint="default" w:ascii="Cascadia Mono SemiBold" w:hAnsi="Cascadia Mono SemiBold" w:eastAsia="黑体" w:cs="Cascadia Mono SemiBold"/>
          <w:lang w:eastAsia="zh-CN"/>
        </w:rPr>
      </w:pPr>
    </w:p>
    <w:p w14:paraId="07AC064A">
      <w:pPr>
        <w:pStyle w:val="5"/>
        <w:bidi w:val="0"/>
        <w:rPr>
          <w:rFonts w:hint="default"/>
          <w:lang w:val="en-US" w:eastAsia="zh-CN"/>
        </w:rPr>
      </w:pPr>
      <w:r>
        <w:rPr>
          <w:rFonts w:hint="default"/>
          <w:lang w:val="en-US" w:eastAsia="zh-CN"/>
        </w:rPr>
        <w:t xml:space="preserve">4. </w:t>
      </w:r>
      <w:r>
        <w:rPr>
          <w:rFonts w:hint="default"/>
        </w:rPr>
        <w:t>通信</w:t>
      </w:r>
      <w:r>
        <w:rPr>
          <w:rFonts w:hint="default"/>
          <w:lang w:val="en-US" w:eastAsia="zh-CN"/>
        </w:rPr>
        <w:t>接口</w:t>
      </w:r>
    </w:p>
    <w:p w14:paraId="4E8CAEAE">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t>USART</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同步/异步串口通信</w:t>
      </w:r>
    </w:p>
    <w:p w14:paraId="1B9CAE86">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I</w:t>
      </w:r>
      <w:r>
        <w:rPr>
          <w:rFonts w:hint="default" w:ascii="Cascadia Mono SemiBold" w:hAnsi="Cascadia Mono SemiBold" w:eastAsia="黑体" w:cs="Cascadia Mono SemiBold"/>
          <w:vertAlign w:val="superscript"/>
          <w:lang w:val="en-US" w:eastAsia="zh-CN"/>
        </w:rPr>
        <w:t>2</w:t>
      </w:r>
      <w:r>
        <w:rPr>
          <w:rFonts w:hint="default" w:ascii="Cascadia Mono SemiBold" w:hAnsi="Cascadia Mono SemiBold" w:eastAsia="黑体" w:cs="Cascadia Mono SemiBold"/>
        </w:rPr>
        <w:t>C</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I</w:t>
      </w:r>
      <w:r>
        <w:rPr>
          <w:rFonts w:hint="default" w:ascii="Cascadia Mono SemiBold" w:hAnsi="Cascadia Mono SemiBold" w:eastAsia="黑体" w:cs="Cascadia Mono SemiBold"/>
          <w:vertAlign w:val="superscript"/>
          <w:lang w:val="en-US" w:eastAsia="zh-CN"/>
        </w:rPr>
        <w:t>2</w:t>
      </w:r>
      <w:r>
        <w:rPr>
          <w:rFonts w:hint="default" w:ascii="Cascadia Mono SemiBold" w:hAnsi="Cascadia Mono SemiBold" w:eastAsia="黑体" w:cs="Cascadia Mono SemiBold"/>
          <w:lang w:val="en-US" w:eastAsia="zh-CN"/>
        </w:rPr>
        <w:t>C通信</w:t>
      </w:r>
    </w:p>
    <w:p w14:paraId="11B0D944">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t>SPI</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SPI通信</w:t>
      </w:r>
    </w:p>
    <w:p w14:paraId="54A8B265">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t>CAN</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工业总线通信</w:t>
      </w:r>
      <w:r>
        <w:rPr>
          <w:rFonts w:hint="default" w:ascii="Cascadia Mono SemiBold" w:hAnsi="Cascadia Mono SemiBold" w:eastAsia="黑体" w:cs="Cascadia Mono SemiBold"/>
          <w:lang w:val="en-US" w:eastAsia="zh-CN"/>
        </w:rPr>
        <w:t>,CAN通信,一般用于汽车领域</w:t>
      </w:r>
    </w:p>
    <w:p w14:paraId="21A1333D">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t>USB</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USB通信,可用作模拟鼠标,模拟U盘等设备</w:t>
      </w:r>
    </w:p>
    <w:p w14:paraId="1908A6B3">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t>USB OTG</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USB</w:t>
      </w:r>
      <w:r>
        <w:rPr>
          <w:rFonts w:hint="default" w:ascii="Cascadia Mono SemiBold" w:hAnsi="Cascadia Mono SemiBold" w:eastAsia="黑体" w:cs="Cascadia Mono SemiBold"/>
        </w:rPr>
        <w:t>主机</w:t>
      </w:r>
      <w:r>
        <w:rPr>
          <w:rFonts w:hint="default" w:ascii="Cascadia Mono SemiBold" w:hAnsi="Cascadia Mono SemiBold" w:eastAsia="黑体" w:cs="Cascadia Mono SemiBold"/>
          <w:lang w:val="en-US" w:eastAsia="zh-CN"/>
        </w:rPr>
        <w:t>接口,根据型号支持全速/高速,支持设备,主机或OTG模式</w:t>
      </w:r>
    </w:p>
    <w:p w14:paraId="7BB61DDE">
      <w:pPr>
        <w:numPr>
          <w:ilvl w:val="0"/>
          <w:numId w:val="0"/>
        </w:numPr>
        <w:bidi w:val="0"/>
        <w:rPr>
          <w:rFonts w:hint="default" w:ascii="Cascadia Mono SemiBold" w:hAnsi="Cascadia Mono SemiBold" w:eastAsia="黑体" w:cs="Cascadia Mono SemiBold"/>
        </w:rPr>
      </w:pPr>
      <w:r>
        <w:rPr>
          <w:rFonts w:hint="default" w:ascii="Cascadia Mono SemiBold" w:hAnsi="Cascadia Mono SemiBold" w:eastAsia="黑体" w:cs="Cascadia Mono SemiBold"/>
        </w:rPr>
        <w:t>SDIO</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SD卡接口,</w:t>
      </w:r>
      <w:r>
        <w:rPr>
          <w:rFonts w:hint="default" w:ascii="Cascadia Mono SemiBold" w:hAnsi="Cascadia Mono SemiBold" w:eastAsia="黑体" w:cs="Cascadia Mono SemiBold"/>
        </w:rPr>
        <w:t>驱动 SD 存储卡</w:t>
      </w:r>
    </w:p>
    <w:p w14:paraId="19CF2502">
      <w:pPr>
        <w:numPr>
          <w:ilvl w:val="0"/>
          <w:numId w:val="0"/>
        </w:numPr>
        <w:bidi w:val="0"/>
        <w:rPr>
          <w:rFonts w:hint="default" w:ascii="Cascadia Mono SemiBold" w:hAnsi="Cascadia Mono SemiBold" w:eastAsia="黑体" w:cs="Cascadia Mono SemiBold"/>
          <w:lang w:eastAsia="zh-CN"/>
        </w:rPr>
      </w:pPr>
    </w:p>
    <w:p w14:paraId="50AC6A5A">
      <w:pPr>
        <w:pStyle w:val="5"/>
        <w:bidi w:val="0"/>
        <w:rPr>
          <w:rFonts w:hint="default"/>
          <w:lang w:val="en-US" w:eastAsia="zh-CN"/>
        </w:rPr>
      </w:pPr>
      <w:r>
        <w:rPr>
          <w:rFonts w:hint="default"/>
          <w:lang w:val="en-US" w:eastAsia="zh-CN"/>
        </w:rPr>
        <w:t>5. 系统安全,电源与计时</w:t>
      </w:r>
    </w:p>
    <w:p w14:paraId="3EC376A5">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RTC</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低功耗实时时钟</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走日历时间</w:t>
      </w:r>
    </w:p>
    <w:p w14:paraId="101282DC">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PWR</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芯片低功耗模式管理</w:t>
      </w:r>
    </w:p>
    <w:p w14:paraId="1A662829">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BKP</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掉电可保存数据的备份寄存器</w:t>
      </w:r>
    </w:p>
    <w:p w14:paraId="55403B23">
      <w:pPr>
        <w:numPr>
          <w:ilvl w:val="0"/>
          <w:numId w:val="0"/>
        </w:numPr>
        <w:bidi w:val="0"/>
        <w:rPr>
          <w:rFonts w:hint="default" w:ascii="Cascadia Mono SemiBold" w:hAnsi="Cascadia Mono SemiBold" w:eastAsia="黑体" w:cs="Cascadia Mono SemiBold"/>
          <w:lang w:eastAsia="zh-CN"/>
        </w:rPr>
      </w:pPr>
      <w:r>
        <w:rPr>
          <w:rFonts w:hint="default" w:ascii="Cascadia Mono SemiBold" w:hAnsi="Cascadia Mono SemiBold" w:eastAsia="黑体" w:cs="Cascadia Mono SemiBold"/>
        </w:rPr>
        <w:t>CRC</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rPr>
        <w:t>数据校验</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用于数据完整性检查,防止</w:t>
      </w:r>
      <w:r>
        <w:rPr>
          <w:rFonts w:hint="default" w:ascii="Cascadia Mono SemiBold" w:hAnsi="Cascadia Mono SemiBold" w:eastAsia="黑体" w:cs="Cascadia Mono SemiBold"/>
        </w:rPr>
        <w:t>传输出错</w:t>
      </w:r>
    </w:p>
    <w:p w14:paraId="609F5AA3">
      <w:pPr>
        <w:numPr>
          <w:ilvl w:val="0"/>
          <w:numId w:val="0"/>
        </w:numPr>
        <w:bidi w:val="0"/>
        <w:rPr>
          <w:rFonts w:hint="default" w:ascii="Cascadia Mono SemiBold" w:hAnsi="Cascadia Mono SemiBold" w:eastAsia="黑体" w:cs="Cascadia Mono SemiBold"/>
        </w:rPr>
      </w:pPr>
      <w:r>
        <w:rPr>
          <w:rFonts w:hint="default" w:ascii="Cascadia Mono SemiBold" w:hAnsi="Cascadia Mono SemiBold" w:eastAsia="黑体" w:cs="Cascadia Mono SemiBold"/>
        </w:rPr>
        <w:t>IWDG</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独立</w:t>
      </w:r>
      <w:r>
        <w:rPr>
          <w:rFonts w:hint="default" w:ascii="Cascadia Mono SemiBold" w:hAnsi="Cascadia Mono SemiBold" w:eastAsia="黑体" w:cs="Cascadia Mono SemiBold"/>
        </w:rPr>
        <w:t>看门狗</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程序跑飞自动复位芯片</w:t>
      </w:r>
    </w:p>
    <w:p w14:paraId="4178F4AC">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WWDG:</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窗口看门狗,可在精确时间窗口中检测程序是否异常,时间精度更高</w:t>
      </w:r>
    </w:p>
    <w:p w14:paraId="5D984FE7">
      <w:pPr>
        <w:numPr>
          <w:ilvl w:val="0"/>
          <w:numId w:val="0"/>
        </w:numPr>
        <w:bidi w:val="0"/>
        <w:rPr>
          <w:rFonts w:hint="default" w:ascii="Cascadia Mono SemiBold" w:hAnsi="Cascadia Mono SemiBold" w:eastAsia="黑体" w:cs="Cascadia Mono SemiBold"/>
          <w:lang w:val="en-US" w:eastAsia="zh-CN"/>
        </w:rPr>
      </w:pPr>
    </w:p>
    <w:p w14:paraId="2DD3DAE5">
      <w:pPr>
        <w:pStyle w:val="5"/>
        <w:bidi w:val="0"/>
        <w:rPr>
          <w:rFonts w:hint="default"/>
          <w:lang w:val="en-US" w:eastAsia="zh-CN"/>
        </w:rPr>
      </w:pPr>
      <w:r>
        <w:rPr>
          <w:rFonts w:hint="default"/>
          <w:lang w:val="en-US" w:eastAsia="zh-CN"/>
        </w:rPr>
        <w:t>6. 存储器与外部总线</w:t>
      </w:r>
    </w:p>
    <w:p w14:paraId="65262017">
      <w:pPr>
        <w:numPr>
          <w:ilvl w:val="0"/>
          <w:numId w:val="0"/>
        </w:num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t>FSMC</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可变静态存储控制器</w:t>
      </w:r>
      <w:r>
        <w:rPr>
          <w:rFonts w:hint="default" w:ascii="Cascadia Mono SemiBold" w:hAnsi="Cascadia Mono SemiBold" w:eastAsia="黑体" w:cs="Cascadia Mono SemiBold"/>
        </w:rPr>
        <w:t>外接 SRAM</w:t>
      </w:r>
      <w:r>
        <w:rPr>
          <w:rFonts w:hint="default" w:ascii="Cascadia Mono SemiBold" w:hAnsi="Cascadia Mono SemiBold" w:eastAsia="黑体" w:cs="Cascadia Mono SemiBold"/>
          <w:lang w:eastAsia="zh-CN"/>
        </w:rPr>
        <w:t>,</w:t>
      </w:r>
      <w:r>
        <w:rPr>
          <w:rFonts w:hint="default" w:ascii="Cascadia Mono SemiBold" w:hAnsi="Cascadia Mono SemiBold" w:eastAsia="黑体" w:cs="Cascadia Mono SemiBold"/>
        </w:rPr>
        <w:t>LCD 等外部存储器</w:t>
      </w:r>
      <w:r>
        <w:rPr>
          <w:rFonts w:hint="default" w:ascii="Cascadia Mono SemiBold" w:hAnsi="Cascadia Mono SemiBold" w:eastAsia="黑体" w:cs="Cascadia Mono SemiBold"/>
          <w:lang w:val="en-US" w:eastAsia="zh-CN"/>
        </w:rPr>
        <w:t>,可用作扩展内存</w:t>
      </w:r>
    </w:p>
    <w:p w14:paraId="4BFCA31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7157F859">
      <w:pPr>
        <w:pStyle w:val="4"/>
        <w:bidi w:val="0"/>
        <w:rPr>
          <w:rFonts w:hint="default"/>
          <w:u w:val="thick" w:color="FF0000"/>
          <w:lang w:val="en-US" w:eastAsia="zh-CN"/>
        </w:rPr>
      </w:pPr>
      <w:r>
        <w:rPr>
          <w:rFonts w:hint="default"/>
          <w:u w:val="thick" w:color="FF0000"/>
          <w:lang w:val="en-US" w:eastAsia="zh-CN"/>
        </w:rPr>
        <w:drawing>
          <wp:anchor distT="0" distB="0" distL="114300" distR="114300" simplePos="0" relativeHeight="251661312" behindDoc="0" locked="0" layoutInCell="1" allowOverlap="1">
            <wp:simplePos x="0" y="0"/>
            <wp:positionH relativeFrom="column">
              <wp:posOffset>2720975</wp:posOffset>
            </wp:positionH>
            <wp:positionV relativeFrom="paragraph">
              <wp:posOffset>102235</wp:posOffset>
            </wp:positionV>
            <wp:extent cx="4377690" cy="3337560"/>
            <wp:effectExtent l="0" t="0" r="3810" b="5715"/>
            <wp:wrapSquare wrapText="bothSides"/>
            <wp:docPr id="3" name="图片 3" descr="v2-8f9d8982ad1d4535836becb83de27505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v2-8f9d8982ad1d4535836becb83de27505_1440w"/>
                    <pic:cNvPicPr>
                      <a:picLocks noChangeAspect="1"/>
                    </pic:cNvPicPr>
                  </pic:nvPicPr>
                  <pic:blipFill>
                    <a:blip r:embed="rId7"/>
                    <a:stretch>
                      <a:fillRect/>
                    </a:stretch>
                  </pic:blipFill>
                  <pic:spPr>
                    <a:xfrm>
                      <a:off x="0" y="0"/>
                      <a:ext cx="4377690" cy="3337560"/>
                    </a:xfrm>
                    <a:prstGeom prst="rect">
                      <a:avLst/>
                    </a:prstGeom>
                  </pic:spPr>
                </pic:pic>
              </a:graphicData>
            </a:graphic>
          </wp:anchor>
        </w:drawing>
      </w:r>
      <w:r>
        <w:rPr>
          <w:rFonts w:hint="default"/>
          <w:u w:val="thick" w:color="FF0000"/>
          <w:lang w:val="en-US" w:eastAsia="zh-CN"/>
        </w:rPr>
        <w:t>五.系统架构</w:t>
      </w:r>
    </w:p>
    <w:p w14:paraId="1FFBD8B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1. Cortex-M3:内核,引出三条总线,分别为ICode指令总线,DCode数据总线,System系统总线</w:t>
      </w:r>
    </w:p>
    <w:p w14:paraId="31D39E2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7B0966E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2. </w:t>
      </w:r>
      <w:r>
        <w:rPr>
          <w:rFonts w:hint="default" w:ascii="Cascadia Mono SemiBold" w:hAnsi="Cascadia Mono SemiBold" w:eastAsia="黑体" w:cs="Cascadia Mono SemiBold"/>
          <w:lang w:val="en-US" w:eastAsia="zh-CN"/>
        </w:rPr>
        <w:t>ICode/DCode:主要用于连接Flash接口.ICode用来加载程序指令,DCode用来加载数据</w:t>
      </w:r>
    </w:p>
    <w:p w14:paraId="777B5A7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46EA307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sectPr>
          <w:pgSz w:w="11906" w:h="16838"/>
          <w:pgMar w:top="720" w:right="720" w:bottom="720" w:left="720" w:header="0" w:footer="0" w:gutter="0"/>
          <w:cols w:space="425" w:num="1"/>
          <w:docGrid w:type="lines" w:linePitch="312" w:charSpace="0"/>
        </w:sectPr>
      </w:pPr>
      <w:r>
        <w:rPr>
          <w:rFonts w:hint="default" w:ascii="Cascadia Mono SemiBold" w:hAnsi="Cascadia Mono SemiBold" w:eastAsia="黑体" w:cs="Cascadia Mono SemiBold"/>
          <w:kern w:val="2"/>
          <w:sz w:val="24"/>
          <w:szCs w:val="24"/>
          <w:lang w:val="en-US" w:eastAsia="zh-CN" w:bidi="ar-SA"/>
        </w:rPr>
        <w:t xml:space="preserve">3. </w:t>
      </w:r>
      <w:r>
        <w:rPr>
          <w:rFonts w:hint="default" w:ascii="Cascadia Mono SemiBold" w:hAnsi="Cascadia Mono SemiBold" w:eastAsia="黑体" w:cs="Cascadia Mono SemiBold"/>
          <w:lang w:val="en-US" w:eastAsia="zh-CN"/>
        </w:rPr>
        <w:t>Flash:存储编写好的程序</w:t>
      </w:r>
    </w:p>
    <w:p w14:paraId="7680C11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4. </w:t>
      </w:r>
      <w:r>
        <w:rPr>
          <w:rFonts w:hint="default" w:ascii="Cascadia Mono SemiBold" w:hAnsi="Cascadia Mono SemiBold" w:eastAsia="黑体" w:cs="Cascadia Mono SemiBold"/>
          <w:lang w:val="en-US" w:eastAsia="zh-CN"/>
        </w:rPr>
        <w:t>System:用于连接其他设备,例如用于存储程序运行时的SRAM,AHB外设与桥接器</w:t>
      </w:r>
    </w:p>
    <w:p w14:paraId="1600D0C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1B699F21">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5. </w:t>
      </w:r>
      <w:r>
        <w:rPr>
          <w:rFonts w:hint="default" w:ascii="Cascadia Mono SemiBold" w:hAnsi="Cascadia Mono SemiBold" w:eastAsia="黑体" w:cs="Cascadia Mono SemiBold"/>
          <w:lang w:val="en-US" w:eastAsia="zh-CN"/>
        </w:rPr>
        <w:t>AHB系统总线:用于挂载主要外设,例如上图的复位和时钟控制与SDIO,频率为72MHz</w:t>
      </w:r>
    </w:p>
    <w:p w14:paraId="0B6680E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p>
    <w:p w14:paraId="79D3288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240" w:hanging="240" w:hangingChars="10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 xml:space="preserve">6. </w:t>
      </w:r>
      <w:r>
        <w:rPr>
          <w:rFonts w:hint="default" w:ascii="Cascadia Mono SemiBold" w:hAnsi="Cascadia Mono SemiBold" w:eastAsia="黑体" w:cs="Cascadia Mono SemiBold"/>
          <w:lang w:val="en-US" w:eastAsia="zh-CN"/>
        </w:rPr>
        <w:t>APB:高级外设总线,用于连接一般的外设.因为AHB与APB的总线协议,总线速度等差异.故中间需要加桥接来完成数据的转换与缓存.</w:t>
      </w:r>
    </w:p>
    <w:p w14:paraId="14F2EC1F">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上图性能排名为:AHB &gt;= APB2 &gt; APB1.</w:t>
      </w:r>
    </w:p>
    <w:p w14:paraId="7E70636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APB2一般与AHB同频率,APB1一般为36MHz,故APB2连接的都是一般外设中较为重要的部分,例如:GPIO,</w:t>
      </w:r>
      <w:r>
        <w:rPr>
          <w:rFonts w:hint="default" w:ascii="Cascadia Mono SemiBold" w:hAnsi="Cascadia Mono SemiBold" w:eastAsia="黑体" w:cs="Cascadia Mono SemiBold"/>
        </w:rPr>
        <w:t>USART</w:t>
      </w:r>
      <w:r>
        <w:rPr>
          <w:rFonts w:hint="default" w:ascii="Cascadia Mono SemiBold" w:hAnsi="Cascadia Mono SemiBold" w:eastAsia="黑体" w:cs="Cascadia Mono SemiBold"/>
          <w:lang w:val="en-US" w:eastAsia="zh-CN"/>
        </w:rPr>
        <w:t>,TIM1,TIM8等</w:t>
      </w:r>
    </w:p>
    <w:p w14:paraId="18963A5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p>
    <w:p w14:paraId="51E6236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7.</w:t>
      </w:r>
      <w:r>
        <w:rPr>
          <w:rFonts w:hint="default" w:ascii="Cascadia Mono SemiBold" w:hAnsi="Cascadia Mono SemiBold" w:eastAsia="黑体" w:cs="Cascadia Mono SemiBold"/>
          <w:kern w:val="2"/>
          <w:sz w:val="24"/>
          <w:szCs w:val="24"/>
          <w:lang w:val="en-US" w:eastAsia="zh-CN" w:bidi="ar-SA"/>
        </w:rPr>
        <w:tab/>
      </w:r>
      <w:r>
        <w:rPr>
          <w:rFonts w:hint="default" w:ascii="Cascadia Mono SemiBold" w:hAnsi="Cascadia Mono SemiBold" w:eastAsia="黑体" w:cs="Cascadia Mono SemiBold"/>
          <w:lang w:val="en-US" w:eastAsia="zh-CN"/>
        </w:rPr>
        <w:t>DMA:直接存储器访问控制器</w:t>
      </w:r>
      <w:r>
        <w:rPr>
          <w:rFonts w:hint="eastAsia" w:cs="Cascadia Mono SemiBold"/>
          <w:lang w:val="en-US" w:eastAsia="zh-CN"/>
        </w:rPr>
        <w:t>;</w:t>
      </w:r>
      <w:r>
        <w:rPr>
          <w:rFonts w:hint="default" w:ascii="Cascadia Mono SemiBold" w:hAnsi="Cascadia Mono SemiBold" w:eastAsia="黑体" w:cs="Cascadia Mono SemiBold"/>
          <w:lang w:val="en-US" w:eastAsia="zh-CN"/>
        </w:rPr>
        <w:t>可在不消耗CPU的情况下在内存与外设,内存与内存之间传输数据.</w:t>
      </w:r>
    </w:p>
    <w:p w14:paraId="201D83C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DMA本身挂在AHB总线上.当需要DMA传输数据时,外设便会通过请求线发送DMA请求,之后DMA就会获得总线控制权,访问并转运数据</w:t>
      </w:r>
    </w:p>
    <w:p w14:paraId="64A645E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rPr>
        <w:drawing>
          <wp:anchor distT="0" distB="0" distL="114300" distR="114300" simplePos="0" relativeHeight="251662336" behindDoc="0" locked="0" layoutInCell="1" allowOverlap="1">
            <wp:simplePos x="0" y="0"/>
            <wp:positionH relativeFrom="column">
              <wp:posOffset>397510</wp:posOffset>
            </wp:positionH>
            <wp:positionV relativeFrom="paragraph">
              <wp:posOffset>216535</wp:posOffset>
            </wp:positionV>
            <wp:extent cx="6699885" cy="6437630"/>
            <wp:effectExtent l="0" t="0" r="5715" b="1270"/>
            <wp:wrapSquare wrapText="bothSides"/>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6699885" cy="6437630"/>
                    </a:xfrm>
                    <a:prstGeom prst="rect">
                      <a:avLst/>
                    </a:prstGeom>
                    <a:noFill/>
                    <a:ln>
                      <a:noFill/>
                    </a:ln>
                  </pic:spPr>
                </pic:pic>
              </a:graphicData>
            </a:graphic>
          </wp:anchor>
        </w:drawing>
      </w:r>
    </w:p>
    <w:p w14:paraId="08FCF07A">
      <w:pPr>
        <w:pStyle w:val="4"/>
        <w:bidi w:val="0"/>
        <w:rPr>
          <w:rFonts w:hint="default"/>
          <w:lang w:val="en-US" w:eastAsia="zh-CN"/>
        </w:rPr>
        <w:sectPr>
          <w:pgSz w:w="11906" w:h="16838"/>
          <w:pgMar w:top="720" w:right="720" w:bottom="720" w:left="720" w:header="0" w:footer="0" w:gutter="0"/>
          <w:cols w:space="425" w:num="1"/>
          <w:docGrid w:type="lines" w:linePitch="312" w:charSpace="0"/>
        </w:sectPr>
      </w:pPr>
      <w:bookmarkStart w:id="0" w:name="_六.引脚定义"/>
      <w:r>
        <w:rPr>
          <w:rFonts w:hint="default"/>
          <w:lang w:val="en-US" w:eastAsia="zh-CN"/>
        </w:rPr>
        <w:t>六</w:t>
      </w:r>
      <w:r>
        <w:rPr>
          <w:rFonts w:hint="eastAsia"/>
          <w:lang w:val="en-US" w:eastAsia="zh-CN"/>
        </w:rPr>
        <w:t>.</w:t>
      </w:r>
      <w:r>
        <w:rPr>
          <w:rFonts w:hint="default"/>
          <w:lang w:val="en-US" w:eastAsia="zh-CN"/>
        </w:rPr>
        <w:t>引脚定义</w:t>
      </w:r>
    </w:p>
    <w:bookmarkEnd w:id="0"/>
    <w:p w14:paraId="73377A8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63360" behindDoc="0" locked="0" layoutInCell="1" allowOverlap="1">
            <wp:simplePos x="0" y="0"/>
            <wp:positionH relativeFrom="column">
              <wp:posOffset>2878455</wp:posOffset>
            </wp:positionH>
            <wp:positionV relativeFrom="paragraph">
              <wp:posOffset>-635</wp:posOffset>
            </wp:positionV>
            <wp:extent cx="4194175" cy="3488690"/>
            <wp:effectExtent l="0" t="0" r="6350" b="6985"/>
            <wp:wrapSquare wrapText="bothSides"/>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4194175" cy="3488690"/>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其中</w:t>
      </w:r>
    </w:p>
    <w:p w14:paraId="054D33A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标红色的是电源相关的引脚</w:t>
      </w:r>
    </w:p>
    <w:p w14:paraId="201EE46E">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标蓝色的是最小系统相关的引脚</w:t>
      </w:r>
    </w:p>
    <w:p w14:paraId="1BBFF755">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标绿色的是IO口,功能口这些引脚</w:t>
      </w:r>
    </w:p>
    <w:p w14:paraId="52CC2B4F">
      <w:pPr>
        <w:bidi w:val="0"/>
        <w:ind w:firstLine="420" w:firstLineChars="0"/>
        <w:rPr>
          <w:rFonts w:hint="default" w:ascii="Cascadia Mono SemiBold" w:hAnsi="Cascadia Mono SemiBold" w:eastAsia="黑体" w:cs="Cascadia Mono SemiBold"/>
          <w:lang w:val="en-US" w:eastAsia="zh-CN"/>
        </w:rPr>
      </w:pPr>
    </w:p>
    <w:p w14:paraId="21EFBB4F">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S代表电源</w:t>
      </w:r>
    </w:p>
    <w:p w14:paraId="7A820D30">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I代表输入</w:t>
      </w:r>
    </w:p>
    <w:p w14:paraId="290E62F7">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O代表输出</w:t>
      </w:r>
    </w:p>
    <w:p w14:paraId="66DA6B52">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IO代表输入输出</w:t>
      </w:r>
    </w:p>
    <w:p w14:paraId="17DE7542">
      <w:pPr>
        <w:bidi w:val="0"/>
        <w:ind w:firstLine="420" w:firstLineChars="0"/>
        <w:rPr>
          <w:rFonts w:hint="default" w:ascii="Cascadia Mono SemiBold" w:hAnsi="Cascadia Mono SemiBold" w:eastAsia="黑体" w:cs="Cascadia Mono SemiBold"/>
          <w:lang w:val="en-US" w:eastAsia="zh-CN"/>
        </w:rPr>
      </w:pPr>
    </w:p>
    <w:p w14:paraId="7BA630B6">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IO口电平代表IO口所能容忍的电压</w:t>
      </w:r>
    </w:p>
    <w:p w14:paraId="6F430147">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FT代表能容忍5V的电压</w:t>
      </w:r>
    </w:p>
    <w:p w14:paraId="7822B2A6">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没有FT的代表只能容忍3.3V的电压</w:t>
      </w:r>
    </w:p>
    <w:p w14:paraId="093773E2">
      <w:pPr>
        <w:bidi w:val="0"/>
        <w:ind w:firstLine="420" w:firstLineChars="0"/>
        <w:rPr>
          <w:rFonts w:hint="default" w:ascii="Cascadia Mono SemiBold" w:hAnsi="Cascadia Mono SemiBold" w:eastAsia="黑体" w:cs="Cascadia Mono SemiBold"/>
          <w:lang w:val="en-US" w:eastAsia="zh-CN"/>
        </w:rPr>
      </w:pPr>
    </w:p>
    <w:p w14:paraId="508EEABA">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主功能就是上电后默认的功能,一般</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与引脚名称相同.若不同,引脚实际功</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能是主功能而不是引脚名称的功能</w:t>
      </w:r>
    </w:p>
    <w:p w14:paraId="6D8CE03F">
      <w:pPr>
        <w:bidi w:val="0"/>
        <w:ind w:firstLine="420" w:firstLineChars="0"/>
        <w:rPr>
          <w:rFonts w:hint="default" w:ascii="Cascadia Mono SemiBold" w:hAnsi="Cascadia Mono SemiBold" w:eastAsia="黑体" w:cs="Cascadia Mono SemiBold"/>
          <w:lang w:val="en-US" w:eastAsia="zh-CN"/>
        </w:rPr>
      </w:pPr>
    </w:p>
    <w:p w14:paraId="5B3056EA">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默认复用功能是IO口上同时连接的外设功能引脚,配置IO口时可以选择通用IO口或是复用IO</w:t>
      </w:r>
    </w:p>
    <w:p w14:paraId="4EB898FF">
      <w:pPr>
        <w:bidi w:val="0"/>
        <w:ind w:firstLine="420" w:firstLineChars="0"/>
        <w:rPr>
          <w:rFonts w:hint="default" w:ascii="Cascadia Mono SemiBold" w:hAnsi="Cascadia Mono SemiBold" w:eastAsia="黑体" w:cs="Cascadia Mono SemiBold"/>
          <w:lang w:val="en-US" w:eastAsia="zh-CN"/>
        </w:rPr>
      </w:pPr>
    </w:p>
    <w:p w14:paraId="0F3A65B3">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重定义功能的作用是,若两个功能同时复用在一个IO口上,如果确实需要用到这两个功能的话就可以把其中一个外设整体重映射到其他端口上,前提是重定义功能的表中有对应的端口</w:t>
      </w:r>
    </w:p>
    <w:p w14:paraId="20E8D8FD">
      <w:pPr>
        <w:bidi w:val="0"/>
        <w:ind w:firstLine="420" w:firstLineChars="0"/>
        <w:rPr>
          <w:rFonts w:hint="default" w:ascii="Cascadia Mono SemiBold" w:hAnsi="Cascadia Mono SemiBold" w:eastAsia="黑体" w:cs="Cascadia Mono SemiBold"/>
          <w:lang w:val="en-US" w:eastAsia="zh-CN"/>
        </w:rPr>
      </w:pPr>
    </w:p>
    <w:p w14:paraId="0244B137">
      <w:pPr>
        <w:bidi w:val="0"/>
        <w:rPr>
          <w:rFonts w:hint="default" w:ascii="Cascadia Mono SemiBold" w:hAnsi="Cascadia Mono SemiBold" w:eastAsia="黑体" w:cs="Cascadia Mono SemiBold"/>
          <w:lang w:val="en-US" w:eastAsia="zh-CN"/>
        </w:rPr>
      </w:pPr>
    </w:p>
    <w:p w14:paraId="2B536229">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引脚定义:</w:t>
      </w:r>
    </w:p>
    <w:p w14:paraId="0C625DD0">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1.</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VBAT: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备用电池供电的引脚,可以接一个3V的电池,当系统电源断电时,备用电池可以给内部的</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RTC时钟和备份寄存器提供电源</w:t>
      </w:r>
    </w:p>
    <w:p w14:paraId="037DA452">
      <w:pPr>
        <w:bidi w:val="0"/>
        <w:rPr>
          <w:rFonts w:hint="default" w:ascii="Cascadia Mono SemiBold" w:hAnsi="Cascadia Mono SemiBold" w:eastAsia="黑体" w:cs="Cascadia Mono SemiBold"/>
          <w:lang w:val="en-US" w:eastAsia="zh-CN"/>
        </w:rPr>
      </w:pPr>
    </w:p>
    <w:p w14:paraId="08B62743">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2. PC13-TAMPER-RTC:</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分别为IO口,侵入检测与RTC.</w:t>
      </w:r>
    </w:p>
    <w:p w14:paraId="49F7F51B">
      <w:pPr>
        <w:bidi w:val="0"/>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其中</w:t>
      </w:r>
    </w:p>
    <w:p w14:paraId="4C72EB76">
      <w:pPr>
        <w:bidi w:val="0"/>
        <w:ind w:left="84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侵入检测可以用来做安全保障的功能,具体可以在外壳加一些防拆的触点,将电路接到这个引脚上,此时若有人强拆设备,则触点断开,引脚电平变化便会触发STM32的侵入信号,将数据清空</w:t>
      </w:r>
    </w:p>
    <w:p w14:paraId="41E18EA2">
      <w:pPr>
        <w:bidi w:val="0"/>
        <w:ind w:left="84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RTC可以用来输出RTC校准时钟,RTC闹钟脉冲或者秒脉冲</w:t>
      </w:r>
    </w:p>
    <w:p w14:paraId="44E393D2">
      <w:pPr>
        <w:bidi w:val="0"/>
        <w:rPr>
          <w:rFonts w:hint="default" w:ascii="Cascadia Mono SemiBold" w:hAnsi="Cascadia Mono SemiBold" w:eastAsia="黑体" w:cs="Cascadia Mono SemiBold"/>
          <w:lang w:val="en-US" w:eastAsia="zh-CN"/>
        </w:rPr>
      </w:pPr>
    </w:p>
    <w:p w14:paraId="3B211874">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3.</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PC14-OSC32_IN:</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IO口或者接32.768KHz的RTC晶振</w:t>
      </w:r>
    </w:p>
    <w:p w14:paraId="50C15A97">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4.</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PC15-OSC32_OUT:IO口或者接32.768KHz的RTC晶振</w:t>
      </w:r>
    </w:p>
    <w:p w14:paraId="09657711">
      <w:pPr>
        <w:bidi w:val="0"/>
        <w:rPr>
          <w:rFonts w:hint="default" w:ascii="Cascadia Mono SemiBold" w:hAnsi="Cascadia Mono SemiBold" w:eastAsia="黑体" w:cs="Cascadia Mono SemiBold"/>
          <w:lang w:val="en-US" w:eastAsia="zh-CN"/>
        </w:rPr>
      </w:pPr>
    </w:p>
    <w:p w14:paraId="3C592605">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5.</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OSC_IN:</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接系统的主晶振,一般为8MHz,芯片内部有锁相环电路可对8MHz频率进行倍频,最</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终产生72MHz的频率,作为系统的主时钟</w:t>
      </w:r>
    </w:p>
    <w:p w14:paraId="76B28B99">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6.</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OSC_OUT: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与OSC_IN同理</w:t>
      </w:r>
    </w:p>
    <w:p w14:paraId="1E782AF7">
      <w:pPr>
        <w:bidi w:val="0"/>
        <w:rPr>
          <w:rFonts w:hint="default" w:ascii="Cascadia Mono SemiBold" w:hAnsi="Cascadia Mono SemiBold" w:eastAsia="黑体" w:cs="Cascadia Mono SemiBold"/>
          <w:lang w:val="en-US" w:eastAsia="zh-CN"/>
        </w:rPr>
      </w:pPr>
    </w:p>
    <w:p w14:paraId="7CEEA79A">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7.</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NRST: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是系统复位引脚,N代表是低电平复位</w:t>
      </w:r>
    </w:p>
    <w:p w14:paraId="74C5C682">
      <w:pPr>
        <w:bidi w:val="0"/>
        <w:rPr>
          <w:rFonts w:hint="default" w:ascii="Cascadia Mono SemiBold" w:hAnsi="Cascadia Mono SemiBold" w:eastAsia="黑体" w:cs="Cascadia Mono SemiBold"/>
          <w:lang w:val="en-US" w:eastAsia="zh-CN"/>
        </w:rPr>
      </w:pPr>
    </w:p>
    <w:p w14:paraId="70DE2AE7">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8.</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VSSA:</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是内部模拟部分的电源,例如ADC,RC振荡器等,VSS是负极接GND</w:t>
      </w:r>
    </w:p>
    <w:p w14:paraId="017B0F30">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9.</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VDDA:</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是内部模拟部分的电源,例如ADC,RC振荡器等,VDD是正极接3.3V</w:t>
      </w:r>
    </w:p>
    <w:p w14:paraId="72C8E7C6">
      <w:pPr>
        <w:bidi w:val="0"/>
        <w:rPr>
          <w:rFonts w:hint="default" w:ascii="Cascadia Mono SemiBold" w:hAnsi="Cascadia Mono SemiBold" w:eastAsia="黑体" w:cs="Cascadia Mono SemiBold"/>
          <w:lang w:val="en-US" w:eastAsia="zh-CN"/>
        </w:rPr>
      </w:pPr>
    </w:p>
    <w:p w14:paraId="61B9CFC7">
      <w:pPr>
        <w:bidi w:val="0"/>
        <w:rPr>
          <w:rFonts w:hint="default" w:ascii="Cascadia Mono SemiBold" w:hAnsi="Cascadia Mono SemiBold" w:eastAsia="黑体" w:cs="Cascadia Mono SemiBold"/>
          <w:lang w:val="en-US" w:eastAsia="zh-CN"/>
        </w:rPr>
        <w:sectPr>
          <w:pgSz w:w="11906" w:h="16838"/>
          <w:pgMar w:top="720" w:right="720" w:bottom="720" w:left="720" w:header="0" w:footer="0" w:gutter="0"/>
          <w:cols w:space="425" w:num="1"/>
          <w:docGrid w:type="lines" w:linePitch="312" w:charSpace="0"/>
        </w:sectPr>
      </w:pPr>
      <w:r>
        <w:rPr>
          <w:rFonts w:hint="default" w:ascii="Cascadia Mono SemiBold" w:hAnsi="Cascadia Mono SemiBold" w:eastAsia="黑体" w:cs="Cascadia Mono SemiBold"/>
          <w:lang w:val="en-US" w:eastAsia="zh-CN"/>
        </w:rPr>
        <w:t>20. PB2:是IO口或者BOOT引脚,BOOT是用来配置启动模式的</w:t>
      </w:r>
    </w:p>
    <w:p w14:paraId="03B6D26A">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23. VSS_1/2/3:</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系统的主电源口,VSS为负极</w:t>
      </w:r>
    </w:p>
    <w:p w14:paraId="58E85CCD">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24. VDD_1/2/3:</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系统的主电源口,VDD为正极</w:t>
      </w:r>
    </w:p>
    <w:p w14:paraId="62BB0AF5">
      <w:pPr>
        <w:bidi w:val="0"/>
        <w:rPr>
          <w:rFonts w:hint="default" w:ascii="Cascadia Mono SemiBold" w:hAnsi="Cascadia Mono SemiBold" w:eastAsia="黑体" w:cs="Cascadia Mono SemiBold"/>
          <w:lang w:val="en-US" w:eastAsia="zh-CN"/>
        </w:rPr>
      </w:pPr>
    </w:p>
    <w:p w14:paraId="3DBD5B70">
      <w:pPr>
        <w:bidi w:val="0"/>
        <w:rPr>
          <w:rFonts w:hint="default" w:ascii="Cascadia Mono SemiBold" w:hAnsi="Cascadia Mono SemiBold" w:eastAsia="黑体" w:cs="Cascadia Mono SemiBold"/>
          <w:lang w:val="en-US" w:eastAsia="zh-CN"/>
        </w:rPr>
      </w:pPr>
      <w:r>
        <w:rPr>
          <w:rFonts w:hint="eastAsia" w:cs="Cascadia Mono SemiBold"/>
          <w:lang w:val="en-US" w:eastAsia="zh-CN"/>
        </w:rPr>
        <w:t>34,</w:t>
      </w:r>
      <w:r>
        <w:rPr>
          <w:rFonts w:hint="default" w:ascii="Cascadia Mono SemiBold" w:hAnsi="Cascadia Mono SemiBold" w:eastAsia="黑体" w:cs="Cascadia Mono SemiBold"/>
          <w:lang w:val="en-US" w:eastAsia="zh-CN"/>
        </w:rPr>
        <w:t>37</w:t>
      </w:r>
      <w:r>
        <w:rPr>
          <w:rFonts w:hint="eastAsia" w:cs="Cascadia Mono SemiBold"/>
          <w:lang w:val="en-US" w:eastAsia="zh-CN"/>
        </w:rPr>
        <w:t>~</w:t>
      </w:r>
      <w:r>
        <w:rPr>
          <w:rFonts w:hint="default" w:ascii="Cascadia Mono SemiBold" w:hAnsi="Cascadia Mono SemiBold" w:eastAsia="黑体" w:cs="Cascadia Mono SemiBold"/>
          <w:lang w:val="en-US" w:eastAsia="zh-CN"/>
        </w:rPr>
        <w:t>40号为IO口或者调试端口,默认主功能就是调试端口,调试端口是用于调试程序和下载程序</w:t>
      </w:r>
    </w:p>
    <w:p w14:paraId="62500048">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STM32支持SWD与JTAG两种调试方式:</w:t>
      </w:r>
    </w:p>
    <w:p w14:paraId="1C91C3DA">
      <w:pPr>
        <w:bidi w:val="0"/>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SWD: 需要两根线,分别为SWDIO与SWCLK</w:t>
      </w:r>
    </w:p>
    <w:p w14:paraId="243D8CDA">
      <w:pPr>
        <w:bidi w:val="0"/>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JTAG:需要五根线,分别为JTMS,JTCK,JTDI,JTDO,NJTRST</w:t>
      </w:r>
    </w:p>
    <w:p w14:paraId="206B1D85">
      <w:pPr>
        <w:bidi w:val="0"/>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一般使用STLINK下载程序,STLINK使用的就是SWD的方式,所以只需要占用PA13与PA14,在使用SWD下载程序时,PA15,PB3,PB4可切换普通IO口使用,但需在程序中进行配置</w:t>
      </w:r>
    </w:p>
    <w:p w14:paraId="6FEE3544">
      <w:pPr>
        <w:bidi w:val="0"/>
        <w:ind w:left="420" w:leftChars="0" w:firstLine="420" w:firstLineChars="0"/>
        <w:rPr>
          <w:rFonts w:hint="default" w:ascii="Cascadia Mono SemiBold" w:hAnsi="Cascadia Mono SemiBold" w:eastAsia="黑体" w:cs="Cascadia Mono SemiBold"/>
          <w:lang w:val="en-US" w:eastAsia="zh-CN"/>
        </w:rPr>
      </w:pPr>
    </w:p>
    <w:p w14:paraId="36871834">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10</w:t>
      </w:r>
      <w:r>
        <w:rPr>
          <w:rFonts w:hint="eastAsia" w:cs="Cascadia Mono SemiBold"/>
          <w:lang w:val="en-US" w:eastAsia="zh-CN"/>
        </w:rPr>
        <w:t>~</w:t>
      </w:r>
      <w:r>
        <w:rPr>
          <w:rFonts w:hint="default" w:ascii="Cascadia Mono SemiBold" w:hAnsi="Cascadia Mono SemiBold" w:eastAsia="黑体" w:cs="Cascadia Mono SemiBold"/>
          <w:lang w:val="en-US" w:eastAsia="zh-CN"/>
        </w:rPr>
        <w:t>19,21,22,25</w:t>
      </w:r>
      <w:r>
        <w:rPr>
          <w:rFonts w:hint="eastAsia" w:cs="Cascadia Mono SemiBold"/>
          <w:lang w:val="en-US" w:eastAsia="zh-CN"/>
        </w:rPr>
        <w:t>~</w:t>
      </w:r>
      <w:r>
        <w:rPr>
          <w:rFonts w:hint="default" w:ascii="Cascadia Mono SemiBold" w:hAnsi="Cascadia Mono SemiBold" w:eastAsia="黑体" w:cs="Cascadia Mono SemiBold"/>
          <w:lang w:val="en-US" w:eastAsia="zh-CN"/>
        </w:rPr>
        <w:t>33,38</w:t>
      </w:r>
      <w:r>
        <w:rPr>
          <w:rFonts w:hint="eastAsia" w:cs="Cascadia Mono SemiBold"/>
          <w:lang w:val="en-US" w:eastAsia="zh-CN"/>
        </w:rPr>
        <w:t>~</w:t>
      </w:r>
      <w:r>
        <w:rPr>
          <w:rFonts w:hint="default" w:ascii="Cascadia Mono SemiBold" w:hAnsi="Cascadia Mono SemiBold" w:eastAsia="黑体" w:cs="Cascadia Mono SemiBold"/>
          <w:lang w:val="en-US" w:eastAsia="zh-CN"/>
        </w:rPr>
        <w:t>43,45,46皆为IO口</w:t>
      </w:r>
    </w:p>
    <w:p w14:paraId="6F66E32C">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其中PA0兼具WKUP功能,可以唤醒处于待机模式的STM32</w:t>
      </w:r>
    </w:p>
    <w:p w14:paraId="0F8C8553">
      <w:pPr>
        <w:bidi w:val="0"/>
        <w:ind w:firstLine="420" w:firstLineChars="0"/>
        <w:rPr>
          <w:rFonts w:hint="default" w:ascii="Cascadia Mono SemiBold" w:hAnsi="Cascadia Mono SemiBold" w:eastAsia="黑体" w:cs="Cascadia Mono SemiBold"/>
          <w:lang w:val="en-US" w:eastAsia="zh-CN"/>
        </w:rPr>
      </w:pPr>
    </w:p>
    <w:p w14:paraId="3B49A22B">
      <w:pPr>
        <w:pStyle w:val="4"/>
        <w:bidi w:val="0"/>
        <w:rPr>
          <w:rFonts w:hint="default"/>
          <w:lang w:val="en-US" w:eastAsia="zh-CN"/>
        </w:rPr>
      </w:pPr>
      <w:r>
        <w:rPr>
          <w:rFonts w:hint="default"/>
          <w:lang w:val="en-US" w:eastAsia="zh-CN"/>
        </w:rPr>
        <w:t>七.STM32的启动配置(BOOT0,BOOT1)</w:t>
      </w:r>
    </w:p>
    <w:p w14:paraId="3A1E5E59">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一般情况下,程序都是在Flash程序存储器开始执行,但在某些情况下,我们也可以让程序在别的地方开始执行</w:t>
      </w:r>
    </w:p>
    <w:p w14:paraId="7BE3D651">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通过BOOT0与BOOT1引脚,可以选择三种不同的启动模式</w:t>
      </w:r>
    </w:p>
    <w:p w14:paraId="3F0FEAF4">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64384" behindDoc="0" locked="0" layoutInCell="1" allowOverlap="1">
            <wp:simplePos x="0" y="0"/>
            <wp:positionH relativeFrom="column">
              <wp:posOffset>-56515</wp:posOffset>
            </wp:positionH>
            <wp:positionV relativeFrom="paragraph">
              <wp:posOffset>178435</wp:posOffset>
            </wp:positionV>
            <wp:extent cx="6642735" cy="1217930"/>
            <wp:effectExtent l="0" t="0" r="5715" b="1270"/>
            <wp:wrapSquare wrapText="bothSides"/>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6642735" cy="1217930"/>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当BOOT0接地时,此时无论BOOT1接什么,启动模式都是主闪存存储器(最常用的模式)</w:t>
      </w:r>
    </w:p>
    <w:p w14:paraId="6685C9DE">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当BOOT1接0,BOOT0接1时,启动模式为系统存储器,该模式常用于调试端口损坏无法下载程序时使用串口下载</w:t>
      </w:r>
    </w:p>
    <w:p w14:paraId="6746AC42">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当BOOT1接1,BOOT0接1时,主要用于进行程序调试</w:t>
      </w:r>
    </w:p>
    <w:p w14:paraId="4CEEAAC8">
      <w:pPr>
        <w:bidi w:val="0"/>
        <w:rPr>
          <w:rFonts w:hint="default" w:ascii="Cascadia Mono SemiBold" w:hAnsi="Cascadia Mono SemiBold" w:eastAsia="黑体" w:cs="Cascadia Mono SemiBold"/>
          <w:lang w:val="en-US" w:eastAsia="zh-CN"/>
        </w:rPr>
      </w:pPr>
    </w:p>
    <w:p w14:paraId="2B7FA197">
      <w:pPr>
        <w:pStyle w:val="4"/>
        <w:bidi w:val="0"/>
        <w:rPr>
          <w:rFonts w:hint="default"/>
          <w:u w:val="thick" w:color="FF0000"/>
          <w:lang w:val="en-US" w:eastAsia="zh-CN"/>
        </w:rPr>
      </w:pPr>
      <w:r>
        <w:rPr>
          <w:rFonts w:hint="default"/>
          <w:u w:val="thick" w:color="FF0000"/>
          <w:lang w:val="en-US" w:eastAsia="zh-CN"/>
        </w:rPr>
        <w:t>八.单片机最小系统电路</w:t>
      </w:r>
    </w:p>
    <w:p w14:paraId="54698CFF">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在proteus中,因为默认的电源为5V,故我们需要创建一个3.3V的电源,具体步骤如下:</w:t>
      </w:r>
    </w:p>
    <w:p w14:paraId="2492F634">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67456" behindDoc="0" locked="0" layoutInCell="1" allowOverlap="1">
            <wp:simplePos x="0" y="0"/>
            <wp:positionH relativeFrom="column">
              <wp:posOffset>6655435</wp:posOffset>
            </wp:positionH>
            <wp:positionV relativeFrom="paragraph">
              <wp:posOffset>340995</wp:posOffset>
            </wp:positionV>
            <wp:extent cx="334645" cy="364490"/>
            <wp:effectExtent l="0" t="0" r="0" b="0"/>
            <wp:wrapSquare wrapText="bothSides"/>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rcRect l="11587" t="23670" r="4762"/>
                    <a:stretch>
                      <a:fillRect/>
                    </a:stretch>
                  </pic:blipFill>
                  <pic:spPr>
                    <a:xfrm>
                      <a:off x="0" y="0"/>
                      <a:ext cx="334645" cy="364490"/>
                    </a:xfrm>
                    <a:prstGeom prst="rect">
                      <a:avLst/>
                    </a:prstGeom>
                    <a:noFill/>
                    <a:ln>
                      <a:noFill/>
                    </a:ln>
                  </pic:spPr>
                </pic:pic>
              </a:graphicData>
            </a:graphic>
          </wp:anchor>
        </w:drawing>
      </w:r>
      <w:r>
        <w:rPr>
          <w:rFonts w:hint="default" w:ascii="Cascadia Mono SemiBold" w:hAnsi="Cascadia Mono SemiBold" w:eastAsia="黑体" w:cs="Cascadia Mono SemiBold"/>
        </w:rPr>
        <w:drawing>
          <wp:anchor distT="0" distB="0" distL="114300" distR="114300" simplePos="0" relativeHeight="251666432" behindDoc="0" locked="0" layoutInCell="1" allowOverlap="1">
            <wp:simplePos x="0" y="0"/>
            <wp:positionH relativeFrom="column">
              <wp:posOffset>4383405</wp:posOffset>
            </wp:positionH>
            <wp:positionV relativeFrom="paragraph">
              <wp:posOffset>1026795</wp:posOffset>
            </wp:positionV>
            <wp:extent cx="2478405" cy="2478405"/>
            <wp:effectExtent l="0" t="0" r="7620" b="7620"/>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2478405" cy="2478405"/>
                    </a:xfrm>
                    <a:prstGeom prst="rect">
                      <a:avLst/>
                    </a:prstGeom>
                    <a:noFill/>
                    <a:ln>
                      <a:noFill/>
                    </a:ln>
                  </pic:spPr>
                </pic:pic>
              </a:graphicData>
            </a:graphic>
          </wp:anchor>
        </w:drawing>
      </w:r>
      <w:r>
        <w:rPr>
          <w:rFonts w:hint="default" w:ascii="Cascadia Mono SemiBold" w:hAnsi="Cascadia Mono SemiBold" w:eastAsia="黑体" w:cs="Cascadia Mono SemiBold"/>
        </w:rPr>
        <w:drawing>
          <wp:anchor distT="0" distB="0" distL="114300" distR="114300" simplePos="0" relativeHeight="251665408" behindDoc="0" locked="0" layoutInCell="1" allowOverlap="1">
            <wp:simplePos x="0" y="0"/>
            <wp:positionH relativeFrom="column">
              <wp:posOffset>240030</wp:posOffset>
            </wp:positionH>
            <wp:positionV relativeFrom="paragraph">
              <wp:posOffset>554355</wp:posOffset>
            </wp:positionV>
            <wp:extent cx="2884805" cy="2884805"/>
            <wp:effectExtent l="0" t="0" r="1270" b="1270"/>
            <wp:wrapSquare wrapText="bothSides"/>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2884805" cy="2884805"/>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创建工程后-原理图绘制-将一个5V调出来并将其命名为VDDA-点开设计-配置供电网-点击名称并选择VCC/VDD-电压改为3.3V并添加</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p>
    <w:p w14:paraId="70D1DE16">
      <w:pPr>
        <w:bidi w:val="0"/>
        <w:ind w:firstLine="420" w:firstLineChars="0"/>
        <w:rPr>
          <w:rFonts w:hint="default" w:ascii="Cascadia Mono SemiBold" w:hAnsi="Cascadia Mono SemiBold" w:eastAsia="黑体" w:cs="Cascadia Mono SemiBold"/>
          <w:lang w:val="en-US" w:eastAsia="zh-CN"/>
        </w:rPr>
        <w:sectPr>
          <w:pgSz w:w="11906" w:h="16838"/>
          <w:pgMar w:top="720" w:right="720" w:bottom="720" w:left="720" w:header="0" w:footer="0" w:gutter="0"/>
          <w:cols w:space="425" w:num="1"/>
          <w:docGrid w:type="lines" w:linePitch="312" w:charSpace="0"/>
        </w:sectPr>
      </w:pPr>
      <w:r>
        <w:rPr>
          <w:rFonts w:hint="default" w:ascii="Cascadia Mono SemiBold" w:hAnsi="Cascadia Mono SemiBold" w:eastAsia="黑体" w:cs="Cascadia Mono SemiBold"/>
          <w:lang w:val="en-US" w:eastAsia="zh-CN"/>
        </w:rPr>
        <w:t>5V为左侧边栏中右侧图片的按钮的POWER,双击便可命名</w:t>
      </w:r>
    </w:p>
    <w:p w14:paraId="5B415904">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68480" behindDoc="0" locked="0" layoutInCell="1" allowOverlap="1">
            <wp:simplePos x="0" y="0"/>
            <wp:positionH relativeFrom="column">
              <wp:posOffset>4046855</wp:posOffset>
            </wp:positionH>
            <wp:positionV relativeFrom="paragraph">
              <wp:posOffset>-248920</wp:posOffset>
            </wp:positionV>
            <wp:extent cx="2292350" cy="1805305"/>
            <wp:effectExtent l="0" t="0" r="3175" b="4445"/>
            <wp:wrapSquare wrapText="bothSides"/>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2292350" cy="1805305"/>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之后我们就可以制作单片机最小电路了</w:t>
      </w:r>
    </w:p>
    <w:p w14:paraId="45E55298">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右侧图片便是要用到的元器件</w:t>
      </w:r>
    </w:p>
    <w:p w14:paraId="2CE11CA6">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CAP:</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电容</w:t>
      </w:r>
    </w:p>
    <w:p w14:paraId="5DB67039">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BUTTON:</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按键</w:t>
      </w:r>
    </w:p>
    <w:p w14:paraId="4A0B3C9C">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RES:</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电阻</w:t>
      </w:r>
    </w:p>
    <w:p w14:paraId="02F6C560">
      <w:pPr>
        <w:bidi w:val="0"/>
        <w:rPr>
          <w:rFonts w:hint="default" w:ascii="Cascadia Mono SemiBold" w:hAnsi="Cascadia Mono SemiBold" w:eastAsia="黑体" w:cs="Cascadia Mono SemiBold"/>
          <w:lang w:val="en-US" w:eastAsia="zh-CN"/>
        </w:rPr>
      </w:pPr>
    </w:p>
    <w:p w14:paraId="3E70AD50">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最终成品如下:</w:t>
      </w:r>
    </w:p>
    <w:p w14:paraId="104E67FC">
      <w:pPr>
        <w:bidi w:val="0"/>
        <w:rPr>
          <w:rFonts w:hint="default" w:ascii="Cascadia Mono SemiBold" w:hAnsi="Cascadia Mono SemiBold" w:eastAsia="黑体" w:cs="Cascadia Mono SemiBold"/>
        </w:rPr>
      </w:pPr>
      <w:r>
        <w:drawing>
          <wp:anchor distT="0" distB="0" distL="114300" distR="114300" simplePos="0" relativeHeight="251681792" behindDoc="0" locked="0" layoutInCell="1" allowOverlap="1">
            <wp:simplePos x="0" y="0"/>
            <wp:positionH relativeFrom="column">
              <wp:posOffset>-47625</wp:posOffset>
            </wp:positionH>
            <wp:positionV relativeFrom="paragraph">
              <wp:posOffset>179070</wp:posOffset>
            </wp:positionV>
            <wp:extent cx="6640830" cy="4274820"/>
            <wp:effectExtent l="0" t="0" r="7620" b="1905"/>
            <wp:wrapSquare wrapText="bothSides"/>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15"/>
                    <a:stretch>
                      <a:fillRect/>
                    </a:stretch>
                  </pic:blipFill>
                  <pic:spPr>
                    <a:xfrm>
                      <a:off x="0" y="0"/>
                      <a:ext cx="6640830" cy="4274820"/>
                    </a:xfrm>
                    <a:prstGeom prst="rect">
                      <a:avLst/>
                    </a:prstGeom>
                    <a:noFill/>
                    <a:ln>
                      <a:noFill/>
                    </a:ln>
                  </pic:spPr>
                </pic:pic>
              </a:graphicData>
            </a:graphic>
          </wp:anchor>
        </w:drawing>
      </w:r>
    </w:p>
    <w:p w14:paraId="5C85E920">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上方电路为按键复位电路</w:t>
      </w:r>
      <w:r>
        <w:rPr>
          <w:rFonts w:hint="eastAsia" w:cs="Cascadia Mono SemiBold"/>
          <w:lang w:val="en-US" w:eastAsia="zh-CN"/>
        </w:rPr>
        <w:t>,下方是外部晶振电路</w:t>
      </w:r>
    </w:p>
    <w:p w14:paraId="04A45488">
      <w:pPr>
        <w:bidi w:val="0"/>
        <w:rPr>
          <w:rFonts w:hint="default" w:ascii="Cascadia Mono SemiBold" w:hAnsi="Cascadia Mono SemiBold" w:eastAsia="黑体" w:cs="Cascadia Mono SemiBold"/>
          <w:lang w:val="en-US" w:eastAsia="zh-CN"/>
        </w:rPr>
      </w:pPr>
      <w:r>
        <w:drawing>
          <wp:anchor distT="0" distB="0" distL="114300" distR="114300" simplePos="0" relativeHeight="251694080" behindDoc="0" locked="0" layoutInCell="1" allowOverlap="1">
            <wp:simplePos x="0" y="0"/>
            <wp:positionH relativeFrom="column">
              <wp:posOffset>3995420</wp:posOffset>
            </wp:positionH>
            <wp:positionV relativeFrom="paragraph">
              <wp:posOffset>1790065</wp:posOffset>
            </wp:positionV>
            <wp:extent cx="2952115" cy="2261870"/>
            <wp:effectExtent l="0" t="0" r="635" b="5080"/>
            <wp:wrapSquare wrapText="bothSides"/>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16"/>
                    <a:stretch>
                      <a:fillRect/>
                    </a:stretch>
                  </pic:blipFill>
                  <pic:spPr>
                    <a:xfrm>
                      <a:off x="0" y="0"/>
                      <a:ext cx="2952115" cy="2261870"/>
                    </a:xfrm>
                    <a:prstGeom prst="rect">
                      <a:avLst/>
                    </a:prstGeom>
                    <a:noFill/>
                    <a:ln>
                      <a:noFill/>
                    </a:ln>
                  </pic:spPr>
                </pic:pic>
              </a:graphicData>
            </a:graphic>
          </wp:anchor>
        </w:drawing>
      </w:r>
      <w:r>
        <w:drawing>
          <wp:anchor distT="0" distB="0" distL="114300" distR="114300" simplePos="0" relativeHeight="251695104" behindDoc="0" locked="0" layoutInCell="1" allowOverlap="1">
            <wp:simplePos x="0" y="0"/>
            <wp:positionH relativeFrom="column">
              <wp:posOffset>0</wp:posOffset>
            </wp:positionH>
            <wp:positionV relativeFrom="paragraph">
              <wp:posOffset>76835</wp:posOffset>
            </wp:positionV>
            <wp:extent cx="6638290" cy="1626870"/>
            <wp:effectExtent l="0" t="0" r="635" b="1905"/>
            <wp:wrapSquare wrapText="bothSides"/>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7"/>
                    <a:stretch>
                      <a:fillRect/>
                    </a:stretch>
                  </pic:blipFill>
                  <pic:spPr>
                    <a:xfrm>
                      <a:off x="0" y="0"/>
                      <a:ext cx="6638290" cy="1626870"/>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此处</w:t>
      </w:r>
      <w:r>
        <w:rPr>
          <w:rFonts w:hint="eastAsia" w:cs="Cascadia Mono SemiBold"/>
          <w:lang w:val="en-US" w:eastAsia="zh-CN"/>
        </w:rPr>
        <w:t>也可</w:t>
      </w:r>
      <w:r>
        <w:rPr>
          <w:rFonts w:hint="default" w:ascii="Cascadia Mono SemiBold" w:hAnsi="Cascadia Mono SemiBold" w:eastAsia="黑体" w:cs="Cascadia Mono SemiBold"/>
          <w:lang w:val="en-US" w:eastAsia="zh-CN"/>
        </w:rPr>
        <w:t>使用无线连接,该连接主要</w:t>
      </w:r>
      <w:r>
        <w:rPr>
          <w:rFonts w:hint="eastAsia" w:cs="Cascadia Mono SemiBold"/>
          <w:lang w:val="en-US" w:eastAsia="zh-CN"/>
        </w:rPr>
        <w:t>特点为</w:t>
      </w:r>
      <w:r>
        <w:rPr>
          <w:rFonts w:hint="default" w:ascii="Cascadia Mono SemiBold" w:hAnsi="Cascadia Mono SemiBold" w:eastAsia="黑体" w:cs="Cascadia Mono SemiBold"/>
          <w:lang w:val="en-US" w:eastAsia="zh-CN"/>
        </w:rPr>
        <w:t>美观整齐</w:t>
      </w:r>
    </w:p>
    <w:p w14:paraId="0826855C">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具体方法为:右键需要进行无线连接的线,右击后点击添加网络标号(或直接使用添加网络标号的功能也行),只要双方网络标号名称一致便可成功</w:t>
      </w:r>
    </w:p>
    <w:p w14:paraId="004C0875">
      <w:pPr>
        <w:bidi w:val="0"/>
        <w:ind w:firstLine="420" w:firstLineChars="0"/>
        <w:rPr>
          <w:rFonts w:hint="default" w:ascii="Cascadia Mono SemiBold" w:hAnsi="Cascadia Mono SemiBold" w:eastAsia="黑体" w:cs="Cascadia Mono SemiBold"/>
          <w:lang w:val="en-US" w:eastAsia="zh-CN"/>
        </w:rPr>
      </w:pPr>
    </w:p>
    <w:p w14:paraId="44BB1CCD">
      <w:pPr>
        <w:bidi w:val="0"/>
        <w:ind w:firstLine="420" w:firstLineChars="0"/>
        <w:rPr>
          <w:rFonts w:hint="eastAsia" w:cs="Cascadia Mono SemiBold"/>
          <w:lang w:val="en-US" w:eastAsia="zh-CN"/>
        </w:rPr>
      </w:pPr>
      <w:r>
        <w:rPr>
          <w:rFonts w:hint="eastAsia" w:cs="Cascadia Mono SemiBold"/>
          <w:lang w:val="en-US" w:eastAsia="zh-CN"/>
        </w:rPr>
        <w:t>注:单片机内部的OSC Frequncy必须设为72Mhz,若不进行单片机会起振失败</w:t>
      </w:r>
    </w:p>
    <w:p w14:paraId="61F19D82">
      <w:pPr>
        <w:pStyle w:val="2"/>
        <w:bidi w:val="0"/>
        <w:rPr>
          <w:rFonts w:hint="eastAsia"/>
          <w:lang w:val="en-US" w:eastAsia="zh-CN"/>
        </w:rPr>
      </w:pPr>
      <w:r>
        <w:rPr>
          <w:rFonts w:hint="default"/>
          <w:lang w:val="en-US" w:eastAsia="zh-CN"/>
        </w:rPr>
        <w:t>S0.</w:t>
      </w:r>
      <w:r>
        <w:rPr>
          <w:rFonts w:hint="eastAsia"/>
          <w:lang w:val="en-US" w:eastAsia="zh-CN"/>
        </w:rPr>
        <w:t>1 寄存器</w:t>
      </w:r>
    </w:p>
    <w:p w14:paraId="031C09AE">
      <w:pPr>
        <w:pStyle w:val="3"/>
        <w:bidi w:val="0"/>
        <w:ind w:firstLine="420" w:firstLineChars="0"/>
      </w:pPr>
      <w:r>
        <w:t>在前面的章节中我们提到</w:t>
      </w:r>
      <w:r>
        <w:rPr>
          <w:rFonts w:hint="eastAsia"/>
          <w:lang w:val="en-US" w:eastAsia="zh-CN"/>
        </w:rPr>
        <w:t>了</w:t>
      </w:r>
      <w:r>
        <w:t>STM32的外设</w:t>
      </w:r>
      <w:r>
        <w:rPr>
          <w:rFonts w:hint="eastAsia"/>
          <w:lang w:val="en-US" w:eastAsia="zh-CN"/>
        </w:rPr>
        <w:t>,它们其实</w:t>
      </w:r>
      <w:r>
        <w:t>都是通过寄存器来控制的;当我们配置GPIO,串口,定时器等外设时,本质上就是在读写对应的寄存器;本节将详细介绍寄存器的概念和STM32的寄存器组织方式</w:t>
      </w:r>
    </w:p>
    <w:p w14:paraId="5D06361B">
      <w:pPr>
        <w:pStyle w:val="3"/>
        <w:bidi w:val="0"/>
      </w:pPr>
    </w:p>
    <w:p w14:paraId="05FA4B5B">
      <w:pPr>
        <w:pStyle w:val="4"/>
        <w:bidi w:val="0"/>
      </w:pPr>
      <w:r>
        <w:t>一.什么是寄存器</w:t>
      </w:r>
    </w:p>
    <w:p w14:paraId="61A2B270">
      <w:pPr>
        <w:pStyle w:val="3"/>
        <w:bidi w:val="0"/>
        <w:ind w:firstLine="420" w:firstLineChars="0"/>
      </w:pPr>
      <w:r>
        <w:t>寄存器是CPU和外设之间交换数据的桥梁;每一个外设都有一组专属的寄存器,每个寄存器由若干个位组成,每个位控制外设的某个功能或状态</w:t>
      </w:r>
    </w:p>
    <w:p w14:paraId="33E7681F">
      <w:pPr>
        <w:pStyle w:val="3"/>
        <w:bidi w:val="0"/>
        <w:ind w:firstLine="420" w:firstLineChars="0"/>
      </w:pPr>
      <w:r>
        <w:t>寄存器的本质就是一段固定地址的内存空间;STM32采用存储器映射的方式,将所有外设的寄存器映射到统一的地址空间中,CPU通过读写这些地址来控制外设,与访问普通内存的方式完全一致</w:t>
      </w:r>
    </w:p>
    <w:p w14:paraId="15B9A5A1">
      <w:pPr>
        <w:pStyle w:val="3"/>
        <w:bidi w:val="0"/>
      </w:pPr>
    </w:p>
    <w:p w14:paraId="1016D9C5">
      <w:pPr>
        <w:pStyle w:val="4"/>
        <w:bidi w:val="0"/>
      </w:pPr>
      <w:r>
        <w:t>二.存储器映射</w:t>
      </w:r>
    </w:p>
    <w:p w14:paraId="4AE46ACC">
      <w:pPr>
        <w:pStyle w:val="3"/>
        <w:bidi w:val="0"/>
      </w:pPr>
      <w:r>
        <w:t>STM32将整个4GB的寻址空间(32位地址线)划分为若干区域,每个区域分配给不同的用途: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8"/>
        <w:gridCol w:w="6474"/>
      </w:tblGrid>
      <w:tr w14:paraId="72EB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4208" w:type="dxa"/>
            <w:vAlign w:val="center"/>
          </w:tcPr>
          <w:p w14:paraId="21E6F741">
            <w:pPr>
              <w:pStyle w:val="3"/>
              <w:bidi w:val="0"/>
              <w:jc w:val="both"/>
            </w:pPr>
            <w:r>
              <w:t>0x00000000~0x1FFFFFFF(512MB)</w:t>
            </w:r>
          </w:p>
        </w:tc>
        <w:tc>
          <w:tcPr>
            <w:tcW w:w="6474" w:type="dxa"/>
            <w:vAlign w:val="center"/>
          </w:tcPr>
          <w:p w14:paraId="56073FE5">
            <w:pPr>
              <w:pStyle w:val="3"/>
              <w:bidi w:val="0"/>
              <w:jc w:val="both"/>
            </w:pPr>
            <w:r>
              <w:t>代码区,存放程序指令(Flash)</w:t>
            </w:r>
          </w:p>
        </w:tc>
      </w:tr>
      <w:tr w14:paraId="2E54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4208" w:type="dxa"/>
            <w:vAlign w:val="center"/>
          </w:tcPr>
          <w:p w14:paraId="34157E8D">
            <w:pPr>
              <w:pStyle w:val="3"/>
              <w:bidi w:val="0"/>
              <w:jc w:val="both"/>
            </w:pPr>
            <w:r>
              <w:t>0x20000000~0x3FFFFFFF(512MB)</w:t>
            </w:r>
          </w:p>
        </w:tc>
        <w:tc>
          <w:tcPr>
            <w:tcW w:w="6474" w:type="dxa"/>
            <w:vAlign w:val="center"/>
          </w:tcPr>
          <w:p w14:paraId="1276F2E7">
            <w:pPr>
              <w:pStyle w:val="3"/>
              <w:bidi w:val="0"/>
              <w:jc w:val="both"/>
            </w:pPr>
            <w:r>
              <w:t>SRAM区,存放程序运行时的变量和数据</w:t>
            </w:r>
          </w:p>
        </w:tc>
      </w:tr>
      <w:tr w14:paraId="08FB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4208" w:type="dxa"/>
            <w:vAlign w:val="center"/>
          </w:tcPr>
          <w:p w14:paraId="439506BA">
            <w:pPr>
              <w:pStyle w:val="3"/>
              <w:bidi w:val="0"/>
              <w:jc w:val="both"/>
            </w:pPr>
            <w:r>
              <w:t>0x40000000~0x5FFFFFFF(512MB)</w:t>
            </w:r>
          </w:p>
        </w:tc>
        <w:tc>
          <w:tcPr>
            <w:tcW w:w="6474" w:type="dxa"/>
            <w:vAlign w:val="center"/>
          </w:tcPr>
          <w:p w14:paraId="7B8D3995">
            <w:pPr>
              <w:pStyle w:val="3"/>
              <w:bidi w:val="0"/>
              <w:jc w:val="both"/>
            </w:pPr>
            <w:r>
              <w:t>外设寄存器区,所有外设的寄存器都映射在这段地址中</w:t>
            </w:r>
          </w:p>
        </w:tc>
      </w:tr>
      <w:tr w14:paraId="01D9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4208" w:type="dxa"/>
            <w:vAlign w:val="center"/>
          </w:tcPr>
          <w:p w14:paraId="2D89037B">
            <w:pPr>
              <w:pStyle w:val="3"/>
              <w:bidi w:val="0"/>
              <w:jc w:val="both"/>
            </w:pPr>
            <w:r>
              <w:t>0x60000000~0x9FFFFFFF(1GB)</w:t>
            </w:r>
          </w:p>
        </w:tc>
        <w:tc>
          <w:tcPr>
            <w:tcW w:w="6474" w:type="dxa"/>
            <w:vAlign w:val="center"/>
          </w:tcPr>
          <w:p w14:paraId="44E61342">
            <w:pPr>
              <w:pStyle w:val="3"/>
              <w:bidi w:val="0"/>
              <w:jc w:val="both"/>
            </w:pPr>
            <w:r>
              <w:t>外部存储器区,用于FSMC外接SRAM,LCD等</w:t>
            </w:r>
          </w:p>
        </w:tc>
      </w:tr>
      <w:tr w14:paraId="2DB1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4208" w:type="dxa"/>
            <w:vAlign w:val="center"/>
          </w:tcPr>
          <w:p w14:paraId="5CA161B7">
            <w:pPr>
              <w:pStyle w:val="3"/>
              <w:bidi w:val="0"/>
              <w:jc w:val="both"/>
            </w:pPr>
            <w:r>
              <w:t>0xE0000000~0xE00FFFFF(1MB)</w:t>
            </w:r>
          </w:p>
        </w:tc>
        <w:tc>
          <w:tcPr>
            <w:tcW w:w="6474" w:type="dxa"/>
            <w:vAlign w:val="center"/>
          </w:tcPr>
          <w:p w14:paraId="15A3DD66">
            <w:pPr>
              <w:pStyle w:val="3"/>
              <w:bidi w:val="0"/>
              <w:jc w:val="both"/>
            </w:pPr>
            <w:r>
              <w:t>内核私有外设区,包括NVIC,SysTick,MPU等内核部件</w:t>
            </w:r>
          </w:p>
        </w:tc>
      </w:tr>
    </w:tbl>
    <w:p w14:paraId="40D75FB5">
      <w:pPr>
        <w:pStyle w:val="3"/>
        <w:bidi w:val="0"/>
      </w:pPr>
    </w:p>
    <w:p w14:paraId="472A821C">
      <w:pPr>
        <w:pStyle w:val="3"/>
        <w:bidi w:val="0"/>
      </w:pPr>
      <w:r>
        <w:t>其中外设寄存器区又进一步细分: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8731"/>
      </w:tblGrid>
      <w:tr w14:paraId="06A6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51" w:type="dxa"/>
          </w:tcPr>
          <w:p w14:paraId="11822C8B">
            <w:pPr>
              <w:pStyle w:val="3"/>
              <w:bidi w:val="0"/>
            </w:pPr>
            <w:r>
              <w:t>APB1外设</w:t>
            </w:r>
          </w:p>
        </w:tc>
        <w:tc>
          <w:tcPr>
            <w:tcW w:w="8731" w:type="dxa"/>
          </w:tcPr>
          <w:p w14:paraId="303006FA">
            <w:pPr>
              <w:pStyle w:val="3"/>
              <w:bidi w:val="0"/>
            </w:pPr>
            <w:r>
              <w:t xml:space="preserve"> 0x40000000~0x40001FFF,例如TIM2~7,USART2~3,I2C1~2,SPI2~3等</w:t>
            </w:r>
          </w:p>
        </w:tc>
      </w:tr>
      <w:tr w14:paraId="1A14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51" w:type="dxa"/>
          </w:tcPr>
          <w:p w14:paraId="5B70134D">
            <w:pPr>
              <w:pStyle w:val="3"/>
              <w:bidi w:val="0"/>
            </w:pPr>
            <w:r>
              <w:t>APB2外设</w:t>
            </w:r>
          </w:p>
        </w:tc>
        <w:tc>
          <w:tcPr>
            <w:tcW w:w="8731" w:type="dxa"/>
          </w:tcPr>
          <w:p w14:paraId="25BF217B">
            <w:pPr>
              <w:pStyle w:val="3"/>
              <w:bidi w:val="0"/>
            </w:pPr>
            <w:r>
              <w:t xml:space="preserve"> 0x40010000~0x400103FF,例如GPIOA~E,USART1,SPI1,TIM1等</w:t>
            </w:r>
          </w:p>
        </w:tc>
      </w:tr>
      <w:tr w14:paraId="55B1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51" w:type="dxa"/>
          </w:tcPr>
          <w:p w14:paraId="0AC18782">
            <w:pPr>
              <w:pStyle w:val="3"/>
              <w:bidi w:val="0"/>
            </w:pPr>
            <w:r>
              <w:t>AHB外设</w:t>
            </w:r>
          </w:p>
        </w:tc>
        <w:tc>
          <w:tcPr>
            <w:tcW w:w="8731" w:type="dxa"/>
          </w:tcPr>
          <w:p w14:paraId="0CD2B434">
            <w:pPr>
              <w:pStyle w:val="3"/>
              <w:bidi w:val="0"/>
            </w:pPr>
            <w:r>
              <w:t xml:space="preserve"> 0x40020000~0x40020400,例如DMA1,RCC等</w:t>
            </w:r>
          </w:p>
        </w:tc>
      </w:tr>
    </w:tbl>
    <w:p w14:paraId="2FA3E62D">
      <w:pPr>
        <w:pStyle w:val="3"/>
        <w:bidi w:val="0"/>
      </w:pPr>
    </w:p>
    <w:p w14:paraId="75B5053B">
      <w:pPr>
        <w:pStyle w:val="4"/>
        <w:bidi w:val="0"/>
      </w:pPr>
      <w:r>
        <w:t>三.寄存器的地址计算</w:t>
      </w:r>
    </w:p>
    <w:p w14:paraId="436024E9">
      <w:pPr>
        <w:pStyle w:val="3"/>
        <w:bidi w:val="0"/>
      </w:pPr>
      <w:r>
        <w:t>每个外设的寄存器不是随机排列的,而是按固定间隔连续排列的;</w:t>
      </w:r>
    </w:p>
    <w:p w14:paraId="673E85E1">
      <w:pPr>
        <w:pStyle w:val="3"/>
        <w:bidi w:val="0"/>
      </w:pPr>
      <w:r>
        <w:t>以GPIO为例,GPIOA的基地址为0x40010800</w:t>
      </w:r>
      <w:r>
        <w:rPr>
          <w:rFonts w:hint="eastAsia"/>
          <w:lang w:val="en-US" w:eastAsia="zh-CN"/>
        </w:rPr>
        <w:t>,</w:t>
      </w:r>
      <w:r>
        <w:t>其寄存器按以下规律排列:</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1"/>
        <w:gridCol w:w="1605"/>
        <w:gridCol w:w="5956"/>
      </w:tblGrid>
      <w:tr w14:paraId="5E8B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26D54FCA">
            <w:pPr>
              <w:pStyle w:val="3"/>
              <w:bidi w:val="0"/>
              <w:jc w:val="center"/>
            </w:pPr>
            <w:r>
              <w:rPr>
                <w:lang w:val="en-US" w:eastAsia="zh-CN"/>
              </w:rPr>
              <w:t>寄存器</w:t>
            </w:r>
          </w:p>
        </w:tc>
        <w:tc>
          <w:tcPr>
            <w:tcW w:w="1605" w:type="dxa"/>
            <w:vAlign w:val="center"/>
          </w:tcPr>
          <w:p w14:paraId="52265742">
            <w:pPr>
              <w:pStyle w:val="3"/>
              <w:bidi w:val="0"/>
              <w:jc w:val="center"/>
            </w:pPr>
            <w:r>
              <w:rPr>
                <w:lang w:val="en-US" w:eastAsia="zh-CN"/>
              </w:rPr>
              <w:t>偏移地址</w:t>
            </w:r>
          </w:p>
        </w:tc>
        <w:tc>
          <w:tcPr>
            <w:tcW w:w="5956" w:type="dxa"/>
            <w:vAlign w:val="center"/>
          </w:tcPr>
          <w:p w14:paraId="795877B9">
            <w:pPr>
              <w:pStyle w:val="3"/>
              <w:bidi w:val="0"/>
              <w:jc w:val="center"/>
            </w:pPr>
            <w:r>
              <w:rPr>
                <w:lang w:val="en-US" w:eastAsia="zh-CN"/>
              </w:rPr>
              <w:t>实际地址</w:t>
            </w:r>
          </w:p>
        </w:tc>
      </w:tr>
      <w:tr w14:paraId="638B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758FCFFD">
            <w:pPr>
              <w:pStyle w:val="3"/>
              <w:bidi w:val="0"/>
              <w:jc w:val="center"/>
            </w:pPr>
            <w:r>
              <w:rPr>
                <w:lang w:val="en-US" w:eastAsia="zh-CN"/>
              </w:rPr>
              <w:t>CRL(端口配置低)</w:t>
            </w:r>
          </w:p>
        </w:tc>
        <w:tc>
          <w:tcPr>
            <w:tcW w:w="1605" w:type="dxa"/>
            <w:vAlign w:val="center"/>
          </w:tcPr>
          <w:p w14:paraId="21AA336A">
            <w:pPr>
              <w:pStyle w:val="3"/>
              <w:bidi w:val="0"/>
              <w:jc w:val="center"/>
            </w:pPr>
            <w:r>
              <w:rPr>
                <w:lang w:val="en-US" w:eastAsia="zh-CN"/>
              </w:rPr>
              <w:t>0x00</w:t>
            </w:r>
          </w:p>
        </w:tc>
        <w:tc>
          <w:tcPr>
            <w:tcW w:w="5956" w:type="dxa"/>
            <w:vAlign w:val="center"/>
          </w:tcPr>
          <w:p w14:paraId="26900124">
            <w:pPr>
              <w:pStyle w:val="3"/>
              <w:bidi w:val="0"/>
              <w:jc w:val="center"/>
            </w:pPr>
            <w:r>
              <w:rPr>
                <w:lang w:val="en-US" w:eastAsia="zh-CN"/>
              </w:rPr>
              <w:t>0x40010800</w:t>
            </w:r>
          </w:p>
        </w:tc>
      </w:tr>
      <w:tr w14:paraId="20F1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0884B87C">
            <w:pPr>
              <w:pStyle w:val="3"/>
              <w:bidi w:val="0"/>
              <w:jc w:val="center"/>
            </w:pPr>
            <w:r>
              <w:rPr>
                <w:lang w:val="en-US" w:eastAsia="zh-CN"/>
              </w:rPr>
              <w:t>CRH(端口配置高)</w:t>
            </w:r>
          </w:p>
        </w:tc>
        <w:tc>
          <w:tcPr>
            <w:tcW w:w="1605" w:type="dxa"/>
            <w:vAlign w:val="center"/>
          </w:tcPr>
          <w:p w14:paraId="042559F7">
            <w:pPr>
              <w:pStyle w:val="3"/>
              <w:bidi w:val="0"/>
              <w:jc w:val="center"/>
            </w:pPr>
            <w:r>
              <w:rPr>
                <w:lang w:val="en-US" w:eastAsia="zh-CN"/>
              </w:rPr>
              <w:t>0x04</w:t>
            </w:r>
          </w:p>
        </w:tc>
        <w:tc>
          <w:tcPr>
            <w:tcW w:w="5956" w:type="dxa"/>
            <w:vAlign w:val="center"/>
          </w:tcPr>
          <w:p w14:paraId="31115C69">
            <w:pPr>
              <w:pStyle w:val="3"/>
              <w:bidi w:val="0"/>
              <w:jc w:val="center"/>
            </w:pPr>
            <w:r>
              <w:rPr>
                <w:lang w:val="en-US" w:eastAsia="zh-CN"/>
              </w:rPr>
              <w:t>0x40010804</w:t>
            </w:r>
          </w:p>
        </w:tc>
      </w:tr>
      <w:tr w14:paraId="14A1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6AC8FD40">
            <w:pPr>
              <w:pStyle w:val="3"/>
              <w:bidi w:val="0"/>
              <w:jc w:val="center"/>
            </w:pPr>
            <w:r>
              <w:rPr>
                <w:lang w:val="en-US" w:eastAsia="zh-CN"/>
              </w:rPr>
              <w:t>IDR(端口输入数据)</w:t>
            </w:r>
          </w:p>
        </w:tc>
        <w:tc>
          <w:tcPr>
            <w:tcW w:w="1605" w:type="dxa"/>
            <w:vAlign w:val="center"/>
          </w:tcPr>
          <w:p w14:paraId="5EC156A7">
            <w:pPr>
              <w:pStyle w:val="3"/>
              <w:bidi w:val="0"/>
              <w:jc w:val="center"/>
            </w:pPr>
            <w:r>
              <w:rPr>
                <w:lang w:val="en-US" w:eastAsia="zh-CN"/>
              </w:rPr>
              <w:t>0x08</w:t>
            </w:r>
          </w:p>
        </w:tc>
        <w:tc>
          <w:tcPr>
            <w:tcW w:w="5956" w:type="dxa"/>
            <w:vAlign w:val="center"/>
          </w:tcPr>
          <w:p w14:paraId="072D1031">
            <w:pPr>
              <w:pStyle w:val="3"/>
              <w:bidi w:val="0"/>
              <w:jc w:val="center"/>
            </w:pPr>
            <w:r>
              <w:rPr>
                <w:lang w:val="en-US" w:eastAsia="zh-CN"/>
              </w:rPr>
              <w:t>0x40010808</w:t>
            </w:r>
          </w:p>
        </w:tc>
      </w:tr>
      <w:tr w14:paraId="1602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0E8AA533">
            <w:pPr>
              <w:pStyle w:val="3"/>
              <w:bidi w:val="0"/>
              <w:jc w:val="center"/>
            </w:pPr>
            <w:r>
              <w:rPr>
                <w:lang w:val="en-US" w:eastAsia="zh-CN"/>
              </w:rPr>
              <w:t>ODR(端口输出数据)</w:t>
            </w:r>
          </w:p>
        </w:tc>
        <w:tc>
          <w:tcPr>
            <w:tcW w:w="1605" w:type="dxa"/>
            <w:vAlign w:val="center"/>
          </w:tcPr>
          <w:p w14:paraId="1F672ECC">
            <w:pPr>
              <w:pStyle w:val="3"/>
              <w:bidi w:val="0"/>
              <w:jc w:val="center"/>
            </w:pPr>
            <w:r>
              <w:rPr>
                <w:lang w:val="en-US" w:eastAsia="zh-CN"/>
              </w:rPr>
              <w:t>0x0C</w:t>
            </w:r>
          </w:p>
        </w:tc>
        <w:tc>
          <w:tcPr>
            <w:tcW w:w="5956" w:type="dxa"/>
            <w:vAlign w:val="center"/>
          </w:tcPr>
          <w:p w14:paraId="1B4274F6">
            <w:pPr>
              <w:pStyle w:val="3"/>
              <w:bidi w:val="0"/>
              <w:jc w:val="center"/>
            </w:pPr>
            <w:r>
              <w:rPr>
                <w:lang w:val="en-US" w:eastAsia="zh-CN"/>
              </w:rPr>
              <w:t>0x4001080C</w:t>
            </w:r>
          </w:p>
        </w:tc>
      </w:tr>
      <w:tr w14:paraId="2D46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5271884A">
            <w:pPr>
              <w:pStyle w:val="3"/>
              <w:bidi w:val="0"/>
              <w:jc w:val="center"/>
            </w:pPr>
            <w:r>
              <w:rPr>
                <w:lang w:val="en-US" w:eastAsia="zh-CN"/>
              </w:rPr>
              <w:t>BSRR(端口位设置/清除)</w:t>
            </w:r>
          </w:p>
        </w:tc>
        <w:tc>
          <w:tcPr>
            <w:tcW w:w="1605" w:type="dxa"/>
            <w:vAlign w:val="center"/>
          </w:tcPr>
          <w:p w14:paraId="1470F318">
            <w:pPr>
              <w:pStyle w:val="3"/>
              <w:bidi w:val="0"/>
              <w:jc w:val="center"/>
            </w:pPr>
            <w:r>
              <w:rPr>
                <w:lang w:val="en-US" w:eastAsia="zh-CN"/>
              </w:rPr>
              <w:t>0x10</w:t>
            </w:r>
          </w:p>
        </w:tc>
        <w:tc>
          <w:tcPr>
            <w:tcW w:w="5956" w:type="dxa"/>
            <w:vAlign w:val="center"/>
          </w:tcPr>
          <w:p w14:paraId="49FBB03F">
            <w:pPr>
              <w:pStyle w:val="3"/>
              <w:bidi w:val="0"/>
              <w:jc w:val="center"/>
            </w:pPr>
            <w:r>
              <w:rPr>
                <w:lang w:val="en-US" w:eastAsia="zh-CN"/>
              </w:rPr>
              <w:t>0x40010810</w:t>
            </w:r>
          </w:p>
        </w:tc>
      </w:tr>
      <w:tr w14:paraId="58D7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2015A21F">
            <w:pPr>
              <w:pStyle w:val="3"/>
              <w:bidi w:val="0"/>
              <w:jc w:val="center"/>
            </w:pPr>
            <w:r>
              <w:rPr>
                <w:lang w:val="en-US" w:eastAsia="zh-CN"/>
              </w:rPr>
              <w:t>BRR(端口位清除)</w:t>
            </w:r>
          </w:p>
        </w:tc>
        <w:tc>
          <w:tcPr>
            <w:tcW w:w="1605" w:type="dxa"/>
            <w:vAlign w:val="center"/>
          </w:tcPr>
          <w:p w14:paraId="7F3704DE">
            <w:pPr>
              <w:pStyle w:val="3"/>
              <w:bidi w:val="0"/>
              <w:jc w:val="center"/>
            </w:pPr>
            <w:r>
              <w:rPr>
                <w:lang w:val="en-US" w:eastAsia="zh-CN"/>
              </w:rPr>
              <w:t>0x14</w:t>
            </w:r>
          </w:p>
        </w:tc>
        <w:tc>
          <w:tcPr>
            <w:tcW w:w="5956" w:type="dxa"/>
            <w:vAlign w:val="center"/>
          </w:tcPr>
          <w:p w14:paraId="014DE044">
            <w:pPr>
              <w:pStyle w:val="3"/>
              <w:bidi w:val="0"/>
              <w:jc w:val="center"/>
            </w:pPr>
            <w:r>
              <w:rPr>
                <w:lang w:val="en-US" w:eastAsia="zh-CN"/>
              </w:rPr>
              <w:t>0x40010814</w:t>
            </w:r>
          </w:p>
        </w:tc>
      </w:tr>
      <w:tr w14:paraId="0A7D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21" w:type="dxa"/>
            <w:vAlign w:val="center"/>
          </w:tcPr>
          <w:p w14:paraId="38BDD348">
            <w:pPr>
              <w:pStyle w:val="3"/>
              <w:bidi w:val="0"/>
              <w:jc w:val="center"/>
            </w:pPr>
            <w:r>
              <w:rPr>
                <w:lang w:val="en-US" w:eastAsia="zh-CN"/>
              </w:rPr>
              <w:t>LCKR(端口配置锁定)</w:t>
            </w:r>
          </w:p>
        </w:tc>
        <w:tc>
          <w:tcPr>
            <w:tcW w:w="1605" w:type="dxa"/>
            <w:vAlign w:val="center"/>
          </w:tcPr>
          <w:p w14:paraId="36AB82FF">
            <w:pPr>
              <w:pStyle w:val="3"/>
              <w:bidi w:val="0"/>
              <w:jc w:val="center"/>
            </w:pPr>
            <w:r>
              <w:rPr>
                <w:lang w:val="en-US" w:eastAsia="zh-CN"/>
              </w:rPr>
              <w:t>0x18</w:t>
            </w:r>
          </w:p>
        </w:tc>
        <w:tc>
          <w:tcPr>
            <w:tcW w:w="5956" w:type="dxa"/>
            <w:vAlign w:val="center"/>
          </w:tcPr>
          <w:p w14:paraId="1B850DCC">
            <w:pPr>
              <w:pStyle w:val="3"/>
              <w:bidi w:val="0"/>
              <w:jc w:val="center"/>
            </w:pPr>
            <w:r>
              <w:rPr>
                <w:lang w:val="en-US" w:eastAsia="zh-CN"/>
              </w:rPr>
              <w:t>0x40010818</w:t>
            </w:r>
          </w:p>
        </w:tc>
      </w:tr>
    </w:tbl>
    <w:p w14:paraId="6EB7A9C9">
      <w:pPr>
        <w:pStyle w:val="3"/>
        <w:bidi w:val="0"/>
      </w:pPr>
      <w:r>
        <w:t>可以看出,每个寄存器占用4个字节(32位),相邻寄存器的地址差为4;因此某个寄存器的地址 = 基地址 + 偏移地址</w:t>
      </w:r>
    </w:p>
    <w:p w14:paraId="590B6ACA">
      <w:pPr>
        <w:pStyle w:val="3"/>
        <w:bidi w:val="0"/>
      </w:pPr>
    </w:p>
    <w:p w14:paraId="6CA875D3">
      <w:pPr>
        <w:pStyle w:val="3"/>
        <w:bidi w:val="0"/>
        <w:rPr>
          <w:rFonts w:hint="default"/>
          <w:lang w:val="en-US" w:eastAsia="zh-CN"/>
        </w:rPr>
      </w:pPr>
      <w:r>
        <w:rPr>
          <w:rFonts w:hint="eastAsia"/>
          <w:lang w:val="en-US" w:eastAsia="zh-CN"/>
        </w:rPr>
        <w:t>注:GPIOA的基地址是</w:t>
      </w:r>
      <w:r>
        <w:t>由三层偏移累加得到</w:t>
      </w:r>
      <w:r>
        <w:rPr>
          <w:rFonts w:hint="eastAsia"/>
          <w:lang w:val="en-US" w:eastAsia="zh-CN"/>
        </w:rPr>
        <w:t>,具体如下:</w:t>
      </w:r>
    </w:p>
    <w:p w14:paraId="5F44060D">
      <w:pPr>
        <w:pStyle w:val="3"/>
        <w:bidi w:val="0"/>
        <w:rPr>
          <w:rFonts w:hint="default"/>
          <w:lang w:val="en-US"/>
        </w:rPr>
      </w:pPr>
      <w:r>
        <w:drawing>
          <wp:anchor distT="0" distB="0" distL="114300" distR="114300" simplePos="0" relativeHeight="251757568" behindDoc="0" locked="0" layoutInCell="1" allowOverlap="1">
            <wp:simplePos x="0" y="0"/>
            <wp:positionH relativeFrom="column">
              <wp:posOffset>-19050</wp:posOffset>
            </wp:positionH>
            <wp:positionV relativeFrom="paragraph">
              <wp:posOffset>6985</wp:posOffset>
            </wp:positionV>
            <wp:extent cx="6626860" cy="554990"/>
            <wp:effectExtent l="0" t="0" r="2540" b="6985"/>
            <wp:wrapSquare wrapText="bothSides"/>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pic:cNvPicPr>
                  </pic:nvPicPr>
                  <pic:blipFill>
                    <a:blip r:embed="rId18"/>
                    <a:stretch>
                      <a:fillRect/>
                    </a:stretch>
                  </pic:blipFill>
                  <pic:spPr>
                    <a:xfrm>
                      <a:off x="0" y="0"/>
                      <a:ext cx="6626860" cy="554990"/>
                    </a:xfrm>
                    <a:prstGeom prst="rect">
                      <a:avLst/>
                    </a:prstGeom>
                    <a:noFill/>
                    <a:ln>
                      <a:noFill/>
                    </a:ln>
                  </pic:spPr>
                </pic:pic>
              </a:graphicData>
            </a:graphic>
          </wp:anchor>
        </w:drawing>
      </w:r>
      <w:r>
        <w:rPr>
          <w:rFonts w:hint="eastAsia"/>
          <w:lang w:val="en-US" w:eastAsia="zh-CN"/>
        </w:rPr>
        <w:t>由此可见GPIOA的地址是由:</w:t>
      </w:r>
    </w:p>
    <w:p w14:paraId="21DB4C3F">
      <w:pPr>
        <w:pStyle w:val="3"/>
        <w:bidi w:val="0"/>
      </w:pPr>
      <w:r>
        <w:t>外设区起始(0x40000000) + APB2总线偏移(0x10000) + GPIOA在APB2上的偏移(0x0800)</w:t>
      </w:r>
    </w:p>
    <w:p w14:paraId="28719600">
      <w:pPr>
        <w:pStyle w:val="3"/>
        <w:bidi w:val="0"/>
        <w:rPr>
          <w:rFonts w:hint="eastAsia"/>
          <w:lang w:val="en-US" w:eastAsia="zh-CN"/>
        </w:rPr>
      </w:pPr>
      <w:r>
        <w:rPr>
          <w:rFonts w:hint="eastAsia"/>
          <w:lang w:val="en-US" w:eastAsia="zh-CN"/>
        </w:rPr>
        <w:t>构成的</w:t>
      </w:r>
    </w:p>
    <w:p w14:paraId="1FE4DB9E">
      <w:pPr>
        <w:pStyle w:val="3"/>
        <w:bidi w:val="0"/>
        <w:rPr>
          <w:rFonts w:hint="default"/>
          <w:lang w:val="en-US" w:eastAsia="zh-CN"/>
        </w:rPr>
      </w:pPr>
    </w:p>
    <w:p w14:paraId="3C830F4E">
      <w:pPr>
        <w:pStyle w:val="4"/>
        <w:bidi w:val="0"/>
        <w:rPr>
          <w:rFonts w:hint="eastAsia"/>
          <w:lang w:val="en-US" w:eastAsia="zh-CN"/>
        </w:rPr>
      </w:pPr>
      <w:r>
        <w:rPr>
          <w:rFonts w:hint="eastAsia"/>
          <w:lang w:val="en-US" w:eastAsia="zh-CN"/>
        </w:rPr>
        <w:t>偏移是什么?</w:t>
      </w:r>
    </w:p>
    <w:p w14:paraId="49E84301">
      <w:pPr>
        <w:pStyle w:val="3"/>
        <w:rPr>
          <w:rFonts w:hint="eastAsia"/>
          <w:lang w:val="en-US" w:eastAsia="zh-CN"/>
        </w:rPr>
      </w:pPr>
      <w:r>
        <w:rPr>
          <w:rFonts w:hint="eastAsia"/>
          <w:lang w:val="en-US" w:eastAsia="zh-CN"/>
        </w:rPr>
        <w:t>在看了上述的文字,相信读者一定会对偏移这两个字产生疑惑,偏移到底是什么呢?</w:t>
      </w:r>
    </w:p>
    <w:p w14:paraId="1EE4BE45">
      <w:pPr>
        <w:pStyle w:val="3"/>
        <w:rPr>
          <w:rFonts w:hint="eastAsia"/>
          <w:lang w:val="en-US" w:eastAsia="zh-CN"/>
        </w:rPr>
      </w:pPr>
      <w:r>
        <w:rPr>
          <w:rFonts w:hint="eastAsia"/>
          <w:lang w:val="en-US" w:eastAsia="zh-CN"/>
        </w:rPr>
        <w:t>偏移其实就是一个寄存器距离基础地址有多远,我们再次拿GPIOA举一个例子</w:t>
      </w:r>
    </w:p>
    <w:p w14:paraId="2A644E2C">
      <w:pPr>
        <w:pStyle w:val="3"/>
        <w:bidi w:val="0"/>
        <w:rPr>
          <w:rFonts w:hint="default"/>
          <w:lang w:val="en-US" w:eastAsia="zh-CN"/>
        </w:rPr>
      </w:pPr>
      <w:r>
        <w:rPr>
          <w:rFonts w:hint="default"/>
          <w:lang w:val="en-US" w:eastAsia="zh-CN"/>
        </w:rPr>
        <w:t>GPIOA</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0x40010800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//这个地址就是</w:t>
      </w:r>
      <w:r>
        <w:rPr>
          <w:rFonts w:hint="default"/>
          <w:lang w:val="en-US" w:eastAsia="zh-CN"/>
        </w:rPr>
        <w:t>基地址</w:t>
      </w:r>
    </w:p>
    <w:p w14:paraId="6235A4A7">
      <w:pPr>
        <w:pStyle w:val="3"/>
        <w:bidi w:val="0"/>
        <w:rPr>
          <w:rFonts w:hint="default"/>
          <w:lang w:val="en-US" w:eastAsia="zh-CN"/>
        </w:rPr>
      </w:pPr>
      <w:r>
        <w:rPr>
          <w:rFonts w:hint="default"/>
          <w:lang w:val="en-US" w:eastAsia="zh-CN"/>
        </w:rPr>
        <w:t>GPIOA-&gt;CRL</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基地址</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0x00</w:t>
      </w:r>
      <w:r>
        <w:rPr>
          <w:rFonts w:hint="eastAsia"/>
          <w:lang w:val="en-US" w:eastAsia="zh-CN"/>
        </w:rPr>
        <w:tab/>
      </w:r>
      <w:r>
        <w:rPr>
          <w:rFonts w:hint="eastAsia"/>
          <w:lang w:val="en-US" w:eastAsia="zh-CN"/>
        </w:rPr>
        <w:tab/>
      </w:r>
      <w:r>
        <w:rPr>
          <w:rFonts w:hint="eastAsia"/>
          <w:lang w:val="en-US" w:eastAsia="zh-CN"/>
        </w:rPr>
        <w:t>//GPIOA的</w:t>
      </w:r>
      <w:r>
        <w:rPr>
          <w:rFonts w:hint="default"/>
          <w:lang w:val="en-US" w:eastAsia="zh-CN"/>
        </w:rPr>
        <w:t>第1个寄存器,偏移0,</w:t>
      </w:r>
      <w:r>
        <w:rPr>
          <w:rFonts w:hint="eastAsia"/>
          <w:lang w:val="en-US" w:eastAsia="zh-CN"/>
        </w:rPr>
        <w:t>就在基地址上</w:t>
      </w:r>
    </w:p>
    <w:p w14:paraId="689CAD23">
      <w:pPr>
        <w:pStyle w:val="3"/>
        <w:bidi w:val="0"/>
        <w:rPr>
          <w:rFonts w:hint="default"/>
          <w:lang w:val="en-US" w:eastAsia="zh-CN"/>
        </w:rPr>
      </w:pPr>
      <w:r>
        <w:rPr>
          <w:rFonts w:hint="default"/>
          <w:lang w:val="en-US" w:eastAsia="zh-CN"/>
        </w:rPr>
        <w:t>GPIOA-&gt;CRH</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基地址</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0x04</w:t>
      </w:r>
      <w:r>
        <w:rPr>
          <w:rFonts w:hint="eastAsia"/>
          <w:lang w:val="en-US" w:eastAsia="zh-CN"/>
        </w:rPr>
        <w:tab/>
      </w:r>
      <w:r>
        <w:rPr>
          <w:rFonts w:hint="eastAsia"/>
          <w:lang w:val="en-US" w:eastAsia="zh-CN"/>
        </w:rPr>
        <w:tab/>
      </w:r>
      <w:r>
        <w:rPr>
          <w:rFonts w:hint="eastAsia"/>
          <w:lang w:val="en-US" w:eastAsia="zh-CN"/>
        </w:rPr>
        <w:t>//GPIOA的</w:t>
      </w:r>
      <w:r>
        <w:rPr>
          <w:rFonts w:hint="default"/>
          <w:lang w:val="en-US" w:eastAsia="zh-CN"/>
        </w:rPr>
        <w:t>第2个寄存器,</w:t>
      </w:r>
      <w:r>
        <w:rPr>
          <w:rFonts w:hint="eastAsia"/>
          <w:lang w:val="en-US" w:eastAsia="zh-CN"/>
        </w:rPr>
        <w:t>距离基地址</w:t>
      </w:r>
      <w:r>
        <w:rPr>
          <w:rFonts w:hint="default"/>
          <w:lang w:val="en-US" w:eastAsia="zh-CN"/>
        </w:rPr>
        <w:t>4个字节</w:t>
      </w:r>
      <w:r>
        <w:rPr>
          <w:rFonts w:hint="eastAsia"/>
          <w:lang w:val="en-US" w:eastAsia="zh-CN"/>
        </w:rPr>
        <w:t>远</w:t>
      </w:r>
    </w:p>
    <w:p w14:paraId="405C3370">
      <w:pPr>
        <w:pStyle w:val="3"/>
        <w:bidi w:val="0"/>
        <w:rPr>
          <w:rFonts w:hint="default"/>
          <w:lang w:val="en-US" w:eastAsia="zh-CN"/>
        </w:rPr>
      </w:pPr>
      <w:r>
        <w:rPr>
          <w:rFonts w:hint="default"/>
          <w:lang w:val="en-US" w:eastAsia="zh-CN"/>
        </w:rPr>
        <w:t>GPIOA-&gt;IDR</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基地址 +</w:t>
      </w:r>
      <w:r>
        <w:rPr>
          <w:rFonts w:hint="eastAsia"/>
          <w:lang w:val="en-US" w:eastAsia="zh-CN"/>
        </w:rPr>
        <w:tab/>
      </w:r>
      <w:r>
        <w:rPr>
          <w:rFonts w:hint="default"/>
          <w:lang w:val="en-US" w:eastAsia="zh-CN"/>
        </w:rPr>
        <w:t>0x08</w:t>
      </w:r>
      <w:r>
        <w:rPr>
          <w:rFonts w:hint="eastAsia"/>
          <w:lang w:val="en-US" w:eastAsia="zh-CN"/>
        </w:rPr>
        <w:tab/>
      </w:r>
      <w:r>
        <w:rPr>
          <w:rFonts w:hint="eastAsia"/>
          <w:lang w:val="en-US" w:eastAsia="zh-CN"/>
        </w:rPr>
        <w:tab/>
      </w:r>
      <w:r>
        <w:rPr>
          <w:rFonts w:hint="eastAsia"/>
          <w:lang w:val="en-US" w:eastAsia="zh-CN"/>
        </w:rPr>
        <w:t>//GPIOA的</w:t>
      </w:r>
      <w:r>
        <w:rPr>
          <w:rFonts w:hint="default"/>
          <w:lang w:val="en-US" w:eastAsia="zh-CN"/>
        </w:rPr>
        <w:t>第3个寄存器,</w:t>
      </w:r>
      <w:r>
        <w:rPr>
          <w:rFonts w:hint="eastAsia"/>
          <w:lang w:val="en-US" w:eastAsia="zh-CN"/>
        </w:rPr>
        <w:t>距离基地址</w:t>
      </w:r>
      <w:r>
        <w:rPr>
          <w:rFonts w:hint="default"/>
          <w:lang w:val="en-US" w:eastAsia="zh-CN"/>
        </w:rPr>
        <w:t>8个字节</w:t>
      </w:r>
      <w:r>
        <w:rPr>
          <w:rFonts w:hint="eastAsia"/>
          <w:lang w:val="en-US" w:eastAsia="zh-CN"/>
        </w:rPr>
        <w:t>远</w:t>
      </w:r>
    </w:p>
    <w:p w14:paraId="654193FB">
      <w:pPr>
        <w:pStyle w:val="3"/>
        <w:bidi w:val="0"/>
        <w:rPr>
          <w:rFonts w:hint="default"/>
          <w:lang w:val="en-US" w:eastAsia="zh-CN"/>
        </w:rPr>
      </w:pPr>
      <w:r>
        <w:rPr>
          <w:rFonts w:hint="default"/>
          <w:lang w:val="en-US" w:eastAsia="zh-CN"/>
        </w:rPr>
        <w:t>GPIOA-&gt;ODR</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基地址</w:t>
      </w:r>
      <w:r>
        <w:rPr>
          <w:rFonts w:hint="eastAsia"/>
          <w:lang w:val="en-US" w:eastAsia="zh-CN"/>
        </w:rPr>
        <w:tab/>
      </w:r>
      <w:r>
        <w:rPr>
          <w:rFonts w:hint="default"/>
          <w:lang w:val="en-US" w:eastAsia="zh-CN"/>
        </w:rPr>
        <w:t>+</w:t>
      </w:r>
      <w:r>
        <w:rPr>
          <w:rFonts w:hint="eastAsia"/>
          <w:lang w:val="en-US" w:eastAsia="zh-CN"/>
        </w:rPr>
        <w:tab/>
      </w:r>
      <w:r>
        <w:rPr>
          <w:rFonts w:hint="default"/>
          <w:lang w:val="en-US" w:eastAsia="zh-CN"/>
        </w:rPr>
        <w:t xml:space="preserve">0x0C </w:t>
      </w:r>
      <w:r>
        <w:rPr>
          <w:rFonts w:hint="eastAsia"/>
          <w:lang w:val="en-US" w:eastAsia="zh-CN"/>
        </w:rPr>
        <w:tab/>
      </w:r>
      <w:r>
        <w:rPr>
          <w:rFonts w:hint="eastAsia"/>
          <w:lang w:val="en-US" w:eastAsia="zh-CN"/>
        </w:rPr>
        <w:tab/>
      </w:r>
      <w:r>
        <w:rPr>
          <w:rFonts w:hint="eastAsia"/>
          <w:lang w:val="en-US" w:eastAsia="zh-CN"/>
        </w:rPr>
        <w:t>//GPIOA的</w:t>
      </w:r>
      <w:r>
        <w:rPr>
          <w:rFonts w:hint="default"/>
          <w:lang w:val="en-US" w:eastAsia="zh-CN"/>
        </w:rPr>
        <w:t>第4个寄存器,</w:t>
      </w:r>
      <w:r>
        <w:rPr>
          <w:rFonts w:hint="eastAsia"/>
          <w:lang w:val="en-US" w:eastAsia="zh-CN"/>
        </w:rPr>
        <w:t>距离基地址</w:t>
      </w:r>
      <w:r>
        <w:rPr>
          <w:rFonts w:hint="default"/>
          <w:lang w:val="en-US" w:eastAsia="zh-CN"/>
        </w:rPr>
        <w:t>12个字节</w:t>
      </w:r>
      <w:r>
        <w:rPr>
          <w:rFonts w:hint="eastAsia"/>
          <w:lang w:val="en-US" w:eastAsia="zh-CN"/>
        </w:rPr>
        <w:t>远</w:t>
      </w:r>
    </w:p>
    <w:p w14:paraId="3B3C3482">
      <w:pPr>
        <w:pStyle w:val="3"/>
        <w:rPr>
          <w:rFonts w:hint="default"/>
          <w:lang w:val="en-US" w:eastAsia="zh-CN"/>
        </w:rPr>
      </w:pPr>
    </w:p>
    <w:p w14:paraId="757D7149">
      <w:pPr>
        <w:pStyle w:val="3"/>
        <w:rPr>
          <w:rFonts w:hint="default"/>
          <w:lang w:val="en-US" w:eastAsia="zh-CN"/>
        </w:rPr>
      </w:pPr>
      <w:r>
        <w:rPr>
          <w:rFonts w:hint="default"/>
          <w:lang w:val="en-US" w:eastAsia="zh-CN"/>
        </w:rPr>
        <w:t>可以看到,偏移就是从基地址出发,每隔4个字节(一个32位寄存器)就排一个寄存器,</w:t>
      </w:r>
    </w:p>
    <w:p w14:paraId="2E91648A">
      <w:pPr>
        <w:pStyle w:val="3"/>
        <w:rPr>
          <w:rFonts w:hint="default"/>
          <w:lang w:val="en-US" w:eastAsia="zh-CN"/>
        </w:rPr>
      </w:pPr>
      <w:r>
        <w:rPr>
          <w:rFonts w:hint="default"/>
          <w:lang w:val="en-US" w:eastAsia="zh-CN"/>
        </w:rPr>
        <w:t>基地址+偏移就得到了该寄存器的实际地址;这就是STM32中"偏移"的含义</w:t>
      </w:r>
    </w:p>
    <w:p w14:paraId="6FF30784">
      <w:pPr>
        <w:pStyle w:val="3"/>
        <w:rPr>
          <w:rFonts w:hint="default"/>
          <w:lang w:val="en-US" w:eastAsia="zh-CN"/>
        </w:rPr>
      </w:pPr>
    </w:p>
    <w:p w14:paraId="2D513C79">
      <w:pPr>
        <w:pStyle w:val="3"/>
        <w:rPr>
          <w:rFonts w:hint="default"/>
          <w:lang w:val="en-US" w:eastAsia="zh-CN"/>
        </w:rPr>
      </w:pPr>
      <w:r>
        <w:rPr>
          <w:rFonts w:hint="eastAsia"/>
          <w:lang w:val="en-US" w:eastAsia="zh-CN"/>
        </w:rPr>
        <w:t>回到GPIOA的寄存器</w:t>
      </w:r>
    </w:p>
    <w:p w14:paraId="0C8101E0">
      <w:pPr>
        <w:pStyle w:val="3"/>
        <w:bidi w:val="0"/>
      </w:pPr>
      <w:r>
        <w:t>在STM32的头文件中(如stm32f10x.h),这些地址被定义为结构体指针;例如GPIOA被定义为: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2334"/>
        <w:gridCol w:w="6444"/>
      </w:tblGrid>
      <w:tr w14:paraId="010D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restart"/>
            <w:vAlign w:val="center"/>
          </w:tcPr>
          <w:p w14:paraId="4EA2FE55">
            <w:pPr>
              <w:pStyle w:val="3"/>
              <w:bidi w:val="0"/>
              <w:jc w:val="center"/>
            </w:pPr>
            <w:r>
              <w:rPr>
                <w:lang w:val="en-US" w:eastAsia="zh-CN"/>
              </w:rPr>
              <w:t>GPIO_TypeDef</w:t>
            </w:r>
          </w:p>
        </w:tc>
        <w:tc>
          <w:tcPr>
            <w:tcW w:w="2334" w:type="dxa"/>
            <w:vAlign w:val="center"/>
          </w:tcPr>
          <w:p w14:paraId="5507B27D">
            <w:pPr>
              <w:pStyle w:val="3"/>
              <w:bidi w:val="0"/>
              <w:jc w:val="center"/>
            </w:pPr>
            <w:r>
              <w:rPr>
                <w:lang w:val="en-US" w:eastAsia="zh-CN"/>
              </w:rPr>
              <w:t>成员</w:t>
            </w:r>
          </w:p>
        </w:tc>
        <w:tc>
          <w:tcPr>
            <w:tcW w:w="6444" w:type="dxa"/>
            <w:vAlign w:val="center"/>
          </w:tcPr>
          <w:p w14:paraId="5DA3F956">
            <w:pPr>
              <w:pStyle w:val="3"/>
              <w:bidi w:val="0"/>
              <w:jc w:val="center"/>
            </w:pPr>
            <w:r>
              <w:rPr>
                <w:lang w:val="en-US" w:eastAsia="zh-CN"/>
              </w:rPr>
              <w:t>偏移</w:t>
            </w:r>
          </w:p>
        </w:tc>
      </w:tr>
      <w:tr w14:paraId="71BB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continue"/>
            <w:vAlign w:val="center"/>
          </w:tcPr>
          <w:p w14:paraId="19A24B71">
            <w:pPr>
              <w:pStyle w:val="3"/>
              <w:bidi w:val="0"/>
              <w:jc w:val="center"/>
            </w:pPr>
          </w:p>
        </w:tc>
        <w:tc>
          <w:tcPr>
            <w:tcW w:w="2334" w:type="dxa"/>
            <w:vAlign w:val="center"/>
          </w:tcPr>
          <w:p w14:paraId="65D690AB">
            <w:pPr>
              <w:pStyle w:val="3"/>
              <w:bidi w:val="0"/>
              <w:jc w:val="center"/>
            </w:pPr>
            <w:r>
              <w:rPr>
                <w:lang w:val="en-US" w:eastAsia="zh-CN"/>
              </w:rPr>
              <w:t>CRL</w:t>
            </w:r>
          </w:p>
        </w:tc>
        <w:tc>
          <w:tcPr>
            <w:tcW w:w="6444" w:type="dxa"/>
            <w:vAlign w:val="center"/>
          </w:tcPr>
          <w:p w14:paraId="5F8B41ED">
            <w:pPr>
              <w:pStyle w:val="3"/>
              <w:bidi w:val="0"/>
              <w:jc w:val="center"/>
            </w:pPr>
            <w:r>
              <w:rPr>
                <w:lang w:val="en-US" w:eastAsia="zh-CN"/>
              </w:rPr>
              <w:t>+0x00</w:t>
            </w:r>
          </w:p>
        </w:tc>
      </w:tr>
      <w:tr w14:paraId="5DEB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continue"/>
            <w:vAlign w:val="center"/>
          </w:tcPr>
          <w:p w14:paraId="18CA5CE6">
            <w:pPr>
              <w:pStyle w:val="3"/>
              <w:bidi w:val="0"/>
              <w:jc w:val="center"/>
            </w:pPr>
          </w:p>
        </w:tc>
        <w:tc>
          <w:tcPr>
            <w:tcW w:w="2334" w:type="dxa"/>
            <w:vAlign w:val="center"/>
          </w:tcPr>
          <w:p w14:paraId="143D440D">
            <w:pPr>
              <w:pStyle w:val="3"/>
              <w:bidi w:val="0"/>
              <w:jc w:val="center"/>
            </w:pPr>
            <w:r>
              <w:rPr>
                <w:lang w:val="en-US" w:eastAsia="zh-CN"/>
              </w:rPr>
              <w:t>CRH</w:t>
            </w:r>
          </w:p>
        </w:tc>
        <w:tc>
          <w:tcPr>
            <w:tcW w:w="6444" w:type="dxa"/>
            <w:vAlign w:val="center"/>
          </w:tcPr>
          <w:p w14:paraId="39EBC454">
            <w:pPr>
              <w:pStyle w:val="3"/>
              <w:bidi w:val="0"/>
              <w:jc w:val="center"/>
            </w:pPr>
            <w:r>
              <w:rPr>
                <w:lang w:val="en-US" w:eastAsia="zh-CN"/>
              </w:rPr>
              <w:t>+0x04</w:t>
            </w:r>
          </w:p>
        </w:tc>
      </w:tr>
      <w:tr w14:paraId="2AA0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continue"/>
            <w:vAlign w:val="center"/>
          </w:tcPr>
          <w:p w14:paraId="616FE4F2">
            <w:pPr>
              <w:pStyle w:val="3"/>
              <w:bidi w:val="0"/>
              <w:jc w:val="center"/>
            </w:pPr>
          </w:p>
        </w:tc>
        <w:tc>
          <w:tcPr>
            <w:tcW w:w="2334" w:type="dxa"/>
            <w:vAlign w:val="center"/>
          </w:tcPr>
          <w:p w14:paraId="57129818">
            <w:pPr>
              <w:pStyle w:val="3"/>
              <w:bidi w:val="0"/>
              <w:jc w:val="center"/>
            </w:pPr>
            <w:r>
              <w:rPr>
                <w:lang w:val="en-US" w:eastAsia="zh-CN"/>
              </w:rPr>
              <w:t>IDR</w:t>
            </w:r>
          </w:p>
        </w:tc>
        <w:tc>
          <w:tcPr>
            <w:tcW w:w="6444" w:type="dxa"/>
            <w:vAlign w:val="center"/>
          </w:tcPr>
          <w:p w14:paraId="378D8C0C">
            <w:pPr>
              <w:pStyle w:val="3"/>
              <w:bidi w:val="0"/>
              <w:jc w:val="center"/>
            </w:pPr>
            <w:r>
              <w:rPr>
                <w:lang w:val="en-US" w:eastAsia="zh-CN"/>
              </w:rPr>
              <w:t>+0x08</w:t>
            </w:r>
          </w:p>
        </w:tc>
      </w:tr>
      <w:tr w14:paraId="6FD1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continue"/>
            <w:vAlign w:val="center"/>
          </w:tcPr>
          <w:p w14:paraId="1F8A7959">
            <w:pPr>
              <w:pStyle w:val="3"/>
              <w:bidi w:val="0"/>
              <w:jc w:val="center"/>
            </w:pPr>
          </w:p>
        </w:tc>
        <w:tc>
          <w:tcPr>
            <w:tcW w:w="2334" w:type="dxa"/>
            <w:vAlign w:val="center"/>
          </w:tcPr>
          <w:p w14:paraId="2E2162BD">
            <w:pPr>
              <w:pStyle w:val="3"/>
              <w:bidi w:val="0"/>
              <w:jc w:val="center"/>
            </w:pPr>
            <w:r>
              <w:rPr>
                <w:lang w:val="en-US" w:eastAsia="zh-CN"/>
              </w:rPr>
              <w:t>ODR</w:t>
            </w:r>
          </w:p>
        </w:tc>
        <w:tc>
          <w:tcPr>
            <w:tcW w:w="6444" w:type="dxa"/>
            <w:vAlign w:val="center"/>
          </w:tcPr>
          <w:p w14:paraId="3277149D">
            <w:pPr>
              <w:pStyle w:val="3"/>
              <w:bidi w:val="0"/>
              <w:jc w:val="center"/>
            </w:pPr>
            <w:r>
              <w:rPr>
                <w:lang w:val="en-US" w:eastAsia="zh-CN"/>
              </w:rPr>
              <w:t>+0x0C</w:t>
            </w:r>
          </w:p>
        </w:tc>
      </w:tr>
      <w:tr w14:paraId="22F3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continue"/>
            <w:vAlign w:val="center"/>
          </w:tcPr>
          <w:p w14:paraId="7B8E4BF9">
            <w:pPr>
              <w:pStyle w:val="3"/>
              <w:bidi w:val="0"/>
              <w:jc w:val="center"/>
            </w:pPr>
          </w:p>
        </w:tc>
        <w:tc>
          <w:tcPr>
            <w:tcW w:w="2334" w:type="dxa"/>
            <w:vAlign w:val="center"/>
          </w:tcPr>
          <w:p w14:paraId="2C243448">
            <w:pPr>
              <w:pStyle w:val="3"/>
              <w:bidi w:val="0"/>
              <w:jc w:val="center"/>
            </w:pPr>
            <w:r>
              <w:rPr>
                <w:lang w:val="en-US" w:eastAsia="zh-CN"/>
              </w:rPr>
              <w:t>BSRR</w:t>
            </w:r>
          </w:p>
        </w:tc>
        <w:tc>
          <w:tcPr>
            <w:tcW w:w="6444" w:type="dxa"/>
            <w:vAlign w:val="center"/>
          </w:tcPr>
          <w:p w14:paraId="7EE2A383">
            <w:pPr>
              <w:pStyle w:val="3"/>
              <w:bidi w:val="0"/>
              <w:jc w:val="center"/>
            </w:pPr>
            <w:r>
              <w:rPr>
                <w:lang w:val="en-US" w:eastAsia="zh-CN"/>
              </w:rPr>
              <w:t>+0x10</w:t>
            </w:r>
          </w:p>
        </w:tc>
      </w:tr>
      <w:tr w14:paraId="0F955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continue"/>
            <w:vAlign w:val="center"/>
          </w:tcPr>
          <w:p w14:paraId="0485976A">
            <w:pPr>
              <w:pStyle w:val="3"/>
              <w:bidi w:val="0"/>
              <w:jc w:val="center"/>
            </w:pPr>
          </w:p>
        </w:tc>
        <w:tc>
          <w:tcPr>
            <w:tcW w:w="2334" w:type="dxa"/>
            <w:vAlign w:val="center"/>
          </w:tcPr>
          <w:p w14:paraId="6978C881">
            <w:pPr>
              <w:pStyle w:val="3"/>
              <w:bidi w:val="0"/>
              <w:jc w:val="center"/>
            </w:pPr>
            <w:r>
              <w:rPr>
                <w:lang w:val="en-US" w:eastAsia="zh-CN"/>
              </w:rPr>
              <w:t>BRR</w:t>
            </w:r>
          </w:p>
        </w:tc>
        <w:tc>
          <w:tcPr>
            <w:tcW w:w="6444" w:type="dxa"/>
            <w:vAlign w:val="center"/>
          </w:tcPr>
          <w:p w14:paraId="61CD52D8">
            <w:pPr>
              <w:pStyle w:val="3"/>
              <w:bidi w:val="0"/>
              <w:jc w:val="center"/>
            </w:pPr>
            <w:r>
              <w:rPr>
                <w:lang w:val="en-US" w:eastAsia="zh-CN"/>
              </w:rPr>
              <w:t>+0x14</w:t>
            </w:r>
          </w:p>
        </w:tc>
      </w:tr>
      <w:tr w14:paraId="520B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04" w:type="dxa"/>
            <w:vMerge w:val="continue"/>
            <w:vAlign w:val="center"/>
          </w:tcPr>
          <w:p w14:paraId="1A9BF13F">
            <w:pPr>
              <w:pStyle w:val="3"/>
              <w:bidi w:val="0"/>
              <w:jc w:val="center"/>
            </w:pPr>
          </w:p>
        </w:tc>
        <w:tc>
          <w:tcPr>
            <w:tcW w:w="2334" w:type="dxa"/>
            <w:vAlign w:val="center"/>
          </w:tcPr>
          <w:p w14:paraId="2313558D">
            <w:pPr>
              <w:pStyle w:val="3"/>
              <w:bidi w:val="0"/>
              <w:jc w:val="center"/>
            </w:pPr>
            <w:r>
              <w:rPr>
                <w:lang w:val="en-US" w:eastAsia="zh-CN"/>
              </w:rPr>
              <w:t>LCKR</w:t>
            </w:r>
          </w:p>
        </w:tc>
        <w:tc>
          <w:tcPr>
            <w:tcW w:w="6444" w:type="dxa"/>
            <w:vAlign w:val="center"/>
          </w:tcPr>
          <w:p w14:paraId="307752E1">
            <w:pPr>
              <w:pStyle w:val="3"/>
              <w:bidi w:val="0"/>
              <w:jc w:val="center"/>
            </w:pPr>
            <w:r>
              <w:rPr>
                <w:lang w:val="en-US" w:eastAsia="zh-CN"/>
              </w:rPr>
              <w:t>+0x18</w:t>
            </w:r>
          </w:p>
        </w:tc>
      </w:tr>
    </w:tbl>
    <w:p w14:paraId="429050A1">
      <w:pPr>
        <w:pStyle w:val="3"/>
        <w:bidi w:val="0"/>
      </w:pPr>
    </w:p>
    <w:p w14:paraId="5B1CBF7C">
      <w:pPr>
        <w:pStyle w:val="3"/>
        <w:bidi w:val="0"/>
      </w:pPr>
      <w:r>
        <w:t>然后通过宏定义将基地址强转为结构体指针:</w:t>
      </w:r>
    </w:p>
    <w:p w14:paraId="37FD16E0">
      <w:pPr>
        <w:pStyle w:val="3"/>
        <w:bidi w:val="0"/>
      </w:pPr>
      <w:r>
        <w:t>GPIOA = ((GPIO_TypeDef *) GPIOA_BASE)</w:t>
      </w:r>
    </w:p>
    <w:p w14:paraId="098B7F94">
      <w:pPr>
        <w:pStyle w:val="3"/>
        <w:bidi w:val="0"/>
      </w:pPr>
      <w:r>
        <w:t>这样在代码中写GPIOA</w:t>
      </w:r>
      <w:r>
        <w:rPr>
          <w:rFonts w:hint="eastAsia"/>
          <w:lang w:val="en-US" w:eastAsia="zh-CN"/>
        </w:rPr>
        <w:t xml:space="preserve"> </w:t>
      </w:r>
      <w:r>
        <w:t>-&gt;</w:t>
      </w:r>
      <w:r>
        <w:rPr>
          <w:rFonts w:hint="eastAsia"/>
          <w:lang w:val="en-US" w:eastAsia="zh-CN"/>
        </w:rPr>
        <w:t xml:space="preserve"> </w:t>
      </w:r>
      <w:r>
        <w:t>ODR = 0xFFFF,编译器就会自动计算出ODR寄存器的实际地址(基地址+偏移),并把0xFFFF写入该地址,从而控制GPIO输出</w:t>
      </w:r>
    </w:p>
    <w:p w14:paraId="137A9F19">
      <w:pPr>
        <w:pStyle w:val="3"/>
        <w:bidi w:val="0"/>
      </w:pPr>
    </w:p>
    <w:p w14:paraId="7D5D745A">
      <w:pPr>
        <w:pStyle w:val="4"/>
        <w:bidi w:val="0"/>
      </w:pPr>
      <w:r>
        <w:t>四.寄存器的位操作</w:t>
      </w:r>
    </w:p>
    <w:p w14:paraId="40D0ED6B">
      <w:pPr>
        <w:pStyle w:val="3"/>
        <w:bidi w:val="0"/>
        <w:ind w:firstLine="420" w:firstLineChars="0"/>
      </w:pPr>
      <w:r>
        <w:t>STM32的寄存器通常是32位的,但并非所有位都有效;一个寄存器中往往包含多个功能位域,每个位域控制外设的不同功能;因此操作寄存器时需要注意以下几点:</w:t>
      </w:r>
    </w:p>
    <w:p w14:paraId="215D02A9">
      <w:pPr>
        <w:pStyle w:val="3"/>
        <w:bidi w:val="0"/>
      </w:pPr>
    </w:p>
    <w:p w14:paraId="7D43F2BF">
      <w:pPr>
        <w:pStyle w:val="5"/>
        <w:bidi w:val="0"/>
      </w:pPr>
      <w:r>
        <w:rPr>
          <w:rFonts w:hint="eastAsia"/>
          <w:lang w:val="en-US" w:eastAsia="zh-CN"/>
        </w:rPr>
        <w:t>1.</w:t>
      </w:r>
      <w:r>
        <w:t>读-改-写</w:t>
      </w:r>
    </w:p>
    <w:p w14:paraId="31A42967">
      <w:pPr>
        <w:pStyle w:val="3"/>
        <w:bidi w:val="0"/>
        <w:ind w:firstLine="420" w:firstLineChars="0"/>
      </w:pPr>
      <w:r>
        <w:t>修改寄存器的某些位时,应先读出整个寄存器的值,用位操作修改目标位,再写回寄存器;直接赋值会覆盖其他位的配置,导致其他功能异常</w:t>
      </w:r>
    </w:p>
    <w:p w14:paraId="21A9F8EF">
      <w:pPr>
        <w:pStyle w:val="3"/>
        <w:bidi w:val="0"/>
      </w:pPr>
    </w:p>
    <w:p w14:paraId="629EF73B">
      <w:pPr>
        <w:pStyle w:val="5"/>
        <w:bidi w:val="0"/>
      </w:pPr>
      <w:r>
        <w:rPr>
          <w:rFonts w:hint="eastAsia"/>
          <w:lang w:val="en-US" w:eastAsia="zh-CN"/>
        </w:rPr>
        <w:t>2.</w:t>
      </w:r>
      <w:r>
        <w:t>独立置位/清零</w:t>
      </w:r>
    </w:p>
    <w:p w14:paraId="0C9F72C7">
      <w:pPr>
        <w:pStyle w:val="3"/>
        <w:bidi w:val="0"/>
        <w:ind w:firstLine="420" w:firstLineChars="0"/>
      </w:pPr>
      <w:r>
        <w:t>某些寄存器(如GPIO的BSRR)提供了专门的置位和清零位,写1到对应位即可独立设置或清除ODR的某一位,无需读-改-写,操作更安全</w:t>
      </w:r>
    </w:p>
    <w:p w14:paraId="6E86BB72">
      <w:pPr>
        <w:pStyle w:val="3"/>
        <w:bidi w:val="0"/>
      </w:pPr>
    </w:p>
    <w:p w14:paraId="2962F2D8">
      <w:pPr>
        <w:pStyle w:val="5"/>
        <w:bidi w:val="0"/>
      </w:pPr>
      <w:r>
        <w:rPr>
          <w:rFonts w:hint="eastAsia"/>
          <w:lang w:val="en-US" w:eastAsia="zh-CN"/>
        </w:rPr>
        <w:t>3.</w:t>
      </w:r>
      <w:r>
        <w:t>只读/只写</w:t>
      </w:r>
    </w:p>
    <w:p w14:paraId="252DEAAB">
      <w:pPr>
        <w:pStyle w:val="3"/>
        <w:bidi w:val="0"/>
      </w:pPr>
      <w:r>
        <w:t>某些位是只读的(如IDR),写入无效;某些位只在特定条件下可写(如SPI的某些位在SPE=1时禁止写入)</w:t>
      </w:r>
    </w:p>
    <w:p w14:paraId="5E7AFD56">
      <w:pPr>
        <w:pStyle w:val="3"/>
        <w:bidi w:val="0"/>
      </w:pPr>
    </w:p>
    <w:p w14:paraId="2428DD55">
      <w:pPr>
        <w:pStyle w:val="4"/>
        <w:bidi w:val="0"/>
      </w:pPr>
      <w:r>
        <w:t>五.寄存器与库函数的关系</w:t>
      </w:r>
    </w:p>
    <w:p w14:paraId="7971DBDA">
      <w:pPr>
        <w:pStyle w:val="3"/>
        <w:bidi w:val="0"/>
      </w:pPr>
      <w:r>
        <w:t>标准外设库将寄存器操作封装为结构体和函数;</w:t>
      </w:r>
    </w:p>
    <w:p w14:paraId="09686A50">
      <w:pPr>
        <w:pStyle w:val="3"/>
        <w:bidi w:val="0"/>
      </w:pPr>
      <w:r>
        <w:t>例如配置GPIO输出高电平:</w:t>
      </w:r>
    </w:p>
    <w:p w14:paraId="17EBF124">
      <w:pPr>
        <w:pStyle w:val="3"/>
        <w:bidi w:val="0"/>
      </w:pPr>
      <w:r>
        <w:t>直接操作寄存器:</w:t>
      </w:r>
      <w:r>
        <w:rPr>
          <w:rFonts w:hint="eastAsia"/>
          <w:lang w:val="en-US" w:eastAsia="zh-CN"/>
        </w:rPr>
        <w:tab/>
      </w:r>
      <w:r>
        <w:t>GPIOA-&gt;BSRR = (1&lt;&lt;5) | (1&lt;&lt;6); // PA5和PA6输出高</w:t>
      </w:r>
    </w:p>
    <w:p w14:paraId="190ED9A1">
      <w:pPr>
        <w:pStyle w:val="3"/>
        <w:bidi w:val="0"/>
      </w:pPr>
      <w:r>
        <w:t>库函数方式:</w:t>
      </w:r>
      <w:r>
        <w:rPr>
          <w:rFonts w:hint="eastAsia"/>
          <w:lang w:val="en-US" w:eastAsia="zh-CN"/>
        </w:rPr>
        <w:tab/>
      </w:r>
      <w:r>
        <w:rPr>
          <w:rFonts w:hint="eastAsia"/>
          <w:lang w:val="en-US" w:eastAsia="zh-CN"/>
        </w:rPr>
        <w:tab/>
      </w:r>
      <w:r>
        <w:t>GPIO_SetBits(GPIOA, GPIO_Pin_5 | GPIO_Pin_6);</w:t>
      </w:r>
    </w:p>
    <w:p w14:paraId="44E1CDF8">
      <w:pPr>
        <w:pStyle w:val="3"/>
        <w:bidi w:val="0"/>
      </w:pPr>
    </w:p>
    <w:p w14:paraId="07C76119">
      <w:pPr>
        <w:pStyle w:val="3"/>
        <w:bidi w:val="0"/>
      </w:pPr>
      <w:r>
        <w:t>两种方式最终效果完全一致,库函数只是将寄存器操作封装成了更易读的函数调用</w:t>
      </w:r>
    </w:p>
    <w:p w14:paraId="2F149741">
      <w:pPr>
        <w:pStyle w:val="3"/>
        <w:bidi w:val="0"/>
        <w:rPr>
          <w:sz w:val="28"/>
          <w:szCs w:val="28"/>
        </w:rPr>
      </w:pPr>
      <w:r>
        <w:rPr>
          <w:sz w:val="28"/>
          <w:szCs w:val="28"/>
        </w:rPr>
        <w:t>库函数的本质仍然是读写寄存器</w:t>
      </w:r>
    </w:p>
    <w:p w14:paraId="11B16311">
      <w:pPr>
        <w:pStyle w:val="3"/>
        <w:bidi w:val="0"/>
      </w:pPr>
    </w:p>
    <w:p w14:paraId="7A07D745">
      <w:pPr>
        <w:pStyle w:val="3"/>
        <w:bidi w:val="0"/>
      </w:pPr>
      <w:r>
        <w:t>理解寄存器的工作原理有助于在遇到库函数无法满足需求时直接操作寄存器,也有助于理解库函数内部的实现逻辑</w:t>
      </w:r>
    </w:p>
    <w:p w14:paraId="69D14BB5">
      <w:r>
        <w:br w:type="page"/>
      </w:r>
    </w:p>
    <w:p w14:paraId="3F9846CE">
      <w:pPr>
        <w:pStyle w:val="2"/>
        <w:bidi w:val="0"/>
        <w:rPr>
          <w:rFonts w:hint="eastAsia"/>
          <w:lang w:val="en-US" w:eastAsia="zh-CN"/>
        </w:rPr>
      </w:pPr>
      <w:r>
        <w:rPr>
          <w:rFonts w:hint="eastAsia"/>
          <w:lang w:val="en-US" w:eastAsia="zh-CN"/>
        </w:rPr>
        <w:t>S0.2 时钟树</w:t>
      </w:r>
    </w:p>
    <w:p w14:paraId="4A356E34">
      <w:pPr>
        <w:pStyle w:val="3"/>
        <w:bidi w:val="0"/>
        <w:ind w:firstLine="420" w:firstLineChars="0"/>
        <w:rPr>
          <w:rFonts w:hint="default" w:eastAsia="黑体"/>
          <w:lang w:val="en-US" w:eastAsia="zh-CN"/>
        </w:rPr>
      </w:pPr>
      <w:r>
        <w:t>在上</w:t>
      </w:r>
      <w:r>
        <w:rPr>
          <w:rFonts w:hint="eastAsia"/>
          <w:lang w:val="en-US" w:eastAsia="zh-CN"/>
        </w:rPr>
        <w:t>上一章</w:t>
      </w:r>
      <w:r>
        <w:t>中我们了解了AHB,APB2,APB1三条总线以及它们的性能排名;这些总线上的时钟信号是从哪来的呢?</w:t>
      </w:r>
      <w:r>
        <w:rPr>
          <w:rFonts w:hint="eastAsia"/>
          <w:lang w:val="en-US" w:eastAsia="zh-CN"/>
        </w:rPr>
        <w:t>有些读者可能会因此产生疑惑,为了解决这些困惑,我们本章学习时钟树</w:t>
      </w:r>
    </w:p>
    <w:p w14:paraId="59605336">
      <w:pPr>
        <w:pStyle w:val="3"/>
        <w:bidi w:val="0"/>
        <w:ind w:firstLine="420" w:firstLineChars="0"/>
      </w:pPr>
    </w:p>
    <w:p w14:paraId="41C380F5">
      <w:pPr>
        <w:pStyle w:val="4"/>
        <w:bidi w:val="0"/>
      </w:pPr>
      <w:r>
        <w:t>一.为什么需要时钟</w:t>
      </w:r>
    </w:p>
    <w:p w14:paraId="06765208">
      <w:pPr>
        <w:pStyle w:val="3"/>
        <w:bidi w:val="0"/>
        <w:ind w:firstLine="420" w:firstLineChars="0"/>
      </w:pPr>
      <w:r>
        <w:t>STM32中几乎所有外设的工作都需要时钟信号驱动;时钟就像是单片机的心跳,每一个时钟脉冲就是一次节拍,外设在每个节拍上完成一步操作;没有时钟,外设就无法工作</w:t>
      </w:r>
    </w:p>
    <w:p w14:paraId="2132DFC2">
      <w:pPr>
        <w:pStyle w:val="3"/>
        <w:bidi w:val="0"/>
        <w:ind w:firstLine="420" w:firstLineChars="0"/>
      </w:pPr>
      <w:r>
        <w:t>这也是为什么在初始化任何外设之前,我们总要先开启它的时钟</w:t>
      </w:r>
    </w:p>
    <w:p w14:paraId="25F1CED1">
      <w:pPr>
        <w:pStyle w:val="3"/>
        <w:bidi w:val="0"/>
        <w:ind w:firstLine="420" w:firstLineChars="0"/>
      </w:pPr>
      <w:r>
        <w:t>例如在操作GPIO之前要写RCC_APB2PeriphClockCmd(RCC_APB2Periph_GPIOA,ENABLE),如果不开时钟,后续对GPIO寄存器的读写都将无效</w:t>
      </w:r>
    </w:p>
    <w:p w14:paraId="3FB15FB5">
      <w:pPr>
        <w:pStyle w:val="3"/>
        <w:bidi w:val="0"/>
      </w:pPr>
    </w:p>
    <w:p w14:paraId="09ADB3E7">
      <w:pPr>
        <w:pStyle w:val="4"/>
        <w:bidi w:val="0"/>
      </w:pPr>
      <w:r>
        <w:t>二.时钟源</w:t>
      </w:r>
    </w:p>
    <w:p w14:paraId="416B5076">
      <w:pPr>
        <w:pStyle w:val="3"/>
        <w:bidi w:val="0"/>
      </w:pPr>
      <w:r>
        <w:t>STM32的时钟信号来自四个源头:</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6"/>
        <w:gridCol w:w="8176"/>
      </w:tblGrid>
      <w:tr w14:paraId="1936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06" w:type="dxa"/>
            <w:vAlign w:val="center"/>
          </w:tcPr>
          <w:p w14:paraId="51783EA7">
            <w:pPr>
              <w:pStyle w:val="3"/>
              <w:bidi w:val="0"/>
              <w:jc w:val="center"/>
            </w:pPr>
            <w:r>
              <w:t>HSI(高速内部时钟)</w:t>
            </w:r>
          </w:p>
        </w:tc>
        <w:tc>
          <w:tcPr>
            <w:tcW w:w="8176" w:type="dxa"/>
            <w:vAlign w:val="center"/>
          </w:tcPr>
          <w:p w14:paraId="5EEB2F2D">
            <w:pPr>
              <w:pStyle w:val="3"/>
              <w:bidi w:val="0"/>
              <w:jc w:val="center"/>
            </w:pPr>
            <w:r>
              <w:t>频率8MHz,由芯片内部RC振荡器产生;</w:t>
            </w:r>
          </w:p>
          <w:p w14:paraId="15EDB9B2">
            <w:pPr>
              <w:pStyle w:val="3"/>
              <w:bidi w:val="0"/>
              <w:jc w:val="center"/>
            </w:pPr>
            <w:r>
              <w:t>不需要外部元件,但精度较低,一般作为备选时钟源</w:t>
            </w:r>
          </w:p>
        </w:tc>
      </w:tr>
      <w:tr w14:paraId="75EB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06" w:type="dxa"/>
            <w:vAlign w:val="center"/>
          </w:tcPr>
          <w:p w14:paraId="1DD34699">
            <w:pPr>
              <w:pStyle w:val="3"/>
              <w:bidi w:val="0"/>
              <w:jc w:val="center"/>
            </w:pPr>
            <w:r>
              <w:t>HSE(高速外部时钟)</w:t>
            </w:r>
          </w:p>
        </w:tc>
        <w:tc>
          <w:tcPr>
            <w:tcW w:w="8176" w:type="dxa"/>
            <w:vAlign w:val="center"/>
          </w:tcPr>
          <w:p w14:paraId="1F06B33C">
            <w:pPr>
              <w:pStyle w:val="3"/>
              <w:bidi w:val="0"/>
              <w:jc w:val="center"/>
            </w:pPr>
            <w:r>
              <w:t>频率4~16MHz,由外部晶振提供;精度高,是我们最常用的时钟源;</w:t>
            </w:r>
          </w:p>
          <w:p w14:paraId="59FA42AB">
            <w:pPr>
              <w:pStyle w:val="3"/>
              <w:bidi w:val="0"/>
              <w:jc w:val="center"/>
              <w:rPr>
                <w:rFonts w:hint="default" w:eastAsia="黑体"/>
                <w:lang w:val="en-US" w:eastAsia="zh-CN"/>
              </w:rPr>
            </w:pPr>
            <w:r>
              <w:rPr>
                <w:rFonts w:hint="eastAsia"/>
                <w:lang w:val="en-US" w:eastAsia="zh-CN"/>
              </w:rPr>
              <w:t>在第一章时我们接的外接晶振就是它</w:t>
            </w:r>
          </w:p>
        </w:tc>
      </w:tr>
      <w:tr w14:paraId="2F26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06" w:type="dxa"/>
            <w:vAlign w:val="center"/>
          </w:tcPr>
          <w:p w14:paraId="6198F238">
            <w:pPr>
              <w:pStyle w:val="3"/>
              <w:bidi w:val="0"/>
              <w:jc w:val="center"/>
            </w:pPr>
            <w:r>
              <w:t>LSI(低速内部时钟)</w:t>
            </w:r>
          </w:p>
        </w:tc>
        <w:tc>
          <w:tcPr>
            <w:tcW w:w="8176" w:type="dxa"/>
            <w:vAlign w:val="center"/>
          </w:tcPr>
          <w:p w14:paraId="4FF22D43">
            <w:pPr>
              <w:pStyle w:val="3"/>
              <w:bidi w:val="0"/>
              <w:jc w:val="center"/>
            </w:pPr>
            <w:r>
              <w:t>频率约40kHz,用于独立看门狗(IWDG)和RTC唤醒等功能</w:t>
            </w:r>
          </w:p>
        </w:tc>
      </w:tr>
      <w:tr w14:paraId="1F12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06" w:type="dxa"/>
            <w:vAlign w:val="center"/>
          </w:tcPr>
          <w:p w14:paraId="2FF3E0E9">
            <w:pPr>
              <w:pStyle w:val="3"/>
              <w:bidi w:val="0"/>
              <w:jc w:val="center"/>
            </w:pPr>
            <w:r>
              <w:t>LSE(低速外部时钟)</w:t>
            </w:r>
          </w:p>
        </w:tc>
        <w:tc>
          <w:tcPr>
            <w:tcW w:w="8176" w:type="dxa"/>
            <w:vAlign w:val="center"/>
          </w:tcPr>
          <w:p w14:paraId="028F4AE8">
            <w:pPr>
              <w:pStyle w:val="3"/>
              <w:bidi w:val="0"/>
              <w:jc w:val="center"/>
            </w:pPr>
            <w:r>
              <w:t>频率32.768kHz,外部低速晶振,主要用于RTC实时时钟走时</w:t>
            </w:r>
          </w:p>
        </w:tc>
      </w:tr>
    </w:tbl>
    <w:p w14:paraId="6C9F04A9">
      <w:pPr>
        <w:pStyle w:val="3"/>
        <w:bidi w:val="0"/>
      </w:pPr>
    </w:p>
    <w:p w14:paraId="0B39FED0">
      <w:pPr>
        <w:pStyle w:val="4"/>
        <w:bidi w:val="0"/>
      </w:pPr>
      <w:r>
        <w:t>三.PLL锁相环</w:t>
      </w:r>
    </w:p>
    <w:p w14:paraId="2F7A4F51">
      <w:pPr>
        <w:pStyle w:val="3"/>
        <w:bidi w:val="0"/>
        <w:ind w:firstLine="420" w:firstLineChars="0"/>
      </w:pPr>
      <w:r>
        <w:t>8MHz的HSE直接作为系统时钟太慢了,STM32F103的最高主频为72MHz;因此</w:t>
      </w:r>
      <w:r>
        <w:rPr>
          <w:rFonts w:hint="eastAsia"/>
          <w:lang w:val="en-US" w:eastAsia="zh-CN"/>
        </w:rPr>
        <w:t>我们</w:t>
      </w:r>
      <w:r>
        <w:t>需要PLL(锁相环)对时钟进行倍频</w:t>
      </w:r>
    </w:p>
    <w:p w14:paraId="1BD438FA">
      <w:pPr>
        <w:pStyle w:val="3"/>
        <w:bidi w:val="0"/>
        <w:ind w:firstLine="420" w:firstLineChars="0"/>
      </w:pPr>
    </w:p>
    <w:p w14:paraId="196285C6">
      <w:pPr>
        <w:pStyle w:val="3"/>
        <w:bidi w:val="0"/>
      </w:pPr>
      <w:r>
        <w:t>PLL可以将输入时钟乘以一个系数,得到更高频率的输出;例如:</w:t>
      </w:r>
    </w:p>
    <w:p w14:paraId="3B64F8A2">
      <w:pPr>
        <w:pStyle w:val="3"/>
        <w:bidi w:val="0"/>
      </w:pPr>
      <w:r>
        <w:t>HSE(8MHz) × PLL倍频系数(9) = 72MHz</w:t>
      </w:r>
    </w:p>
    <w:p w14:paraId="3C080794">
      <w:pPr>
        <w:pStyle w:val="3"/>
        <w:bidi w:val="0"/>
      </w:pPr>
      <w:r>
        <w:t>这个72MHz就是STM32F103的最大系统时钟频率;在库函数中</w:t>
      </w:r>
      <w:r>
        <w:rPr>
          <w:rFonts w:hint="eastAsia"/>
          <w:lang w:val="en-US" w:eastAsia="zh-CN"/>
        </w:rPr>
        <w:t>可以</w:t>
      </w:r>
      <w:r>
        <w:t>通过RCC_PLLConfig配置倍频系数</w:t>
      </w:r>
    </w:p>
    <w:p w14:paraId="336354F6">
      <w:pPr>
        <w:pStyle w:val="3"/>
        <w:bidi w:val="0"/>
        <w:rPr>
          <w:rFonts w:hint="eastAsia"/>
          <w:lang w:val="en-US" w:eastAsia="zh-CN"/>
        </w:rPr>
      </w:pPr>
    </w:p>
    <w:p w14:paraId="481DFD42">
      <w:pPr>
        <w:pStyle w:val="4"/>
        <w:bidi w:val="0"/>
      </w:pPr>
      <w:r>
        <w:t>四.系统时钟SYSCLK</w:t>
      </w:r>
    </w:p>
    <w:p w14:paraId="5110B4AE">
      <w:pPr>
        <w:pStyle w:val="3"/>
        <w:bidi w:val="0"/>
      </w:pPr>
      <w:r>
        <w:t>SYSCLK是整个芯片的主时钟,所有外设的时钟最终都来源于它;</w:t>
      </w:r>
    </w:p>
    <w:p w14:paraId="5522FBF6">
      <w:pPr>
        <w:pStyle w:val="3"/>
        <w:bidi w:val="0"/>
      </w:pPr>
      <w:r>
        <w:t>SYSCLK可以从三个来源中选择:</w:t>
      </w:r>
    </w:p>
    <w:tbl>
      <w:tblPr>
        <w:tblStyle w:val="10"/>
        <w:tblW w:w="0" w:type="auto"/>
        <w:tblInd w:w="27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3"/>
      </w:tblGrid>
      <w:tr w14:paraId="4F95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423" w:type="dxa"/>
            <w:vAlign w:val="center"/>
          </w:tcPr>
          <w:p w14:paraId="0F460A3B">
            <w:pPr>
              <w:pStyle w:val="3"/>
              <w:bidi w:val="0"/>
              <w:jc w:val="center"/>
            </w:pPr>
            <w:r>
              <w:t>HSI直接作为SYSCLK(8MHz,备选方案)</w:t>
            </w:r>
          </w:p>
        </w:tc>
      </w:tr>
      <w:tr w14:paraId="249F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trPr>
        <w:tc>
          <w:tcPr>
            <w:tcW w:w="5423" w:type="dxa"/>
            <w:vAlign w:val="center"/>
          </w:tcPr>
          <w:p w14:paraId="28F64130">
            <w:pPr>
              <w:pStyle w:val="3"/>
              <w:bidi w:val="0"/>
              <w:jc w:val="center"/>
            </w:pPr>
            <w:r>
              <w:t>HSE直接作为SYSCLK(8MHz,不经PLL)</w:t>
            </w:r>
          </w:p>
        </w:tc>
      </w:tr>
      <w:tr w14:paraId="1A8E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423" w:type="dxa"/>
            <w:vAlign w:val="center"/>
          </w:tcPr>
          <w:p w14:paraId="1563AE24">
            <w:pPr>
              <w:pStyle w:val="3"/>
              <w:bidi w:val="0"/>
              <w:jc w:val="center"/>
            </w:pPr>
            <w:r>
              <w:t>PLL输出作为SYSCLK(72MHz,最常用)</w:t>
            </w:r>
          </w:p>
        </w:tc>
      </w:tr>
    </w:tbl>
    <w:p w14:paraId="139B8233">
      <w:pPr>
        <w:pStyle w:val="3"/>
        <w:bidi w:val="0"/>
      </w:pPr>
      <w:r>
        <w:t>上电后默认使用HSI(8MHz),但在初始化代码中我们通常会切换到HSE+PLL(72MHz)以获得最高性能;这一步在system_stm32f10x.c中由SystemInit()自动完成</w:t>
      </w:r>
    </w:p>
    <w:p w14:paraId="705EB809">
      <w:pPr>
        <w:pStyle w:val="4"/>
        <w:bidi w:val="0"/>
      </w:pPr>
      <w:r>
        <w:t>五.总线时钟分频</w:t>
      </w:r>
    </w:p>
    <w:p w14:paraId="2F561DE3">
      <w:pPr>
        <w:pStyle w:val="3"/>
        <w:bidi w:val="0"/>
      </w:pPr>
      <w:r>
        <w:t>SYSCLK产生后,还需要经过分频器分配给各条总线:</w:t>
      </w:r>
    </w:p>
    <w:p w14:paraId="403DE7D6">
      <w:pPr>
        <w:pStyle w:val="3"/>
        <w:bidi w:val="0"/>
      </w:pPr>
      <w:r>
        <w:t>SYSCLK(72MHz)</w:t>
      </w:r>
      <w:r>
        <w:rPr>
          <w:rFonts w:hint="eastAsia"/>
          <w:lang w:val="en-US" w:eastAsia="zh-CN"/>
        </w:rPr>
        <w:tab/>
      </w:r>
      <w:r>
        <w:rPr>
          <w:rFonts w:hint="eastAsia"/>
          <w:lang w:val="en-US" w:eastAsia="zh-CN"/>
        </w:rPr>
        <w:t>-&gt;</w:t>
      </w:r>
      <w:r>
        <w:t xml:space="preserve"> AHB预分频(默认不分频)</w:t>
      </w:r>
      <w:r>
        <w:rPr>
          <w:rFonts w:hint="eastAsia"/>
          <w:lang w:val="en-US" w:eastAsia="zh-CN"/>
        </w:rPr>
        <w:tab/>
      </w:r>
      <w:r>
        <w:rPr>
          <w:rFonts w:hint="eastAsia"/>
          <w:lang w:eastAsia="zh-CN"/>
        </w:rPr>
        <w:t>-&gt;</w:t>
      </w:r>
      <w:r>
        <w:rPr>
          <w:rFonts w:hint="eastAsia"/>
          <w:lang w:val="en-US" w:eastAsia="zh-CN"/>
        </w:rPr>
        <w:tab/>
      </w:r>
      <w:r>
        <w:t>AHB总线时钟</w:t>
      </w:r>
      <w:r>
        <w:rPr>
          <w:rFonts w:hint="eastAsia"/>
          <w:lang w:val="en-US" w:eastAsia="zh-CN"/>
        </w:rPr>
        <w:tab/>
      </w:r>
      <w:r>
        <w:t>=</w:t>
      </w:r>
      <w:r>
        <w:rPr>
          <w:rFonts w:hint="eastAsia"/>
          <w:lang w:val="en-US" w:eastAsia="zh-CN"/>
        </w:rPr>
        <w:tab/>
      </w:r>
      <w:r>
        <w:t>72MHz</w:t>
      </w:r>
    </w:p>
    <w:p w14:paraId="7C7F509E">
      <w:pPr>
        <w:pStyle w:val="3"/>
        <w:bidi w:val="0"/>
      </w:pPr>
      <w:r>
        <w:t>AHB(72MHz)</w:t>
      </w:r>
      <w:r>
        <w:rPr>
          <w:rFonts w:hint="eastAsia"/>
          <w:lang w:val="en-US" w:eastAsia="zh-CN"/>
        </w:rPr>
        <w:tab/>
      </w:r>
      <w:r>
        <w:rPr>
          <w:rFonts w:hint="eastAsia"/>
          <w:lang w:val="en-US" w:eastAsia="zh-CN"/>
        </w:rPr>
        <w:tab/>
      </w:r>
      <w:r>
        <w:rPr>
          <w:rFonts w:hint="eastAsia"/>
          <w:lang w:eastAsia="zh-CN"/>
        </w:rPr>
        <w:t>-&gt;</w:t>
      </w:r>
      <w:r>
        <w:t xml:space="preserve"> APB2预分频(默认不分频)</w:t>
      </w:r>
      <w:r>
        <w:rPr>
          <w:rFonts w:hint="eastAsia"/>
          <w:lang w:val="en-US" w:eastAsia="zh-CN"/>
        </w:rPr>
        <w:tab/>
      </w:r>
      <w:r>
        <w:rPr>
          <w:rFonts w:hint="eastAsia"/>
          <w:lang w:eastAsia="zh-CN"/>
        </w:rPr>
        <w:t>-&gt;</w:t>
      </w:r>
      <w:r>
        <w:rPr>
          <w:rFonts w:hint="eastAsia"/>
          <w:lang w:val="en-US" w:eastAsia="zh-CN"/>
        </w:rPr>
        <w:tab/>
      </w:r>
      <w:r>
        <w:t>APB2总线时钟</w:t>
      </w:r>
      <w:r>
        <w:rPr>
          <w:rFonts w:hint="eastAsia"/>
          <w:lang w:val="en-US" w:eastAsia="zh-CN"/>
        </w:rPr>
        <w:tab/>
      </w:r>
      <w:r>
        <w:t>=</w:t>
      </w:r>
      <w:r>
        <w:rPr>
          <w:rFonts w:hint="eastAsia"/>
          <w:lang w:val="en-US" w:eastAsia="zh-CN"/>
        </w:rPr>
        <w:tab/>
      </w:r>
      <w:r>
        <w:t>72MHz</w:t>
      </w:r>
    </w:p>
    <w:p w14:paraId="4BD8FDA6">
      <w:pPr>
        <w:pStyle w:val="3"/>
        <w:bidi w:val="0"/>
      </w:pPr>
      <w:r>
        <w:t>AHB(72MHz)</w:t>
      </w:r>
      <w:r>
        <w:rPr>
          <w:rFonts w:hint="eastAsia"/>
          <w:lang w:val="en-US" w:eastAsia="zh-CN"/>
        </w:rPr>
        <w:tab/>
      </w:r>
      <w:r>
        <w:rPr>
          <w:rFonts w:hint="eastAsia"/>
          <w:lang w:val="en-US" w:eastAsia="zh-CN"/>
        </w:rPr>
        <w:tab/>
      </w:r>
      <w:r>
        <w:rPr>
          <w:rFonts w:hint="eastAsia"/>
          <w:lang w:eastAsia="zh-CN"/>
        </w:rPr>
        <w:t>-&gt;</w:t>
      </w:r>
      <w:r>
        <w:t xml:space="preserve"> APB1预分频(默认2分频)</w:t>
      </w:r>
      <w:r>
        <w:rPr>
          <w:rFonts w:hint="eastAsia"/>
          <w:lang w:val="en-US" w:eastAsia="zh-CN"/>
        </w:rPr>
        <w:tab/>
      </w:r>
      <w:r>
        <w:rPr>
          <w:rFonts w:hint="eastAsia"/>
          <w:lang w:eastAsia="zh-CN"/>
        </w:rPr>
        <w:t>-&gt;</w:t>
      </w:r>
      <w:r>
        <w:rPr>
          <w:rFonts w:hint="eastAsia"/>
          <w:lang w:val="en-US" w:eastAsia="zh-CN"/>
        </w:rPr>
        <w:tab/>
      </w:r>
      <w:r>
        <w:t>APB1总线时钟</w:t>
      </w:r>
      <w:r>
        <w:rPr>
          <w:rFonts w:hint="eastAsia"/>
          <w:lang w:val="en-US" w:eastAsia="zh-CN"/>
        </w:rPr>
        <w:tab/>
      </w:r>
      <w:r>
        <w:t>=</w:t>
      </w:r>
      <w:r>
        <w:rPr>
          <w:rFonts w:hint="eastAsia"/>
          <w:lang w:val="en-US" w:eastAsia="zh-CN"/>
        </w:rPr>
        <w:tab/>
      </w:r>
      <w:r>
        <w:t>36MHz</w:t>
      </w:r>
    </w:p>
    <w:p w14:paraId="3CA93BBA">
      <w:pPr>
        <w:pStyle w:val="3"/>
        <w:bidi w:val="0"/>
      </w:pPr>
      <w:r>
        <w:t>这就是为什么APB2与AHB同频(72MHz),APB1只有36MHz</w:t>
      </w:r>
    </w:p>
    <w:p w14:paraId="540F6D52">
      <w:pPr>
        <w:pStyle w:val="3"/>
        <w:bidi w:val="0"/>
      </w:pPr>
      <w:r>
        <w:t>挂载在APB2上的外设(如GPIO,USART1,SPI1,TIM1)时钟频率更高;挂载在APB1上的外设(如USART2/3,I2C,SPI2,TIM2~7)时钟频率较低</w:t>
      </w:r>
    </w:p>
    <w:p w14:paraId="3F20D826">
      <w:pPr>
        <w:pStyle w:val="3"/>
        <w:bidi w:val="0"/>
      </w:pPr>
    </w:p>
    <w:p w14:paraId="2BDE0DF2">
      <w:pPr>
        <w:pStyle w:val="4"/>
        <w:bidi w:val="0"/>
      </w:pPr>
      <w:r>
        <w:rPr>
          <w:rFonts w:hint="eastAsia"/>
          <w:lang w:val="en-US" w:eastAsia="zh-CN"/>
        </w:rPr>
        <w:t>六</w:t>
      </w:r>
      <w:r>
        <w:t>.外设时钟使能</w:t>
      </w:r>
    </w:p>
    <w:p w14:paraId="5FDB39CF">
      <w:pPr>
        <w:pStyle w:val="3"/>
        <w:bidi w:val="0"/>
      </w:pPr>
      <w:r>
        <w:t>有了时钟源和总线频率还不够,每个外设还需要单独开启自己的时钟门控</w:t>
      </w:r>
    </w:p>
    <w:p w14:paraId="583237DC">
      <w:pPr>
        <w:pStyle w:val="3"/>
        <w:bidi w:val="0"/>
      </w:pPr>
      <w:r>
        <w:t>这是STM32的低功耗设计:</w:t>
      </w:r>
      <w:r>
        <w:rPr>
          <w:rFonts w:hint="eastAsia"/>
          <w:lang w:val="en-US" w:eastAsia="zh-CN"/>
        </w:rPr>
        <w:tab/>
      </w:r>
      <w:r>
        <w:rPr>
          <w:rFonts w:hint="eastAsia"/>
          <w:lang w:val="en-US" w:eastAsia="zh-CN"/>
        </w:rPr>
        <w:tab/>
      </w:r>
      <w:r>
        <w:t>未使用的外设不开启时钟,不消耗功耗</w:t>
      </w:r>
    </w:p>
    <w:p w14:paraId="3677EAE5">
      <w:pPr>
        <w:pStyle w:val="3"/>
        <w:bidi w:val="0"/>
      </w:pPr>
    </w:p>
    <w:p w14:paraId="309B70B0">
      <w:pPr>
        <w:pStyle w:val="3"/>
        <w:bidi w:val="0"/>
      </w:pPr>
      <w:r>
        <w:t>开启时钟的函数由RCC模块提供,根据外设挂载的总线选择不同的函数:</w:t>
      </w:r>
    </w:p>
    <w:p w14:paraId="5591054B">
      <w:pPr>
        <w:pStyle w:val="3"/>
        <w:bidi w:val="0"/>
      </w:pPr>
      <w:r>
        <w:t>挂载在APB2上的外设: RCC_APB2PeriphClockCmd(外设,ENABLE)</w:t>
      </w:r>
    </w:p>
    <w:p w14:paraId="1F3D7CC2">
      <w:pPr>
        <w:pStyle w:val="3"/>
        <w:bidi w:val="0"/>
      </w:pPr>
      <w:r>
        <w:t>挂载在APB1上的外设: RCC_APB1PeriphClockCmd(外设,ENABLE)</w:t>
      </w:r>
    </w:p>
    <w:p w14:paraId="68B7C525">
      <w:pPr>
        <w:pStyle w:val="3"/>
        <w:bidi w:val="0"/>
      </w:pPr>
      <w:r>
        <w:t>例如:</w:t>
      </w:r>
    </w:p>
    <w:p w14:paraId="2899364D">
      <w:pPr>
        <w:pStyle w:val="3"/>
        <w:bidi w:val="0"/>
      </w:pPr>
      <w:r>
        <w:t>RCC_APB2PeriphClockCmd(RCC_APB2Periph_GPIOA, ENABLE);  //开启GPIOA时钟</w:t>
      </w:r>
    </w:p>
    <w:p w14:paraId="5FCE08FC">
      <w:pPr>
        <w:pStyle w:val="3"/>
        <w:bidi w:val="0"/>
      </w:pPr>
      <w:r>
        <w:t>RCC_APB1PeriphClockCmd(RCC_APB1Periph_USART2, ENABLE); //开启USART2时钟</w:t>
      </w:r>
    </w:p>
    <w:p w14:paraId="5D20F70E">
      <w:pPr>
        <w:keepNext w:val="0"/>
        <w:keepLines w:val="0"/>
        <w:widowControl/>
        <w:suppressLineNumbers w:val="0"/>
        <w:jc w:val="left"/>
      </w:pPr>
      <w:r>
        <w:t>注意:开启时钟是外设工作的前提条件,忘记开启时钟是最常见的新手错误之一;如果配置了外设但</w:t>
      </w:r>
    </w:p>
    <w:p w14:paraId="6C4DA6CE">
      <w:pPr>
        <w:pStyle w:val="3"/>
        <w:bidi w:val="0"/>
      </w:pPr>
      <w:r>
        <w:t>不工作,首先要检查时钟是否开启</w:t>
      </w:r>
    </w:p>
    <w:p w14:paraId="4E07658F">
      <w:pPr>
        <w:pStyle w:val="3"/>
        <w:bidi w:val="0"/>
      </w:pPr>
    </w:p>
    <w:p w14:paraId="76E54E1E">
      <w:pPr>
        <w:rPr>
          <w:rFonts w:hint="default"/>
          <w:lang w:val="en-US" w:eastAsia="zh-CN"/>
        </w:rPr>
      </w:pPr>
    </w:p>
    <w:p w14:paraId="1ABA7F8D">
      <w:pPr>
        <w:pStyle w:val="3"/>
        <w:bidi w:val="0"/>
        <w:rPr>
          <w:rFonts w:hint="default"/>
          <w:lang w:val="en-US" w:eastAsia="zh-CN"/>
        </w:rPr>
        <w:sectPr>
          <w:pgSz w:w="11906" w:h="16838"/>
          <w:pgMar w:top="720" w:right="720" w:bottom="720" w:left="720" w:header="0" w:footer="0" w:gutter="0"/>
          <w:cols w:space="425" w:num="1"/>
          <w:docGrid w:type="lines" w:linePitch="312" w:charSpace="0"/>
        </w:sectPr>
      </w:pPr>
    </w:p>
    <w:p w14:paraId="2083BF77">
      <w:pPr>
        <w:pStyle w:val="2"/>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S1.1 GPIO</w:t>
      </w:r>
    </w:p>
    <w:p w14:paraId="64796F44">
      <w:pPr>
        <w:pStyle w:val="4"/>
        <w:bidi w:val="0"/>
        <w:rPr>
          <w:rFonts w:hint="default"/>
          <w:lang w:val="en-US" w:eastAsia="zh-CN"/>
        </w:rPr>
      </w:pPr>
      <w:r>
        <w:rPr>
          <w:rFonts w:hint="default"/>
          <w:lang w:val="en-US" w:eastAsia="zh-CN"/>
        </w:rPr>
        <w:t>一.GPIO</w:t>
      </w:r>
    </w:p>
    <w:p w14:paraId="4B65D7B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GPIO可配置为8种输入输出模式</w:t>
      </w:r>
    </w:p>
    <w:p w14:paraId="6D89262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输出模式时可用于控制端口输出高低电平,可用于驱动led,蜂鸣器等</w:t>
      </w:r>
    </w:p>
    <w:p w14:paraId="4EEE243C">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输入模式时可读取端口的高低电平与电压,可用于超声波测距等</w:t>
      </w:r>
    </w:p>
    <w:p w14:paraId="7FEC022D">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69504" behindDoc="0" locked="0" layoutInCell="1" allowOverlap="1">
            <wp:simplePos x="0" y="0"/>
            <wp:positionH relativeFrom="column">
              <wp:posOffset>3803015</wp:posOffset>
            </wp:positionH>
            <wp:positionV relativeFrom="paragraph">
              <wp:posOffset>121285</wp:posOffset>
            </wp:positionV>
            <wp:extent cx="3245485" cy="2399030"/>
            <wp:effectExtent l="0" t="0" r="2540" b="1270"/>
            <wp:wrapSquare wrapText="bothSides"/>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9"/>
                    <a:stretch>
                      <a:fillRect/>
                    </a:stretch>
                  </pic:blipFill>
                  <pic:spPr>
                    <a:xfrm>
                      <a:off x="0" y="0"/>
                      <a:ext cx="3245485" cy="2399030"/>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 xml:space="preserve">在STM32中所有的GPIO都是挂载在APB2上的 </w:t>
      </w:r>
    </w:p>
    <w:p w14:paraId="2F019553">
      <w:pPr>
        <w:ind w:firstLine="420" w:firstLineChars="0"/>
        <w:rPr>
          <w:rFonts w:hint="default" w:ascii="Cascadia Mono SemiBold" w:hAnsi="Cascadia Mono SemiBold" w:eastAsia="黑体" w:cs="Cascadia Mono SemiBold"/>
          <w:lang w:val="en-US" w:eastAsia="zh-CN"/>
        </w:rPr>
      </w:pPr>
    </w:p>
    <w:p w14:paraId="49834EEC">
      <w:pPr>
        <w:pStyle w:val="4"/>
        <w:bidi w:val="0"/>
        <w:rPr>
          <w:rFonts w:hint="default"/>
          <w:lang w:val="en-US" w:eastAsia="zh-CN"/>
        </w:rPr>
      </w:pPr>
      <w:r>
        <w:rPr>
          <w:rFonts w:hint="default"/>
          <w:lang w:val="en-US" w:eastAsia="zh-CN"/>
        </w:rPr>
        <w:t>二.GPIO的基本结构</w:t>
      </w:r>
    </w:p>
    <w:p w14:paraId="4AF68E7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GPIO外设的名称是按GPIOA,GPIOB,GPIOC等来命名的,每个GPIO总共有16个引脚</w:t>
      </w:r>
    </w:p>
    <w:p w14:paraId="255EEB56">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在每个GPIO内都有寄存器与驱动器这些东西</w:t>
      </w:r>
    </w:p>
    <w:p w14:paraId="3B92DB07">
      <w:pPr>
        <w:ind w:firstLine="420" w:firstLineChars="0"/>
        <w:rPr>
          <w:rFonts w:hint="default" w:ascii="Cascadia Mono SemiBold" w:hAnsi="Cascadia Mono SemiBold" w:eastAsia="黑体" w:cs="Cascadia Mono SemiBold"/>
          <w:lang w:val="en-US" w:eastAsia="zh-CN"/>
        </w:rPr>
      </w:pPr>
    </w:p>
    <w:p w14:paraId="5C71369B">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b/>
          <w:bCs/>
          <w:lang w:val="en-US" w:eastAsia="zh-CN"/>
        </w:rPr>
        <w:t>寄存器:</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寄存器就是软件和引脚之间的桥梁,其</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每一位均对应一个引脚.</w:t>
      </w:r>
    </w:p>
    <w:p w14:paraId="762A663D">
      <w:pPr>
        <w:ind w:left="84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其中</w:t>
      </w:r>
    </w:p>
    <w:p w14:paraId="4F3DA04B">
      <w:pPr>
        <w:ind w:left="126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输出寄存器写1,对应的引脚就会输出</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高电平,写0就会输出低电平</w:t>
      </w:r>
    </w:p>
    <w:p w14:paraId="61CE7917">
      <w:pPr>
        <w:ind w:left="126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输入寄存器读取为1,就证明对应的端</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口目前为高电平,反之亦然</w:t>
      </w:r>
    </w:p>
    <w:p w14:paraId="20A0BC55">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由于STM32为32位单片机,故STM32为32位寄存器,但很多端口只有16位,所以这些寄存器只有低16位的有效;但也有例外,BSRR就是32位的寄存器</w:t>
      </w:r>
    </w:p>
    <w:p w14:paraId="21D929D4">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70528" behindDoc="0" locked="0" layoutInCell="1" allowOverlap="1">
            <wp:simplePos x="0" y="0"/>
            <wp:positionH relativeFrom="column">
              <wp:posOffset>5440045</wp:posOffset>
            </wp:positionH>
            <wp:positionV relativeFrom="paragraph">
              <wp:posOffset>162560</wp:posOffset>
            </wp:positionV>
            <wp:extent cx="1648460" cy="3467735"/>
            <wp:effectExtent l="0" t="0" r="8890" b="8890"/>
            <wp:wrapSquare wrapText="bothSides"/>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0"/>
                    <a:stretch>
                      <a:fillRect/>
                    </a:stretch>
                  </pic:blipFill>
                  <pic:spPr>
                    <a:xfrm>
                      <a:off x="0" y="0"/>
                      <a:ext cx="1648460" cy="3467735"/>
                    </a:xfrm>
                    <a:prstGeom prst="rect">
                      <a:avLst/>
                    </a:prstGeom>
                    <a:noFill/>
                    <a:ln>
                      <a:noFill/>
                    </a:ln>
                  </pic:spPr>
                </pic:pic>
              </a:graphicData>
            </a:graphic>
          </wp:anchor>
        </w:drawing>
      </w:r>
    </w:p>
    <w:p w14:paraId="6977462D">
      <w:pPr>
        <w:ind w:firstLine="420" w:firstLineChars="0"/>
        <w:rPr>
          <w:rFonts w:hint="default" w:ascii="Cascadia Mono SemiBold" w:hAnsi="Cascadia Mono SemiBold" w:eastAsia="黑体" w:cs="Cascadia Mono SemiBold"/>
        </w:rPr>
      </w:pPr>
      <w:r>
        <w:rPr>
          <w:rFonts w:hint="default" w:ascii="Cascadia Mono SemiBold" w:hAnsi="Cascadia Mono SemiBold" w:eastAsia="黑体" w:cs="Cascadia Mono SemiBold"/>
          <w:b/>
          <w:bCs/>
          <w:lang w:val="en-US" w:eastAsia="zh-CN"/>
        </w:rPr>
        <w:t>驱动器:</w:t>
      </w:r>
      <w:r>
        <w:rPr>
          <w:rFonts w:hint="default" w:ascii="Cascadia Mono SemiBold" w:hAnsi="Cascadia Mono SemiBold" w:eastAsia="黑体" w:cs="Cascadia Mono SemiBold"/>
          <w:b/>
          <w:bCs/>
          <w:lang w:val="en-US" w:eastAsia="zh-CN"/>
        </w:rPr>
        <w:tab/>
      </w:r>
      <w:r>
        <w:rPr>
          <w:rFonts w:hint="default" w:ascii="Cascadia Mono SemiBold" w:hAnsi="Cascadia Mono SemiBold" w:eastAsia="黑体" w:cs="Cascadia Mono SemiBold"/>
        </w:rPr>
        <w:t>负责将0</w:t>
      </w:r>
      <w:r>
        <w:rPr>
          <w:rFonts w:hint="default" w:ascii="Cascadia Mono SemiBold" w:hAnsi="Cascadia Mono SemiBold" w:eastAsia="黑体" w:cs="Cascadia Mono SemiBold"/>
          <w:lang w:val="en-US" w:eastAsia="zh-CN"/>
        </w:rPr>
        <w:t>与</w:t>
      </w:r>
      <w:r>
        <w:rPr>
          <w:rFonts w:hint="default" w:ascii="Cascadia Mono SemiBold" w:hAnsi="Cascadia Mono SemiBold" w:eastAsia="黑体" w:cs="Cascadia Mono SemiBold"/>
        </w:rPr>
        <w:t>1的数字信号</w:t>
      </w:r>
      <w:r>
        <w:rPr>
          <w:rFonts w:hint="eastAsia" w:cs="Cascadia Mono SemiBold"/>
          <w:lang w:eastAsia="zh-CN"/>
        </w:rPr>
        <w:t>,</w:t>
      </w:r>
      <w:r>
        <w:rPr>
          <w:rFonts w:hint="default" w:ascii="Cascadia Mono SemiBold" w:hAnsi="Cascadia Mono SemiBold" w:eastAsia="黑体" w:cs="Cascadia Mono SemiBold"/>
        </w:rPr>
        <w:t>转换成引脚上真实的电压和电流</w:t>
      </w:r>
    </w:p>
    <w:p w14:paraId="271F8D7D">
      <w:pPr>
        <w:ind w:firstLine="420" w:firstLineChars="0"/>
        <w:rPr>
          <w:rFonts w:hint="default" w:ascii="Cascadia Mono SemiBold" w:hAnsi="Cascadia Mono SemiBold" w:eastAsia="黑体" w:cs="Cascadia Mono SemiBold"/>
        </w:rPr>
      </w:pPr>
    </w:p>
    <w:p w14:paraId="5C2659FB">
      <w:pPr>
        <w:pStyle w:val="4"/>
        <w:bidi w:val="0"/>
        <w:rPr>
          <w:rFonts w:hint="default"/>
          <w:lang w:val="en-US" w:eastAsia="zh-CN"/>
        </w:rPr>
      </w:pPr>
      <w:r>
        <w:rPr>
          <w:rFonts w:hint="default"/>
          <w:lang w:val="en-US" w:eastAsia="zh-CN"/>
        </w:rPr>
        <w:t>三.GPIO每一位的具体结构</w:t>
      </w:r>
    </w:p>
    <w:p w14:paraId="2CC0BFCD">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71552" behindDoc="0" locked="0" layoutInCell="1" allowOverlap="1">
            <wp:simplePos x="0" y="0"/>
            <wp:positionH relativeFrom="column">
              <wp:posOffset>95250</wp:posOffset>
            </wp:positionH>
            <wp:positionV relativeFrom="paragraph">
              <wp:posOffset>65405</wp:posOffset>
            </wp:positionV>
            <wp:extent cx="5069205" cy="3161665"/>
            <wp:effectExtent l="0" t="0" r="7620" b="635"/>
            <wp:wrapSquare wrapText="bothSides"/>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1"/>
                    <a:stretch>
                      <a:fillRect/>
                    </a:stretch>
                  </pic:blipFill>
                  <pic:spPr>
                    <a:xfrm>
                      <a:off x="0" y="0"/>
                      <a:ext cx="5069205" cy="3161665"/>
                    </a:xfrm>
                    <a:prstGeom prst="rect">
                      <a:avLst/>
                    </a:prstGeom>
                    <a:noFill/>
                    <a:ln>
                      <a:noFill/>
                    </a:ln>
                  </pic:spPr>
                </pic:pic>
              </a:graphicData>
            </a:graphic>
          </wp:anchor>
        </w:drawing>
      </w:r>
    </w:p>
    <w:p w14:paraId="2C99A2AF">
      <w:pPr>
        <w:rPr>
          <w:rFonts w:hint="default" w:ascii="Cascadia Mono SemiBold" w:hAnsi="Cascadia Mono SemiBold" w:eastAsia="黑体" w:cs="Cascadia Mono SemiBold"/>
          <w:lang w:val="en-US" w:eastAsia="zh-CN"/>
        </w:rPr>
      </w:pPr>
    </w:p>
    <w:p w14:paraId="1BDF4D18">
      <w:pPr>
        <w:rPr>
          <w:rFonts w:hint="default" w:ascii="Cascadia Mono SemiBold" w:hAnsi="Cascadia Mono SemiBold" w:eastAsia="黑体" w:cs="Cascadia Mono SemiBold"/>
          <w:lang w:val="en-US" w:eastAsia="zh-CN"/>
        </w:rPr>
      </w:pPr>
    </w:p>
    <w:p w14:paraId="1C0FCF3B">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从左往右看依次为:寄存器组,输入驱动器,输出驱动器与IO引脚保护电路</w:t>
      </w:r>
    </w:p>
    <w:p w14:paraId="0F93DA8A">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其中</w:t>
      </w:r>
    </w:p>
    <w:p w14:paraId="3B8BC054">
      <w:pPr>
        <w:pStyle w:val="5"/>
        <w:bidi w:val="0"/>
        <w:rPr>
          <w:rFonts w:hint="default"/>
          <w:lang w:val="en-US" w:eastAsia="zh-CN"/>
        </w:rPr>
      </w:pPr>
      <w:r>
        <w:rPr>
          <w:rFonts w:hint="eastAsia"/>
          <w:lang w:val="en-US" w:eastAsia="zh-CN"/>
        </w:rPr>
        <w:t>1.寄存器组</w:t>
      </w:r>
    </w:p>
    <w:p w14:paraId="367AFCE7">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共有三个部分,分别为:</w:t>
      </w:r>
    </w:p>
    <w:p w14:paraId="272F327B">
      <w:pPr>
        <w:ind w:left="42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(1)</w:t>
      </w:r>
      <w:r>
        <w:rPr>
          <w:rFonts w:hint="default" w:ascii="Cascadia Mono SemiBold" w:hAnsi="Cascadia Mono SemiBold" w:eastAsia="黑体" w:cs="Cascadia Mono SemiBold"/>
          <w:lang w:val="en-US" w:eastAsia="zh-CN"/>
        </w:rPr>
        <w:t>位设置/清除寄存器(BSRR): BSRR是一个32位的寄存器,其中低16位写1是置位,对应</w:t>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default" w:ascii="Cascadia Mono SemiBold" w:hAnsi="Cascadia Mono SemiBold" w:eastAsia="黑体" w:cs="Cascadia Mono SemiBold"/>
          <w:lang w:val="en-US" w:eastAsia="zh-CN"/>
        </w:rPr>
        <w:t>引脚变为高电平;高16位写1是复位,对应引脚变为低电平</w:t>
      </w:r>
    </w:p>
    <w:p w14:paraId="3BAB490C">
      <w:pPr>
        <w:ind w:left="42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(2)</w:t>
      </w:r>
      <w:r>
        <w:rPr>
          <w:rFonts w:hint="default" w:ascii="Cascadia Mono SemiBold" w:hAnsi="Cascadia Mono SemiBold" w:eastAsia="黑体" w:cs="Cascadia Mono SemiBold"/>
          <w:lang w:val="en-US" w:eastAsia="zh-CN"/>
        </w:rPr>
        <w:t>输出数据寄存器(ODR):</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存储CPU最后一次写入的电平值,不反应引脚实际电压</w:t>
      </w:r>
    </w:p>
    <w:p w14:paraId="0243232A">
      <w:pPr>
        <w:ind w:left="42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(3)</w:t>
      </w:r>
      <w:r>
        <w:rPr>
          <w:rFonts w:hint="default" w:ascii="Cascadia Mono SemiBold" w:hAnsi="Cascadia Mono SemiBold" w:eastAsia="黑体" w:cs="Cascadia Mono SemiBold"/>
          <w:lang w:val="en-US" w:eastAsia="zh-CN"/>
        </w:rPr>
        <w:t>输入数据寄存器(IDR):</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只读,直接连接施密特触发器存放每个引脚经过触发器整形</w:t>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eastAsia" w:cs="Cascadia Mono SemiBold"/>
          <w:lang w:val="en-US" w:eastAsia="zh-CN"/>
        </w:rPr>
        <w:tab/>
      </w:r>
      <w:r>
        <w:rPr>
          <w:rFonts w:hint="default" w:ascii="Cascadia Mono SemiBold" w:hAnsi="Cascadia Mono SemiBold" w:eastAsia="黑体" w:cs="Cascadia Mono SemiBold"/>
          <w:lang w:val="en-US" w:eastAsia="zh-CN"/>
        </w:rPr>
        <w:t>后的真实引脚电平</w:t>
      </w:r>
    </w:p>
    <w:p w14:paraId="5FDAD83F">
      <w:pPr>
        <w:rPr>
          <w:rFonts w:hint="default" w:ascii="Cascadia Mono SemiBold" w:hAnsi="Cascadia Mono SemiBold" w:eastAsia="黑体" w:cs="Cascadia Mono SemiBold"/>
          <w:lang w:val="en-US" w:eastAsia="zh-CN"/>
        </w:rPr>
      </w:pPr>
    </w:p>
    <w:p w14:paraId="4986B244">
      <w:pPr>
        <w:pStyle w:val="5"/>
        <w:bidi w:val="0"/>
        <w:rPr>
          <w:rFonts w:hint="default"/>
          <w:lang w:val="en-US" w:eastAsia="zh-CN"/>
        </w:rPr>
      </w:pPr>
      <w:r>
        <w:rPr>
          <w:rFonts w:hint="eastAsia"/>
          <w:lang w:val="en-US" w:eastAsia="zh-CN"/>
        </w:rPr>
        <w:t>2.</w:t>
      </w:r>
      <w:r>
        <w:rPr>
          <w:rFonts w:hint="default"/>
          <w:lang w:val="en-US" w:eastAsia="zh-CN"/>
        </w:rPr>
        <w:t>输入驱动器</w:t>
      </w:r>
    </w:p>
    <w:p w14:paraId="37DDCD3D">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共有4个部分:</w:t>
      </w:r>
    </w:p>
    <w:p w14:paraId="7E46B0FB">
      <w:pPr>
        <w:ind w:left="42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(1)</w:t>
      </w:r>
      <w:r>
        <w:rPr>
          <w:rFonts w:hint="default" w:ascii="Cascadia Mono SemiBold" w:hAnsi="Cascadia Mono SemiBold" w:eastAsia="黑体" w:cs="Cascadia Mono SemiBold"/>
          <w:lang w:val="en-US" w:eastAsia="zh-CN"/>
        </w:rPr>
        <w:t>核心器件施密特触发器,其作用为整形波形,区分高低电平提升抗干扰</w:t>
      </w:r>
    </w:p>
    <w:p w14:paraId="068CD81B">
      <w:pPr>
        <w:ind w:left="42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(2)</w:t>
      </w:r>
      <w:r>
        <w:rPr>
          <w:rFonts w:hint="default" w:ascii="Cascadia Mono SemiBold" w:hAnsi="Cascadia Mono SemiBold" w:eastAsia="黑体" w:cs="Cascadia Mono SemiBold"/>
          <w:lang w:val="en-US" w:eastAsia="zh-CN"/>
        </w:rPr>
        <w:t>通路开关(位于施密特触发器中):由软件配置决定是否开启输入输出缓冲</w:t>
      </w:r>
    </w:p>
    <w:p w14:paraId="4CB6CCFC">
      <w:pPr>
        <w:ind w:left="42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(3)</w:t>
      </w:r>
      <w:r>
        <w:rPr>
          <w:rFonts w:hint="default" w:ascii="Cascadia Mono SemiBold" w:hAnsi="Cascadia Mono SemiBold" w:eastAsia="黑体" w:cs="Cascadia Mono SemiBold"/>
          <w:lang w:val="en-US" w:eastAsia="zh-CN"/>
        </w:rPr>
        <w:t>三路分支输出,由上至下依次为:</w:t>
      </w:r>
    </w:p>
    <w:p w14:paraId="5ABA57D0">
      <w:pPr>
        <w:ind w:left="84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模拟输入:</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直接连接到ADC或其他模拟外设,旁路数字输入部分</w:t>
      </w:r>
    </w:p>
    <w:p w14:paraId="38BBD2A7">
      <w:pPr>
        <w:ind w:left="84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复用功能输入:</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送至片上外设的输入通道,如:UART RX</w:t>
      </w:r>
    </w:p>
    <w:p w14:paraId="0F71A3B3">
      <w:pPr>
        <w:ind w:left="84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送入输入数据寄存器:</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CPU可通过读IDR获取该位状态</w:t>
      </w:r>
    </w:p>
    <w:p w14:paraId="396DAD70">
      <w:pPr>
        <w:ind w:left="42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(4)</w:t>
      </w:r>
      <w:r>
        <w:rPr>
          <w:rFonts w:hint="default" w:ascii="Cascadia Mono SemiBold" w:hAnsi="Cascadia Mono SemiBold" w:eastAsia="黑体" w:cs="Cascadia Mono SemiBold"/>
          <w:lang w:val="en-US" w:eastAsia="zh-CN"/>
        </w:rPr>
        <w:t>上拉下拉电阻支路:具体见图上,这里不多概述</w:t>
      </w:r>
    </w:p>
    <w:p w14:paraId="1076E0FE">
      <w:pPr>
        <w:ind w:left="420" w:leftChars="0" w:firstLine="420" w:firstLineChars="0"/>
        <w:rPr>
          <w:rFonts w:hint="default" w:ascii="Cascadia Mono SemiBold" w:hAnsi="Cascadia Mono SemiBold" w:eastAsia="黑体" w:cs="Cascadia Mono SemiBold"/>
          <w:lang w:val="en-US" w:eastAsia="zh-CN"/>
        </w:rPr>
      </w:pPr>
    </w:p>
    <w:p w14:paraId="2D738270">
      <w:pPr>
        <w:pStyle w:val="5"/>
        <w:bidi w:val="0"/>
        <w:rPr>
          <w:rFonts w:hint="default"/>
          <w:lang w:val="en-US" w:eastAsia="zh-CN"/>
        </w:rPr>
      </w:pPr>
      <w:r>
        <w:rPr>
          <w:rFonts w:hint="eastAsia"/>
          <w:lang w:val="en-US" w:eastAsia="zh-CN"/>
        </w:rPr>
        <w:t>3.</w:t>
      </w:r>
      <w:r>
        <w:rPr>
          <w:rFonts w:hint="default"/>
          <w:lang w:val="en-US" w:eastAsia="zh-CN"/>
        </w:rPr>
        <w:t>输出驱动器</w:t>
      </w:r>
    </w:p>
    <w:p w14:paraId="4705B006">
      <w:pPr>
        <w:ind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其</w:t>
      </w:r>
      <w:r>
        <w:rPr>
          <w:rFonts w:hint="default" w:ascii="Cascadia Mono SemiBold" w:hAnsi="Cascadia Mono SemiBold" w:eastAsia="黑体" w:cs="Cascadia Mono SemiBold"/>
          <w:lang w:val="en-US" w:eastAsia="zh-CN"/>
        </w:rPr>
        <w:t>就一个部分,核心为P-MOS + N-MOS互补推挽电路,由</w:t>
      </w:r>
      <w:r>
        <w:rPr>
          <w:rFonts w:hint="default" w:ascii="Cascadia Mono SemiBold" w:hAnsi="Cascadia Mono SemiBold" w:eastAsia="黑体" w:cs="Cascadia Mono SemiBold"/>
          <w:b/>
          <w:bCs/>
          <w:lang w:val="en-US" w:eastAsia="zh-CN"/>
        </w:rPr>
        <w:t>驱动控制</w:t>
      </w:r>
      <w:r>
        <w:rPr>
          <w:rFonts w:hint="default" w:ascii="Cascadia Mono SemiBold" w:hAnsi="Cascadia Mono SemiBold" w:eastAsia="黑体" w:cs="Cascadia Mono SemiBold"/>
          <w:lang w:val="en-US" w:eastAsia="zh-CN"/>
        </w:rPr>
        <w:t>模块驱动</w:t>
      </w:r>
    </w:p>
    <w:p w14:paraId="5DEDE6EF">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其右侧有三种输出工作模式,分别为:</w:t>
      </w:r>
    </w:p>
    <w:p w14:paraId="419AA652">
      <w:pPr>
        <w:ind w:left="84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(1)</w:t>
      </w:r>
      <w:r>
        <w:rPr>
          <w:rFonts w:hint="default" w:ascii="Cascadia Mono SemiBold" w:hAnsi="Cascadia Mono SemiBold" w:eastAsia="黑体" w:cs="Cascadia Mono SemiBold"/>
          <w:lang w:val="en-US" w:eastAsia="zh-CN"/>
        </w:rPr>
        <w:t>推挽输出:P管N管共同工作.输出高时P导通,N截止.输出低时N导通,P截止</w:t>
      </w:r>
    </w:p>
    <w:p w14:paraId="46D14BDA">
      <w:pPr>
        <w:ind w:left="126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作用为强驱动,快速切换,一对一通信,且高低电平都可靠不需要外部电阻</w:t>
      </w:r>
    </w:p>
    <w:p w14:paraId="67595161">
      <w:pPr>
        <w:ind w:left="84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(2)</w:t>
      </w:r>
      <w:r>
        <w:rPr>
          <w:rFonts w:hint="default" w:ascii="Cascadia Mono SemiBold" w:hAnsi="Cascadia Mono SemiBold" w:eastAsia="黑体" w:cs="Cascadia Mono SemiBold"/>
          <w:lang w:val="en-US" w:eastAsia="zh-CN"/>
        </w:rPr>
        <w:t>开漏输出:P管永久关闭,仅N管可控.此时</w:t>
      </w:r>
    </w:p>
    <w:p w14:paraId="111DD96D">
      <w:pPr>
        <w:ind w:left="546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输出0:N导通,引脚拉到地</w:t>
      </w:r>
    </w:p>
    <w:p w14:paraId="20947499">
      <w:pPr>
        <w:ind w:left="546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输出1:N截止,引脚浮空</w:t>
      </w:r>
      <w:r>
        <w:rPr>
          <w:rFonts w:hint="default" w:ascii="Cascadia Mono SemiBold" w:hAnsi="Cascadia Mono SemiBold" w:eastAsia="黑体" w:cs="Cascadia Mono SemiBold"/>
          <w:lang w:val="en-US" w:eastAsia="zh-CN"/>
        </w:rPr>
        <w:tab/>
      </w:r>
    </w:p>
    <w:p w14:paraId="228623AA">
      <w:pPr>
        <w:ind w:left="126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作用为:多设备共享以及电平转换</w:t>
      </w:r>
    </w:p>
    <w:p w14:paraId="73EC8B6E">
      <w:pPr>
        <w:ind w:left="1680" w:leftChars="0" w:firstLine="420" w:firstLineChars="0"/>
        <w:rPr>
          <w:rFonts w:hint="default" w:ascii="Cascadia Mono SemiBold" w:hAnsi="Cascadia Mono SemiBold" w:eastAsia="黑体" w:cs="Cascadia Mono SemiBold"/>
          <w:vertAlign w:val="baseline"/>
          <w:lang w:val="en-US" w:eastAsia="zh-CN"/>
        </w:rPr>
      </w:pPr>
      <w:r>
        <w:rPr>
          <w:rFonts w:hint="default" w:ascii="Cascadia Mono SemiBold" w:hAnsi="Cascadia Mono SemiBold" w:eastAsia="黑体" w:cs="Cascadia Mono SemiBold"/>
          <w:lang w:val="en-US" w:eastAsia="zh-CN"/>
        </w:rPr>
        <w:t>多设备共享:使多设备共用一条总线,例:I</w:t>
      </w:r>
      <w:r>
        <w:rPr>
          <w:rFonts w:hint="default" w:ascii="Cascadia Mono SemiBold" w:hAnsi="Cascadia Mono SemiBold" w:eastAsia="黑体" w:cs="Cascadia Mono SemiBold"/>
          <w:vertAlign w:val="superscript"/>
          <w:lang w:val="en-US" w:eastAsia="zh-CN"/>
        </w:rPr>
        <w:t>2</w:t>
      </w:r>
      <w:r>
        <w:rPr>
          <w:rFonts w:hint="default" w:ascii="Cascadia Mono SemiBold" w:hAnsi="Cascadia Mono SemiBold" w:eastAsia="黑体" w:cs="Cascadia Mono SemiBold"/>
          <w:vertAlign w:val="baseline"/>
          <w:lang w:val="en-US" w:eastAsia="zh-CN"/>
        </w:rPr>
        <w:t>C总线上会有不同的传感器</w:t>
      </w:r>
    </w:p>
    <w:p w14:paraId="56D96D6C">
      <w:pPr>
        <w:ind w:left="168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电平转换:</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让不同供电电压的设备能安全通信,低电压测用开漏输出,通过上拉</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电阻接到高电压目标.例如3.3VMCU驱动5V传感器</w:t>
      </w:r>
    </w:p>
    <w:p w14:paraId="7CB1D9D2">
      <w:pPr>
        <w:ind w:left="840" w:leftChars="0" w:firstLine="420" w:firstLineChars="0"/>
        <w:rPr>
          <w:rFonts w:hint="default" w:ascii="Cascadia Mono SemiBold" w:hAnsi="Cascadia Mono SemiBold" w:eastAsia="黑体" w:cs="Cascadia Mono SemiBold"/>
          <w:lang w:val="en-US" w:eastAsia="zh-CN"/>
        </w:rPr>
      </w:pPr>
      <w:r>
        <w:rPr>
          <w:rFonts w:hint="eastAsia" w:cs="Cascadia Mono SemiBold"/>
          <w:lang w:val="en-US" w:eastAsia="zh-CN"/>
        </w:rPr>
        <w:t>(3)</w:t>
      </w:r>
      <w:r>
        <w:rPr>
          <w:rFonts w:hint="default" w:ascii="Cascadia Mono SemiBold" w:hAnsi="Cascadia Mono SemiBold" w:eastAsia="黑体" w:cs="Cascadia Mono SemiBold"/>
          <w:lang w:val="en-US" w:eastAsia="zh-CN"/>
        </w:rPr>
        <w:t>输出关闭</w:t>
      </w:r>
    </w:p>
    <w:p w14:paraId="319A05D4">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其左侧为输入/输出二选一逻辑门,从来自输出数据寄存器和片上外设复用输出的数据二选一,选通后送入驱动控制模块</w:t>
      </w:r>
    </w:p>
    <w:p w14:paraId="32479639">
      <w:pPr>
        <w:rPr>
          <w:rFonts w:hint="default" w:ascii="Cascadia Mono SemiBold" w:hAnsi="Cascadia Mono SemiBold" w:eastAsia="黑体" w:cs="Cascadia Mono SemiBold"/>
          <w:lang w:val="en-US" w:eastAsia="zh-CN"/>
        </w:rPr>
      </w:pPr>
    </w:p>
    <w:p w14:paraId="455B9F62">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IO引脚保护电路共有两个保护二极管</w:t>
      </w:r>
    </w:p>
    <w:p w14:paraId="0970D689">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上方二极管:</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阳极接IO引脚,阴极接VDD.当引脚电压 &gt; VDD + 0.7V时导通,多余电荷</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泄放到电源轨,防止过压击穿内部电路</w:t>
      </w:r>
    </w:p>
    <w:p w14:paraId="7964A9B2">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下方二极管:</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阳极接地,阴极接IO引脚,当引脚电压 &lt; VSS - 0.7V时导通,负电荷泄放</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到地,防止IO口被高压静电烧毁</w:t>
      </w:r>
    </w:p>
    <w:p w14:paraId="5A2FD34F">
      <w:pPr>
        <w:rPr>
          <w:rFonts w:hint="default" w:ascii="Cascadia Mono SemiBold" w:hAnsi="Cascadia Mono SemiBold" w:eastAsia="黑体" w:cs="Cascadia Mono SemiBold"/>
          <w:lang w:val="en-US" w:eastAsia="zh-CN"/>
        </w:rPr>
      </w:pPr>
    </w:p>
    <w:p w14:paraId="4896BA0D">
      <w:pPr>
        <w:pStyle w:val="4"/>
        <w:bidi w:val="0"/>
        <w:rPr>
          <w:rFonts w:hint="default"/>
          <w:strike w:val="0"/>
          <w:dstrike w:val="0"/>
          <w:u w:val="thick" w:color="FF0000"/>
          <w:lang w:val="en-US" w:eastAsia="zh-CN"/>
        </w:rPr>
      </w:pPr>
      <w:r>
        <w:rPr>
          <w:rFonts w:hint="default"/>
          <w:strike w:val="0"/>
          <w:dstrike w:val="0"/>
          <w:u w:val="thick" w:color="FF0000"/>
          <w:lang w:val="en-US" w:eastAsia="zh-CN"/>
        </w:rPr>
        <w:t>四.GPIO的八种模式</w:t>
      </w:r>
    </w:p>
    <w:p w14:paraId="6DC9BCEB">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GPIO可通过端口配置寄存器配置8种模式,其中共有4种输入模式与4种输出模式,分别为:</w:t>
      </w:r>
    </w:p>
    <w:p w14:paraId="77244B05">
      <w:pPr>
        <w:pStyle w:val="5"/>
        <w:bidi w:val="0"/>
        <w:rPr>
          <w:rFonts w:hint="default"/>
          <w:lang w:val="en-US" w:eastAsia="zh-CN"/>
        </w:rPr>
      </w:pPr>
      <w:r>
        <w:rPr>
          <w:rFonts w:hint="default"/>
          <w:lang w:val="en-US" w:eastAsia="zh-CN"/>
        </w:rPr>
        <w:t>1.普通数字输入</w:t>
      </w:r>
    </w:p>
    <w:p w14:paraId="3DB5C72A">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核心用途为读取外部设备的开关量或电平信号,共三种:</w:t>
      </w:r>
    </w:p>
    <w:p w14:paraId="54A7D605">
      <w:pPr>
        <w:ind w:left="420" w:leftChars="0" w:firstLine="420" w:firstLineChars="0"/>
        <w:rPr>
          <w:rFonts w:hint="default" w:ascii="Cascadia Mono SemiBold" w:hAnsi="Cascadia Mono SemiBold" w:eastAsia="黑体" w:cs="Cascadia Mono SemiBold"/>
          <w:lang w:val="en-US" w:eastAsia="zh-CN"/>
        </w:rPr>
      </w:pPr>
      <w:r>
        <w:rPr>
          <w:rStyle w:val="15"/>
          <w:rFonts w:hint="default"/>
          <w:lang w:val="en-US" w:eastAsia="zh-CN"/>
        </w:rPr>
        <w:t>(1)浮空输入:</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读取引脚电平,当引脚没接上拉或下拉电阻时即可使用.引脚悬空时电平不</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确定,易受干扰</w:t>
      </w:r>
    </w:p>
    <w:p w14:paraId="5D77A0BE">
      <w:pPr>
        <w:ind w:left="420" w:leftChars="0" w:firstLine="420" w:firstLineChars="0"/>
        <w:rPr>
          <w:rFonts w:hint="default" w:ascii="Cascadia Mono SemiBold" w:hAnsi="Cascadia Mono SemiBold" w:eastAsia="黑体" w:cs="Cascadia Mono SemiBold"/>
          <w:lang w:val="en-US" w:eastAsia="zh-CN"/>
        </w:rPr>
      </w:pPr>
      <w:r>
        <w:rPr>
          <w:rStyle w:val="15"/>
          <w:rFonts w:hint="default"/>
          <w:lang w:val="en-US" w:eastAsia="zh-CN"/>
        </w:rPr>
        <w:t>(2)上拉输入</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读取引脚电平,内部连接上拉电阻,悬空时默认高电平,可用于检测按键或开关</w:t>
      </w:r>
    </w:p>
    <w:p w14:paraId="1CBEE4E6">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727872" behindDoc="0" locked="0" layoutInCell="1" allowOverlap="1">
            <wp:simplePos x="0" y="0"/>
            <wp:positionH relativeFrom="column">
              <wp:posOffset>1336675</wp:posOffset>
            </wp:positionH>
            <wp:positionV relativeFrom="paragraph">
              <wp:posOffset>601980</wp:posOffset>
            </wp:positionV>
            <wp:extent cx="4519295" cy="2245360"/>
            <wp:effectExtent l="0" t="0" r="5080" b="2540"/>
            <wp:wrapSquare wrapText="bothSides"/>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2"/>
                    <a:stretch>
                      <a:fillRect/>
                    </a:stretch>
                  </pic:blipFill>
                  <pic:spPr>
                    <a:xfrm>
                      <a:off x="0" y="0"/>
                      <a:ext cx="4519295" cy="2245360"/>
                    </a:xfrm>
                    <a:prstGeom prst="rect">
                      <a:avLst/>
                    </a:prstGeom>
                    <a:noFill/>
                    <a:ln>
                      <a:noFill/>
                    </a:ln>
                  </pic:spPr>
                </pic:pic>
              </a:graphicData>
            </a:graphic>
          </wp:anchor>
        </w:drawing>
      </w:r>
      <w:r>
        <w:rPr>
          <w:rStyle w:val="15"/>
          <w:rFonts w:hint="default"/>
          <w:lang w:val="en-US" w:eastAsia="zh-CN"/>
        </w:rPr>
        <w:t>(3)下拉输入</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读取引脚电平,内部连接下拉电阻,悬空时默认低电平</w:t>
      </w:r>
    </w:p>
    <w:p w14:paraId="76CC410A">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数字输入的原理图如下</w:t>
      </w:r>
    </w:p>
    <w:p w14:paraId="31FCF75B">
      <w:pPr>
        <w:ind w:firstLine="420" w:firstLineChars="0"/>
        <w:rPr>
          <w:rFonts w:hint="default" w:ascii="Cascadia Mono SemiBold" w:hAnsi="Cascadia Mono SemiBold" w:eastAsia="黑体" w:cs="Cascadia Mono SemiBold"/>
          <w:lang w:val="en-US" w:eastAsia="zh-CN"/>
        </w:rPr>
      </w:pPr>
    </w:p>
    <w:p w14:paraId="39B905C9">
      <w:pPr>
        <w:pStyle w:val="3"/>
        <w:bidi w:val="0"/>
        <w:rPr>
          <w:rFonts w:hint="default"/>
          <w:lang w:val="en-US" w:eastAsia="zh-CN"/>
        </w:rPr>
      </w:pPr>
    </w:p>
    <w:p w14:paraId="1F821F6E">
      <w:pPr>
        <w:pStyle w:val="3"/>
        <w:bidi w:val="0"/>
        <w:rPr>
          <w:rFonts w:hint="default"/>
          <w:lang w:val="en-US" w:eastAsia="zh-CN"/>
        </w:rPr>
      </w:pPr>
    </w:p>
    <w:p w14:paraId="0C75AB10">
      <w:pPr>
        <w:pStyle w:val="3"/>
        <w:bidi w:val="0"/>
        <w:rPr>
          <w:rFonts w:hint="default"/>
          <w:lang w:val="en-US" w:eastAsia="zh-CN"/>
        </w:rPr>
      </w:pPr>
    </w:p>
    <w:p w14:paraId="6E3E72B5">
      <w:pPr>
        <w:pStyle w:val="3"/>
        <w:bidi w:val="0"/>
        <w:rPr>
          <w:rFonts w:hint="default"/>
          <w:lang w:val="en-US" w:eastAsia="zh-CN"/>
        </w:rPr>
      </w:pPr>
    </w:p>
    <w:p w14:paraId="40E0AD10">
      <w:pPr>
        <w:pStyle w:val="3"/>
        <w:bidi w:val="0"/>
        <w:rPr>
          <w:rFonts w:hint="default"/>
          <w:lang w:val="en-US" w:eastAsia="zh-CN"/>
        </w:rPr>
      </w:pPr>
    </w:p>
    <w:p w14:paraId="5ED35D61">
      <w:pPr>
        <w:pStyle w:val="3"/>
        <w:bidi w:val="0"/>
        <w:rPr>
          <w:rFonts w:hint="default"/>
          <w:lang w:val="en-US" w:eastAsia="zh-CN"/>
        </w:rPr>
      </w:pPr>
    </w:p>
    <w:p w14:paraId="7848E741">
      <w:pPr>
        <w:pStyle w:val="3"/>
        <w:bidi w:val="0"/>
        <w:rPr>
          <w:rFonts w:hint="default"/>
          <w:lang w:val="en-US" w:eastAsia="zh-CN"/>
        </w:rPr>
      </w:pPr>
    </w:p>
    <w:p w14:paraId="5401EFA8">
      <w:pPr>
        <w:pStyle w:val="3"/>
        <w:bidi w:val="0"/>
        <w:rPr>
          <w:rFonts w:hint="default"/>
          <w:lang w:val="en-US" w:eastAsia="zh-CN"/>
        </w:rPr>
      </w:pPr>
    </w:p>
    <w:p w14:paraId="7CAFD633">
      <w:pPr>
        <w:pStyle w:val="3"/>
        <w:bidi w:val="0"/>
        <w:rPr>
          <w:rFonts w:hint="default"/>
          <w:lang w:val="en-US" w:eastAsia="zh-CN"/>
        </w:rPr>
      </w:pPr>
    </w:p>
    <w:p w14:paraId="49F18CA9">
      <w:pPr>
        <w:pStyle w:val="5"/>
        <w:bidi w:val="0"/>
        <w:rPr>
          <w:rFonts w:hint="default"/>
          <w:lang w:val="en-US" w:eastAsia="zh-CN"/>
        </w:rPr>
      </w:pPr>
      <w:r>
        <w:rPr>
          <w:rFonts w:hint="default"/>
          <w:lang w:val="en-US" w:eastAsia="zh-CN"/>
        </w:rPr>
        <w:t>2.模拟输入</w:t>
      </w:r>
    </w:p>
    <w:p w14:paraId="29F09BE6">
      <w:pPr>
        <w:ind w:left="420" w:leftChars="0" w:firstLine="420" w:firstLineChars="0"/>
        <w:rPr>
          <w:rFonts w:hint="default" w:ascii="Cascadia Mono SemiBold" w:hAnsi="Cascadia Mono SemiBold" w:eastAsia="黑体" w:cs="Cascadia Mono SemiBold"/>
          <w:lang w:val="en-US" w:eastAsia="zh-CN"/>
        </w:rPr>
      </w:pPr>
      <w:r>
        <w:rPr>
          <w:rFonts w:hint="default"/>
          <w:lang w:val="en-US" w:eastAsia="zh-CN"/>
        </w:rPr>
        <w:tab/>
      </w:r>
      <w:r>
        <w:rPr>
          <w:rFonts w:hint="default"/>
          <w:lang w:val="en-US" w:eastAsia="zh-CN"/>
        </w:rPr>
        <w:t>引脚直接接入内部ADC,将外部连续的电压值转换为数字量,可用于所有需要</w:t>
      </w:r>
      <w:r>
        <w:rPr>
          <w:rFonts w:hint="default"/>
          <w:lang w:val="en-US" w:eastAsia="zh-CN"/>
        </w:rPr>
        <w:tab/>
      </w:r>
      <w:r>
        <w:rPr>
          <w:rFonts w:hint="default"/>
          <w:lang w:val="en-US" w:eastAsia="zh-CN"/>
        </w:rPr>
        <w:t>ADC采</w:t>
      </w:r>
      <w:r>
        <w:rPr>
          <w:rFonts w:hint="default"/>
          <w:lang w:val="en-US" w:eastAsia="zh-CN"/>
        </w:rPr>
        <w:tab/>
      </w:r>
      <w:r>
        <w:rPr>
          <w:rFonts w:hint="default"/>
          <w:lang w:val="en-US" w:eastAsia="zh-CN"/>
        </w:rPr>
        <w:t>样或</w:t>
      </w:r>
      <w:r>
        <w:rPr>
          <w:rFonts w:hint="eastAsia" w:cs="Cascadia Mono SemiBold"/>
          <w:lang w:val="en-US" w:eastAsia="zh-CN"/>
        </w:rPr>
        <w:tab/>
      </w:r>
      <w:r>
        <w:rPr>
          <w:rFonts w:hint="eastAsia" w:cs="Cascadia Mono SemiBold"/>
          <w:lang w:val="en-US" w:eastAsia="zh-CN"/>
        </w:rPr>
        <w:tab/>
      </w:r>
      <w:r>
        <w:rPr>
          <w:rFonts w:hint="default" w:ascii="Cascadia Mono SemiBold" w:hAnsi="Cascadia Mono SemiBold" w:eastAsia="黑体" w:cs="Cascadia Mono SemiBold"/>
          <w:lang w:val="en-US" w:eastAsia="zh-CN"/>
        </w:rPr>
        <w:t>模拟比较器的场景,如光敏电阻等,但必须关闭施密特触发器,否则严重影响ADC采样精度原理图如下</w:t>
      </w:r>
    </w:p>
    <w:p w14:paraId="430A30F9">
      <w:pPr>
        <w:ind w:firstLine="420" w:firstLineChars="0"/>
        <w:rPr>
          <w:rFonts w:hint="default" w:ascii="Cascadia Mono SemiBold" w:hAnsi="Cascadia Mono SemiBold" w:eastAsia="黑体" w:cs="Cascadia Mono SemiBold"/>
          <w:strike w:val="0"/>
          <w:dstrike w:val="0"/>
          <w:u w:val="thick" w:color="FF0000"/>
          <w:lang w:val="en-US" w:eastAsia="zh-CN"/>
        </w:rPr>
      </w:pPr>
      <w:r>
        <w:rPr>
          <w:rFonts w:hint="default" w:ascii="Cascadia Mono SemiBold" w:hAnsi="Cascadia Mono SemiBold" w:eastAsia="黑体" w:cs="Cascadia Mono SemiBold"/>
          <w:strike w:val="0"/>
          <w:dstrike w:val="0"/>
          <w:u w:val="thick" w:color="FF0000"/>
          <w:lang w:val="en-US" w:eastAsia="zh-CN"/>
        </w:rPr>
        <w:t>施密特触发器是一种能将连续不断的电压信号转换为数字信号的装置</w:t>
      </w:r>
    </w:p>
    <w:p w14:paraId="35852AA7">
      <w:pPr>
        <w:ind w:firstLine="420" w:firstLineChars="0"/>
        <w:rPr>
          <w:rFonts w:hint="default" w:ascii="Cascadia Mono SemiBold" w:hAnsi="Cascadia Mono SemiBold" w:eastAsia="黑体" w:cs="Cascadia Mono SemiBold"/>
          <w:strike w:val="0"/>
          <w:dstrike w:val="0"/>
          <w:u w:val="thick" w:color="FF0000"/>
          <w:lang w:val="en-US" w:eastAsia="zh-CN"/>
        </w:rPr>
      </w:pPr>
      <w:r>
        <w:rPr>
          <w:rFonts w:hint="default" w:ascii="Cascadia Mono SemiBold" w:hAnsi="Cascadia Mono SemiBold" w:eastAsia="黑体" w:cs="Cascadia Mono SemiBold"/>
        </w:rPr>
        <w:drawing>
          <wp:inline distT="0" distB="0" distL="114300" distR="114300">
            <wp:extent cx="6824980" cy="3619500"/>
            <wp:effectExtent l="0" t="0" r="4445" b="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23"/>
                    <a:stretch>
                      <a:fillRect/>
                    </a:stretch>
                  </pic:blipFill>
                  <pic:spPr>
                    <a:xfrm>
                      <a:off x="0" y="0"/>
                      <a:ext cx="6824980" cy="3619500"/>
                    </a:xfrm>
                    <a:prstGeom prst="rect">
                      <a:avLst/>
                    </a:prstGeom>
                    <a:noFill/>
                    <a:ln>
                      <a:noFill/>
                    </a:ln>
                  </pic:spPr>
                </pic:pic>
              </a:graphicData>
            </a:graphic>
          </wp:inline>
        </w:drawing>
      </w:r>
    </w:p>
    <w:p w14:paraId="6D794740">
      <w:pPr>
        <w:pStyle w:val="5"/>
        <w:bidi w:val="0"/>
        <w:rPr>
          <w:rFonts w:hint="default"/>
          <w:lang w:val="en-US" w:eastAsia="zh-CN"/>
        </w:rPr>
      </w:pPr>
      <w:r>
        <w:rPr>
          <w:rFonts w:hint="default"/>
          <w:lang w:val="en-US" w:eastAsia="zh-CN"/>
        </w:rPr>
        <w:t>3.软件控制的数字输出</w:t>
      </w:r>
    </w:p>
    <w:p w14:paraId="1BB806BA">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推挽与开漏是根据P/N管组成的单元电路的工作方式来命名的,核心用途为用程序代码直接控制引脚输出高低电平,其中分别为:</w:t>
      </w:r>
    </w:p>
    <w:p w14:paraId="31C24FAB">
      <w:pPr>
        <w:ind w:left="420" w:leftChars="0" w:firstLine="420" w:firstLineChars="0"/>
        <w:rPr>
          <w:rFonts w:hint="default" w:ascii="Cascadia Mono SemiBold" w:hAnsi="Cascadia Mono SemiBold" w:eastAsia="黑体" w:cs="Cascadia Mono SemiBold"/>
          <w:lang w:val="en-US" w:eastAsia="zh-CN"/>
        </w:rPr>
      </w:pPr>
      <w:r>
        <w:rPr>
          <w:rStyle w:val="18"/>
          <w:rFonts w:hint="default"/>
          <w:lang w:val="en-US" w:eastAsia="zh-CN"/>
        </w:rPr>
        <w:t>(1)开漏输出</w:t>
      </w:r>
      <w:r>
        <w:rPr>
          <w:rStyle w:val="15"/>
          <w:rFonts w:hint="eastAsia"/>
          <w:lang w:val="en-US" w:eastAsia="zh-CN"/>
        </w:rPr>
        <w:t xml:space="preserve"> </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输出数据寄存器上的0激活N管,IO输出低电平;而输出数据寄存器上的1使P</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管一直处于高阻状态,正常使用时必须在外部接上拉电阻.</w:t>
      </w:r>
    </w:p>
    <w:p w14:paraId="601A6BA3">
      <w:pPr>
        <w:ind w:left="420" w:leftChars="0" w:firstLine="420" w:firstLineChars="0"/>
        <w:rPr>
          <w:rFonts w:hint="default" w:ascii="Cascadia Mono SemiBold" w:hAnsi="Cascadia Mono SemiBold" w:eastAsia="黑体" w:cs="Cascadia Mono SemiBold"/>
          <w:lang w:val="en-US" w:eastAsia="zh-CN"/>
        </w:rPr>
      </w:pPr>
    </w:p>
    <w:p w14:paraId="0ED3A0B6">
      <w:pPr>
        <w:ind w:left="210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其存在”线与特性”,即当多个配置开漏输出的引脚直接连在同一根导线上时,此</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时若外接一个上拉电阻至VCC,整条线的电平都会一致;</w:t>
      </w:r>
    </w:p>
    <w:p w14:paraId="231B56B9">
      <w:pPr>
        <w:ind w:left="2100" w:leftChars="0" w:firstLine="420" w:firstLineChars="0"/>
        <w:rPr>
          <w:rFonts w:hint="default" w:ascii="Cascadia Mono SemiBold" w:hAnsi="Cascadia Mono SemiBold" w:eastAsia="黑体" w:cs="Cascadia Mono SemiBold"/>
          <w:lang w:val="en-US" w:eastAsia="zh-CN"/>
        </w:rPr>
      </w:pPr>
    </w:p>
    <w:p w14:paraId="3BA63EA4">
      <w:pPr>
        <w:ind w:left="2100" w:leftChars="0" w:firstLine="420" w:firstLineChars="0"/>
        <w:rPr>
          <w:rFonts w:hint="default" w:ascii="Cascadia Mono SemiBold" w:hAnsi="Cascadia Mono SemiBold" w:eastAsia="黑体" w:cs="Cascadia Mono SemiBold"/>
          <w:u w:val="thick" w:color="FF0000"/>
          <w:vertAlign w:val="baseline"/>
          <w:lang w:val="en-US" w:eastAsia="zh-CN"/>
        </w:rPr>
      </w:pPr>
      <w:r>
        <w:rPr>
          <w:rFonts w:hint="default" w:ascii="Cascadia Mono SemiBold" w:hAnsi="Cascadia Mono SemiBold" w:eastAsia="黑体" w:cs="Cascadia Mono SemiBold"/>
          <w:u w:val="thick" w:color="FF0000"/>
          <w:lang w:val="en-US" w:eastAsia="zh-CN"/>
        </w:rPr>
        <w:t>故常用于需要多设备共享总线或电平转换的场景,常用于I</w:t>
      </w:r>
      <w:r>
        <w:rPr>
          <w:rFonts w:hint="default" w:ascii="Cascadia Mono SemiBold" w:hAnsi="Cascadia Mono SemiBold" w:eastAsia="黑体" w:cs="Cascadia Mono SemiBold"/>
          <w:u w:val="thick" w:color="FF0000"/>
          <w:vertAlign w:val="superscript"/>
          <w:lang w:val="en-US" w:eastAsia="zh-CN"/>
        </w:rPr>
        <w:t>2</w:t>
      </w:r>
      <w:r>
        <w:rPr>
          <w:rFonts w:hint="default" w:ascii="Cascadia Mono SemiBold" w:hAnsi="Cascadia Mono SemiBold" w:eastAsia="黑体" w:cs="Cascadia Mono SemiBold"/>
          <w:u w:val="thick" w:color="FF0000"/>
          <w:vertAlign w:val="baseline"/>
          <w:lang w:val="en-US" w:eastAsia="zh-CN"/>
        </w:rPr>
        <w:t>C,电平转换等</w:t>
      </w:r>
    </w:p>
    <w:p w14:paraId="48752963">
      <w:pPr>
        <w:ind w:left="2100" w:leftChars="0" w:firstLine="420" w:firstLineChars="0"/>
        <w:rPr>
          <w:rFonts w:hint="default" w:ascii="Cascadia Mono SemiBold" w:hAnsi="Cascadia Mono SemiBold" w:eastAsia="黑体" w:cs="Cascadia Mono SemiBold"/>
          <w:vertAlign w:val="baseline"/>
          <w:lang w:val="en-US" w:eastAsia="zh-CN"/>
        </w:rPr>
      </w:pPr>
    </w:p>
    <w:p w14:paraId="01E5D887">
      <w:pPr>
        <w:ind w:left="420" w:leftChars="0" w:firstLine="420" w:firstLineChars="0"/>
        <w:rPr>
          <w:rFonts w:hint="eastAsia"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77696" behindDoc="0" locked="0" layoutInCell="1" allowOverlap="1">
            <wp:simplePos x="0" y="0"/>
            <wp:positionH relativeFrom="column">
              <wp:posOffset>992505</wp:posOffset>
            </wp:positionH>
            <wp:positionV relativeFrom="paragraph">
              <wp:posOffset>414020</wp:posOffset>
            </wp:positionV>
            <wp:extent cx="5993130" cy="2874645"/>
            <wp:effectExtent l="0" t="0" r="7620" b="1905"/>
            <wp:wrapSquare wrapText="bothSides"/>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4"/>
                    <a:srcRect t="3761" r="735"/>
                    <a:stretch>
                      <a:fillRect/>
                    </a:stretch>
                  </pic:blipFill>
                  <pic:spPr>
                    <a:xfrm>
                      <a:off x="0" y="0"/>
                      <a:ext cx="5993130" cy="2874645"/>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(2)推挽输出:</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输出数据寄存器上的0激活N管,IO输出低电平;输出数据寄存器上的1激活P</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管,IO输出高电平;两个管子轮流导通,一个负责灌电流,一个负责拉,使其负载</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ab/>
      </w:r>
      <w:r>
        <w:rPr>
          <w:rFonts w:hint="eastAsia" w:cs="Cascadia Mono SemiBold"/>
          <w:lang w:val="en-US" w:eastAsia="zh-CN"/>
        </w:rPr>
        <w:tab/>
      </w:r>
      <w:r>
        <w:rPr>
          <w:rFonts w:hint="eastAsia" w:cs="Cascadia Mono SemiBold"/>
          <w:lang w:val="en-US" w:eastAsia="zh-CN"/>
        </w:rPr>
        <w:tab/>
      </w:r>
    </w:p>
    <w:p w14:paraId="4A84B811">
      <w:pPr>
        <w:ind w:left="420" w:leftChars="0" w:firstLine="420" w:firstLineChars="0"/>
        <w:rPr>
          <w:rFonts w:hint="eastAsia" w:cs="Cascadia Mono SemiBold"/>
          <w:lang w:val="en-US" w:eastAsia="zh-CN"/>
        </w:rPr>
      </w:pPr>
    </w:p>
    <w:p w14:paraId="0D580231">
      <w:pPr>
        <w:ind w:left="420" w:leftChars="0" w:firstLine="420" w:firstLineChars="0"/>
        <w:rPr>
          <w:rFonts w:hint="eastAsia" w:cs="Cascadia Mono SemiBold"/>
          <w:lang w:val="en-US" w:eastAsia="zh-CN"/>
        </w:rPr>
      </w:pPr>
    </w:p>
    <w:p w14:paraId="770AA2E4">
      <w:pPr>
        <w:ind w:left="420" w:leftChars="0" w:firstLine="420" w:firstLineChars="0"/>
        <w:rPr>
          <w:rFonts w:hint="eastAsia" w:cs="Cascadia Mono SemiBold"/>
          <w:lang w:val="en-US" w:eastAsia="zh-CN"/>
        </w:rPr>
      </w:pPr>
    </w:p>
    <w:p w14:paraId="5A255C4D">
      <w:pPr>
        <w:ind w:left="420" w:leftChars="0" w:firstLine="420" w:firstLineChars="0"/>
        <w:rPr>
          <w:rFonts w:hint="eastAsia" w:cs="Cascadia Mono SemiBold"/>
          <w:lang w:val="en-US" w:eastAsia="zh-CN"/>
        </w:rPr>
      </w:pPr>
    </w:p>
    <w:p w14:paraId="01624ECB">
      <w:pPr>
        <w:ind w:left="420" w:leftChars="0" w:firstLine="420" w:firstLineChars="0"/>
        <w:rPr>
          <w:rFonts w:hint="eastAsia" w:cs="Cascadia Mono SemiBold"/>
          <w:lang w:val="en-US" w:eastAsia="zh-CN"/>
        </w:rPr>
      </w:pPr>
    </w:p>
    <w:p w14:paraId="566A4A43">
      <w:pPr>
        <w:ind w:left="420" w:leftChars="0" w:firstLine="420" w:firstLineChars="0"/>
        <w:rPr>
          <w:rFonts w:hint="eastAsia" w:cs="Cascadia Mono SemiBold"/>
          <w:lang w:val="en-US" w:eastAsia="zh-CN"/>
        </w:rPr>
      </w:pPr>
    </w:p>
    <w:p w14:paraId="58204502">
      <w:pPr>
        <w:ind w:left="420" w:leftChars="0" w:firstLine="420" w:firstLineChars="0"/>
        <w:rPr>
          <w:rFonts w:hint="eastAsia" w:cs="Cascadia Mono SemiBold"/>
          <w:lang w:val="en-US" w:eastAsia="zh-CN"/>
        </w:rPr>
      </w:pPr>
    </w:p>
    <w:p w14:paraId="575A28DE">
      <w:pPr>
        <w:ind w:left="420" w:leftChars="0" w:firstLine="420" w:firstLineChars="0"/>
        <w:rPr>
          <w:rFonts w:hint="eastAsia" w:cs="Cascadia Mono SemiBold"/>
          <w:lang w:val="en-US" w:eastAsia="zh-CN"/>
        </w:rPr>
      </w:pPr>
    </w:p>
    <w:p w14:paraId="086612B6">
      <w:pPr>
        <w:ind w:left="420" w:leftChars="0" w:firstLine="420" w:firstLineChars="0"/>
        <w:rPr>
          <w:rFonts w:hint="eastAsia" w:cs="Cascadia Mono SemiBold"/>
          <w:lang w:val="en-US" w:eastAsia="zh-CN"/>
        </w:rPr>
      </w:pPr>
    </w:p>
    <w:p w14:paraId="3BDB321F">
      <w:pPr>
        <w:ind w:left="420" w:leftChars="0" w:firstLine="420" w:firstLineChars="0"/>
        <w:rPr>
          <w:rFonts w:hint="eastAsia" w:cs="Cascadia Mono SemiBold"/>
          <w:lang w:val="en-US" w:eastAsia="zh-CN"/>
        </w:rPr>
      </w:pPr>
    </w:p>
    <w:p w14:paraId="669363EB">
      <w:pPr>
        <w:ind w:left="420" w:leftChars="0" w:firstLine="420" w:firstLineChars="0"/>
        <w:rPr>
          <w:rFonts w:hint="eastAsia" w:cs="Cascadia Mono SemiBold"/>
          <w:lang w:val="en-US" w:eastAsia="zh-CN"/>
        </w:rPr>
      </w:pPr>
    </w:p>
    <w:p w14:paraId="2D7793C5">
      <w:pPr>
        <w:ind w:left="210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能力与开关速度都比普通方式有很大提升;故常用于需要强驱动,快速翻转的</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点</w:t>
      </w:r>
      <w:r>
        <w:rPr>
          <w:rFonts w:hint="eastAsia" w:cs="Cascadia Mono SemiBold"/>
          <w:lang w:val="en-US" w:eastAsia="zh-CN"/>
        </w:rPr>
        <w:tab/>
      </w:r>
      <w:r>
        <w:rPr>
          <w:rFonts w:hint="default" w:ascii="Cascadia Mono SemiBold" w:hAnsi="Cascadia Mono SemiBold" w:eastAsia="黑体" w:cs="Cascadia Mono SemiBold"/>
          <w:lang w:val="en-US" w:eastAsia="zh-CN"/>
        </w:rPr>
        <w:t>对点控制场景,多用于点亮LED,驱动小型蜂鸣器,控制MOS管开关等.</w:t>
      </w:r>
    </w:p>
    <w:p w14:paraId="1455AB69">
      <w:pPr>
        <w:ind w:left="420" w:leftChars="0" w:firstLine="420" w:firstLineChars="0"/>
        <w:rPr>
          <w:rFonts w:hint="default" w:ascii="Cascadia Mono SemiBold" w:hAnsi="Cascadia Mono SemiBold" w:eastAsia="黑体" w:cs="Cascadia Mono SemiBold"/>
          <w:lang w:val="en-US" w:eastAsia="zh-CN"/>
        </w:rPr>
      </w:pPr>
    </w:p>
    <w:p w14:paraId="4A790C77">
      <w:pPr>
        <w:pStyle w:val="5"/>
        <w:bidi w:val="0"/>
        <w:rPr>
          <w:rFonts w:hint="default"/>
          <w:lang w:val="en-US" w:eastAsia="zh-CN"/>
        </w:rPr>
      </w:pPr>
      <w:r>
        <w:rPr>
          <w:rFonts w:hint="default"/>
          <w:lang w:val="en-US" w:eastAsia="zh-CN"/>
        </w:rPr>
        <w:t>4.外设控制的数字输出</w:t>
      </w:r>
    </w:p>
    <w:p w14:paraId="1DF6F9D2">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核心用途为将引脚交给芯片内部的硬件模块自动控制,实现高速或特定协议</w:t>
      </w:r>
    </w:p>
    <w:p w14:paraId="6D7AA35D">
      <w:pPr>
        <w:ind w:left="420" w:leftChars="0" w:firstLine="420" w:firstLineChars="0"/>
        <w:rPr>
          <w:rFonts w:hint="default" w:ascii="Cascadia Mono SemiBold" w:hAnsi="Cascadia Mono SemiBold" w:eastAsia="黑体" w:cs="Cascadia Mono SemiBold"/>
          <w:lang w:val="en-US" w:eastAsia="zh-CN"/>
        </w:rPr>
      </w:pPr>
      <w:r>
        <w:rPr>
          <w:rStyle w:val="18"/>
          <w:rFonts w:hint="default"/>
          <w:lang w:val="en-US" w:eastAsia="zh-CN"/>
        </w:rPr>
        <w:t>复用推挽输出</w:t>
      </w:r>
      <w:r>
        <w:rPr>
          <w:rFonts w:hint="default" w:ascii="Cascadia Mono SemiBold" w:hAnsi="Cascadia Mono SemiBold" w:eastAsia="黑体" w:cs="Cascadia Mono SemiBold"/>
          <w:lang w:val="en-US" w:eastAsia="zh-CN"/>
        </w:rPr>
        <w:t>:</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用于高速或强驱动的外设信号上,常用于USART串口的TX,PWM脉宽调制输出</w:t>
      </w:r>
    </w:p>
    <w:p w14:paraId="2A6D54A0">
      <w:pPr>
        <w:ind w:left="420" w:leftChars="0" w:firstLine="420" w:firstLineChars="0"/>
        <w:rPr>
          <w:rFonts w:hint="default" w:ascii="Cascadia Mono SemiBold" w:hAnsi="Cascadia Mono SemiBold" w:eastAsia="黑体" w:cs="Cascadia Mono SemiBold"/>
          <w:lang w:val="en-US" w:eastAsia="zh-CN"/>
        </w:rPr>
      </w:pPr>
    </w:p>
    <w:p w14:paraId="7F61A445">
      <w:pPr>
        <w:ind w:left="420" w:leftChars="0" w:firstLine="420" w:firstLineChars="0"/>
        <w:rPr>
          <w:rFonts w:hint="default" w:ascii="Cascadia Mono SemiBold" w:hAnsi="Cascadia Mono SemiBold" w:eastAsia="黑体" w:cs="Cascadia Mono SemiBold"/>
          <w:vertAlign w:val="baseline"/>
          <w:lang w:val="en-US" w:eastAsia="zh-CN"/>
        </w:rPr>
      </w:pPr>
      <w:r>
        <w:rPr>
          <w:rFonts w:hint="default" w:ascii="Cascadia Mono SemiBold" w:hAnsi="Cascadia Mono SemiBold" w:eastAsia="黑体" w:cs="Cascadia Mono SemiBold"/>
          <w:lang w:val="en-US" w:eastAsia="zh-CN"/>
        </w:rPr>
        <w:t>复用开漏输出:</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用于需要开漏特性的外设总线上,常用于硬件I</w:t>
      </w:r>
      <w:r>
        <w:rPr>
          <w:rFonts w:hint="default" w:ascii="Cascadia Mono SemiBold" w:hAnsi="Cascadia Mono SemiBold" w:eastAsia="黑体" w:cs="Cascadia Mono SemiBold"/>
          <w:vertAlign w:val="superscript"/>
          <w:lang w:val="en-US" w:eastAsia="zh-CN"/>
        </w:rPr>
        <w:t>2</w:t>
      </w:r>
      <w:r>
        <w:rPr>
          <w:rFonts w:hint="default" w:ascii="Cascadia Mono SemiBold" w:hAnsi="Cascadia Mono SemiBold" w:eastAsia="黑体" w:cs="Cascadia Mono SemiBold"/>
          <w:vertAlign w:val="baseline"/>
          <w:lang w:val="en-US" w:eastAsia="zh-CN"/>
        </w:rPr>
        <w:t>C外设与某些单总线协议的控制</w:t>
      </w:r>
    </w:p>
    <w:p w14:paraId="0E5DAC64">
      <w:pPr>
        <w:pStyle w:val="3"/>
        <w:bidi w:val="0"/>
        <w:rPr>
          <w:rFonts w:hint="eastAsia"/>
          <w:lang w:val="en-US" w:eastAsia="zh-CN"/>
        </w:rPr>
      </w:pPr>
      <w:r>
        <w:rPr>
          <w:rFonts w:hint="default" w:ascii="Cascadia Mono SemiBold" w:hAnsi="Cascadia Mono SemiBold" w:eastAsia="黑体" w:cs="Cascadia Mono SemiBold"/>
        </w:rPr>
        <w:drawing>
          <wp:anchor distT="0" distB="0" distL="114300" distR="114300" simplePos="0" relativeHeight="251678720" behindDoc="0" locked="0" layoutInCell="1" allowOverlap="1">
            <wp:simplePos x="0" y="0"/>
            <wp:positionH relativeFrom="column">
              <wp:posOffset>162560</wp:posOffset>
            </wp:positionH>
            <wp:positionV relativeFrom="paragraph">
              <wp:posOffset>250825</wp:posOffset>
            </wp:positionV>
            <wp:extent cx="6769735" cy="3440430"/>
            <wp:effectExtent l="0" t="0" r="0" b="7620"/>
            <wp:wrapSquare wrapText="bothSides"/>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25"/>
                    <a:srcRect t="3542" r="-1117"/>
                    <a:stretch>
                      <a:fillRect/>
                    </a:stretch>
                  </pic:blipFill>
                  <pic:spPr>
                    <a:xfrm>
                      <a:off x="0" y="0"/>
                      <a:ext cx="6769735" cy="3440430"/>
                    </a:xfrm>
                    <a:prstGeom prst="rect">
                      <a:avLst/>
                    </a:prstGeom>
                    <a:noFill/>
                    <a:ln>
                      <a:noFill/>
                    </a:ln>
                  </pic:spPr>
                </pic:pic>
              </a:graphicData>
            </a:graphic>
          </wp:anchor>
        </w:drawing>
      </w:r>
    </w:p>
    <w:p w14:paraId="4F7248F1">
      <w:pPr>
        <w:pStyle w:val="4"/>
        <w:bidi w:val="0"/>
        <w:rPr>
          <w:rFonts w:hint="default"/>
          <w:lang w:val="en-US" w:eastAsia="zh-CN"/>
        </w:rPr>
      </w:pPr>
      <w:r>
        <w:rPr>
          <w:rFonts w:hint="eastAsia"/>
          <w:lang w:val="en-US" w:eastAsia="zh-CN"/>
        </w:rPr>
        <w:t>五.GPIO的核心寄存器</w:t>
      </w:r>
    </w:p>
    <w:p w14:paraId="6F1DE7A8">
      <w:pPr>
        <w:pStyle w:val="3"/>
        <w:ind w:firstLine="420" w:firstLineChars="0"/>
        <w:rPr>
          <w:rFonts w:hint="eastAsia"/>
          <w:lang w:val="en-US" w:eastAsia="zh-CN"/>
        </w:rPr>
      </w:pPr>
      <w:r>
        <w:rPr>
          <w:rFonts w:hint="eastAsia"/>
          <w:lang w:val="en-US" w:eastAsia="zh-CN"/>
        </w:rPr>
        <w:t>寄存器,32单片机中最为关键的元器件,其本质上是芯片内部的临时存储单元,所有外设的功能配置与状态读取都必须通过寄存器完成;库函数的本质就是通过函数操控寄存器</w:t>
      </w:r>
    </w:p>
    <w:p w14:paraId="6939CF5F">
      <w:pPr>
        <w:pStyle w:val="3"/>
        <w:rPr>
          <w:rFonts w:hint="eastAsia"/>
          <w:lang w:val="en-US" w:eastAsia="zh-CN"/>
        </w:rPr>
      </w:pPr>
    </w:p>
    <w:p w14:paraId="0D9AE244">
      <w:pPr>
        <w:pStyle w:val="3"/>
        <w:rPr>
          <w:rFonts w:hint="eastAsia"/>
          <w:lang w:val="en-US" w:eastAsia="zh-CN"/>
        </w:rPr>
      </w:pPr>
      <w:r>
        <w:rPr>
          <w:rFonts w:hint="eastAsia"/>
          <w:lang w:val="en-US" w:eastAsia="zh-CN"/>
        </w:rPr>
        <w:t>我这里将寄存器分为四类</w:t>
      </w:r>
    </w:p>
    <w:p w14:paraId="2EC00D61">
      <w:pPr>
        <w:pStyle w:val="5"/>
        <w:bidi w:val="0"/>
        <w:rPr>
          <w:rFonts w:hint="eastAsia"/>
          <w:lang w:val="en-US" w:eastAsia="zh-CN"/>
        </w:rPr>
      </w:pPr>
      <w:r>
        <w:rPr>
          <w:rFonts w:hint="eastAsia"/>
          <w:lang w:val="en-US" w:eastAsia="zh-CN"/>
        </w:rPr>
        <w:t>1.配置类寄存器(控制引脚模式)</w:t>
      </w:r>
    </w:p>
    <w:p w14:paraId="2B67B8F0">
      <w:pPr>
        <w:pStyle w:val="6"/>
        <w:bidi w:val="0"/>
        <w:rPr>
          <w:rFonts w:hint="eastAsia"/>
          <w:lang w:val="en-US" w:eastAsia="zh-CN"/>
        </w:rPr>
      </w:pPr>
      <w:r>
        <w:drawing>
          <wp:anchor distT="0" distB="0" distL="114300" distR="114300" simplePos="0" relativeHeight="251715584" behindDoc="0" locked="0" layoutInCell="1" allowOverlap="1">
            <wp:simplePos x="0" y="0"/>
            <wp:positionH relativeFrom="column">
              <wp:posOffset>21590</wp:posOffset>
            </wp:positionH>
            <wp:positionV relativeFrom="paragraph">
              <wp:posOffset>344170</wp:posOffset>
            </wp:positionV>
            <wp:extent cx="6835775" cy="1628140"/>
            <wp:effectExtent l="0" t="0" r="3175" b="635"/>
            <wp:wrapSquare wrapText="bothSides"/>
            <wp:docPr id="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
                    <pic:cNvPicPr>
                      <a:picLocks noChangeAspect="1"/>
                    </pic:cNvPicPr>
                  </pic:nvPicPr>
                  <pic:blipFill>
                    <a:blip r:embed="rId26"/>
                    <a:stretch>
                      <a:fillRect/>
                    </a:stretch>
                  </pic:blipFill>
                  <pic:spPr>
                    <a:xfrm>
                      <a:off x="0" y="0"/>
                      <a:ext cx="6835775" cy="1628140"/>
                    </a:xfrm>
                    <a:prstGeom prst="rect">
                      <a:avLst/>
                    </a:prstGeom>
                    <a:noFill/>
                    <a:ln>
                      <a:noFill/>
                    </a:ln>
                  </pic:spPr>
                </pic:pic>
              </a:graphicData>
            </a:graphic>
          </wp:anchor>
        </w:drawing>
      </w:r>
      <w:r>
        <w:rPr>
          <w:rFonts w:hint="eastAsia"/>
          <w:lang w:val="en-US" w:eastAsia="zh-CN"/>
        </w:rPr>
        <w:t>(1)GPIOx_CRL(端口配置低寄存器)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658"/>
        <w:gridCol w:w="8059"/>
      </w:tblGrid>
      <w:tr w14:paraId="4220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1" w:type="dxa"/>
            <w:vAlign w:val="center"/>
          </w:tcPr>
          <w:p w14:paraId="6766B4A5">
            <w:pPr>
              <w:pStyle w:val="3"/>
              <w:jc w:val="center"/>
              <w:rPr>
                <w:rFonts w:hint="eastAsia"/>
                <w:vertAlign w:val="baseline"/>
                <w:lang w:val="en-US" w:eastAsia="zh-CN"/>
              </w:rPr>
            </w:pPr>
            <w:r>
              <w:rPr>
                <w:rFonts w:hint="eastAsia"/>
                <w:vertAlign w:val="baseline"/>
                <w:lang w:val="en-US" w:eastAsia="zh-CN"/>
              </w:rPr>
              <w:t>位</w:t>
            </w:r>
          </w:p>
          <w:p w14:paraId="2EC56708">
            <w:pPr>
              <w:pStyle w:val="3"/>
              <w:jc w:val="center"/>
              <w:rPr>
                <w:rFonts w:hint="eastAsia"/>
                <w:vertAlign w:val="baseline"/>
                <w:lang w:val="en-US" w:eastAsia="zh-CN"/>
              </w:rPr>
            </w:pPr>
            <w:r>
              <w:rPr>
                <w:rFonts w:hint="eastAsia"/>
                <w:vertAlign w:val="baseline"/>
                <w:lang w:val="en-US" w:eastAsia="zh-CN"/>
              </w:rPr>
              <w:t>31~30</w:t>
            </w:r>
          </w:p>
          <w:p w14:paraId="6952CDC3">
            <w:pPr>
              <w:pStyle w:val="3"/>
              <w:jc w:val="center"/>
              <w:rPr>
                <w:rFonts w:hint="eastAsia"/>
                <w:vertAlign w:val="baseline"/>
                <w:lang w:val="en-US" w:eastAsia="zh-CN"/>
              </w:rPr>
            </w:pPr>
            <w:r>
              <w:rPr>
                <w:rFonts w:hint="eastAsia"/>
                <w:vertAlign w:val="baseline"/>
                <w:lang w:val="en-US" w:eastAsia="zh-CN"/>
              </w:rPr>
              <w:t>27~26</w:t>
            </w:r>
          </w:p>
          <w:p w14:paraId="06B76CD0">
            <w:pPr>
              <w:pStyle w:val="3"/>
              <w:jc w:val="center"/>
              <w:rPr>
                <w:rFonts w:hint="eastAsia"/>
                <w:vertAlign w:val="baseline"/>
                <w:lang w:val="en-US" w:eastAsia="zh-CN"/>
              </w:rPr>
            </w:pPr>
            <w:r>
              <w:rPr>
                <w:rFonts w:hint="eastAsia"/>
                <w:vertAlign w:val="baseline"/>
                <w:lang w:val="en-US" w:eastAsia="zh-CN"/>
              </w:rPr>
              <w:t>23~22</w:t>
            </w:r>
          </w:p>
          <w:p w14:paraId="2B523C6F">
            <w:pPr>
              <w:pStyle w:val="3"/>
              <w:jc w:val="center"/>
              <w:rPr>
                <w:rFonts w:hint="eastAsia"/>
                <w:vertAlign w:val="baseline"/>
                <w:lang w:val="en-US" w:eastAsia="zh-CN"/>
              </w:rPr>
            </w:pPr>
            <w:r>
              <w:rPr>
                <w:rFonts w:hint="eastAsia"/>
                <w:vertAlign w:val="baseline"/>
                <w:lang w:val="en-US" w:eastAsia="zh-CN"/>
              </w:rPr>
              <w:t>19~18</w:t>
            </w:r>
          </w:p>
          <w:p w14:paraId="63D21BCB">
            <w:pPr>
              <w:pStyle w:val="3"/>
              <w:jc w:val="center"/>
              <w:rPr>
                <w:rFonts w:hint="eastAsia"/>
                <w:vertAlign w:val="baseline"/>
                <w:lang w:val="en-US" w:eastAsia="zh-CN"/>
              </w:rPr>
            </w:pPr>
            <w:r>
              <w:rPr>
                <w:rFonts w:hint="eastAsia"/>
                <w:vertAlign w:val="baseline"/>
                <w:lang w:val="en-US" w:eastAsia="zh-CN"/>
              </w:rPr>
              <w:t>15~14</w:t>
            </w:r>
          </w:p>
          <w:p w14:paraId="1ECEA67E">
            <w:pPr>
              <w:pStyle w:val="3"/>
              <w:jc w:val="center"/>
              <w:rPr>
                <w:rFonts w:hint="eastAsia"/>
                <w:vertAlign w:val="baseline"/>
                <w:lang w:val="en-US" w:eastAsia="zh-CN"/>
              </w:rPr>
            </w:pPr>
            <w:r>
              <w:rPr>
                <w:rFonts w:hint="eastAsia"/>
                <w:vertAlign w:val="baseline"/>
                <w:lang w:val="en-US" w:eastAsia="zh-CN"/>
              </w:rPr>
              <w:t>11~10</w:t>
            </w:r>
          </w:p>
          <w:p w14:paraId="02ACAB98">
            <w:pPr>
              <w:pStyle w:val="3"/>
              <w:jc w:val="center"/>
              <w:rPr>
                <w:rFonts w:hint="eastAsia"/>
                <w:vertAlign w:val="baseline"/>
                <w:lang w:val="en-US" w:eastAsia="zh-CN"/>
              </w:rPr>
            </w:pPr>
            <w:r>
              <w:rPr>
                <w:rFonts w:hint="eastAsia"/>
                <w:vertAlign w:val="baseline"/>
                <w:lang w:val="en-US" w:eastAsia="zh-CN"/>
              </w:rPr>
              <w:t>7~6</w:t>
            </w:r>
          </w:p>
          <w:p w14:paraId="700FB57F">
            <w:pPr>
              <w:pStyle w:val="3"/>
              <w:jc w:val="center"/>
              <w:rPr>
                <w:rFonts w:hint="default"/>
                <w:vertAlign w:val="baseline"/>
                <w:lang w:val="en-US" w:eastAsia="zh-CN"/>
              </w:rPr>
            </w:pPr>
            <w:r>
              <w:rPr>
                <w:rFonts w:hint="eastAsia"/>
                <w:vertAlign w:val="baseline"/>
                <w:lang w:val="en-US" w:eastAsia="zh-CN"/>
              </w:rPr>
              <w:t>3~2</w:t>
            </w:r>
          </w:p>
        </w:tc>
        <w:tc>
          <w:tcPr>
            <w:tcW w:w="1658" w:type="dxa"/>
            <w:vAlign w:val="center"/>
          </w:tcPr>
          <w:p w14:paraId="622124F0">
            <w:pPr>
              <w:pStyle w:val="3"/>
              <w:jc w:val="center"/>
              <w:rPr>
                <w:rFonts w:hint="default"/>
                <w:vertAlign w:val="baseline"/>
                <w:lang w:val="en-US" w:eastAsia="zh-CN"/>
              </w:rPr>
            </w:pPr>
            <w:r>
              <w:rPr>
                <w:rFonts w:hint="eastAsia"/>
                <w:vertAlign w:val="baseline"/>
                <w:lang w:val="en-US" w:eastAsia="zh-CN"/>
              </w:rPr>
              <w:t>CNFy[1:0]</w:t>
            </w:r>
          </w:p>
        </w:tc>
        <w:tc>
          <w:tcPr>
            <w:tcW w:w="8059" w:type="dxa"/>
            <w:vAlign w:val="center"/>
          </w:tcPr>
          <w:p w14:paraId="23AC4C5C">
            <w:pPr>
              <w:pStyle w:val="3"/>
              <w:jc w:val="center"/>
              <w:rPr>
                <w:rFonts w:hint="eastAsia"/>
                <w:vertAlign w:val="baseline"/>
                <w:lang w:val="en-US" w:eastAsia="zh-CN"/>
              </w:rPr>
            </w:pPr>
            <w:r>
              <w:rPr>
                <w:rFonts w:hint="eastAsia"/>
                <w:vertAlign w:val="baseline"/>
                <w:lang w:val="en-US" w:eastAsia="zh-CN"/>
              </w:rPr>
              <w:t>端口x的配置位</w:t>
            </w:r>
          </w:p>
          <w:p w14:paraId="48D75D9A">
            <w:pPr>
              <w:pStyle w:val="3"/>
              <w:jc w:val="center"/>
              <w:rPr>
                <w:rFonts w:hint="eastAsia"/>
                <w:vertAlign w:val="baseline"/>
                <w:lang w:val="en-US" w:eastAsia="zh-CN"/>
              </w:rPr>
            </w:pPr>
            <w:r>
              <w:rPr>
                <w:rFonts w:hint="eastAsia"/>
                <w:vertAlign w:val="baseline"/>
                <w:lang w:val="en-US" w:eastAsia="zh-CN"/>
              </w:rPr>
              <w:t>软件通过这些位配置相应的I/O端口</w:t>
            </w:r>
          </w:p>
          <w:p w14:paraId="1AC215B5">
            <w:pPr>
              <w:pStyle w:val="3"/>
              <w:jc w:val="left"/>
              <w:rPr>
                <w:rFonts w:hint="eastAsia"/>
                <w:vertAlign w:val="baseline"/>
                <w:lang w:val="en-US" w:eastAsia="zh-CN"/>
              </w:rPr>
            </w:pPr>
            <w:r>
              <w:rPr>
                <w:rFonts w:hint="eastAsia"/>
                <w:vertAlign w:val="baseline"/>
                <w:lang w:val="en-US" w:eastAsia="zh-CN"/>
              </w:rPr>
              <w:t>在输入模式(MODE[1:0] = 00)时:</w:t>
            </w:r>
          </w:p>
          <w:p w14:paraId="422A8421">
            <w:pPr>
              <w:pStyle w:val="3"/>
              <w:jc w:val="center"/>
              <w:rPr>
                <w:rFonts w:hint="eastAsia"/>
                <w:vertAlign w:val="baseline"/>
                <w:lang w:val="en-US" w:eastAsia="zh-CN"/>
              </w:rPr>
            </w:pPr>
            <w:r>
              <w:rPr>
                <w:rFonts w:hint="eastAsia"/>
                <w:vertAlign w:val="baseline"/>
                <w:lang w:val="en-US" w:eastAsia="zh-CN"/>
              </w:rPr>
              <w:t>00:模拟输入模式</w:t>
            </w:r>
          </w:p>
          <w:p w14:paraId="34E97ED5">
            <w:pPr>
              <w:pStyle w:val="3"/>
              <w:jc w:val="center"/>
              <w:rPr>
                <w:rFonts w:hint="default"/>
                <w:vertAlign w:val="baseline"/>
                <w:lang w:val="en-US" w:eastAsia="zh-CN"/>
              </w:rPr>
            </w:pPr>
            <w:r>
              <w:rPr>
                <w:rFonts w:hint="eastAsia"/>
                <w:vertAlign w:val="baseline"/>
                <w:lang w:val="en-US" w:eastAsia="zh-CN"/>
              </w:rPr>
              <w:t>01:浮空输入模式</w:t>
            </w:r>
          </w:p>
          <w:p w14:paraId="7A9F5ECC">
            <w:pPr>
              <w:pStyle w:val="3"/>
              <w:jc w:val="center"/>
              <w:rPr>
                <w:rFonts w:hint="eastAsia"/>
                <w:vertAlign w:val="baseline"/>
                <w:lang w:val="en-US" w:eastAsia="zh-CN"/>
              </w:rPr>
            </w:pPr>
            <w:r>
              <w:rPr>
                <w:rFonts w:hint="eastAsia"/>
                <w:vertAlign w:val="baseline"/>
                <w:lang w:val="en-US" w:eastAsia="zh-CN"/>
              </w:rPr>
              <w:t>10:上/下拉输入模式</w:t>
            </w:r>
          </w:p>
          <w:p w14:paraId="4589361A">
            <w:pPr>
              <w:pStyle w:val="3"/>
              <w:jc w:val="center"/>
              <w:rPr>
                <w:rFonts w:hint="eastAsia"/>
                <w:vertAlign w:val="baseline"/>
                <w:lang w:val="en-US" w:eastAsia="zh-CN"/>
              </w:rPr>
            </w:pPr>
            <w:r>
              <w:rPr>
                <w:rFonts w:hint="eastAsia"/>
                <w:vertAlign w:val="baseline"/>
                <w:lang w:val="en-US" w:eastAsia="zh-CN"/>
              </w:rPr>
              <w:t>11:保留</w:t>
            </w:r>
          </w:p>
          <w:p w14:paraId="482CED37">
            <w:pPr>
              <w:pStyle w:val="3"/>
              <w:jc w:val="left"/>
              <w:rPr>
                <w:rFonts w:hint="eastAsia"/>
                <w:vertAlign w:val="baseline"/>
                <w:lang w:val="en-US" w:eastAsia="zh-CN"/>
              </w:rPr>
            </w:pPr>
            <w:r>
              <w:rPr>
                <w:rFonts w:hint="eastAsia"/>
                <w:vertAlign w:val="baseline"/>
                <w:lang w:val="en-US" w:eastAsia="zh-CN"/>
              </w:rPr>
              <w:t>在输出模式(MODE[1:0] &gt; 00)时:</w:t>
            </w:r>
          </w:p>
          <w:p w14:paraId="31A40609">
            <w:pPr>
              <w:pStyle w:val="3"/>
              <w:jc w:val="center"/>
              <w:rPr>
                <w:rFonts w:hint="eastAsia"/>
                <w:vertAlign w:val="baseline"/>
                <w:lang w:val="en-US" w:eastAsia="zh-CN"/>
              </w:rPr>
            </w:pPr>
            <w:r>
              <w:rPr>
                <w:rFonts w:hint="eastAsia"/>
                <w:vertAlign w:val="baseline"/>
                <w:lang w:val="en-US" w:eastAsia="zh-CN"/>
              </w:rPr>
              <w:t>00:通用推挽输出模式</w:t>
            </w:r>
          </w:p>
          <w:p w14:paraId="7822A339">
            <w:pPr>
              <w:pStyle w:val="3"/>
              <w:jc w:val="center"/>
              <w:rPr>
                <w:rFonts w:hint="eastAsia"/>
                <w:vertAlign w:val="baseline"/>
                <w:lang w:val="en-US" w:eastAsia="zh-CN"/>
              </w:rPr>
            </w:pPr>
            <w:r>
              <w:rPr>
                <w:rFonts w:hint="eastAsia"/>
                <w:vertAlign w:val="baseline"/>
                <w:lang w:val="en-US" w:eastAsia="zh-CN"/>
              </w:rPr>
              <w:t>01:通用开漏输出模式</w:t>
            </w:r>
          </w:p>
          <w:p w14:paraId="2E333F5D">
            <w:pPr>
              <w:pStyle w:val="3"/>
              <w:jc w:val="center"/>
              <w:rPr>
                <w:rFonts w:hint="default"/>
                <w:vertAlign w:val="baseline"/>
                <w:lang w:val="en-US" w:eastAsia="zh-CN"/>
              </w:rPr>
            </w:pPr>
            <w:r>
              <w:rPr>
                <w:rFonts w:hint="eastAsia"/>
                <w:vertAlign w:val="baseline"/>
                <w:lang w:val="en-US" w:eastAsia="zh-CN"/>
              </w:rPr>
              <w:t>10:复用功能推挽输出模式</w:t>
            </w:r>
          </w:p>
          <w:p w14:paraId="0E763B53">
            <w:pPr>
              <w:pStyle w:val="3"/>
              <w:jc w:val="center"/>
              <w:rPr>
                <w:rFonts w:hint="default"/>
                <w:vertAlign w:val="baseline"/>
                <w:lang w:val="en-US" w:eastAsia="zh-CN"/>
              </w:rPr>
            </w:pPr>
            <w:r>
              <w:rPr>
                <w:rFonts w:hint="eastAsia"/>
                <w:vertAlign w:val="baseline"/>
                <w:lang w:val="en-US" w:eastAsia="zh-CN"/>
              </w:rPr>
              <w:t>11:复用功能开漏输出模式</w:t>
            </w:r>
          </w:p>
        </w:tc>
      </w:tr>
      <w:tr w14:paraId="434F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1" w:type="dxa"/>
            <w:vAlign w:val="center"/>
          </w:tcPr>
          <w:p w14:paraId="68229A57">
            <w:pPr>
              <w:pStyle w:val="3"/>
              <w:jc w:val="center"/>
              <w:rPr>
                <w:rFonts w:hint="eastAsia"/>
                <w:vertAlign w:val="baseline"/>
                <w:lang w:val="en-US" w:eastAsia="zh-CN"/>
              </w:rPr>
            </w:pPr>
            <w:r>
              <w:rPr>
                <w:rFonts w:hint="eastAsia"/>
                <w:vertAlign w:val="baseline"/>
                <w:lang w:val="en-US" w:eastAsia="zh-CN"/>
              </w:rPr>
              <w:t>位</w:t>
            </w:r>
          </w:p>
          <w:p w14:paraId="36CAD663">
            <w:pPr>
              <w:pStyle w:val="3"/>
              <w:jc w:val="center"/>
              <w:rPr>
                <w:rFonts w:hint="eastAsia"/>
                <w:vertAlign w:val="baseline"/>
                <w:lang w:val="en-US" w:eastAsia="zh-CN"/>
              </w:rPr>
            </w:pPr>
            <w:r>
              <w:rPr>
                <w:rFonts w:hint="eastAsia"/>
                <w:vertAlign w:val="baseline"/>
                <w:lang w:val="en-US" w:eastAsia="zh-CN"/>
              </w:rPr>
              <w:t>29~28</w:t>
            </w:r>
          </w:p>
          <w:p w14:paraId="0FFA2C61">
            <w:pPr>
              <w:pStyle w:val="3"/>
              <w:jc w:val="center"/>
              <w:rPr>
                <w:rFonts w:hint="default"/>
                <w:vertAlign w:val="baseline"/>
                <w:lang w:val="en-US" w:eastAsia="zh-CN"/>
              </w:rPr>
            </w:pPr>
            <w:r>
              <w:rPr>
                <w:rFonts w:hint="eastAsia"/>
                <w:vertAlign w:val="baseline"/>
                <w:lang w:val="en-US" w:eastAsia="zh-CN"/>
              </w:rPr>
              <w:t>25~24</w:t>
            </w:r>
          </w:p>
          <w:p w14:paraId="58EDF0C9">
            <w:pPr>
              <w:pStyle w:val="3"/>
              <w:jc w:val="center"/>
              <w:rPr>
                <w:rFonts w:hint="default"/>
                <w:vertAlign w:val="baseline"/>
                <w:lang w:val="en-US" w:eastAsia="zh-CN"/>
              </w:rPr>
            </w:pPr>
            <w:r>
              <w:rPr>
                <w:rFonts w:hint="eastAsia"/>
                <w:vertAlign w:val="baseline"/>
                <w:lang w:val="en-US" w:eastAsia="zh-CN"/>
              </w:rPr>
              <w:t>21~20</w:t>
            </w:r>
            <w:r>
              <w:rPr>
                <w:rFonts w:hint="eastAsia"/>
                <w:vertAlign w:val="baseline"/>
                <w:lang w:val="en-US" w:eastAsia="zh-CN"/>
              </w:rPr>
              <w:br w:type="textWrapping"/>
            </w:r>
            <w:r>
              <w:rPr>
                <w:rFonts w:hint="eastAsia"/>
                <w:vertAlign w:val="baseline"/>
                <w:lang w:val="en-US" w:eastAsia="zh-CN"/>
              </w:rPr>
              <w:t>17~16</w:t>
            </w:r>
            <w:r>
              <w:rPr>
                <w:rFonts w:hint="eastAsia"/>
                <w:vertAlign w:val="baseline"/>
                <w:lang w:val="en-US" w:eastAsia="zh-CN"/>
              </w:rPr>
              <w:br w:type="textWrapping"/>
            </w:r>
            <w:r>
              <w:rPr>
                <w:rFonts w:hint="eastAsia"/>
                <w:vertAlign w:val="baseline"/>
                <w:lang w:val="en-US" w:eastAsia="zh-CN"/>
              </w:rPr>
              <w:t>13~12</w:t>
            </w:r>
            <w:r>
              <w:rPr>
                <w:rFonts w:hint="eastAsia"/>
                <w:vertAlign w:val="baseline"/>
                <w:lang w:val="en-US" w:eastAsia="zh-CN"/>
              </w:rPr>
              <w:br w:type="textWrapping"/>
            </w:r>
            <w:r>
              <w:rPr>
                <w:rFonts w:hint="eastAsia"/>
                <w:vertAlign w:val="baseline"/>
                <w:lang w:val="en-US" w:eastAsia="zh-CN"/>
              </w:rPr>
              <w:t>9~8</w:t>
            </w:r>
            <w:r>
              <w:rPr>
                <w:rFonts w:hint="eastAsia"/>
                <w:vertAlign w:val="baseline"/>
                <w:lang w:val="en-US" w:eastAsia="zh-CN"/>
              </w:rPr>
              <w:br w:type="textWrapping"/>
            </w:r>
            <w:r>
              <w:rPr>
                <w:rFonts w:hint="eastAsia"/>
                <w:vertAlign w:val="baseline"/>
                <w:lang w:val="en-US" w:eastAsia="zh-CN"/>
              </w:rPr>
              <w:t>5~4</w:t>
            </w:r>
            <w:r>
              <w:rPr>
                <w:rFonts w:hint="eastAsia"/>
                <w:vertAlign w:val="baseline"/>
                <w:lang w:val="en-US" w:eastAsia="zh-CN"/>
              </w:rPr>
              <w:br w:type="textWrapping"/>
            </w:r>
            <w:r>
              <w:rPr>
                <w:rFonts w:hint="eastAsia"/>
                <w:vertAlign w:val="baseline"/>
                <w:lang w:val="en-US" w:eastAsia="zh-CN"/>
              </w:rPr>
              <w:t>1~0</w:t>
            </w:r>
          </w:p>
        </w:tc>
        <w:tc>
          <w:tcPr>
            <w:tcW w:w="1658" w:type="dxa"/>
            <w:vAlign w:val="center"/>
          </w:tcPr>
          <w:p w14:paraId="7E63091B">
            <w:pPr>
              <w:pStyle w:val="3"/>
              <w:jc w:val="center"/>
              <w:rPr>
                <w:rFonts w:hint="default"/>
                <w:vertAlign w:val="baseline"/>
                <w:lang w:val="en-US" w:eastAsia="zh-CN"/>
              </w:rPr>
            </w:pPr>
            <w:r>
              <w:rPr>
                <w:rFonts w:hint="eastAsia"/>
                <w:vertAlign w:val="baseline"/>
                <w:lang w:val="en-US" w:eastAsia="zh-CN"/>
              </w:rPr>
              <w:t>MODEy[1:0]</w:t>
            </w:r>
          </w:p>
        </w:tc>
        <w:tc>
          <w:tcPr>
            <w:tcW w:w="8059" w:type="dxa"/>
            <w:vAlign w:val="center"/>
          </w:tcPr>
          <w:p w14:paraId="0697FBAF">
            <w:pPr>
              <w:pStyle w:val="3"/>
              <w:jc w:val="center"/>
              <w:rPr>
                <w:rFonts w:hint="eastAsia"/>
                <w:vertAlign w:val="baseline"/>
                <w:lang w:val="en-US" w:eastAsia="zh-CN"/>
              </w:rPr>
            </w:pPr>
            <w:r>
              <w:rPr>
                <w:rFonts w:hint="eastAsia"/>
                <w:vertAlign w:val="baseline"/>
                <w:lang w:val="en-US" w:eastAsia="zh-CN"/>
              </w:rPr>
              <w:t>端口x的模式位</w:t>
            </w:r>
          </w:p>
          <w:p w14:paraId="7127B250">
            <w:pPr>
              <w:pStyle w:val="3"/>
              <w:jc w:val="center"/>
              <w:rPr>
                <w:rFonts w:hint="eastAsia"/>
                <w:vertAlign w:val="baseline"/>
                <w:lang w:val="en-US" w:eastAsia="zh-CN"/>
              </w:rPr>
            </w:pPr>
            <w:r>
              <w:rPr>
                <w:rFonts w:hint="eastAsia"/>
                <w:vertAlign w:val="baseline"/>
                <w:lang w:val="en-US" w:eastAsia="zh-CN"/>
              </w:rPr>
              <w:t>软件通过这些位配置相应的I/O端口</w:t>
            </w:r>
          </w:p>
          <w:p w14:paraId="7FD88FB4">
            <w:pPr>
              <w:pStyle w:val="3"/>
              <w:jc w:val="center"/>
              <w:rPr>
                <w:rFonts w:hint="eastAsia"/>
                <w:vertAlign w:val="baseline"/>
                <w:lang w:val="en-US" w:eastAsia="zh-CN"/>
              </w:rPr>
            </w:pPr>
          </w:p>
          <w:p w14:paraId="3897CF5C">
            <w:pPr>
              <w:pStyle w:val="3"/>
              <w:jc w:val="center"/>
              <w:rPr>
                <w:rFonts w:hint="eastAsia"/>
                <w:vertAlign w:val="baseline"/>
                <w:lang w:val="en-US" w:eastAsia="zh-CN"/>
              </w:rPr>
            </w:pPr>
            <w:r>
              <w:rPr>
                <w:rFonts w:hint="eastAsia"/>
                <w:vertAlign w:val="baseline"/>
                <w:lang w:val="en-US" w:eastAsia="zh-CN"/>
              </w:rPr>
              <w:t>00:输入模式</w:t>
            </w:r>
          </w:p>
          <w:p w14:paraId="105DABBB">
            <w:pPr>
              <w:pStyle w:val="3"/>
              <w:jc w:val="center"/>
              <w:rPr>
                <w:rFonts w:hint="eastAsia"/>
                <w:vertAlign w:val="baseline"/>
                <w:lang w:val="en-US" w:eastAsia="zh-CN"/>
              </w:rPr>
            </w:pPr>
            <w:r>
              <w:rPr>
                <w:rFonts w:hint="eastAsia"/>
                <w:vertAlign w:val="baseline"/>
                <w:lang w:val="en-US" w:eastAsia="zh-CN"/>
              </w:rPr>
              <w:t>01:输出模式,最大速度10Mhz</w:t>
            </w:r>
          </w:p>
          <w:p w14:paraId="38C4C871">
            <w:pPr>
              <w:pStyle w:val="3"/>
              <w:jc w:val="center"/>
              <w:rPr>
                <w:rFonts w:hint="eastAsia"/>
                <w:vertAlign w:val="baseline"/>
                <w:lang w:val="en-US" w:eastAsia="zh-CN"/>
              </w:rPr>
            </w:pPr>
            <w:r>
              <w:rPr>
                <w:rFonts w:hint="eastAsia"/>
                <w:vertAlign w:val="baseline"/>
                <w:lang w:val="en-US" w:eastAsia="zh-CN"/>
              </w:rPr>
              <w:t>10:输出模式,最大速度2Mhz</w:t>
            </w:r>
          </w:p>
          <w:p w14:paraId="2F623E28">
            <w:pPr>
              <w:pStyle w:val="3"/>
              <w:jc w:val="center"/>
              <w:rPr>
                <w:rFonts w:hint="default"/>
                <w:lang w:val="en-US" w:eastAsia="zh-CN"/>
              </w:rPr>
            </w:pPr>
            <w:r>
              <w:rPr>
                <w:rFonts w:hint="eastAsia"/>
                <w:vertAlign w:val="baseline"/>
                <w:lang w:val="en-US" w:eastAsia="zh-CN"/>
              </w:rPr>
              <w:t>11:输出模式,最大速度达50Mhz</w:t>
            </w:r>
          </w:p>
          <w:p w14:paraId="6BE67828">
            <w:pPr>
              <w:pStyle w:val="3"/>
              <w:jc w:val="center"/>
              <w:rPr>
                <w:rFonts w:hint="eastAsia"/>
                <w:vertAlign w:val="baseline"/>
                <w:lang w:val="en-US" w:eastAsia="zh-CN"/>
              </w:rPr>
            </w:pPr>
          </w:p>
          <w:p w14:paraId="6DAA3D7B">
            <w:pPr>
              <w:pStyle w:val="3"/>
              <w:jc w:val="center"/>
              <w:rPr>
                <w:rFonts w:hint="default"/>
                <w:vertAlign w:val="baseline"/>
                <w:lang w:val="en-US" w:eastAsia="zh-CN"/>
              </w:rPr>
            </w:pPr>
          </w:p>
        </w:tc>
      </w:tr>
    </w:tbl>
    <w:p w14:paraId="694BB1CF">
      <w:pPr>
        <w:pStyle w:val="3"/>
        <w:rPr>
          <w:rFonts w:hint="eastAsia"/>
          <w:lang w:val="en-US" w:eastAsia="zh-CN"/>
        </w:rPr>
      </w:pPr>
    </w:p>
    <w:p w14:paraId="604F9647">
      <w:pPr>
        <w:pStyle w:val="3"/>
        <w:rPr>
          <w:rFonts w:hint="eastAsia"/>
          <w:lang w:val="en-US" w:eastAsia="zh-CN"/>
        </w:rPr>
      </w:pPr>
    </w:p>
    <w:p w14:paraId="7C40F7E7">
      <w:pPr>
        <w:pStyle w:val="3"/>
        <w:rPr>
          <w:rFonts w:hint="eastAsia"/>
          <w:lang w:val="en-US" w:eastAsia="zh-CN"/>
        </w:rPr>
      </w:pPr>
    </w:p>
    <w:p w14:paraId="451D2CD7">
      <w:pPr>
        <w:pStyle w:val="6"/>
        <w:bidi w:val="0"/>
        <w:rPr>
          <w:rFonts w:hint="eastAsia"/>
          <w:lang w:val="en-US" w:eastAsia="zh-CN"/>
        </w:rPr>
      </w:pPr>
      <w:r>
        <w:drawing>
          <wp:anchor distT="0" distB="0" distL="114300" distR="114300" simplePos="0" relativeHeight="251716608" behindDoc="0" locked="0" layoutInCell="1" allowOverlap="1">
            <wp:simplePos x="0" y="0"/>
            <wp:positionH relativeFrom="column">
              <wp:posOffset>-71755</wp:posOffset>
            </wp:positionH>
            <wp:positionV relativeFrom="paragraph">
              <wp:posOffset>285750</wp:posOffset>
            </wp:positionV>
            <wp:extent cx="6832600" cy="1712595"/>
            <wp:effectExtent l="0" t="0" r="6350" b="1905"/>
            <wp:wrapSquare wrapText="bothSides"/>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27"/>
                    <a:stretch>
                      <a:fillRect/>
                    </a:stretch>
                  </pic:blipFill>
                  <pic:spPr>
                    <a:xfrm>
                      <a:off x="0" y="0"/>
                      <a:ext cx="6832600" cy="1712595"/>
                    </a:xfrm>
                    <a:prstGeom prst="rect">
                      <a:avLst/>
                    </a:prstGeom>
                    <a:noFill/>
                    <a:ln>
                      <a:noFill/>
                    </a:ln>
                  </pic:spPr>
                </pic:pic>
              </a:graphicData>
            </a:graphic>
          </wp:anchor>
        </w:drawing>
      </w:r>
      <w:r>
        <w:rPr>
          <w:rFonts w:hint="eastAsia"/>
          <w:lang w:val="en-US" w:eastAsia="zh-CN"/>
        </w:rPr>
        <w:t>(2)GPIOx_CRH(端口配置高寄存器)</w:t>
      </w:r>
    </w:p>
    <w:p w14:paraId="2246D81B">
      <w:pPr>
        <w:pStyle w:val="3"/>
        <w:rPr>
          <w:rFonts w:hint="eastAsia"/>
          <w:lang w:val="en-US" w:eastAsia="zh-CN"/>
        </w:rPr>
      </w:pPr>
      <w:r>
        <w:rPr>
          <w:rFonts w:hint="eastAsia"/>
          <w:lang w:val="en-US" w:eastAsia="zh-CN"/>
        </w:rPr>
        <w:t>与GPIOx_CRL一致</w:t>
      </w:r>
    </w:p>
    <w:p w14:paraId="3BBD2218">
      <w:pPr>
        <w:pStyle w:val="3"/>
        <w:rPr>
          <w:rFonts w:hint="default"/>
          <w:lang w:val="en-US" w:eastAsia="zh-CN"/>
        </w:rPr>
      </w:pPr>
    </w:p>
    <w:p w14:paraId="76B86EA9">
      <w:pPr>
        <w:pStyle w:val="5"/>
        <w:bidi w:val="0"/>
        <w:rPr>
          <w:rFonts w:hint="default"/>
          <w:lang w:val="en-US" w:eastAsia="zh-CN"/>
        </w:rPr>
      </w:pPr>
      <w:r>
        <w:rPr>
          <w:rFonts w:hint="eastAsia"/>
          <w:lang w:val="en-US" w:eastAsia="zh-CN"/>
        </w:rPr>
        <w:t>2.数据类寄存器</w:t>
      </w:r>
    </w:p>
    <w:p w14:paraId="794673E9">
      <w:pPr>
        <w:pStyle w:val="6"/>
        <w:bidi w:val="0"/>
        <w:rPr>
          <w:rFonts w:hint="eastAsia"/>
          <w:lang w:val="en-US" w:eastAsia="zh-CN"/>
        </w:rPr>
      </w:pPr>
      <w:r>
        <w:drawing>
          <wp:anchor distT="0" distB="0" distL="114300" distR="114300" simplePos="0" relativeHeight="251717632" behindDoc="0" locked="0" layoutInCell="1" allowOverlap="1">
            <wp:simplePos x="0" y="0"/>
            <wp:positionH relativeFrom="column">
              <wp:posOffset>-104140</wp:posOffset>
            </wp:positionH>
            <wp:positionV relativeFrom="paragraph">
              <wp:posOffset>391795</wp:posOffset>
            </wp:positionV>
            <wp:extent cx="6829425" cy="1592580"/>
            <wp:effectExtent l="0" t="0" r="0" b="7620"/>
            <wp:wrapSquare wrapText="bothSides"/>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28"/>
                    <a:stretch>
                      <a:fillRect/>
                    </a:stretch>
                  </pic:blipFill>
                  <pic:spPr>
                    <a:xfrm>
                      <a:off x="0" y="0"/>
                      <a:ext cx="6829425" cy="1592580"/>
                    </a:xfrm>
                    <a:prstGeom prst="rect">
                      <a:avLst/>
                    </a:prstGeom>
                    <a:noFill/>
                    <a:ln>
                      <a:noFill/>
                    </a:ln>
                  </pic:spPr>
                </pic:pic>
              </a:graphicData>
            </a:graphic>
          </wp:anchor>
        </w:drawing>
      </w:r>
      <w:r>
        <w:rPr>
          <w:rFonts w:hint="eastAsia"/>
          <w:lang w:val="en-US" w:eastAsia="zh-CN"/>
        </w:rPr>
        <w:t>(1)GPIOx_IDR(输入数据寄存器)</w:t>
      </w:r>
    </w:p>
    <w:tbl>
      <w:tblPr>
        <w:tblStyle w:val="10"/>
        <w:tblpPr w:leftFromText="180" w:rightFromText="180" w:vertAnchor="text" w:horzAnchor="page" w:tblpX="487" w:tblpY="24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2"/>
        <w:gridCol w:w="1860"/>
        <w:gridCol w:w="7986"/>
      </w:tblGrid>
      <w:tr w14:paraId="4BAB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2" w:type="dxa"/>
            <w:vAlign w:val="center"/>
          </w:tcPr>
          <w:p w14:paraId="3B1DBB11">
            <w:pPr>
              <w:pStyle w:val="3"/>
              <w:jc w:val="center"/>
              <w:rPr>
                <w:rFonts w:hint="default"/>
                <w:vertAlign w:val="baseline"/>
                <w:lang w:val="en-US" w:eastAsia="zh-CN"/>
              </w:rPr>
            </w:pPr>
            <w:r>
              <w:rPr>
                <w:rFonts w:hint="eastAsia"/>
                <w:vertAlign w:val="baseline"/>
                <w:lang w:val="en-US" w:eastAsia="zh-CN"/>
              </w:rPr>
              <w:t>位15~0</w:t>
            </w:r>
          </w:p>
        </w:tc>
        <w:tc>
          <w:tcPr>
            <w:tcW w:w="1860" w:type="dxa"/>
            <w:vAlign w:val="center"/>
          </w:tcPr>
          <w:p w14:paraId="59E4CBB9">
            <w:pPr>
              <w:pStyle w:val="3"/>
              <w:jc w:val="center"/>
              <w:rPr>
                <w:rFonts w:hint="default"/>
                <w:vertAlign w:val="baseline"/>
                <w:lang w:val="en-US" w:eastAsia="zh-CN"/>
              </w:rPr>
            </w:pPr>
            <w:r>
              <w:rPr>
                <w:rFonts w:hint="eastAsia"/>
                <w:vertAlign w:val="baseline"/>
                <w:lang w:val="en-US" w:eastAsia="zh-CN"/>
              </w:rPr>
              <w:t>IDRy[15:0]</w:t>
            </w:r>
          </w:p>
        </w:tc>
        <w:tc>
          <w:tcPr>
            <w:tcW w:w="7986" w:type="dxa"/>
            <w:vAlign w:val="center"/>
          </w:tcPr>
          <w:p w14:paraId="3E4C629E">
            <w:pPr>
              <w:pStyle w:val="3"/>
              <w:jc w:val="center"/>
              <w:rPr>
                <w:rFonts w:hint="default"/>
                <w:vertAlign w:val="baseline"/>
                <w:lang w:val="en-US" w:eastAsia="zh-CN"/>
              </w:rPr>
            </w:pPr>
            <w:r>
              <w:rPr>
                <w:rFonts w:hint="eastAsia"/>
                <w:vertAlign w:val="baseline"/>
                <w:lang w:val="en-US" w:eastAsia="zh-CN"/>
              </w:rPr>
              <w:t>端口输入的数据都会存于这个寄存器中;只读且只能以16位的形式读出</w:t>
            </w:r>
          </w:p>
        </w:tc>
      </w:tr>
    </w:tbl>
    <w:p w14:paraId="49420E12">
      <w:pPr>
        <w:pStyle w:val="3"/>
        <w:bidi w:val="0"/>
        <w:rPr>
          <w:rFonts w:hint="default"/>
          <w:lang w:val="en-US" w:eastAsia="zh-CN"/>
        </w:rPr>
      </w:pPr>
    </w:p>
    <w:p w14:paraId="5D6D52C1">
      <w:pPr>
        <w:pStyle w:val="6"/>
        <w:bidi w:val="0"/>
        <w:rPr>
          <w:rFonts w:hint="eastAsia"/>
          <w:lang w:val="en-US" w:eastAsia="zh-CN"/>
        </w:rPr>
      </w:pPr>
      <w:r>
        <w:drawing>
          <wp:anchor distT="0" distB="0" distL="114300" distR="114300" simplePos="0" relativeHeight="251718656" behindDoc="0" locked="0" layoutInCell="1" allowOverlap="1">
            <wp:simplePos x="0" y="0"/>
            <wp:positionH relativeFrom="column">
              <wp:posOffset>-81280</wp:posOffset>
            </wp:positionH>
            <wp:positionV relativeFrom="paragraph">
              <wp:posOffset>306070</wp:posOffset>
            </wp:positionV>
            <wp:extent cx="6839585" cy="1399540"/>
            <wp:effectExtent l="0" t="0" r="8890" b="635"/>
            <wp:wrapSquare wrapText="bothSides"/>
            <wp:docPr id="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
                    <pic:cNvPicPr>
                      <a:picLocks noChangeAspect="1"/>
                    </pic:cNvPicPr>
                  </pic:nvPicPr>
                  <pic:blipFill>
                    <a:blip r:embed="rId29"/>
                    <a:stretch>
                      <a:fillRect/>
                    </a:stretch>
                  </pic:blipFill>
                  <pic:spPr>
                    <a:xfrm>
                      <a:off x="0" y="0"/>
                      <a:ext cx="6839585" cy="1399540"/>
                    </a:xfrm>
                    <a:prstGeom prst="rect">
                      <a:avLst/>
                    </a:prstGeom>
                    <a:noFill/>
                    <a:ln>
                      <a:noFill/>
                    </a:ln>
                  </pic:spPr>
                </pic:pic>
              </a:graphicData>
            </a:graphic>
          </wp:anchor>
        </w:drawing>
      </w:r>
      <w:r>
        <w:rPr>
          <w:rFonts w:hint="eastAsia"/>
          <w:lang w:val="en-US" w:eastAsia="zh-CN"/>
        </w:rPr>
        <w:t>(2)GPIOx_ODR(输出数据寄存器)</w:t>
      </w:r>
    </w:p>
    <w:tbl>
      <w:tblPr>
        <w:tblStyle w:val="10"/>
        <w:tblpPr w:leftFromText="180" w:rightFromText="180" w:vertAnchor="text" w:horzAnchor="page" w:tblpX="532" w:tblpY="1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
        <w:gridCol w:w="1837"/>
        <w:gridCol w:w="8046"/>
      </w:tblGrid>
      <w:tr w14:paraId="698D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05" w:type="dxa"/>
            <w:vAlign w:val="center"/>
          </w:tcPr>
          <w:p w14:paraId="61972013">
            <w:pPr>
              <w:pStyle w:val="3"/>
              <w:bidi w:val="0"/>
              <w:jc w:val="center"/>
              <w:rPr>
                <w:rFonts w:hint="default"/>
                <w:vertAlign w:val="baseline"/>
                <w:lang w:val="en-US" w:eastAsia="zh-CN"/>
              </w:rPr>
            </w:pPr>
            <w:r>
              <w:rPr>
                <w:rFonts w:hint="eastAsia"/>
                <w:vertAlign w:val="baseline"/>
                <w:lang w:val="en-US" w:eastAsia="zh-CN"/>
              </w:rPr>
              <w:t>位15~0</w:t>
            </w:r>
          </w:p>
        </w:tc>
        <w:tc>
          <w:tcPr>
            <w:tcW w:w="1837" w:type="dxa"/>
            <w:vAlign w:val="center"/>
          </w:tcPr>
          <w:p w14:paraId="62341EFD">
            <w:pPr>
              <w:pStyle w:val="3"/>
              <w:bidi w:val="0"/>
              <w:jc w:val="center"/>
              <w:rPr>
                <w:rFonts w:hint="default"/>
                <w:vertAlign w:val="baseline"/>
                <w:lang w:val="en-US" w:eastAsia="zh-CN"/>
              </w:rPr>
            </w:pPr>
            <w:r>
              <w:rPr>
                <w:rFonts w:hint="eastAsia"/>
                <w:vertAlign w:val="baseline"/>
                <w:lang w:val="en-US" w:eastAsia="zh-CN"/>
              </w:rPr>
              <w:t>ODRy[15:0]</w:t>
            </w:r>
          </w:p>
        </w:tc>
        <w:tc>
          <w:tcPr>
            <w:tcW w:w="8046" w:type="dxa"/>
            <w:vAlign w:val="center"/>
          </w:tcPr>
          <w:p w14:paraId="36DD2AC9">
            <w:pPr>
              <w:pStyle w:val="3"/>
              <w:bidi w:val="0"/>
              <w:jc w:val="center"/>
              <w:rPr>
                <w:rFonts w:hint="default"/>
                <w:vertAlign w:val="baseline"/>
                <w:lang w:val="en-US" w:eastAsia="zh-CN"/>
              </w:rPr>
            </w:pPr>
            <w:r>
              <w:rPr>
                <w:rFonts w:hint="eastAsia"/>
                <w:vertAlign w:val="baseline"/>
                <w:lang w:val="en-US" w:eastAsia="zh-CN"/>
              </w:rPr>
              <w:t>端口输出的数据都会存入这个寄存器中;这些位只能以16位的形式操作</w:t>
            </w:r>
          </w:p>
        </w:tc>
      </w:tr>
    </w:tbl>
    <w:p w14:paraId="19C225E3">
      <w:pPr>
        <w:pStyle w:val="3"/>
        <w:bidi w:val="0"/>
        <w:rPr>
          <w:rFonts w:hint="default"/>
          <w:lang w:val="en-US" w:eastAsia="zh-CN"/>
        </w:rPr>
      </w:pPr>
    </w:p>
    <w:p w14:paraId="1AAB6790">
      <w:pPr>
        <w:pStyle w:val="5"/>
        <w:bidi w:val="0"/>
        <w:rPr>
          <w:rFonts w:hint="eastAsia"/>
          <w:lang w:val="en-US" w:eastAsia="zh-CN"/>
        </w:rPr>
      </w:pPr>
      <w:r>
        <w:rPr>
          <w:rFonts w:hint="eastAsia"/>
          <w:lang w:val="en-US" w:eastAsia="zh-CN"/>
        </w:rPr>
        <w:t>3.控制类寄存器</w:t>
      </w:r>
    </w:p>
    <w:p w14:paraId="443A0E4A">
      <w:pPr>
        <w:pStyle w:val="6"/>
        <w:bidi w:val="0"/>
        <w:rPr>
          <w:rFonts w:hint="eastAsia"/>
          <w:lang w:val="en-US" w:eastAsia="zh-CN"/>
        </w:rPr>
      </w:pPr>
      <w:r>
        <w:drawing>
          <wp:anchor distT="0" distB="0" distL="114300" distR="114300" simplePos="0" relativeHeight="251719680" behindDoc="0" locked="0" layoutInCell="1" allowOverlap="1">
            <wp:simplePos x="0" y="0"/>
            <wp:positionH relativeFrom="column">
              <wp:posOffset>8890</wp:posOffset>
            </wp:positionH>
            <wp:positionV relativeFrom="paragraph">
              <wp:posOffset>377190</wp:posOffset>
            </wp:positionV>
            <wp:extent cx="6837045" cy="1456690"/>
            <wp:effectExtent l="0" t="0" r="1905" b="635"/>
            <wp:wrapSquare wrapText="bothSides"/>
            <wp:docPr id="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pic:cNvPicPr>
                      <a:picLocks noChangeAspect="1"/>
                    </pic:cNvPicPr>
                  </pic:nvPicPr>
                  <pic:blipFill>
                    <a:blip r:embed="rId30"/>
                    <a:stretch>
                      <a:fillRect/>
                    </a:stretch>
                  </pic:blipFill>
                  <pic:spPr>
                    <a:xfrm>
                      <a:off x="0" y="0"/>
                      <a:ext cx="6837045" cy="1456690"/>
                    </a:xfrm>
                    <a:prstGeom prst="rect">
                      <a:avLst/>
                    </a:prstGeom>
                    <a:noFill/>
                    <a:ln>
                      <a:noFill/>
                    </a:ln>
                  </pic:spPr>
                </pic:pic>
              </a:graphicData>
            </a:graphic>
          </wp:anchor>
        </w:drawing>
      </w:r>
      <w:r>
        <w:rPr>
          <w:rFonts w:hint="eastAsia"/>
          <w:lang w:val="en-US" w:eastAsia="zh-CN"/>
        </w:rPr>
        <w:t>(1)GPIOx_BSRR(置位/复位寄存器)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042"/>
        <w:gridCol w:w="8547"/>
      </w:tblGrid>
      <w:tr w14:paraId="5372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9" w:type="dxa"/>
            <w:vAlign w:val="center"/>
          </w:tcPr>
          <w:p w14:paraId="1EA6CAA3">
            <w:pPr>
              <w:pStyle w:val="3"/>
              <w:jc w:val="center"/>
              <w:rPr>
                <w:rFonts w:hint="default"/>
                <w:vertAlign w:val="baseline"/>
                <w:lang w:val="en-US" w:eastAsia="zh-CN"/>
              </w:rPr>
            </w:pPr>
            <w:r>
              <w:rPr>
                <w:rFonts w:hint="eastAsia"/>
                <w:vertAlign w:val="baseline"/>
                <w:lang w:val="en-US" w:eastAsia="zh-CN"/>
              </w:rPr>
              <w:t>位31~16</w:t>
            </w:r>
          </w:p>
        </w:tc>
        <w:tc>
          <w:tcPr>
            <w:tcW w:w="1042" w:type="dxa"/>
            <w:vAlign w:val="center"/>
          </w:tcPr>
          <w:p w14:paraId="6B9B596A">
            <w:pPr>
              <w:pStyle w:val="3"/>
              <w:jc w:val="center"/>
              <w:rPr>
                <w:rFonts w:hint="default"/>
                <w:vertAlign w:val="baseline"/>
                <w:lang w:val="en-US" w:eastAsia="zh-CN"/>
              </w:rPr>
            </w:pPr>
            <w:r>
              <w:rPr>
                <w:rFonts w:hint="eastAsia"/>
                <w:vertAlign w:val="baseline"/>
                <w:lang w:val="en-US" w:eastAsia="zh-CN"/>
              </w:rPr>
              <w:t>BRy</w:t>
            </w:r>
          </w:p>
        </w:tc>
        <w:tc>
          <w:tcPr>
            <w:tcW w:w="8547" w:type="dxa"/>
            <w:vAlign w:val="center"/>
          </w:tcPr>
          <w:p w14:paraId="2FD2FECB">
            <w:pPr>
              <w:pStyle w:val="3"/>
              <w:jc w:val="center"/>
              <w:rPr>
                <w:rFonts w:hint="default"/>
                <w:vertAlign w:val="baseline"/>
                <w:lang w:val="en-US" w:eastAsia="zh-CN"/>
              </w:rPr>
            </w:pPr>
            <w:r>
              <w:rPr>
                <w:rFonts w:hint="eastAsia"/>
                <w:vertAlign w:val="baseline"/>
                <w:lang w:val="en-US" w:eastAsia="zh-CN"/>
              </w:rPr>
              <w:t>清除端口x的位y;0:对对应的ODRy位不产生影响,1:设置对应的ODRy位为0</w:t>
            </w:r>
          </w:p>
        </w:tc>
      </w:tr>
      <w:tr w14:paraId="7A1F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9" w:type="dxa"/>
            <w:vAlign w:val="center"/>
          </w:tcPr>
          <w:p w14:paraId="4093B210">
            <w:pPr>
              <w:pStyle w:val="3"/>
              <w:jc w:val="center"/>
              <w:rPr>
                <w:rFonts w:hint="default"/>
                <w:vertAlign w:val="baseline"/>
                <w:lang w:val="en-US" w:eastAsia="zh-CN"/>
              </w:rPr>
            </w:pPr>
            <w:r>
              <w:rPr>
                <w:rFonts w:hint="eastAsia"/>
                <w:vertAlign w:val="baseline"/>
                <w:lang w:val="en-US" w:eastAsia="zh-CN"/>
              </w:rPr>
              <w:t>位15~0</w:t>
            </w:r>
          </w:p>
        </w:tc>
        <w:tc>
          <w:tcPr>
            <w:tcW w:w="1042" w:type="dxa"/>
            <w:vAlign w:val="center"/>
          </w:tcPr>
          <w:p w14:paraId="0F1C4C04">
            <w:pPr>
              <w:pStyle w:val="3"/>
              <w:jc w:val="center"/>
              <w:rPr>
                <w:rFonts w:hint="default"/>
                <w:vertAlign w:val="baseline"/>
                <w:lang w:val="en-US" w:eastAsia="zh-CN"/>
              </w:rPr>
            </w:pPr>
            <w:r>
              <w:rPr>
                <w:rFonts w:hint="eastAsia"/>
                <w:vertAlign w:val="baseline"/>
                <w:lang w:val="en-US" w:eastAsia="zh-CN"/>
              </w:rPr>
              <w:t>BSy</w:t>
            </w:r>
          </w:p>
        </w:tc>
        <w:tc>
          <w:tcPr>
            <w:tcW w:w="8547" w:type="dxa"/>
            <w:vAlign w:val="center"/>
          </w:tcPr>
          <w:p w14:paraId="2195CDE2">
            <w:pPr>
              <w:pStyle w:val="3"/>
              <w:jc w:val="center"/>
              <w:rPr>
                <w:rFonts w:hint="default"/>
                <w:vertAlign w:val="baseline"/>
                <w:lang w:val="en-US" w:eastAsia="zh-CN"/>
              </w:rPr>
            </w:pPr>
            <w:r>
              <w:rPr>
                <w:rFonts w:hint="eastAsia"/>
                <w:vertAlign w:val="baseline"/>
                <w:lang w:val="en-US" w:eastAsia="zh-CN"/>
              </w:rPr>
              <w:t>设置端口x的位y;0:无影响,1:置1</w:t>
            </w:r>
          </w:p>
        </w:tc>
      </w:tr>
    </w:tbl>
    <w:p w14:paraId="1F6E5B35">
      <w:pPr>
        <w:pStyle w:val="3"/>
        <w:rPr>
          <w:rFonts w:hint="eastAsia"/>
          <w:lang w:val="en-US" w:eastAsia="zh-CN"/>
        </w:rPr>
      </w:pPr>
      <w:r>
        <w:rPr>
          <w:rFonts w:hint="eastAsia"/>
          <w:lang w:val="en-US" w:eastAsia="zh-CN"/>
        </w:rPr>
        <w:t>两者都只能写入且只能以16位的形式操作</w:t>
      </w:r>
    </w:p>
    <w:p w14:paraId="2DB2EEBA">
      <w:pPr>
        <w:pStyle w:val="3"/>
        <w:rPr>
          <w:rFonts w:hint="eastAsia"/>
          <w:lang w:val="en-US" w:eastAsia="zh-CN"/>
        </w:rPr>
      </w:pPr>
      <w:r>
        <w:rPr>
          <w:rFonts w:hint="eastAsia"/>
          <w:lang w:val="en-US" w:eastAsia="zh-CN"/>
        </w:rPr>
        <w:t>若同时设置了BSy和BRy,BSy起效</w:t>
      </w:r>
    </w:p>
    <w:p w14:paraId="703AFBDA">
      <w:pPr>
        <w:pStyle w:val="3"/>
        <w:rPr>
          <w:rFonts w:hint="eastAsia"/>
          <w:lang w:val="en-US" w:eastAsia="zh-CN"/>
        </w:rPr>
      </w:pPr>
    </w:p>
    <w:p w14:paraId="64B6F62F">
      <w:pPr>
        <w:pStyle w:val="6"/>
        <w:bidi w:val="0"/>
        <w:rPr>
          <w:rFonts w:hint="default"/>
          <w:lang w:val="en-US" w:eastAsia="zh-CN"/>
        </w:rPr>
      </w:pPr>
      <w:r>
        <w:drawing>
          <wp:anchor distT="0" distB="0" distL="114300" distR="114300" simplePos="0" relativeHeight="251720704" behindDoc="0" locked="0" layoutInCell="1" allowOverlap="1">
            <wp:simplePos x="0" y="0"/>
            <wp:positionH relativeFrom="column">
              <wp:posOffset>26670</wp:posOffset>
            </wp:positionH>
            <wp:positionV relativeFrom="paragraph">
              <wp:posOffset>278765</wp:posOffset>
            </wp:positionV>
            <wp:extent cx="6838950" cy="1503680"/>
            <wp:effectExtent l="0" t="0" r="0" b="1270"/>
            <wp:wrapSquare wrapText="bothSides"/>
            <wp:docPr id="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
                    <pic:cNvPicPr>
                      <a:picLocks noChangeAspect="1"/>
                    </pic:cNvPicPr>
                  </pic:nvPicPr>
                  <pic:blipFill>
                    <a:blip r:embed="rId31"/>
                    <a:stretch>
                      <a:fillRect/>
                    </a:stretch>
                  </pic:blipFill>
                  <pic:spPr>
                    <a:xfrm>
                      <a:off x="0" y="0"/>
                      <a:ext cx="6838950" cy="1503680"/>
                    </a:xfrm>
                    <a:prstGeom prst="rect">
                      <a:avLst/>
                    </a:prstGeom>
                    <a:noFill/>
                    <a:ln>
                      <a:noFill/>
                    </a:ln>
                  </pic:spPr>
                </pic:pic>
              </a:graphicData>
            </a:graphic>
          </wp:anchor>
        </w:drawing>
      </w:r>
      <w:r>
        <w:rPr>
          <w:rFonts w:hint="eastAsia"/>
          <w:lang w:val="en-US" w:eastAsia="zh-CN"/>
        </w:rPr>
        <w:t>(2)GPIOx_BRR(位清除寄存器)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042"/>
        <w:gridCol w:w="8547"/>
      </w:tblGrid>
      <w:tr w14:paraId="1AF9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9" w:type="dxa"/>
            <w:vAlign w:val="center"/>
          </w:tcPr>
          <w:p w14:paraId="33B6FAD5">
            <w:pPr>
              <w:pStyle w:val="3"/>
              <w:jc w:val="center"/>
              <w:rPr>
                <w:rFonts w:hint="default"/>
                <w:vertAlign w:val="baseline"/>
                <w:lang w:val="en-US" w:eastAsia="zh-CN"/>
              </w:rPr>
            </w:pPr>
            <w:r>
              <w:rPr>
                <w:rFonts w:hint="eastAsia"/>
                <w:vertAlign w:val="baseline"/>
                <w:lang w:val="en-US" w:eastAsia="zh-CN"/>
              </w:rPr>
              <w:t>位15~0</w:t>
            </w:r>
          </w:p>
        </w:tc>
        <w:tc>
          <w:tcPr>
            <w:tcW w:w="1042" w:type="dxa"/>
            <w:vAlign w:val="center"/>
          </w:tcPr>
          <w:p w14:paraId="5BED1B9A">
            <w:pPr>
              <w:pStyle w:val="3"/>
              <w:jc w:val="center"/>
              <w:rPr>
                <w:rFonts w:hint="default"/>
                <w:vertAlign w:val="baseline"/>
                <w:lang w:val="en-US" w:eastAsia="zh-CN"/>
              </w:rPr>
            </w:pPr>
            <w:r>
              <w:rPr>
                <w:rFonts w:hint="eastAsia"/>
                <w:vertAlign w:val="baseline"/>
                <w:lang w:val="en-US" w:eastAsia="zh-CN"/>
              </w:rPr>
              <w:t>BRy</w:t>
            </w:r>
          </w:p>
        </w:tc>
        <w:tc>
          <w:tcPr>
            <w:tcW w:w="8547" w:type="dxa"/>
            <w:vAlign w:val="center"/>
          </w:tcPr>
          <w:p w14:paraId="1A666031">
            <w:pPr>
              <w:pStyle w:val="3"/>
              <w:jc w:val="center"/>
              <w:rPr>
                <w:rFonts w:hint="default"/>
                <w:vertAlign w:val="baseline"/>
                <w:lang w:val="en-US" w:eastAsia="zh-CN"/>
              </w:rPr>
            </w:pPr>
            <w:r>
              <w:rPr>
                <w:rFonts w:hint="eastAsia"/>
                <w:vertAlign w:val="baseline"/>
                <w:lang w:val="en-US" w:eastAsia="zh-CN"/>
              </w:rPr>
              <w:t>清除端口x的位y;0:无影响 1:清为0 只能以16位操作</w:t>
            </w:r>
          </w:p>
        </w:tc>
      </w:tr>
    </w:tbl>
    <w:p w14:paraId="5F765496">
      <w:pPr>
        <w:pStyle w:val="3"/>
        <w:rPr>
          <w:rFonts w:hint="default"/>
          <w:lang w:val="en-US" w:eastAsia="zh-CN"/>
        </w:rPr>
      </w:pPr>
    </w:p>
    <w:p w14:paraId="5150911F">
      <w:pPr>
        <w:pStyle w:val="5"/>
        <w:bidi w:val="0"/>
        <w:rPr>
          <w:rFonts w:hint="eastAsia"/>
          <w:lang w:val="en-US" w:eastAsia="zh-CN"/>
        </w:rPr>
      </w:pPr>
      <w:r>
        <w:rPr>
          <w:rFonts w:hint="eastAsia"/>
          <w:lang w:val="en-US" w:eastAsia="zh-CN"/>
        </w:rPr>
        <w:t>4.锁定与复用类寄存器</w:t>
      </w:r>
    </w:p>
    <w:p w14:paraId="122F1AFF">
      <w:pPr>
        <w:pStyle w:val="6"/>
        <w:bidi w:val="0"/>
        <w:rPr>
          <w:rFonts w:hint="eastAsia"/>
          <w:lang w:val="en-US" w:eastAsia="zh-CN"/>
        </w:rPr>
      </w:pPr>
      <w:r>
        <w:drawing>
          <wp:anchor distT="0" distB="0" distL="114300" distR="114300" simplePos="0" relativeHeight="251721728" behindDoc="0" locked="0" layoutInCell="1" allowOverlap="1">
            <wp:simplePos x="0" y="0"/>
            <wp:positionH relativeFrom="column">
              <wp:posOffset>-168275</wp:posOffset>
            </wp:positionH>
            <wp:positionV relativeFrom="paragraph">
              <wp:posOffset>288925</wp:posOffset>
            </wp:positionV>
            <wp:extent cx="6837680" cy="1490345"/>
            <wp:effectExtent l="0" t="0" r="1270" b="5080"/>
            <wp:wrapSquare wrapText="bothSides"/>
            <wp:docPr id="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pic:cNvPicPr>
                      <a:picLocks noChangeAspect="1"/>
                    </pic:cNvPicPr>
                  </pic:nvPicPr>
                  <pic:blipFill>
                    <a:blip r:embed="rId32"/>
                    <a:stretch>
                      <a:fillRect/>
                    </a:stretch>
                  </pic:blipFill>
                  <pic:spPr>
                    <a:xfrm>
                      <a:off x="0" y="0"/>
                      <a:ext cx="6837680" cy="1490345"/>
                    </a:xfrm>
                    <a:prstGeom prst="rect">
                      <a:avLst/>
                    </a:prstGeom>
                    <a:noFill/>
                    <a:ln>
                      <a:noFill/>
                    </a:ln>
                  </pic:spPr>
                </pic:pic>
              </a:graphicData>
            </a:graphic>
          </wp:anchor>
        </w:drawing>
      </w:r>
      <w:r>
        <w:rPr>
          <w:rFonts w:hint="eastAsia"/>
          <w:lang w:val="en-US" w:eastAsia="zh-CN"/>
        </w:rPr>
        <w:t>GPIOx_LCKR(配置锁定寄存器)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072"/>
        <w:gridCol w:w="8532"/>
      </w:tblGrid>
      <w:tr w14:paraId="5DE0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84" w:type="dxa"/>
            <w:vAlign w:val="center"/>
          </w:tcPr>
          <w:p w14:paraId="22523122">
            <w:pPr>
              <w:pStyle w:val="3"/>
              <w:jc w:val="center"/>
              <w:rPr>
                <w:rFonts w:hint="default" w:eastAsia="黑体"/>
                <w:vertAlign w:val="baseline"/>
                <w:lang w:val="en-US" w:eastAsia="zh-CN"/>
              </w:rPr>
            </w:pPr>
            <w:r>
              <w:rPr>
                <w:rFonts w:hint="eastAsia"/>
                <w:vertAlign w:val="baseline"/>
                <w:lang w:val="en-US" w:eastAsia="zh-CN"/>
              </w:rPr>
              <w:t>位16</w:t>
            </w:r>
          </w:p>
        </w:tc>
        <w:tc>
          <w:tcPr>
            <w:tcW w:w="1072" w:type="dxa"/>
            <w:vAlign w:val="center"/>
          </w:tcPr>
          <w:p w14:paraId="40290778">
            <w:pPr>
              <w:pStyle w:val="3"/>
              <w:jc w:val="center"/>
              <w:rPr>
                <w:rFonts w:hint="eastAsia" w:eastAsia="黑体"/>
                <w:vertAlign w:val="baseline"/>
                <w:lang w:val="en-US" w:eastAsia="zh-CN"/>
              </w:rPr>
            </w:pPr>
            <w:r>
              <w:rPr>
                <w:rFonts w:hint="eastAsia"/>
                <w:vertAlign w:val="baseline"/>
                <w:lang w:val="en-US" w:eastAsia="zh-CN"/>
              </w:rPr>
              <w:t>LCKK</w:t>
            </w:r>
          </w:p>
        </w:tc>
        <w:tc>
          <w:tcPr>
            <w:tcW w:w="8532" w:type="dxa"/>
            <w:vAlign w:val="center"/>
          </w:tcPr>
          <w:p w14:paraId="7C5BFEDD">
            <w:pPr>
              <w:pStyle w:val="3"/>
              <w:jc w:val="center"/>
              <w:rPr>
                <w:rFonts w:hint="eastAsia"/>
                <w:vertAlign w:val="baseline"/>
                <w:lang w:val="en-US" w:eastAsia="zh-CN"/>
              </w:rPr>
            </w:pPr>
            <w:r>
              <w:rPr>
                <w:rFonts w:hint="eastAsia"/>
                <w:vertAlign w:val="baseline"/>
                <w:lang w:val="en-US" w:eastAsia="zh-CN"/>
              </w:rPr>
              <w:t>锁键,该位只能通过锁键写入序列更改;0: 激活端口配置锁键位</w:t>
            </w:r>
          </w:p>
          <w:p w14:paraId="6C6909E9">
            <w:pPr>
              <w:pStyle w:val="3"/>
              <w:jc w:val="center"/>
              <w:rPr>
                <w:rFonts w:hint="default"/>
                <w:vertAlign w:val="baseline"/>
                <w:lang w:val="en-US" w:eastAsia="zh-CN"/>
              </w:rPr>
            </w:pPr>
            <w:r>
              <w:rPr>
                <w:rFonts w:hint="eastAsia"/>
                <w:vertAlign w:val="baseline"/>
                <w:lang w:val="en-US" w:eastAsia="zh-CN"/>
              </w:rPr>
              <w:t>1:下次系统复位前锁定LCKR</w:t>
            </w:r>
          </w:p>
        </w:tc>
      </w:tr>
      <w:tr w14:paraId="3127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84" w:type="dxa"/>
            <w:vAlign w:val="center"/>
          </w:tcPr>
          <w:p w14:paraId="4790EE5A">
            <w:pPr>
              <w:pStyle w:val="3"/>
              <w:jc w:val="center"/>
              <w:rPr>
                <w:rFonts w:hint="default" w:eastAsia="黑体"/>
                <w:vertAlign w:val="baseline"/>
                <w:lang w:val="en-US" w:eastAsia="zh-CN"/>
              </w:rPr>
            </w:pPr>
            <w:r>
              <w:rPr>
                <w:rFonts w:hint="eastAsia"/>
                <w:vertAlign w:val="baseline"/>
                <w:lang w:val="en-US" w:eastAsia="zh-CN"/>
              </w:rPr>
              <w:t>位15~0</w:t>
            </w:r>
          </w:p>
        </w:tc>
        <w:tc>
          <w:tcPr>
            <w:tcW w:w="1072" w:type="dxa"/>
            <w:vAlign w:val="center"/>
          </w:tcPr>
          <w:p w14:paraId="3094D9EB">
            <w:pPr>
              <w:pStyle w:val="3"/>
              <w:jc w:val="center"/>
              <w:rPr>
                <w:rFonts w:hint="default" w:eastAsia="黑体"/>
                <w:vertAlign w:val="baseline"/>
                <w:lang w:val="en-US" w:eastAsia="zh-CN"/>
              </w:rPr>
            </w:pPr>
            <w:r>
              <w:rPr>
                <w:rFonts w:hint="eastAsia"/>
                <w:vertAlign w:val="baseline"/>
                <w:lang w:val="en-US" w:eastAsia="zh-CN"/>
              </w:rPr>
              <w:t>LCKy</w:t>
            </w:r>
          </w:p>
        </w:tc>
        <w:tc>
          <w:tcPr>
            <w:tcW w:w="8532" w:type="dxa"/>
            <w:vAlign w:val="center"/>
          </w:tcPr>
          <w:p w14:paraId="7855A488">
            <w:pPr>
              <w:pStyle w:val="3"/>
              <w:jc w:val="center"/>
              <w:rPr>
                <w:rFonts w:hint="eastAsia"/>
                <w:vertAlign w:val="baseline"/>
                <w:lang w:val="en-US" w:eastAsia="zh-CN"/>
              </w:rPr>
            </w:pPr>
            <w:r>
              <w:rPr>
                <w:rFonts w:hint="eastAsia"/>
                <w:vertAlign w:val="baseline"/>
                <w:lang w:val="en-US" w:eastAsia="zh-CN"/>
              </w:rPr>
              <w:t>端口x的锁位;该位可读可写但只能在LCKK为0时写入</w:t>
            </w:r>
          </w:p>
          <w:p w14:paraId="200501A3">
            <w:pPr>
              <w:pStyle w:val="3"/>
              <w:jc w:val="center"/>
              <w:rPr>
                <w:rFonts w:hint="default"/>
                <w:vertAlign w:val="baseline"/>
                <w:lang w:val="en-US" w:eastAsia="zh-CN"/>
              </w:rPr>
            </w:pPr>
            <w:r>
              <w:rPr>
                <w:rFonts w:hint="eastAsia"/>
                <w:vertAlign w:val="baseline"/>
                <w:lang w:val="en-US" w:eastAsia="zh-CN"/>
              </w:rPr>
              <w:t>0:不锁定端口配置 1:锁定端口配置</w:t>
            </w:r>
          </w:p>
        </w:tc>
      </w:tr>
    </w:tbl>
    <w:p w14:paraId="1C5568F7">
      <w:pPr>
        <w:pStyle w:val="3"/>
        <w:rPr>
          <w:rFonts w:hint="eastAsia"/>
          <w:lang w:val="en-US" w:eastAsia="zh-CN"/>
        </w:rPr>
      </w:pPr>
      <w:r>
        <w:rPr>
          <w:rFonts w:hint="eastAsia"/>
          <w:lang w:val="en-US" w:eastAsia="zh-CN"/>
        </w:rPr>
        <w:t>写入序列:</w:t>
      </w:r>
    </w:p>
    <w:p w14:paraId="545977EF">
      <w:pPr>
        <w:pStyle w:val="3"/>
        <w:ind w:left="840" w:leftChars="0" w:firstLine="420" w:firstLineChars="0"/>
        <w:rPr>
          <w:rFonts w:hint="eastAsia"/>
          <w:lang w:val="en-US" w:eastAsia="zh-CN"/>
        </w:rPr>
      </w:pPr>
      <w:r>
        <w:rPr>
          <w:rFonts w:hint="eastAsia"/>
          <w:lang w:val="en-US" w:eastAsia="zh-CN"/>
        </w:rPr>
        <w:t>向LCKK寄存器写入0x00010000(LCKK = 1)</w:t>
      </w:r>
    </w:p>
    <w:p w14:paraId="1777134E">
      <w:pPr>
        <w:pStyle w:val="3"/>
        <w:ind w:left="840" w:leftChars="0" w:firstLine="420" w:firstLineChars="0"/>
        <w:rPr>
          <w:rFonts w:hint="default"/>
          <w:lang w:val="en-US" w:eastAsia="zh-CN"/>
        </w:rPr>
      </w:pPr>
      <w:r>
        <w:rPr>
          <w:rFonts w:hint="eastAsia"/>
          <w:lang w:val="en-US" w:eastAsia="zh-CN"/>
        </w:rPr>
        <w:t>向LCKK寄存器写入0x00000000(LCKK = 0)</w:t>
      </w:r>
    </w:p>
    <w:p w14:paraId="7CA700D7">
      <w:pPr>
        <w:pStyle w:val="3"/>
        <w:ind w:left="840" w:leftChars="0" w:firstLine="420" w:firstLineChars="0"/>
        <w:rPr>
          <w:rFonts w:hint="eastAsia"/>
          <w:lang w:val="en-US" w:eastAsia="zh-CN"/>
        </w:rPr>
      </w:pPr>
      <w:r>
        <w:rPr>
          <w:rFonts w:hint="eastAsia"/>
          <w:lang w:val="en-US" w:eastAsia="zh-CN"/>
        </w:rPr>
        <w:t>向LCKK寄存器写入0x00010000(LCKK = 1)</w:t>
      </w:r>
    </w:p>
    <w:p w14:paraId="11A32B9B">
      <w:pPr>
        <w:pStyle w:val="3"/>
        <w:ind w:left="840" w:leftChars="0" w:firstLine="420" w:firstLineChars="0"/>
        <w:rPr>
          <w:rFonts w:hint="default"/>
          <w:lang w:val="en-US" w:eastAsia="zh-CN"/>
        </w:rPr>
      </w:pPr>
      <w:r>
        <w:rPr>
          <w:rFonts w:hint="eastAsia"/>
          <w:lang w:val="en-US" w:eastAsia="zh-CN"/>
        </w:rPr>
        <w:t>读LCKK寄存器</w:t>
      </w:r>
    </w:p>
    <w:p w14:paraId="5EE2EAB0">
      <w:pPr>
        <w:pStyle w:val="3"/>
        <w:rPr>
          <w:rFonts w:hint="eastAsia"/>
          <w:lang w:val="en-US" w:eastAsia="zh-CN"/>
        </w:rPr>
      </w:pPr>
      <w:r>
        <w:rPr>
          <w:rFonts w:hint="eastAsia"/>
          <w:lang w:val="en-US" w:eastAsia="zh-CN"/>
        </w:rPr>
        <w:t>注:在操作写入序列时,不能改变LCK的值</w:t>
      </w:r>
    </w:p>
    <w:p w14:paraId="4869024D">
      <w:pPr>
        <w:pStyle w:val="3"/>
        <w:rPr>
          <w:rFonts w:hint="default"/>
          <w:lang w:val="en-US" w:eastAsia="zh-CN"/>
        </w:rPr>
      </w:pPr>
    </w:p>
    <w:p w14:paraId="61F1ABC0">
      <w:pPr>
        <w:pStyle w:val="4"/>
        <w:bidi w:val="0"/>
        <w:rPr>
          <w:rFonts w:hint="eastAsia"/>
          <w:lang w:val="en-US" w:eastAsia="zh-CN"/>
        </w:rPr>
      </w:pPr>
      <w:r>
        <w:rPr>
          <w:rFonts w:hint="eastAsia"/>
          <w:lang w:val="en-US" w:eastAsia="zh-CN"/>
        </w:rPr>
        <w:t>六.GPIO寄存器相关库函数</w:t>
      </w:r>
    </w:p>
    <w:p w14:paraId="53B3B3AB">
      <w:pPr>
        <w:pStyle w:val="3"/>
        <w:rPr>
          <w:rFonts w:hint="eastAsia"/>
          <w:lang w:val="en-US" w:eastAsia="zh-CN"/>
        </w:rPr>
      </w:pPr>
      <w:r>
        <w:rPr>
          <w:rFonts w:hint="eastAsia"/>
          <w:lang w:val="en-US" w:eastAsia="zh-CN"/>
        </w:rPr>
        <w:t>此处我分为五大类</w:t>
      </w:r>
    </w:p>
    <w:p w14:paraId="21FDCB08">
      <w:pPr>
        <w:pStyle w:val="3"/>
        <w:rPr>
          <w:rFonts w:hint="eastAsia"/>
          <w:lang w:val="en-US" w:eastAsia="zh-CN"/>
        </w:rPr>
      </w:pPr>
    </w:p>
    <w:p w14:paraId="4C2F3879">
      <w:pPr>
        <w:pStyle w:val="5"/>
        <w:bidi w:val="0"/>
        <w:rPr>
          <w:rFonts w:hint="eastAsia"/>
          <w:lang w:val="en-US" w:eastAsia="zh-CN"/>
        </w:rPr>
      </w:pPr>
      <w:r>
        <w:rPr>
          <w:rFonts w:hint="eastAsia"/>
          <w:lang w:val="en-US" w:eastAsia="zh-CN"/>
        </w:rPr>
        <w:t>1.初始化与配置</w:t>
      </w:r>
    </w:p>
    <w:p w14:paraId="34BED01D">
      <w:pPr>
        <w:pStyle w:val="6"/>
        <w:bidi w:val="0"/>
        <w:rPr>
          <w:rFonts w:hint="default"/>
          <w:lang w:val="en-US" w:eastAsia="zh-CN"/>
        </w:rPr>
      </w:pPr>
      <w:r>
        <w:rPr>
          <w:rFonts w:hint="eastAsia"/>
          <w:lang w:val="en-US" w:eastAsia="zh-CN"/>
        </w:rPr>
        <w:t>(1)GPIO_DeInit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72FF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518B4133">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08BA6F86">
            <w:pPr>
              <w:pStyle w:val="3"/>
              <w:jc w:val="center"/>
              <w:rPr>
                <w:rFonts w:hint="default"/>
                <w:vertAlign w:val="baseline"/>
                <w:lang w:val="en-US" w:eastAsia="zh-CN"/>
              </w:rPr>
            </w:pPr>
            <w:r>
              <w:rPr>
                <w:rFonts w:hint="default"/>
                <w:vertAlign w:val="baseline"/>
                <w:lang w:val="en-US" w:eastAsia="zh-CN"/>
              </w:rPr>
              <w:t>void GPIO_DeInit(GPIO_TypeDef* GPIOx);</w:t>
            </w:r>
          </w:p>
        </w:tc>
      </w:tr>
      <w:tr w14:paraId="1D7F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1633DFF">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7EF6DA7B">
            <w:pPr>
              <w:pStyle w:val="3"/>
              <w:jc w:val="center"/>
              <w:rPr>
                <w:rFonts w:hint="default"/>
                <w:vertAlign w:val="baseline"/>
                <w:lang w:val="en-US" w:eastAsia="zh-CN"/>
              </w:rPr>
            </w:pPr>
            <w:r>
              <w:rPr>
                <w:rFonts w:hint="eastAsia"/>
                <w:vertAlign w:val="baseline"/>
                <w:lang w:val="en-US" w:eastAsia="zh-CN"/>
              </w:rPr>
              <w:t>将指定GPIO端口的所有寄存器都恢复为默认状态</w:t>
            </w:r>
          </w:p>
        </w:tc>
      </w:tr>
      <w:tr w14:paraId="2F53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EF1B90A">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2DF28A45">
            <w:pPr>
              <w:pStyle w:val="3"/>
              <w:jc w:val="center"/>
              <w:rPr>
                <w:rFonts w:hint="default"/>
                <w:vertAlign w:val="baseline"/>
                <w:lang w:val="en-US" w:eastAsia="zh-CN"/>
              </w:rPr>
            </w:pPr>
            <w:r>
              <w:rPr>
                <w:rFonts w:hint="eastAsia"/>
                <w:vertAlign w:val="baseline"/>
                <w:lang w:val="en-US" w:eastAsia="zh-CN"/>
              </w:rPr>
              <w:t>GPIO端口,如GPIOA,GPIOB</w:t>
            </w:r>
          </w:p>
        </w:tc>
      </w:tr>
    </w:tbl>
    <w:p w14:paraId="7A79A11B">
      <w:pPr>
        <w:pStyle w:val="3"/>
        <w:rPr>
          <w:rFonts w:hint="default"/>
          <w:lang w:val="en-US" w:eastAsia="zh-CN"/>
        </w:rPr>
      </w:pPr>
    </w:p>
    <w:p w14:paraId="5AE265F3">
      <w:pPr>
        <w:pStyle w:val="3"/>
        <w:rPr>
          <w:rFonts w:hint="default"/>
          <w:lang w:val="en-US" w:eastAsia="zh-CN"/>
        </w:rPr>
      </w:pPr>
    </w:p>
    <w:p w14:paraId="7364441D">
      <w:pPr>
        <w:pStyle w:val="6"/>
        <w:bidi w:val="0"/>
        <w:rPr>
          <w:rFonts w:hint="default"/>
          <w:lang w:val="en-US" w:eastAsia="zh-CN"/>
        </w:rPr>
      </w:pPr>
      <w:r>
        <w:rPr>
          <w:rFonts w:hint="eastAsia"/>
          <w:lang w:val="en-US" w:eastAsia="zh-CN"/>
        </w:rPr>
        <w:t>(2)GPIO_AFIODeInit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0B358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C842F64">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2907476A">
            <w:pPr>
              <w:pStyle w:val="3"/>
              <w:jc w:val="center"/>
              <w:rPr>
                <w:rFonts w:hint="default"/>
                <w:vertAlign w:val="baseline"/>
                <w:lang w:val="en-US" w:eastAsia="zh-CN"/>
              </w:rPr>
            </w:pPr>
            <w:r>
              <w:rPr>
                <w:rFonts w:hint="default"/>
                <w:vertAlign w:val="baseline"/>
                <w:lang w:val="en-US" w:eastAsia="zh-CN"/>
              </w:rPr>
              <w:t>void GPIO_AFIODeInit(void);</w:t>
            </w:r>
          </w:p>
        </w:tc>
      </w:tr>
      <w:tr w14:paraId="0C41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F902542">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598756E7">
            <w:pPr>
              <w:pStyle w:val="3"/>
              <w:jc w:val="center"/>
              <w:rPr>
                <w:rFonts w:hint="default"/>
                <w:vertAlign w:val="baseline"/>
                <w:lang w:val="en-US" w:eastAsia="zh-CN"/>
              </w:rPr>
            </w:pPr>
            <w:r>
              <w:rPr>
                <w:rFonts w:hint="eastAsia"/>
                <w:vertAlign w:val="baseline"/>
                <w:lang w:val="en-US" w:eastAsia="zh-CN"/>
              </w:rPr>
              <w:t>将复用功能(AFIO)寄存器恢复至默认值</w:t>
            </w:r>
          </w:p>
        </w:tc>
      </w:tr>
    </w:tbl>
    <w:p w14:paraId="372E838B">
      <w:pPr>
        <w:pStyle w:val="3"/>
        <w:rPr>
          <w:rFonts w:hint="default"/>
          <w:lang w:val="en-US" w:eastAsia="zh-CN"/>
        </w:rPr>
      </w:pPr>
    </w:p>
    <w:p w14:paraId="2BF954CC">
      <w:pPr>
        <w:pStyle w:val="6"/>
        <w:bidi w:val="0"/>
        <w:rPr>
          <w:rFonts w:hint="default"/>
          <w:lang w:val="en-US" w:eastAsia="zh-CN"/>
        </w:rPr>
      </w:pPr>
      <w:r>
        <w:rPr>
          <w:rFonts w:hint="eastAsia"/>
          <w:lang w:val="en-US" w:eastAsia="zh-CN"/>
        </w:rPr>
        <w:t>(3)GPIO_Init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5E8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73312EC">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4B333FC4">
            <w:pPr>
              <w:pStyle w:val="3"/>
              <w:jc w:val="center"/>
              <w:rPr>
                <w:rFonts w:hint="default"/>
                <w:vertAlign w:val="baseline"/>
                <w:lang w:val="en-US" w:eastAsia="zh-CN"/>
              </w:rPr>
            </w:pPr>
            <w:r>
              <w:rPr>
                <w:rFonts w:hint="default"/>
                <w:vertAlign w:val="baseline"/>
                <w:lang w:val="en-US" w:eastAsia="zh-CN"/>
              </w:rPr>
              <w:t>void GPIO_Init</w:t>
            </w:r>
          </w:p>
          <w:p w14:paraId="4BD05B87">
            <w:pPr>
              <w:pStyle w:val="3"/>
              <w:jc w:val="center"/>
              <w:rPr>
                <w:rFonts w:hint="default"/>
                <w:vertAlign w:val="baseline"/>
                <w:lang w:val="en-US" w:eastAsia="zh-CN"/>
              </w:rPr>
            </w:pPr>
            <w:r>
              <w:rPr>
                <w:rFonts w:hint="default"/>
                <w:vertAlign w:val="baseline"/>
                <w:lang w:val="en-US" w:eastAsia="zh-CN"/>
              </w:rPr>
              <w:t>(GPIO_TypeDef* GPIOx, GPIO_InitTypeDef* GPIO_InitStruct);</w:t>
            </w:r>
          </w:p>
        </w:tc>
      </w:tr>
      <w:tr w14:paraId="2A35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41CE02E">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4423DAE7">
            <w:pPr>
              <w:pStyle w:val="3"/>
              <w:jc w:val="center"/>
              <w:rPr>
                <w:rFonts w:hint="default"/>
                <w:vertAlign w:val="baseline"/>
                <w:lang w:val="en-US" w:eastAsia="zh-CN"/>
              </w:rPr>
            </w:pPr>
            <w:r>
              <w:rPr>
                <w:rFonts w:hint="eastAsia"/>
                <w:vertAlign w:val="baseline"/>
                <w:lang w:val="en-US" w:eastAsia="zh-CN"/>
              </w:rPr>
              <w:t>根据结构体中的参数,初始化指定GPIO端口的一个或多个引脚</w:t>
            </w:r>
          </w:p>
        </w:tc>
      </w:tr>
      <w:tr w14:paraId="1596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22103CE">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36AADC7E">
            <w:pPr>
              <w:pStyle w:val="3"/>
              <w:bidi w:val="0"/>
              <w:jc w:val="center"/>
              <w:rPr>
                <w:rFonts w:hint="default" w:eastAsia="黑体"/>
                <w:vertAlign w:val="baseline"/>
                <w:lang w:val="en-US" w:eastAsia="zh-CN"/>
              </w:rPr>
            </w:pPr>
            <w:r>
              <w:rPr>
                <w:rFonts w:hint="eastAsia"/>
                <w:lang w:val="en-US" w:eastAsia="zh-CN"/>
              </w:rPr>
              <w:t>GPIOx: GPIO端口;</w:t>
            </w:r>
            <w:r>
              <w:t>GPIO_InitStruct</w:t>
            </w:r>
            <w:r>
              <w:rPr>
                <w:rFonts w:hint="eastAsia"/>
                <w:lang w:val="en-US" w:eastAsia="zh-CN"/>
              </w:rPr>
              <w:t xml:space="preserve">: </w:t>
            </w:r>
            <w:r>
              <w:rPr>
                <w:rFonts w:hint="default"/>
                <w:vertAlign w:val="baseline"/>
                <w:lang w:val="en-US" w:eastAsia="zh-CN"/>
              </w:rPr>
              <w:t>GPIO_InitTypeDef</w:t>
            </w:r>
            <w:r>
              <w:rPr>
                <w:rFonts w:hint="eastAsia"/>
                <w:vertAlign w:val="baseline"/>
                <w:lang w:val="en-US" w:eastAsia="zh-CN"/>
              </w:rPr>
              <w:t>类型的结构体指针</w:t>
            </w:r>
          </w:p>
        </w:tc>
      </w:tr>
    </w:tbl>
    <w:p w14:paraId="5BE66570">
      <w:pPr>
        <w:pStyle w:val="3"/>
        <w:rPr>
          <w:rFonts w:hint="default"/>
          <w:lang w:val="en-US" w:eastAsia="zh-CN"/>
        </w:rPr>
      </w:pPr>
    </w:p>
    <w:p w14:paraId="7A57E3E6">
      <w:pPr>
        <w:pStyle w:val="6"/>
        <w:bidi w:val="0"/>
        <w:rPr>
          <w:rFonts w:hint="default"/>
          <w:lang w:val="en-US" w:eastAsia="zh-CN"/>
        </w:rPr>
      </w:pPr>
      <w:r>
        <w:rPr>
          <w:rFonts w:hint="eastAsia"/>
          <w:lang w:val="en-US" w:eastAsia="zh-CN"/>
        </w:rPr>
        <w:t>(4)GPIO_StructInit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33E1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5ABD71A">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50D24B71">
            <w:pPr>
              <w:pStyle w:val="3"/>
              <w:jc w:val="center"/>
              <w:rPr>
                <w:rFonts w:hint="default"/>
                <w:vertAlign w:val="baseline"/>
                <w:lang w:val="en-US" w:eastAsia="zh-CN"/>
              </w:rPr>
            </w:pPr>
            <w:r>
              <w:rPr>
                <w:rFonts w:hint="default"/>
                <w:vertAlign w:val="baseline"/>
                <w:lang w:val="en-US" w:eastAsia="zh-CN"/>
              </w:rPr>
              <w:t>void GPIO_StructInit(GPIO_InitTypeDef* GPIO_InitStruct);</w:t>
            </w:r>
          </w:p>
        </w:tc>
      </w:tr>
      <w:tr w14:paraId="5B91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BBFB815">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097D52FD">
            <w:pPr>
              <w:pStyle w:val="3"/>
              <w:jc w:val="center"/>
              <w:rPr>
                <w:rFonts w:hint="default"/>
                <w:vertAlign w:val="baseline"/>
                <w:lang w:val="en-US" w:eastAsia="zh-CN"/>
              </w:rPr>
            </w:pPr>
            <w:r>
              <w:rPr>
                <w:rFonts w:hint="eastAsia"/>
                <w:vertAlign w:val="baseline"/>
                <w:lang w:val="en-US" w:eastAsia="zh-CN"/>
              </w:rPr>
              <w:t>往结构体中填入默认值,一般不用</w:t>
            </w:r>
          </w:p>
        </w:tc>
      </w:tr>
      <w:tr w14:paraId="41BD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BA3C6C9">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60732178">
            <w:pPr>
              <w:pStyle w:val="3"/>
              <w:jc w:val="center"/>
              <w:rPr>
                <w:rFonts w:hint="default"/>
                <w:vertAlign w:val="baseline"/>
                <w:lang w:val="en-US" w:eastAsia="zh-CN"/>
              </w:rPr>
            </w:pPr>
            <w:r>
              <w:rPr>
                <w:rFonts w:hint="default"/>
                <w:vertAlign w:val="baseline"/>
                <w:lang w:val="en-US" w:eastAsia="zh-CN"/>
              </w:rPr>
              <w:t>GPIO_InitTypeDef</w:t>
            </w:r>
            <w:r>
              <w:rPr>
                <w:rFonts w:hint="eastAsia"/>
                <w:vertAlign w:val="baseline"/>
                <w:lang w:val="en-US" w:eastAsia="zh-CN"/>
              </w:rPr>
              <w:t>类型的结构体指针</w:t>
            </w:r>
          </w:p>
        </w:tc>
      </w:tr>
    </w:tbl>
    <w:p w14:paraId="04B5B41C">
      <w:pPr>
        <w:pStyle w:val="3"/>
        <w:rPr>
          <w:rFonts w:hint="default"/>
          <w:lang w:val="en-US" w:eastAsia="zh-CN"/>
        </w:rPr>
      </w:pPr>
    </w:p>
    <w:p w14:paraId="61EC1745">
      <w:pPr>
        <w:pStyle w:val="5"/>
        <w:bidi w:val="0"/>
        <w:rPr>
          <w:rFonts w:hint="default"/>
          <w:lang w:val="en-US" w:eastAsia="zh-CN"/>
        </w:rPr>
      </w:pPr>
      <w:r>
        <w:rPr>
          <w:rFonts w:hint="eastAsia"/>
          <w:lang w:val="en-US" w:eastAsia="zh-CN"/>
        </w:rPr>
        <w:t>2.读取输入信号类</w:t>
      </w:r>
    </w:p>
    <w:p w14:paraId="7649717F">
      <w:pPr>
        <w:pStyle w:val="6"/>
        <w:bidi w:val="0"/>
        <w:rPr>
          <w:rFonts w:hint="default"/>
          <w:lang w:val="en-US" w:eastAsia="zh-CN"/>
        </w:rPr>
      </w:pPr>
      <w:r>
        <w:rPr>
          <w:rFonts w:hint="eastAsia"/>
          <w:lang w:val="en-US" w:eastAsia="zh-CN"/>
        </w:rPr>
        <w:t>(1)GPIO_ReadInputDataBit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2B48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C0BC903">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796D9012">
            <w:pPr>
              <w:pStyle w:val="3"/>
              <w:jc w:val="center"/>
              <w:rPr>
                <w:rFonts w:hint="default"/>
                <w:vertAlign w:val="baseline"/>
                <w:lang w:val="en-US" w:eastAsia="zh-CN"/>
              </w:rPr>
            </w:pPr>
            <w:r>
              <w:rPr>
                <w:rFonts w:hint="default"/>
                <w:vertAlign w:val="baseline"/>
                <w:lang w:val="en-US" w:eastAsia="zh-CN"/>
              </w:rPr>
              <w:t>uint8_t GPIO_ReadInputDataBit</w:t>
            </w:r>
          </w:p>
          <w:p w14:paraId="5318DC1A">
            <w:pPr>
              <w:pStyle w:val="3"/>
              <w:jc w:val="center"/>
              <w:rPr>
                <w:rFonts w:hint="default"/>
                <w:vertAlign w:val="baseline"/>
                <w:lang w:val="en-US" w:eastAsia="zh-CN"/>
              </w:rPr>
            </w:pPr>
            <w:r>
              <w:rPr>
                <w:rFonts w:hint="default"/>
                <w:vertAlign w:val="baseline"/>
                <w:lang w:val="en-US" w:eastAsia="zh-CN"/>
              </w:rPr>
              <w:t>(GPIO_TypeDef* GPIOx, uint16_t GPIO_Pin);</w:t>
            </w:r>
          </w:p>
        </w:tc>
      </w:tr>
      <w:tr w14:paraId="79CE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207FD42">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58465087">
            <w:pPr>
              <w:pStyle w:val="3"/>
              <w:jc w:val="center"/>
              <w:rPr>
                <w:rFonts w:hint="default"/>
                <w:vertAlign w:val="baseline"/>
                <w:lang w:val="en-US" w:eastAsia="zh-CN"/>
              </w:rPr>
            </w:pPr>
            <w:r>
              <w:rPr>
                <w:rFonts w:hint="eastAsia"/>
                <w:vertAlign w:val="baseline"/>
                <w:lang w:val="en-US" w:eastAsia="zh-CN"/>
              </w:rPr>
              <w:t>读取指定端口中指定引脚的输入电平</w:t>
            </w:r>
          </w:p>
        </w:tc>
      </w:tr>
      <w:tr w14:paraId="1CC0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D5BACE3">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10EF6C72">
            <w:pPr>
              <w:pStyle w:val="3"/>
              <w:jc w:val="center"/>
              <w:rPr>
                <w:rFonts w:hint="default"/>
                <w:vertAlign w:val="baseline"/>
                <w:lang w:val="en-US" w:eastAsia="zh-CN"/>
              </w:rPr>
            </w:pPr>
            <w:r>
              <w:rPr>
                <w:rFonts w:hint="eastAsia"/>
                <w:vertAlign w:val="baseline"/>
                <w:lang w:val="en-US" w:eastAsia="zh-CN"/>
              </w:rPr>
              <w:t>GPIOx:GPIO端口  GPIO_Pin:GPIO引脚,格式为GPIO_Pin_x</w:t>
            </w:r>
          </w:p>
        </w:tc>
      </w:tr>
      <w:tr w14:paraId="4622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DADAD21">
            <w:pPr>
              <w:pStyle w:val="3"/>
              <w:jc w:val="center"/>
              <w:rPr>
                <w:rFonts w:hint="default"/>
                <w:vertAlign w:val="baseline"/>
                <w:lang w:val="en-US" w:eastAsia="zh-CN"/>
              </w:rPr>
            </w:pPr>
            <w:r>
              <w:rPr>
                <w:rFonts w:hint="eastAsia"/>
                <w:vertAlign w:val="baseline"/>
                <w:lang w:val="en-US" w:eastAsia="zh-CN"/>
              </w:rPr>
              <w:t>返回值</w:t>
            </w:r>
          </w:p>
        </w:tc>
        <w:tc>
          <w:tcPr>
            <w:tcW w:w="9507" w:type="dxa"/>
            <w:vAlign w:val="center"/>
          </w:tcPr>
          <w:p w14:paraId="1D9110D5">
            <w:pPr>
              <w:pStyle w:val="3"/>
              <w:jc w:val="center"/>
              <w:rPr>
                <w:rFonts w:hint="default"/>
                <w:vertAlign w:val="baseline"/>
                <w:lang w:val="en-US" w:eastAsia="zh-CN"/>
              </w:rPr>
            </w:pPr>
            <w:r>
              <w:rPr>
                <w:rFonts w:hint="eastAsia"/>
                <w:vertAlign w:val="baseline"/>
                <w:lang w:val="en-US" w:eastAsia="zh-CN"/>
              </w:rPr>
              <w:t>Bit_SET(高)或Bit_RESET(低)</w:t>
            </w:r>
          </w:p>
        </w:tc>
      </w:tr>
    </w:tbl>
    <w:p w14:paraId="4C7484E7">
      <w:pPr>
        <w:pStyle w:val="3"/>
        <w:rPr>
          <w:rFonts w:hint="default"/>
          <w:lang w:val="en-US" w:eastAsia="zh-CN"/>
        </w:rPr>
      </w:pPr>
    </w:p>
    <w:p w14:paraId="316EDCC8">
      <w:pPr>
        <w:pStyle w:val="6"/>
        <w:bidi w:val="0"/>
        <w:rPr>
          <w:rFonts w:hint="default"/>
          <w:lang w:val="en-US" w:eastAsia="zh-CN"/>
        </w:rPr>
      </w:pPr>
      <w:r>
        <w:rPr>
          <w:rFonts w:hint="eastAsia"/>
          <w:lang w:val="en-US" w:eastAsia="zh-CN"/>
        </w:rPr>
        <w:t>(2)</w:t>
      </w:r>
      <w:r>
        <w:rPr>
          <w:rFonts w:hint="default"/>
          <w:vertAlign w:val="baseline"/>
          <w:lang w:val="en-US" w:eastAsia="zh-CN"/>
        </w:rPr>
        <w:t>GPIO_ReadInputData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B3E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D42DBFB">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7C080D8C">
            <w:pPr>
              <w:pStyle w:val="3"/>
              <w:jc w:val="center"/>
              <w:rPr>
                <w:rFonts w:hint="default"/>
                <w:vertAlign w:val="baseline"/>
                <w:lang w:val="en-US" w:eastAsia="zh-CN"/>
              </w:rPr>
            </w:pPr>
            <w:r>
              <w:rPr>
                <w:rFonts w:hint="default"/>
                <w:vertAlign w:val="baseline"/>
                <w:lang w:val="en-US" w:eastAsia="zh-CN"/>
              </w:rPr>
              <w:t>uint16_t GPIO_ReadInputData(GPIO_TypeDef* GPIOx);</w:t>
            </w:r>
          </w:p>
        </w:tc>
      </w:tr>
      <w:tr w14:paraId="57EE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C3092D9">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870BDD5">
            <w:pPr>
              <w:pStyle w:val="3"/>
              <w:jc w:val="center"/>
              <w:rPr>
                <w:rFonts w:hint="default"/>
                <w:vertAlign w:val="baseline"/>
                <w:lang w:val="en-US" w:eastAsia="zh-CN"/>
              </w:rPr>
            </w:pPr>
            <w:r>
              <w:rPr>
                <w:rFonts w:hint="eastAsia"/>
                <w:vertAlign w:val="baseline"/>
                <w:lang w:val="en-US" w:eastAsia="zh-CN"/>
              </w:rPr>
              <w:t>读取整个GPIO端口(16位)的电平</w:t>
            </w:r>
          </w:p>
        </w:tc>
      </w:tr>
      <w:tr w14:paraId="0FDE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733CB68">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4AAA743E">
            <w:pPr>
              <w:pStyle w:val="3"/>
              <w:jc w:val="center"/>
              <w:rPr>
                <w:rFonts w:hint="default"/>
                <w:vertAlign w:val="baseline"/>
                <w:lang w:val="en-US" w:eastAsia="zh-CN"/>
              </w:rPr>
            </w:pPr>
            <w:r>
              <w:rPr>
                <w:rFonts w:hint="eastAsia"/>
                <w:vertAlign w:val="baseline"/>
                <w:lang w:val="en-US" w:eastAsia="zh-CN"/>
              </w:rPr>
              <w:t>GPIOx:GPIO端口</w:t>
            </w:r>
          </w:p>
        </w:tc>
      </w:tr>
      <w:tr w14:paraId="0040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1582DDD">
            <w:pPr>
              <w:pStyle w:val="3"/>
              <w:jc w:val="center"/>
              <w:rPr>
                <w:rFonts w:hint="default"/>
                <w:vertAlign w:val="baseline"/>
                <w:lang w:val="en-US" w:eastAsia="zh-CN"/>
              </w:rPr>
            </w:pPr>
            <w:r>
              <w:rPr>
                <w:rFonts w:hint="eastAsia"/>
                <w:vertAlign w:val="baseline"/>
                <w:lang w:val="en-US" w:eastAsia="zh-CN"/>
              </w:rPr>
              <w:t>返回值</w:t>
            </w:r>
          </w:p>
        </w:tc>
        <w:tc>
          <w:tcPr>
            <w:tcW w:w="9507" w:type="dxa"/>
            <w:vAlign w:val="center"/>
          </w:tcPr>
          <w:p w14:paraId="17AC8E58">
            <w:pPr>
              <w:pStyle w:val="3"/>
              <w:jc w:val="center"/>
              <w:rPr>
                <w:rFonts w:hint="default"/>
                <w:vertAlign w:val="baseline"/>
                <w:lang w:val="en-US" w:eastAsia="zh-CN"/>
              </w:rPr>
            </w:pPr>
            <w:r>
              <w:rPr>
                <w:rFonts w:hint="eastAsia"/>
                <w:vertAlign w:val="baseline"/>
                <w:lang w:val="en-US" w:eastAsia="zh-CN"/>
              </w:rPr>
              <w:t>16位数据,每位对应一个引脚的电平</w:t>
            </w:r>
          </w:p>
        </w:tc>
      </w:tr>
    </w:tbl>
    <w:p w14:paraId="698E0D2C">
      <w:pPr>
        <w:pStyle w:val="5"/>
        <w:bidi w:val="0"/>
        <w:rPr>
          <w:rFonts w:hint="eastAsia"/>
          <w:lang w:val="en-US" w:eastAsia="zh-CN"/>
        </w:rPr>
      </w:pPr>
      <w:r>
        <w:rPr>
          <w:rFonts w:hint="eastAsia"/>
          <w:lang w:val="en-US" w:eastAsia="zh-CN"/>
        </w:rPr>
        <w:t>3.读取输出状态类</w:t>
      </w:r>
    </w:p>
    <w:p w14:paraId="66F99A63">
      <w:pPr>
        <w:pStyle w:val="6"/>
        <w:bidi w:val="0"/>
        <w:rPr>
          <w:rFonts w:hint="default"/>
          <w:lang w:val="en-US" w:eastAsia="zh-CN"/>
        </w:rPr>
      </w:pPr>
      <w:r>
        <w:rPr>
          <w:rFonts w:hint="eastAsia"/>
          <w:lang w:val="en-US" w:eastAsia="zh-CN"/>
        </w:rPr>
        <w:t>(1)GPIO_ReadOutputDataBit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49C0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BD49508">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1B93D97">
            <w:pPr>
              <w:pStyle w:val="3"/>
              <w:jc w:val="center"/>
              <w:rPr>
                <w:rFonts w:hint="default"/>
                <w:vertAlign w:val="baseline"/>
                <w:lang w:val="en-US" w:eastAsia="zh-CN"/>
              </w:rPr>
            </w:pPr>
            <w:r>
              <w:rPr>
                <w:rFonts w:hint="default"/>
                <w:vertAlign w:val="baseline"/>
                <w:lang w:val="en-US" w:eastAsia="zh-CN"/>
              </w:rPr>
              <w:t>uint8_t GPIO_ReadOutputDataBit</w:t>
            </w:r>
          </w:p>
          <w:p w14:paraId="1F0BD226">
            <w:pPr>
              <w:pStyle w:val="3"/>
              <w:jc w:val="center"/>
              <w:rPr>
                <w:rFonts w:hint="default"/>
                <w:vertAlign w:val="baseline"/>
                <w:lang w:val="en-US" w:eastAsia="zh-CN"/>
              </w:rPr>
            </w:pPr>
            <w:r>
              <w:rPr>
                <w:rFonts w:hint="default"/>
                <w:vertAlign w:val="baseline"/>
                <w:lang w:val="en-US" w:eastAsia="zh-CN"/>
              </w:rPr>
              <w:t>(GPIO_TypeDef* GPIOx, uint16_t GPIO_Pin);</w:t>
            </w:r>
          </w:p>
        </w:tc>
      </w:tr>
      <w:tr w14:paraId="7645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F410AE9">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F56BE60">
            <w:pPr>
              <w:pStyle w:val="3"/>
              <w:jc w:val="center"/>
              <w:rPr>
                <w:rFonts w:hint="default"/>
                <w:vertAlign w:val="baseline"/>
                <w:lang w:val="en-US" w:eastAsia="zh-CN"/>
              </w:rPr>
            </w:pPr>
            <w:r>
              <w:rPr>
                <w:rFonts w:hint="eastAsia"/>
                <w:vertAlign w:val="baseline"/>
                <w:lang w:val="en-US" w:eastAsia="zh-CN"/>
              </w:rPr>
              <w:t>读取指定引脚的输出锁存值</w:t>
            </w:r>
          </w:p>
        </w:tc>
      </w:tr>
      <w:tr w14:paraId="1D89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8B51813">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27DE1A26">
            <w:pPr>
              <w:pStyle w:val="3"/>
              <w:jc w:val="center"/>
              <w:rPr>
                <w:rFonts w:hint="default"/>
                <w:vertAlign w:val="baseline"/>
                <w:lang w:val="en-US" w:eastAsia="zh-CN"/>
              </w:rPr>
            </w:pPr>
            <w:r>
              <w:rPr>
                <w:rFonts w:hint="eastAsia"/>
                <w:vertAlign w:val="baseline"/>
                <w:lang w:val="en-US" w:eastAsia="zh-CN"/>
              </w:rPr>
              <w:t>GPIOx:GPIO端口  GPIO_Pin:GPIO引脚</w:t>
            </w:r>
          </w:p>
        </w:tc>
      </w:tr>
      <w:tr w14:paraId="13F2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6BBE71C">
            <w:pPr>
              <w:pStyle w:val="3"/>
              <w:jc w:val="center"/>
              <w:rPr>
                <w:rFonts w:hint="default"/>
                <w:vertAlign w:val="baseline"/>
                <w:lang w:val="en-US" w:eastAsia="zh-CN"/>
              </w:rPr>
            </w:pPr>
            <w:r>
              <w:rPr>
                <w:rFonts w:hint="eastAsia"/>
                <w:vertAlign w:val="baseline"/>
                <w:lang w:val="en-US" w:eastAsia="zh-CN"/>
              </w:rPr>
              <w:t>返回值</w:t>
            </w:r>
          </w:p>
        </w:tc>
        <w:tc>
          <w:tcPr>
            <w:tcW w:w="9507" w:type="dxa"/>
            <w:vAlign w:val="center"/>
          </w:tcPr>
          <w:p w14:paraId="3397850B">
            <w:pPr>
              <w:pStyle w:val="3"/>
              <w:jc w:val="center"/>
              <w:rPr>
                <w:rFonts w:hint="default"/>
                <w:vertAlign w:val="baseline"/>
                <w:lang w:val="en-US" w:eastAsia="zh-CN"/>
              </w:rPr>
            </w:pPr>
            <w:r>
              <w:rPr>
                <w:rFonts w:hint="eastAsia"/>
                <w:vertAlign w:val="baseline"/>
                <w:lang w:val="en-US" w:eastAsia="zh-CN"/>
              </w:rPr>
              <w:t>Bit_SET(高)或Bit_RESET(低)</w:t>
            </w:r>
          </w:p>
        </w:tc>
      </w:tr>
    </w:tbl>
    <w:p w14:paraId="3F44165C">
      <w:pPr>
        <w:pStyle w:val="3"/>
        <w:rPr>
          <w:rFonts w:hint="default"/>
          <w:lang w:val="en-US" w:eastAsia="zh-CN"/>
        </w:rPr>
      </w:pPr>
    </w:p>
    <w:p w14:paraId="13A150D3">
      <w:pPr>
        <w:pStyle w:val="6"/>
        <w:bidi w:val="0"/>
        <w:rPr>
          <w:rFonts w:hint="default"/>
          <w:lang w:val="en-US" w:eastAsia="zh-CN"/>
        </w:rPr>
      </w:pPr>
      <w:r>
        <w:rPr>
          <w:rFonts w:hint="eastAsia"/>
          <w:lang w:val="en-US" w:eastAsia="zh-CN"/>
        </w:rPr>
        <w:t>(2)GPIO_ReadOutputData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4180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74C0C80">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07B4400D">
            <w:pPr>
              <w:pStyle w:val="3"/>
              <w:jc w:val="center"/>
              <w:rPr>
                <w:rFonts w:hint="default"/>
                <w:vertAlign w:val="baseline"/>
                <w:lang w:val="en-US" w:eastAsia="zh-CN"/>
              </w:rPr>
            </w:pPr>
            <w:r>
              <w:rPr>
                <w:rFonts w:hint="default"/>
                <w:vertAlign w:val="baseline"/>
                <w:lang w:val="en-US" w:eastAsia="zh-CN"/>
              </w:rPr>
              <w:t>uint16_t GPIO_ReadOutputData(GPIO_TypeDef* GPIOx);</w:t>
            </w:r>
          </w:p>
        </w:tc>
      </w:tr>
      <w:tr w14:paraId="6CE5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4D23899">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77E783DB">
            <w:pPr>
              <w:pStyle w:val="3"/>
              <w:jc w:val="center"/>
              <w:rPr>
                <w:rFonts w:hint="default"/>
                <w:vertAlign w:val="baseline"/>
                <w:lang w:val="en-US" w:eastAsia="zh-CN"/>
              </w:rPr>
            </w:pPr>
            <w:r>
              <w:rPr>
                <w:rFonts w:hint="eastAsia"/>
                <w:vertAlign w:val="baseline"/>
                <w:lang w:val="en-US" w:eastAsia="zh-CN"/>
              </w:rPr>
              <w:t>读取整个端口的输出寄存器</w:t>
            </w:r>
          </w:p>
        </w:tc>
      </w:tr>
      <w:tr w14:paraId="0B1E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E4B977D">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1A2AC602">
            <w:pPr>
              <w:pStyle w:val="3"/>
              <w:jc w:val="center"/>
              <w:rPr>
                <w:rFonts w:hint="default"/>
                <w:vertAlign w:val="baseline"/>
                <w:lang w:val="en-US" w:eastAsia="zh-CN"/>
              </w:rPr>
            </w:pPr>
            <w:r>
              <w:rPr>
                <w:rFonts w:hint="eastAsia"/>
                <w:vertAlign w:val="baseline"/>
                <w:lang w:val="en-US" w:eastAsia="zh-CN"/>
              </w:rPr>
              <w:t>GPIOx:GPIO端口</w:t>
            </w:r>
          </w:p>
        </w:tc>
      </w:tr>
      <w:tr w14:paraId="3CE1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EABC2B9">
            <w:pPr>
              <w:pStyle w:val="3"/>
              <w:jc w:val="center"/>
              <w:rPr>
                <w:rFonts w:hint="default"/>
                <w:vertAlign w:val="baseline"/>
                <w:lang w:val="en-US" w:eastAsia="zh-CN"/>
              </w:rPr>
            </w:pPr>
            <w:r>
              <w:rPr>
                <w:rFonts w:hint="eastAsia"/>
                <w:vertAlign w:val="baseline"/>
                <w:lang w:val="en-US" w:eastAsia="zh-CN"/>
              </w:rPr>
              <w:t>返回值</w:t>
            </w:r>
          </w:p>
        </w:tc>
        <w:tc>
          <w:tcPr>
            <w:tcW w:w="9507" w:type="dxa"/>
            <w:vAlign w:val="center"/>
          </w:tcPr>
          <w:p w14:paraId="13170DEB">
            <w:pPr>
              <w:pStyle w:val="3"/>
              <w:jc w:val="center"/>
              <w:rPr>
                <w:rFonts w:hint="default"/>
                <w:vertAlign w:val="baseline"/>
                <w:lang w:val="en-US" w:eastAsia="zh-CN"/>
              </w:rPr>
            </w:pPr>
            <w:r>
              <w:rPr>
                <w:rFonts w:hint="eastAsia"/>
                <w:vertAlign w:val="baseline"/>
                <w:lang w:val="en-US" w:eastAsia="zh-CN"/>
              </w:rPr>
              <w:t>16位数据</w:t>
            </w:r>
          </w:p>
        </w:tc>
      </w:tr>
    </w:tbl>
    <w:p w14:paraId="692AB55D">
      <w:pPr>
        <w:pStyle w:val="3"/>
        <w:rPr>
          <w:rFonts w:hint="default"/>
          <w:lang w:val="en-US" w:eastAsia="zh-CN"/>
        </w:rPr>
      </w:pPr>
    </w:p>
    <w:p w14:paraId="1DDDCB8B">
      <w:pPr>
        <w:pStyle w:val="5"/>
        <w:bidi w:val="0"/>
        <w:rPr>
          <w:rFonts w:hint="eastAsia"/>
          <w:lang w:val="en-US" w:eastAsia="zh-CN"/>
        </w:rPr>
      </w:pPr>
      <w:r>
        <w:rPr>
          <w:rFonts w:hint="eastAsia"/>
          <w:lang w:val="en-US" w:eastAsia="zh-CN"/>
        </w:rPr>
        <w:t>4.控制输出电平类</w:t>
      </w:r>
    </w:p>
    <w:p w14:paraId="314BBF69">
      <w:pPr>
        <w:pStyle w:val="3"/>
        <w:rPr>
          <w:rFonts w:hint="eastAsia"/>
          <w:lang w:val="en-US" w:eastAsia="zh-CN"/>
        </w:rPr>
      </w:pPr>
      <w:r>
        <w:rPr>
          <w:rFonts w:hint="eastAsia"/>
          <w:vertAlign w:val="baseline"/>
          <w:lang w:val="en-US" w:eastAsia="zh-CN"/>
        </w:rPr>
        <w:t>(利用 | 可同时设置多个引脚)</w:t>
      </w:r>
    </w:p>
    <w:p w14:paraId="3B6FF7A4">
      <w:pPr>
        <w:pStyle w:val="6"/>
        <w:bidi w:val="0"/>
        <w:rPr>
          <w:rFonts w:hint="default"/>
          <w:lang w:val="en-US" w:eastAsia="zh-CN"/>
        </w:rPr>
      </w:pPr>
      <w:r>
        <w:rPr>
          <w:rFonts w:hint="eastAsia"/>
          <w:lang w:val="en-US" w:eastAsia="zh-CN"/>
        </w:rPr>
        <w:t>(1)GPIO_SetBits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81B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0" w:hRule="atLeast"/>
        </w:trPr>
        <w:tc>
          <w:tcPr>
            <w:tcW w:w="1481" w:type="dxa"/>
            <w:vAlign w:val="center"/>
          </w:tcPr>
          <w:p w14:paraId="23B1DBE3">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56D709B">
            <w:pPr>
              <w:pStyle w:val="3"/>
              <w:jc w:val="center"/>
              <w:rPr>
                <w:rFonts w:hint="default"/>
                <w:vertAlign w:val="baseline"/>
                <w:lang w:val="en-US" w:eastAsia="zh-CN"/>
              </w:rPr>
            </w:pPr>
            <w:r>
              <w:rPr>
                <w:rFonts w:hint="default"/>
                <w:vertAlign w:val="baseline"/>
                <w:lang w:val="en-US" w:eastAsia="zh-CN"/>
              </w:rPr>
              <w:t>void GPIO_SetBits(GPIO_TypeDef* GPIOx, uint16_t GPIO_Pin);</w:t>
            </w:r>
          </w:p>
        </w:tc>
      </w:tr>
      <w:tr w14:paraId="2FE3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B52F1DA">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02CF2867">
            <w:pPr>
              <w:pStyle w:val="3"/>
              <w:jc w:val="center"/>
              <w:rPr>
                <w:rFonts w:hint="default"/>
                <w:vertAlign w:val="baseline"/>
                <w:lang w:val="en-US" w:eastAsia="zh-CN"/>
              </w:rPr>
            </w:pPr>
            <w:r>
              <w:rPr>
                <w:rFonts w:hint="eastAsia"/>
                <w:vertAlign w:val="baseline"/>
                <w:lang w:val="en-US" w:eastAsia="zh-CN"/>
              </w:rPr>
              <w:t>将指定引脚设置为高电平</w:t>
            </w:r>
          </w:p>
        </w:tc>
      </w:tr>
      <w:tr w14:paraId="150D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1BE5DB2">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69F839DE">
            <w:pPr>
              <w:pStyle w:val="3"/>
              <w:jc w:val="center"/>
              <w:rPr>
                <w:rFonts w:hint="default"/>
                <w:vertAlign w:val="baseline"/>
                <w:lang w:val="en-US" w:eastAsia="zh-CN"/>
              </w:rPr>
            </w:pPr>
            <w:r>
              <w:rPr>
                <w:rFonts w:hint="eastAsia"/>
                <w:vertAlign w:val="baseline"/>
                <w:lang w:val="en-US" w:eastAsia="zh-CN"/>
              </w:rPr>
              <w:t>GPIOx:GPIO端口  GPIO_Pin:GPIO引脚</w:t>
            </w:r>
          </w:p>
        </w:tc>
      </w:tr>
    </w:tbl>
    <w:p w14:paraId="34E39CF1">
      <w:pPr>
        <w:rPr>
          <w:rFonts w:hint="default"/>
          <w:lang w:val="en-US" w:eastAsia="zh-CN"/>
        </w:rPr>
      </w:pPr>
    </w:p>
    <w:p w14:paraId="0F891A02">
      <w:pPr>
        <w:pStyle w:val="6"/>
        <w:bidi w:val="0"/>
        <w:rPr>
          <w:rFonts w:hint="default"/>
          <w:lang w:val="en-US" w:eastAsia="zh-CN"/>
        </w:rPr>
      </w:pPr>
      <w:r>
        <w:rPr>
          <w:rFonts w:hint="eastAsia"/>
          <w:lang w:val="en-US" w:eastAsia="zh-CN"/>
        </w:rPr>
        <w:t>(2)GPIO_ResetBits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7944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1ABC148">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78084655">
            <w:pPr>
              <w:pStyle w:val="3"/>
              <w:jc w:val="center"/>
              <w:rPr>
                <w:rFonts w:hint="default"/>
                <w:vertAlign w:val="baseline"/>
                <w:lang w:val="en-US" w:eastAsia="zh-CN"/>
              </w:rPr>
            </w:pPr>
            <w:r>
              <w:rPr>
                <w:rFonts w:hint="default"/>
                <w:vertAlign w:val="baseline"/>
                <w:lang w:val="en-US" w:eastAsia="zh-CN"/>
              </w:rPr>
              <w:t>void GPIO_ResetBits(GPIO_TypeDef* GPIOx, uint16_t GPIO_Pin);</w:t>
            </w:r>
          </w:p>
        </w:tc>
      </w:tr>
      <w:tr w14:paraId="4F0E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BE998F4">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1A93554">
            <w:pPr>
              <w:pStyle w:val="3"/>
              <w:jc w:val="center"/>
              <w:rPr>
                <w:rFonts w:hint="default"/>
                <w:vertAlign w:val="baseline"/>
                <w:lang w:val="en-US" w:eastAsia="zh-CN"/>
              </w:rPr>
            </w:pPr>
            <w:r>
              <w:rPr>
                <w:rFonts w:hint="eastAsia"/>
                <w:vertAlign w:val="baseline"/>
                <w:lang w:val="en-US" w:eastAsia="zh-CN"/>
              </w:rPr>
              <w:t>将指定引脚设置为低电平</w:t>
            </w:r>
          </w:p>
        </w:tc>
      </w:tr>
      <w:tr w14:paraId="0C00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B240EC8">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17AF637">
            <w:pPr>
              <w:pStyle w:val="3"/>
              <w:jc w:val="center"/>
              <w:rPr>
                <w:rFonts w:hint="default"/>
                <w:vertAlign w:val="baseline"/>
                <w:lang w:val="en-US" w:eastAsia="zh-CN"/>
              </w:rPr>
            </w:pPr>
            <w:r>
              <w:rPr>
                <w:rFonts w:hint="eastAsia"/>
                <w:vertAlign w:val="baseline"/>
                <w:lang w:val="en-US" w:eastAsia="zh-CN"/>
              </w:rPr>
              <w:t>GPIOx:GPIO端口  GPIO_Pin:GPIO引脚</w:t>
            </w:r>
          </w:p>
        </w:tc>
      </w:tr>
    </w:tbl>
    <w:p w14:paraId="794C5650">
      <w:pPr>
        <w:rPr>
          <w:rFonts w:hint="default"/>
          <w:lang w:val="en-US" w:eastAsia="zh-CN"/>
        </w:rPr>
      </w:pPr>
    </w:p>
    <w:p w14:paraId="2A4EA463">
      <w:pPr>
        <w:rPr>
          <w:rFonts w:hint="default"/>
          <w:lang w:val="en-US" w:eastAsia="zh-CN"/>
        </w:rPr>
      </w:pPr>
    </w:p>
    <w:p w14:paraId="413FB3E9">
      <w:pPr>
        <w:pStyle w:val="6"/>
        <w:bidi w:val="0"/>
        <w:rPr>
          <w:rFonts w:hint="default"/>
          <w:lang w:val="en-US" w:eastAsia="zh-CN"/>
        </w:rPr>
      </w:pPr>
      <w:r>
        <w:rPr>
          <w:rFonts w:hint="eastAsia"/>
          <w:lang w:val="en-US" w:eastAsia="zh-CN"/>
        </w:rPr>
        <w:t>(3)GPIO_WriteBit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3DBD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8A83A91">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2E90A63F">
            <w:pPr>
              <w:pStyle w:val="3"/>
              <w:jc w:val="center"/>
              <w:rPr>
                <w:rFonts w:hint="default"/>
                <w:vertAlign w:val="baseline"/>
                <w:lang w:val="en-US" w:eastAsia="zh-CN"/>
              </w:rPr>
            </w:pPr>
            <w:r>
              <w:rPr>
                <w:rFonts w:hint="default"/>
                <w:vertAlign w:val="baseline"/>
                <w:lang w:val="en-US" w:eastAsia="zh-CN"/>
              </w:rPr>
              <w:t>void GPIO_WriteBit</w:t>
            </w:r>
          </w:p>
          <w:p w14:paraId="3A84AD76">
            <w:pPr>
              <w:pStyle w:val="3"/>
              <w:jc w:val="center"/>
              <w:rPr>
                <w:rFonts w:hint="default"/>
                <w:vertAlign w:val="baseline"/>
                <w:lang w:val="en-US" w:eastAsia="zh-CN"/>
              </w:rPr>
            </w:pPr>
            <w:r>
              <w:rPr>
                <w:rFonts w:hint="default"/>
                <w:vertAlign w:val="baseline"/>
                <w:lang w:val="en-US" w:eastAsia="zh-CN"/>
              </w:rPr>
              <w:t>(GPIO_TypeDef* GPIOx, uint16_t GPIO_Pin, BitAction BitVal);</w:t>
            </w:r>
          </w:p>
        </w:tc>
      </w:tr>
      <w:tr w14:paraId="262D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FF93B8A">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217BF5C7">
            <w:pPr>
              <w:pStyle w:val="3"/>
              <w:jc w:val="center"/>
              <w:rPr>
                <w:rFonts w:hint="default"/>
                <w:vertAlign w:val="baseline"/>
                <w:lang w:val="en-US" w:eastAsia="zh-CN"/>
              </w:rPr>
            </w:pPr>
            <w:r>
              <w:rPr>
                <w:rFonts w:hint="eastAsia"/>
                <w:vertAlign w:val="baseline"/>
                <w:lang w:val="en-US" w:eastAsia="zh-CN"/>
              </w:rPr>
              <w:t>向指定引脚写入高低电平</w:t>
            </w:r>
          </w:p>
        </w:tc>
      </w:tr>
      <w:tr w14:paraId="2ACDF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01799D8">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380629EF">
            <w:pPr>
              <w:pStyle w:val="3"/>
              <w:jc w:val="center"/>
              <w:rPr>
                <w:rFonts w:hint="default"/>
                <w:vertAlign w:val="baseline"/>
                <w:lang w:val="en-US" w:eastAsia="zh-CN"/>
              </w:rPr>
            </w:pPr>
            <w:r>
              <w:rPr>
                <w:rFonts w:hint="eastAsia"/>
                <w:vertAlign w:val="baseline"/>
                <w:lang w:val="en-US" w:eastAsia="zh-CN"/>
              </w:rPr>
              <w:t xml:space="preserve">GPIOx:GPIO端口  GPIO_Pin:GPIO引脚  </w:t>
            </w:r>
            <w:r>
              <w:rPr>
                <w:rFonts w:hint="default"/>
                <w:vertAlign w:val="baseline"/>
                <w:lang w:val="en-US" w:eastAsia="zh-CN"/>
              </w:rPr>
              <w:t>BitVal</w:t>
            </w:r>
            <w:r>
              <w:rPr>
                <w:rFonts w:hint="eastAsia"/>
                <w:vertAlign w:val="baseline"/>
                <w:lang w:val="en-US" w:eastAsia="zh-CN"/>
              </w:rPr>
              <w:t>:Bit_SET或Bit_RESET</w:t>
            </w:r>
          </w:p>
        </w:tc>
      </w:tr>
    </w:tbl>
    <w:p w14:paraId="0BA0FA54">
      <w:pPr>
        <w:pStyle w:val="6"/>
        <w:bidi w:val="0"/>
        <w:rPr>
          <w:rFonts w:hint="default"/>
          <w:lang w:val="en-US" w:eastAsia="zh-CN"/>
        </w:rPr>
      </w:pPr>
      <w:r>
        <w:rPr>
          <w:rFonts w:hint="eastAsia"/>
          <w:lang w:val="en-US" w:eastAsia="zh-CN"/>
        </w:rPr>
        <w:t>(4)GPIO_Write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4746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4B5AA3EA">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3682BA82">
            <w:pPr>
              <w:pStyle w:val="3"/>
              <w:jc w:val="center"/>
              <w:rPr>
                <w:rFonts w:hint="default"/>
                <w:vertAlign w:val="baseline"/>
                <w:lang w:val="en-US" w:eastAsia="zh-CN"/>
              </w:rPr>
            </w:pPr>
            <w:r>
              <w:rPr>
                <w:rFonts w:hint="default"/>
                <w:vertAlign w:val="baseline"/>
                <w:lang w:val="en-US" w:eastAsia="zh-CN"/>
              </w:rPr>
              <w:t>void GPIO_Write(GPIO_TypeDef* GPIOx, uint16_t PortVal);</w:t>
            </w:r>
          </w:p>
        </w:tc>
      </w:tr>
      <w:tr w14:paraId="263C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98B457D">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1E761771">
            <w:pPr>
              <w:pStyle w:val="3"/>
              <w:jc w:val="center"/>
              <w:rPr>
                <w:rFonts w:hint="default"/>
                <w:vertAlign w:val="baseline"/>
                <w:lang w:val="en-US" w:eastAsia="zh-CN"/>
              </w:rPr>
            </w:pPr>
            <w:r>
              <w:rPr>
                <w:rFonts w:hint="eastAsia"/>
                <w:vertAlign w:val="baseline"/>
                <w:lang w:val="en-US" w:eastAsia="zh-CN"/>
              </w:rPr>
              <w:t>一次性向整个GPIO写入16位引脚的高低电平值</w:t>
            </w:r>
          </w:p>
        </w:tc>
      </w:tr>
      <w:tr w14:paraId="4162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B578FDC">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72A5985A">
            <w:pPr>
              <w:pStyle w:val="3"/>
              <w:jc w:val="center"/>
              <w:rPr>
                <w:rFonts w:hint="default"/>
                <w:vertAlign w:val="baseline"/>
                <w:lang w:val="en-US" w:eastAsia="zh-CN"/>
              </w:rPr>
            </w:pPr>
            <w:r>
              <w:rPr>
                <w:rFonts w:hint="eastAsia"/>
                <w:vertAlign w:val="baseline"/>
                <w:lang w:val="en-US" w:eastAsia="zh-CN"/>
              </w:rPr>
              <w:t xml:space="preserve">GPIOx:GPIO端口  </w:t>
            </w:r>
            <w:r>
              <w:rPr>
                <w:rFonts w:hint="default"/>
                <w:vertAlign w:val="baseline"/>
                <w:lang w:val="en-US" w:eastAsia="zh-CN"/>
              </w:rPr>
              <w:t>PortVa</w:t>
            </w:r>
            <w:r>
              <w:rPr>
                <w:rFonts w:hint="eastAsia"/>
                <w:vertAlign w:val="baseline"/>
                <w:lang w:val="en-US" w:eastAsia="zh-CN"/>
              </w:rPr>
              <w:t>l: 16位数据</w:t>
            </w:r>
          </w:p>
        </w:tc>
      </w:tr>
    </w:tbl>
    <w:p w14:paraId="5B869BA5">
      <w:pPr>
        <w:rPr>
          <w:rFonts w:hint="default"/>
          <w:lang w:val="en-US" w:eastAsia="zh-CN"/>
        </w:rPr>
      </w:pPr>
    </w:p>
    <w:p w14:paraId="4E7F6024">
      <w:pPr>
        <w:pStyle w:val="5"/>
        <w:bidi w:val="0"/>
        <w:rPr>
          <w:rFonts w:hint="eastAsia"/>
          <w:lang w:val="en-US" w:eastAsia="zh-CN"/>
        </w:rPr>
      </w:pPr>
      <w:r>
        <w:rPr>
          <w:rFonts w:hint="eastAsia"/>
          <w:lang w:val="en-US" w:eastAsia="zh-CN"/>
        </w:rPr>
        <w:t>5.高级/特殊功能类</w:t>
      </w:r>
    </w:p>
    <w:p w14:paraId="69395158">
      <w:pPr>
        <w:pStyle w:val="3"/>
        <w:rPr>
          <w:rFonts w:hint="default"/>
          <w:lang w:val="en-US" w:eastAsia="zh-CN"/>
        </w:rPr>
      </w:pPr>
      <w:r>
        <w:rPr>
          <w:rFonts w:hint="eastAsia"/>
          <w:lang w:val="en-US" w:eastAsia="zh-CN"/>
        </w:rPr>
        <w:t>(1)GPIO_PinLockConfig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2ED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0961F8BC">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417A863E">
            <w:pPr>
              <w:pStyle w:val="3"/>
              <w:jc w:val="center"/>
              <w:rPr>
                <w:rFonts w:hint="default"/>
                <w:vertAlign w:val="baseline"/>
                <w:lang w:val="en-US" w:eastAsia="zh-CN"/>
              </w:rPr>
            </w:pPr>
            <w:r>
              <w:rPr>
                <w:rFonts w:hint="default"/>
                <w:vertAlign w:val="baseline"/>
                <w:lang w:val="en-US" w:eastAsia="zh-CN"/>
              </w:rPr>
              <w:t>void GPIO_PinLockConfig(GPIO_TypeDef* GPIOx, uint16_t GPIO_Pin);</w:t>
            </w:r>
          </w:p>
        </w:tc>
      </w:tr>
      <w:tr w14:paraId="2AB8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DEB6E2C">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026E364">
            <w:pPr>
              <w:pStyle w:val="3"/>
              <w:jc w:val="center"/>
              <w:rPr>
                <w:rFonts w:hint="default"/>
                <w:vertAlign w:val="baseline"/>
                <w:lang w:val="en-US" w:eastAsia="zh-CN"/>
              </w:rPr>
            </w:pPr>
            <w:r>
              <w:rPr>
                <w:rFonts w:hint="eastAsia"/>
                <w:vertAlign w:val="baseline"/>
                <w:lang w:val="en-US" w:eastAsia="zh-CN"/>
              </w:rPr>
              <w:t>锁定GPIO引脚配置寄存器;锁定后直至下次系统复位前都无法修改改引脚</w:t>
            </w:r>
          </w:p>
        </w:tc>
      </w:tr>
      <w:tr w14:paraId="5EB9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8E115B6">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3256CF4C">
            <w:pPr>
              <w:pStyle w:val="3"/>
              <w:jc w:val="center"/>
              <w:rPr>
                <w:rFonts w:hint="default"/>
                <w:vertAlign w:val="baseline"/>
                <w:lang w:val="en-US" w:eastAsia="zh-CN"/>
              </w:rPr>
            </w:pPr>
            <w:r>
              <w:rPr>
                <w:rFonts w:hint="eastAsia"/>
                <w:vertAlign w:val="baseline"/>
                <w:lang w:val="en-US" w:eastAsia="zh-CN"/>
              </w:rPr>
              <w:t>GPIOx:GPIO端口  GPIO_Pin:GPIO引脚</w:t>
            </w:r>
          </w:p>
        </w:tc>
      </w:tr>
    </w:tbl>
    <w:p w14:paraId="0287C666">
      <w:pPr>
        <w:rPr>
          <w:rFonts w:hint="default"/>
          <w:lang w:val="en-US" w:eastAsia="zh-CN"/>
        </w:rPr>
      </w:pPr>
    </w:p>
    <w:p w14:paraId="28854992">
      <w:pPr>
        <w:rPr>
          <w:rFonts w:hint="default"/>
          <w:lang w:val="en-US" w:eastAsia="zh-CN"/>
        </w:rPr>
      </w:pPr>
    </w:p>
    <w:p w14:paraId="13113406">
      <w:pPr>
        <w:pStyle w:val="3"/>
        <w:rPr>
          <w:rFonts w:hint="default"/>
          <w:lang w:val="en-US" w:eastAsia="zh-CN"/>
        </w:rPr>
      </w:pPr>
      <w:r>
        <w:rPr>
          <w:rFonts w:hint="eastAsia"/>
          <w:lang w:val="en-US" w:eastAsia="zh-CN"/>
        </w:rPr>
        <w:t>(2)GPIO_EventOutputConfig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6EC4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58B8586">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11451C4F">
            <w:pPr>
              <w:pStyle w:val="3"/>
              <w:jc w:val="center"/>
              <w:rPr>
                <w:rFonts w:hint="default"/>
                <w:vertAlign w:val="baseline"/>
                <w:lang w:val="en-US" w:eastAsia="zh-CN"/>
              </w:rPr>
            </w:pPr>
            <w:r>
              <w:rPr>
                <w:rFonts w:hint="default"/>
                <w:vertAlign w:val="baseline"/>
                <w:lang w:val="en-US" w:eastAsia="zh-CN"/>
              </w:rPr>
              <w:t>void GPIO_EventOutputConfig</w:t>
            </w:r>
          </w:p>
          <w:p w14:paraId="640F949A">
            <w:pPr>
              <w:pStyle w:val="3"/>
              <w:jc w:val="center"/>
              <w:rPr>
                <w:rFonts w:hint="default"/>
                <w:vertAlign w:val="baseline"/>
                <w:lang w:val="en-US" w:eastAsia="zh-CN"/>
              </w:rPr>
            </w:pPr>
            <w:r>
              <w:rPr>
                <w:rFonts w:hint="default"/>
                <w:vertAlign w:val="baseline"/>
                <w:lang w:val="en-US" w:eastAsia="zh-CN"/>
              </w:rPr>
              <w:t>(uint8_t GPIO_PortSource, uint8_t GPIO_PinSource);</w:t>
            </w:r>
          </w:p>
        </w:tc>
      </w:tr>
      <w:tr w14:paraId="38A8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6992F78">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7DE9898">
            <w:pPr>
              <w:pStyle w:val="3"/>
              <w:jc w:val="center"/>
              <w:rPr>
                <w:rFonts w:hint="default"/>
                <w:vertAlign w:val="baseline"/>
                <w:lang w:val="en-US" w:eastAsia="zh-CN"/>
              </w:rPr>
            </w:pPr>
            <w:r>
              <w:rPr>
                <w:rFonts w:hint="eastAsia"/>
                <w:vertAlign w:val="baseline"/>
                <w:lang w:val="en-US" w:eastAsia="zh-CN"/>
              </w:rPr>
              <w:t>配置GPIO引脚作为事件输出</w:t>
            </w:r>
          </w:p>
        </w:tc>
      </w:tr>
      <w:tr w14:paraId="6E67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FB3EF29">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48ED7A1C">
            <w:pPr>
              <w:pStyle w:val="3"/>
              <w:jc w:val="center"/>
              <w:rPr>
                <w:rFonts w:hint="default"/>
                <w:vertAlign w:val="baseline"/>
                <w:lang w:val="en-US" w:eastAsia="zh-CN"/>
              </w:rPr>
            </w:pPr>
            <w:r>
              <w:rPr>
                <w:rFonts w:hint="default"/>
                <w:lang w:val="en-US" w:eastAsia="zh-CN"/>
              </w:rPr>
              <w:t>GPIO_PortSource</w:t>
            </w:r>
            <w:r>
              <w:rPr>
                <w:rFonts w:hint="eastAsia"/>
                <w:lang w:val="en-US" w:eastAsia="zh-CN"/>
              </w:rPr>
              <w:t>:端口(必须用标准库提供的宏定义,如</w:t>
            </w:r>
            <w:r>
              <w:t>GPIO_PortSourceGPIOA</w:t>
            </w:r>
            <w:r>
              <w:rPr>
                <w:rFonts w:hint="eastAsia"/>
                <w:lang w:val="en-US" w:eastAsia="zh-CN"/>
              </w:rPr>
              <w:t xml:space="preserve">) </w:t>
            </w:r>
            <w:r>
              <w:rPr>
                <w:rFonts w:hint="default"/>
                <w:vertAlign w:val="baseline"/>
                <w:lang w:val="en-US" w:eastAsia="zh-CN"/>
              </w:rPr>
              <w:t>GPIO_PinSource</w:t>
            </w:r>
            <w:r>
              <w:rPr>
                <w:rFonts w:hint="eastAsia"/>
                <w:vertAlign w:val="baseline"/>
                <w:lang w:val="en-US" w:eastAsia="zh-CN"/>
              </w:rPr>
              <w:t>:引脚</w:t>
            </w:r>
            <w:r>
              <w:rPr>
                <w:rFonts w:hint="eastAsia"/>
                <w:lang w:val="en-US" w:eastAsia="zh-CN"/>
              </w:rPr>
              <w:t>(必须用标准库提供的宏定义,如</w:t>
            </w:r>
            <w:r>
              <w:t>GPIO_PinSource0</w:t>
            </w:r>
            <w:r>
              <w:rPr>
                <w:rFonts w:hint="eastAsia"/>
                <w:lang w:val="en-US" w:eastAsia="zh-CN"/>
              </w:rPr>
              <w:t>)</w:t>
            </w:r>
          </w:p>
        </w:tc>
      </w:tr>
    </w:tbl>
    <w:p w14:paraId="6E531FB8">
      <w:pPr>
        <w:rPr>
          <w:rFonts w:hint="default"/>
          <w:lang w:val="en-US" w:eastAsia="zh-CN"/>
        </w:rPr>
      </w:pPr>
    </w:p>
    <w:p w14:paraId="7AEC23DA">
      <w:pPr>
        <w:rPr>
          <w:rFonts w:hint="default"/>
          <w:lang w:val="en-US" w:eastAsia="zh-CN"/>
        </w:rPr>
      </w:pPr>
    </w:p>
    <w:p w14:paraId="7AEE86AA">
      <w:pPr>
        <w:pStyle w:val="3"/>
        <w:rPr>
          <w:rFonts w:hint="default"/>
          <w:lang w:val="en-US" w:eastAsia="zh-CN"/>
        </w:rPr>
      </w:pPr>
      <w:r>
        <w:rPr>
          <w:rFonts w:hint="eastAsia"/>
          <w:lang w:val="en-US" w:eastAsia="zh-CN"/>
        </w:rPr>
        <w:t>(3)GPIO_EventOutputCmd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4971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E2E9495">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74A3515">
            <w:pPr>
              <w:pStyle w:val="3"/>
              <w:jc w:val="center"/>
              <w:rPr>
                <w:rFonts w:hint="default"/>
                <w:vertAlign w:val="baseline"/>
                <w:lang w:val="en-US" w:eastAsia="zh-CN"/>
              </w:rPr>
            </w:pPr>
            <w:r>
              <w:rPr>
                <w:rFonts w:hint="default"/>
                <w:vertAlign w:val="baseline"/>
                <w:lang w:val="en-US" w:eastAsia="zh-CN"/>
              </w:rPr>
              <w:t>void GPIO_EventOutputCmd(FunctionalState NewState);</w:t>
            </w:r>
          </w:p>
        </w:tc>
      </w:tr>
      <w:tr w14:paraId="24D9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DE8852F">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66F9F1CA">
            <w:pPr>
              <w:pStyle w:val="3"/>
              <w:jc w:val="center"/>
              <w:rPr>
                <w:rFonts w:hint="default"/>
                <w:vertAlign w:val="baseline"/>
                <w:lang w:val="en-US" w:eastAsia="zh-CN"/>
              </w:rPr>
            </w:pPr>
            <w:r>
              <w:rPr>
                <w:rFonts w:hint="eastAsia"/>
                <w:vertAlign w:val="baseline"/>
                <w:lang w:val="en-US" w:eastAsia="zh-CN"/>
              </w:rPr>
              <w:t>使能GPIO引脚作为事件输出</w:t>
            </w:r>
          </w:p>
        </w:tc>
      </w:tr>
      <w:tr w14:paraId="0515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142D840">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425A5174">
            <w:pPr>
              <w:pStyle w:val="3"/>
              <w:jc w:val="center"/>
              <w:rPr>
                <w:rFonts w:hint="default"/>
                <w:vertAlign w:val="baseline"/>
                <w:lang w:val="en-US" w:eastAsia="zh-CN"/>
              </w:rPr>
            </w:pPr>
            <w:r>
              <w:rPr>
                <w:rFonts w:hint="eastAsia"/>
                <w:vertAlign w:val="baseline"/>
                <w:lang w:val="en-US" w:eastAsia="zh-CN"/>
              </w:rPr>
              <w:t>NEABLE或DISABLE</w:t>
            </w:r>
          </w:p>
        </w:tc>
      </w:tr>
    </w:tbl>
    <w:p w14:paraId="11B57761">
      <w:pPr>
        <w:rPr>
          <w:rFonts w:hint="default"/>
          <w:lang w:val="en-US" w:eastAsia="zh-CN"/>
        </w:rPr>
      </w:pPr>
    </w:p>
    <w:p w14:paraId="592E3905">
      <w:pPr>
        <w:rPr>
          <w:rFonts w:hint="default"/>
          <w:lang w:val="en-US" w:eastAsia="zh-CN"/>
        </w:rPr>
      </w:pPr>
    </w:p>
    <w:p w14:paraId="1517CE7B">
      <w:pPr>
        <w:pStyle w:val="3"/>
        <w:rPr>
          <w:rFonts w:hint="default"/>
          <w:lang w:val="en-US" w:eastAsia="zh-CN"/>
        </w:rPr>
      </w:pPr>
      <w:r>
        <w:rPr>
          <w:rFonts w:hint="eastAsia"/>
          <w:lang w:val="en-US" w:eastAsia="zh-CN"/>
        </w:rPr>
        <w:t>(4)GPIO_PinRemapConfig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2F22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35A62FD0">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58EC885A">
            <w:pPr>
              <w:pStyle w:val="3"/>
              <w:jc w:val="center"/>
              <w:rPr>
                <w:rFonts w:hint="default"/>
                <w:vertAlign w:val="baseline"/>
                <w:lang w:val="en-US" w:eastAsia="zh-CN"/>
              </w:rPr>
            </w:pPr>
            <w:r>
              <w:rPr>
                <w:rFonts w:hint="default"/>
                <w:vertAlign w:val="baseline"/>
                <w:lang w:val="en-US" w:eastAsia="zh-CN"/>
              </w:rPr>
              <w:t>void GPIO_PinRemapConfig</w:t>
            </w:r>
          </w:p>
          <w:p w14:paraId="511BB6DA">
            <w:pPr>
              <w:pStyle w:val="3"/>
              <w:jc w:val="center"/>
              <w:rPr>
                <w:rFonts w:hint="default"/>
                <w:vertAlign w:val="baseline"/>
                <w:lang w:val="en-US" w:eastAsia="zh-CN"/>
              </w:rPr>
            </w:pPr>
            <w:r>
              <w:rPr>
                <w:rFonts w:hint="default"/>
                <w:vertAlign w:val="baseline"/>
                <w:lang w:val="en-US" w:eastAsia="zh-CN"/>
              </w:rPr>
              <w:t>(uint32_t GPIO_Remap, FunctionalState NewState);</w:t>
            </w:r>
          </w:p>
        </w:tc>
      </w:tr>
      <w:tr w14:paraId="32D9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B7E07DC">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6401B40C">
            <w:pPr>
              <w:pStyle w:val="3"/>
              <w:jc w:val="center"/>
              <w:rPr>
                <w:rFonts w:hint="default"/>
                <w:vertAlign w:val="baseline"/>
                <w:lang w:val="en-US" w:eastAsia="zh-CN"/>
              </w:rPr>
            </w:pPr>
            <w:r>
              <w:rPr>
                <w:rFonts w:hint="eastAsia"/>
                <w:vertAlign w:val="baseline"/>
                <w:lang w:val="en-US" w:eastAsia="zh-CN"/>
              </w:rPr>
              <w:t>将某些外设的默认引脚重映射到备用引脚</w:t>
            </w:r>
          </w:p>
        </w:tc>
      </w:tr>
      <w:tr w14:paraId="6CB7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0BC2AAF">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35A20E33">
            <w:pPr>
              <w:pStyle w:val="3"/>
              <w:jc w:val="center"/>
              <w:rPr>
                <w:rFonts w:hint="default"/>
                <w:vertAlign w:val="baseline"/>
                <w:lang w:val="en-US" w:eastAsia="zh-CN"/>
              </w:rPr>
            </w:pPr>
            <w:r>
              <w:rPr>
                <w:rFonts w:hint="default"/>
                <w:vertAlign w:val="baseline"/>
                <w:lang w:val="en-US" w:eastAsia="zh-CN"/>
              </w:rPr>
              <w:t>GPIO_Remap</w:t>
            </w:r>
            <w:r>
              <w:rPr>
                <w:rFonts w:hint="eastAsia"/>
                <w:vertAlign w:val="baseline"/>
                <w:lang w:val="en-US" w:eastAsia="zh-CN"/>
              </w:rPr>
              <w:t xml:space="preserve">:重映射选项(可于.h文件中搜索) </w:t>
            </w:r>
            <w:r>
              <w:rPr>
                <w:rFonts w:hint="default"/>
                <w:vertAlign w:val="baseline"/>
                <w:lang w:val="en-US" w:eastAsia="zh-CN"/>
              </w:rPr>
              <w:t>NewState</w:t>
            </w:r>
            <w:r>
              <w:rPr>
                <w:rFonts w:hint="eastAsia"/>
                <w:vertAlign w:val="baseline"/>
                <w:lang w:val="en-US" w:eastAsia="zh-CN"/>
              </w:rPr>
              <w:t>:ENABLE或DISABLE</w:t>
            </w:r>
          </w:p>
        </w:tc>
      </w:tr>
    </w:tbl>
    <w:p w14:paraId="3FD431AC">
      <w:pPr>
        <w:rPr>
          <w:rFonts w:hint="default"/>
          <w:lang w:val="en-US" w:eastAsia="zh-CN"/>
        </w:rPr>
      </w:pPr>
    </w:p>
    <w:p w14:paraId="12517D7A">
      <w:pPr>
        <w:rPr>
          <w:rFonts w:hint="default"/>
          <w:lang w:val="en-US" w:eastAsia="zh-CN"/>
        </w:rPr>
      </w:pPr>
    </w:p>
    <w:p w14:paraId="278E5D95">
      <w:pPr>
        <w:rPr>
          <w:rFonts w:hint="default"/>
          <w:lang w:val="en-US" w:eastAsia="zh-CN"/>
        </w:rPr>
      </w:pPr>
    </w:p>
    <w:p w14:paraId="6FDDBE91">
      <w:pPr>
        <w:pStyle w:val="3"/>
        <w:rPr>
          <w:rFonts w:hint="default"/>
          <w:lang w:val="en-US" w:eastAsia="zh-CN"/>
        </w:rPr>
      </w:pPr>
      <w:r>
        <w:rPr>
          <w:rFonts w:hint="eastAsia"/>
          <w:lang w:val="en-US" w:eastAsia="zh-CN"/>
        </w:rPr>
        <w:t>(5)GPIO_EXTILineConfig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338C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433E3EB">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D72EA0B">
            <w:pPr>
              <w:pStyle w:val="3"/>
              <w:jc w:val="center"/>
              <w:rPr>
                <w:rFonts w:hint="default"/>
                <w:vertAlign w:val="baseline"/>
                <w:lang w:val="en-US" w:eastAsia="zh-CN"/>
              </w:rPr>
            </w:pPr>
            <w:r>
              <w:rPr>
                <w:rFonts w:hint="default"/>
                <w:vertAlign w:val="baseline"/>
                <w:lang w:val="en-US" w:eastAsia="zh-CN"/>
              </w:rPr>
              <w:t>void GPIO_EXTILineConfig</w:t>
            </w:r>
          </w:p>
          <w:p w14:paraId="4C07A950">
            <w:pPr>
              <w:pStyle w:val="3"/>
              <w:jc w:val="center"/>
              <w:rPr>
                <w:rFonts w:hint="default"/>
                <w:vertAlign w:val="baseline"/>
                <w:lang w:val="en-US" w:eastAsia="zh-CN"/>
              </w:rPr>
            </w:pPr>
            <w:r>
              <w:rPr>
                <w:rFonts w:hint="default"/>
                <w:vertAlign w:val="baseline"/>
                <w:lang w:val="en-US" w:eastAsia="zh-CN"/>
              </w:rPr>
              <w:t>(uint8_t GPIO_PortSource, uint8_t GPIO_PinSource);</w:t>
            </w:r>
          </w:p>
        </w:tc>
      </w:tr>
      <w:tr w14:paraId="4B62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6656FF4">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4DE1B047">
            <w:pPr>
              <w:pStyle w:val="3"/>
              <w:jc w:val="center"/>
              <w:rPr>
                <w:rFonts w:hint="default"/>
                <w:vertAlign w:val="baseline"/>
                <w:lang w:val="en-US" w:eastAsia="zh-CN"/>
              </w:rPr>
            </w:pPr>
            <w:r>
              <w:rPr>
                <w:rFonts w:hint="eastAsia"/>
                <w:vertAlign w:val="baseline"/>
                <w:lang w:val="en-US" w:eastAsia="zh-CN"/>
              </w:rPr>
              <w:t>选择GPIO作为外部中断(EXTI)的输入源</w:t>
            </w:r>
          </w:p>
        </w:tc>
      </w:tr>
      <w:tr w14:paraId="0DBD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CD43FE2">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6F4B1AF7">
            <w:pPr>
              <w:pStyle w:val="3"/>
              <w:jc w:val="center"/>
              <w:rPr>
                <w:rFonts w:hint="default"/>
                <w:vertAlign w:val="baseline"/>
                <w:lang w:val="en-US" w:eastAsia="zh-CN"/>
              </w:rPr>
            </w:pPr>
            <w:r>
              <w:rPr>
                <w:rFonts w:hint="default"/>
                <w:lang w:val="en-US" w:eastAsia="zh-CN"/>
              </w:rPr>
              <w:t>GPIO_PortSource</w:t>
            </w:r>
            <w:r>
              <w:rPr>
                <w:rFonts w:hint="eastAsia"/>
                <w:lang w:val="en-US" w:eastAsia="zh-CN"/>
              </w:rPr>
              <w:t xml:space="preserve">:端口 </w:t>
            </w:r>
            <w:r>
              <w:rPr>
                <w:rFonts w:hint="default"/>
                <w:vertAlign w:val="baseline"/>
                <w:lang w:val="en-US" w:eastAsia="zh-CN"/>
              </w:rPr>
              <w:t>GPIO_PinSource</w:t>
            </w:r>
            <w:r>
              <w:rPr>
                <w:rFonts w:hint="eastAsia"/>
                <w:vertAlign w:val="baseline"/>
                <w:lang w:val="en-US" w:eastAsia="zh-CN"/>
              </w:rPr>
              <w:t>:引脚</w:t>
            </w:r>
          </w:p>
        </w:tc>
      </w:tr>
    </w:tbl>
    <w:p w14:paraId="7E8B3E3E">
      <w:pPr>
        <w:rPr>
          <w:rFonts w:hint="default"/>
          <w:lang w:val="en-US" w:eastAsia="zh-CN"/>
        </w:rPr>
      </w:pPr>
    </w:p>
    <w:p w14:paraId="02FCB589">
      <w:pPr>
        <w:rPr>
          <w:rFonts w:hint="default"/>
          <w:lang w:val="en-US" w:eastAsia="zh-CN"/>
        </w:rPr>
      </w:pPr>
    </w:p>
    <w:p w14:paraId="1698F095">
      <w:pPr>
        <w:pStyle w:val="3"/>
        <w:rPr>
          <w:rFonts w:hint="default"/>
          <w:lang w:val="en-US" w:eastAsia="zh-CN"/>
        </w:rPr>
      </w:pPr>
      <w:r>
        <w:rPr>
          <w:rFonts w:hint="eastAsia"/>
          <w:lang w:val="en-US" w:eastAsia="zh-CN"/>
        </w:rPr>
        <w:t>(6)GPIO_ETH_MediaInterfaceConfig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8FF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908D7D1">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59E44D63">
            <w:pPr>
              <w:pStyle w:val="3"/>
              <w:jc w:val="center"/>
              <w:rPr>
                <w:rFonts w:hint="default"/>
                <w:vertAlign w:val="baseline"/>
                <w:lang w:val="en-US" w:eastAsia="zh-CN"/>
              </w:rPr>
            </w:pPr>
            <w:r>
              <w:rPr>
                <w:rFonts w:hint="default"/>
                <w:vertAlign w:val="baseline"/>
                <w:lang w:val="en-US" w:eastAsia="zh-CN"/>
              </w:rPr>
              <w:t>void GPIO_ETH_MediaInterfaceConfig</w:t>
            </w:r>
          </w:p>
          <w:p w14:paraId="3E220E00">
            <w:pPr>
              <w:pStyle w:val="3"/>
              <w:jc w:val="center"/>
              <w:rPr>
                <w:rFonts w:hint="default"/>
                <w:vertAlign w:val="baseline"/>
                <w:lang w:val="en-US" w:eastAsia="zh-CN"/>
              </w:rPr>
            </w:pPr>
            <w:r>
              <w:rPr>
                <w:rFonts w:hint="default"/>
                <w:vertAlign w:val="baseline"/>
                <w:lang w:val="en-US" w:eastAsia="zh-CN"/>
              </w:rPr>
              <w:t>(uint32_t GPIO_ETH_MediaInterface);</w:t>
            </w:r>
          </w:p>
        </w:tc>
      </w:tr>
      <w:tr w14:paraId="50BF8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D7E9A87">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50F045C7">
            <w:pPr>
              <w:pStyle w:val="3"/>
              <w:jc w:val="center"/>
              <w:rPr>
                <w:rFonts w:hint="default"/>
                <w:vertAlign w:val="baseline"/>
                <w:lang w:val="en-US" w:eastAsia="zh-CN"/>
              </w:rPr>
            </w:pPr>
            <w:r>
              <w:rPr>
                <w:rFonts w:hint="eastAsia"/>
                <w:vertAlign w:val="baseline"/>
                <w:lang w:val="en-US" w:eastAsia="zh-CN"/>
              </w:rPr>
              <w:t>配置以太网接口(仅互联型产品拥有)</w:t>
            </w:r>
          </w:p>
        </w:tc>
      </w:tr>
      <w:tr w14:paraId="61BF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1753B00">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2EB4053B">
            <w:pPr>
              <w:pStyle w:val="3"/>
              <w:bidi w:val="0"/>
              <w:jc w:val="center"/>
              <w:rPr>
                <w:rFonts w:hint="default"/>
                <w:vertAlign w:val="baseline"/>
                <w:lang w:val="en-US" w:eastAsia="zh-CN"/>
              </w:rPr>
            </w:pPr>
            <w:r>
              <w:t>GPIO_ETH_MediaInterface</w:t>
            </w:r>
            <w:r>
              <w:rPr>
                <w:rFonts w:hint="eastAsia"/>
                <w:lang w:eastAsia="zh-CN"/>
              </w:rPr>
              <w:t xml:space="preserve">: </w:t>
            </w:r>
            <w:r>
              <w:t>接口模式选择</w:t>
            </w:r>
          </w:p>
        </w:tc>
      </w:tr>
    </w:tbl>
    <w:p w14:paraId="467F603C">
      <w:pPr>
        <w:rPr>
          <w:rFonts w:hint="default"/>
          <w:lang w:val="en-US" w:eastAsia="zh-CN"/>
        </w:rPr>
      </w:pPr>
    </w:p>
    <w:p w14:paraId="58FA9B1F">
      <w:pPr>
        <w:rPr>
          <w:rFonts w:hint="default"/>
          <w:lang w:val="en-US" w:eastAsia="zh-CN"/>
        </w:rPr>
      </w:pPr>
    </w:p>
    <w:p w14:paraId="7C5F1A5C">
      <w:pPr>
        <w:pStyle w:val="4"/>
        <w:bidi w:val="0"/>
        <w:rPr>
          <w:rFonts w:hint="eastAsia"/>
          <w:lang w:val="en-US" w:eastAsia="zh-CN"/>
        </w:rPr>
      </w:pPr>
      <w:r>
        <w:rPr>
          <w:rFonts w:hint="eastAsia"/>
          <w:lang w:val="en-US" w:eastAsia="zh-CN"/>
        </w:rPr>
        <w:t>七.GPIO的结构体</w:t>
      </w:r>
    </w:p>
    <w:p w14:paraId="4E34C93B">
      <w:pPr>
        <w:pStyle w:val="3"/>
        <w:rPr>
          <w:rFonts w:hint="eastAsia"/>
          <w:lang w:val="en-US" w:eastAsia="zh-CN"/>
        </w:rPr>
      </w:pPr>
      <w:r>
        <w:rPr>
          <w:rFonts w:hint="eastAsia"/>
          <w:lang w:val="en-US" w:eastAsia="zh-CN"/>
        </w:rPr>
        <w:t>GPIO在库函数中一共就3个结构体,分别为</w:t>
      </w:r>
    </w:p>
    <w:p w14:paraId="4DBB28C5">
      <w:pPr>
        <w:pStyle w:val="5"/>
        <w:bidi w:val="0"/>
        <w:rPr>
          <w:rFonts w:hint="default"/>
          <w:lang w:val="en-US" w:eastAsia="zh-CN"/>
        </w:rPr>
      </w:pPr>
      <w:r>
        <w:rPr>
          <w:rFonts w:hint="eastAsia"/>
          <w:lang w:val="en-US" w:eastAsia="zh-CN"/>
        </w:rPr>
        <w:t>1.</w:t>
      </w:r>
      <w:r>
        <w:rPr>
          <w:rFonts w:hint="default"/>
          <w:lang w:val="en-US" w:eastAsia="zh-CN"/>
        </w:rPr>
        <w:t>GPIO_InitTypeDef</w:t>
      </w:r>
    </w:p>
    <w:sdt>
      <w:sdtPr>
        <w:rPr>
          <w:rFonts w:hint="default" w:ascii="Cascadia Mono SemiBold" w:hAnsi="Cascadia Mono SemiBold" w:eastAsia="黑体" w:cs="Cascadia Mono SemiBold"/>
          <w:kern w:val="2"/>
          <w:sz w:val="21"/>
          <w:szCs w:val="24"/>
          <w:shd w:val="clear"/>
          <w:lang w:val="en-US" w:eastAsia="zh-CN" w:bidi="ar-SA"/>
        </w:rPr>
        <w:id w:val="147459869"/>
        <w:placeholder>
          <w:docPart w:val="{6efb4611-52c7-410b-be18-4029b1a8bb17}"/>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10311062">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682AEF"/>
              <w:sz w:val="21"/>
              <w:shd w:val="clear"/>
              <w:lang w:val="en-US" w:eastAsia="zh-CN"/>
            </w:rPr>
            <w:t>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682AEF"/>
              <w:sz w:val="21"/>
              <w:shd w:val="clear"/>
              <w:lang w:val="en-US" w:eastAsia="zh-CN"/>
            </w:rPr>
            <w:t>struct</w:t>
          </w:r>
        </w:p>
        <w:p w14:paraId="2957FE97">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p>
        <w:p w14:paraId="3D41E5CC">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1E5FC7"/>
              <w:sz w:val="21"/>
              <w:shd w:val="clear"/>
              <w:lang w:val="en-US" w:eastAsia="zh-CN"/>
            </w:rPr>
            <w:t>uint16_t</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GPIO_Pin</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eastAsia"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//GPIO引脚</w:t>
          </w:r>
        </w:p>
        <w:p w14:paraId="25D3BA6F">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GPIOSpeed_TypeDef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GPIO_Speed</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//GPIO速度</w:t>
          </w:r>
        </w:p>
        <w:p w14:paraId="4A1B41FF">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GPIOMode_TypeDef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GPIO_Mode</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//GPIO模式</w:t>
          </w:r>
        </w:p>
        <w:p w14:paraId="17DD87BE">
          <w:pPr>
            <w:shd w:val="clear" w:fill="F5F5F5"/>
            <w:ind w:left="480" w:leftChars="20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GPIO_InitTypeDef</w:t>
          </w:r>
          <w:r>
            <w:rPr>
              <w:rFonts w:hint="default" w:ascii="Cascadia Mono SemiBold" w:hAnsi="Cascadia Mono SemiBold" w:eastAsia="黑体" w:cs="Cascadia Mono SemiBold"/>
              <w:color w:val="252525"/>
              <w:sz w:val="21"/>
              <w:shd w:val="clear"/>
              <w:lang w:val="en-US" w:eastAsia="zh-CN"/>
            </w:rPr>
            <w:t>;</w:t>
          </w:r>
        </w:p>
      </w:sdtContent>
    </w:sdt>
    <w:p w14:paraId="2890F62E">
      <w:pPr>
        <w:rPr>
          <w:rFonts w:hint="eastAsia"/>
          <w:lang w:val="en-US" w:eastAsia="zh-CN"/>
        </w:rPr>
      </w:pPr>
      <w:r>
        <w:rPr>
          <w:rFonts w:hint="eastAsia"/>
          <w:lang w:val="en-US" w:eastAsia="zh-CN"/>
        </w:rPr>
        <w:t>它是库函数中用来初始话GPIO的结构体</w:t>
      </w:r>
    </w:p>
    <w:p w14:paraId="575E801D">
      <w:pPr>
        <w:rPr>
          <w:rFonts w:hint="eastAsia"/>
          <w:lang w:val="en-US" w:eastAsia="zh-CN"/>
        </w:rPr>
      </w:pPr>
      <w:r>
        <w:rPr>
          <w:rFonts w:hint="eastAsia"/>
          <w:lang w:val="en-US" w:eastAsia="zh-CN"/>
        </w:rPr>
        <w:t>具体使用例子如下</w:t>
      </w:r>
    </w:p>
    <w:sdt>
      <w:sdtPr>
        <w:rPr>
          <w:rFonts w:hint="default" w:ascii="Cascadia Mono SemiBold" w:hAnsi="Cascadia Mono SemiBold" w:eastAsia="黑体" w:cs="Cascadia Mono SemiBold"/>
          <w:kern w:val="2"/>
          <w:sz w:val="21"/>
          <w:szCs w:val="24"/>
          <w:shd w:val="clear"/>
          <w:lang w:val="en-US" w:eastAsia="zh-CN" w:bidi="ar-SA"/>
        </w:rPr>
        <w:id w:val="147452585"/>
        <w:placeholder>
          <w:docPart w:val="{4a84169e-fda9-4af4-b40b-7dcfcb37aff6}"/>
        </w:placeholder>
        <w15:appearance w15:val="hidden"/>
      </w:sdtPr>
      <w:sdtEndPr>
        <w:rPr>
          <w:rFonts w:hint="default" w:ascii="Cascadia Mono SemiBold" w:hAnsi="Cascadia Mono SemiBold" w:eastAsia="黑体" w:cs="Cascadia Mono SemiBold"/>
          <w:kern w:val="2"/>
          <w:sz w:val="21"/>
          <w:szCs w:val="24"/>
          <w:shd w:val="clear"/>
          <w:lang w:val="en-US" w:eastAsia="zh-CN" w:bidi="ar-SA"/>
        </w:rPr>
      </w:sdtEndPr>
      <w:sdtContent>
        <w:p w14:paraId="17E7D21A">
          <w:pPr>
            <w:shd w:val="clear" w:fill="F5F5F5"/>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 定义并填充结构体</w:t>
          </w:r>
        </w:p>
        <w:p w14:paraId="401BFF80">
          <w:pPr>
            <w:shd w:val="clear" w:fill="F5F5F5"/>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GPIO_InitTypeDef</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GPIO_InitStructure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909090"/>
              <w:kern w:val="2"/>
              <w:sz w:val="21"/>
              <w:szCs w:val="24"/>
              <w:shd w:val="clear"/>
              <w:lang w:val="en-US" w:eastAsia="zh-CN" w:bidi="ar-SA"/>
            </w:rPr>
            <w:t>//你可以把GPIO_InitStructure看成定义的变量</w:t>
          </w:r>
        </w:p>
        <w:p w14:paraId="2B8E7078">
          <w:pPr>
            <w:shd w:val="clear" w:fill="F5F5F5"/>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BB2726"/>
              <w:kern w:val="2"/>
              <w:sz w:val="21"/>
              <w:szCs w:val="24"/>
              <w:shd w:val="clear"/>
              <w:lang w:val="en-US" w:eastAsia="zh-CN" w:bidi="ar-SA"/>
            </w:rPr>
            <w:t>GPIO_InitStructure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347317"/>
              <w:kern w:val="2"/>
              <w:sz w:val="21"/>
              <w:szCs w:val="24"/>
              <w:shd w:val="clear"/>
              <w:lang w:val="en-US" w:eastAsia="zh-CN" w:bidi="ar-SA"/>
            </w:rPr>
            <w:t>GPIO_Pin</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GPIO_Pin_0</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GPIO_Pin_1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选择引脚</w:t>
          </w:r>
        </w:p>
        <w:p w14:paraId="104391A0">
          <w:pPr>
            <w:shd w:val="clear" w:fill="F5F5F5"/>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BB2726"/>
              <w:kern w:val="2"/>
              <w:sz w:val="21"/>
              <w:szCs w:val="24"/>
              <w:shd w:val="clear"/>
              <w:lang w:val="en-US" w:eastAsia="zh-CN" w:bidi="ar-SA"/>
            </w:rPr>
            <w:t>GPIO_InitStructure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347317"/>
              <w:kern w:val="2"/>
              <w:sz w:val="21"/>
              <w:szCs w:val="24"/>
              <w:shd w:val="clear"/>
              <w:lang w:val="en-US" w:eastAsia="zh-CN" w:bidi="ar-SA"/>
            </w:rPr>
            <w:t>GPIO_Mode</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GPIO_Mode_Out_PP</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推挽输出</w:t>
          </w:r>
        </w:p>
        <w:p w14:paraId="22C5F918">
          <w:pPr>
            <w:shd w:val="clear" w:fill="F5F5F5"/>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BB2726"/>
              <w:kern w:val="2"/>
              <w:sz w:val="21"/>
              <w:szCs w:val="24"/>
              <w:shd w:val="clear"/>
              <w:lang w:val="en-US" w:eastAsia="zh-CN" w:bidi="ar-SA"/>
            </w:rPr>
            <w:t>GPIO_InitStructure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347317"/>
              <w:kern w:val="2"/>
              <w:sz w:val="21"/>
              <w:szCs w:val="24"/>
              <w:shd w:val="clear"/>
              <w:lang w:val="en-US" w:eastAsia="zh-CN" w:bidi="ar-SA"/>
            </w:rPr>
            <w:t>GPIO_Speed</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GPIO_Speed_50MHz</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50MHz速度</w:t>
          </w:r>
        </w:p>
        <w:p w14:paraId="1CB37188">
          <w:pPr>
            <w:shd w:val="clear" w:fill="F5F5F5"/>
            <w:ind w:left="480" w:leftChars="20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BB2726"/>
              <w:kern w:val="2"/>
              <w:sz w:val="21"/>
              <w:szCs w:val="24"/>
              <w:shd w:val="clear"/>
              <w:lang w:val="en-US" w:eastAsia="zh-CN" w:bidi="ar-SA"/>
            </w:rPr>
            <w:t>GPIO_Init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GPIOA</w:t>
          </w:r>
          <w:r>
            <w:rPr>
              <w:rFonts w:hint="default" w:ascii="Cascadia Mono SemiBold" w:hAnsi="Cascadia Mono SemiBold" w:eastAsia="黑体" w:cs="Cascadia Mono SemiBold"/>
              <w:color w:val="252525"/>
              <w:kern w:val="2"/>
              <w:sz w:val="21"/>
              <w:szCs w:val="24"/>
              <w:shd w:val="clear"/>
              <w:lang w:val="en-US" w:eastAsia="zh-CN" w:bidi="ar-SA"/>
            </w:rPr>
            <w:t>, &amp;</w:t>
          </w:r>
          <w:r>
            <w:rPr>
              <w:rFonts w:hint="default" w:ascii="Cascadia Mono SemiBold" w:hAnsi="Cascadia Mono SemiBold" w:eastAsia="黑体" w:cs="Cascadia Mono SemiBold"/>
              <w:color w:val="BB2726"/>
              <w:kern w:val="2"/>
              <w:sz w:val="21"/>
              <w:szCs w:val="24"/>
              <w:shd w:val="clear"/>
              <w:lang w:val="en-US" w:eastAsia="zh-CN" w:bidi="ar-SA"/>
            </w:rPr>
            <w:t>GPIO_InitStructure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写入寄存器</w:t>
          </w:r>
        </w:p>
      </w:sdtContent>
    </w:sdt>
    <w:p w14:paraId="312E4D7A">
      <w:pPr>
        <w:rPr>
          <w:rFonts w:hint="default"/>
          <w:lang w:val="en-US" w:eastAsia="zh-CN"/>
        </w:rPr>
      </w:pPr>
    </w:p>
    <w:p w14:paraId="0D3EDF7C">
      <w:pPr>
        <w:pStyle w:val="5"/>
        <w:bidi w:val="0"/>
        <w:rPr>
          <w:rFonts w:hint="eastAsia"/>
          <w:lang w:val="en-US" w:eastAsia="zh-CN"/>
        </w:rPr>
      </w:pPr>
      <w:r>
        <w:rPr>
          <w:rFonts w:hint="eastAsia"/>
          <w:lang w:val="en-US" w:eastAsia="zh-CN"/>
        </w:rPr>
        <w:t>2.</w:t>
      </w:r>
      <w:r>
        <w:rPr>
          <w:rFonts w:hint="default"/>
          <w:lang w:val="en-US" w:eastAsia="zh-CN"/>
        </w:rPr>
        <w:t>GPIOSpeed_TypeDef</w:t>
      </w:r>
    </w:p>
    <w:sdt>
      <w:sdtPr>
        <w:rPr>
          <w:rFonts w:hint="default" w:ascii="Cascadia Mono SemiBold" w:hAnsi="Cascadia Mono SemiBold" w:eastAsia="黑体" w:cs="Cascadia Mono SemiBold"/>
          <w:kern w:val="2"/>
          <w:sz w:val="21"/>
          <w:szCs w:val="24"/>
          <w:shd w:val="clear"/>
          <w:lang w:val="en-US" w:eastAsia="zh-CN" w:bidi="ar-SA"/>
        </w:rPr>
        <w:id w:val="147462962"/>
        <w:placeholder>
          <w:docPart w:val="{373269cf-57d5-4b3e-bd89-391281decd1f}"/>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45B231F8">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682AEF"/>
              <w:sz w:val="21"/>
              <w:shd w:val="clear"/>
              <w:lang w:val="en-US" w:eastAsia="zh-CN"/>
            </w:rPr>
            <w:t>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682AEF"/>
              <w:sz w:val="21"/>
              <w:shd w:val="clear"/>
              <w:lang w:val="en-US" w:eastAsia="zh-CN"/>
            </w:rPr>
            <w:t>enum</w:t>
          </w:r>
        </w:p>
        <w:p w14:paraId="2B643495">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p>
        <w:p w14:paraId="3AA91F84">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GPIO_Speed_10MHz</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1</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//上升沿速度适中,波形适中,功耗中等.常用于串口</w:t>
          </w:r>
        </w:p>
        <w:p w14:paraId="1BB2C305">
          <w:pPr>
            <w:shd w:val="clear" w:fill="F5F5F5"/>
            <w:ind w:left="480" w:leftChars="200"/>
            <w:jc w:val="left"/>
            <w:rPr>
              <w:rFonts w:hint="default" w:ascii="Cascadia Mono SemiBold" w:hAnsi="Cascadia Mono SemiBold" w:eastAsia="黑体" w:cs="Cascadia Mono SemiBold"/>
              <w:color w:val="252525"/>
              <w:sz w:val="21"/>
              <w:shd w:val="clear"/>
              <w:vertAlign w:val="baseline"/>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GPIO_Speed_2MHz</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//上升沿速度最慢,波形平缓,功耗最低.常用于点亮led,I</w:t>
          </w:r>
          <w:r>
            <w:rPr>
              <w:rFonts w:hint="default" w:ascii="Cascadia Mono SemiBold" w:hAnsi="Cascadia Mono SemiBold" w:eastAsia="黑体" w:cs="Cascadia Mono SemiBold"/>
              <w:color w:val="909090"/>
              <w:sz w:val="21"/>
              <w:shd w:val="clear"/>
              <w:vertAlign w:val="superscript"/>
              <w:lang w:val="en-US" w:eastAsia="zh-CN"/>
            </w:rPr>
            <w:t>2</w:t>
          </w:r>
          <w:r>
            <w:rPr>
              <w:rFonts w:hint="default" w:ascii="Cascadia Mono SemiBold" w:hAnsi="Cascadia Mono SemiBold" w:eastAsia="黑体" w:cs="Cascadia Mono SemiBold"/>
              <w:color w:val="909090"/>
              <w:sz w:val="21"/>
              <w:shd w:val="clear"/>
              <w:vertAlign w:val="baseline"/>
              <w:lang w:val="en-US" w:eastAsia="zh-CN"/>
            </w:rPr>
            <w:t>C</w:t>
          </w:r>
        </w:p>
        <w:p w14:paraId="09D3B910">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GPIO_Speed_50MHz</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//上升沿速度最快,波形陡峭,功耗最高.常用于SPI高速通信</w:t>
          </w:r>
        </w:p>
        <w:p w14:paraId="19C66087">
          <w:pPr>
            <w:shd w:val="clear" w:fill="F5F5F5"/>
            <w:ind w:left="480" w:leftChars="200"/>
            <w:jc w:val="left"/>
            <w:rPr>
              <w:rFonts w:hint="default"/>
              <w:lang w:val="en-US" w:eastAsia="zh-CN"/>
            </w:rPr>
          </w:pP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GPIOSpeed_TypeDef</w:t>
          </w:r>
          <w:r>
            <w:rPr>
              <w:rFonts w:hint="default" w:ascii="Cascadia Mono SemiBold" w:hAnsi="Cascadia Mono SemiBold" w:eastAsia="黑体" w:cs="Cascadia Mono SemiBold"/>
              <w:color w:val="252525"/>
              <w:sz w:val="21"/>
              <w:shd w:val="clear"/>
              <w:lang w:val="en-US" w:eastAsia="zh-CN"/>
            </w:rPr>
            <w:t>;</w:t>
          </w:r>
        </w:p>
      </w:sdtContent>
    </w:sdt>
    <w:p w14:paraId="57A7E797">
      <w:pPr>
        <w:rPr>
          <w:rFonts w:hint="eastAsia"/>
          <w:lang w:val="en-US" w:eastAsia="zh-CN"/>
        </w:rPr>
      </w:pPr>
      <w:r>
        <w:rPr>
          <w:rFonts w:hint="eastAsia"/>
          <w:lang w:val="en-US" w:eastAsia="zh-CN"/>
        </w:rPr>
        <w:t>它被第一个结构体包含用来控制GPIO速度的结构体</w:t>
      </w:r>
    </w:p>
    <w:p w14:paraId="1A6418FC">
      <w:pPr>
        <w:rPr>
          <w:rFonts w:hint="eastAsia"/>
          <w:lang w:val="en-US" w:eastAsia="zh-CN"/>
        </w:rPr>
      </w:pPr>
    </w:p>
    <w:p w14:paraId="2B7D7E07">
      <w:pPr>
        <w:rPr>
          <w:rFonts w:hint="eastAsia"/>
          <w:lang w:val="en-US" w:eastAsia="zh-CN"/>
        </w:rPr>
      </w:pPr>
      <w:r>
        <w:rPr>
          <w:rFonts w:hint="eastAsia"/>
          <w:lang w:val="en-US" w:eastAsia="zh-CN"/>
        </w:rPr>
        <w:t>3.</w:t>
      </w:r>
      <w:r>
        <w:rPr>
          <w:rFonts w:hint="default"/>
          <w:lang w:val="en-US" w:eastAsia="zh-CN"/>
        </w:rPr>
        <w:t>GPIOMode_TypeDef</w:t>
      </w:r>
    </w:p>
    <w:sdt>
      <w:sdtPr>
        <w:rPr>
          <w:rFonts w:hint="default" w:ascii="Cascadia Mono SemiBold" w:hAnsi="Cascadia Mono SemiBold" w:eastAsia="黑体" w:cs="Cascadia Mono SemiBold"/>
          <w:kern w:val="2"/>
          <w:sz w:val="21"/>
          <w:szCs w:val="24"/>
          <w:shd w:val="clear"/>
          <w:lang w:val="en-US" w:eastAsia="zh-CN" w:bidi="ar-SA"/>
        </w:rPr>
        <w:id w:val="147452171"/>
        <w:placeholder>
          <w:docPart w:val="{0e08da5f-97d5-4587-aa6f-2990b651fb63}"/>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5CD3B9A7">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682AEF"/>
              <w:sz w:val="21"/>
              <w:shd w:val="clear"/>
              <w:lang w:val="en-US" w:eastAsia="zh-CN"/>
            </w:rPr>
            <w:t>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682AEF"/>
              <w:sz w:val="21"/>
              <w:shd w:val="clear"/>
              <w:lang w:val="en-US" w:eastAsia="zh-CN"/>
            </w:rPr>
            <w:t>enum</w:t>
          </w:r>
        </w:p>
        <w:p w14:paraId="6A75CD79">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GPIO_Mode_AIN</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0x0</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//模拟输入</w:t>
          </w:r>
        </w:p>
        <w:p w14:paraId="22733483">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GPIO_Mode_IN_FLOATING</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0x04</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//浮空输入</w:t>
          </w:r>
        </w:p>
        <w:p w14:paraId="2D2BBE8E">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GPIO_Mode_IPD</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0x28</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//下拉输入</w:t>
          </w:r>
        </w:p>
        <w:p w14:paraId="7D54F833">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GPIO_Mode_IPU</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0x48</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//上拉输入</w:t>
          </w:r>
        </w:p>
        <w:p w14:paraId="156B34CA">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GPIO_Mode_Out_OD</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0x14</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//通用开漏输出</w:t>
          </w:r>
        </w:p>
        <w:p w14:paraId="48BA3EBA">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GPIO_Mode_Out_PP</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0x10</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//通用推挽输出</w:t>
          </w:r>
        </w:p>
        <w:p w14:paraId="66EDE38E">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GPIO_Mode_AF_OD</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0x1C</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//复用开漏输出</w:t>
          </w:r>
        </w:p>
        <w:p w14:paraId="481952A8">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GPIO_Mode_AF_PP</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0x18</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//复用推挽输出</w:t>
          </w:r>
        </w:p>
        <w:p w14:paraId="5235BE41">
          <w:pPr>
            <w:shd w:val="clear" w:fill="F5F5F5"/>
            <w:ind w:left="480" w:leftChars="200"/>
            <w:jc w:val="left"/>
            <w:rPr>
              <w:rFonts w:hint="default"/>
              <w:lang w:val="en-US" w:eastAsia="zh-CN"/>
            </w:rPr>
          </w:pP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GPIOMode_TypeDef</w:t>
          </w:r>
          <w:r>
            <w:rPr>
              <w:rFonts w:hint="default" w:ascii="Cascadia Mono SemiBold" w:hAnsi="Cascadia Mono SemiBold" w:eastAsia="黑体" w:cs="Cascadia Mono SemiBold"/>
              <w:color w:val="252525"/>
              <w:sz w:val="21"/>
              <w:shd w:val="clear"/>
              <w:lang w:val="en-US" w:eastAsia="zh-CN"/>
            </w:rPr>
            <w:t>;</w:t>
          </w:r>
        </w:p>
      </w:sdtContent>
    </w:sdt>
    <w:p w14:paraId="51C31FF3">
      <w:pPr>
        <w:rPr>
          <w:rFonts w:hint="default"/>
          <w:lang w:val="en-US" w:eastAsia="zh-CN"/>
        </w:rPr>
      </w:pPr>
      <w:r>
        <w:rPr>
          <w:rFonts w:hint="eastAsia"/>
          <w:lang w:val="en-US" w:eastAsia="zh-CN"/>
        </w:rPr>
        <w:t>跟2一样,它被第一个结构体包含用来控制GPIO模式的结构体</w:t>
      </w:r>
    </w:p>
    <w:p w14:paraId="6A4EED28">
      <w:pPr>
        <w:pStyle w:val="3"/>
        <w:rPr>
          <w:rFonts w:hint="default"/>
          <w:lang w:val="en-US" w:eastAsia="zh-CN"/>
        </w:rPr>
        <w:sectPr>
          <w:pgSz w:w="11906" w:h="16838"/>
          <w:pgMar w:top="720" w:right="567" w:bottom="720" w:left="567" w:header="0" w:footer="0" w:gutter="0"/>
          <w:cols w:space="425" w:num="1"/>
          <w:docGrid w:type="lines" w:linePitch="312" w:charSpace="0"/>
        </w:sectPr>
      </w:pPr>
    </w:p>
    <w:p w14:paraId="1A8DE611">
      <w:pPr>
        <w:pStyle w:val="2"/>
        <w:bidi w:val="0"/>
        <w:rPr>
          <w:rFonts w:hint="default"/>
          <w:lang w:val="en-US" w:eastAsia="zh-CN"/>
        </w:rPr>
      </w:pPr>
      <w:r>
        <w:rPr>
          <w:rFonts w:hint="default"/>
          <w:lang w:val="en-US" w:eastAsia="zh-CN"/>
        </w:rPr>
        <w:t>S1.2</w:t>
      </w:r>
      <w:r>
        <w:rPr>
          <w:rFonts w:hint="eastAsia"/>
          <w:lang w:val="en-US" w:eastAsia="zh-CN"/>
        </w:rPr>
        <w:t xml:space="preserve"> </w:t>
      </w:r>
      <w:r>
        <w:rPr>
          <w:rFonts w:hint="default"/>
          <w:lang w:val="en-US" w:eastAsia="zh-CN"/>
        </w:rPr>
        <w:t>GPIO的输出</w:t>
      </w:r>
    </w:p>
    <w:p w14:paraId="730973A2">
      <w:pPr>
        <w:rPr>
          <w:rFonts w:hint="default" w:ascii="Cascadia Mono SemiBold" w:hAnsi="Cascadia Mono SemiBold" w:eastAsia="黑体" w:cs="Cascadia Mono SemiBold"/>
          <w:lang w:val="en-US" w:eastAsia="zh-CN"/>
        </w:rPr>
      </w:pPr>
    </w:p>
    <w:p w14:paraId="3072F43A">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在程序编写中,我们常常通过调用库函数来配置寄存器,可以脱离底层寄存器操作.在本节我们需要用到keil5,stm32的库函数以及proteus8</w:t>
      </w:r>
    </w:p>
    <w:p w14:paraId="0D7780FC">
      <w:pPr>
        <w:rPr>
          <w:rFonts w:hint="default" w:ascii="Cascadia Mono SemiBold" w:hAnsi="Cascadia Mono SemiBold" w:eastAsia="黑体" w:cs="Cascadia Mono SemiBold"/>
          <w:lang w:val="en-US" w:eastAsia="zh-CN"/>
        </w:rPr>
      </w:pPr>
    </w:p>
    <w:p w14:paraId="4730C780">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LED于Proteus中共有两种接法,一个是上拉电阻高电平点亮一个是下拉电阻低电平点亮,具体如下:</w:t>
      </w:r>
    </w:p>
    <w:p w14:paraId="56161474">
      <w:pPr>
        <w:rPr>
          <w:rFonts w:hint="default" w:ascii="Cascadia Mono SemiBold" w:hAnsi="Cascadia Mono SemiBold" w:eastAsia="黑体" w:cs="Cascadia Mono SemiBold"/>
        </w:rPr>
      </w:pPr>
      <w:r>
        <w:rPr>
          <w:rFonts w:hint="default" w:ascii="Cascadia Mono SemiBold" w:hAnsi="Cascadia Mono SemiBold" w:eastAsia="黑体" w:cs="Cascadia Mono SemiBold"/>
        </w:rPr>
        <w:drawing>
          <wp:inline distT="0" distB="0" distL="114300" distR="114300">
            <wp:extent cx="4845685" cy="2573655"/>
            <wp:effectExtent l="0" t="0" r="2540"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3"/>
                    <a:stretch>
                      <a:fillRect/>
                    </a:stretch>
                  </pic:blipFill>
                  <pic:spPr>
                    <a:xfrm>
                      <a:off x="0" y="0"/>
                      <a:ext cx="4845685" cy="2573655"/>
                    </a:xfrm>
                    <a:prstGeom prst="rect">
                      <a:avLst/>
                    </a:prstGeom>
                    <a:noFill/>
                    <a:ln>
                      <a:noFill/>
                    </a:ln>
                  </pic:spPr>
                </pic:pic>
              </a:graphicData>
            </a:graphic>
          </wp:inline>
        </w:drawing>
      </w:r>
    </w:p>
    <w:p w14:paraId="4DD7EA45">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接完线后打开就可以keil5了(标准库安装教程在网上随便找一个就行,这里不多赘述)</w:t>
      </w:r>
    </w:p>
    <w:p w14:paraId="139491FC">
      <w:pPr>
        <w:rPr>
          <w:rFonts w:hint="default" w:ascii="Cascadia Mono SemiBold" w:hAnsi="Cascadia Mono SemiBold" w:eastAsia="黑体" w:cs="Cascadia Mono SemiBold"/>
          <w:lang w:val="en-US" w:eastAsia="zh-CN"/>
        </w:rPr>
      </w:pPr>
    </w:p>
    <w:p w14:paraId="62850421">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我们要使led点亮共有三个步骤</w:t>
      </w:r>
    </w:p>
    <w:p w14:paraId="3DE824D7">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第一步,先用RCC打开GPIO的时钟</w:t>
      </w:r>
    </w:p>
    <w:p w14:paraId="649F473C">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第二步,使用GPIO_Init函数初始化GPIO</w:t>
      </w:r>
    </w:p>
    <w:p w14:paraId="0776DEE1">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第三步,使用输出或输入的函数控制GPIO口</w:t>
      </w:r>
    </w:p>
    <w:p w14:paraId="13C13825">
      <w:pPr>
        <w:rPr>
          <w:rFonts w:hint="default" w:ascii="Cascadia Mono SemiBold" w:hAnsi="Cascadia Mono SemiBold" w:eastAsia="黑体" w:cs="Cascadia Mono SemiBold"/>
          <w:lang w:val="en-US" w:eastAsia="zh-CN"/>
        </w:rPr>
      </w:pPr>
    </w:p>
    <w:p w14:paraId="346A743A">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79744" behindDoc="0" locked="0" layoutInCell="1" allowOverlap="1">
            <wp:simplePos x="0" y="0"/>
            <wp:positionH relativeFrom="column">
              <wp:posOffset>5642610</wp:posOffset>
            </wp:positionH>
            <wp:positionV relativeFrom="paragraph">
              <wp:posOffset>297180</wp:posOffset>
            </wp:positionV>
            <wp:extent cx="1703705" cy="1192530"/>
            <wp:effectExtent l="0" t="0" r="0" b="0"/>
            <wp:wrapSquare wrapText="bothSides"/>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4"/>
                    <a:srcRect l="-1904" t="57824" r="-14193" b="22240"/>
                    <a:stretch>
                      <a:fillRect/>
                    </a:stretch>
                  </pic:blipFill>
                  <pic:spPr>
                    <a:xfrm>
                      <a:off x="0" y="0"/>
                      <a:ext cx="1703705" cy="1192530"/>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我们可以先打开库函数中的Library中先找到stm32f10x_rcc.h这个文件,双击打开后拖到最下面,一般.h文件的最下面是库函数所有函数的声明</w:t>
      </w:r>
    </w:p>
    <w:p w14:paraId="7160C9EC">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我们在这个文件最常用的只有三个函数,分别为:</w:t>
      </w:r>
    </w:p>
    <w:sdt>
      <w:sdtPr>
        <w:rPr>
          <w:rFonts w:hint="default" w:ascii="Cascadia Mono SemiBold" w:hAnsi="Cascadia Mono SemiBold" w:eastAsia="黑体" w:cs="Cascadia Mono SemiBold"/>
          <w:kern w:val="2"/>
          <w:sz w:val="21"/>
          <w:szCs w:val="24"/>
          <w:shd w:val="clear"/>
          <w:lang w:val="en-US" w:eastAsia="zh-CN" w:bidi="ar-SA"/>
        </w:rPr>
        <w:id w:val="147467903"/>
        <w:placeholder>
          <w:docPart w:val="{dc3a29ef-24a3-4ac1-b460-d2484695e20a}"/>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0A3716DB">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1E5FC7"/>
              <w:sz w:val="21"/>
              <w:shd w:val="clear"/>
              <w:lang w:val="en-US" w:eastAsia="zh-CN"/>
            </w:rPr>
            <w:t>void</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RCC_AHBPeriphClockCmd</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eastAsia" w:cs="Cascadia Mono SemiBold"/>
              <w:color w:val="252525"/>
              <w:sz w:val="21"/>
              <w:shd w:val="clear"/>
              <w:lang w:val="en-US" w:eastAsia="zh-CN"/>
            </w:rPr>
            <w:tab/>
          </w:r>
          <w:r>
            <w:rPr>
              <w:rFonts w:hint="eastAsia" w:cs="Cascadia Mono SemiBold"/>
              <w:color w:val="909090"/>
              <w:sz w:val="21"/>
              <w:shd w:val="clear"/>
              <w:lang w:val="en-US" w:eastAsia="zh-CN"/>
            </w:rPr>
            <w:t>//</w:t>
          </w:r>
          <w:r>
            <w:rPr>
              <w:rFonts w:hint="default" w:ascii="Cascadia Mono SemiBold" w:hAnsi="Cascadia Mono SemiBold" w:eastAsia="黑体" w:cs="Cascadia Mono SemiBold"/>
              <w:color w:val="909090"/>
              <w:sz w:val="21"/>
              <w:shd w:val="clear"/>
              <w:lang w:val="en-US" w:eastAsia="zh-CN"/>
            </w:rPr>
            <w:t>AHB外设时钟控制</w:t>
          </w:r>
        </w:p>
        <w:p w14:paraId="0455B0ED">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1E5FC7"/>
              <w:sz w:val="21"/>
              <w:shd w:val="clear"/>
              <w:lang w:val="en-US" w:eastAsia="zh-CN"/>
            </w:rPr>
            <w:t>void</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RCC_APB2PeriphClockCmd</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eastAsia" w:cs="Cascadia Mono SemiBold"/>
              <w:color w:val="909090"/>
              <w:sz w:val="21"/>
              <w:shd w:val="clear"/>
              <w:lang w:val="en-US" w:eastAsia="zh-CN"/>
            </w:rPr>
            <w:t>//</w:t>
          </w:r>
          <w:r>
            <w:rPr>
              <w:rFonts w:hint="default" w:ascii="Cascadia Mono SemiBold" w:hAnsi="Cascadia Mono SemiBold" w:eastAsia="黑体" w:cs="Cascadia Mono SemiBold"/>
              <w:color w:val="909090"/>
              <w:sz w:val="21"/>
              <w:shd w:val="clear"/>
              <w:lang w:val="en-US" w:eastAsia="zh-CN"/>
            </w:rPr>
            <w:t>APB2外设时钟控制</w:t>
          </w:r>
        </w:p>
        <w:p w14:paraId="7E46B4B3">
          <w:pPr>
            <w:shd w:val="clear" w:fill="F5F5F5"/>
            <w:ind w:left="480" w:leftChars="20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1E5FC7"/>
              <w:sz w:val="21"/>
              <w:shd w:val="clear"/>
              <w:lang w:val="en-US" w:eastAsia="zh-CN"/>
            </w:rPr>
            <w:t>void</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RCC_APB1PeriphClockCmd</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eastAsia" w:cs="Cascadia Mono SemiBold"/>
              <w:color w:val="909090"/>
              <w:sz w:val="21"/>
              <w:shd w:val="clear"/>
              <w:lang w:val="en-US" w:eastAsia="zh-CN"/>
            </w:rPr>
            <w:t>//</w:t>
          </w:r>
          <w:r>
            <w:rPr>
              <w:rFonts w:hint="default" w:ascii="Cascadia Mono SemiBold" w:hAnsi="Cascadia Mono SemiBold" w:eastAsia="黑体" w:cs="Cascadia Mono SemiBold"/>
              <w:color w:val="909090"/>
              <w:sz w:val="21"/>
              <w:shd w:val="clear"/>
              <w:lang w:val="en-US" w:eastAsia="zh-CN"/>
            </w:rPr>
            <w:t>APB1外设时钟控制</w:t>
          </w:r>
        </w:p>
      </w:sdtContent>
    </w:sdt>
    <w:p w14:paraId="0E1A9EBA">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我们可以通过右键函数名后左键GO TO DefiniTion来直接跳转到.c文件中的函数定义,在.C文件的函数定义中我们可以通过阅读注释来得知函数的主要功能以及要传什么参</w:t>
      </w:r>
    </w:p>
    <w:p w14:paraId="7E7F0016">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80768" behindDoc="0" locked="0" layoutInCell="1" allowOverlap="1">
            <wp:simplePos x="0" y="0"/>
            <wp:positionH relativeFrom="column">
              <wp:posOffset>-140335</wp:posOffset>
            </wp:positionH>
            <wp:positionV relativeFrom="paragraph">
              <wp:posOffset>271145</wp:posOffset>
            </wp:positionV>
            <wp:extent cx="6821805" cy="2494280"/>
            <wp:effectExtent l="0" t="0" r="7620" b="1270"/>
            <wp:wrapSquare wrapText="bothSides"/>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35"/>
                    <a:stretch>
                      <a:fillRect/>
                    </a:stretch>
                  </pic:blipFill>
                  <pic:spPr>
                    <a:xfrm>
                      <a:off x="0" y="0"/>
                      <a:ext cx="6821805" cy="2494280"/>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例如</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RCC_APB2PeriphClockCmd</w:t>
      </w:r>
    </w:p>
    <w:p w14:paraId="5D18CB9D">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其中两个框中分别为此函数需要填的参数</w:t>
      </w:r>
    </w:p>
    <w:p w14:paraId="61F03883">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第一个框中的参数是复位的APB2外设,例如RCC_APB2Periph_GPIO就是我们等会需要用的参数</w:t>
      </w:r>
    </w:p>
    <w:p w14:paraId="4DF1B818">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第二个分别为:</w:t>
      </w:r>
    </w:p>
    <w:p w14:paraId="72E62301">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ENABLE:</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给外设供电</w:t>
      </w:r>
    </w:p>
    <w:p w14:paraId="2C7046F4">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DISABLE:</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给外设断电</w:t>
      </w:r>
    </w:p>
    <w:p w14:paraId="005EFAD8">
      <w:pPr>
        <w:ind w:left="420" w:leftChars="0" w:firstLine="420" w:firstLineChars="0"/>
        <w:rPr>
          <w:rFonts w:hint="default" w:ascii="Cascadia Mono SemiBold" w:hAnsi="Cascadia Mono SemiBold" w:eastAsia="黑体" w:cs="Cascadia Mono SemiBold"/>
          <w:lang w:val="en-US" w:eastAsia="zh-CN"/>
        </w:rPr>
      </w:pPr>
    </w:p>
    <w:p w14:paraId="1DDCF571">
      <w:pPr>
        <w:ind w:firstLine="420" w:firstLineChars="0"/>
        <w:rPr>
          <w:rFonts w:hint="default" w:ascii="Cascadia Mono SemiBold" w:hAnsi="Cascadia Mono SemiBold" w:eastAsia="黑体" w:cs="Cascadia Mono SemiBold"/>
          <w:lang w:val="en-US" w:eastAsia="zh-CN"/>
        </w:rPr>
      </w:pPr>
    </w:p>
    <w:p w14:paraId="59AF59B0">
      <w:pPr>
        <w:ind w:firstLine="420" w:firstLineChars="0"/>
        <w:rPr>
          <w:rFonts w:hint="default" w:ascii="Cascadia Mono SemiBold" w:hAnsi="Cascadia Mono SemiBold" w:eastAsia="黑体" w:cs="Cascadia Mono SemiBold"/>
          <w:lang w:val="en-US" w:eastAsia="zh-CN"/>
        </w:rPr>
      </w:pPr>
    </w:p>
    <w:p w14:paraId="023D15E9">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现在了解这些函数后我们就可以点亮一个led了</w:t>
      </w:r>
    </w:p>
    <w:p w14:paraId="2E4241CD">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首先创建main函数</w:t>
      </w:r>
    </w:p>
    <w:sdt>
      <w:sdtPr>
        <w:rPr>
          <w:rFonts w:hint="default" w:ascii="Cascadia Mono SemiBold" w:hAnsi="Cascadia Mono SemiBold" w:eastAsia="黑体" w:cs="Cascadia Mono SemiBold"/>
          <w:kern w:val="2"/>
          <w:sz w:val="21"/>
          <w:szCs w:val="24"/>
          <w:shd w:val="clear"/>
          <w:lang w:val="en-US" w:eastAsia="zh-CN" w:bidi="ar-SA"/>
        </w:rPr>
        <w:id w:val="147468112"/>
        <w:placeholder>
          <w:docPart w:val="{69c0ac34-0764-409f-b266-4ed1eddea53e}"/>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0832E399">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eastAsia" w:cs="Cascadia Mono SemiBold"/>
              <w:color w:val="1E5FC7"/>
              <w:sz w:val="21"/>
              <w:shd w:val="clear"/>
              <w:lang w:val="en-US" w:eastAsia="zh-CN"/>
            </w:rPr>
            <w:t>int</w:t>
          </w:r>
          <w:r>
            <w:rPr>
              <w:rFonts w:hint="eastAsia"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main</w:t>
          </w:r>
          <w:r>
            <w:rPr>
              <w:rFonts w:hint="default" w:ascii="Cascadia Mono SemiBold" w:hAnsi="Cascadia Mono SemiBold" w:eastAsia="黑体" w:cs="Cascadia Mono SemiBold"/>
              <w:color w:val="252525"/>
              <w:sz w:val="21"/>
              <w:shd w:val="clear"/>
              <w:lang w:val="en-US" w:eastAsia="zh-CN"/>
            </w:rPr>
            <w:t>()</w:t>
          </w:r>
        </w:p>
        <w:p w14:paraId="774BEF5B">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p>
        <w:p w14:paraId="375CF04F">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p>
        <w:p w14:paraId="6B47CFBE">
          <w:pPr>
            <w:shd w:val="clear" w:fill="F5F5F5"/>
            <w:ind w:left="480" w:leftChars="20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p>
      </w:sdtContent>
    </w:sdt>
    <w:p w14:paraId="554323AC">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在其中我们先调用RCC_APB2PeriphClockCmd函数,然后右键进入定义文件</w:t>
      </w:r>
    </w:p>
    <w:p w14:paraId="5E0FF39B">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第一个参数根据led接的哪个gpio,就从注释的参数中选择哪个,我的led接的是GPIOB所以我就选择RCC_APB2Periph_GPIOB</w:t>
      </w:r>
    </w:p>
    <w:p w14:paraId="7033ECAB">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第二个参数选择ENABLE即可,具体如下</w:t>
      </w:r>
    </w:p>
    <w:sdt>
      <w:sdtPr>
        <w:rPr>
          <w:rFonts w:hint="default" w:ascii="Cascadia Mono SemiBold" w:hAnsi="Cascadia Mono SemiBold" w:eastAsia="黑体" w:cs="Cascadia Mono SemiBold"/>
          <w:kern w:val="2"/>
          <w:sz w:val="21"/>
          <w:szCs w:val="24"/>
          <w:shd w:val="clear"/>
          <w:lang w:val="en-US" w:eastAsia="zh-CN" w:bidi="ar-SA"/>
        </w:rPr>
        <w:id w:val="147468135"/>
        <w:placeholder>
          <w:docPart w:val="{de9e979b-b13e-4d73-be4a-62b9d9f65a3c}"/>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31BBB77C">
          <w:pPr>
            <w:shd w:val="clear" w:fill="F5F5F5"/>
            <w:ind w:left="480" w:leftChars="200" w:firstLine="0" w:firstLineChars="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BB2726"/>
              <w:sz w:val="21"/>
              <w:shd w:val="clear"/>
              <w:lang w:val="en-US" w:eastAsia="zh-CN"/>
            </w:rPr>
            <w:t>RCC_APB2PeriphClockCmd</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BB2726"/>
              <w:sz w:val="21"/>
              <w:shd w:val="clear"/>
              <w:lang w:val="en-US" w:eastAsia="zh-CN"/>
            </w:rPr>
            <w:t>RCC_APB2Periph_GPIOB</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BB2726"/>
              <w:sz w:val="21"/>
              <w:shd w:val="clear"/>
              <w:lang w:val="en-US" w:eastAsia="zh-CN"/>
            </w:rPr>
            <w:t>ENABLE</w:t>
          </w:r>
          <w:r>
            <w:rPr>
              <w:rFonts w:hint="default" w:ascii="Cascadia Mono SemiBold" w:hAnsi="Cascadia Mono SemiBold" w:eastAsia="黑体" w:cs="Cascadia Mono SemiBold"/>
              <w:color w:val="252525"/>
              <w:sz w:val="21"/>
              <w:shd w:val="clear"/>
              <w:lang w:val="en-US" w:eastAsia="zh-CN"/>
            </w:rPr>
            <w:t>);</w:t>
          </w:r>
        </w:p>
      </w:sdtContent>
    </w:sdt>
    <w:p w14:paraId="2EFF482D">
      <w:pPr>
        <w:ind w:firstLine="420" w:firstLineChars="0"/>
        <w:rPr>
          <w:rFonts w:hint="default" w:ascii="Cascadia Mono SemiBold" w:hAnsi="Cascadia Mono SemiBold" w:eastAsia="黑体" w:cs="Cascadia Mono SemiBold"/>
          <w:lang w:val="en-US" w:eastAsia="zh-CN"/>
        </w:rPr>
      </w:pPr>
    </w:p>
    <w:p w14:paraId="0B2B1112">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之后调用GPIO_Init函数,因为GPIO_Init函数中需要上面学的结构体参数,所以我们要先定义结构体</w:t>
      </w:r>
    </w:p>
    <w:p w14:paraId="5D51B267">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GPIO_InitTypeDef 变量;</w:t>
      </w:r>
    </w:p>
    <w:p w14:paraId="4F6E4011">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接着我们复制你定义的结构体的名字 用.将结构体的成员都引出来</w:t>
      </w:r>
    </w:p>
    <w:p w14:paraId="01BC24A3">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变量.GPIO_Mode = ;</w:t>
      </w:r>
    </w:p>
    <w:p w14:paraId="43857D7B">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变量.GPIO_Pin = ;</w:t>
      </w:r>
    </w:p>
    <w:p w14:paraId="45E12523">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变量.GPIO_Speed = ;</w:t>
      </w:r>
    </w:p>
    <w:p w14:paraId="5D3F8BE4">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我们需要给这三个填值</w:t>
      </w:r>
    </w:p>
    <w:p w14:paraId="2ABEF2A8">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右击GPIO_Mode进入定义文件,接着找到注释中的GPIOMode_TypeDef,ctrl+F进入搜索找到下面的定义文件</w:t>
      </w:r>
    </w:p>
    <w:sdt>
      <w:sdtPr>
        <w:rPr>
          <w:rFonts w:hint="default" w:ascii="Cascadia Mono SemiBold" w:hAnsi="Cascadia Mono SemiBold" w:eastAsia="黑体" w:cs="Cascadia Mono SemiBold"/>
          <w:kern w:val="2"/>
          <w:sz w:val="21"/>
          <w:szCs w:val="24"/>
          <w:shd w:val="clear"/>
          <w:lang w:val="en-US" w:eastAsia="zh-CN" w:bidi="ar-SA"/>
        </w:rPr>
        <w:id w:val="147468860"/>
        <w:placeholder>
          <w:docPart w:val="{de4ddd49-fc78-4c64-b429-785168e75ec6}"/>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4DCE2CCA">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682AEF"/>
              <w:sz w:val="21"/>
              <w:shd w:val="clear"/>
              <w:lang w:val="en-US" w:eastAsia="zh-CN"/>
            </w:rPr>
            <w:t>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682AEF"/>
              <w:sz w:val="21"/>
              <w:shd w:val="clear"/>
              <w:lang w:val="en-US" w:eastAsia="zh-CN"/>
            </w:rPr>
            <w:t>enum</w:t>
          </w:r>
        </w:p>
        <w:p w14:paraId="70BCB556">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GPIO_Mode_AIN</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0x0</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//模拟输入</w:t>
          </w:r>
        </w:p>
        <w:p w14:paraId="3198CF36">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GPIO_Mode_IN_FLOATING</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0x04</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//浮空输入</w:t>
          </w:r>
        </w:p>
        <w:p w14:paraId="3E059033">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GPIO_Mode_IPD</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0x28</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//下拉输入</w:t>
          </w:r>
        </w:p>
        <w:p w14:paraId="6CE29E8A">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GPIO_Mode_IPU</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0x48</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//上拉输入</w:t>
          </w:r>
        </w:p>
        <w:p w14:paraId="4C163DD1">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GPIO_Mode_Out_OD</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0x14</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//通用开漏输出</w:t>
          </w:r>
        </w:p>
        <w:p w14:paraId="7394C782">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GPIO_Mode_Out_PP</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0x10</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//通用推挽输出</w:t>
          </w:r>
        </w:p>
        <w:p w14:paraId="73ACD91B">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GPIO_Mode_AF_OD</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0x1C</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//复用开漏输出</w:t>
          </w:r>
        </w:p>
        <w:p w14:paraId="68996A3F">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GPIO_Mode_AF_PP</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0x18</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//复用推挽输出</w:t>
          </w:r>
        </w:p>
        <w:p w14:paraId="18AA64C3">
          <w:pPr>
            <w:shd w:val="clear" w:fill="F5F5F5"/>
            <w:ind w:left="480" w:leftChars="200" w:firstLine="0" w:firstLineChars="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GPIOMode_TypeDef</w:t>
          </w:r>
          <w:r>
            <w:rPr>
              <w:rFonts w:hint="default" w:ascii="Cascadia Mono SemiBold" w:hAnsi="Cascadia Mono SemiBold" w:eastAsia="黑体" w:cs="Cascadia Mono SemiBold"/>
              <w:color w:val="252525"/>
              <w:sz w:val="21"/>
              <w:shd w:val="clear"/>
              <w:lang w:val="en-US" w:eastAsia="zh-CN"/>
            </w:rPr>
            <w:t>;</w:t>
          </w:r>
        </w:p>
      </w:sdtContent>
    </w:sdt>
    <w:p w14:paraId="43AB842B">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因为我们点灯要用的是推挽输出,故直接复制GPIO_Mode_Out_PP将其粘贴到GPIO_Mode中</w:t>
      </w:r>
    </w:p>
    <w:p w14:paraId="19EF53C8">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72576" behindDoc="0" locked="0" layoutInCell="1" allowOverlap="1">
            <wp:simplePos x="0" y="0"/>
            <wp:positionH relativeFrom="column">
              <wp:posOffset>3587750</wp:posOffset>
            </wp:positionH>
            <wp:positionV relativeFrom="paragraph">
              <wp:posOffset>58420</wp:posOffset>
            </wp:positionV>
            <wp:extent cx="3368040" cy="617220"/>
            <wp:effectExtent l="0" t="0" r="3810" b="1905"/>
            <wp:wrapSquare wrapText="bothSides"/>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6"/>
                    <a:stretch>
                      <a:fillRect/>
                    </a:stretch>
                  </pic:blipFill>
                  <pic:spPr>
                    <a:xfrm>
                      <a:off x="0" y="0"/>
                      <a:ext cx="3368040" cy="617220"/>
                    </a:xfrm>
                    <a:prstGeom prst="rect">
                      <a:avLst/>
                    </a:prstGeom>
                    <a:noFill/>
                    <a:ln>
                      <a:noFill/>
                    </a:ln>
                  </pic:spPr>
                </pic:pic>
              </a:graphicData>
            </a:graphic>
          </wp:anchor>
        </w:drawing>
      </w:r>
    </w:p>
    <w:p w14:paraId="41C3EA19">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右击GPIO_Pin,选择member这一项</w:t>
      </w:r>
    </w:p>
    <w:p w14:paraId="59A27D6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从注释中找到GPIO_pins_define</w:t>
      </w:r>
    </w:p>
    <w:p w14:paraId="0CD3E37C">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73600" behindDoc="0" locked="0" layoutInCell="1" allowOverlap="1">
            <wp:simplePos x="0" y="0"/>
            <wp:positionH relativeFrom="column">
              <wp:posOffset>3063240</wp:posOffset>
            </wp:positionH>
            <wp:positionV relativeFrom="paragraph">
              <wp:posOffset>167640</wp:posOffset>
            </wp:positionV>
            <wp:extent cx="4050665" cy="2102485"/>
            <wp:effectExtent l="0" t="0" r="6985" b="2540"/>
            <wp:wrapSquare wrapText="bothSides"/>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37"/>
                    <a:srcRect l="5243" t="12905" r="35836" b="19600"/>
                    <a:stretch>
                      <a:fillRect/>
                    </a:stretch>
                  </pic:blipFill>
                  <pic:spPr>
                    <a:xfrm>
                      <a:off x="0" y="0"/>
                      <a:ext cx="4050665" cy="2102485"/>
                    </a:xfrm>
                    <a:prstGeom prst="rect">
                      <a:avLst/>
                    </a:prstGeom>
                    <a:noFill/>
                    <a:ln>
                      <a:noFill/>
                    </a:ln>
                  </pic:spPr>
                </pic:pic>
              </a:graphicData>
            </a:graphic>
          </wp:anchor>
        </w:drawing>
      </w:r>
    </w:p>
    <w:p w14:paraId="2025EA5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Ctrl+F进入搜索找到右边图片所示的地方</w:t>
      </w:r>
    </w:p>
    <w:p w14:paraId="2EA23D5D">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因为我用的是GPIOB的PB3与PB8</w:t>
      </w:r>
    </w:p>
    <w:p w14:paraId="6103C05C">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故我选择了GPIO_Pin_3</w:t>
      </w:r>
      <w:r>
        <w:rPr>
          <w:rFonts w:hint="default" w:ascii="Cascadia Mono SemiBold" w:hAnsi="Cascadia Mono SemiBold" w:eastAsia="黑体" w:cs="Cascadia Mono SemiBold"/>
          <w:lang w:val="en-US" w:eastAsia="zh-CN"/>
        </w:rPr>
        <w:tab/>
      </w:r>
      <w:r>
        <w:rPr>
          <w:rFonts w:hint="default" w:ascii="Cascadia Mono SemiBold" w:hAnsi="Cascadia Mono SemiBold" w:eastAsia="黑体" w:cs="Cascadia Mono SemiBold"/>
          <w:lang w:val="en-US" w:eastAsia="zh-CN"/>
        </w:rPr>
        <w:t>| GPIO_Pin_8</w:t>
      </w:r>
    </w:p>
    <w:p w14:paraId="2BAF1976">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将其放置于GPIO_Pin后面</w:t>
      </w:r>
    </w:p>
    <w:p w14:paraId="48FB08B4">
      <w:pPr>
        <w:ind w:firstLine="420" w:firstLineChars="0"/>
        <w:rPr>
          <w:rFonts w:hint="default" w:ascii="Cascadia Mono SemiBold" w:hAnsi="Cascadia Mono SemiBold" w:eastAsia="黑体" w:cs="Cascadia Mono SemiBold"/>
          <w:lang w:val="en-US" w:eastAsia="zh-CN"/>
        </w:rPr>
      </w:pPr>
    </w:p>
    <w:p w14:paraId="722F2F3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右击GPIO_Speed,找到注释中的GPIOSpeed_TypeDef,ctrl+F找到下面的代码</w:t>
      </w:r>
    </w:p>
    <w:sdt>
      <w:sdtPr>
        <w:rPr>
          <w:rFonts w:hint="default" w:ascii="Cascadia Mono SemiBold" w:hAnsi="Cascadia Mono SemiBold" w:eastAsia="黑体" w:cs="Cascadia Mono SemiBold"/>
          <w:kern w:val="2"/>
          <w:sz w:val="21"/>
          <w:szCs w:val="24"/>
          <w:shd w:val="clear"/>
          <w:lang w:val="en-US" w:eastAsia="zh-CN" w:bidi="ar-SA"/>
        </w:rPr>
        <w:id w:val="147468011"/>
        <w:placeholder>
          <w:docPart w:val="{ccb431a8-c580-4730-bfae-88212de06609}"/>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3A458154">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682AEF"/>
              <w:sz w:val="21"/>
              <w:shd w:val="clear"/>
              <w:lang w:val="en-US" w:eastAsia="zh-CN"/>
            </w:rPr>
            <w:t>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682AEF"/>
              <w:sz w:val="21"/>
              <w:shd w:val="clear"/>
              <w:lang w:val="en-US" w:eastAsia="zh-CN"/>
            </w:rPr>
            <w:t>enum</w:t>
          </w:r>
        </w:p>
        <w:p w14:paraId="4F12F414">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p>
        <w:p w14:paraId="044B8FF1">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GPIO_Speed_10MHz</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C48200"/>
              <w:sz w:val="21"/>
              <w:shd w:val="clear"/>
              <w:lang w:val="en-US" w:eastAsia="zh-CN"/>
            </w:rPr>
            <w:t>1</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909090"/>
              <w:sz w:val="21"/>
              <w:shd w:val="clear"/>
              <w:lang w:val="en-US" w:eastAsia="zh-CN"/>
            </w:rPr>
            <w:t>//对应的最大翻转速度是10MHz</w:t>
          </w:r>
        </w:p>
        <w:p w14:paraId="37DBACFF">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GPIO_Speed_2MHz</w:t>
          </w:r>
          <w:r>
            <w:rPr>
              <w:rFonts w:hint="default" w:ascii="Cascadia Mono SemiBold" w:hAnsi="Cascadia Mono SemiBold" w:eastAsia="黑体" w:cs="Cascadia Mono SemiBold"/>
              <w:color w:val="252525"/>
              <w:sz w:val="21"/>
              <w:shd w:val="clear"/>
              <w:lang w:val="en-US" w:eastAsia="zh-CN"/>
            </w:rPr>
            <w:t xml:space="preserve">, </w:t>
          </w:r>
        </w:p>
        <w:p w14:paraId="6B9751D9">
          <w:pPr>
            <w:shd w:val="clear" w:fill="F5F5F5"/>
            <w:ind w:left="480" w:leftChars="200" w:firstLine="0" w:firstLineChars="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GPIO_Speed_50MHz</w:t>
          </w:r>
        </w:p>
        <w:p w14:paraId="0ADE01D0">
          <w:pPr>
            <w:shd w:val="clear" w:fill="F5F5F5"/>
            <w:ind w:left="480" w:leftChars="200" w:firstLine="0" w:firstLineChars="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GPIOSpeed_TypeDef</w:t>
          </w:r>
          <w:r>
            <w:rPr>
              <w:rFonts w:hint="default" w:ascii="Cascadia Mono SemiBold" w:hAnsi="Cascadia Mono SemiBold" w:eastAsia="黑体" w:cs="Cascadia Mono SemiBold"/>
              <w:color w:val="252525"/>
              <w:sz w:val="21"/>
              <w:shd w:val="clear"/>
              <w:lang w:val="en-US" w:eastAsia="zh-CN"/>
            </w:rPr>
            <w:t>;</w:t>
          </w:r>
        </w:p>
      </w:sdtContent>
    </w:sdt>
    <w:p w14:paraId="5BCE2CFF">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我们选择GPIO_Speed_50MHz将其放置于GPIO_Speed后面即可</w:t>
      </w:r>
    </w:p>
    <w:p w14:paraId="54C1D32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之后就可以进行GPIO的初始化了,第一个参数依旧填入要使用的引脚,第二个参数填入我们刚定义的结构体GPIO_InitStruct</w:t>
      </w:r>
    </w:p>
    <w:p w14:paraId="3C25574E">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GPIO_Init(GPIOB, &amp;变量);</w:t>
      </w:r>
    </w:p>
    <w:p w14:paraId="2DC6666F">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当Init函数执行完,我们配置的引脚就会自动配置为推挽输出,50MHz的速度</w:t>
      </w:r>
    </w:p>
    <w:p w14:paraId="7FEE7D66">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之后我们便可以使用GPIO的输入输出函数了</w:t>
      </w:r>
    </w:p>
    <w:p w14:paraId="7A711B20">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我同时使用了GPIO_SetBits与GPIO_ResetBits</w:t>
      </w:r>
    </w:p>
    <w:p w14:paraId="39B0E6FA">
      <w:pPr>
        <w:ind w:firstLine="420" w:firstLineChars="0"/>
        <w:rPr>
          <w:rFonts w:hint="default" w:ascii="Cascadia Mono SemiBold" w:hAnsi="Cascadia Mono SemiBold" w:eastAsia="黑体" w:cs="Cascadia Mono SemiBold"/>
          <w:lang w:val="en-US" w:eastAsia="zh-CN"/>
        </w:rPr>
      </w:pPr>
    </w:p>
    <w:p w14:paraId="58B8B21C">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以下是完整代码以及效果图</w:t>
      </w:r>
    </w:p>
    <w:p w14:paraId="3F4A0033">
      <w:pPr>
        <w:ind w:firstLine="420" w:firstLineChars="0"/>
        <w:rPr>
          <w:rFonts w:hint="default" w:ascii="Cascadia Mono SemiBold" w:hAnsi="Cascadia Mono SemiBold" w:eastAsia="黑体" w:cs="Cascadia Mono SemiBold"/>
          <w:lang w:val="en-US" w:eastAsia="zh-CN"/>
        </w:rPr>
      </w:pPr>
    </w:p>
    <w:sdt>
      <w:sdtPr>
        <w:rPr>
          <w:rFonts w:hint="default" w:ascii="Cascadia Mono SemiBold" w:hAnsi="Cascadia Mono SemiBold" w:eastAsia="黑体" w:cs="Cascadia Mono SemiBold"/>
          <w:kern w:val="2"/>
          <w:sz w:val="21"/>
          <w:szCs w:val="24"/>
          <w:shd w:val="clear"/>
          <w:lang w:val="en-US" w:eastAsia="zh-CN" w:bidi="ar-SA"/>
        </w:rPr>
        <w:id w:val="147468700"/>
        <w:placeholder>
          <w:docPart w:val="{9dfbbb29-46c0-4a81-a0c8-b7bfcdaefee3}"/>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51F0F3B1">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1E5FC7"/>
              <w:sz w:val="21"/>
              <w:shd w:val="clear"/>
              <w:lang w:val="en-US" w:eastAsia="zh-CN"/>
            </w:rPr>
            <w:t>#include</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C48200"/>
              <w:sz w:val="21"/>
              <w:shd w:val="clear"/>
              <w:lang w:val="en-US" w:eastAsia="zh-CN"/>
            </w:rPr>
            <w:t>"stm32f10x.h"</w:t>
          </w:r>
        </w:p>
        <w:p w14:paraId="34E03D7A">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p>
        <w:p w14:paraId="638826BE">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1E5FC7"/>
              <w:sz w:val="21"/>
              <w:shd w:val="clear"/>
              <w:lang w:val="en-US" w:eastAsia="zh-CN"/>
            </w:rPr>
            <w:t>int</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main</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1E5FC7"/>
              <w:sz w:val="21"/>
              <w:shd w:val="clear"/>
              <w:lang w:val="en-US" w:eastAsia="zh-CN"/>
            </w:rPr>
            <w:t>void</w:t>
          </w:r>
          <w:r>
            <w:rPr>
              <w:rFonts w:hint="default" w:ascii="Cascadia Mono SemiBold" w:hAnsi="Cascadia Mono SemiBold" w:eastAsia="黑体" w:cs="Cascadia Mono SemiBold"/>
              <w:color w:val="252525"/>
              <w:sz w:val="21"/>
              <w:shd w:val="clear"/>
              <w:lang w:val="en-US" w:eastAsia="zh-CN"/>
            </w:rPr>
            <w:t xml:space="preserve">) </w:t>
          </w:r>
        </w:p>
        <w:p w14:paraId="5641FC61">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p>
        <w:p w14:paraId="1A5D21E6">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BB2726"/>
              <w:sz w:val="21"/>
              <w:shd w:val="clear"/>
              <w:lang w:val="en-US" w:eastAsia="zh-CN"/>
            </w:rPr>
            <w:t>RCC_APB2PeriphClockCmd</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BB2726"/>
              <w:sz w:val="21"/>
              <w:shd w:val="clear"/>
              <w:lang w:val="en-US" w:eastAsia="zh-CN"/>
            </w:rPr>
            <w:t>RCC_APB2Periph_GPIOB</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BB2726"/>
              <w:sz w:val="21"/>
              <w:shd w:val="clear"/>
              <w:lang w:val="en-US" w:eastAsia="zh-CN"/>
            </w:rPr>
            <w:t>ENABLE</w:t>
          </w:r>
          <w:r>
            <w:rPr>
              <w:rFonts w:hint="default" w:ascii="Cascadia Mono SemiBold" w:hAnsi="Cascadia Mono SemiBold" w:eastAsia="黑体" w:cs="Cascadia Mono SemiBold"/>
              <w:color w:val="252525"/>
              <w:sz w:val="21"/>
              <w:shd w:val="clear"/>
              <w:lang w:val="en-US" w:eastAsia="zh-CN"/>
            </w:rPr>
            <w:t>);</w:t>
          </w:r>
        </w:p>
        <w:p w14:paraId="5774ED91">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1E5FC7"/>
              <w:sz w:val="21"/>
              <w:shd w:val="clear"/>
              <w:lang w:val="en-US" w:eastAsia="zh-CN"/>
            </w:rPr>
            <w:t>GPIO_InitTypeDef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GPIO_InitStruct</w:t>
          </w:r>
          <w:r>
            <w:rPr>
              <w:rFonts w:hint="default" w:ascii="Cascadia Mono SemiBold" w:hAnsi="Cascadia Mono SemiBold" w:eastAsia="黑体" w:cs="Cascadia Mono SemiBold"/>
              <w:color w:val="252525"/>
              <w:sz w:val="21"/>
              <w:shd w:val="clear"/>
              <w:lang w:val="en-US" w:eastAsia="zh-CN"/>
            </w:rPr>
            <w:t>;</w:t>
          </w:r>
        </w:p>
        <w:p w14:paraId="624E2F1B">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BB2726"/>
              <w:sz w:val="21"/>
              <w:shd w:val="clear"/>
              <w:lang w:val="en-US" w:eastAsia="zh-CN"/>
            </w:rPr>
            <w:t>GPIO_InitStruct</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GPIO_Mode</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BB2726"/>
              <w:sz w:val="21"/>
              <w:shd w:val="clear"/>
              <w:lang w:val="en-US" w:eastAsia="zh-CN"/>
            </w:rPr>
            <w:t>GPIO_Mode_Out_PP</w:t>
          </w:r>
          <w:r>
            <w:rPr>
              <w:rFonts w:hint="default" w:ascii="Cascadia Mono SemiBold" w:hAnsi="Cascadia Mono SemiBold" w:eastAsia="黑体" w:cs="Cascadia Mono SemiBold"/>
              <w:color w:val="252525"/>
              <w:sz w:val="21"/>
              <w:shd w:val="clear"/>
              <w:lang w:val="en-US" w:eastAsia="zh-CN"/>
            </w:rPr>
            <w:t>;</w:t>
          </w:r>
        </w:p>
        <w:p w14:paraId="12EA8509">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BB2726"/>
              <w:sz w:val="21"/>
              <w:shd w:val="clear"/>
              <w:lang w:val="en-US" w:eastAsia="zh-CN"/>
            </w:rPr>
            <w:t>GPIO_InitStruct</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GPIO_Pin</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BB2726"/>
              <w:sz w:val="21"/>
              <w:shd w:val="clear"/>
              <w:lang w:val="en-US" w:eastAsia="zh-CN"/>
            </w:rPr>
            <w:t>GPIO_Pin_3</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BB2726"/>
              <w:sz w:val="21"/>
              <w:shd w:val="clear"/>
              <w:lang w:val="en-US" w:eastAsia="zh-CN"/>
            </w:rPr>
            <w:t>GPIO_Pin_8</w:t>
          </w:r>
          <w:r>
            <w:rPr>
              <w:rFonts w:hint="default" w:ascii="Cascadia Mono SemiBold" w:hAnsi="Cascadia Mono SemiBold" w:eastAsia="黑体" w:cs="Cascadia Mono SemiBold"/>
              <w:color w:val="252525"/>
              <w:sz w:val="21"/>
              <w:shd w:val="clear"/>
              <w:lang w:val="en-US" w:eastAsia="zh-CN"/>
            </w:rPr>
            <w:t>;</w:t>
          </w:r>
        </w:p>
        <w:p w14:paraId="72782210">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BB2726"/>
              <w:sz w:val="21"/>
              <w:shd w:val="clear"/>
              <w:lang w:val="en-US" w:eastAsia="zh-CN"/>
            </w:rPr>
            <w:t>GPIO_InitStruct</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347317"/>
              <w:sz w:val="21"/>
              <w:shd w:val="clear"/>
              <w:lang w:val="en-US" w:eastAsia="zh-CN"/>
            </w:rPr>
            <w:t>GPIO_Speed</w:t>
          </w:r>
          <w:r>
            <w:rPr>
              <w:rFonts w:hint="default" w:ascii="Cascadia Mono SemiBold" w:hAnsi="Cascadia Mono SemiBold" w:eastAsia="黑体" w:cs="Cascadia Mono SemiBold"/>
              <w:color w:val="252525"/>
              <w:sz w:val="21"/>
              <w:shd w:val="clear"/>
              <w:lang w:val="en-US" w:eastAsia="zh-CN"/>
            </w:rPr>
            <w:t xml:space="preserve"> = </w:t>
          </w:r>
          <w:r>
            <w:rPr>
              <w:rFonts w:hint="default" w:ascii="Cascadia Mono SemiBold" w:hAnsi="Cascadia Mono SemiBold" w:eastAsia="黑体" w:cs="Cascadia Mono SemiBold"/>
              <w:color w:val="BB2726"/>
              <w:sz w:val="21"/>
              <w:shd w:val="clear"/>
              <w:lang w:val="en-US" w:eastAsia="zh-CN"/>
            </w:rPr>
            <w:t>GPIO_Speed_50MHz</w:t>
          </w:r>
          <w:r>
            <w:rPr>
              <w:rFonts w:hint="default" w:ascii="Cascadia Mono SemiBold" w:hAnsi="Cascadia Mono SemiBold" w:eastAsia="黑体" w:cs="Cascadia Mono SemiBold"/>
              <w:color w:val="252525"/>
              <w:sz w:val="21"/>
              <w:shd w:val="clear"/>
              <w:lang w:val="en-US" w:eastAsia="zh-CN"/>
            </w:rPr>
            <w:t>;</w:t>
          </w:r>
        </w:p>
        <w:p w14:paraId="4BE9AF5A">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BB2726"/>
              <w:sz w:val="21"/>
              <w:shd w:val="clear"/>
              <w:lang w:val="en-US" w:eastAsia="zh-CN"/>
            </w:rPr>
            <w:t>GPIO_Init</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BB2726"/>
              <w:sz w:val="21"/>
              <w:shd w:val="clear"/>
              <w:lang w:val="en-US" w:eastAsia="zh-CN"/>
            </w:rPr>
            <w:t>GPIOB</w:t>
          </w:r>
          <w:r>
            <w:rPr>
              <w:rFonts w:hint="default" w:ascii="Cascadia Mono SemiBold" w:hAnsi="Cascadia Mono SemiBold" w:eastAsia="黑体" w:cs="Cascadia Mono SemiBold"/>
              <w:color w:val="252525"/>
              <w:sz w:val="21"/>
              <w:shd w:val="clear"/>
              <w:lang w:val="en-US" w:eastAsia="zh-CN"/>
            </w:rPr>
            <w:t>, &amp;</w:t>
          </w:r>
          <w:r>
            <w:rPr>
              <w:rFonts w:hint="default" w:ascii="Cascadia Mono SemiBold" w:hAnsi="Cascadia Mono SemiBold" w:eastAsia="黑体" w:cs="Cascadia Mono SemiBold"/>
              <w:color w:val="BB2726"/>
              <w:sz w:val="21"/>
              <w:shd w:val="clear"/>
              <w:lang w:val="en-US" w:eastAsia="zh-CN"/>
            </w:rPr>
            <w:t>GPIO_InitStruct</w:t>
          </w:r>
          <w:r>
            <w:rPr>
              <w:rFonts w:hint="default" w:ascii="Cascadia Mono SemiBold" w:hAnsi="Cascadia Mono SemiBold" w:eastAsia="黑体" w:cs="Cascadia Mono SemiBold"/>
              <w:color w:val="252525"/>
              <w:sz w:val="21"/>
              <w:shd w:val="clear"/>
              <w:lang w:val="en-US" w:eastAsia="zh-CN"/>
            </w:rPr>
            <w:t>);</w:t>
          </w:r>
        </w:p>
        <w:p w14:paraId="36BE6311">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682AEF"/>
              <w:sz w:val="21"/>
              <w:shd w:val="clear"/>
              <w:lang w:val="en-US" w:eastAsia="zh-CN"/>
            </w:rPr>
            <w:t>while</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C48200"/>
              <w:sz w:val="21"/>
              <w:shd w:val="clear"/>
              <w:lang w:val="en-US" w:eastAsia="zh-CN"/>
            </w:rPr>
            <w:t>1</w:t>
          </w:r>
          <w:r>
            <w:rPr>
              <w:rFonts w:hint="default" w:ascii="Cascadia Mono SemiBold" w:hAnsi="Cascadia Mono SemiBold" w:eastAsia="黑体" w:cs="Cascadia Mono SemiBold"/>
              <w:color w:val="252525"/>
              <w:sz w:val="21"/>
              <w:shd w:val="clear"/>
              <w:lang w:val="en-US" w:eastAsia="zh-CN"/>
            </w:rPr>
            <w:t>)</w:t>
          </w:r>
        </w:p>
        <w:p w14:paraId="4E82BC36">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w:t>
          </w:r>
        </w:p>
        <w:p w14:paraId="20D0BF1C">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BB2726"/>
              <w:sz w:val="21"/>
              <w:shd w:val="clear"/>
              <w:lang w:val="en-US" w:eastAsia="zh-CN"/>
            </w:rPr>
            <w:t>GPIO_SetBits</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BB2726"/>
              <w:sz w:val="21"/>
              <w:shd w:val="clear"/>
              <w:lang w:val="en-US" w:eastAsia="zh-CN"/>
            </w:rPr>
            <w:t>GPIOB</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GPIO_Pin_8</w:t>
          </w:r>
          <w:r>
            <w:rPr>
              <w:rFonts w:hint="default" w:ascii="Cascadia Mono SemiBold" w:hAnsi="Cascadia Mono SemiBold" w:eastAsia="黑体" w:cs="Cascadia Mono SemiBold"/>
              <w:color w:val="252525"/>
              <w:sz w:val="21"/>
              <w:shd w:val="clear"/>
              <w:lang w:val="en-US" w:eastAsia="zh-CN"/>
            </w:rPr>
            <w:t>);</w:t>
          </w:r>
        </w:p>
        <w:p w14:paraId="6FDB38DE">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BB2726"/>
              <w:sz w:val="21"/>
              <w:shd w:val="clear"/>
              <w:lang w:val="en-US" w:eastAsia="zh-CN"/>
            </w:rPr>
            <w:t>GPIO_ResetBits</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BB2726"/>
              <w:sz w:val="21"/>
              <w:shd w:val="clear"/>
              <w:lang w:val="en-US" w:eastAsia="zh-CN"/>
            </w:rPr>
            <w:t>GPIOB</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GPIO_Pin_3</w:t>
          </w:r>
          <w:r>
            <w:rPr>
              <w:rFonts w:hint="default" w:ascii="Cascadia Mono SemiBold" w:hAnsi="Cascadia Mono SemiBold" w:eastAsia="黑体" w:cs="Cascadia Mono SemiBold"/>
              <w:color w:val="252525"/>
              <w:sz w:val="21"/>
              <w:shd w:val="clear"/>
              <w:lang w:val="en-US" w:eastAsia="zh-CN"/>
            </w:rPr>
            <w:t>);</w:t>
          </w:r>
          <w:r>
            <w:rPr>
              <w:rFonts w:hint="default" w:ascii="Cascadia Mono SemiBold" w:hAnsi="Cascadia Mono SemiBold" w:eastAsia="黑体" w:cs="Cascadia Mono SemiBold"/>
              <w:color w:val="252525"/>
              <w:sz w:val="21"/>
              <w:shd w:val="clear"/>
              <w:lang w:val="en-US" w:eastAsia="zh-CN"/>
            </w:rPr>
            <w:tab/>
          </w:r>
        </w:p>
        <w:p w14:paraId="59070E77">
          <w:pPr>
            <w:shd w:val="clear" w:fill="F5F5F5"/>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ab/>
          </w:r>
          <w:r>
            <w:rPr>
              <w:rFonts w:hint="default" w:ascii="Cascadia Mono SemiBold" w:hAnsi="Cascadia Mono SemiBold" w:eastAsia="黑体" w:cs="Cascadia Mono SemiBold"/>
              <w:color w:val="252525"/>
              <w:sz w:val="21"/>
              <w:shd w:val="clear"/>
              <w:lang w:val="en-US" w:eastAsia="zh-CN"/>
            </w:rPr>
            <w:t>}</w:t>
          </w:r>
        </w:p>
        <w:p w14:paraId="51B431D7">
          <w:pPr>
            <w:shd w:val="clear" w:fill="F5F5F5"/>
            <w:ind w:left="480" w:leftChars="20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p>
      </w:sdtContent>
    </w:sdt>
    <w:p w14:paraId="6432160E">
      <w:pPr>
        <w:tabs>
          <w:tab w:val="center" w:pos="5386"/>
        </w:tabs>
        <w:bidi w:val="0"/>
        <w:jc w:val="left"/>
        <w:rPr>
          <w:rFonts w:hint="default" w:ascii="Cascadia Mono SemiBold" w:hAnsi="Cascadia Mono SemiBold" w:eastAsia="黑体" w:cs="Cascadia Mono SemiBold"/>
          <w:lang w:val="en-US" w:eastAsia="zh-CN"/>
        </w:rPr>
        <w:sectPr>
          <w:pgSz w:w="11906" w:h="16838"/>
          <w:pgMar w:top="720" w:right="567" w:bottom="720" w:left="567" w:header="0" w:footer="0" w:gutter="0"/>
          <w:cols w:space="425" w:num="1"/>
          <w:docGrid w:type="lines" w:linePitch="312" w:charSpace="0"/>
        </w:sectPr>
      </w:pPr>
      <w:r>
        <w:rPr>
          <w:rFonts w:hint="default" w:ascii="Cascadia Mono SemiBold" w:hAnsi="Cascadia Mono SemiBold" w:eastAsia="黑体" w:cs="Cascadia Mono SemiBold"/>
        </w:rPr>
        <w:drawing>
          <wp:anchor distT="0" distB="0" distL="114300" distR="114300" simplePos="0" relativeHeight="251675648" behindDoc="0" locked="0" layoutInCell="1" allowOverlap="1">
            <wp:simplePos x="0" y="0"/>
            <wp:positionH relativeFrom="column">
              <wp:posOffset>3532505</wp:posOffset>
            </wp:positionH>
            <wp:positionV relativeFrom="paragraph">
              <wp:posOffset>270510</wp:posOffset>
            </wp:positionV>
            <wp:extent cx="3477895" cy="2884170"/>
            <wp:effectExtent l="0" t="0" r="8255" b="1905"/>
            <wp:wrapSquare wrapText="bothSides"/>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38"/>
                    <a:stretch>
                      <a:fillRect/>
                    </a:stretch>
                  </pic:blipFill>
                  <pic:spPr>
                    <a:xfrm>
                      <a:off x="0" y="0"/>
                      <a:ext cx="3477895" cy="2884170"/>
                    </a:xfrm>
                    <a:prstGeom prst="rect">
                      <a:avLst/>
                    </a:prstGeom>
                    <a:noFill/>
                    <a:ln>
                      <a:noFill/>
                    </a:ln>
                  </pic:spPr>
                </pic:pic>
              </a:graphicData>
            </a:graphic>
          </wp:anchor>
        </w:drawing>
      </w:r>
      <w:r>
        <w:rPr>
          <w:rFonts w:hint="default" w:ascii="Cascadia Mono SemiBold" w:hAnsi="Cascadia Mono SemiBold" w:eastAsia="黑体" w:cs="Cascadia Mono SemiBold"/>
        </w:rPr>
        <w:drawing>
          <wp:anchor distT="0" distB="0" distL="114300" distR="114300" simplePos="0" relativeHeight="251674624" behindDoc="0" locked="0" layoutInCell="1" allowOverlap="1">
            <wp:simplePos x="0" y="0"/>
            <wp:positionH relativeFrom="column">
              <wp:posOffset>-147955</wp:posOffset>
            </wp:positionH>
            <wp:positionV relativeFrom="paragraph">
              <wp:posOffset>306705</wp:posOffset>
            </wp:positionV>
            <wp:extent cx="3496945" cy="2882900"/>
            <wp:effectExtent l="0" t="0" r="8255" b="3175"/>
            <wp:wrapSquare wrapText="bothSides"/>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39"/>
                    <a:stretch>
                      <a:fillRect/>
                    </a:stretch>
                  </pic:blipFill>
                  <pic:spPr>
                    <a:xfrm>
                      <a:off x="0" y="0"/>
                      <a:ext cx="3496945" cy="2882900"/>
                    </a:xfrm>
                    <a:prstGeom prst="rect">
                      <a:avLst/>
                    </a:prstGeom>
                    <a:noFill/>
                    <a:ln>
                      <a:noFill/>
                    </a:ln>
                  </pic:spPr>
                </pic:pic>
              </a:graphicData>
            </a:graphic>
          </wp:anchor>
        </w:drawing>
      </w:r>
      <w:r>
        <w:rPr>
          <w:rFonts w:hint="default" w:ascii="Cascadia Mono SemiBold" w:hAnsi="Cascadia Mono SemiBold" w:eastAsia="黑体" w:cs="Cascadia Mono SemiBold"/>
          <w:lang w:val="en-US" w:eastAsia="zh-CN"/>
        </w:rPr>
        <w:t>蜂鸣器同理</w:t>
      </w:r>
      <w:r>
        <w:rPr>
          <w:rFonts w:hint="eastAsia" w:cs="Cascadia Mono SemiBold"/>
          <w:lang w:val="en-US" w:eastAsia="zh-CN"/>
        </w:rPr>
        <w:t>;</w:t>
      </w:r>
      <w:r>
        <w:rPr>
          <w:rFonts w:hint="default" w:ascii="Cascadia Mono SemiBold" w:hAnsi="Cascadia Mono SemiBold" w:eastAsia="黑体" w:cs="Cascadia Mono SemiBold"/>
          <w:lang w:val="en-US" w:eastAsia="zh-CN"/>
        </w:rPr>
        <w:t>器件名称为</w:t>
      </w:r>
      <w:r>
        <w:rPr>
          <w:rFonts w:hint="eastAsia" w:cs="Cascadia Mono SemiBold"/>
          <w:lang w:val="en-US" w:eastAsia="zh-CN"/>
        </w:rPr>
        <w:t>;</w:t>
      </w:r>
      <w:r>
        <w:rPr>
          <w:rFonts w:hint="default" w:ascii="Cascadia Mono SemiBold" w:hAnsi="Cascadia Mono SemiBold" w:eastAsia="黑体" w:cs="Cascadia Mono SemiBold"/>
          <w:lang w:val="en-US" w:eastAsia="zh-CN"/>
        </w:rPr>
        <w:t>蜂鸣器:BUZZER</w:t>
      </w:r>
      <w:r>
        <w:rPr>
          <w:rFonts w:hint="eastAsia" w:cs="Cascadia Mono SemiBold"/>
          <w:lang w:val="en-US" w:eastAsia="zh-CN"/>
        </w:rPr>
        <w:t>;</w:t>
      </w:r>
      <w:r>
        <w:rPr>
          <w:rFonts w:hint="default" w:ascii="Cascadia Mono SemiBold" w:hAnsi="Cascadia Mono SemiBold" w:eastAsia="黑体" w:cs="Cascadia Mono SemiBold"/>
          <w:lang w:val="en-US" w:eastAsia="zh-CN"/>
        </w:rPr>
        <w:t>三极管:N</w:t>
      </w:r>
      <w:r>
        <w:rPr>
          <w:rFonts w:hint="eastAsia" w:cs="Cascadia Mono SemiBold"/>
          <w:lang w:val="en-US" w:eastAsia="zh-CN"/>
        </w:rPr>
        <w:t>PN</w:t>
      </w:r>
    </w:p>
    <w:p w14:paraId="5444992D">
      <w:pPr>
        <w:pStyle w:val="2"/>
        <w:bidi w:val="0"/>
        <w:rPr>
          <w:rFonts w:hint="default"/>
          <w:lang w:val="en-US" w:eastAsia="zh-CN"/>
        </w:rPr>
      </w:pPr>
      <w:r>
        <w:rPr>
          <w:rFonts w:hint="default"/>
          <w:lang w:val="en-US" w:eastAsia="zh-CN"/>
        </w:rPr>
        <w:t>S1.3独立按键(GPIO的输入)</w:t>
      </w:r>
    </w:p>
    <w:p w14:paraId="448670C4">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本节需要用到Delay延时函数</w:t>
      </w:r>
      <w:r>
        <w:rPr>
          <w:rStyle w:val="16"/>
          <w:rFonts w:hint="default"/>
          <w:lang w:val="en-US" w:eastAsia="zh-CN"/>
        </w:rPr>
        <w:fldChar w:fldCharType="begin"/>
      </w:r>
      <w:r>
        <w:rPr>
          <w:rStyle w:val="16"/>
          <w:rFonts w:hint="default"/>
          <w:lang w:val="en-US" w:eastAsia="zh-CN"/>
        </w:rPr>
        <w:instrText xml:space="preserve"> HYPERLINK "https://www.kdocs.cn/l/cncgEoWxmLZ0" </w:instrText>
      </w:r>
      <w:r>
        <w:rPr>
          <w:rStyle w:val="16"/>
          <w:rFonts w:hint="default"/>
          <w:lang w:val="en-US" w:eastAsia="zh-CN"/>
        </w:rPr>
        <w:fldChar w:fldCharType="separate"/>
      </w:r>
      <w:r>
        <w:rPr>
          <w:rStyle w:val="16"/>
          <w:rFonts w:hint="default"/>
          <w:lang w:val="en-US" w:eastAsia="zh-CN"/>
        </w:rPr>
        <w:t>Delay.c</w:t>
      </w:r>
      <w:r>
        <w:rPr>
          <w:rStyle w:val="16"/>
          <w:rFonts w:hint="default"/>
          <w:lang w:val="en-US" w:eastAsia="zh-CN"/>
        </w:rPr>
        <w:fldChar w:fldCharType="end"/>
      </w:r>
      <w:r>
        <w:rPr>
          <w:rFonts w:hint="default" w:ascii="Cascadia Mono SemiBold" w:hAnsi="Cascadia Mono SemiBold" w:eastAsia="黑体" w:cs="Cascadia Mono SemiBold"/>
          <w:lang w:val="en-US" w:eastAsia="zh-CN"/>
        </w:rPr>
        <w:t xml:space="preserve"> </w:t>
      </w:r>
      <w:r>
        <w:rPr>
          <w:rStyle w:val="16"/>
          <w:rFonts w:hint="default"/>
          <w:lang w:val="en-US" w:eastAsia="zh-CN"/>
        </w:rPr>
        <w:fldChar w:fldCharType="begin"/>
      </w:r>
      <w:r>
        <w:rPr>
          <w:rStyle w:val="16"/>
          <w:rFonts w:hint="default"/>
          <w:lang w:val="en-US" w:eastAsia="zh-CN"/>
        </w:rPr>
        <w:instrText xml:space="preserve"> HYPERLINK "https://www.kdocs.cn/l/cctfhQGq5bMQ" </w:instrText>
      </w:r>
      <w:r>
        <w:rPr>
          <w:rStyle w:val="16"/>
          <w:rFonts w:hint="default"/>
          <w:lang w:val="en-US" w:eastAsia="zh-CN"/>
        </w:rPr>
        <w:fldChar w:fldCharType="separate"/>
      </w:r>
      <w:r>
        <w:rPr>
          <w:rStyle w:val="16"/>
          <w:rFonts w:hint="default"/>
          <w:lang w:val="en-US" w:eastAsia="zh-CN"/>
        </w:rPr>
        <w:t>Delay.h</w:t>
      </w:r>
      <w:r>
        <w:rPr>
          <w:rStyle w:val="16"/>
          <w:rFonts w:hint="default"/>
          <w:lang w:val="en-US" w:eastAsia="zh-CN"/>
        </w:rPr>
        <w:fldChar w:fldCharType="end"/>
      </w:r>
      <w:r>
        <w:rPr>
          <w:rFonts w:hint="default" w:ascii="Cascadia Mono SemiBold" w:hAnsi="Cascadia Mono SemiBold" w:eastAsia="黑体" w:cs="Cascadia Mono SemiBold"/>
          <w:lang w:val="en-US" w:eastAsia="zh-CN"/>
        </w:rPr>
        <w:t>需要者自取即可</w:t>
      </w:r>
    </w:p>
    <w:p w14:paraId="54A7E375">
      <w:pPr>
        <w:rPr>
          <w:rFonts w:hint="default" w:ascii="Cascadia Mono SemiBold" w:hAnsi="Cascadia Mono SemiBold" w:eastAsia="黑体" w:cs="Cascadia Mono SemiBold"/>
          <w:lang w:val="en-US" w:eastAsia="zh-CN"/>
        </w:rPr>
      </w:pPr>
    </w:p>
    <w:p w14:paraId="32B32069">
      <w:pPr>
        <w:pStyle w:val="4"/>
        <w:bidi w:val="0"/>
        <w:rPr>
          <w:rFonts w:hint="default"/>
          <w:lang w:val="en-US" w:eastAsia="zh-CN"/>
        </w:rPr>
      </w:pPr>
      <w:r>
        <w:rPr>
          <w:rFonts w:hint="default"/>
          <w:lang w:val="en-US" w:eastAsia="zh-CN"/>
        </w:rPr>
        <w:t>一.按键控制led</w:t>
      </w:r>
    </w:p>
    <w:p w14:paraId="40183FB7">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独立按键同样有两种接法</w:t>
      </w:r>
    </w:p>
    <w:p w14:paraId="67AF81A0">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一种是上拉输入,一端接GPIO一端接地,此时常态高电平,按下后引脚变为低电平</w:t>
      </w:r>
    </w:p>
    <w:p w14:paraId="2CF5A239">
      <w:pPr>
        <w:ind w:left="420" w:leftChars="0"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还有一种是下拉输入,一端接GPIO一端接3.3V,此时常态时引脚悬空不确定,按下时引脚变为</w:t>
      </w:r>
      <w:r>
        <w:rPr>
          <w:rFonts w:hint="eastAsia" w:cs="Cascadia Mono SemiBold"/>
          <w:lang w:val="en-US" w:eastAsia="zh-CN"/>
        </w:rPr>
        <w:tab/>
      </w:r>
      <w:r>
        <w:rPr>
          <w:rFonts w:hint="default" w:ascii="Cascadia Mono SemiBold" w:hAnsi="Cascadia Mono SemiBold" w:eastAsia="黑体" w:cs="Cascadia Mono SemiBold"/>
          <w:lang w:val="en-US" w:eastAsia="zh-CN"/>
        </w:rPr>
        <w:t>高电平</w:t>
      </w:r>
    </w:p>
    <w:p w14:paraId="0D11AAD2">
      <w:pPr>
        <w:rPr>
          <w:rFonts w:hint="default" w:ascii="Cascadia Mono SemiBold" w:hAnsi="Cascadia Mono SemiBold" w:eastAsia="黑体" w:cs="Cascadia Mono SemiBold"/>
          <w:lang w:val="en-US" w:eastAsia="zh-CN"/>
        </w:rPr>
      </w:pPr>
      <w:r>
        <w:rPr>
          <w:rFonts w:hint="eastAsia" w:cs="Cascadia Mono SemiBold"/>
          <w:lang w:val="en-US" w:eastAsia="zh-CN"/>
        </w:rPr>
        <w:t>//按键接电阻时改为浮空输入</w:t>
      </w:r>
    </w:p>
    <w:p w14:paraId="7E42B4F1">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rPr>
        <w:drawing>
          <wp:anchor distT="0" distB="0" distL="114300" distR="114300" simplePos="0" relativeHeight="251676672" behindDoc="0" locked="0" layoutInCell="1" allowOverlap="1">
            <wp:simplePos x="0" y="0"/>
            <wp:positionH relativeFrom="column">
              <wp:posOffset>786765</wp:posOffset>
            </wp:positionH>
            <wp:positionV relativeFrom="paragraph">
              <wp:posOffset>179070</wp:posOffset>
            </wp:positionV>
            <wp:extent cx="4288155" cy="1217930"/>
            <wp:effectExtent l="0" t="0" r="7620" b="1270"/>
            <wp:wrapSquare wrapText="bothSides"/>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0"/>
                    <a:stretch>
                      <a:fillRect/>
                    </a:stretch>
                  </pic:blipFill>
                  <pic:spPr>
                    <a:xfrm>
                      <a:off x="0" y="0"/>
                      <a:ext cx="4288155" cy="1217930"/>
                    </a:xfrm>
                    <a:prstGeom prst="rect">
                      <a:avLst/>
                    </a:prstGeom>
                    <a:noFill/>
                    <a:ln>
                      <a:noFill/>
                    </a:ln>
                  </pic:spPr>
                </pic:pic>
              </a:graphicData>
            </a:graphic>
          </wp:anchor>
        </w:drawing>
      </w:r>
    </w:p>
    <w:p w14:paraId="5F1F468F">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常态:</w:t>
      </w:r>
    </w:p>
    <w:p w14:paraId="4FF048DE">
      <w:pPr>
        <w:rPr>
          <w:rFonts w:hint="default" w:ascii="Cascadia Mono SemiBold" w:hAnsi="Cascadia Mono SemiBold" w:eastAsia="黑体" w:cs="Cascadia Mono SemiBold"/>
          <w:lang w:val="en-US" w:eastAsia="zh-CN"/>
        </w:rPr>
      </w:pPr>
    </w:p>
    <w:p w14:paraId="33E938F3">
      <w:pPr>
        <w:rPr>
          <w:rFonts w:hint="default" w:ascii="Cascadia Mono SemiBold" w:hAnsi="Cascadia Mono SemiBold" w:eastAsia="黑体" w:cs="Cascadia Mono SemiBold"/>
          <w:lang w:val="en-US" w:eastAsia="zh-CN"/>
        </w:rPr>
      </w:pPr>
    </w:p>
    <w:p w14:paraId="668E83BA">
      <w:pPr>
        <w:rPr>
          <w:rFonts w:hint="default" w:ascii="Cascadia Mono SemiBold" w:hAnsi="Cascadia Mono SemiBold" w:eastAsia="黑体" w:cs="Cascadia Mono SemiBold"/>
          <w:lang w:val="en-US" w:eastAsia="zh-CN"/>
        </w:rPr>
      </w:pPr>
    </w:p>
    <w:p w14:paraId="4A0FD098">
      <w:pPr>
        <w:rPr>
          <w:rFonts w:hint="default" w:ascii="Cascadia Mono SemiBold" w:hAnsi="Cascadia Mono SemiBold" w:eastAsia="黑体" w:cs="Cascadia Mono SemiBold"/>
          <w:lang w:val="en-US" w:eastAsia="zh-CN"/>
        </w:rPr>
      </w:pPr>
    </w:p>
    <w:p w14:paraId="747A6AA3">
      <w:pPr>
        <w:rPr>
          <w:rFonts w:hint="default" w:ascii="Cascadia Mono SemiBold" w:hAnsi="Cascadia Mono SemiBold" w:eastAsia="黑体" w:cs="Cascadia Mono SemiBold"/>
          <w:lang w:val="en-US" w:eastAsia="zh-CN"/>
        </w:rPr>
      </w:pPr>
    </w:p>
    <w:p w14:paraId="2BA4A0EE">
      <w:pPr>
        <w:rPr>
          <w:rFonts w:hint="default" w:ascii="Cascadia Mono SemiBold" w:hAnsi="Cascadia Mono SemiBold" w:eastAsia="黑体" w:cs="Cascadia Mono SemiBold"/>
          <w:lang w:val="en-US" w:eastAsia="zh-CN"/>
        </w:rPr>
      </w:pPr>
    </w:p>
    <w:p w14:paraId="747756D2">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按下按键时:PB0变为高电平,PB1变为低电平</w:t>
      </w:r>
    </w:p>
    <w:p w14:paraId="31119D79">
      <w:pPr>
        <w:bidi w:val="0"/>
        <w:jc w:val="left"/>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一般我们都用上面那种接法</w:t>
      </w:r>
    </w:p>
    <w:p w14:paraId="3C43F9DC">
      <w:pPr>
        <w:bidi w:val="0"/>
        <w:jc w:val="left"/>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当我们接完线后就可以先实现按键控制led了</w:t>
      </w:r>
    </w:p>
    <w:p w14:paraId="5F90D843">
      <w:pPr>
        <w:bidi w:val="0"/>
        <w:jc w:val="left"/>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其代码配置部分与led几乎无异,只需将GPIO_Mode与GPIO_Pin的参数更改即可.</w:t>
      </w:r>
    </w:p>
    <w:p w14:paraId="2332D275">
      <w:pPr>
        <w:bidi w:val="0"/>
        <w:jc w:val="left"/>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由于我的按键一是使用上拉输入接的,而按键二是使用下拉输入接的,故两个按键初始化函数分别如下:</w:t>
      </w:r>
    </w:p>
    <w:p w14:paraId="360FF409">
      <w:pPr>
        <w:bidi w:val="0"/>
        <w:jc w:val="left"/>
        <w:rPr>
          <w:rFonts w:hint="default" w:ascii="Cascadia Mono SemiBold" w:hAnsi="Cascadia Mono SemiBold" w:eastAsia="黑体" w:cs="Cascadia Mono SemiBold"/>
        </w:rPr>
      </w:pPr>
    </w:p>
    <w:p w14:paraId="02844821">
      <w:pPr>
        <w:bidi w:val="0"/>
        <w:rPr>
          <w:rFonts w:hint="default" w:ascii="Cascadia Mono SemiBold" w:hAnsi="Cascadia Mono SemiBold" w:eastAsia="黑体" w:cs="Cascadia Mono SemiBold"/>
          <w:kern w:val="2"/>
          <w:sz w:val="24"/>
          <w:szCs w:val="24"/>
          <w:lang w:val="en-US" w:eastAsia="zh-CN" w:bidi="ar-SA"/>
        </w:rPr>
      </w:pPr>
      <w:r>
        <w:rPr>
          <w:rFonts w:hint="default" w:ascii="Cascadia Mono SemiBold" w:hAnsi="Cascadia Mono SemiBold" w:eastAsia="黑体" w:cs="Cascadia Mono SemiBold"/>
        </w:rPr>
        <w:drawing>
          <wp:inline distT="0" distB="0" distL="114300" distR="114300">
            <wp:extent cx="6833870" cy="4378960"/>
            <wp:effectExtent l="0" t="0" r="5080" b="254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41"/>
                    <a:stretch>
                      <a:fillRect/>
                    </a:stretch>
                  </pic:blipFill>
                  <pic:spPr>
                    <a:xfrm>
                      <a:off x="0" y="0"/>
                      <a:ext cx="6833870" cy="4378960"/>
                    </a:xfrm>
                    <a:prstGeom prst="rect">
                      <a:avLst/>
                    </a:prstGeom>
                    <a:noFill/>
                    <a:ln>
                      <a:noFill/>
                    </a:ln>
                  </pic:spPr>
                </pic:pic>
              </a:graphicData>
            </a:graphic>
          </wp:inline>
        </w:drawing>
      </w:r>
    </w:p>
    <w:p w14:paraId="64A3AD0F">
      <w:pPr>
        <w:bidi w:val="0"/>
        <w:rPr>
          <w:rFonts w:hint="default" w:ascii="Cascadia Mono SemiBold" w:hAnsi="Cascadia Mono SemiBold" w:eastAsia="黑体" w:cs="Cascadia Mono SemiBold"/>
          <w:lang w:val="en-US" w:eastAsia="zh-CN"/>
        </w:rPr>
      </w:pPr>
    </w:p>
    <w:p w14:paraId="5BAFD447">
      <w:pPr>
        <w:tabs>
          <w:tab w:val="left" w:pos="653"/>
        </w:tabs>
        <w:bidi w:val="0"/>
        <w:jc w:val="left"/>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之后我们就可以用之前学到的读取引脚电平的GPIO函数了,详见如下</w:t>
      </w:r>
    </w:p>
    <w:p w14:paraId="2D84CDFD">
      <w:pPr>
        <w:tabs>
          <w:tab w:val="left" w:pos="653"/>
        </w:tabs>
        <w:bidi w:val="0"/>
        <w:jc w:val="left"/>
        <w:rPr>
          <w:rFonts w:hint="default" w:ascii="Cascadia Mono SemiBold" w:hAnsi="Cascadia Mono SemiBold" w:eastAsia="黑体" w:cs="Cascadia Mono SemiBold"/>
        </w:rPr>
      </w:pPr>
      <w:r>
        <w:rPr>
          <w:rFonts w:hint="default" w:ascii="Cascadia Mono SemiBold" w:hAnsi="Cascadia Mono SemiBold" w:eastAsia="黑体" w:cs="Cascadia Mono SemiBold"/>
        </w:rPr>
        <w:drawing>
          <wp:inline distT="0" distB="0" distL="114300" distR="114300">
            <wp:extent cx="5437505" cy="2470150"/>
            <wp:effectExtent l="0" t="0" r="1270" b="6350"/>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42"/>
                    <a:stretch>
                      <a:fillRect/>
                    </a:stretch>
                  </pic:blipFill>
                  <pic:spPr>
                    <a:xfrm>
                      <a:off x="0" y="0"/>
                      <a:ext cx="5437505" cy="2470150"/>
                    </a:xfrm>
                    <a:prstGeom prst="rect">
                      <a:avLst/>
                    </a:prstGeom>
                    <a:noFill/>
                    <a:ln>
                      <a:noFill/>
                    </a:ln>
                  </pic:spPr>
                </pic:pic>
              </a:graphicData>
            </a:graphic>
          </wp:inline>
        </w:drawing>
      </w:r>
    </w:p>
    <w:p w14:paraId="440D704D">
      <w:pPr>
        <w:tabs>
          <w:tab w:val="left" w:pos="653"/>
        </w:tabs>
        <w:bidi w:val="0"/>
        <w:jc w:val="left"/>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该代码实现的为按下按键1点亮led1,抬手led1灭.按下按键2点亮led2,抬手led2灭</w:t>
      </w:r>
    </w:p>
    <w:sdt>
      <w:sdtPr>
        <w:rPr>
          <w:rFonts w:hint="default" w:ascii="Cascadia Mono SemiBold" w:hAnsi="Cascadia Mono SemiBold" w:eastAsia="宋体" w:cs="Cascadia Mono SemiBold"/>
          <w:kern w:val="2"/>
          <w:sz w:val="21"/>
          <w:szCs w:val="24"/>
          <w:shd w:val="clear"/>
          <w:lang w:val="en-US" w:eastAsia="zh-CN" w:bidi="ar-SA"/>
        </w:rPr>
        <w:id w:val="147469817"/>
        <w:placeholder>
          <w:docPart w:val="{529b07a1-0ac8-41e1-8fdd-ace47d78cad2}"/>
        </w:placeholder>
        <w15:appearance w15:val="hidden"/>
        <w:text w:multiLine="1"/>
      </w:sdtPr>
      <w:sdtEndPr>
        <w:rPr>
          <w:rFonts w:hint="default" w:ascii="Consolas" w:hAnsi="Cascadia Mono SemiBold" w:eastAsia="宋体" w:cs="Cascadia Mono SemiBold"/>
          <w:color w:val="1E5FC7"/>
          <w:kern w:val="2"/>
          <w:sz w:val="21"/>
          <w:szCs w:val="24"/>
          <w:shd w:val="clear"/>
          <w:lang w:val="en-US" w:eastAsia="zh-CN" w:bidi="ar-SA"/>
        </w:rPr>
      </w:sdtEndPr>
      <w:sdtContent>
        <w:p w14:paraId="0B15C0E4">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#include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C48200"/>
              <w:kern w:val="2"/>
              <w:sz w:val="21"/>
              <w:szCs w:val="24"/>
              <w:shd w:val="clear"/>
              <w:lang w:val="en-US" w:eastAsia="zh-CN" w:bidi="ar-SA"/>
            </w:rPr>
            <w:t>"stm32f10x.h"</w:t>
          </w:r>
        </w:p>
        <w:p w14:paraId="6506487A">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#include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C48200"/>
              <w:kern w:val="2"/>
              <w:sz w:val="21"/>
              <w:szCs w:val="24"/>
              <w:shd w:val="clear"/>
              <w:lang w:val="en-US" w:eastAsia="zh-CN" w:bidi="ar-SA"/>
            </w:rPr>
            <w:t>"Delay.h"</w:t>
          </w:r>
        </w:p>
        <w:p w14:paraId="23229DC6">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led_init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w:t>
          </w:r>
        </w:p>
        <w:p w14:paraId="2DC611BA">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key_init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w:t>
          </w:r>
        </w:p>
        <w:p w14:paraId="66FA46BC">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key_read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w:t>
          </w:r>
        </w:p>
        <w:p w14:paraId="79627845">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p>
        <w:p w14:paraId="033EB223">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int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main</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p>
        <w:p w14:paraId="7F186D8A">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5DFC14D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led_init</w:t>
          </w:r>
          <w:r>
            <w:rPr>
              <w:rFonts w:hint="default" w:ascii="Cascadia Mono SemiBold" w:hAnsi="Cascadia Mono SemiBold" w:eastAsia="宋体" w:cs="Cascadia Mono SemiBold"/>
              <w:color w:val="252525"/>
              <w:kern w:val="2"/>
              <w:sz w:val="21"/>
              <w:szCs w:val="24"/>
              <w:shd w:val="clear"/>
              <w:lang w:val="en-US" w:eastAsia="zh-CN" w:bidi="ar-SA"/>
            </w:rPr>
            <w:t>();</w:t>
          </w:r>
        </w:p>
        <w:p w14:paraId="00F308CB">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key_init</w:t>
          </w:r>
          <w:r>
            <w:rPr>
              <w:rFonts w:hint="default" w:ascii="Cascadia Mono SemiBold" w:hAnsi="Cascadia Mono SemiBold" w:eastAsia="宋体" w:cs="Cascadia Mono SemiBold"/>
              <w:color w:val="252525"/>
              <w:kern w:val="2"/>
              <w:sz w:val="21"/>
              <w:szCs w:val="24"/>
              <w:shd w:val="clear"/>
              <w:lang w:val="en-US" w:eastAsia="zh-CN" w:bidi="ar-SA"/>
            </w:rPr>
            <w:t>();</w:t>
          </w:r>
        </w:p>
        <w:p w14:paraId="54F312C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GPIO_SetBits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GPIO_Pin_3</w:t>
          </w:r>
          <w:r>
            <w:rPr>
              <w:rFonts w:hint="default" w:ascii="Cascadia Mono SemiBold" w:hAnsi="Cascadia Mono SemiBold" w:eastAsia="宋体" w:cs="Cascadia Mono SemiBold"/>
              <w:color w:val="252525"/>
              <w:kern w:val="2"/>
              <w:sz w:val="21"/>
              <w:szCs w:val="24"/>
              <w:shd w:val="clear"/>
              <w:lang w:val="en-US" w:eastAsia="zh-CN" w:bidi="ar-SA"/>
            </w:rPr>
            <w:t xml:space="preserve">); </w:t>
          </w:r>
        </w:p>
        <w:p w14:paraId="7B0E9781">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GPIO_ResetBits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GPIO_Pin_4</w:t>
          </w:r>
          <w:r>
            <w:rPr>
              <w:rFonts w:hint="default" w:ascii="Cascadia Mono SemiBold" w:hAnsi="Cascadia Mono SemiBold" w:eastAsia="宋体" w:cs="Cascadia Mono SemiBold"/>
              <w:color w:val="252525"/>
              <w:kern w:val="2"/>
              <w:sz w:val="21"/>
              <w:szCs w:val="24"/>
              <w:shd w:val="clear"/>
              <w:lang w:val="en-US" w:eastAsia="zh-CN" w:bidi="ar-SA"/>
            </w:rPr>
            <w:t xml:space="preserve">); </w:t>
          </w:r>
        </w:p>
        <w:p w14:paraId="7652A70B">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w:t>
          </w:r>
        </w:p>
        <w:p w14:paraId="3B31CF40">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600DEF66">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key_read</w:t>
          </w:r>
          <w:r>
            <w:rPr>
              <w:rFonts w:hint="default" w:ascii="Cascadia Mono SemiBold" w:hAnsi="Cascadia Mono SemiBold" w:eastAsia="宋体" w:cs="Cascadia Mono SemiBold"/>
              <w:color w:val="252525"/>
              <w:kern w:val="2"/>
              <w:sz w:val="21"/>
              <w:szCs w:val="24"/>
              <w:shd w:val="clear"/>
              <w:lang w:val="en-US" w:eastAsia="zh-CN" w:bidi="ar-SA"/>
            </w:rPr>
            <w:t>();</w:t>
          </w:r>
        </w:p>
        <w:p w14:paraId="12C15A6C">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014A6305">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6EF7AB8C">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4F886C8A">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p>
        <w:p w14:paraId="4B0A8016">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led_init</w:t>
          </w:r>
          <w:r>
            <w:rPr>
              <w:rFonts w:hint="default" w:ascii="Cascadia Mono SemiBold" w:hAnsi="Cascadia Mono SemiBold" w:eastAsia="宋体" w:cs="Cascadia Mono SemiBold"/>
              <w:color w:val="252525"/>
              <w:kern w:val="2"/>
              <w:sz w:val="21"/>
              <w:szCs w:val="24"/>
              <w:shd w:val="clear"/>
              <w:lang w:val="en-US" w:eastAsia="zh-CN" w:bidi="ar-SA"/>
            </w:rPr>
            <w:t>()</w:t>
          </w:r>
        </w:p>
        <w:p w14:paraId="05324182">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092630B2">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RCC_APB2Periph_GPIOB</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0E003AD6">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p>
        <w:p w14:paraId="25C16351">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1E5FC7"/>
              <w:kern w:val="2"/>
              <w:sz w:val="21"/>
              <w:szCs w:val="24"/>
              <w:shd w:val="clear"/>
              <w:lang w:val="en-US" w:eastAsia="zh-CN" w:bidi="ar-SA"/>
            </w:rPr>
            <w:t>GPIO_InitTypeDef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p>
        <w:p w14:paraId="3DA3E463">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GPIO_Mode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GPIO_Mode_Out_PP</w:t>
          </w:r>
          <w:r>
            <w:rPr>
              <w:rFonts w:hint="default" w:ascii="Cascadia Mono SemiBold" w:hAnsi="Cascadia Mono SemiBold" w:eastAsia="宋体" w:cs="Cascadia Mono SemiBold"/>
              <w:color w:val="252525"/>
              <w:kern w:val="2"/>
              <w:sz w:val="21"/>
              <w:szCs w:val="24"/>
              <w:shd w:val="clear"/>
              <w:lang w:val="en-US" w:eastAsia="zh-CN" w:bidi="ar-SA"/>
            </w:rPr>
            <w:t>;</w:t>
          </w:r>
        </w:p>
        <w:p w14:paraId="27BD254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GPIO_Pin</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GPIO_Pin_3</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GPIO_Pin_4</w:t>
          </w:r>
          <w:r>
            <w:rPr>
              <w:rFonts w:hint="default" w:ascii="Cascadia Mono SemiBold" w:hAnsi="Cascadia Mono SemiBold" w:eastAsia="宋体" w:cs="Cascadia Mono SemiBold"/>
              <w:color w:val="252525"/>
              <w:kern w:val="2"/>
              <w:sz w:val="21"/>
              <w:szCs w:val="24"/>
              <w:shd w:val="clear"/>
              <w:lang w:val="en-US" w:eastAsia="zh-CN" w:bidi="ar-SA"/>
            </w:rPr>
            <w:t>;</w:t>
          </w:r>
        </w:p>
        <w:p w14:paraId="43D2BDF5">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GPIO_Speed</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GPIO_Speed_50MHz</w:t>
          </w:r>
          <w:r>
            <w:rPr>
              <w:rFonts w:hint="default" w:ascii="Cascadia Mono SemiBold" w:hAnsi="Cascadia Mono SemiBold" w:eastAsia="宋体" w:cs="Cascadia Mono SemiBold"/>
              <w:color w:val="252525"/>
              <w:kern w:val="2"/>
              <w:sz w:val="21"/>
              <w:szCs w:val="24"/>
              <w:shd w:val="clear"/>
              <w:lang w:val="en-US" w:eastAsia="zh-CN" w:bidi="ar-SA"/>
            </w:rPr>
            <w:t>;</w:t>
          </w:r>
        </w:p>
        <w:p w14:paraId="46E5221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224C92F3">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p>
        <w:p w14:paraId="2CD77F82">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p>
        <w:p w14:paraId="50CCA47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key_read</w:t>
          </w:r>
          <w:r>
            <w:rPr>
              <w:rFonts w:hint="default" w:ascii="Cascadia Mono SemiBold" w:hAnsi="Cascadia Mono SemiBold" w:eastAsia="宋体" w:cs="Cascadia Mono SemiBold"/>
              <w:color w:val="252525"/>
              <w:kern w:val="2"/>
              <w:sz w:val="21"/>
              <w:szCs w:val="24"/>
              <w:shd w:val="clear"/>
              <w:lang w:val="en-US" w:eastAsia="zh-CN" w:bidi="ar-SA"/>
            </w:rPr>
            <w:t>()</w:t>
          </w:r>
        </w:p>
        <w:p w14:paraId="2E26FBE0">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57197E1D">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if</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GPIO_ReadInputDataBit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GPIO_Pin_0</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0</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//检测到按键1被按下</w:t>
          </w:r>
        </w:p>
        <w:p w14:paraId="47EE0753">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1A924A90">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Delay_ms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C48200"/>
              <w:kern w:val="2"/>
              <w:sz w:val="21"/>
              <w:szCs w:val="24"/>
              <w:shd w:val="clear"/>
              <w:lang w:val="en-US" w:eastAsia="zh-CN" w:bidi="ar-SA"/>
            </w:rPr>
            <w:t>20</w:t>
          </w:r>
          <w:r>
            <w:rPr>
              <w:rFonts w:hint="default" w:ascii="Cascadia Mono SemiBold" w:hAnsi="Cascadia Mono SemiBold" w:eastAsia="宋体" w:cs="Cascadia Mono SemiBold"/>
              <w:color w:val="252525"/>
              <w:kern w:val="2"/>
              <w:sz w:val="21"/>
              <w:szCs w:val="24"/>
              <w:shd w:val="clear"/>
              <w:lang w:val="en-US" w:eastAsia="zh-CN" w:bidi="ar-SA"/>
            </w:rPr>
            <w:t>);</w:t>
          </w:r>
        </w:p>
        <w:p w14:paraId="04194773">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GPIO_ResetBits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GPIO_Pin_3</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//点亮led1</w:t>
          </w:r>
        </w:p>
        <w:p w14:paraId="06E953C6">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GPIO_ReadInputDataBit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GPIO_Pin_0</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0</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909090"/>
              <w:kern w:val="2"/>
              <w:sz w:val="21"/>
              <w:szCs w:val="24"/>
              <w:shd w:val="clear"/>
              <w:lang w:val="en-US" w:eastAsia="zh-CN" w:bidi="ar-SA"/>
            </w:rPr>
            <w:t>//检测到按键1松开</w:t>
          </w:r>
        </w:p>
        <w:p w14:paraId="0BF45A2C">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GPIO_SetBits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GPIO_Pin_3</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//熄灭led1</w:t>
          </w:r>
        </w:p>
        <w:p w14:paraId="67B855D6">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7CAAA509">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if</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GPIO_ReadInputDataBit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GPIO_Pin_1</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w:t>
          </w:r>
        </w:p>
        <w:p w14:paraId="1DD65CC9">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1B4C0F59">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Delay_ms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C48200"/>
              <w:kern w:val="2"/>
              <w:sz w:val="21"/>
              <w:szCs w:val="24"/>
              <w:shd w:val="clear"/>
              <w:lang w:val="en-US" w:eastAsia="zh-CN" w:bidi="ar-SA"/>
            </w:rPr>
            <w:t>20</w:t>
          </w:r>
          <w:r>
            <w:rPr>
              <w:rFonts w:hint="default" w:ascii="Cascadia Mono SemiBold" w:hAnsi="Cascadia Mono SemiBold" w:eastAsia="宋体" w:cs="Cascadia Mono SemiBold"/>
              <w:color w:val="252525"/>
              <w:kern w:val="2"/>
              <w:sz w:val="21"/>
              <w:szCs w:val="24"/>
              <w:shd w:val="clear"/>
              <w:lang w:val="en-US" w:eastAsia="zh-CN" w:bidi="ar-SA"/>
            </w:rPr>
            <w:t>);</w:t>
          </w:r>
        </w:p>
        <w:p w14:paraId="5854F80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GPIO_SetBits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GPIO_Pin_4</w:t>
          </w:r>
          <w:r>
            <w:rPr>
              <w:rFonts w:hint="default" w:ascii="Cascadia Mono SemiBold" w:hAnsi="Cascadia Mono SemiBold" w:eastAsia="宋体" w:cs="Cascadia Mono SemiBold"/>
              <w:color w:val="252525"/>
              <w:kern w:val="2"/>
              <w:sz w:val="21"/>
              <w:szCs w:val="24"/>
              <w:shd w:val="clear"/>
              <w:lang w:val="en-US" w:eastAsia="zh-CN" w:bidi="ar-SA"/>
            </w:rPr>
            <w:t>);</w:t>
          </w:r>
        </w:p>
        <w:p w14:paraId="0B14A444">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GPIO_ReadInputDataBit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GPIO_Pin_1</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w:t>
          </w:r>
        </w:p>
        <w:p w14:paraId="151E4258">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GPIO_ResetBits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GPIO_Pin_4</w:t>
          </w:r>
          <w:r>
            <w:rPr>
              <w:rFonts w:hint="default" w:ascii="Cascadia Mono SemiBold" w:hAnsi="Cascadia Mono SemiBold" w:eastAsia="宋体" w:cs="Cascadia Mono SemiBold"/>
              <w:color w:val="252525"/>
              <w:kern w:val="2"/>
              <w:sz w:val="21"/>
              <w:szCs w:val="24"/>
              <w:shd w:val="clear"/>
              <w:lang w:val="en-US" w:eastAsia="zh-CN" w:bidi="ar-SA"/>
            </w:rPr>
            <w:t>);</w:t>
          </w:r>
        </w:p>
        <w:p w14:paraId="6499DD7B">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32A5A922">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28AF5A6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key_init</w:t>
          </w:r>
          <w:r>
            <w:rPr>
              <w:rFonts w:hint="default" w:ascii="Cascadia Mono SemiBold" w:hAnsi="Cascadia Mono SemiBold" w:eastAsia="宋体" w:cs="Cascadia Mono SemiBold"/>
              <w:color w:val="252525"/>
              <w:kern w:val="2"/>
              <w:sz w:val="21"/>
              <w:szCs w:val="24"/>
              <w:shd w:val="clear"/>
              <w:lang w:val="en-US" w:eastAsia="zh-CN" w:bidi="ar-SA"/>
            </w:rPr>
            <w:t>()</w:t>
          </w:r>
        </w:p>
        <w:p w14:paraId="68602D8D">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4569B2B0">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RCC_APB2Periph_GPIOB</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09EF0389">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1E5FC7"/>
              <w:kern w:val="2"/>
              <w:sz w:val="21"/>
              <w:szCs w:val="24"/>
              <w:shd w:val="clear"/>
              <w:lang w:val="en-US" w:eastAsia="zh-CN" w:bidi="ar-SA"/>
            </w:rPr>
            <w:t>GPIO_InitTypeDef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p>
        <w:p w14:paraId="2155CEAE">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1DEA7AC2">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GPIO_Mode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GPIO_Mode_IPU</w:t>
          </w:r>
          <w:r>
            <w:rPr>
              <w:rFonts w:hint="default" w:ascii="Cascadia Mono SemiBold" w:hAnsi="Cascadia Mono SemiBold" w:eastAsia="宋体" w:cs="Cascadia Mono SemiBold"/>
              <w:color w:val="252525"/>
              <w:kern w:val="2"/>
              <w:sz w:val="21"/>
              <w:szCs w:val="24"/>
              <w:shd w:val="clear"/>
              <w:lang w:val="en-US" w:eastAsia="zh-CN" w:bidi="ar-SA"/>
            </w:rPr>
            <w:t>;</w:t>
          </w:r>
        </w:p>
        <w:p w14:paraId="63AA8161">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GPIO_Pin</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GPIO_Pin_0</w:t>
          </w:r>
          <w:r>
            <w:rPr>
              <w:rFonts w:hint="default" w:ascii="Cascadia Mono SemiBold" w:hAnsi="Cascadia Mono SemiBold" w:eastAsia="宋体" w:cs="Cascadia Mono SemiBold"/>
              <w:color w:val="252525"/>
              <w:kern w:val="2"/>
              <w:sz w:val="21"/>
              <w:szCs w:val="24"/>
              <w:shd w:val="clear"/>
              <w:lang w:val="en-US" w:eastAsia="zh-CN" w:bidi="ar-SA"/>
            </w:rPr>
            <w:t>;</w:t>
          </w:r>
        </w:p>
        <w:p w14:paraId="1F15C6BE">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GPIO_Speed</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GPIO_Speed_2MHz</w:t>
          </w:r>
          <w:r>
            <w:rPr>
              <w:rFonts w:hint="default" w:ascii="Cascadia Mono SemiBold" w:hAnsi="Cascadia Mono SemiBold" w:eastAsia="宋体" w:cs="Cascadia Mono SemiBold"/>
              <w:color w:val="252525"/>
              <w:kern w:val="2"/>
              <w:sz w:val="21"/>
              <w:szCs w:val="24"/>
              <w:shd w:val="clear"/>
              <w:lang w:val="en-US" w:eastAsia="zh-CN" w:bidi="ar-SA"/>
            </w:rPr>
            <w:t>;</w:t>
          </w:r>
        </w:p>
        <w:p w14:paraId="20FB6703">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1F66EC3A">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151DEBDD">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GPIO_Mode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GPIO_Mode_IPD</w:t>
          </w:r>
          <w:r>
            <w:rPr>
              <w:rFonts w:hint="default" w:ascii="Cascadia Mono SemiBold" w:hAnsi="Cascadia Mono SemiBold" w:eastAsia="宋体" w:cs="Cascadia Mono SemiBold"/>
              <w:color w:val="252525"/>
              <w:kern w:val="2"/>
              <w:sz w:val="21"/>
              <w:szCs w:val="24"/>
              <w:shd w:val="clear"/>
              <w:lang w:val="en-US" w:eastAsia="zh-CN" w:bidi="ar-SA"/>
            </w:rPr>
            <w:t>;</w:t>
          </w:r>
        </w:p>
        <w:p w14:paraId="3FB112E7">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GPIO_Pin</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GPIO_Pin_1</w:t>
          </w:r>
          <w:r>
            <w:rPr>
              <w:rFonts w:hint="default" w:ascii="Cascadia Mono SemiBold" w:hAnsi="Cascadia Mono SemiBold" w:eastAsia="宋体" w:cs="Cascadia Mono SemiBold"/>
              <w:color w:val="252525"/>
              <w:kern w:val="2"/>
              <w:sz w:val="21"/>
              <w:szCs w:val="24"/>
              <w:shd w:val="clear"/>
              <w:lang w:val="en-US" w:eastAsia="zh-CN" w:bidi="ar-SA"/>
            </w:rPr>
            <w:t>;</w:t>
          </w:r>
        </w:p>
        <w:p w14:paraId="18354EE6">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GPIO_Speed</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GPIO_Speed_2MHz</w:t>
          </w:r>
          <w:r>
            <w:rPr>
              <w:rFonts w:hint="default" w:ascii="Cascadia Mono SemiBold" w:hAnsi="Cascadia Mono SemiBold" w:eastAsia="宋体" w:cs="Cascadia Mono SemiBold"/>
              <w:color w:val="252525"/>
              <w:kern w:val="2"/>
              <w:sz w:val="21"/>
              <w:szCs w:val="24"/>
              <w:shd w:val="clear"/>
              <w:lang w:val="en-US" w:eastAsia="zh-CN" w:bidi="ar-SA"/>
            </w:rPr>
            <w:t>;</w:t>
          </w:r>
        </w:p>
        <w:p w14:paraId="21FAC9F5">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GPIOB</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GPIO_jiegou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4E53E350">
          <w:pPr>
            <w:shd w:val="clear" w:fill="F5F5F5"/>
            <w:bidi w:val="0"/>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20A8A29C">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43A022B9">
          <w:pPr>
            <w:shd w:val="clear" w:fill="F5F5F5"/>
            <w:bidi w:val="0"/>
            <w:ind w:left="480" w:leftChars="200"/>
            <w:jc w:val="left"/>
            <w:rPr>
              <w:rFonts w:hint="default" w:ascii="Cascadia Mono SemiBold" w:hAnsi="Cascadia Mono SemiBold" w:eastAsia="黑体" w:cs="Cascadia Mono SemiBold"/>
              <w:color w:val="1E5FC7"/>
              <w:kern w:val="2"/>
              <w:sz w:val="21"/>
              <w:szCs w:val="24"/>
              <w:shd w:val="clear"/>
              <w:lang w:val="en-US" w:eastAsia="zh-CN" w:bidi="ar-SA"/>
            </w:rPr>
          </w:pPr>
        </w:p>
      </w:sdtContent>
    </w:sdt>
    <w:p w14:paraId="67AEBE9B">
      <w:pPr>
        <w:rPr>
          <w:rFonts w:hint="default" w:ascii="Cascadia Mono SemiBold" w:hAnsi="Cascadia Mono SemiBold" w:eastAsia="黑体" w:cs="Cascadia Mono SemiBold"/>
          <w:lang w:val="en-US" w:eastAsia="zh-CN"/>
        </w:rPr>
      </w:pPr>
    </w:p>
    <w:p w14:paraId="3683C0E9">
      <w:pPr>
        <w:rPr>
          <w:rFonts w:hint="default" w:ascii="Cascadia Mono SemiBold" w:hAnsi="Cascadia Mono SemiBold" w:eastAsia="黑体" w:cs="Cascadia Mono SemiBold"/>
          <w:lang w:val="en-US" w:eastAsia="zh-CN"/>
        </w:rPr>
      </w:pPr>
    </w:p>
    <w:p w14:paraId="7135E784">
      <w:pPr>
        <w:rPr>
          <w:rFonts w:hint="default" w:ascii="Cascadia Mono SemiBold" w:hAnsi="Cascadia Mono SemiBold" w:eastAsia="黑体" w:cs="Cascadia Mono SemiBold"/>
          <w:lang w:val="en-US" w:eastAsia="zh-CN"/>
        </w:rPr>
      </w:pPr>
    </w:p>
    <w:p w14:paraId="46670AA1">
      <w:pPr>
        <w:rPr>
          <w:rFonts w:hint="default" w:ascii="Cascadia Mono SemiBold" w:hAnsi="Cascadia Mono SemiBold" w:eastAsia="黑体" w:cs="Cascadia Mono SemiBold"/>
          <w:lang w:val="en-US" w:eastAsia="zh-CN"/>
        </w:rPr>
      </w:pPr>
    </w:p>
    <w:p w14:paraId="3C847E94">
      <w:pPr>
        <w:rPr>
          <w:rFonts w:hint="default" w:ascii="Cascadia Mono SemiBold" w:hAnsi="Cascadia Mono SemiBold" w:eastAsia="黑体" w:cs="Cascadia Mono SemiBold"/>
          <w:lang w:val="en-US" w:eastAsia="zh-CN"/>
        </w:rPr>
      </w:pPr>
    </w:p>
    <w:p w14:paraId="7011A6C6">
      <w:pPr>
        <w:rPr>
          <w:rFonts w:hint="default" w:ascii="Cascadia Mono SemiBold" w:hAnsi="Cascadia Mono SemiBold" w:eastAsia="黑体" w:cs="Cascadia Mono SemiBold"/>
          <w:lang w:val="en-US" w:eastAsia="zh-CN"/>
        </w:rPr>
      </w:pPr>
    </w:p>
    <w:p w14:paraId="7B2D54A9">
      <w:pPr>
        <w:rPr>
          <w:rFonts w:hint="default" w:ascii="Cascadia Mono SemiBold" w:hAnsi="Cascadia Mono SemiBold" w:eastAsia="黑体" w:cs="Cascadia Mono SemiBold"/>
          <w:lang w:val="en-US" w:eastAsia="zh-CN"/>
        </w:rPr>
      </w:pPr>
    </w:p>
    <w:p w14:paraId="621EA86A">
      <w:pPr>
        <w:rPr>
          <w:rFonts w:hint="default" w:ascii="Cascadia Mono SemiBold" w:hAnsi="Cascadia Mono SemiBold" w:eastAsia="黑体" w:cs="Cascadia Mono SemiBold"/>
          <w:lang w:val="en-US" w:eastAsia="zh-CN"/>
        </w:rPr>
      </w:pPr>
    </w:p>
    <w:p w14:paraId="3BEDB123">
      <w:pPr>
        <w:rPr>
          <w:rFonts w:hint="default" w:ascii="Cascadia Mono SemiBold" w:hAnsi="Cascadia Mono SemiBold" w:eastAsia="黑体" w:cs="Cascadia Mono SemiBold"/>
          <w:lang w:val="en-US" w:eastAsia="zh-CN"/>
        </w:rPr>
      </w:pPr>
    </w:p>
    <w:p w14:paraId="32BA8AE1">
      <w:pPr>
        <w:rPr>
          <w:rFonts w:hint="default" w:ascii="Cascadia Mono SemiBold" w:hAnsi="Cascadia Mono SemiBold" w:eastAsia="黑体" w:cs="Cascadia Mono SemiBold"/>
          <w:lang w:val="en-US" w:eastAsia="zh-CN"/>
        </w:rPr>
      </w:pPr>
    </w:p>
    <w:p w14:paraId="50B31B8B">
      <w:pPr>
        <w:rPr>
          <w:rFonts w:hint="default" w:ascii="Cascadia Mono SemiBold" w:hAnsi="Cascadia Mono SemiBold" w:eastAsia="黑体" w:cs="Cascadia Mono SemiBold"/>
          <w:lang w:val="en-US" w:eastAsia="zh-CN"/>
        </w:rPr>
        <w:sectPr>
          <w:pgSz w:w="11906" w:h="16838"/>
          <w:pgMar w:top="720" w:right="567" w:bottom="720" w:left="567" w:header="0" w:footer="0" w:gutter="0"/>
          <w:cols w:space="425" w:num="1"/>
          <w:docGrid w:type="lines" w:linePitch="312" w:charSpace="0"/>
        </w:sectPr>
      </w:pPr>
    </w:p>
    <w:p w14:paraId="5C294B52">
      <w:pPr>
        <w:pStyle w:val="2"/>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w:t>
      </w:r>
      <w:r>
        <w:rPr>
          <w:rFonts w:hint="eastAsia" w:cs="Cascadia Mono SemiBold"/>
          <w:lang w:val="en-US" w:eastAsia="zh-CN"/>
        </w:rPr>
        <w:t>2</w:t>
      </w:r>
      <w:r>
        <w:rPr>
          <w:rFonts w:hint="default" w:ascii="Cascadia Mono SemiBold" w:hAnsi="Cascadia Mono SemiBold" w:eastAsia="黑体" w:cs="Cascadia Mono SemiBold"/>
          <w:lang w:val="en-US" w:eastAsia="zh-CN"/>
        </w:rPr>
        <w:t>.</w:t>
      </w:r>
      <w:r>
        <w:rPr>
          <w:rFonts w:hint="eastAsia" w:cs="Cascadia Mono SemiBold"/>
          <w:lang w:val="en-US" w:eastAsia="zh-CN"/>
        </w:rPr>
        <w:t>0</w:t>
      </w:r>
      <w:r>
        <w:rPr>
          <w:rFonts w:hint="default" w:ascii="Cascadia Mono SemiBold" w:hAnsi="Cascadia Mono SemiBold" w:eastAsia="黑体" w:cs="Cascadia Mono SemiBold"/>
          <w:lang w:val="en-US" w:eastAsia="zh-CN"/>
        </w:rPr>
        <w:t xml:space="preserve"> SysTick定时器</w:t>
      </w:r>
    </w:p>
    <w:p w14:paraId="6A4A60E4">
      <w:pPr>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在本节中,我们将会用到oled显示器来作为单片机的输出,我在这里给出oled的底层函数以及</w:t>
      </w:r>
    </w:p>
    <w:p w14:paraId="51779D37">
      <w:pPr>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具体作用,需要可自取</w:t>
      </w:r>
    </w:p>
    <w:p w14:paraId="7C560004">
      <w:pPr>
        <w:ind w:firstLine="420" w:firstLineChars="0"/>
        <w:rPr>
          <w:rFonts w:hint="default" w:ascii="Cascadia Mono SemiBold" w:hAnsi="Cascadia Mono SemiBold" w:eastAsia="黑体" w:cs="Cascadia Mono SemiBold"/>
          <w:vertAlign w:val="baseline"/>
          <w:lang w:val="en-US" w:eastAsia="zh-CN"/>
        </w:rPr>
      </w:pPr>
      <w:r>
        <w:rPr>
          <w:rFonts w:hint="default" w:ascii="Cascadia Mono SemiBold" w:hAnsi="Cascadia Mono SemiBold" w:eastAsia="黑体" w:cs="Cascadia Mono SemiBold"/>
          <w:lang w:val="en-US" w:eastAsia="zh-CN"/>
        </w:rPr>
        <w:t>Oled是有机发光二极管的简称,其供电常为3-5.5V,通信协议为I</w:t>
      </w:r>
      <w:r>
        <w:rPr>
          <w:rFonts w:hint="default" w:ascii="Cascadia Mono SemiBold" w:hAnsi="Cascadia Mono SemiBold" w:eastAsia="黑体" w:cs="Cascadia Mono SemiBold"/>
          <w:vertAlign w:val="superscript"/>
          <w:lang w:val="en-US" w:eastAsia="zh-CN"/>
        </w:rPr>
        <w:t>2</w:t>
      </w:r>
      <w:r>
        <w:rPr>
          <w:rFonts w:hint="default" w:ascii="Cascadia Mono SemiBold" w:hAnsi="Cascadia Mono SemiBold" w:eastAsia="黑体" w:cs="Cascadia Mono SemiBold"/>
          <w:vertAlign w:val="baseline"/>
          <w:lang w:val="en-US" w:eastAsia="zh-CN"/>
        </w:rPr>
        <w:t>C,SPI,因为底层函数使用的为模拟IO口,故oled接在哪个IO口都行</w:t>
      </w:r>
      <w:r>
        <w:rPr>
          <w:rStyle w:val="16"/>
          <w:rFonts w:hint="default"/>
          <w:lang w:val="en-US" w:eastAsia="zh-CN"/>
        </w:rPr>
        <w:fldChar w:fldCharType="begin"/>
      </w:r>
      <w:r>
        <w:rPr>
          <w:rStyle w:val="16"/>
          <w:rFonts w:hint="default"/>
          <w:lang w:val="en-US" w:eastAsia="zh-CN"/>
        </w:rPr>
        <w:instrText xml:space="preserve"> HYPERLINK "https://www.kdocs.cn/l/cqH5Pc4NOWVa" </w:instrText>
      </w:r>
      <w:r>
        <w:rPr>
          <w:rStyle w:val="16"/>
          <w:rFonts w:hint="default"/>
          <w:lang w:val="en-US" w:eastAsia="zh-CN"/>
        </w:rPr>
        <w:fldChar w:fldCharType="separate"/>
      </w:r>
      <w:r>
        <w:rPr>
          <w:rStyle w:val="16"/>
          <w:rFonts w:hint="default"/>
          <w:lang w:val="en-US" w:eastAsia="zh-CN"/>
        </w:rPr>
        <w:t>OLED.c</w:t>
      </w:r>
      <w:r>
        <w:rPr>
          <w:rStyle w:val="16"/>
          <w:rFonts w:hint="default"/>
          <w:lang w:val="en-US" w:eastAsia="zh-CN"/>
        </w:rPr>
        <w:fldChar w:fldCharType="end"/>
      </w:r>
      <w:r>
        <w:rPr>
          <w:rFonts w:hint="default" w:ascii="Cascadia Mono SemiBold" w:hAnsi="Cascadia Mono SemiBold" w:eastAsia="黑体" w:cs="Cascadia Mono SemiBold"/>
          <w:vertAlign w:val="baseline"/>
          <w:lang w:val="en-US" w:eastAsia="zh-CN"/>
        </w:rPr>
        <w:t xml:space="preserve"> </w:t>
      </w:r>
      <w:r>
        <w:rPr>
          <w:rFonts w:hint="default" w:ascii="Cascadia Mono SemiBold" w:hAnsi="Cascadia Mono SemiBold" w:eastAsia="黑体" w:cs="Cascadia Mono SemiBold"/>
          <w:vertAlign w:val="baseline"/>
          <w:lang w:val="en-US" w:eastAsia="zh-CN"/>
        </w:rPr>
        <w:fldChar w:fldCharType="begin"/>
      </w:r>
      <w:r>
        <w:rPr>
          <w:rFonts w:hint="default" w:ascii="Cascadia Mono SemiBold" w:hAnsi="Cascadia Mono SemiBold" w:eastAsia="黑体" w:cs="Cascadia Mono SemiBold"/>
          <w:vertAlign w:val="baseline"/>
          <w:lang w:val="en-US" w:eastAsia="zh-CN"/>
        </w:rPr>
        <w:instrText xml:space="preserve"> HYPERLINK "https://www.kdocs.cn/l/cuuo6ia2mdUM" </w:instrText>
      </w:r>
      <w:r>
        <w:rPr>
          <w:rFonts w:hint="default" w:ascii="Cascadia Mono SemiBold" w:hAnsi="Cascadia Mono SemiBold" w:eastAsia="黑体" w:cs="Cascadia Mono SemiBold"/>
          <w:vertAlign w:val="baseline"/>
          <w:lang w:val="en-US" w:eastAsia="zh-CN"/>
        </w:rPr>
        <w:fldChar w:fldCharType="separate"/>
      </w:r>
      <w:r>
        <w:rPr>
          <w:rStyle w:val="12"/>
          <w:rFonts w:hint="default" w:ascii="Cascadia Mono SemiBold" w:hAnsi="Cascadia Mono SemiBold" w:eastAsia="黑体" w:cs="Cascadia Mono SemiBold"/>
          <w:vertAlign w:val="baseline"/>
          <w:lang w:val="en-US" w:eastAsia="zh-CN"/>
        </w:rPr>
        <w:t>OLED.h</w:t>
      </w:r>
      <w:r>
        <w:rPr>
          <w:rFonts w:hint="default" w:ascii="Cascadia Mono SemiBold" w:hAnsi="Cascadia Mono SemiBold" w:eastAsia="黑体" w:cs="Cascadia Mono SemiBold"/>
          <w:vertAlign w:val="baseline"/>
          <w:lang w:val="en-US" w:eastAsia="zh-CN"/>
        </w:rPr>
        <w:fldChar w:fldCharType="end"/>
      </w:r>
      <w:r>
        <w:rPr>
          <w:rFonts w:hint="default" w:ascii="Cascadia Mono SemiBold" w:hAnsi="Cascadia Mono SemiBold" w:eastAsia="黑体" w:cs="Cascadia Mono SemiBold"/>
          <w:vertAlign w:val="baseline"/>
          <w:lang w:val="en-US" w:eastAsia="zh-CN"/>
        </w:rPr>
        <w:t xml:space="preserve"> </w:t>
      </w:r>
      <w:r>
        <w:rPr>
          <w:rFonts w:hint="default" w:ascii="Cascadia Mono SemiBold" w:hAnsi="Cascadia Mono SemiBold" w:eastAsia="黑体" w:cs="Cascadia Mono SemiBold"/>
          <w:vertAlign w:val="baseline"/>
          <w:lang w:val="en-US" w:eastAsia="zh-CN"/>
        </w:rPr>
        <w:fldChar w:fldCharType="begin"/>
      </w:r>
      <w:r>
        <w:rPr>
          <w:rFonts w:hint="default" w:ascii="Cascadia Mono SemiBold" w:hAnsi="Cascadia Mono SemiBold" w:eastAsia="黑体" w:cs="Cascadia Mono SemiBold"/>
          <w:vertAlign w:val="baseline"/>
          <w:lang w:val="en-US" w:eastAsia="zh-CN"/>
        </w:rPr>
        <w:instrText xml:space="preserve"> HYPERLINK "https://www.kdocs.cn/l/chRsekQRIubs" </w:instrText>
      </w:r>
      <w:r>
        <w:rPr>
          <w:rFonts w:hint="default" w:ascii="Cascadia Mono SemiBold" w:hAnsi="Cascadia Mono SemiBold" w:eastAsia="黑体" w:cs="Cascadia Mono SemiBold"/>
          <w:vertAlign w:val="baseline"/>
          <w:lang w:val="en-US" w:eastAsia="zh-CN"/>
        </w:rPr>
        <w:fldChar w:fldCharType="separate"/>
      </w:r>
      <w:r>
        <w:rPr>
          <w:rStyle w:val="12"/>
          <w:rFonts w:hint="default" w:ascii="Cascadia Mono SemiBold" w:hAnsi="Cascadia Mono SemiBold" w:eastAsia="黑体" w:cs="Cascadia Mono SemiBold"/>
          <w:vertAlign w:val="baseline"/>
          <w:lang w:val="en-US" w:eastAsia="zh-CN"/>
        </w:rPr>
        <w:t>OLED_Font.h</w:t>
      </w:r>
      <w:r>
        <w:rPr>
          <w:rFonts w:hint="default" w:ascii="Cascadia Mono SemiBold" w:hAnsi="Cascadia Mono SemiBold" w:eastAsia="黑体" w:cs="Cascadia Mono SemiBold"/>
          <w:vertAlign w:val="baseline"/>
          <w:lang w:val="en-US" w:eastAsia="zh-CN"/>
        </w:rPr>
        <w:fldChar w:fldCharType="end"/>
      </w:r>
    </w:p>
    <w:sdt>
      <w:sdtPr>
        <w:rPr>
          <w:rFonts w:hint="default" w:ascii="Cascadia Mono SemiBold" w:hAnsi="Cascadia Mono SemiBold" w:eastAsia="黑体" w:cs="Cascadia Mono SemiBold"/>
          <w:kern w:val="2"/>
          <w:sz w:val="21"/>
          <w:szCs w:val="24"/>
          <w:shd w:val="clear"/>
          <w:lang w:val="en-US" w:eastAsia="zh-CN" w:bidi="ar-SA"/>
        </w:rPr>
        <w:id w:val="147477475"/>
        <w:placeholder>
          <w:docPart w:val="{260cd2c1-eaee-4d13-add2-a0d6edfb9880}"/>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7E855E5F">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OLED_Init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p>
        <w:p w14:paraId="15EC0E75">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//OLED的初始化</w:t>
          </w:r>
        </w:p>
        <w:p w14:paraId="204ED2DD">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OLED_Clear</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w:t>
          </w:r>
        </w:p>
        <w:p w14:paraId="6782ED7F">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//清除OLED显示的字符</w:t>
          </w:r>
        </w:p>
        <w:p w14:paraId="67DFD5D0">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OLED_ShowChar</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Line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Column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char</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Char</w:t>
          </w:r>
          <w:r>
            <w:rPr>
              <w:rFonts w:hint="default" w:ascii="Cascadia Mono SemiBold" w:hAnsi="Cascadia Mono SemiBold" w:eastAsia="黑体" w:cs="Cascadia Mono SemiBold"/>
              <w:color w:val="252525"/>
              <w:kern w:val="2"/>
              <w:sz w:val="21"/>
              <w:szCs w:val="24"/>
              <w:shd w:val="clear"/>
              <w:lang w:val="en-US" w:eastAsia="zh-CN" w:bidi="ar-SA"/>
            </w:rPr>
            <w:t>);</w:t>
          </w:r>
        </w:p>
        <w:p w14:paraId="2A4870EA">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//显示单个字符,第一个参数填列,第二个参数填行,第三个参数填你要显示的字符(需要用''包含)</w:t>
          </w:r>
        </w:p>
        <w:p w14:paraId="080C5DDB">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OLED_ShowString</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Line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Column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char</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*String</w:t>
          </w:r>
          <w:r>
            <w:rPr>
              <w:rFonts w:hint="default" w:ascii="Cascadia Mono SemiBold" w:hAnsi="Cascadia Mono SemiBold" w:eastAsia="黑体" w:cs="Cascadia Mono SemiBold"/>
              <w:color w:val="252525"/>
              <w:kern w:val="2"/>
              <w:sz w:val="21"/>
              <w:szCs w:val="24"/>
              <w:shd w:val="clear"/>
              <w:lang w:val="en-US" w:eastAsia="zh-CN" w:bidi="ar-SA"/>
            </w:rPr>
            <w:t>);</w:t>
          </w:r>
        </w:p>
        <w:p w14:paraId="2DF32325">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//显示多个字符,前两个参数与上方的函数一致,第三个参数填你要显示的字符串</w:t>
          </w:r>
        </w:p>
        <w:p w14:paraId="2E28D940">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OLED_ShowNum</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Line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Column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uint32_t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Number</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Length</w:t>
          </w:r>
          <w:r>
            <w:rPr>
              <w:rFonts w:hint="default" w:ascii="Cascadia Mono SemiBold" w:hAnsi="Cascadia Mono SemiBold" w:eastAsia="黑体" w:cs="Cascadia Mono SemiBold"/>
              <w:color w:val="252525"/>
              <w:kern w:val="2"/>
              <w:sz w:val="21"/>
              <w:szCs w:val="24"/>
              <w:shd w:val="clear"/>
              <w:lang w:val="en-US" w:eastAsia="zh-CN" w:bidi="ar-SA"/>
            </w:rPr>
            <w:t>);</w:t>
          </w:r>
        </w:p>
        <w:p w14:paraId="3C8CCB59">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//显示10进制数字,前两个参数与上方参数一致,第三个参数填你要显示的数字,第四个参数填数字的长度</w:t>
          </w:r>
        </w:p>
        <w:p w14:paraId="35B93DC1">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OLED_ShowSignedNum</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Line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Column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int32_t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Number</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Length</w:t>
          </w:r>
          <w:r>
            <w:rPr>
              <w:rFonts w:hint="default" w:ascii="Cascadia Mono SemiBold" w:hAnsi="Cascadia Mono SemiBold" w:eastAsia="黑体" w:cs="Cascadia Mono SemiBold"/>
              <w:color w:val="252525"/>
              <w:kern w:val="2"/>
              <w:sz w:val="21"/>
              <w:szCs w:val="24"/>
              <w:shd w:val="clear"/>
              <w:lang w:val="en-US" w:eastAsia="zh-CN" w:bidi="ar-SA"/>
            </w:rPr>
            <w:t>);</w:t>
          </w:r>
        </w:p>
        <w:p w14:paraId="1C28CDEC">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//显示有符号10进制数字,参数与上方参数一致</w:t>
          </w:r>
        </w:p>
        <w:p w14:paraId="73DBA1EE">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OLED_ShowHexNum</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Line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Column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uint32_t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Number</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Length</w:t>
          </w:r>
          <w:r>
            <w:rPr>
              <w:rFonts w:hint="default" w:ascii="Cascadia Mono SemiBold" w:hAnsi="Cascadia Mono SemiBold" w:eastAsia="黑体" w:cs="Cascadia Mono SemiBold"/>
              <w:color w:val="252525"/>
              <w:kern w:val="2"/>
              <w:sz w:val="21"/>
              <w:szCs w:val="24"/>
              <w:shd w:val="clear"/>
              <w:lang w:val="en-US" w:eastAsia="zh-CN" w:bidi="ar-SA"/>
            </w:rPr>
            <w:t>);</w:t>
          </w:r>
        </w:p>
        <w:p w14:paraId="00D44182">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//显示16进制数字,除了第三个参数其余一致,若需显示AA55则需要往第三个参数填0xAA55</w:t>
          </w:r>
        </w:p>
        <w:p w14:paraId="655B5E6A">
          <w:pPr>
            <w:shd w:val="clear" w:fill="F5F5F5"/>
            <w:bidi w:val="0"/>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OLED_ShowBinNum</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Line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Column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uint32_t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Number</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Length</w:t>
          </w:r>
          <w:r>
            <w:rPr>
              <w:rFonts w:hint="default" w:ascii="Cascadia Mono SemiBold" w:hAnsi="Cascadia Mono SemiBold" w:eastAsia="黑体" w:cs="Cascadia Mono SemiBold"/>
              <w:color w:val="252525"/>
              <w:kern w:val="2"/>
              <w:sz w:val="21"/>
              <w:szCs w:val="24"/>
              <w:shd w:val="clear"/>
              <w:lang w:val="en-US" w:eastAsia="zh-CN" w:bidi="ar-SA"/>
            </w:rPr>
            <w:t>);</w:t>
          </w:r>
        </w:p>
        <w:p w14:paraId="4BE0241C">
          <w:pPr>
            <w:shd w:val="clear" w:fill="F5F5F5"/>
            <w:bidi w:val="0"/>
            <w:ind w:left="480" w:leftChars="200"/>
            <w:jc w:val="left"/>
            <w:rPr>
              <w:rFonts w:hint="default" w:ascii="Cascadia Mono SemiBold" w:hAnsi="Cascadia Mono SemiBold" w:eastAsia="黑体" w:cs="Cascadia Mono SemiBold"/>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//显示2进制数字,除了第三个参数其余一致,若需显示0101则需要往第三个参数填0xAA55</w:t>
          </w:r>
        </w:p>
      </w:sdtContent>
    </w:sdt>
    <w:p w14:paraId="2A7BC96F">
      <w:pPr>
        <w:bidi w:val="0"/>
        <w:rPr>
          <w:rFonts w:hint="default" w:ascii="Cascadia Mono SemiBold" w:hAnsi="Cascadia Mono SemiBold" w:eastAsia="黑体" w:cs="Cascadia Mono SemiBold"/>
          <w:kern w:val="2"/>
          <w:sz w:val="24"/>
          <w:szCs w:val="24"/>
          <w:lang w:val="en-US" w:eastAsia="zh-CN" w:bidi="ar-SA"/>
        </w:rPr>
      </w:pPr>
    </w:p>
    <w:p w14:paraId="16FD8F90">
      <w:pPr>
        <w:pStyle w:val="4"/>
        <w:bidi w:val="0"/>
        <w:rPr>
          <w:rFonts w:hint="default"/>
          <w:lang w:val="en-US" w:eastAsia="zh-CN"/>
        </w:rPr>
      </w:pPr>
      <w:r>
        <w:rPr>
          <w:rFonts w:hint="default"/>
          <w:lang w:val="en-US" w:eastAsia="zh-CN"/>
        </w:rPr>
        <w:t>一.SysTick定时器</w:t>
      </w:r>
    </w:p>
    <w:p w14:paraId="55C0B423">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SysTick是</w:t>
      </w:r>
      <w:r>
        <w:rPr>
          <w:rFonts w:hint="default" w:ascii="Cascadia Mono SemiBold" w:hAnsi="Cascadia Mono SemiBold" w:eastAsia="黑体" w:cs="Cascadia Mono SemiBold"/>
        </w:rPr>
        <w:t>Cortex-M内核</w:t>
      </w:r>
      <w:r>
        <w:rPr>
          <w:rFonts w:hint="default" w:ascii="Cascadia Mono SemiBold" w:hAnsi="Cascadia Mono SemiBold" w:eastAsia="黑体" w:cs="Cascadia Mono SemiBold"/>
          <w:lang w:val="en-US" w:eastAsia="zh-CN"/>
        </w:rPr>
        <w:t>自带的24位向下递减定时器,它无需占用外设资源可直接用于系统延时,RTOS调度功能等</w:t>
      </w:r>
    </w:p>
    <w:p w14:paraId="0AEADDCE">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它的工作流程就像一个倒计时器,一共分为三步:</w:t>
      </w:r>
    </w:p>
    <w:p w14:paraId="24586ACD">
      <w:pPr>
        <w:bidi w:val="0"/>
        <w:ind w:firstLine="420" w:firstLineChars="0"/>
        <w:rPr>
          <w:rFonts w:hint="default" w:ascii="Cascadia Mono SemiBold" w:hAnsi="Cascadia Mono SemiBold" w:eastAsia="黑体" w:cs="Cascadia Mono SemiBold"/>
          <w:vertAlign w:val="baseline"/>
          <w:lang w:val="en-US" w:eastAsia="zh-CN"/>
        </w:rPr>
      </w:pPr>
      <w:r>
        <w:rPr>
          <w:rFonts w:hint="default" w:ascii="Cascadia Mono SemiBold" w:hAnsi="Cascadia Mono SemiBold" w:eastAsia="黑体" w:cs="Cascadia Mono SemiBold"/>
          <w:lang w:val="en-US" w:eastAsia="zh-CN"/>
        </w:rPr>
        <w:t>1.设定初始值,最大可设置为2</w:t>
      </w:r>
      <w:r>
        <w:rPr>
          <w:rFonts w:hint="default" w:ascii="Cascadia Mono SemiBold" w:hAnsi="Cascadia Mono SemiBold" w:eastAsia="黑体" w:cs="Cascadia Mono SemiBold"/>
          <w:vertAlign w:val="superscript"/>
          <w:lang w:val="en-US" w:eastAsia="zh-CN"/>
        </w:rPr>
        <w:t>24</w:t>
      </w:r>
      <w:r>
        <w:rPr>
          <w:rFonts w:hint="default" w:ascii="Cascadia Mono SemiBold" w:hAnsi="Cascadia Mono SemiBold" w:eastAsia="黑体" w:cs="Cascadia Mono SemiBold"/>
          <w:vertAlign w:val="baseline"/>
          <w:lang w:val="en-US" w:eastAsia="zh-CN"/>
        </w:rPr>
        <w:t>-1</w:t>
      </w:r>
      <w:r>
        <w:rPr>
          <w:rFonts w:hint="eastAsia" w:cs="Cascadia Mono SemiBold"/>
          <w:vertAlign w:val="baseline"/>
          <w:lang w:val="en-US" w:eastAsia="zh-CN"/>
        </w:rPr>
        <w:t>(减至0也算一个周期)</w:t>
      </w:r>
    </w:p>
    <w:p w14:paraId="58167127">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2.开始倒计时,计数器会在系统时钟的驱动下,每个时钟周期减一</w:t>
      </w:r>
    </w:p>
    <w:p w14:paraId="6B632412">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3.当计数减至0时,它会自设置的初值重新开始计时</w:t>
      </w:r>
    </w:p>
    <w:p w14:paraId="4E5C6D8C">
      <w:pPr>
        <w:bidi w:val="0"/>
        <w:ind w:firstLine="420" w:firstLineChars="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当计数归0时可以设置一个中断用于控制外设</w:t>
      </w:r>
      <w:r>
        <w:rPr>
          <w:rFonts w:hint="eastAsia" w:cs="Cascadia Mono SemiBold"/>
          <w:lang w:val="en-US" w:eastAsia="zh-CN"/>
        </w:rPr>
        <w:t>(优先级最低)</w:t>
      </w:r>
    </w:p>
    <w:p w14:paraId="12CFE306">
      <w:pPr>
        <w:bidi w:val="0"/>
        <w:ind w:firstLine="420" w:firstLineChars="0"/>
        <w:rPr>
          <w:rFonts w:hint="default" w:ascii="Cascadia Mono SemiBold" w:hAnsi="Cascadia Mono SemiBold" w:eastAsia="黑体" w:cs="Cascadia Mono SemiBold"/>
          <w:lang w:val="en-US" w:eastAsia="zh-CN"/>
        </w:rPr>
      </w:pPr>
    </w:p>
    <w:p w14:paraId="56CB95EE">
      <w:pPr>
        <w:bidi w:val="0"/>
        <w:ind w:firstLine="420" w:firstLineChars="0"/>
        <w:rPr>
          <w:rFonts w:hint="eastAsia" w:cs="Cascadia Mono SemiBold"/>
          <w:kern w:val="2"/>
          <w:sz w:val="24"/>
          <w:szCs w:val="24"/>
          <w:lang w:val="en-US" w:eastAsia="zh-CN" w:bidi="ar-SA"/>
        </w:rPr>
      </w:pPr>
      <w:r>
        <w:rPr>
          <w:rFonts w:hint="default" w:ascii="Cascadia Mono SemiBold" w:hAnsi="Cascadia Mono SemiBold" w:eastAsia="黑体" w:cs="Cascadia Mono SemiBold"/>
          <w:kern w:val="2"/>
          <w:sz w:val="24"/>
          <w:szCs w:val="24"/>
          <w:lang w:val="en-US" w:eastAsia="zh-CN" w:bidi="ar-SA"/>
        </w:rPr>
        <w:t>SysTick</w:t>
      </w:r>
      <w:r>
        <w:rPr>
          <w:rFonts w:hint="eastAsia" w:cs="Cascadia Mono SemiBold"/>
          <w:kern w:val="2"/>
          <w:sz w:val="24"/>
          <w:szCs w:val="24"/>
          <w:lang w:val="en-US" w:eastAsia="zh-CN" w:bidi="ar-SA"/>
        </w:rPr>
        <w:t>共可选择两种时钟源,分别为:</w:t>
      </w:r>
    </w:p>
    <w:p w14:paraId="53DCA613">
      <w:pPr>
        <w:bidi w:val="0"/>
        <w:ind w:firstLine="420" w:firstLineChars="0"/>
        <w:rPr>
          <w:rFonts w:hint="eastAsia" w:cs="Cascadia Mono SemiBold"/>
          <w:kern w:val="2"/>
          <w:sz w:val="24"/>
          <w:szCs w:val="24"/>
          <w:lang w:val="en-US" w:eastAsia="zh-CN" w:bidi="ar-SA"/>
        </w:rPr>
      </w:pPr>
      <w:r>
        <w:rPr>
          <w:rFonts w:hint="eastAsia" w:cs="Cascadia Mono SemiBold"/>
          <w:kern w:val="2"/>
          <w:sz w:val="24"/>
          <w:szCs w:val="24"/>
          <w:lang w:val="en-US" w:eastAsia="zh-CN" w:bidi="ar-SA"/>
        </w:rPr>
        <w:t>1.内部时钟(HCLK):CTRL Bit2值为1,频率为72Mhz,常用于需要提高精度延时</w:t>
      </w:r>
    </w:p>
    <w:p w14:paraId="51E5419D">
      <w:pPr>
        <w:bidi w:val="0"/>
        <w:ind w:firstLine="420" w:firstLineChars="0"/>
        <w:rPr>
          <w:rFonts w:hint="default" w:cs="Cascadia Mono SemiBold"/>
          <w:kern w:val="2"/>
          <w:sz w:val="24"/>
          <w:szCs w:val="24"/>
          <w:lang w:val="en-US" w:eastAsia="zh-CN" w:bidi="ar-SA"/>
        </w:rPr>
      </w:pPr>
      <w:r>
        <w:rPr>
          <w:rFonts w:hint="eastAsia" w:cs="Cascadia Mono SemiBold"/>
          <w:kern w:val="2"/>
          <w:sz w:val="24"/>
          <w:szCs w:val="24"/>
          <w:lang w:val="en-US" w:eastAsia="zh-CN" w:bidi="ar-SA"/>
        </w:rPr>
        <w:t>2.内核时钟(HCLK/8):CTRL Bit2值为0,频率为9Mhz,常用于需要降低功耗的场景</w:t>
      </w:r>
    </w:p>
    <w:p w14:paraId="2A95F71B">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kern w:val="2"/>
          <w:sz w:val="24"/>
          <w:szCs w:val="24"/>
          <w:lang w:val="en-US" w:eastAsia="zh-CN" w:bidi="ar-SA"/>
        </w:rPr>
        <w:t>SysTick</w:t>
      </w:r>
      <w:r>
        <w:rPr>
          <w:rFonts w:hint="default" w:ascii="Cascadia Mono SemiBold" w:hAnsi="Cascadia Mono SemiBold" w:eastAsia="黑体" w:cs="Cascadia Mono SemiBold"/>
          <w:lang w:val="en-US" w:eastAsia="zh-CN"/>
        </w:rPr>
        <w:t>共有4个寄存器</w:t>
      </w:r>
    </w:p>
    <w:p w14:paraId="517F267B">
      <w:pPr>
        <w:bidi w:val="0"/>
        <w:rPr>
          <w:rFonts w:hint="default" w:ascii="Cascadia Mono SemiBold" w:hAnsi="Cascadia Mono SemiBold" w:eastAsia="黑体" w:cs="Cascadia Mono SemiBold"/>
          <w:lang w:val="en-US" w:eastAsia="zh-CN"/>
        </w:rPr>
      </w:pPr>
      <w:r>
        <w:rPr>
          <w:rFonts w:hint="default" w:ascii="Cascadia Mono SemiBold" w:hAnsi="Cascadia Mono SemiBold" w:eastAsia="黑体" w:cs="Cascadia Mono SemiBold"/>
          <w:lang w:val="en-US" w:eastAsia="zh-CN"/>
        </w:rPr>
        <w:t>下面就是这4个寄存器位于库函数中start-core_cm3.h的结构体定义</w:t>
      </w:r>
    </w:p>
    <w:sdt>
      <w:sdtPr>
        <w:rPr>
          <w:rFonts w:hint="default" w:ascii="Cascadia Mono SemiBold" w:hAnsi="Cascadia Mono SemiBold" w:eastAsia="黑体" w:cs="Cascadia Mono SemiBold"/>
          <w:kern w:val="2"/>
          <w:sz w:val="21"/>
          <w:szCs w:val="24"/>
          <w:shd w:val="clear"/>
          <w:lang w:val="en-US" w:eastAsia="zh-CN" w:bidi="ar-SA"/>
        </w:rPr>
        <w:id w:val="147475178"/>
        <w:placeholder>
          <w:docPart w:val="{5f2cca1e-b0c7-43b0-8387-aacc38d8d776}"/>
        </w:placeholder>
        <w15:appearance w15:val="hidden"/>
        <w:text w:multiLine="1"/>
      </w:sdtPr>
      <w:sdtEndPr>
        <w:rPr>
          <w:rFonts w:hint="default" w:ascii="Cascadia Mono SemiBold" w:hAnsi="Cascadia Mono SemiBold" w:eastAsia="黑体" w:cs="Cascadia Mono SemiBold"/>
          <w:kern w:val="2"/>
          <w:sz w:val="21"/>
          <w:szCs w:val="24"/>
          <w:shd w:val="clear"/>
          <w:lang w:val="en-US" w:eastAsia="zh-CN" w:bidi="ar-SA"/>
        </w:rPr>
      </w:sdtEndPr>
      <w:sdtContent>
        <w:p w14:paraId="582ABC43">
          <w:pPr>
            <w:shd w:val="clear" w:fill="F5F5F5"/>
            <w:bidi w:val="0"/>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682AEF"/>
              <w:sz w:val="21"/>
              <w:shd w:val="clear"/>
              <w:lang w:val="en-US" w:eastAsia="zh-CN"/>
            </w:rPr>
            <w:t>typedef</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682AEF"/>
              <w:sz w:val="21"/>
              <w:shd w:val="clear"/>
              <w:lang w:val="en-US" w:eastAsia="zh-CN"/>
            </w:rPr>
            <w:t>struct</w:t>
          </w:r>
        </w:p>
        <w:p w14:paraId="08F0CFA2">
          <w:pPr>
            <w:shd w:val="clear" w:fill="F5F5F5"/>
            <w:bidi w:val="0"/>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w:t>
          </w:r>
        </w:p>
        <w:p w14:paraId="3B182CFE">
          <w:pPr>
            <w:shd w:val="clear" w:fill="F5F5F5"/>
            <w:bidi w:val="0"/>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__IO</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uint32_t</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CTRL</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909090"/>
              <w:sz w:val="21"/>
              <w:shd w:val="clear"/>
              <w:lang w:val="en-US" w:eastAsia="zh-CN"/>
            </w:rPr>
            <w:t xml:space="preserve">//控制与状态寄存器,32位,它可以使能/失能定时器,选择时钟源,使能中断                     </w:t>
          </w:r>
        </w:p>
        <w:p w14:paraId="2CE89998">
          <w:pPr>
            <w:shd w:val="clear" w:fill="F5F5F5"/>
            <w:bidi w:val="0"/>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__IO</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uint32_t</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LOAD</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909090"/>
              <w:sz w:val="21"/>
              <w:shd w:val="clear"/>
              <w:lang w:val="en-US" w:eastAsia="zh-CN"/>
            </w:rPr>
            <w:t>//</w:t>
          </w:r>
          <w:r>
            <w:rPr>
              <w:rFonts w:hint="eastAsia" w:cs="Cascadia Mono SemiBold"/>
              <w:color w:val="909090"/>
              <w:sz w:val="21"/>
              <w:shd w:val="clear"/>
              <w:lang w:val="en-US" w:eastAsia="zh-CN"/>
            </w:rPr>
            <w:t>设置计数初值</w:t>
          </w:r>
          <w:r>
            <w:rPr>
              <w:rFonts w:hint="default" w:ascii="Cascadia Mono SemiBold" w:hAnsi="Cascadia Mono SemiBold" w:eastAsia="黑体" w:cs="Cascadia Mono SemiBold"/>
              <w:color w:val="909090"/>
              <w:sz w:val="21"/>
              <w:shd w:val="clear"/>
              <w:lang w:val="en-US" w:eastAsia="zh-CN"/>
            </w:rPr>
            <w:t xml:space="preserve">                      </w:t>
          </w:r>
        </w:p>
        <w:p w14:paraId="5F164543">
          <w:pPr>
            <w:shd w:val="clear" w:fill="F5F5F5"/>
            <w:bidi w:val="0"/>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__IO</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uint32_t</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VAL</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909090"/>
              <w:sz w:val="21"/>
              <w:shd w:val="clear"/>
              <w:lang w:val="en-US" w:eastAsia="zh-CN"/>
            </w:rPr>
            <w:t>//</w:t>
          </w:r>
          <w:r>
            <w:rPr>
              <w:rFonts w:hint="eastAsia" w:cs="Cascadia Mono SemiBold"/>
              <w:color w:val="909090"/>
              <w:sz w:val="21"/>
              <w:shd w:val="clear"/>
              <w:lang w:val="en-US" w:eastAsia="zh-CN"/>
            </w:rPr>
            <w:t>读取当前倒计数值,写任意值可清零</w:t>
          </w:r>
          <w:r>
            <w:rPr>
              <w:rFonts w:hint="default" w:ascii="Cascadia Mono SemiBold" w:hAnsi="Cascadia Mono SemiBold" w:eastAsia="黑体" w:cs="Cascadia Mono SemiBold"/>
              <w:color w:val="909090"/>
              <w:sz w:val="21"/>
              <w:shd w:val="clear"/>
              <w:lang w:val="en-US" w:eastAsia="zh-CN"/>
            </w:rPr>
            <w:t xml:space="preserve">           </w:t>
          </w:r>
        </w:p>
        <w:p w14:paraId="57AD4E5D">
          <w:pPr>
            <w:shd w:val="clear" w:fill="F5F5F5"/>
            <w:bidi w:val="0"/>
            <w:ind w:left="480" w:leftChars="200"/>
            <w:jc w:val="left"/>
            <w:rPr>
              <w:rFonts w:hint="default" w:ascii="Cascadia Mono SemiBold" w:hAnsi="Cascadia Mono SemiBold" w:eastAsia="黑体" w:cs="Cascadia Mono SemiBold"/>
              <w:color w:val="252525"/>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__I</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uint32_t</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BB2726"/>
              <w:sz w:val="21"/>
              <w:shd w:val="clear"/>
              <w:lang w:val="en-US" w:eastAsia="zh-CN"/>
            </w:rPr>
            <w:t>CALIB</w:t>
          </w: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909090"/>
              <w:sz w:val="21"/>
              <w:shd w:val="clear"/>
              <w:lang w:val="en-US" w:eastAsia="zh-CN"/>
            </w:rPr>
            <w:t>//</w:t>
          </w:r>
          <w:r>
            <w:rPr>
              <w:rFonts w:hint="eastAsia" w:cs="Cascadia Mono SemiBold"/>
              <w:color w:val="909090"/>
              <w:sz w:val="21"/>
              <w:shd w:val="clear"/>
              <w:lang w:val="en-US" w:eastAsia="zh-CN"/>
            </w:rPr>
            <w:t>只读,由芯片厂商预设,包含10ms的校准计数,用于校准系统时钟</w:t>
          </w:r>
        </w:p>
        <w:p w14:paraId="0DBD9569">
          <w:pPr>
            <w:shd w:val="clear" w:fill="F5F5F5"/>
            <w:bidi w:val="0"/>
            <w:ind w:left="480" w:leftChars="20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252525"/>
              <w:sz w:val="21"/>
              <w:shd w:val="clear"/>
              <w:lang w:val="en-US" w:eastAsia="zh-CN"/>
            </w:rPr>
            <w:t xml:space="preserve">} </w:t>
          </w:r>
          <w:r>
            <w:rPr>
              <w:rFonts w:hint="default" w:ascii="Cascadia Mono SemiBold" w:hAnsi="Cascadia Mono SemiBold" w:eastAsia="黑体" w:cs="Cascadia Mono SemiBold"/>
              <w:color w:val="347317"/>
              <w:sz w:val="21"/>
              <w:shd w:val="clear"/>
              <w:lang w:val="en-US" w:eastAsia="zh-CN"/>
            </w:rPr>
            <w:t>SysTick_Type</w:t>
          </w:r>
          <w:r>
            <w:rPr>
              <w:rFonts w:hint="default" w:ascii="Cascadia Mono SemiBold" w:hAnsi="Cascadia Mono SemiBold" w:eastAsia="黑体" w:cs="Cascadia Mono SemiBold"/>
              <w:color w:val="252525"/>
              <w:sz w:val="21"/>
              <w:shd w:val="clear"/>
              <w:lang w:val="en-US" w:eastAsia="zh-CN"/>
            </w:rPr>
            <w:t>;</w:t>
          </w:r>
        </w:p>
      </w:sdtContent>
    </w:sdt>
    <w:p w14:paraId="10096E0D">
      <w:pPr>
        <w:bidi w:val="0"/>
        <w:rPr>
          <w:rFonts w:hint="eastAsia" w:cs="Cascadia Mono SemiBold"/>
          <w:lang w:val="en-US" w:eastAsia="zh-CN"/>
        </w:rPr>
      </w:pPr>
      <w:r>
        <w:rPr>
          <w:rFonts w:hint="eastAsia" w:cs="Cascadia Mono SemiBold"/>
          <w:lang w:val="en-US" w:eastAsia="zh-CN"/>
        </w:rPr>
        <w:t>__IO为可读写,__I为只读</w:t>
      </w:r>
    </w:p>
    <w:p w14:paraId="02281850">
      <w:pPr>
        <w:bidi w:val="0"/>
        <w:rPr>
          <w:rFonts w:hint="eastAsia" w:cs="Cascadia Mono SemiBold"/>
          <w:lang w:val="en-US" w:eastAsia="zh-CN"/>
        </w:rPr>
      </w:pPr>
      <w:r>
        <w:rPr>
          <w:rFonts w:hint="eastAsia" w:cs="Cascadia Mono SemiBold"/>
          <w:lang w:val="en-US" w:eastAsia="zh-CN"/>
        </w:rPr>
        <w:t>其中,CTRL中共有4个核心位段,分别为:</w:t>
      </w:r>
    </w:p>
    <w:p w14:paraId="1E7798CC">
      <w:pPr>
        <w:bidi w:val="0"/>
        <w:rPr>
          <w:rFonts w:hint="eastAsia" w:cs="Cascadia Mono SemiBold"/>
          <w:lang w:val="en-US" w:eastAsia="zh-CN"/>
        </w:rPr>
      </w:pPr>
      <w:r>
        <w:rPr>
          <w:rFonts w:hint="eastAsia" w:cs="Cascadia Mono SemiBold"/>
          <w:lang w:val="en-US" w:eastAsia="zh-CN"/>
        </w:rPr>
        <w:t>1.Bit0:定时器总开关,当此位为1时开启定时器,为0时失能</w:t>
      </w:r>
    </w:p>
    <w:p w14:paraId="4F042B20">
      <w:pPr>
        <w:bidi w:val="0"/>
        <w:rPr>
          <w:rFonts w:hint="eastAsia" w:cs="Cascadia Mono SemiBold"/>
          <w:lang w:val="en-US" w:eastAsia="zh-CN"/>
        </w:rPr>
      </w:pPr>
      <w:r>
        <w:rPr>
          <w:rFonts w:hint="eastAsia" w:cs="Cascadia Mono SemiBold"/>
          <w:lang w:val="en-US" w:eastAsia="zh-CN"/>
        </w:rPr>
        <w:t>2.Bit1:中断总开关,此位为1时计数器归0触发中断,反之不触发</w:t>
      </w:r>
    </w:p>
    <w:p w14:paraId="6EDC953A">
      <w:pPr>
        <w:bidi w:val="0"/>
        <w:rPr>
          <w:rFonts w:hint="eastAsia" w:cs="Cascadia Mono SemiBold"/>
          <w:lang w:val="en-US" w:eastAsia="zh-CN"/>
        </w:rPr>
      </w:pPr>
      <w:r>
        <w:rPr>
          <w:rFonts w:hint="eastAsia" w:cs="Cascadia Mono SemiBold"/>
          <w:lang w:val="en-US" w:eastAsia="zh-CN"/>
        </w:rPr>
        <w:t>3.Bit2:选择时钟源,此位为1时选择HCLK(72Mhz),为0时选择HCLK/8(9Mhz)</w:t>
      </w:r>
    </w:p>
    <w:p w14:paraId="50A2C1F9">
      <w:pPr>
        <w:bidi w:val="0"/>
        <w:rPr>
          <w:rFonts w:hint="default" w:cs="Cascadia Mono SemiBold"/>
          <w:lang w:val="en-US" w:eastAsia="zh-CN"/>
        </w:rPr>
      </w:pPr>
      <w:r>
        <w:rPr>
          <w:rFonts w:hint="eastAsia" w:cs="Cascadia Mono SemiBold"/>
          <w:lang w:val="en-US" w:eastAsia="zh-CN"/>
        </w:rPr>
        <w:t>4.Bit16:计数归0标志,硬件自动置1,当计数器归0时此位归0</w:t>
      </w:r>
    </w:p>
    <w:p w14:paraId="2FEC8DF7">
      <w:pPr>
        <w:tabs>
          <w:tab w:val="left" w:pos="3484"/>
        </w:tabs>
        <w:bidi w:val="0"/>
        <w:jc w:val="left"/>
        <w:rPr>
          <w:rFonts w:hint="default" w:ascii="Cascadia Mono SemiBold" w:hAnsi="Cascadia Mono SemiBold" w:eastAsia="黑体" w:cs="Cascadia Mono SemiBold"/>
          <w:lang w:val="en-US" w:eastAsia="zh-CN"/>
        </w:rPr>
      </w:pPr>
    </w:p>
    <w:p w14:paraId="61B415CC">
      <w:pPr>
        <w:pStyle w:val="4"/>
        <w:bidi w:val="0"/>
        <w:rPr>
          <w:rFonts w:hint="eastAsia"/>
          <w:lang w:val="en-US" w:eastAsia="zh-CN"/>
        </w:rPr>
      </w:pPr>
      <w:r>
        <w:rPr>
          <w:rFonts w:hint="eastAsia"/>
          <w:lang w:val="en-US" w:eastAsia="zh-CN"/>
        </w:rPr>
        <w:t>二.微秒级延时</w:t>
      </w:r>
    </w:p>
    <w:p w14:paraId="0A40B496">
      <w:pPr>
        <w:tabs>
          <w:tab w:val="left" w:pos="3484"/>
        </w:tabs>
        <w:bidi w:val="0"/>
        <w:jc w:val="left"/>
        <w:rPr>
          <w:rFonts w:hint="default" w:cs="Cascadia Mono SemiBold"/>
          <w:lang w:val="en-US" w:eastAsia="zh-CN"/>
        </w:rPr>
      </w:pPr>
      <w:r>
        <w:rPr>
          <w:rFonts w:hint="eastAsia" w:cs="Cascadia Mono SemiBold"/>
          <w:lang w:val="en-US" w:eastAsia="zh-CN"/>
        </w:rPr>
        <w:t>在STM32中,一个时钟周期约为13.9纳秒</w:t>
      </w:r>
    </w:p>
    <w:sdt>
      <w:sdtPr>
        <w:rPr>
          <w:rFonts w:hint="default" w:ascii="Consolas" w:hAnsi="Cascadia Mono SemiBold" w:eastAsia="宋体" w:cs="Cascadia Mono SemiBold"/>
          <w:kern w:val="2"/>
          <w:sz w:val="21"/>
          <w:szCs w:val="24"/>
          <w:shd w:val="clear"/>
          <w:lang w:val="en-US" w:eastAsia="zh-CN" w:bidi="ar-SA"/>
        </w:rPr>
        <w:id w:val="147469771"/>
        <w:placeholder>
          <w:docPart w:val="{1f7a4e04-8d0d-44e4-b3b3-aca0d2b6edac}"/>
        </w:placeholder>
        <w15:appearance w15:val="hidden"/>
        <w:text w:multiLine="1"/>
      </w:sdtPr>
      <w:sdtEndPr>
        <w:rPr>
          <w:rFonts w:hint="default" w:ascii="Consolas" w:hAnsi="Cascadia Mono SemiBold" w:eastAsia="宋体" w:cs="Cascadia Mono SemiBold"/>
          <w:color w:val="1E5FC7"/>
          <w:kern w:val="2"/>
          <w:sz w:val="21"/>
          <w:szCs w:val="24"/>
          <w:shd w:val="clear"/>
          <w:lang w:val="en-US" w:eastAsia="zh-CN" w:bidi="ar-SA"/>
        </w:rPr>
      </w:sdtEndPr>
      <w:sdtContent>
        <w:p w14:paraId="1600CC6D">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1E5FC7"/>
              <w:sz w:val="21"/>
              <w:shd w:val="clear"/>
              <w:lang w:val="en-US" w:eastAsia="zh-CN"/>
            </w:rPr>
            <w:t>void</w:t>
          </w:r>
          <w:r>
            <w:rPr>
              <w:rFonts w:hint="default" w:ascii="Consolas" w:eastAsia="宋体" w:cs="Cascadia Mono SemiBold"/>
              <w:color w:val="252525"/>
              <w:sz w:val="21"/>
              <w:shd w:val="clear"/>
              <w:lang w:val="en-US" w:eastAsia="zh-CN"/>
            </w:rPr>
            <w:t xml:space="preserve"> </w:t>
          </w:r>
          <w:r>
            <w:rPr>
              <w:rFonts w:hint="default" w:ascii="Consolas" w:eastAsia="宋体" w:cs="Cascadia Mono SemiBold"/>
              <w:color w:val="BB2726"/>
              <w:sz w:val="21"/>
              <w:shd w:val="clear"/>
              <w:lang w:val="en-US" w:eastAsia="zh-CN"/>
            </w:rPr>
            <w:t>Delay_us</w:t>
          </w:r>
          <w:r>
            <w:rPr>
              <w:rFonts w:hint="default" w:ascii="Consolas" w:eastAsia="宋体" w:cs="Cascadia Mono SemiBold"/>
              <w:color w:val="252525"/>
              <w:sz w:val="21"/>
              <w:shd w:val="clear"/>
              <w:lang w:val="en-US" w:eastAsia="zh-CN"/>
            </w:rPr>
            <w:t>(</w:t>
          </w:r>
          <w:r>
            <w:rPr>
              <w:rFonts w:hint="default" w:ascii="Consolas" w:eastAsia="宋体" w:cs="Cascadia Mono SemiBold"/>
              <w:color w:val="1E5FC7"/>
              <w:sz w:val="21"/>
              <w:shd w:val="clear"/>
              <w:lang w:val="en-US" w:eastAsia="zh-CN"/>
            </w:rPr>
            <w:t>unsigned</w:t>
          </w:r>
          <w:r>
            <w:rPr>
              <w:rFonts w:hint="default" w:ascii="Consolas" w:eastAsia="宋体" w:cs="Cascadia Mono SemiBold"/>
              <w:color w:val="252525"/>
              <w:sz w:val="21"/>
              <w:shd w:val="clear"/>
              <w:lang w:val="en-US" w:eastAsia="zh-CN"/>
            </w:rPr>
            <w:t xml:space="preserve"> </w:t>
          </w:r>
          <w:r>
            <w:rPr>
              <w:rFonts w:hint="default" w:ascii="Consolas" w:eastAsia="宋体" w:cs="Cascadia Mono SemiBold"/>
              <w:color w:val="1E5FC7"/>
              <w:sz w:val="21"/>
              <w:shd w:val="clear"/>
              <w:lang w:val="en-US" w:eastAsia="zh-CN"/>
            </w:rPr>
            <w:t>int</w:t>
          </w:r>
          <w:r>
            <w:rPr>
              <w:rFonts w:hint="default" w:ascii="Consolas" w:eastAsia="宋体" w:cs="Cascadia Mono SemiBold"/>
              <w:color w:val="252525"/>
              <w:sz w:val="21"/>
              <w:shd w:val="clear"/>
              <w:lang w:val="en-US" w:eastAsia="zh-CN"/>
            </w:rPr>
            <w:t xml:space="preserve"> </w:t>
          </w:r>
          <w:r>
            <w:rPr>
              <w:rFonts w:hint="default" w:ascii="Consolas" w:eastAsia="宋体" w:cs="Cascadia Mono SemiBold"/>
              <w:color w:val="BB2726"/>
              <w:sz w:val="21"/>
              <w:shd w:val="clear"/>
              <w:lang w:val="en-US" w:eastAsia="zh-CN"/>
            </w:rPr>
            <w:t>xus</w:t>
          </w:r>
          <w:r>
            <w:rPr>
              <w:rFonts w:hint="default" w:ascii="Consolas" w:eastAsia="宋体" w:cs="Cascadia Mono SemiBold"/>
              <w:color w:val="252525"/>
              <w:sz w:val="21"/>
              <w:shd w:val="clear"/>
              <w:lang w:val="en-US" w:eastAsia="zh-CN"/>
            </w:rPr>
            <w:t>)</w:t>
          </w:r>
        </w:p>
        <w:p w14:paraId="7E41E698">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252525"/>
              <w:sz w:val="21"/>
              <w:shd w:val="clear"/>
              <w:lang w:val="en-US" w:eastAsia="zh-CN"/>
            </w:rPr>
            <w:t>{</w:t>
          </w:r>
        </w:p>
        <w:p w14:paraId="0885C837">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252525"/>
              <w:sz w:val="21"/>
              <w:shd w:val="clear"/>
              <w:lang w:val="en-US" w:eastAsia="zh-CN"/>
            </w:rPr>
            <w:tab/>
          </w:r>
          <w:r>
            <w:rPr>
              <w:rFonts w:hint="default" w:ascii="Consolas" w:eastAsia="宋体" w:cs="Cascadia Mono SemiBold"/>
              <w:color w:val="BB2726"/>
              <w:sz w:val="21"/>
              <w:shd w:val="clear"/>
              <w:lang w:val="en-US" w:eastAsia="zh-CN"/>
            </w:rPr>
            <w:t>SysTick</w:t>
          </w:r>
          <w:r>
            <w:rPr>
              <w:rFonts w:hint="default" w:ascii="Consolas" w:eastAsia="宋体" w:cs="Cascadia Mono SemiBold"/>
              <w:color w:val="252525"/>
              <w:sz w:val="21"/>
              <w:shd w:val="clear"/>
              <w:lang w:val="en-US" w:eastAsia="zh-CN"/>
            </w:rPr>
            <w:t>-&gt;</w:t>
          </w:r>
          <w:r>
            <w:rPr>
              <w:rFonts w:hint="default" w:ascii="Consolas" w:eastAsia="宋体" w:cs="Cascadia Mono SemiBold"/>
              <w:color w:val="347317"/>
              <w:sz w:val="21"/>
              <w:shd w:val="clear"/>
              <w:lang w:val="en-US" w:eastAsia="zh-CN"/>
            </w:rPr>
            <w:t>LOAD</w:t>
          </w:r>
          <w:r>
            <w:rPr>
              <w:rFonts w:hint="default" w:ascii="Consolas" w:eastAsia="宋体" w:cs="Cascadia Mono SemiBold"/>
              <w:color w:val="252525"/>
              <w:sz w:val="21"/>
              <w:shd w:val="clear"/>
              <w:lang w:val="en-US" w:eastAsia="zh-CN"/>
            </w:rPr>
            <w:t xml:space="preserve"> = </w:t>
          </w:r>
          <w:r>
            <w:rPr>
              <w:rFonts w:hint="default" w:ascii="Consolas" w:eastAsia="宋体" w:cs="Cascadia Mono SemiBold"/>
              <w:color w:val="C48200"/>
              <w:sz w:val="21"/>
              <w:shd w:val="clear"/>
              <w:lang w:val="en-US" w:eastAsia="zh-CN"/>
            </w:rPr>
            <w:t>72</w:t>
          </w:r>
          <w:r>
            <w:rPr>
              <w:rFonts w:hint="default" w:ascii="Consolas" w:eastAsia="宋体" w:cs="Cascadia Mono SemiBold"/>
              <w:color w:val="252525"/>
              <w:sz w:val="21"/>
              <w:shd w:val="clear"/>
              <w:lang w:val="en-US" w:eastAsia="zh-CN"/>
            </w:rPr>
            <w:t xml:space="preserve"> * </w:t>
          </w:r>
          <w:r>
            <w:rPr>
              <w:rFonts w:hint="default" w:ascii="Consolas" w:eastAsia="宋体" w:cs="Cascadia Mono SemiBold"/>
              <w:color w:val="BB2726"/>
              <w:sz w:val="21"/>
              <w:shd w:val="clear"/>
              <w:lang w:val="en-US" w:eastAsia="zh-CN"/>
            </w:rPr>
            <w:t>xus</w:t>
          </w:r>
          <w:r>
            <w:rPr>
              <w:rFonts w:hint="default" w:ascii="Consolas" w:eastAsia="宋体" w:cs="Cascadia Mono SemiBold"/>
              <w:color w:val="252525"/>
              <w:sz w:val="21"/>
              <w:shd w:val="clear"/>
              <w:lang w:val="en-US" w:eastAsia="zh-CN"/>
            </w:rPr>
            <w:t xml:space="preserve"> - </w:t>
          </w:r>
          <w:r>
            <w:rPr>
              <w:rFonts w:hint="default" w:ascii="Consolas" w:eastAsia="宋体" w:cs="Cascadia Mono SemiBold"/>
              <w:color w:val="C48200"/>
              <w:sz w:val="21"/>
              <w:shd w:val="clear"/>
              <w:lang w:val="en-US" w:eastAsia="zh-CN"/>
            </w:rPr>
            <w:t>1</w:t>
          </w:r>
          <w:r>
            <w:rPr>
              <w:rFonts w:hint="default" w:ascii="Consolas" w:eastAsia="宋体" w:cs="Cascadia Mono SemiBold"/>
              <w:color w:val="252525"/>
              <w:sz w:val="21"/>
              <w:shd w:val="clear"/>
              <w:lang w:val="en-US" w:eastAsia="zh-CN"/>
            </w:rPr>
            <w:t>;</w:t>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eastAsia" w:ascii="Consolas" w:eastAsia="宋体" w:cs="Cascadia Mono SemiBold"/>
              <w:color w:val="252525"/>
              <w:sz w:val="21"/>
              <w:shd w:val="clear"/>
              <w:lang w:val="en-US" w:eastAsia="zh-CN"/>
            </w:rPr>
            <w:tab/>
          </w:r>
          <w:r>
            <w:rPr>
              <w:rFonts w:hint="default" w:ascii="Consolas" w:eastAsia="宋体" w:cs="Cascadia Mono SemiBold"/>
              <w:color w:val="909090"/>
              <w:sz w:val="21"/>
              <w:shd w:val="clear"/>
              <w:lang w:val="en-US" w:eastAsia="zh-CN"/>
            </w:rPr>
            <w:t>//设置定时器重装值</w:t>
          </w:r>
        </w:p>
        <w:p w14:paraId="5805258E">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252525"/>
              <w:sz w:val="21"/>
              <w:shd w:val="clear"/>
              <w:lang w:val="en-US" w:eastAsia="zh-CN"/>
            </w:rPr>
            <w:tab/>
          </w:r>
          <w:r>
            <w:rPr>
              <w:rFonts w:hint="default" w:ascii="Consolas" w:eastAsia="宋体" w:cs="Cascadia Mono SemiBold"/>
              <w:color w:val="BB2726"/>
              <w:sz w:val="21"/>
              <w:shd w:val="clear"/>
              <w:lang w:val="en-US" w:eastAsia="zh-CN"/>
            </w:rPr>
            <w:t>SysTick</w:t>
          </w:r>
          <w:r>
            <w:rPr>
              <w:rFonts w:hint="default" w:ascii="Consolas" w:eastAsia="宋体" w:cs="Cascadia Mono SemiBold"/>
              <w:color w:val="252525"/>
              <w:sz w:val="21"/>
              <w:shd w:val="clear"/>
              <w:lang w:val="en-US" w:eastAsia="zh-CN"/>
            </w:rPr>
            <w:t>-&gt;</w:t>
          </w:r>
          <w:r>
            <w:rPr>
              <w:rFonts w:hint="default" w:ascii="Consolas" w:eastAsia="宋体" w:cs="Cascadia Mono SemiBold"/>
              <w:color w:val="347317"/>
              <w:sz w:val="21"/>
              <w:shd w:val="clear"/>
              <w:lang w:val="en-US" w:eastAsia="zh-CN"/>
            </w:rPr>
            <w:t>VAL</w:t>
          </w:r>
          <w:r>
            <w:rPr>
              <w:rFonts w:hint="default" w:ascii="Consolas" w:eastAsia="宋体" w:cs="Cascadia Mono SemiBold"/>
              <w:color w:val="252525"/>
              <w:sz w:val="21"/>
              <w:shd w:val="clear"/>
              <w:lang w:val="en-US" w:eastAsia="zh-CN"/>
            </w:rPr>
            <w:t xml:space="preserve"> = </w:t>
          </w:r>
          <w:r>
            <w:rPr>
              <w:rFonts w:hint="default" w:ascii="Consolas" w:eastAsia="宋体" w:cs="Cascadia Mono SemiBold"/>
              <w:color w:val="C48200"/>
              <w:sz w:val="21"/>
              <w:shd w:val="clear"/>
              <w:lang w:val="en-US" w:eastAsia="zh-CN"/>
            </w:rPr>
            <w:t>0x00</w:t>
          </w:r>
          <w:r>
            <w:rPr>
              <w:rFonts w:hint="default" w:ascii="Consolas" w:eastAsia="宋体" w:cs="Cascadia Mono SemiBold"/>
              <w:color w:val="252525"/>
              <w:sz w:val="21"/>
              <w:shd w:val="clear"/>
              <w:lang w:val="en-US" w:eastAsia="zh-CN"/>
            </w:rPr>
            <w:t>;</w:t>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eastAsia" w:ascii="Consolas" w:eastAsia="宋体" w:cs="Cascadia Mono SemiBold"/>
              <w:color w:val="252525"/>
              <w:sz w:val="21"/>
              <w:shd w:val="clear"/>
              <w:lang w:val="en-US" w:eastAsia="zh-CN"/>
            </w:rPr>
            <w:tab/>
          </w:r>
          <w:r>
            <w:rPr>
              <w:rFonts w:hint="default" w:ascii="Consolas" w:eastAsia="宋体" w:cs="Cascadia Mono SemiBold"/>
              <w:color w:val="909090"/>
              <w:sz w:val="21"/>
              <w:shd w:val="clear"/>
              <w:lang w:val="en-US" w:eastAsia="zh-CN"/>
            </w:rPr>
            <w:t>//清空当前计数值,若不清空定时器便会从上次残留</w:t>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ab/>
          </w:r>
          <w:r>
            <w:rPr>
              <w:rFonts w:hint="eastAsia" w:ascii="Consolas" w:eastAsia="宋体" w:cs="Cascadia Mono SemiBold"/>
              <w:color w:val="909090"/>
              <w:sz w:val="21"/>
              <w:shd w:val="clear"/>
              <w:lang w:val="en-US" w:eastAsia="zh-CN"/>
            </w:rPr>
            <w:t xml:space="preserve">  </w:t>
          </w:r>
          <w:r>
            <w:rPr>
              <w:rFonts w:hint="default" w:ascii="Consolas" w:eastAsia="宋体" w:cs="Cascadia Mono SemiBold"/>
              <w:color w:val="909090"/>
              <w:sz w:val="21"/>
              <w:shd w:val="clear"/>
              <w:lang w:val="en-US" w:eastAsia="zh-CN"/>
            </w:rPr>
            <w:t>的计数值继续递减</w:t>
          </w:r>
        </w:p>
        <w:p w14:paraId="1ED2F1FD">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252525"/>
              <w:sz w:val="21"/>
              <w:shd w:val="clear"/>
              <w:lang w:val="en-US" w:eastAsia="zh-CN"/>
            </w:rPr>
            <w:tab/>
          </w:r>
          <w:r>
            <w:rPr>
              <w:rFonts w:hint="default" w:ascii="Consolas" w:eastAsia="宋体" w:cs="Cascadia Mono SemiBold"/>
              <w:color w:val="BB2726"/>
              <w:sz w:val="21"/>
              <w:shd w:val="clear"/>
              <w:lang w:val="en-US" w:eastAsia="zh-CN"/>
            </w:rPr>
            <w:t>SysTick</w:t>
          </w:r>
          <w:r>
            <w:rPr>
              <w:rFonts w:hint="default" w:ascii="Consolas" w:eastAsia="宋体" w:cs="Cascadia Mono SemiBold"/>
              <w:color w:val="252525"/>
              <w:sz w:val="21"/>
              <w:shd w:val="clear"/>
              <w:lang w:val="en-US" w:eastAsia="zh-CN"/>
            </w:rPr>
            <w:t>-&gt;</w:t>
          </w:r>
          <w:r>
            <w:rPr>
              <w:rFonts w:hint="default" w:ascii="Consolas" w:eastAsia="宋体" w:cs="Cascadia Mono SemiBold"/>
              <w:color w:val="347317"/>
              <w:sz w:val="21"/>
              <w:shd w:val="clear"/>
              <w:lang w:val="en-US" w:eastAsia="zh-CN"/>
            </w:rPr>
            <w:t>CTRL</w:t>
          </w:r>
          <w:r>
            <w:rPr>
              <w:rFonts w:hint="default" w:ascii="Consolas" w:eastAsia="宋体" w:cs="Cascadia Mono SemiBold"/>
              <w:color w:val="252525"/>
              <w:sz w:val="21"/>
              <w:shd w:val="clear"/>
              <w:lang w:val="en-US" w:eastAsia="zh-CN"/>
            </w:rPr>
            <w:t xml:space="preserve"> = </w:t>
          </w:r>
          <w:r>
            <w:rPr>
              <w:rFonts w:hint="default" w:ascii="Consolas" w:eastAsia="宋体" w:cs="Cascadia Mono SemiBold"/>
              <w:color w:val="C48200"/>
              <w:sz w:val="21"/>
              <w:shd w:val="clear"/>
              <w:lang w:val="en-US" w:eastAsia="zh-CN"/>
            </w:rPr>
            <w:t>0x00000005</w:t>
          </w:r>
          <w:r>
            <w:rPr>
              <w:rFonts w:hint="default" w:ascii="Consolas" w:eastAsia="宋体" w:cs="Cascadia Mono SemiBold"/>
              <w:color w:val="252525"/>
              <w:sz w:val="21"/>
              <w:shd w:val="clear"/>
              <w:lang w:val="en-US" w:eastAsia="zh-CN"/>
            </w:rPr>
            <w:t>;</w:t>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909090"/>
              <w:sz w:val="21"/>
              <w:shd w:val="clear"/>
              <w:lang w:val="en-US" w:eastAsia="zh-CN"/>
            </w:rPr>
            <w:t>//设置时钟源为HCLK</w:t>
          </w:r>
          <w:r>
            <w:rPr>
              <w:rFonts w:hint="eastAsia" w:ascii="Consolas" w:eastAsia="宋体" w:cs="Cascadia Mono SemiBold"/>
              <w:color w:val="909090"/>
              <w:sz w:val="21"/>
              <w:shd w:val="clear"/>
              <w:lang w:val="en-US" w:eastAsia="zh-CN"/>
            </w:rPr>
            <w:t>,</w:t>
          </w:r>
          <w:r>
            <w:rPr>
              <w:rFonts w:hint="default" w:ascii="Consolas" w:eastAsia="宋体" w:cs="Cascadia Mono SemiBold"/>
              <w:color w:val="909090"/>
              <w:sz w:val="21"/>
              <w:shd w:val="clear"/>
              <w:lang w:val="en-US" w:eastAsia="zh-CN"/>
            </w:rPr>
            <w:t>启动定时器</w:t>
          </w:r>
        </w:p>
        <w:p w14:paraId="069A0BC0">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252525"/>
              <w:sz w:val="21"/>
              <w:shd w:val="clear"/>
              <w:lang w:val="en-US" w:eastAsia="zh-CN"/>
            </w:rPr>
            <w:tab/>
          </w:r>
          <w:r>
            <w:rPr>
              <w:rFonts w:hint="default" w:ascii="Consolas" w:eastAsia="宋体" w:cs="Cascadia Mono SemiBold"/>
              <w:color w:val="682AEF"/>
              <w:sz w:val="21"/>
              <w:shd w:val="clear"/>
              <w:lang w:val="en-US" w:eastAsia="zh-CN"/>
            </w:rPr>
            <w:t>while</w:t>
          </w:r>
          <w:r>
            <w:rPr>
              <w:rFonts w:hint="default" w:ascii="Consolas" w:eastAsia="宋体" w:cs="Cascadia Mono SemiBold"/>
              <w:color w:val="252525"/>
              <w:sz w:val="21"/>
              <w:shd w:val="clear"/>
              <w:lang w:val="en-US" w:eastAsia="zh-CN"/>
            </w:rPr>
            <w:t>(!(</w:t>
          </w:r>
          <w:r>
            <w:rPr>
              <w:rFonts w:hint="default" w:ascii="Consolas" w:eastAsia="宋体" w:cs="Cascadia Mono SemiBold"/>
              <w:color w:val="BB2726"/>
              <w:sz w:val="21"/>
              <w:shd w:val="clear"/>
              <w:lang w:val="en-US" w:eastAsia="zh-CN"/>
            </w:rPr>
            <w:t>SysTick</w:t>
          </w:r>
          <w:r>
            <w:rPr>
              <w:rFonts w:hint="default" w:ascii="Consolas" w:eastAsia="宋体" w:cs="Cascadia Mono SemiBold"/>
              <w:color w:val="252525"/>
              <w:sz w:val="21"/>
              <w:shd w:val="clear"/>
              <w:lang w:val="en-US" w:eastAsia="zh-CN"/>
            </w:rPr>
            <w:t>-&gt;</w:t>
          </w:r>
          <w:r>
            <w:rPr>
              <w:rFonts w:hint="default" w:ascii="Consolas" w:eastAsia="宋体" w:cs="Cascadia Mono SemiBold"/>
              <w:color w:val="347317"/>
              <w:sz w:val="21"/>
              <w:shd w:val="clear"/>
              <w:lang w:val="en-US" w:eastAsia="zh-CN"/>
            </w:rPr>
            <w:t>CTRL</w:t>
          </w:r>
          <w:r>
            <w:rPr>
              <w:rFonts w:hint="default" w:ascii="Consolas" w:eastAsia="宋体" w:cs="Cascadia Mono SemiBold"/>
              <w:color w:val="252525"/>
              <w:sz w:val="21"/>
              <w:shd w:val="clear"/>
              <w:lang w:val="en-US" w:eastAsia="zh-CN"/>
            </w:rPr>
            <w:t xml:space="preserve"> &amp; </w:t>
          </w:r>
          <w:r>
            <w:rPr>
              <w:rFonts w:hint="default" w:ascii="Consolas" w:eastAsia="宋体" w:cs="Cascadia Mono SemiBold"/>
              <w:color w:val="C48200"/>
              <w:sz w:val="21"/>
              <w:shd w:val="clear"/>
              <w:lang w:val="en-US" w:eastAsia="zh-CN"/>
            </w:rPr>
            <w:t>0x00010000</w:t>
          </w:r>
          <w:r>
            <w:rPr>
              <w:rFonts w:hint="default" w:ascii="Consolas" w:eastAsia="宋体" w:cs="Cascadia Mono SemiBold"/>
              <w:color w:val="252525"/>
              <w:sz w:val="21"/>
              <w:shd w:val="clear"/>
              <w:lang w:val="en-US" w:eastAsia="zh-CN"/>
            </w:rPr>
            <w:t>));</w:t>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909090"/>
              <w:sz w:val="21"/>
              <w:shd w:val="clear"/>
              <w:lang w:val="en-US" w:eastAsia="zh-CN"/>
            </w:rPr>
            <w:t>//等待计数(bit16)到0</w:t>
          </w:r>
        </w:p>
        <w:p w14:paraId="5A4AA77B">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252525"/>
              <w:sz w:val="21"/>
              <w:shd w:val="clear"/>
              <w:lang w:val="en-US" w:eastAsia="zh-CN"/>
            </w:rPr>
            <w:tab/>
          </w:r>
          <w:r>
            <w:rPr>
              <w:rFonts w:hint="default" w:ascii="Consolas" w:eastAsia="宋体" w:cs="Cascadia Mono SemiBold"/>
              <w:color w:val="BB2726"/>
              <w:sz w:val="21"/>
              <w:shd w:val="clear"/>
              <w:lang w:val="en-US" w:eastAsia="zh-CN"/>
            </w:rPr>
            <w:t>SysTick</w:t>
          </w:r>
          <w:r>
            <w:rPr>
              <w:rFonts w:hint="default" w:ascii="Consolas" w:eastAsia="宋体" w:cs="Cascadia Mono SemiBold"/>
              <w:color w:val="252525"/>
              <w:sz w:val="21"/>
              <w:shd w:val="clear"/>
              <w:lang w:val="en-US" w:eastAsia="zh-CN"/>
            </w:rPr>
            <w:t>-&gt;</w:t>
          </w:r>
          <w:r>
            <w:rPr>
              <w:rFonts w:hint="default" w:ascii="Consolas" w:eastAsia="宋体" w:cs="Cascadia Mono SemiBold"/>
              <w:color w:val="347317"/>
              <w:sz w:val="21"/>
              <w:shd w:val="clear"/>
              <w:lang w:val="en-US" w:eastAsia="zh-CN"/>
            </w:rPr>
            <w:t>CTRL</w:t>
          </w:r>
          <w:r>
            <w:rPr>
              <w:rFonts w:hint="default" w:ascii="Consolas" w:eastAsia="宋体" w:cs="Cascadia Mono SemiBold"/>
              <w:color w:val="252525"/>
              <w:sz w:val="21"/>
              <w:shd w:val="clear"/>
              <w:lang w:val="en-US" w:eastAsia="zh-CN"/>
            </w:rPr>
            <w:t xml:space="preserve"> = </w:t>
          </w:r>
          <w:r>
            <w:rPr>
              <w:rFonts w:hint="default" w:ascii="Consolas" w:eastAsia="宋体" w:cs="Cascadia Mono SemiBold"/>
              <w:color w:val="C48200"/>
              <w:sz w:val="21"/>
              <w:shd w:val="clear"/>
              <w:lang w:val="en-US" w:eastAsia="zh-CN"/>
            </w:rPr>
            <w:t>0x00000004</w:t>
          </w:r>
          <w:r>
            <w:rPr>
              <w:rFonts w:hint="default" w:ascii="Consolas" w:eastAsia="宋体" w:cs="Cascadia Mono SemiBold"/>
              <w:color w:val="252525"/>
              <w:sz w:val="21"/>
              <w:shd w:val="clear"/>
              <w:lang w:val="en-US" w:eastAsia="zh-CN"/>
            </w:rPr>
            <w:t>;</w:t>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252525"/>
              <w:sz w:val="21"/>
              <w:shd w:val="clear"/>
              <w:lang w:val="en-US" w:eastAsia="zh-CN"/>
            </w:rPr>
            <w:tab/>
          </w:r>
          <w:r>
            <w:rPr>
              <w:rFonts w:hint="default" w:ascii="Consolas" w:eastAsia="宋体" w:cs="Cascadia Mono SemiBold"/>
              <w:color w:val="909090"/>
              <w:sz w:val="21"/>
              <w:shd w:val="clear"/>
              <w:lang w:val="en-US" w:eastAsia="zh-CN"/>
            </w:rPr>
            <w:t>//关闭定时器</w:t>
          </w:r>
        </w:p>
        <w:p w14:paraId="7FA4FA89">
          <w:pPr>
            <w:shd w:val="clear" w:fill="F5F5F5"/>
            <w:bidi w:val="0"/>
            <w:ind w:left="480" w:leftChars="200"/>
            <w:jc w:val="left"/>
            <w:rPr>
              <w:rFonts w:hint="default" w:ascii="Consolas" w:eastAsia="宋体" w:cs="Cascadia Mono SemiBold"/>
              <w:color w:val="252525"/>
              <w:sz w:val="21"/>
              <w:shd w:val="clear"/>
              <w:lang w:val="en-US" w:eastAsia="zh-CN"/>
            </w:rPr>
          </w:pPr>
          <w:r>
            <w:rPr>
              <w:rFonts w:hint="default" w:ascii="Consolas" w:eastAsia="宋体" w:cs="Cascadia Mono SemiBold"/>
              <w:color w:val="252525"/>
              <w:sz w:val="21"/>
              <w:shd w:val="clear"/>
              <w:lang w:val="en-US" w:eastAsia="zh-CN"/>
            </w:rPr>
            <w:t>}</w:t>
          </w:r>
        </w:p>
        <w:p w14:paraId="7AB925E5">
          <w:pPr>
            <w:shd w:val="clear" w:fill="F5F5F5"/>
            <w:bidi w:val="0"/>
            <w:ind w:left="480" w:leftChars="200"/>
            <w:jc w:val="left"/>
            <w:rPr>
              <w:rFonts w:hint="default" w:ascii="Consolas" w:eastAsia="宋体" w:cs="Cascadia Mono SemiBold"/>
              <w:color w:val="1E5FC7"/>
              <w:sz w:val="21"/>
              <w:shd w:val="clear"/>
              <w:lang w:val="en-US" w:eastAsia="zh-CN"/>
            </w:rPr>
          </w:pPr>
        </w:p>
      </w:sdtContent>
    </w:sdt>
    <w:p w14:paraId="684B315C">
      <w:pPr>
        <w:tabs>
          <w:tab w:val="left" w:pos="3484"/>
        </w:tabs>
        <w:bidi w:val="0"/>
        <w:jc w:val="left"/>
        <w:rPr>
          <w:rFonts w:hint="default" w:cs="Cascadia Mono SemiBold"/>
          <w:lang w:val="en-US" w:eastAsia="zh-CN"/>
        </w:rPr>
      </w:pPr>
    </w:p>
    <w:p w14:paraId="2276E505">
      <w:pPr>
        <w:tabs>
          <w:tab w:val="left" w:pos="3484"/>
        </w:tabs>
        <w:bidi w:val="0"/>
        <w:jc w:val="left"/>
        <w:rPr>
          <w:rFonts w:hint="eastAsia" w:cs="Cascadia Mono SemiBold"/>
          <w:lang w:val="en-US" w:eastAsia="zh-CN"/>
        </w:rPr>
      </w:pPr>
      <w:r>
        <w:rPr>
          <w:rFonts w:hint="eastAsia" w:cs="Cascadia Mono SemiBold"/>
          <w:lang w:val="en-US" w:eastAsia="zh-CN"/>
        </w:rPr>
        <w:t>其中</w:t>
      </w:r>
    </w:p>
    <w:p w14:paraId="073EA0F4">
      <w:pPr>
        <w:bidi w:val="0"/>
        <w:rPr>
          <w:rFonts w:hint="eastAsia"/>
          <w:lang w:val="en-US" w:eastAsia="zh-CN"/>
        </w:rPr>
      </w:pPr>
      <w:r>
        <w:rPr>
          <w:rFonts w:hint="eastAsia"/>
          <w:lang w:val="en-US" w:eastAsia="zh-CN"/>
        </w:rPr>
        <w:tab/>
      </w:r>
      <w:r>
        <w:rPr>
          <w:rFonts w:hint="eastAsia"/>
          <w:lang w:val="en-US" w:eastAsia="zh-CN"/>
        </w:rPr>
        <w:t>72是系统时钟当前的主频72mhz每秒钟产生72000000次机器周期得来的,本质是1微秒内包含的时钟周期个数(72000000 / 1000 / 1000)</w:t>
      </w:r>
    </w:p>
    <w:p w14:paraId="0AA19BE1">
      <w:pPr>
        <w:bidi w:val="0"/>
        <w:ind w:firstLine="420" w:firstLineChars="0"/>
        <w:rPr>
          <w:rFonts w:hint="default"/>
          <w:lang w:val="en-US" w:eastAsia="zh-CN"/>
        </w:rPr>
      </w:pPr>
      <w:r>
        <w:rPr>
          <w:rFonts w:hint="eastAsia"/>
          <w:lang w:val="en-US" w:eastAsia="zh-CN"/>
        </w:rPr>
        <w:t>若想让其主频变为72Mhz,需打开系统内部的倍频功能才行,不然主频就是我们之前接的8Mhz晶振,不过一般都是默认调用的,若是Delay不准的话需要在mian中加上SystemInit();</w:t>
      </w:r>
    </w:p>
    <w:p w14:paraId="18B59A60">
      <w:pPr>
        <w:bidi w:val="0"/>
        <w:ind w:firstLine="420" w:firstLineChars="0"/>
        <w:rPr>
          <w:rFonts w:hint="eastAsia"/>
          <w:lang w:val="en-US" w:eastAsia="zh-CN"/>
        </w:rPr>
      </w:pPr>
      <w:r>
        <w:rPr>
          <w:rFonts w:hint="eastAsia"/>
          <w:lang w:val="en-US" w:eastAsia="zh-CN"/>
        </w:rPr>
        <w:t>而0x00000005转换为2进制为0000 0000 0000 0000 0000 0000 0000 0101共有32位</w:t>
      </w:r>
    </w:p>
    <w:p w14:paraId="718BFC08">
      <w:pPr>
        <w:bidi w:val="0"/>
        <w:rPr>
          <w:rFonts w:hint="default" w:ascii="Cascadia Mono SemiBold" w:hAnsi="Cascadia Mono SemiBold" w:eastAsia="黑体" w:cstheme="minorBidi"/>
          <w:kern w:val="2"/>
          <w:sz w:val="24"/>
          <w:szCs w:val="24"/>
          <w:lang w:val="en-US" w:eastAsia="zh-CN" w:bidi="ar-SA"/>
        </w:rPr>
      </w:pPr>
    </w:p>
    <w:p w14:paraId="615F6E40">
      <w:pPr>
        <w:bidi w:val="0"/>
        <w:rPr>
          <w:rFonts w:hint="default"/>
          <w:lang w:val="en-US" w:eastAsia="zh-CN"/>
        </w:rPr>
      </w:pPr>
    </w:p>
    <w:p w14:paraId="3C0D8C85">
      <w:pPr>
        <w:bidi w:val="0"/>
        <w:rPr>
          <w:rFonts w:hint="default"/>
          <w:lang w:val="en-US" w:eastAsia="zh-CN"/>
        </w:rPr>
      </w:pPr>
    </w:p>
    <w:p w14:paraId="6DE1199F">
      <w:pPr>
        <w:bidi w:val="0"/>
        <w:rPr>
          <w:rFonts w:hint="default"/>
          <w:lang w:val="en-US" w:eastAsia="zh-CN"/>
        </w:rPr>
      </w:pPr>
    </w:p>
    <w:p w14:paraId="7E5EE340">
      <w:pPr>
        <w:bidi w:val="0"/>
        <w:rPr>
          <w:rFonts w:hint="default"/>
          <w:lang w:val="en-US" w:eastAsia="zh-CN"/>
        </w:rPr>
      </w:pPr>
    </w:p>
    <w:p w14:paraId="3A389E41">
      <w:pPr>
        <w:bidi w:val="0"/>
        <w:rPr>
          <w:rFonts w:hint="default"/>
          <w:lang w:val="en-US" w:eastAsia="zh-CN"/>
        </w:rPr>
      </w:pPr>
    </w:p>
    <w:p w14:paraId="22E1131B">
      <w:pPr>
        <w:bidi w:val="0"/>
        <w:rPr>
          <w:rFonts w:hint="default"/>
          <w:lang w:val="en-US" w:eastAsia="zh-CN"/>
        </w:rPr>
      </w:pPr>
    </w:p>
    <w:p w14:paraId="6C1EE4D0">
      <w:pPr>
        <w:bidi w:val="0"/>
        <w:rPr>
          <w:rFonts w:hint="default"/>
          <w:lang w:val="en-US" w:eastAsia="zh-CN"/>
        </w:rPr>
      </w:pPr>
    </w:p>
    <w:p w14:paraId="36FFF79D">
      <w:pPr>
        <w:bidi w:val="0"/>
        <w:rPr>
          <w:rFonts w:hint="default"/>
          <w:lang w:val="en-US" w:eastAsia="zh-CN"/>
        </w:rPr>
      </w:pPr>
    </w:p>
    <w:p w14:paraId="3F83DCC4">
      <w:pPr>
        <w:bidi w:val="0"/>
        <w:rPr>
          <w:rFonts w:hint="default"/>
          <w:lang w:val="en-US" w:eastAsia="zh-CN"/>
        </w:rPr>
      </w:pPr>
    </w:p>
    <w:p w14:paraId="16FCB1A4">
      <w:pPr>
        <w:bidi w:val="0"/>
        <w:rPr>
          <w:rFonts w:hint="default"/>
          <w:lang w:val="en-US" w:eastAsia="zh-CN"/>
        </w:rPr>
      </w:pPr>
    </w:p>
    <w:p w14:paraId="4C762B9B">
      <w:pPr>
        <w:bidi w:val="0"/>
        <w:rPr>
          <w:rFonts w:hint="default"/>
          <w:lang w:val="en-US" w:eastAsia="zh-CN"/>
        </w:rPr>
      </w:pPr>
    </w:p>
    <w:p w14:paraId="77097072">
      <w:pPr>
        <w:bidi w:val="0"/>
        <w:rPr>
          <w:rFonts w:hint="default"/>
          <w:lang w:val="en-US" w:eastAsia="zh-CN"/>
        </w:rPr>
      </w:pPr>
    </w:p>
    <w:p w14:paraId="7C342678">
      <w:pPr>
        <w:bidi w:val="0"/>
        <w:rPr>
          <w:rFonts w:hint="default"/>
          <w:lang w:val="en-US" w:eastAsia="zh-CN"/>
        </w:rPr>
      </w:pPr>
    </w:p>
    <w:p w14:paraId="02D54164">
      <w:pPr>
        <w:bidi w:val="0"/>
        <w:rPr>
          <w:rFonts w:hint="default"/>
          <w:lang w:val="en-US" w:eastAsia="zh-CN"/>
        </w:rPr>
      </w:pPr>
    </w:p>
    <w:p w14:paraId="112009FB">
      <w:pPr>
        <w:bidi w:val="0"/>
        <w:rPr>
          <w:rFonts w:hint="default"/>
          <w:lang w:val="en-US" w:eastAsia="zh-CN"/>
        </w:rPr>
      </w:pPr>
    </w:p>
    <w:p w14:paraId="20B7E5B2">
      <w:pPr>
        <w:bidi w:val="0"/>
        <w:rPr>
          <w:rFonts w:hint="default"/>
          <w:lang w:val="en-US" w:eastAsia="zh-CN"/>
        </w:rPr>
      </w:pPr>
    </w:p>
    <w:p w14:paraId="7FEF1B83">
      <w:pPr>
        <w:bidi w:val="0"/>
        <w:rPr>
          <w:rFonts w:hint="default"/>
          <w:lang w:val="en-US" w:eastAsia="zh-CN"/>
        </w:rPr>
      </w:pPr>
    </w:p>
    <w:p w14:paraId="61EB77F1">
      <w:pPr>
        <w:bidi w:val="0"/>
        <w:rPr>
          <w:rFonts w:hint="default"/>
          <w:lang w:val="en-US" w:eastAsia="zh-CN"/>
        </w:rPr>
      </w:pPr>
    </w:p>
    <w:p w14:paraId="4D2AC779">
      <w:pPr>
        <w:bidi w:val="0"/>
        <w:rPr>
          <w:rFonts w:hint="default"/>
          <w:lang w:val="en-US" w:eastAsia="zh-CN"/>
        </w:rPr>
      </w:pPr>
    </w:p>
    <w:p w14:paraId="11EE2BA3">
      <w:pPr>
        <w:bidi w:val="0"/>
        <w:rPr>
          <w:rFonts w:hint="default"/>
          <w:lang w:val="en-US" w:eastAsia="zh-CN"/>
        </w:rPr>
      </w:pPr>
    </w:p>
    <w:p w14:paraId="0AC11869">
      <w:pPr>
        <w:bidi w:val="0"/>
        <w:rPr>
          <w:rFonts w:hint="default"/>
          <w:lang w:val="en-US" w:eastAsia="zh-CN"/>
        </w:rPr>
      </w:pPr>
    </w:p>
    <w:p w14:paraId="02C392AE">
      <w:pPr>
        <w:bidi w:val="0"/>
        <w:rPr>
          <w:rFonts w:hint="default"/>
          <w:lang w:val="en-US" w:eastAsia="zh-CN"/>
        </w:rPr>
      </w:pPr>
    </w:p>
    <w:p w14:paraId="7158CA47">
      <w:pPr>
        <w:bidi w:val="0"/>
        <w:rPr>
          <w:rFonts w:hint="default"/>
          <w:lang w:val="en-US" w:eastAsia="zh-CN"/>
        </w:rPr>
      </w:pPr>
    </w:p>
    <w:p w14:paraId="7AEC3719">
      <w:pPr>
        <w:bidi w:val="0"/>
        <w:rPr>
          <w:rFonts w:hint="default"/>
          <w:lang w:val="en-US" w:eastAsia="zh-CN"/>
        </w:rPr>
      </w:pPr>
    </w:p>
    <w:p w14:paraId="36A9F28C">
      <w:pPr>
        <w:bidi w:val="0"/>
        <w:rPr>
          <w:rFonts w:hint="default"/>
          <w:lang w:val="en-US" w:eastAsia="zh-CN"/>
        </w:rPr>
      </w:pPr>
    </w:p>
    <w:p w14:paraId="0D348249">
      <w:pPr>
        <w:bidi w:val="0"/>
        <w:rPr>
          <w:rFonts w:hint="default"/>
          <w:lang w:val="en-US" w:eastAsia="zh-CN"/>
        </w:rPr>
      </w:pPr>
    </w:p>
    <w:p w14:paraId="1A33EBF5">
      <w:pPr>
        <w:rPr>
          <w:rFonts w:hint="eastAsia"/>
          <w:lang w:val="en-US" w:eastAsia="zh-CN"/>
        </w:rPr>
        <w:sectPr>
          <w:pgSz w:w="11906" w:h="16838"/>
          <w:pgMar w:top="720" w:right="567" w:bottom="720" w:left="567" w:header="0" w:footer="0" w:gutter="0"/>
          <w:cols w:space="425" w:num="1"/>
          <w:docGrid w:type="lines" w:linePitch="312" w:charSpace="0"/>
        </w:sectPr>
      </w:pPr>
    </w:p>
    <w:p w14:paraId="65D3796F">
      <w:pPr>
        <w:pStyle w:val="2"/>
        <w:bidi w:val="0"/>
        <w:rPr>
          <w:rFonts w:hint="default"/>
          <w:lang w:val="en-US" w:eastAsia="zh-CN"/>
        </w:rPr>
      </w:pPr>
      <w:r>
        <w:rPr>
          <w:rFonts w:hint="eastAsia"/>
          <w:lang w:val="en-US" w:eastAsia="zh-CN"/>
        </w:rPr>
        <w:t>S3.0 串口通讯(USART)</w:t>
      </w:r>
    </w:p>
    <w:p w14:paraId="5F484F4E">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r>
        <w:rPr>
          <w:rFonts w:hint="eastAsia"/>
          <w:lang w:val="en-US" w:eastAsia="zh-CN"/>
        </w:rPr>
        <w:t>串口通信是单片机最为重要的功能,其通用同步异步收发器(USART)支持最基本的通用串口同步与异步通信,不仅如此,因为在proteus仿真软件中,使用oled进行仿真太过于吃自身电脑cpu的性能,故自此章开始我们都使用串口进行调试</w:t>
      </w:r>
    </w:p>
    <w:p w14:paraId="776C2453">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p>
    <w:p w14:paraId="46F5FCB5">
      <w:pPr>
        <w:pStyle w:val="4"/>
        <w:bidi w:val="0"/>
        <w:rPr>
          <w:rFonts w:hint="eastAsia"/>
          <w:lang w:val="en-US" w:eastAsia="zh-CN"/>
        </w:rPr>
      </w:pPr>
      <w:r>
        <w:rPr>
          <w:rFonts w:hint="eastAsia"/>
          <w:lang w:val="en-US" w:eastAsia="zh-CN"/>
        </w:rPr>
        <w:t>一.USART的主要特性</w:t>
      </w:r>
    </w:p>
    <w:p w14:paraId="7D199EC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这里我主要分为4个模块,分别为:</w:t>
      </w:r>
    </w:p>
    <w:p w14:paraId="1825BA9B">
      <w:pPr>
        <w:pStyle w:val="5"/>
        <w:bidi w:val="0"/>
        <w:rPr>
          <w:rFonts w:hint="default"/>
          <w:lang w:val="en-US" w:eastAsia="zh-CN"/>
        </w:rPr>
      </w:pPr>
      <w:r>
        <w:rPr>
          <w:rFonts w:hint="eastAsia"/>
          <w:lang w:val="en-US" w:eastAsia="zh-CN"/>
        </w:rPr>
        <w:t>1.核心通信参数</w:t>
      </w:r>
    </w:p>
    <w:p w14:paraId="3F32317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(1)全双工异步通信:</w:t>
      </w:r>
      <w:r>
        <w:rPr>
          <w:rFonts w:hint="eastAsia"/>
          <w:lang w:val="en-US" w:eastAsia="zh-CN"/>
        </w:rPr>
        <w:tab/>
      </w:r>
      <w:r>
        <w:rPr>
          <w:rFonts w:hint="eastAsia"/>
          <w:lang w:val="en-US" w:eastAsia="zh-CN"/>
        </w:rPr>
        <w:t>支持同时收发</w:t>
      </w:r>
    </w:p>
    <w:p w14:paraId="0C68FA8C">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(2)NRZ标准格式:</w:t>
      </w:r>
      <w:r>
        <w:rPr>
          <w:rFonts w:hint="eastAsia"/>
          <w:lang w:val="en-US" w:eastAsia="zh-CN"/>
        </w:rPr>
        <w:tab/>
      </w:r>
      <w:r>
        <w:rPr>
          <w:rFonts w:hint="eastAsia"/>
          <w:lang w:val="en-US" w:eastAsia="zh-CN"/>
        </w:rPr>
        <w:tab/>
      </w:r>
      <w:r>
        <w:rPr>
          <w:rFonts w:hint="eastAsia"/>
          <w:lang w:val="en-US" w:eastAsia="zh-CN"/>
        </w:rPr>
        <w:t>传输效率更高,在整个位周期中电平保持不变,但需要精确的波特率,抗干扰能</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力一般</w:t>
      </w:r>
    </w:p>
    <w:p w14:paraId="3F969128">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(3)分数波特率发生器: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支持最高4.5Mbit/s,且波特率可以精确到小数位,误差更小</w:t>
      </w:r>
    </w:p>
    <w:p w14:paraId="48F8F229">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(4)可编程数据字长度(8/9位):</w:t>
      </w:r>
      <w:r>
        <w:rPr>
          <w:rFonts w:hint="eastAsia"/>
          <w:lang w:val="en-US" w:eastAsia="zh-CN"/>
        </w:rPr>
        <w:tab/>
      </w:r>
      <w:r>
        <w:rPr>
          <w:rFonts w:hint="eastAsia"/>
          <w:lang w:val="en-US" w:eastAsia="zh-CN"/>
        </w:rPr>
        <w:t>8位用于标准数据,9位常用于地址位模式</w:t>
      </w:r>
    </w:p>
    <w:p w14:paraId="7BE48DC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(5)可配置停止位(0.5/1/1.5/2位):</w:t>
      </w:r>
      <w:r>
        <w:rPr>
          <w:rFonts w:hint="eastAsia"/>
          <w:lang w:val="en-US" w:eastAsia="zh-CN"/>
        </w:rPr>
        <w:tab/>
      </w:r>
      <w:r>
        <w:rPr>
          <w:rFonts w:hint="eastAsia"/>
          <w:lang w:val="en-US" w:eastAsia="zh-CN"/>
        </w:rPr>
        <w:tab/>
      </w:r>
      <w:r>
        <w:rPr>
          <w:rFonts w:hint="eastAsia"/>
          <w:lang w:val="en-US" w:eastAsia="zh-CN"/>
        </w:rPr>
        <w:t>常用1位,2位用于特殊设备或提高可靠性</w:t>
      </w:r>
    </w:p>
    <w:p w14:paraId="132880A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5E632767">
      <w:pPr>
        <w:pStyle w:val="5"/>
        <w:bidi w:val="0"/>
        <w:rPr>
          <w:rFonts w:hint="eastAsia"/>
          <w:lang w:val="en-US" w:eastAsia="zh-CN"/>
        </w:rPr>
      </w:pPr>
      <w:r>
        <w:rPr>
          <w:rFonts w:hint="eastAsia"/>
          <w:lang w:val="en-US" w:eastAsia="zh-CN"/>
        </w:rPr>
        <w:t>2.支持的扩展协议</w:t>
      </w:r>
    </w:p>
    <w:p w14:paraId="072AC76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(1)LIN总线:</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支持断开符(13位)的生成与检测,常用于汽车电子等低速网络,使能位LINEN</w:t>
      </w:r>
    </w:p>
    <w:p w14:paraId="14867D9A">
      <w:pPr>
        <w:keepNext w:val="0"/>
        <w:keepLines w:val="0"/>
        <w:pageBreakBefore w:val="0"/>
        <w:widowControl w:val="0"/>
        <w:kinsoku/>
        <w:wordWrap/>
        <w:overflowPunct/>
        <w:topLinePunct w:val="0"/>
        <w:autoSpaceDE/>
        <w:autoSpaceDN/>
        <w:bidi w:val="0"/>
        <w:adjustRightInd/>
        <w:snapToGrid/>
        <w:spacing w:line="360" w:lineRule="exact"/>
        <w:ind w:left="2100" w:leftChars="0" w:firstLine="420" w:firstLineChars="0"/>
        <w:textAlignment w:val="auto"/>
        <w:rPr>
          <w:rFonts w:hint="default"/>
          <w:lang w:val="en-US" w:eastAsia="zh-CN"/>
        </w:rPr>
      </w:pPr>
      <w:r>
        <w:rPr>
          <w:rFonts w:hint="eastAsia"/>
          <w:lang w:val="en-US" w:eastAsia="zh-CN"/>
        </w:rPr>
        <w:t>断开符检测使能位:LBDL(0 10位检测 1 11位)</w:t>
      </w:r>
      <w:r>
        <w:rPr>
          <w:rFonts w:hint="eastAsia"/>
          <w:lang w:val="en-US" w:eastAsia="zh-CN"/>
        </w:rPr>
        <w:tab/>
      </w:r>
      <w:r>
        <w:rPr>
          <w:rFonts w:hint="eastAsia"/>
          <w:lang w:val="en-US" w:eastAsia="zh-CN"/>
        </w:rPr>
        <w:t>发送断开符使能位:SBK</w:t>
      </w:r>
    </w:p>
    <w:p w14:paraId="303AAD7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(2)同步传输:</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可输出时钟信号(CK引脚),用于同步通信</w:t>
      </w:r>
    </w:p>
    <w:p w14:paraId="0D039242">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(3)IRDA SIR(红外):</w:t>
      </w:r>
      <w:r>
        <w:rPr>
          <w:rFonts w:hint="eastAsia"/>
          <w:lang w:val="en-US" w:eastAsia="zh-CN"/>
        </w:rPr>
        <w:tab/>
      </w:r>
      <w:r>
        <w:rPr>
          <w:rFonts w:hint="eastAsia"/>
          <w:lang w:val="en-US" w:eastAsia="zh-CN"/>
        </w:rPr>
        <w:t>在正常模式下支持3/16位持续时间,可驱动红外收发器</w:t>
      </w:r>
    </w:p>
    <w:p w14:paraId="7B86B81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(4)智能卡模拟功能:</w:t>
      </w:r>
      <w:r>
        <w:rPr>
          <w:rFonts w:hint="eastAsia"/>
          <w:lang w:val="en-US" w:eastAsia="zh-CN"/>
        </w:rPr>
        <w:tab/>
      </w:r>
      <w:r>
        <w:rPr>
          <w:rFonts w:hint="eastAsia"/>
          <w:lang w:val="en-US" w:eastAsia="zh-CN"/>
        </w:rPr>
        <w:t>支持ISO7816-3标准定义中的异步智能卡协议,其用到0.5和1.5个停止位常</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用于IC卡SIM卡读写</w:t>
      </w:r>
    </w:p>
    <w:p w14:paraId="427C1C4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(5)单线半双工:</w:t>
      </w:r>
      <w:r>
        <w:rPr>
          <w:rFonts w:hint="eastAsia"/>
          <w:lang w:val="en-US" w:eastAsia="zh-CN"/>
        </w:rPr>
        <w:tab/>
      </w:r>
      <w:r>
        <w:rPr>
          <w:rFonts w:hint="eastAsia"/>
          <w:lang w:val="en-US" w:eastAsia="zh-CN"/>
        </w:rPr>
        <w:tab/>
      </w:r>
      <w:r>
        <w:rPr>
          <w:rFonts w:hint="eastAsia"/>
          <w:lang w:val="en-US" w:eastAsia="zh-CN"/>
        </w:rPr>
        <w:t>只用一根线实现双向通信,节省引脚资源</w:t>
      </w:r>
    </w:p>
    <w:p w14:paraId="5C112EB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1"/>
          <w:szCs w:val="21"/>
          <w:lang w:val="en-US" w:eastAsia="zh-CN"/>
        </w:rPr>
      </w:pPr>
      <w:r>
        <w:rPr>
          <w:rFonts w:hint="eastAsia"/>
          <w:sz w:val="21"/>
          <w:szCs w:val="21"/>
          <w:lang w:val="en-US" w:eastAsia="zh-CN"/>
        </w:rPr>
        <w:t>//断开符:是一种特殊的超长低电平信号事件,在通用UART中波形为至少10个位时间或更长的持续低电平(LIN模式为固定的13个位时间),后面紧跟一个</w:t>
      </w:r>
      <w:r>
        <w:rPr>
          <w:rFonts w:hint="default"/>
          <w:sz w:val="21"/>
          <w:szCs w:val="21"/>
          <w:lang w:val="en-US" w:eastAsia="zh-CN"/>
        </w:rPr>
        <w:t>’</w:t>
      </w:r>
      <w:r>
        <w:rPr>
          <w:rFonts w:hint="eastAsia"/>
          <w:sz w:val="21"/>
          <w:szCs w:val="21"/>
          <w:lang w:val="en-US" w:eastAsia="zh-CN"/>
        </w:rPr>
        <w:t>断开符间隔</w:t>
      </w:r>
      <w:r>
        <w:rPr>
          <w:rFonts w:hint="default"/>
          <w:sz w:val="21"/>
          <w:szCs w:val="21"/>
          <w:lang w:val="en-US" w:eastAsia="zh-CN"/>
        </w:rPr>
        <w:t>’</w:t>
      </w:r>
      <w:r>
        <w:rPr>
          <w:rFonts w:hint="eastAsia"/>
          <w:sz w:val="21"/>
          <w:szCs w:val="21"/>
          <w:lang w:val="en-US" w:eastAsia="zh-CN"/>
        </w:rPr>
        <w:t>通常是一个高电平,用以结束断开状态;在LIN中被用作帧头的起始标志,用以校准波特率</w:t>
      </w:r>
    </w:p>
    <w:p w14:paraId="757C921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4BA6C034">
      <w:pPr>
        <w:pStyle w:val="5"/>
        <w:bidi w:val="0"/>
        <w:rPr>
          <w:rFonts w:hint="default"/>
          <w:lang w:val="en-US" w:eastAsia="zh-CN"/>
        </w:rPr>
      </w:pPr>
      <w:r>
        <w:rPr>
          <w:rFonts w:hint="eastAsia"/>
          <w:lang w:val="en-US" w:eastAsia="zh-CN"/>
        </w:rPr>
        <w:t>3.10个带标志的中断源</w:t>
      </w:r>
    </w:p>
    <w:p w14:paraId="39FF702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(1)发送相关:发送数据寄存器空(TXE),发送完成(TC)</w:t>
      </w:r>
    </w:p>
    <w:p w14:paraId="11892DA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(2)接收相关:接收数据寄存器满(RXNE),检测到总线空闲(IDLE)</w:t>
      </w:r>
    </w:p>
    <w:p w14:paraId="444E780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(3)正常通信事件:CTS改变,LIN断开符检测</w:t>
      </w:r>
    </w:p>
    <w:p w14:paraId="4286078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(4)通信错误标识:溢出错误,帧错误,噪音错误,校验错误</w:t>
      </w:r>
    </w:p>
    <w:p w14:paraId="56112B4C">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1"/>
          <w:szCs w:val="21"/>
        </w:rPr>
      </w:pPr>
      <w:r>
        <w:rPr>
          <w:rFonts w:hint="eastAsia"/>
          <w:sz w:val="21"/>
          <w:szCs w:val="21"/>
          <w:lang w:val="en-US" w:eastAsia="zh-CN"/>
        </w:rPr>
        <w:t>//</w:t>
      </w:r>
      <w:r>
        <w:rPr>
          <w:sz w:val="21"/>
          <w:szCs w:val="21"/>
        </w:rPr>
        <w:t>你可以灵活选择用中断还是轮询</w:t>
      </w:r>
      <w:r>
        <w:rPr>
          <w:rFonts w:hint="eastAsia"/>
          <w:sz w:val="21"/>
          <w:szCs w:val="21"/>
          <w:lang w:eastAsia="zh-CN"/>
        </w:rPr>
        <w:t>.</w:t>
      </w:r>
      <w:r>
        <w:rPr>
          <w:sz w:val="21"/>
          <w:szCs w:val="21"/>
        </w:rPr>
        <w:t>比如用</w:t>
      </w:r>
      <w:r>
        <w:rPr>
          <w:rFonts w:hint="default"/>
          <w:sz w:val="21"/>
          <w:szCs w:val="21"/>
        </w:rPr>
        <w:t> </w:t>
      </w:r>
      <w:r>
        <w:rPr>
          <w:sz w:val="21"/>
          <w:szCs w:val="21"/>
        </w:rPr>
        <w:t>RXNE</w:t>
      </w:r>
      <w:r>
        <w:rPr>
          <w:rFonts w:hint="default"/>
          <w:sz w:val="21"/>
          <w:szCs w:val="21"/>
        </w:rPr>
        <w:t> 中断接收数据</w:t>
      </w:r>
      <w:r>
        <w:rPr>
          <w:rFonts w:hint="eastAsia"/>
          <w:sz w:val="21"/>
          <w:szCs w:val="21"/>
          <w:lang w:eastAsia="zh-CN"/>
        </w:rPr>
        <w:t>,</w:t>
      </w:r>
      <w:r>
        <w:rPr>
          <w:rFonts w:hint="default"/>
          <w:sz w:val="21"/>
          <w:szCs w:val="21"/>
        </w:rPr>
        <w:t>用 TC 中断知道上一帧已发完</w:t>
      </w:r>
      <w:r>
        <w:rPr>
          <w:rFonts w:hint="eastAsia"/>
          <w:sz w:val="21"/>
          <w:szCs w:val="21"/>
          <w:lang w:eastAsia="zh-CN"/>
        </w:rPr>
        <w:t>,</w:t>
      </w:r>
      <w:r>
        <w:rPr>
          <w:rFonts w:hint="default"/>
          <w:sz w:val="21"/>
          <w:szCs w:val="21"/>
        </w:rPr>
        <w:t>再发下一帧</w:t>
      </w:r>
      <w:r>
        <w:rPr>
          <w:rFonts w:hint="eastAsia"/>
          <w:sz w:val="21"/>
          <w:szCs w:val="21"/>
          <w:lang w:eastAsia="zh-CN"/>
        </w:rPr>
        <w:t>.</w:t>
      </w:r>
      <w:r>
        <w:rPr>
          <w:rFonts w:hint="default"/>
          <w:sz w:val="21"/>
          <w:szCs w:val="21"/>
        </w:rPr>
        <w:t>所有错误中断都可以单独使能</w:t>
      </w:r>
    </w:p>
    <w:p w14:paraId="1821BB85">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1"/>
          <w:szCs w:val="21"/>
          <w:lang w:val="en-US" w:eastAsia="zh-CN"/>
        </w:rPr>
      </w:pPr>
    </w:p>
    <w:p w14:paraId="1DCE6039">
      <w:pPr>
        <w:pStyle w:val="5"/>
        <w:bidi w:val="0"/>
        <w:rPr>
          <w:rFonts w:hint="default"/>
          <w:lang w:val="en-US" w:eastAsia="zh-CN"/>
        </w:rPr>
      </w:pPr>
      <w:r>
        <w:rPr>
          <w:rFonts w:hint="eastAsia"/>
          <w:lang w:val="en-US" w:eastAsia="zh-CN"/>
        </w:rPr>
        <w:t>4.多处理器通信</w:t>
      </w:r>
    </w:p>
    <w:p w14:paraId="21BF25B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(1)静默模式:若地址不匹配,USART会进入静默状态,不响应总线上的数据</w:t>
      </w:r>
    </w:p>
    <w:p w14:paraId="0F56AB51">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(2)两种唤醒方式:空闲总线检测(0)或地址位检测(1)CR1中的WAKE是其使能位</w:t>
      </w:r>
    </w:p>
    <w:p w14:paraId="5A7AD7F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3F59DD2">
      <w:pPr>
        <w:pStyle w:val="5"/>
        <w:bidi w:val="0"/>
        <w:rPr>
          <w:rFonts w:hint="default"/>
          <w:lang w:val="en-US" w:eastAsia="zh-CN"/>
        </w:rPr>
      </w:pPr>
      <w:r>
        <w:rPr>
          <w:rFonts w:hint="eastAsia"/>
          <w:lang w:val="en-US" w:eastAsia="zh-CN"/>
        </w:rPr>
        <w:t>5.错误检测</w:t>
      </w:r>
    </w:p>
    <w:p w14:paraId="242D566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(1)溢出错误:接收缓冲区未被及时读走,新数据覆盖旧数据</w:t>
      </w:r>
    </w:p>
    <w:p w14:paraId="52A01BC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(2)噪音错误:线路干扰导致采样电平不稳定</w:t>
      </w:r>
    </w:p>
    <w:p w14:paraId="5311155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(3)帧错误:未检测到正确的停止位</w:t>
      </w:r>
    </w:p>
    <w:p w14:paraId="38D533C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(4)校验错误:接收到的校检值与计算值不符</w:t>
      </w:r>
    </w:p>
    <w:p w14:paraId="20FEA3B3">
      <w:pPr>
        <w:keepNext w:val="0"/>
        <w:keepLines w:val="0"/>
        <w:pageBreakBefore w:val="0"/>
        <w:widowControl w:val="0"/>
        <w:kinsoku/>
        <w:wordWrap/>
        <w:overflowPunct/>
        <w:topLinePunct w:val="0"/>
        <w:autoSpaceDE/>
        <w:autoSpaceDN/>
        <w:bidi w:val="0"/>
        <w:adjustRightInd/>
        <w:snapToGrid/>
        <w:spacing w:line="360" w:lineRule="exact"/>
        <w:textAlignment w:val="auto"/>
        <w:rPr>
          <w:sz w:val="21"/>
          <w:szCs w:val="21"/>
        </w:rPr>
      </w:pPr>
      <w:r>
        <w:rPr>
          <w:rFonts w:hint="eastAsia"/>
          <w:sz w:val="21"/>
          <w:szCs w:val="21"/>
          <w:lang w:val="en-US" w:eastAsia="zh-CN"/>
        </w:rPr>
        <w:t>//</w:t>
      </w:r>
      <w:r>
        <w:rPr>
          <w:sz w:val="21"/>
          <w:szCs w:val="21"/>
        </w:rPr>
        <w:t>实际调试时</w:t>
      </w:r>
      <w:r>
        <w:rPr>
          <w:rFonts w:hint="eastAsia"/>
          <w:sz w:val="21"/>
          <w:szCs w:val="21"/>
          <w:lang w:eastAsia="zh-CN"/>
        </w:rPr>
        <w:t>,</w:t>
      </w:r>
      <w:r>
        <w:rPr>
          <w:rFonts w:hint="eastAsia"/>
          <w:sz w:val="21"/>
          <w:szCs w:val="21"/>
          <w:lang w:val="en-US" w:eastAsia="zh-CN"/>
        </w:rPr>
        <w:t>若是</w:t>
      </w:r>
      <w:r>
        <w:rPr>
          <w:sz w:val="21"/>
          <w:szCs w:val="21"/>
        </w:rPr>
        <w:t>收到乱码</w:t>
      </w:r>
      <w:r>
        <w:rPr>
          <w:rFonts w:hint="eastAsia"/>
          <w:sz w:val="21"/>
          <w:szCs w:val="21"/>
          <w:lang w:eastAsia="zh-CN"/>
        </w:rPr>
        <w:t>,</w:t>
      </w:r>
      <w:r>
        <w:rPr>
          <w:sz w:val="21"/>
          <w:szCs w:val="21"/>
        </w:rPr>
        <w:t>先查波特率和停止位是否匹配</w:t>
      </w:r>
      <w:r>
        <w:rPr>
          <w:rFonts w:hint="eastAsia"/>
          <w:sz w:val="21"/>
          <w:szCs w:val="21"/>
          <w:lang w:eastAsia="zh-CN"/>
        </w:rPr>
        <w:t>;</w:t>
      </w:r>
      <w:r>
        <w:rPr>
          <w:sz w:val="21"/>
          <w:szCs w:val="21"/>
        </w:rPr>
        <w:t>如果偶尔丢数据</w:t>
      </w:r>
      <w:r>
        <w:rPr>
          <w:rFonts w:hint="eastAsia"/>
          <w:sz w:val="21"/>
          <w:szCs w:val="21"/>
          <w:lang w:eastAsia="zh-CN"/>
        </w:rPr>
        <w:t>,</w:t>
      </w:r>
      <w:r>
        <w:rPr>
          <w:sz w:val="21"/>
          <w:szCs w:val="21"/>
        </w:rPr>
        <w:t>关注溢出错误</w:t>
      </w:r>
      <w:r>
        <w:rPr>
          <w:rFonts w:hint="eastAsia"/>
          <w:sz w:val="21"/>
          <w:szCs w:val="21"/>
          <w:lang w:eastAsia="zh-CN"/>
        </w:rPr>
        <w:t>;</w:t>
      </w:r>
      <w:r>
        <w:rPr>
          <w:sz w:val="21"/>
          <w:szCs w:val="21"/>
        </w:rPr>
        <w:t>如果环境干扰大</w:t>
      </w:r>
      <w:r>
        <w:rPr>
          <w:rFonts w:hint="eastAsia"/>
          <w:sz w:val="21"/>
          <w:szCs w:val="21"/>
          <w:lang w:eastAsia="zh-CN"/>
        </w:rPr>
        <w:t>,</w:t>
      </w:r>
      <w:r>
        <w:rPr>
          <w:sz w:val="21"/>
          <w:szCs w:val="21"/>
        </w:rPr>
        <w:t>可考虑使用校验位或硬件流控</w:t>
      </w:r>
    </w:p>
    <w:p w14:paraId="7121923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1"/>
          <w:szCs w:val="21"/>
          <w:lang w:val="en-US" w:eastAsia="zh-CN"/>
        </w:rPr>
      </w:pPr>
    </w:p>
    <w:p w14:paraId="680F95C9">
      <w:pPr>
        <w:pStyle w:val="4"/>
        <w:bidi w:val="0"/>
        <w:rPr>
          <w:rFonts w:hint="eastAsia"/>
          <w:lang w:val="en-US" w:eastAsia="zh-CN"/>
        </w:rPr>
      </w:pPr>
      <w:r>
        <w:rPr>
          <w:rFonts w:hint="eastAsia"/>
          <w:lang w:val="en-US" w:eastAsia="zh-CN"/>
        </w:rPr>
        <w:t>二.USART的功能概述</w:t>
      </w:r>
    </w:p>
    <w:p w14:paraId="646664A9">
      <w:pPr>
        <w:pStyle w:val="5"/>
        <w:bidi w:val="0"/>
        <w:rPr>
          <w:rFonts w:hint="eastAsia"/>
          <w:lang w:val="en-US" w:eastAsia="zh-CN"/>
        </w:rPr>
      </w:pPr>
      <w:r>
        <w:rPr>
          <w:rFonts w:hint="eastAsia"/>
          <w:lang w:val="en-US" w:eastAsia="zh-CN"/>
        </w:rPr>
        <w:t>1.核心引脚</w:t>
      </w:r>
    </w:p>
    <w:p w14:paraId="377B81C9">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(1)TX(发送数据输出):</w:t>
      </w:r>
      <w:r>
        <w:rPr>
          <w:rFonts w:hint="eastAsia"/>
          <w:lang w:val="en-US" w:eastAsia="zh-CN"/>
        </w:rPr>
        <w:tab/>
      </w:r>
      <w:r>
        <w:rPr>
          <w:rFonts w:hint="eastAsia"/>
          <w:lang w:val="en-US" w:eastAsia="zh-CN"/>
        </w:rPr>
        <w:t>发送数据;空闲时保持高电平,当TX即将发送数据时,硬件会强制将TX拉低</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1个位时间,随后发送数据位,最后发送高电平停止位;当发送器关闭时,引</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脚电平由GPIO决定</w:t>
      </w:r>
    </w:p>
    <w:p w14:paraId="25D6A872">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(2)RX(接收数据输入):</w:t>
      </w:r>
      <w:r>
        <w:rPr>
          <w:rFonts w:hint="eastAsia"/>
          <w:lang w:val="en-US" w:eastAsia="zh-CN"/>
        </w:rPr>
        <w:tab/>
      </w:r>
      <w:r>
        <w:rPr>
          <w:rFonts w:hint="eastAsia"/>
          <w:lang w:val="en-US" w:eastAsia="zh-CN"/>
        </w:rPr>
        <w:t>接收数据;内置过采样技术(通常为16倍或8倍),通过多次采样来区分有效</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信号与噪声,增强抗干扰技术</w:t>
      </w:r>
    </w:p>
    <w:p w14:paraId="6B13CAC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2F6164B2">
      <w:pPr>
        <w:pStyle w:val="5"/>
        <w:bidi w:val="0"/>
        <w:rPr>
          <w:rFonts w:hint="eastAsia"/>
          <w:lang w:val="en-US" w:eastAsia="zh-CN"/>
        </w:rPr>
      </w:pPr>
      <w:r>
        <w:rPr>
          <w:rFonts w:hint="eastAsia"/>
          <w:lang w:val="en-US" w:eastAsia="zh-CN"/>
        </w:rPr>
        <w:t>2.数据帧的格式</w:t>
      </w:r>
    </w:p>
    <w:p w14:paraId="05C8DF9E">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u w:val="none"/>
          <w:lang w:val="en-US" w:eastAsia="zh-CN"/>
        </w:rPr>
      </w:pPr>
      <w:r>
        <w:rPr>
          <w:rFonts w:hint="eastAsia"/>
          <w:u w:val="none"/>
          <w:lang w:val="en-US" w:eastAsia="zh-CN"/>
        </w:rPr>
        <w:t>(1)空闲(IDLE):</w:t>
      </w:r>
      <w:r>
        <w:rPr>
          <w:rFonts w:hint="eastAsia"/>
          <w:u w:val="none"/>
          <w:lang w:val="en-US" w:eastAsia="zh-CN"/>
        </w:rPr>
        <w:tab/>
      </w:r>
      <w:r>
        <w:rPr>
          <w:rFonts w:hint="eastAsia"/>
          <w:u w:val="none"/>
          <w:lang w:val="en-US" w:eastAsia="zh-CN"/>
        </w:rPr>
        <w:t>高电平,表明总线未被占用,接收端处于等待状态</w:t>
      </w:r>
    </w:p>
    <w:p w14:paraId="36BE8B3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u w:val="none"/>
          <w:lang w:val="en-US" w:eastAsia="zh-CN"/>
        </w:rPr>
      </w:pPr>
      <w:r>
        <w:rPr>
          <w:rFonts w:hint="eastAsia"/>
          <w:u w:val="none"/>
          <w:lang w:val="en-US" w:eastAsia="zh-CN"/>
        </w:rPr>
        <w:t>(2)起始位:</w:t>
      </w:r>
      <w:r>
        <w:rPr>
          <w:rFonts w:hint="eastAsia"/>
          <w:u w:val="none"/>
          <w:lang w:val="en-US" w:eastAsia="zh-CN"/>
        </w:rPr>
        <w:tab/>
      </w:r>
      <w:r>
        <w:rPr>
          <w:rFonts w:hint="eastAsia"/>
          <w:u w:val="none"/>
          <w:lang w:val="en-US" w:eastAsia="zh-CN"/>
        </w:rPr>
        <w:tab/>
      </w:r>
      <w:r>
        <w:rPr>
          <w:rFonts w:hint="eastAsia"/>
          <w:u w:val="none"/>
          <w:lang w:val="en-US" w:eastAsia="zh-CN"/>
        </w:rPr>
        <w:t>固定</w:t>
      </w:r>
      <w:r>
        <w:rPr>
          <w:rFonts w:hint="eastAsia"/>
          <w:b w:val="0"/>
          <w:bCs w:val="0"/>
          <w:u w:val="none"/>
          <w:lang w:val="en-US" w:eastAsia="zh-CN"/>
        </w:rPr>
        <w:t>一个位时间的低电平</w:t>
      </w:r>
      <w:r>
        <w:rPr>
          <w:rFonts w:hint="eastAsia"/>
          <w:u w:val="none"/>
          <w:lang w:val="en-US" w:eastAsia="zh-CN"/>
        </w:rPr>
        <w:t>,使接收端同步时钟,准备接收数据的起点</w:t>
      </w:r>
    </w:p>
    <w:p w14:paraId="50F798A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u w:val="none"/>
          <w:lang w:val="en-US" w:eastAsia="zh-CN"/>
        </w:rPr>
      </w:pPr>
      <w:r>
        <w:rPr>
          <w:rFonts w:hint="eastAsia"/>
          <w:u w:val="none"/>
          <w:lang w:val="en-US" w:eastAsia="zh-CN"/>
        </w:rPr>
        <w:t>(3)数据位:</w:t>
      </w:r>
      <w:r>
        <w:rPr>
          <w:rFonts w:hint="eastAsia"/>
          <w:u w:val="none"/>
          <w:lang w:val="en-US" w:eastAsia="zh-CN"/>
        </w:rPr>
        <w:tab/>
      </w:r>
      <w:r>
        <w:rPr>
          <w:rFonts w:hint="eastAsia"/>
          <w:u w:val="none"/>
          <w:lang w:val="en-US" w:eastAsia="zh-CN"/>
        </w:rPr>
        <w:tab/>
      </w:r>
      <w:r>
        <w:rPr>
          <w:rFonts w:hint="eastAsia"/>
          <w:u w:val="none"/>
          <w:lang w:val="en-US" w:eastAsia="zh-CN"/>
        </w:rPr>
        <w:t>电平根据数据变化,位长长度为8或9位,发送时常将</w:t>
      </w:r>
      <w:r>
        <w:rPr>
          <w:rFonts w:hint="eastAsia"/>
          <w:b/>
          <w:bCs/>
          <w:u w:val="none"/>
          <w:lang w:val="en-US" w:eastAsia="zh-CN"/>
        </w:rPr>
        <w:t>最低有效位(LSB)</w:t>
      </w:r>
      <w:r>
        <w:rPr>
          <w:rFonts w:hint="eastAsia"/>
          <w:u w:val="none"/>
          <w:lang w:val="en-US" w:eastAsia="zh-CN"/>
        </w:rPr>
        <w:t>置于前方</w:t>
      </w:r>
    </w:p>
    <w:p w14:paraId="1311B47C">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(4)校验位:</w:t>
      </w:r>
      <w:r>
        <w:rPr>
          <w:rFonts w:hint="eastAsia"/>
          <w:lang w:val="en-US" w:eastAsia="zh-CN"/>
        </w:rPr>
        <w:tab/>
      </w:r>
      <w:r>
        <w:rPr>
          <w:rFonts w:hint="eastAsia"/>
          <w:lang w:val="en-US" w:eastAsia="zh-CN"/>
        </w:rPr>
        <w:tab/>
      </w:r>
      <w:r>
        <w:rPr>
          <w:rFonts w:hint="eastAsia"/>
          <w:lang w:val="en-US" w:eastAsia="zh-CN"/>
        </w:rPr>
        <w:t>根据校验算法填充0或1,共有奇校验,偶校验与无校验三种方式;接收端常常依据</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此位判断数据在传输过程中是否被干扰</w:t>
      </w:r>
    </w:p>
    <w:p w14:paraId="090E93E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(5)停止位:</w:t>
      </w:r>
      <w:r>
        <w:rPr>
          <w:rFonts w:hint="eastAsia"/>
          <w:lang w:val="en-US" w:eastAsia="zh-CN"/>
        </w:rPr>
        <w:tab/>
      </w:r>
      <w:r>
        <w:rPr>
          <w:rFonts w:hint="eastAsia"/>
          <w:lang w:val="en-US" w:eastAsia="zh-CN"/>
        </w:rPr>
        <w:tab/>
      </w:r>
      <w:r>
        <w:rPr>
          <w:rFonts w:hint="eastAsia"/>
          <w:lang w:val="en-US" w:eastAsia="zh-CN"/>
        </w:rPr>
        <w:t>高电平;告知接收端这一帧结束了;可配置为0.5,1,1.5,2个位时间,其中0.5与</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1.5仅在智能卡模式下使用;1位最常用,2位常用于老旧设备的或需要长时间恢复</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的接收端</w:t>
      </w:r>
    </w:p>
    <w:p w14:paraId="667F2B6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2D857D49">
      <w:pPr>
        <w:pStyle w:val="5"/>
        <w:bidi w:val="0"/>
        <w:rPr>
          <w:rFonts w:hint="eastAsia"/>
          <w:lang w:val="en-US" w:eastAsia="zh-CN"/>
        </w:rPr>
      </w:pPr>
      <w:r>
        <w:rPr>
          <w:rFonts w:hint="eastAsia"/>
          <w:lang w:val="en-US" w:eastAsia="zh-CN"/>
        </w:rPr>
        <w:t>3.核心寄存器与波特率</w:t>
      </w:r>
    </w:p>
    <w:p w14:paraId="4BC23DC8">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r>
        <w:rPr>
          <w:rFonts w:hint="eastAsia"/>
          <w:lang w:val="en-US" w:eastAsia="zh-CN"/>
        </w:rPr>
        <w:t>USART中共有7个关键的寄存器,分别为:</w:t>
      </w:r>
    </w:p>
    <w:p w14:paraId="7B32541A">
      <w:pPr>
        <w:keepNext w:val="0"/>
        <w:keepLines w:val="0"/>
        <w:pageBreakBefore w:val="0"/>
        <w:widowControl w:val="0"/>
        <w:kinsoku/>
        <w:wordWrap/>
        <w:overflowPunct/>
        <w:topLinePunct w:val="0"/>
        <w:autoSpaceDE/>
        <w:autoSpaceDN/>
        <w:bidi w:val="0"/>
        <w:adjustRightInd/>
        <w:snapToGrid/>
        <w:spacing w:line="360" w:lineRule="exact"/>
        <w:ind w:left="420" w:leftChars="0" w:firstLine="420" w:firstLineChars="0"/>
        <w:textAlignment w:val="auto"/>
        <w:rPr>
          <w:rFonts w:hint="default"/>
          <w:lang w:val="en-US" w:eastAsia="zh-CN"/>
        </w:rPr>
      </w:pPr>
      <w:r>
        <w:rPr>
          <w:rFonts w:hint="eastAsia"/>
          <w:lang w:val="en-US" w:eastAsia="zh-CN"/>
        </w:rPr>
        <w:t>状态寄存器(SR):存放上方刚提到的标志位(TXE,RXNE等),只读</w:t>
      </w:r>
    </w:p>
    <w:p w14:paraId="64FFB107">
      <w:pPr>
        <w:keepNext w:val="0"/>
        <w:keepLines w:val="0"/>
        <w:pageBreakBefore w:val="0"/>
        <w:widowControl w:val="0"/>
        <w:kinsoku/>
        <w:wordWrap/>
        <w:overflowPunct/>
        <w:topLinePunct w:val="0"/>
        <w:autoSpaceDE/>
        <w:autoSpaceDN/>
        <w:bidi w:val="0"/>
        <w:adjustRightInd/>
        <w:snapToGrid/>
        <w:spacing w:line="360" w:lineRule="exact"/>
        <w:ind w:left="420" w:leftChars="0" w:firstLine="420" w:firstLineChars="0"/>
        <w:textAlignment w:val="auto"/>
        <w:rPr>
          <w:rFonts w:hint="eastAsia"/>
          <w:lang w:val="en-US" w:eastAsia="zh-CN"/>
        </w:rPr>
      </w:pPr>
      <w:r>
        <w:rPr>
          <w:rFonts w:hint="eastAsia"/>
          <w:lang w:val="en-US" w:eastAsia="zh-CN"/>
        </w:rPr>
        <w:t>数据寄存器(DR):用于发送或接收数据,其由两个寄存器共用一个地址组成,分别为发送数据寄</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存器(TDR,只写)与接收数据寄存器(RDR,只读)</w:t>
      </w:r>
    </w:p>
    <w:p w14:paraId="5B6129CE">
      <w:pPr>
        <w:keepNext w:val="0"/>
        <w:keepLines w:val="0"/>
        <w:pageBreakBefore w:val="0"/>
        <w:widowControl w:val="0"/>
        <w:kinsoku/>
        <w:wordWrap/>
        <w:overflowPunct/>
        <w:topLinePunct w:val="0"/>
        <w:autoSpaceDE/>
        <w:autoSpaceDN/>
        <w:bidi w:val="0"/>
        <w:adjustRightInd/>
        <w:snapToGrid/>
        <w:spacing w:line="360" w:lineRule="exact"/>
        <w:ind w:left="1680" w:leftChars="0" w:firstLine="420" w:firstLineChars="0"/>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当进行写操作时,数据会被存入TDR,硬件自动启动发送</w:t>
      </w:r>
    </w:p>
    <w:p w14:paraId="272BEB7B">
      <w:pPr>
        <w:keepNext w:val="0"/>
        <w:keepLines w:val="0"/>
        <w:pageBreakBefore w:val="0"/>
        <w:widowControl w:val="0"/>
        <w:kinsoku/>
        <w:wordWrap/>
        <w:overflowPunct/>
        <w:topLinePunct w:val="0"/>
        <w:autoSpaceDE/>
        <w:autoSpaceDN/>
        <w:bidi w:val="0"/>
        <w:adjustRightInd/>
        <w:snapToGrid/>
        <w:spacing w:line="360" w:lineRule="exact"/>
        <w:ind w:left="1680" w:leftChars="0" w:firstLine="420" w:firstLineChars="0"/>
        <w:textAlignment w:val="auto"/>
        <w:rPr>
          <w:rFonts w:hint="default"/>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当进行读操作时,数据来自RDR,读取后硬件自动清除RXNE标志</w:t>
      </w:r>
    </w:p>
    <w:p w14:paraId="6AD50A8A">
      <w:pPr>
        <w:keepNext w:val="0"/>
        <w:keepLines w:val="0"/>
        <w:pageBreakBefore w:val="0"/>
        <w:widowControl w:val="0"/>
        <w:kinsoku/>
        <w:wordWrap/>
        <w:overflowPunct/>
        <w:topLinePunct w:val="0"/>
        <w:autoSpaceDE/>
        <w:autoSpaceDN/>
        <w:bidi w:val="0"/>
        <w:adjustRightInd/>
        <w:snapToGrid/>
        <w:spacing w:line="360" w:lineRule="exact"/>
        <w:ind w:left="420" w:leftChars="0" w:firstLine="420" w:firstLineChars="0"/>
        <w:textAlignment w:val="auto"/>
        <w:rPr>
          <w:rFonts w:hint="default"/>
          <w:lang w:val="en-US" w:eastAsia="zh-CN"/>
        </w:rPr>
      </w:pPr>
      <w:r>
        <w:rPr>
          <w:rFonts w:hint="eastAsia"/>
          <w:lang w:val="en-US" w:eastAsia="zh-CN"/>
        </w:rPr>
        <w:t>波特率寄存器(BRR):</w:t>
      </w:r>
      <w:r>
        <w:rPr>
          <w:rFonts w:hint="eastAsia"/>
          <w:lang w:val="en-US" w:eastAsia="zh-CN"/>
        </w:rPr>
        <w:tab/>
      </w:r>
      <w:r>
        <w:rPr>
          <w:rFonts w:hint="eastAsia"/>
          <w:lang w:val="en-US" w:eastAsia="zh-CN"/>
        </w:rPr>
        <w:t>其由12位整数与4位小数构成,用于实现高精度波特率</w:t>
      </w:r>
    </w:p>
    <w:p w14:paraId="59AC487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textAlignment w:val="auto"/>
      </w:pPr>
      <w:r>
        <w:t>控制寄存器</w:t>
      </w:r>
      <w:r>
        <w:rPr>
          <w:rFonts w:hint="eastAsia"/>
          <w:lang w:val="en-US" w:eastAsia="zh-CN"/>
        </w:rPr>
        <w:t>1</w:t>
      </w:r>
      <w:r>
        <w:t>(CR1)</w:t>
      </w:r>
      <w:r>
        <w:rPr>
          <w:rFonts w:hint="eastAsia"/>
          <w:lang w:val="en-US" w:eastAsia="zh-CN"/>
        </w:rPr>
        <w:t>:</w:t>
      </w:r>
      <w:r>
        <w:rPr>
          <w:rFonts w:hint="eastAsia"/>
          <w:lang w:val="en-US" w:eastAsia="zh-CN"/>
        </w:rPr>
        <w:tab/>
      </w:r>
      <w:r>
        <w:rPr>
          <w:rFonts w:hint="default"/>
        </w:rPr>
        <w:t>核心控制</w:t>
      </w:r>
      <w:r>
        <w:rPr>
          <w:rFonts w:hint="eastAsia"/>
          <w:lang w:val="en-US" w:eastAsia="zh-CN"/>
        </w:rPr>
        <w:t>,</w:t>
      </w:r>
      <w:r>
        <w:rPr>
          <w:rFonts w:hint="default"/>
        </w:rPr>
        <w:t>用于使能 USART</w:t>
      </w:r>
      <w:r>
        <w:rPr>
          <w:rFonts w:hint="eastAsia"/>
          <w:lang w:val="en-US" w:eastAsia="zh-CN"/>
        </w:rPr>
        <w:t>,</w:t>
      </w:r>
      <w:r>
        <w:rPr>
          <w:rFonts w:hint="default"/>
        </w:rPr>
        <w:t>设置数据位长度</w:t>
      </w:r>
      <w:r>
        <w:rPr>
          <w:rFonts w:hint="eastAsia"/>
          <w:lang w:val="en-US" w:eastAsia="zh-CN"/>
        </w:rPr>
        <w:t>,</w:t>
      </w:r>
      <w:r>
        <w:rPr>
          <w:rFonts w:hint="default"/>
        </w:rPr>
        <w:t>校验使能</w:t>
      </w:r>
      <w:r>
        <w:rPr>
          <w:rFonts w:hint="eastAsia"/>
          <w:lang w:val="en-US" w:eastAsia="zh-CN"/>
        </w:rPr>
        <w:t>,</w:t>
      </w:r>
      <w:r>
        <w:rPr>
          <w:rFonts w:hint="default"/>
        </w:rPr>
        <w:t>过采样模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rPr>
        <w:t>式</w:t>
      </w:r>
      <w:r>
        <w:rPr>
          <w:rFonts w:hint="eastAsia"/>
          <w:lang w:val="en-US" w:eastAsia="zh-CN"/>
        </w:rPr>
        <w:t>,</w:t>
      </w:r>
      <w:r>
        <w:rPr>
          <w:rFonts w:hint="default"/>
        </w:rPr>
        <w:t>中断使能等</w:t>
      </w:r>
    </w:p>
    <w:p w14:paraId="4EE837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textAlignment w:val="auto"/>
        <w:rPr>
          <w:rFonts w:hint="eastAsia" w:eastAsia="黑体"/>
          <w:lang w:eastAsia="zh-CN"/>
        </w:rPr>
      </w:pPr>
      <w:r>
        <w:rPr>
          <w:rFonts w:hint="default"/>
        </w:rPr>
        <w:t>控制寄存器</w:t>
      </w:r>
      <w:r>
        <w:rPr>
          <w:rFonts w:hint="eastAsia"/>
          <w:lang w:val="en-US" w:eastAsia="zh-CN"/>
        </w:rPr>
        <w:t>2</w:t>
      </w:r>
      <w:r>
        <w:rPr>
          <w:rFonts w:hint="default"/>
        </w:rPr>
        <w:t>(CR2)</w:t>
      </w:r>
      <w:r>
        <w:rPr>
          <w:rFonts w:hint="eastAsia"/>
          <w:lang w:val="en-US" w:eastAsia="zh-CN"/>
        </w:rPr>
        <w:t>:</w:t>
      </w:r>
      <w:r>
        <w:rPr>
          <w:rFonts w:hint="eastAsia"/>
          <w:lang w:val="en-US" w:eastAsia="zh-CN"/>
        </w:rPr>
        <w:tab/>
      </w:r>
      <w:r>
        <w:rPr>
          <w:rFonts w:hint="default"/>
        </w:rPr>
        <w:t>用于配置停止位</w:t>
      </w:r>
      <w:r>
        <w:rPr>
          <w:rFonts w:hint="eastAsia"/>
          <w:lang w:val="en-US" w:eastAsia="zh-CN"/>
        </w:rPr>
        <w:t>,</w:t>
      </w:r>
      <w:r>
        <w:rPr>
          <w:rFonts w:hint="default"/>
        </w:rPr>
        <w:t>同步模式</w:t>
      </w:r>
      <w:r>
        <w:rPr>
          <w:rFonts w:hint="eastAsia"/>
          <w:lang w:val="en-US" w:eastAsia="zh-CN"/>
        </w:rPr>
        <w:t>,</w:t>
      </w:r>
      <w:r>
        <w:rPr>
          <w:rFonts w:hint="default"/>
        </w:rPr>
        <w:t>时钟相位/极性等</w:t>
      </w:r>
      <w:r>
        <w:rPr>
          <w:rFonts w:hint="eastAsia"/>
          <w:lang w:eastAsia="zh-CN"/>
        </w:rPr>
        <w:t>.</w:t>
      </w:r>
    </w:p>
    <w:p w14:paraId="3CBDD7FB">
      <w:pPr>
        <w:keepNext w:val="0"/>
        <w:keepLines w:val="0"/>
        <w:pageBreakBefore w:val="0"/>
        <w:widowControl w:val="0"/>
        <w:kinsoku/>
        <w:wordWrap/>
        <w:overflowPunct/>
        <w:topLinePunct w:val="0"/>
        <w:autoSpaceDE/>
        <w:autoSpaceDN/>
        <w:bidi w:val="0"/>
        <w:adjustRightInd/>
        <w:snapToGrid/>
        <w:spacing w:line="360" w:lineRule="exact"/>
        <w:ind w:left="420" w:leftChars="0" w:firstLine="420" w:firstLineChars="0"/>
        <w:textAlignment w:val="auto"/>
        <w:rPr>
          <w:rFonts w:hint="default"/>
        </w:rPr>
      </w:pPr>
      <w:r>
        <w:t>控制寄存器</w:t>
      </w:r>
      <w:r>
        <w:rPr>
          <w:rFonts w:hint="eastAsia"/>
          <w:lang w:val="en-US" w:eastAsia="zh-CN"/>
        </w:rPr>
        <w:t>3(CR3):</w:t>
      </w:r>
      <w:r>
        <w:rPr>
          <w:rFonts w:hint="eastAsia"/>
          <w:lang w:val="en-US" w:eastAsia="zh-CN"/>
        </w:rPr>
        <w:tab/>
      </w:r>
      <w:r>
        <w:rPr>
          <w:rFonts w:hint="eastAsia"/>
          <w:lang w:val="en-US" w:eastAsia="zh-CN"/>
        </w:rPr>
        <w:t>常用于</w:t>
      </w:r>
      <w:r>
        <w:rPr>
          <w:rFonts w:hint="default"/>
        </w:rPr>
        <w:t>硬件流控 (CTSE/RTSE)</w:t>
      </w:r>
      <w:r>
        <w:rPr>
          <w:rFonts w:hint="eastAsia"/>
          <w:lang w:val="en-US" w:eastAsia="zh-CN"/>
        </w:rPr>
        <w:t>,</w:t>
      </w:r>
      <w:r>
        <w:rPr>
          <w:rFonts w:hint="default"/>
        </w:rPr>
        <w:t>DMA (DMAT/DMAR)</w:t>
      </w:r>
      <w:r>
        <w:rPr>
          <w:rFonts w:hint="eastAsia"/>
          <w:lang w:val="en-US" w:eastAsia="zh-CN"/>
        </w:rPr>
        <w:t>,</w:t>
      </w:r>
      <w:r>
        <w:rPr>
          <w:rFonts w:hint="default"/>
        </w:rPr>
        <w:t xml:space="preserve">智能卡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default"/>
        </w:rPr>
        <w:t>(SCEN/NACK)</w:t>
      </w:r>
      <w:r>
        <w:rPr>
          <w:rFonts w:hint="eastAsia"/>
          <w:lang w:val="en-US" w:eastAsia="zh-CN"/>
        </w:rPr>
        <w:t>,</w:t>
      </w:r>
      <w:r>
        <w:rPr>
          <w:rFonts w:hint="default"/>
        </w:rPr>
        <w:t>半双工(HDSEL)</w:t>
      </w:r>
      <w:r>
        <w:rPr>
          <w:rFonts w:hint="eastAsia"/>
          <w:lang w:val="en-US" w:eastAsia="zh-CN"/>
        </w:rPr>
        <w:t>,</w:t>
      </w:r>
      <w:r>
        <w:rPr>
          <w:rFonts w:hint="default"/>
        </w:rPr>
        <w:t>IrDA(IREN/IRLP)</w:t>
      </w:r>
      <w:r>
        <w:rPr>
          <w:rFonts w:hint="eastAsia"/>
          <w:lang w:val="en-US" w:eastAsia="zh-CN"/>
        </w:rPr>
        <w:t>,</w:t>
      </w:r>
      <w:r>
        <w:rPr>
          <w:rFonts w:hint="default"/>
        </w:rPr>
        <w:t>错误中断(EIE)</w:t>
      </w:r>
    </w:p>
    <w:p w14:paraId="35914B0D">
      <w:pPr>
        <w:keepNext w:val="0"/>
        <w:keepLines w:val="0"/>
        <w:pageBreakBefore w:val="0"/>
        <w:widowControl w:val="0"/>
        <w:kinsoku/>
        <w:wordWrap/>
        <w:overflowPunct/>
        <w:topLinePunct w:val="0"/>
        <w:autoSpaceDE/>
        <w:autoSpaceDN/>
        <w:bidi w:val="0"/>
        <w:adjustRightInd/>
        <w:snapToGrid/>
        <w:spacing w:line="360" w:lineRule="exact"/>
        <w:ind w:left="420" w:leftChars="0" w:firstLine="420" w:firstLineChars="0"/>
        <w:textAlignment w:val="auto"/>
        <w:rPr>
          <w:rFonts w:hint="eastAsia"/>
          <w:lang w:val="en-US" w:eastAsia="zh-CN"/>
        </w:rPr>
      </w:pPr>
      <w:r>
        <w:t>保护时间和预分频寄存器</w:t>
      </w:r>
      <w:r>
        <w:rPr>
          <w:rFonts w:hint="eastAsia"/>
          <w:lang w:val="en-US" w:eastAsia="zh-CN"/>
        </w:rPr>
        <w:t>(GTPR):常用于智能卡</w:t>
      </w:r>
    </w:p>
    <w:p w14:paraId="09F35E20">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r>
        <w:rPr>
          <w:rFonts w:hint="eastAsia"/>
          <w:lang w:val="en-US" w:eastAsia="zh-CN"/>
        </w:rPr>
        <w:t>其中还有两个不可直接寻址,由硬件自动管理的寄存器,分别为发送移位寄存器与接收移位寄存器</w:t>
      </w:r>
    </w:p>
    <w:p w14:paraId="26C3DD51">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r>
        <w:rPr>
          <w:rFonts w:hint="eastAsia"/>
          <w:lang w:val="en-US" w:eastAsia="zh-CN"/>
        </w:rPr>
        <w:t>发送移位寄存器接收TDR传来的数据后,在波特率时钟的作用下将数据逐位移出至TX引脚</w:t>
      </w:r>
    </w:p>
    <w:p w14:paraId="6CB0FAE2">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r>
        <w:rPr>
          <w:rFonts w:hint="eastAsia"/>
          <w:lang w:val="en-US" w:eastAsia="zh-CN"/>
        </w:rPr>
        <w:t>接收移位寄存器从RX引脚逐位采样并拼成完整一帧后,一次性传入RDR,同时置位RXNE</w:t>
      </w:r>
    </w:p>
    <w:p w14:paraId="07C49901">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lang w:val="en-US" w:eastAsia="zh-CN"/>
        </w:rPr>
      </w:pPr>
    </w:p>
    <w:p w14:paraId="3E372A67">
      <w:pPr>
        <w:pStyle w:val="5"/>
        <w:bidi w:val="0"/>
        <w:rPr>
          <w:rFonts w:hint="eastAsia"/>
          <w:lang w:val="en-US" w:eastAsia="zh-CN"/>
        </w:rPr>
      </w:pPr>
      <w:r>
        <w:rPr>
          <w:rFonts w:hint="eastAsia"/>
          <w:lang w:val="en-US" w:eastAsia="zh-CN"/>
        </w:rPr>
        <w:t>4.扩展引脚</w:t>
      </w:r>
    </w:p>
    <w:p w14:paraId="68D0E8DC">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(1)CK:</w:t>
      </w:r>
      <w:r>
        <w:rPr>
          <w:rFonts w:hint="eastAsia"/>
          <w:lang w:val="en-US" w:eastAsia="zh-CN"/>
        </w:rPr>
        <w:tab/>
      </w:r>
      <w:r>
        <w:rPr>
          <w:rFonts w:hint="eastAsia"/>
          <w:lang w:val="en-US" w:eastAsia="zh-CN"/>
        </w:rPr>
        <w:t>同步时钟输出,CR2寄存器中的CKEN是其的使能位,可向外输出时钟信号,用于驱动外部移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位寄存器例如74hc595;CR2中还有两个关键位,为别为CPOL与CPHA,分别为空闲是CK</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的引脚电平与数据采样时刻(0第一个边沿,1第二个边沿)</w:t>
      </w:r>
    </w:p>
    <w:p w14:paraId="2A5E7D68">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(2)nCTS:</w:t>
      </w:r>
      <w:r>
        <w:rPr>
          <w:rFonts w:hint="eastAsia"/>
          <w:lang w:val="en-US" w:eastAsia="zh-CN"/>
        </w:rPr>
        <w:tab/>
      </w:r>
      <w:r>
        <w:rPr>
          <w:rFonts w:hint="eastAsia"/>
          <w:lang w:val="en-US" w:eastAsia="zh-CN"/>
        </w:rPr>
        <w:t>可清除发送;CR3中的CTSE是其的使能位,由对方控制;当nCTS是高电平时,USART会在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当前帧发送完成后自动暂停发送后续数据,只有当nCTS恢复低电平时才会继续发送数据</w:t>
      </w:r>
    </w:p>
    <w:p w14:paraId="7897FE1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(3)nRTS:</w:t>
      </w:r>
      <w:r>
        <w:rPr>
          <w:rFonts w:hint="eastAsia"/>
          <w:lang w:val="en-US" w:eastAsia="zh-CN"/>
        </w:rPr>
        <w:tab/>
      </w:r>
      <w:r>
        <w:rPr>
          <w:rFonts w:hint="eastAsia"/>
          <w:lang w:val="en-US" w:eastAsia="zh-CN"/>
        </w:rPr>
        <w:t>可请求发送;CR3中的RTSE是其的使能位,由USART自动控制;当接收缓冲区有空时,nRTS</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变为低电平,对方可发送数据;当接收缓冲区快满时,nRTS变为高电平,对方停止</w:t>
      </w:r>
      <w:r>
        <w:rPr>
          <w:rFonts w:hint="eastAsia"/>
          <w:lang w:val="en-US" w:eastAsia="zh-CN"/>
        </w:rPr>
        <w:tab/>
      </w:r>
      <w:r>
        <w:rPr>
          <w:rFonts w:hint="eastAsia"/>
          <w:lang w:val="en-US" w:eastAsia="zh-CN"/>
        </w:rPr>
        <w:t>发送数据</w:t>
      </w:r>
    </w:p>
    <w:p w14:paraId="1758051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(4)IrDA_RDI/TDO(红外输入/输出):</w:t>
      </w:r>
      <w:r>
        <w:rPr>
          <w:rFonts w:hint="eastAsia"/>
          <w:lang w:val="en-US" w:eastAsia="zh-CN"/>
        </w:rPr>
        <w:tab/>
      </w:r>
      <w:r>
        <w:rPr>
          <w:rFonts w:hint="eastAsia"/>
          <w:lang w:val="en-US" w:eastAsia="zh-CN"/>
        </w:rPr>
        <w:t>CR3中的IREN是其的使能位,此引脚连接外部红外收发器,硬</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件自动将普通的UART电平转为红外脉冲</w:t>
      </w:r>
    </w:p>
    <w:p w14:paraId="6C33622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drawing>
          <wp:anchor distT="0" distB="0" distL="114300" distR="114300" simplePos="0" relativeHeight="251682816" behindDoc="0" locked="0" layoutInCell="1" allowOverlap="1">
            <wp:simplePos x="0" y="0"/>
            <wp:positionH relativeFrom="column">
              <wp:posOffset>-133985</wp:posOffset>
            </wp:positionH>
            <wp:positionV relativeFrom="paragraph">
              <wp:posOffset>1385570</wp:posOffset>
            </wp:positionV>
            <wp:extent cx="6993255" cy="7671435"/>
            <wp:effectExtent l="0" t="0" r="7620" b="5715"/>
            <wp:wrapSquare wrapText="bothSides"/>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43"/>
                    <a:stretch>
                      <a:fillRect/>
                    </a:stretch>
                  </pic:blipFill>
                  <pic:spPr>
                    <a:xfrm>
                      <a:off x="0" y="0"/>
                      <a:ext cx="6993255" cy="7671435"/>
                    </a:xfrm>
                    <a:prstGeom prst="rect">
                      <a:avLst/>
                    </a:prstGeom>
                    <a:noFill/>
                    <a:ln>
                      <a:noFill/>
                    </a:ln>
                  </pic:spPr>
                </pic:pic>
              </a:graphicData>
            </a:graphic>
          </wp:anchor>
        </w:drawing>
      </w:r>
      <w:r>
        <w:rPr>
          <w:rFonts w:hint="eastAsia"/>
          <w:lang w:val="en-US" w:eastAsia="zh-CN"/>
        </w:rPr>
        <w:t>(5)SW_RX:</w:t>
      </w:r>
      <w:r>
        <w:rPr>
          <w:rFonts w:hint="eastAsia"/>
          <w:lang w:val="en-US" w:eastAsia="zh-CN"/>
        </w:rPr>
        <w:tab/>
      </w:r>
      <w:r>
        <w:rPr>
          <w:rFonts w:hint="eastAsia"/>
          <w:lang w:val="en-US" w:eastAsia="zh-CN"/>
        </w:rPr>
        <w:t>单线半双工模式,CR3中的HDSEL是其的使能位</w:t>
      </w:r>
    </w:p>
    <w:p w14:paraId="288915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上方图片就是参考手册中USART的工作原理,左下角的公式为波特率发生器</w:t>
      </w:r>
    </w:p>
    <w:p w14:paraId="213AD6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由此可知串口通信的本质其实就是逐字的数据搬运</w:t>
      </w:r>
    </w:p>
    <w:p w14:paraId="0F20087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rPr>
      </w:pPr>
      <w:r>
        <w:rPr>
          <w:rFonts w:hint="eastAsia"/>
          <w:lang w:val="en-US" w:eastAsia="zh-CN"/>
        </w:rPr>
        <w:t>CPU发送数据时,软件会将将要发送的数据拆分成单个字符后依次装入</w:t>
      </w:r>
      <w:r>
        <w:rPr>
          <w:rFonts w:hint="eastAsia"/>
          <w:u w:val="thick"/>
          <w:lang w:val="en-US" w:eastAsia="zh-CN"/>
        </w:rPr>
        <w:t>发送数据寄存器</w:t>
      </w:r>
      <w:r>
        <w:rPr>
          <w:rFonts w:hint="eastAsia"/>
          <w:lang w:val="en-US" w:eastAsia="zh-CN"/>
        </w:rPr>
        <w:t>,</w:t>
      </w:r>
      <w:r>
        <w:t>硬件</w:t>
      </w:r>
      <w:r>
        <w:rPr>
          <w:rFonts w:hint="eastAsia"/>
          <w:lang w:val="en-US" w:eastAsia="zh-CN"/>
        </w:rPr>
        <w:t>会</w:t>
      </w:r>
      <w:r>
        <w:t>自动将每个字符</w:t>
      </w:r>
      <w:r>
        <w:rPr>
          <w:rFonts w:hint="default"/>
        </w:rPr>
        <w:t>并行加载到</w:t>
      </w:r>
      <w:r>
        <w:rPr>
          <w:rFonts w:hint="default"/>
          <w:u w:val="thick"/>
        </w:rPr>
        <w:t>发送移位寄存器</w:t>
      </w:r>
      <w:r>
        <w:rPr>
          <w:rFonts w:hint="default"/>
        </w:rPr>
        <w:t>中</w:t>
      </w:r>
      <w:r>
        <w:rPr>
          <w:rFonts w:hint="eastAsia"/>
          <w:lang w:eastAsia="zh-CN"/>
        </w:rPr>
        <w:t>,</w:t>
      </w:r>
      <w:r>
        <w:rPr>
          <w:rFonts w:hint="default"/>
        </w:rPr>
        <w:t>在波特率时钟驱动下逐位</w:t>
      </w:r>
      <w:r>
        <w:rPr>
          <w:rFonts w:hint="eastAsia"/>
          <w:lang w:val="en-US" w:eastAsia="zh-CN"/>
        </w:rPr>
        <w:t>(</w:t>
      </w:r>
      <w:r>
        <w:rPr>
          <w:rFonts w:hint="default"/>
        </w:rPr>
        <w:t>LSB 优先</w:t>
      </w:r>
      <w:r>
        <w:rPr>
          <w:rFonts w:hint="eastAsia"/>
          <w:lang w:val="en-US" w:eastAsia="zh-CN"/>
        </w:rPr>
        <w:t>)</w:t>
      </w:r>
      <w:r>
        <w:rPr>
          <w:rFonts w:hint="default"/>
        </w:rPr>
        <w:t>从TX引脚串行输出</w:t>
      </w:r>
      <w:r>
        <w:rPr>
          <w:rFonts w:hint="eastAsia"/>
          <w:lang w:val="en-US" w:eastAsia="zh-CN"/>
        </w:rPr>
        <w:t>;</w:t>
      </w:r>
      <w:r>
        <w:rPr>
          <w:rFonts w:hint="default"/>
        </w:rPr>
        <w:t>当前字符发送过程中</w:t>
      </w:r>
      <w:r>
        <w:rPr>
          <w:rFonts w:hint="eastAsia"/>
          <w:lang w:eastAsia="zh-CN"/>
        </w:rPr>
        <w:t>,</w:t>
      </w:r>
      <w:r>
        <w:rPr>
          <w:rFonts w:hint="default"/>
        </w:rPr>
        <w:t>TDR 可提前装载下一字符实现连续发送</w:t>
      </w:r>
    </w:p>
    <w:p w14:paraId="578C3BF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0575F62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CPU接收数据时,硬件会从RX引脚逐位采样并通过</w:t>
      </w:r>
      <w:r>
        <w:rPr>
          <w:rFonts w:hint="eastAsia"/>
          <w:u w:val="thick"/>
          <w:lang w:val="en-US" w:eastAsia="zh-CN"/>
        </w:rPr>
        <w:t>接收移位寄存器</w:t>
      </w:r>
      <w:r>
        <w:rPr>
          <w:rFonts w:hint="eastAsia"/>
          <w:lang w:val="en-US" w:eastAsia="zh-CN"/>
        </w:rPr>
        <w:t>拼装为完整字符后一次性存入</w:t>
      </w:r>
      <w:r>
        <w:rPr>
          <w:rFonts w:hint="eastAsia"/>
          <w:u w:val="thick"/>
          <w:lang w:val="en-US" w:eastAsia="zh-CN"/>
        </w:rPr>
        <w:t>接收数据寄存器</w:t>
      </w:r>
      <w:r>
        <w:rPr>
          <w:rFonts w:hint="eastAsia"/>
          <w:u w:val="none"/>
          <w:lang w:val="en-US" w:eastAsia="zh-CN"/>
        </w:rPr>
        <w:t>同时置位RXNE标志.CPU读取RDR后,自动清除RXNE</w:t>
      </w:r>
      <w:r>
        <w:rPr>
          <w:rFonts w:hint="eastAsia"/>
          <w:lang w:val="en-US" w:eastAsia="zh-CN"/>
        </w:rPr>
        <w:t>.多个字符依次被读入用户定义的缓冲区(如数组)供程序后续处理</w:t>
      </w:r>
    </w:p>
    <w:p w14:paraId="247AF6A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t>//当RXNE为1时,若新的一帧数据</w:t>
      </w:r>
      <w:r>
        <w:rPr>
          <w:rFonts w:hint="eastAsia"/>
          <w:sz w:val="21"/>
          <w:szCs w:val="21"/>
          <w:lang w:val="en-US" w:eastAsia="zh-CN"/>
        </w:rPr>
        <w:tab/>
      </w:r>
      <w:r>
        <w:rPr>
          <w:rFonts w:hint="eastAsia"/>
          <w:sz w:val="21"/>
          <w:szCs w:val="21"/>
          <w:lang w:val="en-US" w:eastAsia="zh-CN"/>
        </w:rPr>
        <w:t>已经完整接收完毕,硬件因为RXNE置1无法将新数据存入RDR.此时新数据会丢失,同时硬件置位ORE.但ORE无法自动清除,若不手动清除ORE,接收器将始终保持错误状态,后续所有数据都将丢弃</w:t>
      </w:r>
    </w:p>
    <w:p w14:paraId="5B5F3E52">
      <w:pPr>
        <w:rPr>
          <w:rFonts w:hint="eastAsia"/>
          <w:sz w:val="21"/>
          <w:szCs w:val="21"/>
          <w:lang w:val="en-US" w:eastAsia="zh-CN"/>
        </w:rPr>
      </w:pPr>
    </w:p>
    <w:p w14:paraId="4ACECB65">
      <w:pPr>
        <w:pStyle w:val="4"/>
        <w:bidi w:val="0"/>
        <w:rPr>
          <w:rFonts w:hint="eastAsia"/>
          <w:lang w:val="en-US" w:eastAsia="zh-CN"/>
        </w:rPr>
      </w:pPr>
      <w:r>
        <w:rPr>
          <w:rFonts w:hint="eastAsia"/>
          <w:lang w:val="en-US" w:eastAsia="zh-CN"/>
        </w:rPr>
        <w:t>三.USART的核心寄存器</w:t>
      </w:r>
    </w:p>
    <w:p w14:paraId="3376DB8E">
      <w:pPr>
        <w:pStyle w:val="3"/>
        <w:bidi w:val="0"/>
        <w:rPr>
          <w:rFonts w:hint="eastAsia"/>
          <w:lang w:val="en-US" w:eastAsia="zh-CN"/>
        </w:rPr>
      </w:pPr>
      <w:r>
        <w:rPr>
          <w:rFonts w:hint="eastAsia"/>
          <w:lang w:val="en-US" w:eastAsia="zh-CN"/>
        </w:rPr>
        <w:t>此处分为4类</w:t>
      </w:r>
    </w:p>
    <w:p w14:paraId="2C6507D3">
      <w:pPr>
        <w:pStyle w:val="5"/>
        <w:bidi w:val="0"/>
        <w:rPr>
          <w:rFonts w:hint="eastAsia"/>
          <w:lang w:val="en-US" w:eastAsia="zh-CN"/>
        </w:rPr>
      </w:pPr>
      <w:r>
        <w:rPr>
          <w:rFonts w:hint="eastAsia"/>
          <w:lang w:val="en-US" w:eastAsia="zh-CN"/>
        </w:rPr>
        <w:t>1.状态与数据寄存器</w:t>
      </w:r>
    </w:p>
    <w:p w14:paraId="59EFF247">
      <w:pPr>
        <w:pStyle w:val="6"/>
        <w:bidi w:val="0"/>
      </w:pPr>
      <w:r>
        <w:drawing>
          <wp:anchor distT="0" distB="0" distL="114300" distR="114300" simplePos="0" relativeHeight="251722752" behindDoc="0" locked="0" layoutInCell="1" allowOverlap="1">
            <wp:simplePos x="0" y="0"/>
            <wp:positionH relativeFrom="column">
              <wp:posOffset>-47625</wp:posOffset>
            </wp:positionH>
            <wp:positionV relativeFrom="paragraph">
              <wp:posOffset>284480</wp:posOffset>
            </wp:positionV>
            <wp:extent cx="6825615" cy="1426845"/>
            <wp:effectExtent l="0" t="0" r="3810" b="1905"/>
            <wp:wrapSquare wrapText="bothSides"/>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44"/>
                    <a:stretch>
                      <a:fillRect/>
                    </a:stretch>
                  </pic:blipFill>
                  <pic:spPr>
                    <a:xfrm>
                      <a:off x="0" y="0"/>
                      <a:ext cx="6825615" cy="1426845"/>
                    </a:xfrm>
                    <a:prstGeom prst="rect">
                      <a:avLst/>
                    </a:prstGeom>
                    <a:noFill/>
                    <a:ln>
                      <a:noFill/>
                    </a:ln>
                  </pic:spPr>
                </pic:pic>
              </a:graphicData>
            </a:graphic>
          </wp:anchor>
        </w:drawing>
      </w:r>
      <w:r>
        <w:rPr>
          <w:rFonts w:hint="eastAsia"/>
          <w:lang w:val="en-US" w:eastAsia="zh-CN"/>
        </w:rPr>
        <w:t>(1)USART_SR(状态寄存器)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1883"/>
        <w:gridCol w:w="8074"/>
      </w:tblGrid>
      <w:tr w14:paraId="0BAB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112A4831">
            <w:pPr>
              <w:pStyle w:val="3"/>
              <w:bidi w:val="0"/>
              <w:jc w:val="center"/>
              <w:rPr>
                <w:rFonts w:hint="default"/>
                <w:vertAlign w:val="baseline"/>
                <w:lang w:val="en-US" w:eastAsia="zh-CN"/>
              </w:rPr>
            </w:pPr>
            <w:r>
              <w:rPr>
                <w:rFonts w:hint="eastAsia"/>
                <w:vertAlign w:val="baseline"/>
                <w:lang w:val="en-US" w:eastAsia="zh-CN"/>
              </w:rPr>
              <w:t>位9</w:t>
            </w:r>
          </w:p>
        </w:tc>
        <w:tc>
          <w:tcPr>
            <w:tcW w:w="1883" w:type="dxa"/>
            <w:vAlign w:val="center"/>
          </w:tcPr>
          <w:p w14:paraId="21B1B274">
            <w:pPr>
              <w:pStyle w:val="3"/>
              <w:bidi w:val="0"/>
              <w:jc w:val="center"/>
              <w:rPr>
                <w:rFonts w:hint="default"/>
                <w:vertAlign w:val="baseline"/>
                <w:lang w:val="en-US" w:eastAsia="zh-CN"/>
              </w:rPr>
            </w:pPr>
            <w:r>
              <w:rPr>
                <w:rFonts w:hint="eastAsia"/>
                <w:vertAlign w:val="baseline"/>
                <w:lang w:val="en-US" w:eastAsia="zh-CN"/>
              </w:rPr>
              <w:t>CTS</w:t>
            </w:r>
          </w:p>
        </w:tc>
        <w:tc>
          <w:tcPr>
            <w:tcW w:w="8074" w:type="dxa"/>
            <w:vAlign w:val="center"/>
          </w:tcPr>
          <w:p w14:paraId="42B0E3E0">
            <w:pPr>
              <w:pStyle w:val="3"/>
              <w:bidi w:val="0"/>
              <w:jc w:val="center"/>
              <w:rPr>
                <w:rFonts w:hint="default"/>
                <w:vertAlign w:val="baseline"/>
                <w:lang w:val="en-US" w:eastAsia="zh-CN"/>
              </w:rPr>
            </w:pPr>
            <w:r>
              <w:rPr>
                <w:rFonts w:hint="eastAsia"/>
                <w:vertAlign w:val="baseline"/>
                <w:lang w:val="en-US" w:eastAsia="zh-CN"/>
              </w:rPr>
              <w:t>CTS标志,nCTS输入状态变化时硬件置1,由软件清0</w:t>
            </w:r>
          </w:p>
        </w:tc>
      </w:tr>
      <w:tr w14:paraId="63C0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7C3737E6">
            <w:pPr>
              <w:pStyle w:val="3"/>
              <w:bidi w:val="0"/>
              <w:jc w:val="center"/>
              <w:rPr>
                <w:rFonts w:hint="default"/>
                <w:vertAlign w:val="baseline"/>
                <w:lang w:val="en-US" w:eastAsia="zh-CN"/>
              </w:rPr>
            </w:pPr>
            <w:r>
              <w:rPr>
                <w:rFonts w:hint="eastAsia"/>
                <w:vertAlign w:val="baseline"/>
                <w:lang w:val="en-US" w:eastAsia="zh-CN"/>
              </w:rPr>
              <w:t>位8</w:t>
            </w:r>
          </w:p>
        </w:tc>
        <w:tc>
          <w:tcPr>
            <w:tcW w:w="1883" w:type="dxa"/>
            <w:vAlign w:val="center"/>
          </w:tcPr>
          <w:p w14:paraId="66F15F3D">
            <w:pPr>
              <w:pStyle w:val="3"/>
              <w:bidi w:val="0"/>
              <w:jc w:val="center"/>
              <w:rPr>
                <w:rFonts w:hint="default"/>
                <w:vertAlign w:val="baseline"/>
                <w:lang w:val="en-US" w:eastAsia="zh-CN"/>
              </w:rPr>
            </w:pPr>
            <w:r>
              <w:rPr>
                <w:rFonts w:hint="eastAsia"/>
                <w:vertAlign w:val="baseline"/>
                <w:lang w:val="en-US" w:eastAsia="zh-CN"/>
              </w:rPr>
              <w:t>LBD</w:t>
            </w:r>
          </w:p>
        </w:tc>
        <w:tc>
          <w:tcPr>
            <w:tcW w:w="8074" w:type="dxa"/>
            <w:vAlign w:val="center"/>
          </w:tcPr>
          <w:p w14:paraId="36488949">
            <w:pPr>
              <w:pStyle w:val="3"/>
              <w:bidi w:val="0"/>
              <w:jc w:val="center"/>
              <w:rPr>
                <w:rFonts w:hint="default"/>
                <w:vertAlign w:val="baseline"/>
                <w:lang w:val="en-US" w:eastAsia="zh-CN"/>
              </w:rPr>
            </w:pPr>
            <w:r>
              <w:rPr>
                <w:rFonts w:hint="eastAsia"/>
                <w:vertAlign w:val="baseline"/>
                <w:lang w:val="en-US" w:eastAsia="zh-CN"/>
              </w:rPr>
              <w:t>LIN断开检测标志;检测到LIN断开时硬件置1,由软件清0</w:t>
            </w:r>
          </w:p>
        </w:tc>
      </w:tr>
      <w:tr w14:paraId="1CB2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0260DB6F">
            <w:pPr>
              <w:pStyle w:val="3"/>
              <w:bidi w:val="0"/>
              <w:jc w:val="center"/>
              <w:rPr>
                <w:rFonts w:hint="default"/>
                <w:vertAlign w:val="baseline"/>
                <w:lang w:val="en-US" w:eastAsia="zh-CN"/>
              </w:rPr>
            </w:pPr>
            <w:r>
              <w:rPr>
                <w:rFonts w:hint="eastAsia"/>
                <w:vertAlign w:val="baseline"/>
                <w:lang w:val="en-US" w:eastAsia="zh-CN"/>
              </w:rPr>
              <w:t>位7</w:t>
            </w:r>
          </w:p>
        </w:tc>
        <w:tc>
          <w:tcPr>
            <w:tcW w:w="1883" w:type="dxa"/>
            <w:vAlign w:val="center"/>
          </w:tcPr>
          <w:p w14:paraId="6CB8215D">
            <w:pPr>
              <w:pStyle w:val="3"/>
              <w:bidi w:val="0"/>
              <w:jc w:val="center"/>
              <w:rPr>
                <w:rFonts w:hint="default"/>
                <w:vertAlign w:val="baseline"/>
                <w:lang w:val="en-US" w:eastAsia="zh-CN"/>
              </w:rPr>
            </w:pPr>
            <w:r>
              <w:rPr>
                <w:rFonts w:hint="eastAsia"/>
                <w:vertAlign w:val="baseline"/>
                <w:lang w:val="en-US" w:eastAsia="zh-CN"/>
              </w:rPr>
              <w:t>TXE</w:t>
            </w:r>
          </w:p>
        </w:tc>
        <w:tc>
          <w:tcPr>
            <w:tcW w:w="8074" w:type="dxa"/>
            <w:vAlign w:val="center"/>
          </w:tcPr>
          <w:p w14:paraId="5CE92DA3">
            <w:pPr>
              <w:pStyle w:val="3"/>
              <w:bidi w:val="0"/>
              <w:jc w:val="center"/>
              <w:rPr>
                <w:rFonts w:hint="default"/>
                <w:vertAlign w:val="baseline"/>
                <w:lang w:val="en-US" w:eastAsia="zh-CN"/>
              </w:rPr>
            </w:pPr>
            <w:r>
              <w:rPr>
                <w:rFonts w:hint="eastAsia"/>
                <w:vertAlign w:val="baseline"/>
                <w:lang w:val="en-US" w:eastAsia="zh-CN"/>
              </w:rPr>
              <w:t>发送数据寄存器空;TDR数据转移到移位寄存器后由硬件自动置1</w:t>
            </w:r>
          </w:p>
        </w:tc>
      </w:tr>
      <w:tr w14:paraId="526B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690BEAF5">
            <w:pPr>
              <w:pStyle w:val="3"/>
              <w:bidi w:val="0"/>
              <w:jc w:val="center"/>
              <w:rPr>
                <w:rFonts w:hint="default"/>
                <w:vertAlign w:val="baseline"/>
                <w:lang w:val="en-US" w:eastAsia="zh-CN"/>
              </w:rPr>
            </w:pPr>
            <w:r>
              <w:rPr>
                <w:rFonts w:hint="eastAsia"/>
                <w:vertAlign w:val="baseline"/>
                <w:lang w:val="en-US" w:eastAsia="zh-CN"/>
              </w:rPr>
              <w:t>位6</w:t>
            </w:r>
          </w:p>
        </w:tc>
        <w:tc>
          <w:tcPr>
            <w:tcW w:w="1883" w:type="dxa"/>
            <w:vAlign w:val="center"/>
          </w:tcPr>
          <w:p w14:paraId="3AB8C170">
            <w:pPr>
              <w:pStyle w:val="3"/>
              <w:bidi w:val="0"/>
              <w:jc w:val="center"/>
              <w:rPr>
                <w:rFonts w:hint="default"/>
                <w:vertAlign w:val="baseline"/>
                <w:lang w:val="en-US" w:eastAsia="zh-CN"/>
              </w:rPr>
            </w:pPr>
            <w:r>
              <w:rPr>
                <w:rFonts w:hint="eastAsia"/>
                <w:vertAlign w:val="baseline"/>
                <w:lang w:val="en-US" w:eastAsia="zh-CN"/>
              </w:rPr>
              <w:t>TC</w:t>
            </w:r>
          </w:p>
        </w:tc>
        <w:tc>
          <w:tcPr>
            <w:tcW w:w="8074" w:type="dxa"/>
            <w:vAlign w:val="center"/>
          </w:tcPr>
          <w:p w14:paraId="2A3851F5">
            <w:pPr>
              <w:pStyle w:val="3"/>
              <w:bidi w:val="0"/>
              <w:jc w:val="center"/>
              <w:rPr>
                <w:rFonts w:hint="default"/>
                <w:vertAlign w:val="baseline"/>
                <w:lang w:val="en-US" w:eastAsia="zh-CN"/>
              </w:rPr>
            </w:pPr>
            <w:r>
              <w:rPr>
                <w:rFonts w:hint="eastAsia"/>
                <w:vertAlign w:val="baseline"/>
                <w:lang w:val="en-US" w:eastAsia="zh-CN"/>
              </w:rPr>
              <w:t>当一帧发送完毕且TXE=1时置1</w:t>
            </w:r>
          </w:p>
        </w:tc>
      </w:tr>
      <w:tr w14:paraId="6C29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1332FFEA">
            <w:pPr>
              <w:pStyle w:val="3"/>
              <w:bidi w:val="0"/>
              <w:jc w:val="center"/>
              <w:rPr>
                <w:rFonts w:hint="default"/>
                <w:vertAlign w:val="baseline"/>
                <w:lang w:val="en-US" w:eastAsia="zh-CN"/>
              </w:rPr>
            </w:pPr>
            <w:r>
              <w:rPr>
                <w:rFonts w:hint="eastAsia"/>
                <w:vertAlign w:val="baseline"/>
                <w:lang w:val="en-US" w:eastAsia="zh-CN"/>
              </w:rPr>
              <w:t>位5</w:t>
            </w:r>
          </w:p>
        </w:tc>
        <w:tc>
          <w:tcPr>
            <w:tcW w:w="1883" w:type="dxa"/>
            <w:vAlign w:val="center"/>
          </w:tcPr>
          <w:p w14:paraId="0E1BD690">
            <w:pPr>
              <w:pStyle w:val="3"/>
              <w:bidi w:val="0"/>
              <w:jc w:val="center"/>
              <w:rPr>
                <w:rFonts w:hint="default"/>
                <w:vertAlign w:val="baseline"/>
                <w:lang w:val="en-US" w:eastAsia="zh-CN"/>
              </w:rPr>
            </w:pPr>
            <w:r>
              <w:rPr>
                <w:rFonts w:hint="eastAsia"/>
                <w:vertAlign w:val="baseline"/>
                <w:lang w:val="en-US" w:eastAsia="zh-CN"/>
              </w:rPr>
              <w:t>RXNE</w:t>
            </w:r>
          </w:p>
        </w:tc>
        <w:tc>
          <w:tcPr>
            <w:tcW w:w="8074" w:type="dxa"/>
            <w:vAlign w:val="center"/>
          </w:tcPr>
          <w:p w14:paraId="25ACCBA2">
            <w:pPr>
              <w:pStyle w:val="3"/>
              <w:bidi w:val="0"/>
              <w:jc w:val="center"/>
              <w:rPr>
                <w:rFonts w:hint="default"/>
                <w:vertAlign w:val="baseline"/>
                <w:lang w:val="en-US" w:eastAsia="zh-CN"/>
              </w:rPr>
            </w:pPr>
            <w:r>
              <w:rPr>
                <w:rFonts w:hint="eastAsia"/>
                <w:vertAlign w:val="baseline"/>
                <w:lang w:val="en-US" w:eastAsia="zh-CN"/>
              </w:rPr>
              <w:t>读数据寄存器非空;RDR数据转移到USART_DR后置1</w:t>
            </w:r>
          </w:p>
        </w:tc>
      </w:tr>
      <w:tr w14:paraId="2AF2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44F0BCE4">
            <w:pPr>
              <w:pStyle w:val="3"/>
              <w:bidi w:val="0"/>
              <w:jc w:val="center"/>
              <w:rPr>
                <w:rFonts w:hint="default"/>
                <w:vertAlign w:val="baseline"/>
                <w:lang w:val="en-US" w:eastAsia="zh-CN"/>
              </w:rPr>
            </w:pPr>
            <w:r>
              <w:rPr>
                <w:rFonts w:hint="eastAsia"/>
                <w:vertAlign w:val="baseline"/>
                <w:lang w:val="en-US" w:eastAsia="zh-CN"/>
              </w:rPr>
              <w:t>位4</w:t>
            </w:r>
          </w:p>
        </w:tc>
        <w:tc>
          <w:tcPr>
            <w:tcW w:w="1883" w:type="dxa"/>
            <w:vAlign w:val="center"/>
          </w:tcPr>
          <w:p w14:paraId="6076B0BE">
            <w:pPr>
              <w:pStyle w:val="3"/>
              <w:bidi w:val="0"/>
              <w:jc w:val="center"/>
              <w:rPr>
                <w:rFonts w:hint="default"/>
                <w:vertAlign w:val="baseline"/>
                <w:lang w:val="en-US" w:eastAsia="zh-CN"/>
              </w:rPr>
            </w:pPr>
            <w:r>
              <w:rPr>
                <w:rFonts w:hint="eastAsia"/>
                <w:vertAlign w:val="baseline"/>
                <w:lang w:val="en-US" w:eastAsia="zh-CN"/>
              </w:rPr>
              <w:t>IDLE</w:t>
            </w:r>
          </w:p>
        </w:tc>
        <w:tc>
          <w:tcPr>
            <w:tcW w:w="8074" w:type="dxa"/>
            <w:vAlign w:val="center"/>
          </w:tcPr>
          <w:p w14:paraId="6E0C1ACC">
            <w:pPr>
              <w:pStyle w:val="3"/>
              <w:bidi w:val="0"/>
              <w:jc w:val="center"/>
              <w:rPr>
                <w:rFonts w:hint="default"/>
                <w:vertAlign w:val="baseline"/>
                <w:lang w:val="en-US" w:eastAsia="zh-CN"/>
              </w:rPr>
            </w:pPr>
            <w:r>
              <w:rPr>
                <w:rFonts w:hint="eastAsia"/>
                <w:vertAlign w:val="baseline"/>
                <w:lang w:val="en-US" w:eastAsia="zh-CN"/>
              </w:rPr>
              <w:t>检测到总线空闲置位</w:t>
            </w:r>
          </w:p>
        </w:tc>
      </w:tr>
      <w:tr w14:paraId="5544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432B8B1C">
            <w:pPr>
              <w:pStyle w:val="3"/>
              <w:bidi w:val="0"/>
              <w:jc w:val="center"/>
              <w:rPr>
                <w:rFonts w:hint="default"/>
                <w:vertAlign w:val="baseline"/>
                <w:lang w:val="en-US" w:eastAsia="zh-CN"/>
              </w:rPr>
            </w:pPr>
            <w:r>
              <w:rPr>
                <w:rFonts w:hint="eastAsia"/>
                <w:vertAlign w:val="baseline"/>
                <w:lang w:val="en-US" w:eastAsia="zh-CN"/>
              </w:rPr>
              <w:t>位3</w:t>
            </w:r>
          </w:p>
        </w:tc>
        <w:tc>
          <w:tcPr>
            <w:tcW w:w="1883" w:type="dxa"/>
            <w:vAlign w:val="center"/>
          </w:tcPr>
          <w:p w14:paraId="319A5D79">
            <w:pPr>
              <w:pStyle w:val="3"/>
              <w:bidi w:val="0"/>
              <w:jc w:val="center"/>
              <w:rPr>
                <w:rFonts w:hint="default"/>
                <w:vertAlign w:val="baseline"/>
                <w:lang w:val="en-US" w:eastAsia="zh-CN"/>
              </w:rPr>
            </w:pPr>
            <w:r>
              <w:rPr>
                <w:rFonts w:hint="eastAsia"/>
                <w:vertAlign w:val="baseline"/>
                <w:lang w:val="en-US" w:eastAsia="zh-CN"/>
              </w:rPr>
              <w:t>ORE</w:t>
            </w:r>
          </w:p>
        </w:tc>
        <w:tc>
          <w:tcPr>
            <w:tcW w:w="8074" w:type="dxa"/>
            <w:vAlign w:val="center"/>
          </w:tcPr>
          <w:p w14:paraId="7139B26D">
            <w:pPr>
              <w:pStyle w:val="3"/>
              <w:bidi w:val="0"/>
              <w:jc w:val="center"/>
              <w:rPr>
                <w:rFonts w:hint="default"/>
                <w:vertAlign w:val="baseline"/>
                <w:lang w:val="en-US" w:eastAsia="zh-CN"/>
              </w:rPr>
            </w:pPr>
            <w:r>
              <w:rPr>
                <w:rFonts w:hint="eastAsia"/>
                <w:vertAlign w:val="baseline"/>
                <w:lang w:val="en-US" w:eastAsia="zh-CN"/>
              </w:rPr>
              <w:t>过载错误置位</w:t>
            </w:r>
          </w:p>
        </w:tc>
      </w:tr>
      <w:tr w14:paraId="636F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2D6F7977">
            <w:pPr>
              <w:pStyle w:val="3"/>
              <w:bidi w:val="0"/>
              <w:jc w:val="center"/>
              <w:rPr>
                <w:rFonts w:hint="default"/>
                <w:vertAlign w:val="baseline"/>
                <w:lang w:val="en-US" w:eastAsia="zh-CN"/>
              </w:rPr>
            </w:pPr>
            <w:r>
              <w:rPr>
                <w:rFonts w:hint="eastAsia"/>
                <w:vertAlign w:val="baseline"/>
                <w:lang w:val="en-US" w:eastAsia="zh-CN"/>
              </w:rPr>
              <w:t>位2</w:t>
            </w:r>
          </w:p>
        </w:tc>
        <w:tc>
          <w:tcPr>
            <w:tcW w:w="1883" w:type="dxa"/>
            <w:vAlign w:val="center"/>
          </w:tcPr>
          <w:p w14:paraId="73491E57">
            <w:pPr>
              <w:pStyle w:val="3"/>
              <w:bidi w:val="0"/>
              <w:jc w:val="center"/>
              <w:rPr>
                <w:rFonts w:hint="default"/>
                <w:vertAlign w:val="baseline"/>
                <w:lang w:val="en-US" w:eastAsia="zh-CN"/>
              </w:rPr>
            </w:pPr>
            <w:r>
              <w:rPr>
                <w:rFonts w:hint="eastAsia"/>
                <w:vertAlign w:val="baseline"/>
                <w:lang w:val="en-US" w:eastAsia="zh-CN"/>
              </w:rPr>
              <w:t>NE</w:t>
            </w:r>
          </w:p>
        </w:tc>
        <w:tc>
          <w:tcPr>
            <w:tcW w:w="8074" w:type="dxa"/>
            <w:vAlign w:val="center"/>
          </w:tcPr>
          <w:p w14:paraId="66727164">
            <w:pPr>
              <w:pStyle w:val="3"/>
              <w:bidi w:val="0"/>
              <w:jc w:val="center"/>
              <w:rPr>
                <w:rFonts w:hint="default"/>
                <w:vertAlign w:val="baseline"/>
                <w:lang w:val="en-US" w:eastAsia="zh-CN"/>
              </w:rPr>
            </w:pPr>
            <w:r>
              <w:rPr>
                <w:rFonts w:hint="eastAsia"/>
                <w:vertAlign w:val="baseline"/>
                <w:lang w:val="en-US" w:eastAsia="zh-CN"/>
              </w:rPr>
              <w:t>噪声错误置位</w:t>
            </w:r>
          </w:p>
        </w:tc>
      </w:tr>
      <w:tr w14:paraId="3804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2BE26D15">
            <w:pPr>
              <w:pStyle w:val="3"/>
              <w:bidi w:val="0"/>
              <w:jc w:val="center"/>
              <w:rPr>
                <w:rFonts w:hint="default"/>
                <w:vertAlign w:val="baseline"/>
                <w:lang w:val="en-US" w:eastAsia="zh-CN"/>
              </w:rPr>
            </w:pPr>
            <w:r>
              <w:rPr>
                <w:rFonts w:hint="eastAsia"/>
                <w:vertAlign w:val="baseline"/>
                <w:lang w:val="en-US" w:eastAsia="zh-CN"/>
              </w:rPr>
              <w:t>位1</w:t>
            </w:r>
          </w:p>
        </w:tc>
        <w:tc>
          <w:tcPr>
            <w:tcW w:w="1883" w:type="dxa"/>
            <w:vAlign w:val="center"/>
          </w:tcPr>
          <w:p w14:paraId="06B13ADB">
            <w:pPr>
              <w:pStyle w:val="3"/>
              <w:bidi w:val="0"/>
              <w:jc w:val="center"/>
              <w:rPr>
                <w:rFonts w:hint="default"/>
                <w:vertAlign w:val="baseline"/>
                <w:lang w:val="en-US" w:eastAsia="zh-CN"/>
              </w:rPr>
            </w:pPr>
            <w:r>
              <w:rPr>
                <w:rFonts w:hint="eastAsia"/>
                <w:vertAlign w:val="baseline"/>
                <w:lang w:val="en-US" w:eastAsia="zh-CN"/>
              </w:rPr>
              <w:t>FE</w:t>
            </w:r>
          </w:p>
        </w:tc>
        <w:tc>
          <w:tcPr>
            <w:tcW w:w="8074" w:type="dxa"/>
            <w:vAlign w:val="center"/>
          </w:tcPr>
          <w:p w14:paraId="0B8C489A">
            <w:pPr>
              <w:pStyle w:val="3"/>
              <w:bidi w:val="0"/>
              <w:jc w:val="center"/>
              <w:rPr>
                <w:rFonts w:hint="default"/>
                <w:vertAlign w:val="baseline"/>
                <w:lang w:val="en-US" w:eastAsia="zh-CN"/>
              </w:rPr>
            </w:pPr>
            <w:r>
              <w:rPr>
                <w:rFonts w:hint="eastAsia"/>
                <w:vertAlign w:val="baseline"/>
                <w:lang w:val="en-US" w:eastAsia="zh-CN"/>
              </w:rPr>
              <w:t>帧错误置位</w:t>
            </w:r>
          </w:p>
        </w:tc>
      </w:tr>
      <w:tr w14:paraId="2B4B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vAlign w:val="center"/>
          </w:tcPr>
          <w:p w14:paraId="711BD105">
            <w:pPr>
              <w:pStyle w:val="3"/>
              <w:bidi w:val="0"/>
              <w:jc w:val="center"/>
              <w:rPr>
                <w:rFonts w:hint="default"/>
                <w:vertAlign w:val="baseline"/>
                <w:lang w:val="en-US" w:eastAsia="zh-CN"/>
              </w:rPr>
            </w:pPr>
            <w:r>
              <w:rPr>
                <w:rFonts w:hint="eastAsia"/>
                <w:vertAlign w:val="baseline"/>
                <w:lang w:val="en-US" w:eastAsia="zh-CN"/>
              </w:rPr>
              <w:t>位0</w:t>
            </w:r>
          </w:p>
        </w:tc>
        <w:tc>
          <w:tcPr>
            <w:tcW w:w="1883" w:type="dxa"/>
            <w:vAlign w:val="center"/>
          </w:tcPr>
          <w:p w14:paraId="10CE5644">
            <w:pPr>
              <w:pStyle w:val="3"/>
              <w:bidi w:val="0"/>
              <w:jc w:val="center"/>
              <w:rPr>
                <w:rFonts w:hint="default"/>
                <w:vertAlign w:val="baseline"/>
                <w:lang w:val="en-US" w:eastAsia="zh-CN"/>
              </w:rPr>
            </w:pPr>
            <w:r>
              <w:rPr>
                <w:rFonts w:hint="eastAsia"/>
                <w:vertAlign w:val="baseline"/>
                <w:lang w:val="en-US" w:eastAsia="zh-CN"/>
              </w:rPr>
              <w:t>PE</w:t>
            </w:r>
          </w:p>
        </w:tc>
        <w:tc>
          <w:tcPr>
            <w:tcW w:w="8074" w:type="dxa"/>
            <w:vAlign w:val="center"/>
          </w:tcPr>
          <w:p w14:paraId="1D87A652">
            <w:pPr>
              <w:pStyle w:val="3"/>
              <w:bidi w:val="0"/>
              <w:jc w:val="center"/>
              <w:rPr>
                <w:rFonts w:hint="default"/>
                <w:vertAlign w:val="baseline"/>
                <w:lang w:val="en-US" w:eastAsia="zh-CN"/>
              </w:rPr>
            </w:pPr>
            <w:r>
              <w:rPr>
                <w:rFonts w:hint="eastAsia"/>
                <w:vertAlign w:val="baseline"/>
                <w:lang w:val="en-US" w:eastAsia="zh-CN"/>
              </w:rPr>
              <w:t>奇偶校验错误置位</w:t>
            </w:r>
          </w:p>
        </w:tc>
      </w:tr>
    </w:tbl>
    <w:p w14:paraId="3FAA5DC7">
      <w:pPr>
        <w:pStyle w:val="3"/>
        <w:bidi w:val="0"/>
        <w:rPr>
          <w:rFonts w:hint="eastAsia"/>
          <w:lang w:val="en-US" w:eastAsia="zh-CN"/>
        </w:rPr>
      </w:pPr>
      <w:r>
        <w:rPr>
          <w:rFonts w:hint="eastAsia"/>
          <w:lang w:val="en-US" w:eastAsia="zh-CN"/>
        </w:rPr>
        <w:br w:type="page"/>
      </w:r>
    </w:p>
    <w:p w14:paraId="6386E1E0">
      <w:pPr>
        <w:pStyle w:val="6"/>
        <w:bidi w:val="0"/>
        <w:rPr>
          <w:rFonts w:hint="default"/>
          <w:lang w:val="en-US" w:eastAsia="zh-CN"/>
        </w:rPr>
      </w:pPr>
      <w:r>
        <w:rPr>
          <w:rFonts w:hint="eastAsia"/>
          <w:lang w:val="en-US" w:eastAsia="zh-CN"/>
        </w:rPr>
        <w:t>(2)USART_DR(数据寄存器)</w:t>
      </w:r>
    </w:p>
    <w:p w14:paraId="45E61400">
      <w:r>
        <w:drawing>
          <wp:inline distT="0" distB="0" distL="114300" distR="114300">
            <wp:extent cx="6824345" cy="1325245"/>
            <wp:effectExtent l="0" t="0" r="5080" b="8255"/>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pic:cNvPicPr>
                      <a:picLocks noChangeAspect="1"/>
                    </pic:cNvPicPr>
                  </pic:nvPicPr>
                  <pic:blipFill>
                    <a:blip r:embed="rId45"/>
                    <a:stretch>
                      <a:fillRect/>
                    </a:stretch>
                  </pic:blipFill>
                  <pic:spPr>
                    <a:xfrm>
                      <a:off x="0" y="0"/>
                      <a:ext cx="6824345" cy="1325245"/>
                    </a:xfrm>
                    <a:prstGeom prst="rect">
                      <a:avLst/>
                    </a:prstGeom>
                    <a:noFill/>
                    <a:ln>
                      <a:noFill/>
                    </a:ln>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1920"/>
        <w:gridCol w:w="8059"/>
      </w:tblGrid>
      <w:tr w14:paraId="1F98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9" w:type="dxa"/>
            <w:vAlign w:val="center"/>
          </w:tcPr>
          <w:p w14:paraId="2F89A83E">
            <w:pPr>
              <w:jc w:val="center"/>
              <w:rPr>
                <w:rFonts w:hint="default"/>
                <w:vertAlign w:val="baseline"/>
                <w:lang w:val="en-US" w:eastAsia="zh-CN"/>
              </w:rPr>
            </w:pPr>
            <w:r>
              <w:rPr>
                <w:rFonts w:hint="eastAsia"/>
                <w:vertAlign w:val="baseline"/>
                <w:lang w:val="en-US" w:eastAsia="zh-CN"/>
              </w:rPr>
              <w:t>位8~0</w:t>
            </w:r>
          </w:p>
        </w:tc>
        <w:tc>
          <w:tcPr>
            <w:tcW w:w="1920" w:type="dxa"/>
            <w:vAlign w:val="center"/>
          </w:tcPr>
          <w:p w14:paraId="319772F9">
            <w:pPr>
              <w:jc w:val="center"/>
              <w:rPr>
                <w:rFonts w:hint="default"/>
                <w:vertAlign w:val="baseline"/>
                <w:lang w:val="en-US" w:eastAsia="zh-CN"/>
              </w:rPr>
            </w:pPr>
            <w:r>
              <w:rPr>
                <w:rFonts w:hint="eastAsia"/>
                <w:vertAlign w:val="baseline"/>
                <w:lang w:val="en-US" w:eastAsia="zh-CN"/>
              </w:rPr>
              <w:t>DR[8:0]</w:t>
            </w:r>
          </w:p>
        </w:tc>
        <w:tc>
          <w:tcPr>
            <w:tcW w:w="8059" w:type="dxa"/>
            <w:vAlign w:val="center"/>
          </w:tcPr>
          <w:p w14:paraId="58670924">
            <w:pPr>
              <w:jc w:val="center"/>
              <w:rPr>
                <w:rFonts w:hint="default"/>
                <w:vertAlign w:val="baseline"/>
                <w:lang w:val="en-US" w:eastAsia="zh-CN"/>
              </w:rPr>
            </w:pPr>
            <w:r>
              <w:rPr>
                <w:rFonts w:hint="eastAsia"/>
                <w:vertAlign w:val="baseline"/>
                <w:lang w:val="en-US" w:eastAsia="zh-CN"/>
              </w:rPr>
              <w:t>由于该寄存器是由两个寄存器组成,故DR中包含了发送与接收的数据</w:t>
            </w:r>
          </w:p>
        </w:tc>
      </w:tr>
    </w:tbl>
    <w:p w14:paraId="4E0C5C8E">
      <w:pPr>
        <w:rPr>
          <w:rFonts w:hint="eastAsia"/>
          <w:lang w:val="en-US" w:eastAsia="zh-CN"/>
        </w:rPr>
      </w:pPr>
    </w:p>
    <w:p w14:paraId="5C307EFA">
      <w:pPr>
        <w:rPr>
          <w:rFonts w:hint="default"/>
          <w:lang w:val="en-US" w:eastAsia="zh-CN"/>
        </w:rPr>
      </w:pPr>
    </w:p>
    <w:p w14:paraId="570ABB6C">
      <w:pPr>
        <w:pStyle w:val="5"/>
        <w:bidi w:val="0"/>
        <w:rPr>
          <w:rFonts w:hint="eastAsia"/>
          <w:lang w:val="en-US" w:eastAsia="zh-CN"/>
        </w:rPr>
      </w:pPr>
      <w:r>
        <w:rPr>
          <w:rFonts w:hint="eastAsia"/>
          <w:lang w:val="en-US" w:eastAsia="zh-CN"/>
        </w:rPr>
        <w:t>2.波特率与控制类寄存器</w:t>
      </w:r>
    </w:p>
    <w:p w14:paraId="03888B52">
      <w:pPr>
        <w:pStyle w:val="6"/>
        <w:bidi w:val="0"/>
        <w:rPr>
          <w:rFonts w:hint="eastAsia"/>
          <w:lang w:val="en-US" w:eastAsia="zh-CN"/>
        </w:rPr>
      </w:pPr>
      <w:r>
        <w:rPr>
          <w:rFonts w:hint="eastAsia"/>
          <w:lang w:val="en-US" w:eastAsia="zh-CN"/>
        </w:rPr>
        <w:t>(1)USART_BRR(波特率寄存器)</w:t>
      </w:r>
    </w:p>
    <w:p w14:paraId="7894C6C9">
      <w:r>
        <w:drawing>
          <wp:inline distT="0" distB="0" distL="114300" distR="114300">
            <wp:extent cx="6828155" cy="1301115"/>
            <wp:effectExtent l="0" t="0" r="1270" b="3810"/>
            <wp:docPr id="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
                    <pic:cNvPicPr>
                      <a:picLocks noChangeAspect="1"/>
                    </pic:cNvPicPr>
                  </pic:nvPicPr>
                  <pic:blipFill>
                    <a:blip r:embed="rId46"/>
                    <a:stretch>
                      <a:fillRect/>
                    </a:stretch>
                  </pic:blipFill>
                  <pic:spPr>
                    <a:xfrm>
                      <a:off x="0" y="0"/>
                      <a:ext cx="6828155" cy="1301115"/>
                    </a:xfrm>
                    <a:prstGeom prst="rect">
                      <a:avLst/>
                    </a:prstGeom>
                    <a:noFill/>
                    <a:ln>
                      <a:noFill/>
                    </a:ln>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3330"/>
        <w:gridCol w:w="6499"/>
      </w:tblGrid>
      <w:tr w14:paraId="033A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9" w:type="dxa"/>
            <w:vAlign w:val="center"/>
          </w:tcPr>
          <w:p w14:paraId="00337A76">
            <w:pPr>
              <w:jc w:val="center"/>
              <w:rPr>
                <w:rFonts w:hint="default"/>
                <w:vertAlign w:val="baseline"/>
                <w:lang w:val="en-US" w:eastAsia="zh-CN"/>
              </w:rPr>
            </w:pPr>
            <w:r>
              <w:rPr>
                <w:rFonts w:hint="eastAsia"/>
                <w:vertAlign w:val="baseline"/>
                <w:lang w:val="en-US" w:eastAsia="zh-CN"/>
              </w:rPr>
              <w:t>位15~4</w:t>
            </w:r>
          </w:p>
        </w:tc>
        <w:tc>
          <w:tcPr>
            <w:tcW w:w="3330" w:type="dxa"/>
            <w:vAlign w:val="center"/>
          </w:tcPr>
          <w:p w14:paraId="412B2947">
            <w:pPr>
              <w:jc w:val="center"/>
              <w:rPr>
                <w:rFonts w:hint="default"/>
                <w:vertAlign w:val="baseline"/>
                <w:lang w:val="en-US" w:eastAsia="zh-CN"/>
              </w:rPr>
            </w:pPr>
            <w:r>
              <w:rPr>
                <w:rFonts w:hint="eastAsia"/>
                <w:vertAlign w:val="baseline"/>
                <w:lang w:val="en-US" w:eastAsia="zh-CN"/>
              </w:rPr>
              <w:t>DIV_Mantissa[11:0]</w:t>
            </w:r>
          </w:p>
        </w:tc>
        <w:tc>
          <w:tcPr>
            <w:tcW w:w="6499" w:type="dxa"/>
            <w:vAlign w:val="center"/>
          </w:tcPr>
          <w:p w14:paraId="7825C9C0">
            <w:pPr>
              <w:jc w:val="center"/>
              <w:rPr>
                <w:rFonts w:hint="default"/>
                <w:vertAlign w:val="baseline"/>
                <w:lang w:val="en-US" w:eastAsia="zh-CN"/>
              </w:rPr>
            </w:pPr>
            <w:r>
              <w:rPr>
                <w:rFonts w:hint="eastAsia"/>
                <w:vertAlign w:val="baseline"/>
                <w:lang w:val="en-US" w:eastAsia="zh-CN"/>
              </w:rPr>
              <w:t>存USARTDIV的整数部分</w:t>
            </w:r>
          </w:p>
        </w:tc>
      </w:tr>
      <w:tr w14:paraId="69D6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9" w:type="dxa"/>
            <w:vAlign w:val="center"/>
          </w:tcPr>
          <w:p w14:paraId="1DB96854">
            <w:pPr>
              <w:jc w:val="center"/>
              <w:rPr>
                <w:rFonts w:hint="default"/>
                <w:vertAlign w:val="baseline"/>
                <w:lang w:val="en-US" w:eastAsia="zh-CN"/>
              </w:rPr>
            </w:pPr>
            <w:r>
              <w:rPr>
                <w:rFonts w:hint="eastAsia"/>
                <w:vertAlign w:val="baseline"/>
                <w:lang w:val="en-US" w:eastAsia="zh-CN"/>
              </w:rPr>
              <w:t>位3~0</w:t>
            </w:r>
          </w:p>
        </w:tc>
        <w:tc>
          <w:tcPr>
            <w:tcW w:w="3330" w:type="dxa"/>
            <w:vAlign w:val="center"/>
          </w:tcPr>
          <w:p w14:paraId="5F3AB083">
            <w:pPr>
              <w:jc w:val="center"/>
              <w:rPr>
                <w:rFonts w:hint="default"/>
                <w:vertAlign w:val="baseline"/>
                <w:lang w:val="en-US" w:eastAsia="zh-CN"/>
              </w:rPr>
            </w:pPr>
            <w:r>
              <w:rPr>
                <w:rFonts w:hint="eastAsia"/>
                <w:vertAlign w:val="baseline"/>
                <w:lang w:val="en-US" w:eastAsia="zh-CN"/>
              </w:rPr>
              <w:t>DIV_Fractiom[3:0]</w:t>
            </w:r>
          </w:p>
        </w:tc>
        <w:tc>
          <w:tcPr>
            <w:tcW w:w="6499" w:type="dxa"/>
            <w:vAlign w:val="center"/>
          </w:tcPr>
          <w:p w14:paraId="382C1D6F">
            <w:pPr>
              <w:jc w:val="center"/>
              <w:rPr>
                <w:rFonts w:hint="default"/>
                <w:vertAlign w:val="baseline"/>
                <w:lang w:val="en-US" w:eastAsia="zh-CN"/>
              </w:rPr>
            </w:pPr>
            <w:r>
              <w:rPr>
                <w:rFonts w:hint="eastAsia"/>
                <w:vertAlign w:val="baseline"/>
                <w:lang w:val="en-US" w:eastAsia="zh-CN"/>
              </w:rPr>
              <w:t>存</w:t>
            </w:r>
            <w:r>
              <w:rPr>
                <w:rFonts w:hint="eastAsia"/>
                <w:lang w:val="en-US" w:eastAsia="zh-CN"/>
              </w:rPr>
              <w:t>USARTDIV</w:t>
            </w:r>
            <w:r>
              <w:rPr>
                <w:rFonts w:hint="eastAsia"/>
                <w:vertAlign w:val="baseline"/>
                <w:lang w:val="en-US" w:eastAsia="zh-CN"/>
              </w:rPr>
              <w:t>的小数部分</w:t>
            </w:r>
          </w:p>
        </w:tc>
      </w:tr>
    </w:tbl>
    <w:p w14:paraId="7EAFA5B7">
      <w:pPr>
        <w:pStyle w:val="3"/>
        <w:bidi w:val="0"/>
        <w:rPr>
          <w:rFonts w:hint="eastAsia"/>
          <w:lang w:val="en-US" w:eastAsia="zh-CN"/>
        </w:rPr>
      </w:pPr>
      <w:r>
        <w:rPr>
          <w:rFonts w:hint="eastAsia"/>
          <w:lang w:val="en-US" w:eastAsia="zh-CN"/>
        </w:rPr>
        <w:t>波特率 = FCK / (16 * USARTDIV)</w:t>
      </w:r>
    </w:p>
    <w:p w14:paraId="4D9C440D">
      <w:pPr>
        <w:pStyle w:val="3"/>
        <w:bidi w:val="0"/>
        <w:rPr>
          <w:rFonts w:hint="eastAsia"/>
          <w:lang w:val="en-US" w:eastAsia="zh-CN"/>
        </w:rPr>
      </w:pPr>
      <w:r>
        <w:drawing>
          <wp:anchor distT="0" distB="0" distL="114300" distR="114300" simplePos="0" relativeHeight="251723776" behindDoc="0" locked="0" layoutInCell="1" allowOverlap="1">
            <wp:simplePos x="0" y="0"/>
            <wp:positionH relativeFrom="column">
              <wp:posOffset>-78105</wp:posOffset>
            </wp:positionH>
            <wp:positionV relativeFrom="paragraph">
              <wp:posOffset>516890</wp:posOffset>
            </wp:positionV>
            <wp:extent cx="6830060" cy="1229360"/>
            <wp:effectExtent l="0" t="0" r="8890" b="8890"/>
            <wp:wrapSquare wrapText="bothSides"/>
            <wp:docPr id="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
                    <pic:cNvPicPr>
                      <a:picLocks noChangeAspect="1"/>
                    </pic:cNvPicPr>
                  </pic:nvPicPr>
                  <pic:blipFill>
                    <a:blip r:embed="rId47"/>
                    <a:stretch>
                      <a:fillRect/>
                    </a:stretch>
                  </pic:blipFill>
                  <pic:spPr>
                    <a:xfrm>
                      <a:off x="0" y="0"/>
                      <a:ext cx="6830060" cy="1229360"/>
                    </a:xfrm>
                    <a:prstGeom prst="rect">
                      <a:avLst/>
                    </a:prstGeom>
                    <a:noFill/>
                    <a:ln>
                      <a:noFill/>
                    </a:ln>
                  </pic:spPr>
                </pic:pic>
              </a:graphicData>
            </a:graphic>
          </wp:anchor>
        </w:drawing>
      </w:r>
    </w:p>
    <w:p w14:paraId="4F4FF0F9">
      <w:pPr>
        <w:pStyle w:val="6"/>
        <w:bidi w:val="0"/>
        <w:rPr>
          <w:rFonts w:hint="default"/>
          <w:lang w:val="en-US" w:eastAsia="zh-CN"/>
        </w:rPr>
      </w:pPr>
      <w:r>
        <w:rPr>
          <w:rFonts w:hint="eastAsia"/>
          <w:lang w:val="en-US" w:eastAsia="zh-CN"/>
        </w:rPr>
        <w:t>(2)USART_CR1(控制寄存器1)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725"/>
        <w:gridCol w:w="7984"/>
      </w:tblGrid>
      <w:tr w14:paraId="1333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F94EBC0">
            <w:pPr>
              <w:pStyle w:val="3"/>
              <w:bidi w:val="0"/>
              <w:jc w:val="center"/>
              <w:rPr>
                <w:rFonts w:hint="default" w:eastAsia="黑体"/>
                <w:vertAlign w:val="baseline"/>
                <w:lang w:val="en-US" w:eastAsia="zh-CN"/>
              </w:rPr>
            </w:pPr>
            <w:r>
              <w:rPr>
                <w:rFonts w:hint="eastAsia"/>
                <w:vertAlign w:val="baseline"/>
                <w:lang w:val="en-US" w:eastAsia="zh-CN"/>
              </w:rPr>
              <w:t>位13</w:t>
            </w:r>
          </w:p>
        </w:tc>
        <w:tc>
          <w:tcPr>
            <w:tcW w:w="1725" w:type="dxa"/>
            <w:vAlign w:val="center"/>
          </w:tcPr>
          <w:p w14:paraId="03F94D70">
            <w:pPr>
              <w:pStyle w:val="3"/>
              <w:bidi w:val="0"/>
              <w:jc w:val="center"/>
              <w:rPr>
                <w:rFonts w:hint="eastAsia" w:eastAsia="黑体"/>
                <w:vertAlign w:val="baseline"/>
                <w:lang w:val="en-US" w:eastAsia="zh-CN"/>
              </w:rPr>
            </w:pPr>
            <w:r>
              <w:rPr>
                <w:rFonts w:hint="eastAsia"/>
                <w:vertAlign w:val="baseline"/>
                <w:lang w:val="en-US" w:eastAsia="zh-CN"/>
              </w:rPr>
              <w:t>UE</w:t>
            </w:r>
          </w:p>
        </w:tc>
        <w:tc>
          <w:tcPr>
            <w:tcW w:w="7984" w:type="dxa"/>
            <w:vAlign w:val="center"/>
          </w:tcPr>
          <w:p w14:paraId="2F57E0B0">
            <w:pPr>
              <w:pStyle w:val="3"/>
              <w:bidi w:val="0"/>
              <w:jc w:val="center"/>
              <w:rPr>
                <w:rFonts w:hint="default" w:eastAsia="黑体"/>
                <w:vertAlign w:val="baseline"/>
                <w:lang w:val="en-US" w:eastAsia="zh-CN"/>
              </w:rPr>
            </w:pPr>
            <w:r>
              <w:rPr>
                <w:rFonts w:hint="eastAsia"/>
                <w:vertAlign w:val="baseline"/>
                <w:lang w:val="en-US" w:eastAsia="zh-CN"/>
              </w:rPr>
              <w:t>使能USART</w:t>
            </w:r>
          </w:p>
        </w:tc>
      </w:tr>
      <w:tr w14:paraId="1FEA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50649EFD">
            <w:pPr>
              <w:pStyle w:val="3"/>
              <w:bidi w:val="0"/>
              <w:jc w:val="center"/>
              <w:rPr>
                <w:rFonts w:hint="default"/>
                <w:vertAlign w:val="baseline"/>
                <w:lang w:val="en-US"/>
              </w:rPr>
            </w:pPr>
            <w:r>
              <w:rPr>
                <w:rFonts w:hint="eastAsia"/>
                <w:vertAlign w:val="baseline"/>
                <w:lang w:val="en-US" w:eastAsia="zh-CN"/>
              </w:rPr>
              <w:t>位12</w:t>
            </w:r>
          </w:p>
        </w:tc>
        <w:tc>
          <w:tcPr>
            <w:tcW w:w="1725" w:type="dxa"/>
            <w:vAlign w:val="center"/>
          </w:tcPr>
          <w:p w14:paraId="67BBA30C">
            <w:pPr>
              <w:pStyle w:val="3"/>
              <w:bidi w:val="0"/>
              <w:jc w:val="center"/>
              <w:rPr>
                <w:rFonts w:hint="eastAsia" w:eastAsia="黑体"/>
                <w:vertAlign w:val="baseline"/>
                <w:lang w:val="en-US" w:eastAsia="zh-CN"/>
              </w:rPr>
            </w:pPr>
            <w:r>
              <w:rPr>
                <w:rFonts w:hint="eastAsia"/>
                <w:vertAlign w:val="baseline"/>
                <w:lang w:val="en-US" w:eastAsia="zh-CN"/>
              </w:rPr>
              <w:t>M</w:t>
            </w:r>
          </w:p>
        </w:tc>
        <w:tc>
          <w:tcPr>
            <w:tcW w:w="7984" w:type="dxa"/>
            <w:vAlign w:val="center"/>
          </w:tcPr>
          <w:p w14:paraId="10437475">
            <w:pPr>
              <w:pStyle w:val="3"/>
              <w:bidi w:val="0"/>
              <w:jc w:val="center"/>
              <w:rPr>
                <w:rFonts w:hint="default" w:eastAsia="黑体"/>
                <w:vertAlign w:val="baseline"/>
                <w:lang w:val="en-US" w:eastAsia="zh-CN"/>
              </w:rPr>
            </w:pPr>
            <w:r>
              <w:rPr>
                <w:rFonts w:hint="eastAsia"/>
                <w:vertAlign w:val="baseline"/>
                <w:lang w:val="en-US" w:eastAsia="zh-CN"/>
              </w:rPr>
              <w:t>USART字长;0 = 8位,1 = 9位</w:t>
            </w:r>
          </w:p>
        </w:tc>
      </w:tr>
      <w:tr w14:paraId="5343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FD30B6C">
            <w:pPr>
              <w:pStyle w:val="3"/>
              <w:bidi w:val="0"/>
              <w:jc w:val="center"/>
              <w:rPr>
                <w:rFonts w:hint="default"/>
                <w:vertAlign w:val="baseline"/>
                <w:lang w:val="en-US"/>
              </w:rPr>
            </w:pPr>
            <w:r>
              <w:rPr>
                <w:rFonts w:hint="eastAsia"/>
                <w:vertAlign w:val="baseline"/>
                <w:lang w:val="en-US" w:eastAsia="zh-CN"/>
              </w:rPr>
              <w:t>位11</w:t>
            </w:r>
          </w:p>
        </w:tc>
        <w:tc>
          <w:tcPr>
            <w:tcW w:w="1725" w:type="dxa"/>
            <w:vAlign w:val="center"/>
          </w:tcPr>
          <w:p w14:paraId="744D535D">
            <w:pPr>
              <w:pStyle w:val="3"/>
              <w:bidi w:val="0"/>
              <w:jc w:val="center"/>
              <w:rPr>
                <w:rFonts w:hint="default" w:eastAsia="黑体"/>
                <w:vertAlign w:val="baseline"/>
                <w:lang w:val="en-US" w:eastAsia="zh-CN"/>
              </w:rPr>
            </w:pPr>
            <w:r>
              <w:rPr>
                <w:rFonts w:hint="eastAsia"/>
                <w:vertAlign w:val="baseline"/>
                <w:lang w:val="en-US" w:eastAsia="zh-CN"/>
              </w:rPr>
              <w:t>WAKE</w:t>
            </w:r>
          </w:p>
        </w:tc>
        <w:tc>
          <w:tcPr>
            <w:tcW w:w="7984" w:type="dxa"/>
            <w:vAlign w:val="center"/>
          </w:tcPr>
          <w:p w14:paraId="6742622C">
            <w:pPr>
              <w:pStyle w:val="3"/>
              <w:bidi w:val="0"/>
              <w:jc w:val="center"/>
              <w:rPr>
                <w:rFonts w:hint="default" w:eastAsia="黑体"/>
                <w:vertAlign w:val="baseline"/>
                <w:lang w:val="en-US" w:eastAsia="zh-CN"/>
              </w:rPr>
            </w:pPr>
            <w:r>
              <w:rPr>
                <w:rFonts w:hint="eastAsia"/>
                <w:vertAlign w:val="baseline"/>
                <w:lang w:val="en-US" w:eastAsia="zh-CN"/>
              </w:rPr>
              <w:t>选择唤醒方式;0 = 空闲总线唤醒,1 = 地址标记唤醒</w:t>
            </w:r>
          </w:p>
        </w:tc>
      </w:tr>
      <w:tr w14:paraId="0E6D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ADA9304">
            <w:pPr>
              <w:pStyle w:val="3"/>
              <w:bidi w:val="0"/>
              <w:jc w:val="center"/>
              <w:rPr>
                <w:rFonts w:hint="default"/>
                <w:vertAlign w:val="baseline"/>
                <w:lang w:val="en-US"/>
              </w:rPr>
            </w:pPr>
            <w:r>
              <w:rPr>
                <w:rFonts w:hint="eastAsia"/>
                <w:vertAlign w:val="baseline"/>
                <w:lang w:val="en-US" w:eastAsia="zh-CN"/>
              </w:rPr>
              <w:t>位10</w:t>
            </w:r>
          </w:p>
        </w:tc>
        <w:tc>
          <w:tcPr>
            <w:tcW w:w="1725" w:type="dxa"/>
            <w:vAlign w:val="center"/>
          </w:tcPr>
          <w:p w14:paraId="45FE1729">
            <w:pPr>
              <w:pStyle w:val="3"/>
              <w:bidi w:val="0"/>
              <w:jc w:val="center"/>
              <w:rPr>
                <w:rFonts w:hint="default" w:eastAsia="黑体"/>
                <w:vertAlign w:val="baseline"/>
                <w:lang w:val="en-US" w:eastAsia="zh-CN"/>
              </w:rPr>
            </w:pPr>
            <w:r>
              <w:rPr>
                <w:rFonts w:hint="eastAsia"/>
                <w:vertAlign w:val="baseline"/>
                <w:lang w:val="en-US" w:eastAsia="zh-CN"/>
              </w:rPr>
              <w:t>PCE</w:t>
            </w:r>
          </w:p>
        </w:tc>
        <w:tc>
          <w:tcPr>
            <w:tcW w:w="7984" w:type="dxa"/>
            <w:vAlign w:val="center"/>
          </w:tcPr>
          <w:p w14:paraId="0CBCC67E">
            <w:pPr>
              <w:pStyle w:val="3"/>
              <w:bidi w:val="0"/>
              <w:jc w:val="center"/>
              <w:rPr>
                <w:rFonts w:hint="default" w:eastAsia="黑体"/>
                <w:vertAlign w:val="baseline"/>
                <w:lang w:val="en-US" w:eastAsia="zh-CN"/>
              </w:rPr>
            </w:pPr>
            <w:r>
              <w:rPr>
                <w:rFonts w:hint="eastAsia"/>
                <w:vertAlign w:val="baseline"/>
                <w:lang w:val="en-US" w:eastAsia="zh-CN"/>
              </w:rPr>
              <w:t>使能奇偶校验</w:t>
            </w:r>
          </w:p>
        </w:tc>
      </w:tr>
      <w:tr w14:paraId="507C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3AD9250">
            <w:pPr>
              <w:pStyle w:val="3"/>
              <w:bidi w:val="0"/>
              <w:jc w:val="center"/>
              <w:rPr>
                <w:rFonts w:hint="default"/>
                <w:vertAlign w:val="baseline"/>
                <w:lang w:val="en-US"/>
              </w:rPr>
            </w:pPr>
            <w:r>
              <w:rPr>
                <w:rFonts w:hint="eastAsia"/>
                <w:vertAlign w:val="baseline"/>
                <w:lang w:val="en-US" w:eastAsia="zh-CN"/>
              </w:rPr>
              <w:t>位9</w:t>
            </w:r>
          </w:p>
        </w:tc>
        <w:tc>
          <w:tcPr>
            <w:tcW w:w="1725" w:type="dxa"/>
            <w:vAlign w:val="center"/>
          </w:tcPr>
          <w:p w14:paraId="1E7911D7">
            <w:pPr>
              <w:pStyle w:val="3"/>
              <w:bidi w:val="0"/>
              <w:jc w:val="center"/>
              <w:rPr>
                <w:rFonts w:hint="default" w:eastAsia="黑体"/>
                <w:vertAlign w:val="baseline"/>
                <w:lang w:val="en-US" w:eastAsia="zh-CN"/>
              </w:rPr>
            </w:pPr>
            <w:r>
              <w:rPr>
                <w:rFonts w:hint="eastAsia"/>
                <w:vertAlign w:val="baseline"/>
                <w:lang w:val="en-US" w:eastAsia="zh-CN"/>
              </w:rPr>
              <w:t>PS</w:t>
            </w:r>
          </w:p>
        </w:tc>
        <w:tc>
          <w:tcPr>
            <w:tcW w:w="7984" w:type="dxa"/>
            <w:vAlign w:val="center"/>
          </w:tcPr>
          <w:p w14:paraId="7EB61B58">
            <w:pPr>
              <w:pStyle w:val="3"/>
              <w:bidi w:val="0"/>
              <w:jc w:val="center"/>
              <w:rPr>
                <w:rFonts w:hint="default" w:eastAsia="黑体"/>
                <w:vertAlign w:val="baseline"/>
                <w:lang w:val="en-US" w:eastAsia="zh-CN"/>
              </w:rPr>
            </w:pPr>
            <w:r>
              <w:rPr>
                <w:rFonts w:hint="eastAsia"/>
                <w:vertAlign w:val="baseline"/>
                <w:lang w:val="en-US" w:eastAsia="zh-CN"/>
              </w:rPr>
              <w:t>选择校验方式;0 = 偶校验,1 = 奇校验</w:t>
            </w:r>
          </w:p>
        </w:tc>
      </w:tr>
      <w:tr w14:paraId="6A2E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E3810EE">
            <w:pPr>
              <w:pStyle w:val="3"/>
              <w:bidi w:val="0"/>
              <w:jc w:val="center"/>
              <w:rPr>
                <w:rFonts w:hint="default"/>
                <w:vertAlign w:val="baseline"/>
                <w:lang w:val="en-US"/>
              </w:rPr>
            </w:pPr>
            <w:r>
              <w:rPr>
                <w:rFonts w:hint="eastAsia"/>
                <w:vertAlign w:val="baseline"/>
                <w:lang w:val="en-US" w:eastAsia="zh-CN"/>
              </w:rPr>
              <w:t>位8</w:t>
            </w:r>
          </w:p>
        </w:tc>
        <w:tc>
          <w:tcPr>
            <w:tcW w:w="1725" w:type="dxa"/>
            <w:vAlign w:val="center"/>
          </w:tcPr>
          <w:p w14:paraId="013B7012">
            <w:pPr>
              <w:pStyle w:val="3"/>
              <w:bidi w:val="0"/>
              <w:jc w:val="center"/>
              <w:rPr>
                <w:rFonts w:hint="default" w:eastAsia="黑体"/>
                <w:vertAlign w:val="baseline"/>
                <w:lang w:val="en-US" w:eastAsia="zh-CN"/>
              </w:rPr>
            </w:pPr>
            <w:r>
              <w:rPr>
                <w:rFonts w:hint="eastAsia"/>
                <w:vertAlign w:val="baseline"/>
                <w:lang w:val="en-US" w:eastAsia="zh-CN"/>
              </w:rPr>
              <w:t>PEIE</w:t>
            </w:r>
          </w:p>
        </w:tc>
        <w:tc>
          <w:tcPr>
            <w:tcW w:w="7984" w:type="dxa"/>
            <w:vAlign w:val="center"/>
          </w:tcPr>
          <w:p w14:paraId="28EB4C6D">
            <w:pPr>
              <w:pStyle w:val="3"/>
              <w:bidi w:val="0"/>
              <w:jc w:val="center"/>
              <w:rPr>
                <w:rFonts w:hint="default" w:eastAsia="黑体"/>
                <w:vertAlign w:val="baseline"/>
                <w:lang w:val="en-US" w:eastAsia="zh-CN"/>
              </w:rPr>
            </w:pPr>
            <w:r>
              <w:rPr>
                <w:rFonts w:hint="eastAsia"/>
                <w:vertAlign w:val="baseline"/>
                <w:lang w:val="en-US" w:eastAsia="zh-CN"/>
              </w:rPr>
              <w:t>使能PE中断</w:t>
            </w:r>
          </w:p>
        </w:tc>
      </w:tr>
      <w:tr w14:paraId="67AC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5E5A039C">
            <w:pPr>
              <w:pStyle w:val="3"/>
              <w:bidi w:val="0"/>
              <w:jc w:val="center"/>
              <w:rPr>
                <w:rFonts w:hint="default"/>
                <w:vertAlign w:val="baseline"/>
                <w:lang w:val="en-US"/>
              </w:rPr>
            </w:pPr>
            <w:r>
              <w:rPr>
                <w:rFonts w:hint="eastAsia"/>
                <w:vertAlign w:val="baseline"/>
                <w:lang w:val="en-US" w:eastAsia="zh-CN"/>
              </w:rPr>
              <w:t>位7</w:t>
            </w:r>
          </w:p>
        </w:tc>
        <w:tc>
          <w:tcPr>
            <w:tcW w:w="1725" w:type="dxa"/>
            <w:vAlign w:val="center"/>
          </w:tcPr>
          <w:p w14:paraId="221B8FE4">
            <w:pPr>
              <w:pStyle w:val="3"/>
              <w:bidi w:val="0"/>
              <w:jc w:val="center"/>
              <w:rPr>
                <w:rFonts w:hint="default" w:eastAsia="黑体"/>
                <w:vertAlign w:val="baseline"/>
                <w:lang w:val="en-US" w:eastAsia="zh-CN"/>
              </w:rPr>
            </w:pPr>
            <w:r>
              <w:rPr>
                <w:rFonts w:hint="eastAsia"/>
                <w:vertAlign w:val="baseline"/>
                <w:lang w:val="en-US" w:eastAsia="zh-CN"/>
              </w:rPr>
              <w:t>TXEIE</w:t>
            </w:r>
          </w:p>
        </w:tc>
        <w:tc>
          <w:tcPr>
            <w:tcW w:w="7984" w:type="dxa"/>
            <w:vAlign w:val="center"/>
          </w:tcPr>
          <w:p w14:paraId="50C53D99">
            <w:pPr>
              <w:pStyle w:val="3"/>
              <w:bidi w:val="0"/>
              <w:jc w:val="center"/>
              <w:rPr>
                <w:rFonts w:hint="default" w:eastAsia="黑体"/>
                <w:vertAlign w:val="baseline"/>
                <w:lang w:val="en-US" w:eastAsia="zh-CN"/>
              </w:rPr>
            </w:pPr>
            <w:r>
              <w:rPr>
                <w:rFonts w:hint="eastAsia"/>
                <w:vertAlign w:val="baseline"/>
                <w:lang w:val="en-US" w:eastAsia="zh-CN"/>
              </w:rPr>
              <w:t>使能发送缓冲区空中断</w:t>
            </w:r>
          </w:p>
        </w:tc>
      </w:tr>
      <w:tr w14:paraId="4E61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AC01210">
            <w:pPr>
              <w:pStyle w:val="3"/>
              <w:bidi w:val="0"/>
              <w:jc w:val="center"/>
              <w:rPr>
                <w:rFonts w:hint="default"/>
                <w:vertAlign w:val="baseline"/>
                <w:lang w:val="en-US"/>
              </w:rPr>
            </w:pPr>
            <w:r>
              <w:rPr>
                <w:rFonts w:hint="eastAsia"/>
                <w:vertAlign w:val="baseline"/>
                <w:lang w:val="en-US" w:eastAsia="zh-CN"/>
              </w:rPr>
              <w:t>位6</w:t>
            </w:r>
          </w:p>
        </w:tc>
        <w:tc>
          <w:tcPr>
            <w:tcW w:w="1725" w:type="dxa"/>
            <w:vAlign w:val="center"/>
          </w:tcPr>
          <w:p w14:paraId="4ABBD75D">
            <w:pPr>
              <w:pStyle w:val="3"/>
              <w:bidi w:val="0"/>
              <w:jc w:val="center"/>
              <w:rPr>
                <w:rFonts w:hint="default" w:eastAsia="黑体"/>
                <w:vertAlign w:val="baseline"/>
                <w:lang w:val="en-US" w:eastAsia="zh-CN"/>
              </w:rPr>
            </w:pPr>
            <w:r>
              <w:rPr>
                <w:rFonts w:hint="eastAsia"/>
                <w:vertAlign w:val="baseline"/>
                <w:lang w:val="en-US" w:eastAsia="zh-CN"/>
              </w:rPr>
              <w:t>TCIE</w:t>
            </w:r>
          </w:p>
        </w:tc>
        <w:tc>
          <w:tcPr>
            <w:tcW w:w="7984" w:type="dxa"/>
            <w:vAlign w:val="center"/>
          </w:tcPr>
          <w:p w14:paraId="4C0E9704">
            <w:pPr>
              <w:pStyle w:val="3"/>
              <w:bidi w:val="0"/>
              <w:jc w:val="center"/>
              <w:rPr>
                <w:rFonts w:hint="default" w:eastAsia="黑体"/>
                <w:vertAlign w:val="baseline"/>
                <w:lang w:val="en-US" w:eastAsia="zh-CN"/>
              </w:rPr>
            </w:pPr>
            <w:r>
              <w:rPr>
                <w:rFonts w:hint="eastAsia"/>
                <w:vertAlign w:val="baseline"/>
                <w:lang w:val="en-US" w:eastAsia="zh-CN"/>
              </w:rPr>
              <w:t>使能发送完成中断</w:t>
            </w:r>
          </w:p>
        </w:tc>
      </w:tr>
      <w:tr w14:paraId="53F9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344CD25">
            <w:pPr>
              <w:pStyle w:val="3"/>
              <w:bidi w:val="0"/>
              <w:jc w:val="center"/>
              <w:rPr>
                <w:rFonts w:hint="default"/>
                <w:vertAlign w:val="baseline"/>
                <w:lang w:val="en-US"/>
              </w:rPr>
            </w:pPr>
            <w:r>
              <w:rPr>
                <w:rFonts w:hint="eastAsia"/>
                <w:vertAlign w:val="baseline"/>
                <w:lang w:val="en-US" w:eastAsia="zh-CN"/>
              </w:rPr>
              <w:t>位5</w:t>
            </w:r>
          </w:p>
        </w:tc>
        <w:tc>
          <w:tcPr>
            <w:tcW w:w="1725" w:type="dxa"/>
            <w:vAlign w:val="center"/>
          </w:tcPr>
          <w:p w14:paraId="493C1381">
            <w:pPr>
              <w:pStyle w:val="3"/>
              <w:bidi w:val="0"/>
              <w:jc w:val="center"/>
              <w:rPr>
                <w:rFonts w:hint="default" w:eastAsia="黑体"/>
                <w:vertAlign w:val="baseline"/>
                <w:lang w:val="en-US" w:eastAsia="zh-CN"/>
              </w:rPr>
            </w:pPr>
            <w:r>
              <w:rPr>
                <w:rFonts w:hint="eastAsia"/>
                <w:vertAlign w:val="baseline"/>
                <w:lang w:val="en-US" w:eastAsia="zh-CN"/>
              </w:rPr>
              <w:t>RXNEIE</w:t>
            </w:r>
          </w:p>
        </w:tc>
        <w:tc>
          <w:tcPr>
            <w:tcW w:w="7984" w:type="dxa"/>
            <w:vAlign w:val="center"/>
          </w:tcPr>
          <w:p w14:paraId="15E7C273">
            <w:pPr>
              <w:pStyle w:val="3"/>
              <w:bidi w:val="0"/>
              <w:jc w:val="center"/>
              <w:rPr>
                <w:rFonts w:hint="default" w:eastAsia="黑体"/>
                <w:vertAlign w:val="baseline"/>
                <w:lang w:val="en-US" w:eastAsia="zh-CN"/>
              </w:rPr>
            </w:pPr>
            <w:r>
              <w:rPr>
                <w:rFonts w:hint="eastAsia"/>
                <w:vertAlign w:val="baseline"/>
                <w:lang w:val="en-US" w:eastAsia="zh-CN"/>
              </w:rPr>
              <w:t>使能接收缓冲区非空中断</w:t>
            </w:r>
          </w:p>
        </w:tc>
      </w:tr>
      <w:tr w14:paraId="037E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4B173662">
            <w:pPr>
              <w:pStyle w:val="3"/>
              <w:bidi w:val="0"/>
              <w:jc w:val="center"/>
              <w:rPr>
                <w:rFonts w:hint="default"/>
                <w:vertAlign w:val="baseline"/>
                <w:lang w:val="en-US"/>
              </w:rPr>
            </w:pPr>
            <w:r>
              <w:rPr>
                <w:rFonts w:hint="eastAsia"/>
                <w:vertAlign w:val="baseline"/>
                <w:lang w:val="en-US" w:eastAsia="zh-CN"/>
              </w:rPr>
              <w:t>位4</w:t>
            </w:r>
          </w:p>
        </w:tc>
        <w:tc>
          <w:tcPr>
            <w:tcW w:w="1725" w:type="dxa"/>
            <w:vAlign w:val="center"/>
          </w:tcPr>
          <w:p w14:paraId="456EBD5E">
            <w:pPr>
              <w:pStyle w:val="3"/>
              <w:bidi w:val="0"/>
              <w:jc w:val="center"/>
              <w:rPr>
                <w:rFonts w:hint="default" w:eastAsia="黑体"/>
                <w:vertAlign w:val="baseline"/>
                <w:lang w:val="en-US" w:eastAsia="zh-CN"/>
              </w:rPr>
            </w:pPr>
            <w:r>
              <w:rPr>
                <w:rFonts w:hint="eastAsia"/>
                <w:vertAlign w:val="baseline"/>
                <w:lang w:val="en-US" w:eastAsia="zh-CN"/>
              </w:rPr>
              <w:t>IDLEIE</w:t>
            </w:r>
          </w:p>
        </w:tc>
        <w:tc>
          <w:tcPr>
            <w:tcW w:w="7984" w:type="dxa"/>
            <w:vAlign w:val="center"/>
          </w:tcPr>
          <w:p w14:paraId="73EF5D9D">
            <w:pPr>
              <w:pStyle w:val="3"/>
              <w:bidi w:val="0"/>
              <w:jc w:val="center"/>
              <w:rPr>
                <w:rFonts w:hint="default" w:eastAsia="黑体"/>
                <w:vertAlign w:val="baseline"/>
                <w:lang w:val="en-US" w:eastAsia="zh-CN"/>
              </w:rPr>
            </w:pPr>
            <w:r>
              <w:rPr>
                <w:rFonts w:hint="eastAsia"/>
                <w:vertAlign w:val="baseline"/>
                <w:lang w:val="en-US" w:eastAsia="zh-CN"/>
              </w:rPr>
              <w:t>使能空闲总线中断</w:t>
            </w:r>
          </w:p>
        </w:tc>
      </w:tr>
      <w:tr w14:paraId="4A66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43B597B">
            <w:pPr>
              <w:pStyle w:val="3"/>
              <w:bidi w:val="0"/>
              <w:jc w:val="center"/>
              <w:rPr>
                <w:rFonts w:hint="default"/>
                <w:vertAlign w:val="baseline"/>
                <w:lang w:val="en-US"/>
              </w:rPr>
            </w:pPr>
            <w:r>
              <w:rPr>
                <w:rFonts w:hint="eastAsia"/>
                <w:vertAlign w:val="baseline"/>
                <w:lang w:val="en-US" w:eastAsia="zh-CN"/>
              </w:rPr>
              <w:t>位3</w:t>
            </w:r>
          </w:p>
        </w:tc>
        <w:tc>
          <w:tcPr>
            <w:tcW w:w="1725" w:type="dxa"/>
            <w:vAlign w:val="center"/>
          </w:tcPr>
          <w:p w14:paraId="641C41FA">
            <w:pPr>
              <w:pStyle w:val="3"/>
              <w:bidi w:val="0"/>
              <w:jc w:val="center"/>
              <w:rPr>
                <w:rFonts w:hint="default" w:eastAsia="黑体"/>
                <w:vertAlign w:val="baseline"/>
                <w:lang w:val="en-US" w:eastAsia="zh-CN"/>
              </w:rPr>
            </w:pPr>
            <w:r>
              <w:rPr>
                <w:rFonts w:hint="eastAsia"/>
                <w:vertAlign w:val="baseline"/>
                <w:lang w:val="en-US" w:eastAsia="zh-CN"/>
              </w:rPr>
              <w:t>TE</w:t>
            </w:r>
          </w:p>
        </w:tc>
        <w:tc>
          <w:tcPr>
            <w:tcW w:w="7984" w:type="dxa"/>
            <w:vAlign w:val="center"/>
          </w:tcPr>
          <w:p w14:paraId="241A548A">
            <w:pPr>
              <w:pStyle w:val="3"/>
              <w:bidi w:val="0"/>
              <w:jc w:val="center"/>
              <w:rPr>
                <w:rFonts w:hint="default" w:eastAsia="黑体"/>
                <w:vertAlign w:val="baseline"/>
                <w:lang w:val="en-US" w:eastAsia="zh-CN"/>
              </w:rPr>
            </w:pPr>
            <w:r>
              <w:rPr>
                <w:rFonts w:hint="eastAsia"/>
                <w:vertAlign w:val="baseline"/>
                <w:lang w:val="en-US" w:eastAsia="zh-CN"/>
              </w:rPr>
              <w:t>使能发送</w:t>
            </w:r>
          </w:p>
        </w:tc>
      </w:tr>
      <w:tr w14:paraId="7696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532D7788">
            <w:pPr>
              <w:pStyle w:val="3"/>
              <w:bidi w:val="0"/>
              <w:jc w:val="center"/>
              <w:rPr>
                <w:rFonts w:hint="default"/>
                <w:vertAlign w:val="baseline"/>
                <w:lang w:val="en-US"/>
              </w:rPr>
            </w:pPr>
            <w:r>
              <w:rPr>
                <w:rFonts w:hint="eastAsia"/>
                <w:vertAlign w:val="baseline"/>
                <w:lang w:val="en-US" w:eastAsia="zh-CN"/>
              </w:rPr>
              <w:t>位2</w:t>
            </w:r>
          </w:p>
        </w:tc>
        <w:tc>
          <w:tcPr>
            <w:tcW w:w="1725" w:type="dxa"/>
            <w:vAlign w:val="center"/>
          </w:tcPr>
          <w:p w14:paraId="2E91DCF6">
            <w:pPr>
              <w:pStyle w:val="3"/>
              <w:bidi w:val="0"/>
              <w:jc w:val="center"/>
              <w:rPr>
                <w:rFonts w:hint="default" w:eastAsia="黑体"/>
                <w:vertAlign w:val="baseline"/>
                <w:lang w:val="en-US" w:eastAsia="zh-CN"/>
              </w:rPr>
            </w:pPr>
            <w:r>
              <w:rPr>
                <w:rFonts w:hint="eastAsia"/>
                <w:vertAlign w:val="baseline"/>
                <w:lang w:val="en-US" w:eastAsia="zh-CN"/>
              </w:rPr>
              <w:t>RE</w:t>
            </w:r>
          </w:p>
        </w:tc>
        <w:tc>
          <w:tcPr>
            <w:tcW w:w="7984" w:type="dxa"/>
            <w:vAlign w:val="center"/>
          </w:tcPr>
          <w:p w14:paraId="78686507">
            <w:pPr>
              <w:pStyle w:val="3"/>
              <w:bidi w:val="0"/>
              <w:jc w:val="center"/>
              <w:rPr>
                <w:rFonts w:hint="default" w:eastAsia="黑体"/>
                <w:vertAlign w:val="baseline"/>
                <w:lang w:val="en-US" w:eastAsia="zh-CN"/>
              </w:rPr>
            </w:pPr>
            <w:r>
              <w:rPr>
                <w:rFonts w:hint="eastAsia"/>
                <w:vertAlign w:val="baseline"/>
                <w:lang w:val="en-US" w:eastAsia="zh-CN"/>
              </w:rPr>
              <w:t>使能接收</w:t>
            </w:r>
          </w:p>
        </w:tc>
      </w:tr>
      <w:tr w14:paraId="0E95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51FB71EB">
            <w:pPr>
              <w:pStyle w:val="3"/>
              <w:bidi w:val="0"/>
              <w:jc w:val="center"/>
              <w:rPr>
                <w:rFonts w:hint="default"/>
                <w:vertAlign w:val="baseline"/>
                <w:lang w:val="en-US"/>
              </w:rPr>
            </w:pPr>
            <w:r>
              <w:rPr>
                <w:rFonts w:hint="eastAsia"/>
                <w:vertAlign w:val="baseline"/>
                <w:lang w:val="en-US" w:eastAsia="zh-CN"/>
              </w:rPr>
              <w:t>位1</w:t>
            </w:r>
          </w:p>
        </w:tc>
        <w:tc>
          <w:tcPr>
            <w:tcW w:w="1725" w:type="dxa"/>
            <w:vAlign w:val="center"/>
          </w:tcPr>
          <w:p w14:paraId="09CC87C9">
            <w:pPr>
              <w:pStyle w:val="3"/>
              <w:bidi w:val="0"/>
              <w:jc w:val="center"/>
              <w:rPr>
                <w:rFonts w:hint="default" w:eastAsia="黑体"/>
                <w:vertAlign w:val="baseline"/>
                <w:lang w:val="en-US" w:eastAsia="zh-CN"/>
              </w:rPr>
            </w:pPr>
            <w:r>
              <w:rPr>
                <w:rFonts w:hint="eastAsia"/>
                <w:vertAlign w:val="baseline"/>
                <w:lang w:val="en-US" w:eastAsia="zh-CN"/>
              </w:rPr>
              <w:t>RWU</w:t>
            </w:r>
          </w:p>
        </w:tc>
        <w:tc>
          <w:tcPr>
            <w:tcW w:w="7984" w:type="dxa"/>
            <w:vAlign w:val="center"/>
          </w:tcPr>
          <w:p w14:paraId="119136F6">
            <w:pPr>
              <w:pStyle w:val="3"/>
              <w:bidi w:val="0"/>
              <w:jc w:val="center"/>
              <w:rPr>
                <w:rFonts w:hint="default" w:eastAsia="黑体"/>
                <w:vertAlign w:val="baseline"/>
                <w:lang w:val="en-US" w:eastAsia="zh-CN"/>
              </w:rPr>
            </w:pPr>
            <w:r>
              <w:rPr>
                <w:rFonts w:hint="eastAsia"/>
                <w:vertAlign w:val="baseline"/>
                <w:lang w:val="en-US" w:eastAsia="zh-CN"/>
              </w:rPr>
              <w:t>为0正常工作,为1进入静默模式(不置位RXNE,不触发中断)</w:t>
            </w:r>
          </w:p>
        </w:tc>
      </w:tr>
      <w:tr w14:paraId="79E5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A914BDC">
            <w:pPr>
              <w:pStyle w:val="3"/>
              <w:bidi w:val="0"/>
              <w:jc w:val="center"/>
              <w:rPr>
                <w:rFonts w:hint="default"/>
                <w:vertAlign w:val="baseline"/>
                <w:lang w:val="en-US"/>
              </w:rPr>
            </w:pPr>
            <w:r>
              <w:rPr>
                <w:rFonts w:hint="eastAsia"/>
                <w:vertAlign w:val="baseline"/>
                <w:lang w:val="en-US" w:eastAsia="zh-CN"/>
              </w:rPr>
              <w:t>位0</w:t>
            </w:r>
          </w:p>
        </w:tc>
        <w:tc>
          <w:tcPr>
            <w:tcW w:w="1725" w:type="dxa"/>
            <w:vAlign w:val="center"/>
          </w:tcPr>
          <w:p w14:paraId="77E73D10">
            <w:pPr>
              <w:pStyle w:val="3"/>
              <w:bidi w:val="0"/>
              <w:jc w:val="center"/>
              <w:rPr>
                <w:rFonts w:hint="default" w:eastAsia="黑体"/>
                <w:vertAlign w:val="baseline"/>
                <w:lang w:val="en-US" w:eastAsia="zh-CN"/>
              </w:rPr>
            </w:pPr>
            <w:r>
              <w:rPr>
                <w:rFonts w:hint="eastAsia"/>
                <w:vertAlign w:val="baseline"/>
                <w:lang w:val="en-US" w:eastAsia="zh-CN"/>
              </w:rPr>
              <w:t>SBK</w:t>
            </w:r>
          </w:p>
        </w:tc>
        <w:tc>
          <w:tcPr>
            <w:tcW w:w="7984" w:type="dxa"/>
            <w:vAlign w:val="center"/>
          </w:tcPr>
          <w:p w14:paraId="2D5EA839">
            <w:pPr>
              <w:pStyle w:val="3"/>
              <w:bidi w:val="0"/>
              <w:jc w:val="center"/>
              <w:rPr>
                <w:rFonts w:hint="default" w:eastAsia="黑体"/>
                <w:vertAlign w:val="baseline"/>
                <w:lang w:val="en-US" w:eastAsia="zh-CN"/>
              </w:rPr>
            </w:pPr>
            <w:r>
              <w:rPr>
                <w:rFonts w:hint="eastAsia"/>
                <w:vertAlign w:val="baseline"/>
                <w:lang w:val="en-US" w:eastAsia="zh-CN"/>
              </w:rPr>
              <w:t>为1发送断开符</w:t>
            </w:r>
          </w:p>
        </w:tc>
      </w:tr>
    </w:tbl>
    <w:p w14:paraId="2D93479D">
      <w:pPr>
        <w:pStyle w:val="3"/>
        <w:bidi w:val="0"/>
        <w:rPr>
          <w:rFonts w:hint="eastAsia"/>
          <w:lang w:val="en-US" w:eastAsia="zh-CN"/>
        </w:rPr>
      </w:pPr>
    </w:p>
    <w:p w14:paraId="67D5AC87">
      <w:pPr>
        <w:pStyle w:val="3"/>
        <w:bidi w:val="0"/>
        <w:rPr>
          <w:rFonts w:hint="eastAsia"/>
          <w:lang w:val="en-US" w:eastAsia="zh-CN"/>
        </w:rPr>
      </w:pPr>
    </w:p>
    <w:p w14:paraId="716593AE">
      <w:pPr>
        <w:pStyle w:val="3"/>
        <w:bidi w:val="0"/>
        <w:rPr>
          <w:rFonts w:hint="eastAsia"/>
          <w:lang w:val="en-US" w:eastAsia="zh-CN"/>
        </w:rPr>
      </w:pPr>
    </w:p>
    <w:p w14:paraId="5443719E">
      <w:pPr>
        <w:pStyle w:val="6"/>
        <w:bidi w:val="0"/>
        <w:rPr>
          <w:rFonts w:hint="eastAsia"/>
          <w:lang w:val="en-US" w:eastAsia="zh-CN"/>
        </w:rPr>
      </w:pPr>
      <w:r>
        <w:drawing>
          <wp:anchor distT="0" distB="0" distL="114300" distR="114300" simplePos="0" relativeHeight="251724800" behindDoc="0" locked="0" layoutInCell="1" allowOverlap="1">
            <wp:simplePos x="0" y="0"/>
            <wp:positionH relativeFrom="column">
              <wp:posOffset>-87630</wp:posOffset>
            </wp:positionH>
            <wp:positionV relativeFrom="paragraph">
              <wp:posOffset>370205</wp:posOffset>
            </wp:positionV>
            <wp:extent cx="6836410" cy="1176655"/>
            <wp:effectExtent l="0" t="0" r="0" b="0"/>
            <wp:wrapSquare wrapText="bothSides"/>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pic:cNvPicPr>
                  </pic:nvPicPr>
                  <pic:blipFill>
                    <a:blip r:embed="rId48"/>
                    <a:srcRect t="7627" r="-28"/>
                    <a:stretch>
                      <a:fillRect/>
                    </a:stretch>
                  </pic:blipFill>
                  <pic:spPr>
                    <a:xfrm>
                      <a:off x="0" y="0"/>
                      <a:ext cx="6836410" cy="1176655"/>
                    </a:xfrm>
                    <a:prstGeom prst="rect">
                      <a:avLst/>
                    </a:prstGeom>
                    <a:noFill/>
                    <a:ln>
                      <a:noFill/>
                    </a:ln>
                  </pic:spPr>
                </pic:pic>
              </a:graphicData>
            </a:graphic>
          </wp:anchor>
        </w:drawing>
      </w:r>
      <w:r>
        <w:rPr>
          <w:rFonts w:hint="eastAsia"/>
          <w:lang w:val="en-US" w:eastAsia="zh-CN"/>
        </w:rPr>
        <w:t>(3)USART_CR2(控制寄存器2)</w:t>
      </w:r>
    </w:p>
    <w:tbl>
      <w:tblPr>
        <w:tblStyle w:val="10"/>
        <w:tblpPr w:leftFromText="180" w:rightFromText="180" w:vertAnchor="text" w:horzAnchor="page" w:tblpX="562" w:tblpY="24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725"/>
        <w:gridCol w:w="7993"/>
      </w:tblGrid>
      <w:tr w14:paraId="5F1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1C97E591">
            <w:pPr>
              <w:pStyle w:val="3"/>
              <w:bidi w:val="0"/>
              <w:jc w:val="center"/>
              <w:rPr>
                <w:rFonts w:hint="default" w:eastAsia="黑体"/>
                <w:vertAlign w:val="baseline"/>
                <w:lang w:val="en-US" w:eastAsia="zh-CN"/>
              </w:rPr>
            </w:pPr>
            <w:r>
              <w:rPr>
                <w:rFonts w:hint="eastAsia"/>
                <w:vertAlign w:val="baseline"/>
                <w:lang w:val="en-US" w:eastAsia="zh-CN"/>
              </w:rPr>
              <w:t>位14</w:t>
            </w:r>
          </w:p>
        </w:tc>
        <w:tc>
          <w:tcPr>
            <w:tcW w:w="1725" w:type="dxa"/>
            <w:vAlign w:val="center"/>
          </w:tcPr>
          <w:p w14:paraId="738D5EC4">
            <w:pPr>
              <w:pStyle w:val="3"/>
              <w:bidi w:val="0"/>
              <w:jc w:val="center"/>
              <w:rPr>
                <w:rFonts w:hint="default" w:eastAsia="黑体"/>
                <w:vertAlign w:val="baseline"/>
                <w:lang w:val="en-US" w:eastAsia="zh-CN"/>
              </w:rPr>
            </w:pPr>
            <w:r>
              <w:rPr>
                <w:rFonts w:hint="eastAsia"/>
                <w:vertAlign w:val="baseline"/>
                <w:lang w:val="en-US" w:eastAsia="zh-CN"/>
              </w:rPr>
              <w:t>LINEN</w:t>
            </w:r>
          </w:p>
        </w:tc>
        <w:tc>
          <w:tcPr>
            <w:tcW w:w="7993" w:type="dxa"/>
            <w:vAlign w:val="center"/>
          </w:tcPr>
          <w:p w14:paraId="32C5EB77">
            <w:pPr>
              <w:pStyle w:val="3"/>
              <w:bidi w:val="0"/>
              <w:jc w:val="center"/>
              <w:rPr>
                <w:rFonts w:hint="default" w:eastAsia="黑体"/>
                <w:vertAlign w:val="baseline"/>
                <w:lang w:val="en-US" w:eastAsia="zh-CN"/>
              </w:rPr>
            </w:pPr>
            <w:r>
              <w:rPr>
                <w:rFonts w:hint="eastAsia"/>
                <w:vertAlign w:val="baseline"/>
                <w:lang w:val="en-US" w:eastAsia="zh-CN"/>
              </w:rPr>
              <w:t>使能LEN模式</w:t>
            </w:r>
          </w:p>
        </w:tc>
      </w:tr>
      <w:tr w14:paraId="63C9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08065C23">
            <w:pPr>
              <w:pStyle w:val="3"/>
              <w:bidi w:val="0"/>
              <w:jc w:val="center"/>
              <w:rPr>
                <w:rFonts w:hint="default"/>
                <w:vertAlign w:val="baseline"/>
                <w:lang w:val="en-US"/>
              </w:rPr>
            </w:pPr>
            <w:r>
              <w:rPr>
                <w:rFonts w:hint="eastAsia"/>
                <w:vertAlign w:val="baseline"/>
                <w:lang w:val="en-US" w:eastAsia="zh-CN"/>
              </w:rPr>
              <w:t>位13~12</w:t>
            </w:r>
          </w:p>
        </w:tc>
        <w:tc>
          <w:tcPr>
            <w:tcW w:w="1725" w:type="dxa"/>
            <w:vAlign w:val="center"/>
          </w:tcPr>
          <w:p w14:paraId="70CAB456">
            <w:pPr>
              <w:pStyle w:val="3"/>
              <w:bidi w:val="0"/>
              <w:jc w:val="center"/>
              <w:rPr>
                <w:rFonts w:hint="default" w:eastAsia="黑体"/>
                <w:vertAlign w:val="baseline"/>
                <w:lang w:val="en-US" w:eastAsia="zh-CN"/>
              </w:rPr>
            </w:pPr>
            <w:r>
              <w:rPr>
                <w:rFonts w:hint="eastAsia"/>
                <w:vertAlign w:val="baseline"/>
                <w:lang w:val="en-US" w:eastAsia="zh-CN"/>
              </w:rPr>
              <w:t>STOP[1:0]</w:t>
            </w:r>
          </w:p>
        </w:tc>
        <w:tc>
          <w:tcPr>
            <w:tcW w:w="7993" w:type="dxa"/>
            <w:vAlign w:val="center"/>
          </w:tcPr>
          <w:p w14:paraId="2347EB90">
            <w:pPr>
              <w:pStyle w:val="3"/>
              <w:bidi w:val="0"/>
              <w:jc w:val="center"/>
              <w:rPr>
                <w:rFonts w:hint="default" w:eastAsia="黑体"/>
                <w:vertAlign w:val="baseline"/>
                <w:lang w:val="en-US" w:eastAsia="zh-CN"/>
              </w:rPr>
            </w:pPr>
            <w:r>
              <w:rPr>
                <w:rFonts w:hint="eastAsia"/>
                <w:vertAlign w:val="baseline"/>
                <w:lang w:val="en-US" w:eastAsia="zh-CN"/>
              </w:rPr>
              <w:t>停止位长度;00 = 1位  01 = 0.5位  10 = 2位  11 = 1.5位</w:t>
            </w:r>
          </w:p>
        </w:tc>
      </w:tr>
      <w:tr w14:paraId="21323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6857E0E4">
            <w:pPr>
              <w:pStyle w:val="3"/>
              <w:bidi w:val="0"/>
              <w:jc w:val="center"/>
              <w:rPr>
                <w:rFonts w:hint="default"/>
                <w:vertAlign w:val="baseline"/>
                <w:lang w:val="en-US"/>
              </w:rPr>
            </w:pPr>
            <w:r>
              <w:rPr>
                <w:rFonts w:hint="eastAsia"/>
                <w:vertAlign w:val="baseline"/>
                <w:lang w:val="en-US" w:eastAsia="zh-CN"/>
              </w:rPr>
              <w:t>位11</w:t>
            </w:r>
          </w:p>
        </w:tc>
        <w:tc>
          <w:tcPr>
            <w:tcW w:w="1725" w:type="dxa"/>
            <w:vAlign w:val="center"/>
          </w:tcPr>
          <w:p w14:paraId="7249CCAE">
            <w:pPr>
              <w:pStyle w:val="3"/>
              <w:bidi w:val="0"/>
              <w:jc w:val="center"/>
              <w:rPr>
                <w:rFonts w:hint="default" w:eastAsia="黑体"/>
                <w:vertAlign w:val="baseline"/>
                <w:lang w:val="en-US" w:eastAsia="zh-CN"/>
              </w:rPr>
            </w:pPr>
            <w:r>
              <w:rPr>
                <w:rFonts w:hint="eastAsia"/>
                <w:vertAlign w:val="baseline"/>
                <w:lang w:val="en-US" w:eastAsia="zh-CN"/>
              </w:rPr>
              <w:t>CLKEN</w:t>
            </w:r>
          </w:p>
        </w:tc>
        <w:tc>
          <w:tcPr>
            <w:tcW w:w="7993" w:type="dxa"/>
            <w:vAlign w:val="center"/>
          </w:tcPr>
          <w:p w14:paraId="26626BB8">
            <w:pPr>
              <w:pStyle w:val="3"/>
              <w:bidi w:val="0"/>
              <w:jc w:val="center"/>
              <w:rPr>
                <w:rFonts w:hint="default" w:eastAsia="黑体"/>
                <w:vertAlign w:val="baseline"/>
                <w:lang w:val="en-US" w:eastAsia="zh-CN"/>
              </w:rPr>
            </w:pPr>
            <w:r>
              <w:rPr>
                <w:rFonts w:hint="eastAsia"/>
                <w:vertAlign w:val="baseline"/>
                <w:lang w:val="en-US" w:eastAsia="zh-CN"/>
              </w:rPr>
              <w:t>使能时钟的同步模式</w:t>
            </w:r>
          </w:p>
        </w:tc>
      </w:tr>
      <w:tr w14:paraId="5CEA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04B2F26E">
            <w:pPr>
              <w:pStyle w:val="3"/>
              <w:bidi w:val="0"/>
              <w:jc w:val="center"/>
              <w:rPr>
                <w:rFonts w:hint="default"/>
                <w:vertAlign w:val="baseline"/>
                <w:lang w:val="en-US"/>
              </w:rPr>
            </w:pPr>
            <w:r>
              <w:rPr>
                <w:rFonts w:hint="eastAsia"/>
                <w:vertAlign w:val="baseline"/>
                <w:lang w:val="en-US" w:eastAsia="zh-CN"/>
              </w:rPr>
              <w:t>位10</w:t>
            </w:r>
          </w:p>
        </w:tc>
        <w:tc>
          <w:tcPr>
            <w:tcW w:w="1725" w:type="dxa"/>
            <w:vAlign w:val="center"/>
          </w:tcPr>
          <w:p w14:paraId="7805BD5A">
            <w:pPr>
              <w:pStyle w:val="3"/>
              <w:bidi w:val="0"/>
              <w:jc w:val="center"/>
              <w:rPr>
                <w:vertAlign w:val="baseline"/>
              </w:rPr>
            </w:pPr>
            <w:r>
              <w:rPr>
                <w:rFonts w:hint="eastAsia"/>
                <w:vertAlign w:val="baseline"/>
                <w:lang w:val="en-US" w:eastAsia="zh-CN"/>
              </w:rPr>
              <w:t>CPOL</w:t>
            </w:r>
          </w:p>
        </w:tc>
        <w:tc>
          <w:tcPr>
            <w:tcW w:w="7993" w:type="dxa"/>
            <w:vAlign w:val="center"/>
          </w:tcPr>
          <w:p w14:paraId="70744BE9">
            <w:pPr>
              <w:pStyle w:val="3"/>
              <w:bidi w:val="0"/>
              <w:jc w:val="center"/>
              <w:rPr>
                <w:rFonts w:hint="default"/>
                <w:vertAlign w:val="baseline"/>
                <w:lang w:val="en-US" w:eastAsia="zh-CN"/>
              </w:rPr>
            </w:pPr>
            <w:r>
              <w:rPr>
                <w:rFonts w:hint="eastAsia"/>
                <w:vertAlign w:val="baseline"/>
                <w:lang w:val="en-US" w:eastAsia="zh-CN"/>
              </w:rPr>
              <w:t>时钟极性;为0时CK在空闲时为低电平,1为高电平</w:t>
            </w:r>
          </w:p>
        </w:tc>
      </w:tr>
      <w:tr w14:paraId="4D89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270" w:type="dxa"/>
            <w:vAlign w:val="center"/>
          </w:tcPr>
          <w:p w14:paraId="490576BA">
            <w:pPr>
              <w:pStyle w:val="3"/>
              <w:bidi w:val="0"/>
              <w:jc w:val="center"/>
              <w:rPr>
                <w:rFonts w:hint="default"/>
                <w:vertAlign w:val="baseline"/>
                <w:lang w:val="en-US"/>
              </w:rPr>
            </w:pPr>
            <w:r>
              <w:rPr>
                <w:rFonts w:hint="eastAsia"/>
                <w:vertAlign w:val="baseline"/>
                <w:lang w:val="en-US" w:eastAsia="zh-CN"/>
              </w:rPr>
              <w:t>位9</w:t>
            </w:r>
          </w:p>
        </w:tc>
        <w:tc>
          <w:tcPr>
            <w:tcW w:w="1725" w:type="dxa"/>
            <w:vAlign w:val="center"/>
          </w:tcPr>
          <w:p w14:paraId="0C3CAAE9">
            <w:pPr>
              <w:pStyle w:val="3"/>
              <w:bidi w:val="0"/>
              <w:jc w:val="center"/>
              <w:rPr>
                <w:rFonts w:hint="default" w:eastAsia="黑体"/>
                <w:vertAlign w:val="baseline"/>
                <w:lang w:val="en-US" w:eastAsia="zh-CN"/>
              </w:rPr>
            </w:pPr>
            <w:r>
              <w:rPr>
                <w:rFonts w:hint="eastAsia"/>
                <w:vertAlign w:val="baseline"/>
                <w:lang w:val="en-US" w:eastAsia="zh-CN"/>
              </w:rPr>
              <w:t>CPHA</w:t>
            </w:r>
          </w:p>
        </w:tc>
        <w:tc>
          <w:tcPr>
            <w:tcW w:w="7993" w:type="dxa"/>
            <w:vAlign w:val="center"/>
          </w:tcPr>
          <w:p w14:paraId="6BF3E5EB">
            <w:pPr>
              <w:pStyle w:val="3"/>
              <w:bidi w:val="0"/>
              <w:jc w:val="center"/>
              <w:rPr>
                <w:rFonts w:hint="default" w:eastAsia="黑体"/>
                <w:vertAlign w:val="baseline"/>
                <w:lang w:val="en-US" w:eastAsia="zh-CN"/>
              </w:rPr>
            </w:pPr>
            <w:r>
              <w:rPr>
                <w:rFonts w:hint="eastAsia"/>
                <w:vertAlign w:val="baseline"/>
                <w:lang w:val="en-US" w:eastAsia="zh-CN"/>
              </w:rPr>
              <w:t>时钟相位;为0时数据在SCK的第一个边沿被采样,1第二个</w:t>
            </w:r>
          </w:p>
        </w:tc>
      </w:tr>
      <w:tr w14:paraId="1727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3731F8D8">
            <w:pPr>
              <w:pStyle w:val="3"/>
              <w:bidi w:val="0"/>
              <w:jc w:val="center"/>
              <w:rPr>
                <w:rFonts w:hint="default"/>
                <w:vertAlign w:val="baseline"/>
                <w:lang w:val="en-US"/>
              </w:rPr>
            </w:pPr>
            <w:r>
              <w:rPr>
                <w:rFonts w:hint="eastAsia"/>
                <w:vertAlign w:val="baseline"/>
                <w:lang w:val="en-US" w:eastAsia="zh-CN"/>
              </w:rPr>
              <w:t>位8</w:t>
            </w:r>
          </w:p>
        </w:tc>
        <w:tc>
          <w:tcPr>
            <w:tcW w:w="1725" w:type="dxa"/>
            <w:vAlign w:val="center"/>
          </w:tcPr>
          <w:p w14:paraId="3F594ABB">
            <w:pPr>
              <w:pStyle w:val="3"/>
              <w:bidi w:val="0"/>
              <w:jc w:val="center"/>
              <w:rPr>
                <w:rFonts w:hint="default" w:eastAsia="黑体"/>
                <w:vertAlign w:val="baseline"/>
                <w:lang w:val="en-US" w:eastAsia="zh-CN"/>
              </w:rPr>
            </w:pPr>
            <w:r>
              <w:rPr>
                <w:rFonts w:hint="eastAsia"/>
                <w:vertAlign w:val="baseline"/>
                <w:lang w:val="en-US" w:eastAsia="zh-CN"/>
              </w:rPr>
              <w:t>LBCL</w:t>
            </w:r>
          </w:p>
        </w:tc>
        <w:tc>
          <w:tcPr>
            <w:tcW w:w="7993" w:type="dxa"/>
            <w:vAlign w:val="center"/>
          </w:tcPr>
          <w:p w14:paraId="2F794468">
            <w:pPr>
              <w:pStyle w:val="3"/>
              <w:bidi w:val="0"/>
              <w:jc w:val="center"/>
              <w:rPr>
                <w:rFonts w:hint="default" w:eastAsia="黑体"/>
                <w:vertAlign w:val="baseline"/>
                <w:lang w:val="en-US" w:eastAsia="zh-CN"/>
              </w:rPr>
            </w:pPr>
            <w:r>
              <w:rPr>
                <w:rFonts w:hint="eastAsia"/>
                <w:vertAlign w:val="baseline"/>
                <w:lang w:val="en-US" w:eastAsia="zh-CN"/>
              </w:rPr>
              <w:t>为0不输出最后一位的时钟脉冲,1输出</w:t>
            </w:r>
          </w:p>
        </w:tc>
      </w:tr>
      <w:tr w14:paraId="0E2B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04113092">
            <w:pPr>
              <w:pStyle w:val="3"/>
              <w:bidi w:val="0"/>
              <w:jc w:val="center"/>
              <w:rPr>
                <w:rFonts w:hint="default"/>
                <w:vertAlign w:val="baseline"/>
                <w:lang w:val="en-US"/>
              </w:rPr>
            </w:pPr>
            <w:r>
              <w:rPr>
                <w:rFonts w:hint="eastAsia"/>
                <w:vertAlign w:val="baseline"/>
                <w:lang w:val="en-US" w:eastAsia="zh-CN"/>
              </w:rPr>
              <w:t>位6</w:t>
            </w:r>
          </w:p>
        </w:tc>
        <w:tc>
          <w:tcPr>
            <w:tcW w:w="1725" w:type="dxa"/>
            <w:vAlign w:val="center"/>
          </w:tcPr>
          <w:p w14:paraId="46A33F70">
            <w:pPr>
              <w:pStyle w:val="3"/>
              <w:bidi w:val="0"/>
              <w:jc w:val="center"/>
              <w:rPr>
                <w:rFonts w:hint="default" w:eastAsia="黑体"/>
                <w:vertAlign w:val="baseline"/>
                <w:lang w:val="en-US" w:eastAsia="zh-CN"/>
              </w:rPr>
            </w:pPr>
            <w:r>
              <w:rPr>
                <w:rFonts w:hint="eastAsia"/>
                <w:vertAlign w:val="baseline"/>
                <w:lang w:val="en-US" w:eastAsia="zh-CN"/>
              </w:rPr>
              <w:t>LBDIE</w:t>
            </w:r>
          </w:p>
        </w:tc>
        <w:tc>
          <w:tcPr>
            <w:tcW w:w="7993" w:type="dxa"/>
            <w:vAlign w:val="center"/>
          </w:tcPr>
          <w:p w14:paraId="6D3B36BE">
            <w:pPr>
              <w:pStyle w:val="3"/>
              <w:bidi w:val="0"/>
              <w:jc w:val="center"/>
              <w:rPr>
                <w:rFonts w:hint="default" w:eastAsia="黑体"/>
                <w:vertAlign w:val="baseline"/>
                <w:lang w:val="en-US" w:eastAsia="zh-CN"/>
              </w:rPr>
            </w:pPr>
            <w:r>
              <w:rPr>
                <w:rFonts w:hint="eastAsia"/>
                <w:vertAlign w:val="baseline"/>
                <w:lang w:val="en-US" w:eastAsia="zh-CN"/>
              </w:rPr>
              <w:t>使能LIN断开检测中断</w:t>
            </w:r>
          </w:p>
        </w:tc>
      </w:tr>
      <w:tr w14:paraId="1784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3F8B4A44">
            <w:pPr>
              <w:pStyle w:val="3"/>
              <w:bidi w:val="0"/>
              <w:jc w:val="center"/>
              <w:rPr>
                <w:rFonts w:hint="default"/>
                <w:vertAlign w:val="baseline"/>
                <w:lang w:val="en-US"/>
              </w:rPr>
            </w:pPr>
            <w:r>
              <w:rPr>
                <w:rFonts w:hint="eastAsia"/>
                <w:vertAlign w:val="baseline"/>
                <w:lang w:val="en-US" w:eastAsia="zh-CN"/>
              </w:rPr>
              <w:t>位5</w:t>
            </w:r>
          </w:p>
        </w:tc>
        <w:tc>
          <w:tcPr>
            <w:tcW w:w="1725" w:type="dxa"/>
            <w:vAlign w:val="center"/>
          </w:tcPr>
          <w:p w14:paraId="1A68CE2A">
            <w:pPr>
              <w:pStyle w:val="3"/>
              <w:bidi w:val="0"/>
              <w:jc w:val="center"/>
              <w:rPr>
                <w:rFonts w:hint="default" w:eastAsia="黑体"/>
                <w:vertAlign w:val="baseline"/>
                <w:lang w:val="en-US" w:eastAsia="zh-CN"/>
              </w:rPr>
            </w:pPr>
            <w:r>
              <w:rPr>
                <w:rFonts w:hint="eastAsia"/>
                <w:vertAlign w:val="baseline"/>
                <w:lang w:val="en-US" w:eastAsia="zh-CN"/>
              </w:rPr>
              <w:t>LBDL</w:t>
            </w:r>
          </w:p>
        </w:tc>
        <w:tc>
          <w:tcPr>
            <w:tcW w:w="7993" w:type="dxa"/>
            <w:vAlign w:val="center"/>
          </w:tcPr>
          <w:p w14:paraId="15E92A5D">
            <w:pPr>
              <w:pStyle w:val="3"/>
              <w:bidi w:val="0"/>
              <w:jc w:val="center"/>
              <w:rPr>
                <w:rFonts w:hint="default" w:eastAsia="黑体"/>
                <w:vertAlign w:val="baseline"/>
                <w:lang w:val="en-US" w:eastAsia="zh-CN"/>
              </w:rPr>
            </w:pPr>
            <w:r>
              <w:rPr>
                <w:rFonts w:hint="eastAsia"/>
                <w:vertAlign w:val="baseline"/>
                <w:lang w:val="en-US" w:eastAsia="zh-CN"/>
              </w:rPr>
              <w:t>LIN断开检测长度;0 = 10位 1 = 11位</w:t>
            </w:r>
          </w:p>
        </w:tc>
      </w:tr>
      <w:tr w14:paraId="0EE2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0" w:type="dxa"/>
            <w:vAlign w:val="center"/>
          </w:tcPr>
          <w:p w14:paraId="1BF76D16">
            <w:pPr>
              <w:pStyle w:val="3"/>
              <w:bidi w:val="0"/>
              <w:jc w:val="center"/>
              <w:rPr>
                <w:rFonts w:hint="default"/>
                <w:vertAlign w:val="baseline"/>
                <w:lang w:val="en-US"/>
              </w:rPr>
            </w:pPr>
            <w:r>
              <w:rPr>
                <w:rFonts w:hint="eastAsia"/>
                <w:vertAlign w:val="baseline"/>
                <w:lang w:val="en-US" w:eastAsia="zh-CN"/>
              </w:rPr>
              <w:t>位3~0</w:t>
            </w:r>
          </w:p>
        </w:tc>
        <w:tc>
          <w:tcPr>
            <w:tcW w:w="1725" w:type="dxa"/>
            <w:vAlign w:val="center"/>
          </w:tcPr>
          <w:p w14:paraId="38210FA2">
            <w:pPr>
              <w:pStyle w:val="3"/>
              <w:bidi w:val="0"/>
              <w:jc w:val="center"/>
              <w:rPr>
                <w:rFonts w:hint="default" w:eastAsia="黑体"/>
                <w:vertAlign w:val="baseline"/>
                <w:lang w:val="en-US" w:eastAsia="zh-CN"/>
              </w:rPr>
            </w:pPr>
            <w:r>
              <w:rPr>
                <w:rFonts w:hint="eastAsia"/>
                <w:vertAlign w:val="baseline"/>
                <w:lang w:val="en-US" w:eastAsia="zh-CN"/>
              </w:rPr>
              <w:t>ADD[3:0]</w:t>
            </w:r>
          </w:p>
        </w:tc>
        <w:tc>
          <w:tcPr>
            <w:tcW w:w="7993" w:type="dxa"/>
            <w:vAlign w:val="center"/>
          </w:tcPr>
          <w:p w14:paraId="76423088">
            <w:pPr>
              <w:pStyle w:val="3"/>
              <w:bidi w:val="0"/>
              <w:jc w:val="center"/>
              <w:rPr>
                <w:rFonts w:hint="default" w:eastAsia="黑体"/>
                <w:vertAlign w:val="baseline"/>
                <w:lang w:val="en-US" w:eastAsia="zh-CN"/>
              </w:rPr>
            </w:pPr>
            <w:r>
              <w:rPr>
                <w:rFonts w:hint="eastAsia"/>
                <w:vertAlign w:val="baseline"/>
                <w:lang w:val="en-US" w:eastAsia="zh-CN"/>
              </w:rPr>
              <w:t>USART的地址</w:t>
            </w:r>
          </w:p>
        </w:tc>
      </w:tr>
    </w:tbl>
    <w:p w14:paraId="559491D6">
      <w:pPr>
        <w:pStyle w:val="3"/>
        <w:bidi w:val="0"/>
        <w:rPr>
          <w:rFonts w:hint="default"/>
          <w:lang w:val="en-US" w:eastAsia="zh-CN"/>
        </w:rPr>
      </w:pPr>
    </w:p>
    <w:p w14:paraId="0B925A39">
      <w:pPr>
        <w:pStyle w:val="6"/>
        <w:bidi w:val="0"/>
        <w:rPr>
          <w:rFonts w:hint="eastAsia"/>
          <w:lang w:val="en-US" w:eastAsia="zh-CN"/>
        </w:rPr>
      </w:pPr>
      <w:r>
        <w:drawing>
          <wp:anchor distT="0" distB="0" distL="114300" distR="114300" simplePos="0" relativeHeight="251725824" behindDoc="0" locked="0" layoutInCell="1" allowOverlap="1">
            <wp:simplePos x="0" y="0"/>
            <wp:positionH relativeFrom="column">
              <wp:posOffset>-66675</wp:posOffset>
            </wp:positionH>
            <wp:positionV relativeFrom="paragraph">
              <wp:posOffset>282575</wp:posOffset>
            </wp:positionV>
            <wp:extent cx="6838315" cy="1255395"/>
            <wp:effectExtent l="0" t="0" r="635" b="1905"/>
            <wp:wrapSquare wrapText="bothSides"/>
            <wp:docPr id="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
                    <pic:cNvPicPr>
                      <a:picLocks noChangeAspect="1"/>
                    </pic:cNvPicPr>
                  </pic:nvPicPr>
                  <pic:blipFill>
                    <a:blip r:embed="rId49"/>
                    <a:stretch>
                      <a:fillRect/>
                    </a:stretch>
                  </pic:blipFill>
                  <pic:spPr>
                    <a:xfrm>
                      <a:off x="0" y="0"/>
                      <a:ext cx="6838315" cy="1255395"/>
                    </a:xfrm>
                    <a:prstGeom prst="rect">
                      <a:avLst/>
                    </a:prstGeom>
                    <a:noFill/>
                    <a:ln>
                      <a:noFill/>
                    </a:ln>
                  </pic:spPr>
                </pic:pic>
              </a:graphicData>
            </a:graphic>
          </wp:anchor>
        </w:drawing>
      </w:r>
      <w:r>
        <w:rPr>
          <w:rFonts w:hint="eastAsia"/>
          <w:lang w:val="en-US" w:eastAsia="zh-CN"/>
        </w:rPr>
        <w:t>(4)USART_CR3(控制寄存器3)</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9"/>
        <w:gridCol w:w="1725"/>
        <w:gridCol w:w="8014"/>
      </w:tblGrid>
      <w:tr w14:paraId="0CB0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72C07B36">
            <w:pPr>
              <w:jc w:val="center"/>
              <w:rPr>
                <w:rFonts w:hint="default"/>
                <w:vertAlign w:val="baseline"/>
                <w:lang w:val="en-US" w:eastAsia="zh-CN"/>
              </w:rPr>
            </w:pPr>
            <w:r>
              <w:rPr>
                <w:rFonts w:hint="eastAsia"/>
                <w:vertAlign w:val="baseline"/>
                <w:lang w:val="en-US" w:eastAsia="zh-CN"/>
              </w:rPr>
              <w:t>位10</w:t>
            </w:r>
          </w:p>
        </w:tc>
        <w:tc>
          <w:tcPr>
            <w:tcW w:w="1725" w:type="dxa"/>
            <w:vAlign w:val="center"/>
          </w:tcPr>
          <w:p w14:paraId="00A297D1">
            <w:pPr>
              <w:jc w:val="center"/>
              <w:rPr>
                <w:rFonts w:hint="default"/>
                <w:vertAlign w:val="baseline"/>
                <w:lang w:val="en-US" w:eastAsia="zh-CN"/>
              </w:rPr>
            </w:pPr>
            <w:r>
              <w:rPr>
                <w:rFonts w:hint="eastAsia"/>
                <w:vertAlign w:val="baseline"/>
                <w:lang w:val="en-US" w:eastAsia="zh-CN"/>
              </w:rPr>
              <w:t>CTSIE</w:t>
            </w:r>
          </w:p>
        </w:tc>
        <w:tc>
          <w:tcPr>
            <w:tcW w:w="8014" w:type="dxa"/>
            <w:vAlign w:val="center"/>
          </w:tcPr>
          <w:p w14:paraId="7364BADE">
            <w:pPr>
              <w:jc w:val="center"/>
              <w:rPr>
                <w:rFonts w:hint="default"/>
                <w:vertAlign w:val="baseline"/>
                <w:lang w:val="en-US" w:eastAsia="zh-CN"/>
              </w:rPr>
            </w:pPr>
            <w:r>
              <w:rPr>
                <w:rFonts w:hint="eastAsia"/>
                <w:vertAlign w:val="baseline"/>
                <w:lang w:val="en-US" w:eastAsia="zh-CN"/>
              </w:rPr>
              <w:t>使能CTS中断</w:t>
            </w:r>
          </w:p>
        </w:tc>
      </w:tr>
      <w:tr w14:paraId="2F76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6166B16E">
            <w:pPr>
              <w:jc w:val="center"/>
              <w:rPr>
                <w:rFonts w:hint="default"/>
                <w:vertAlign w:val="baseline"/>
                <w:lang w:val="en-US" w:eastAsia="zh-CN"/>
              </w:rPr>
            </w:pPr>
            <w:r>
              <w:rPr>
                <w:rFonts w:hint="eastAsia"/>
                <w:vertAlign w:val="baseline"/>
                <w:lang w:val="en-US" w:eastAsia="zh-CN"/>
              </w:rPr>
              <w:t>位9</w:t>
            </w:r>
          </w:p>
        </w:tc>
        <w:tc>
          <w:tcPr>
            <w:tcW w:w="1725" w:type="dxa"/>
            <w:vAlign w:val="center"/>
          </w:tcPr>
          <w:p w14:paraId="636450CB">
            <w:pPr>
              <w:jc w:val="center"/>
              <w:rPr>
                <w:rFonts w:hint="default"/>
                <w:vertAlign w:val="baseline"/>
                <w:lang w:val="en-US" w:eastAsia="zh-CN"/>
              </w:rPr>
            </w:pPr>
            <w:r>
              <w:rPr>
                <w:rFonts w:hint="eastAsia"/>
                <w:vertAlign w:val="baseline"/>
                <w:lang w:val="en-US" w:eastAsia="zh-CN"/>
              </w:rPr>
              <w:t>CTSE</w:t>
            </w:r>
          </w:p>
        </w:tc>
        <w:tc>
          <w:tcPr>
            <w:tcW w:w="8014" w:type="dxa"/>
            <w:vAlign w:val="center"/>
          </w:tcPr>
          <w:p w14:paraId="5CCF7B77">
            <w:pPr>
              <w:jc w:val="center"/>
              <w:rPr>
                <w:rFonts w:hint="default"/>
                <w:vertAlign w:val="baseline"/>
                <w:lang w:val="en-US" w:eastAsia="zh-CN"/>
              </w:rPr>
            </w:pPr>
            <w:r>
              <w:rPr>
                <w:rFonts w:hint="eastAsia"/>
                <w:vertAlign w:val="baseline"/>
                <w:lang w:val="en-US" w:eastAsia="zh-CN"/>
              </w:rPr>
              <w:t>使能CTS硬件流控</w:t>
            </w:r>
          </w:p>
        </w:tc>
      </w:tr>
      <w:tr w14:paraId="635F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2EAD851A">
            <w:pPr>
              <w:jc w:val="center"/>
              <w:rPr>
                <w:rFonts w:hint="default"/>
                <w:vertAlign w:val="baseline"/>
                <w:lang w:val="en-US" w:eastAsia="zh-CN"/>
              </w:rPr>
            </w:pPr>
            <w:r>
              <w:rPr>
                <w:rFonts w:hint="eastAsia"/>
                <w:vertAlign w:val="baseline"/>
                <w:lang w:val="en-US" w:eastAsia="zh-CN"/>
              </w:rPr>
              <w:t>位8</w:t>
            </w:r>
          </w:p>
        </w:tc>
        <w:tc>
          <w:tcPr>
            <w:tcW w:w="1725" w:type="dxa"/>
            <w:vAlign w:val="center"/>
          </w:tcPr>
          <w:p w14:paraId="6837B80A">
            <w:pPr>
              <w:jc w:val="center"/>
              <w:rPr>
                <w:rFonts w:hint="default"/>
                <w:vertAlign w:val="baseline"/>
                <w:lang w:val="en-US" w:eastAsia="zh-CN"/>
              </w:rPr>
            </w:pPr>
            <w:r>
              <w:rPr>
                <w:rFonts w:hint="eastAsia"/>
                <w:vertAlign w:val="baseline"/>
                <w:lang w:val="en-US" w:eastAsia="zh-CN"/>
              </w:rPr>
              <w:t>RESE</w:t>
            </w:r>
          </w:p>
        </w:tc>
        <w:tc>
          <w:tcPr>
            <w:tcW w:w="8014" w:type="dxa"/>
            <w:vAlign w:val="center"/>
          </w:tcPr>
          <w:p w14:paraId="5EA855CD">
            <w:pPr>
              <w:jc w:val="center"/>
              <w:rPr>
                <w:rFonts w:hint="default"/>
                <w:vertAlign w:val="baseline"/>
                <w:lang w:val="en-US" w:eastAsia="zh-CN"/>
              </w:rPr>
            </w:pPr>
            <w:r>
              <w:rPr>
                <w:rFonts w:hint="eastAsia"/>
                <w:vertAlign w:val="baseline"/>
                <w:lang w:val="en-US" w:eastAsia="zh-CN"/>
              </w:rPr>
              <w:t>使能RTS硬件流控</w:t>
            </w:r>
          </w:p>
        </w:tc>
      </w:tr>
      <w:tr w14:paraId="54E5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4A2FBBC5">
            <w:pPr>
              <w:jc w:val="center"/>
              <w:rPr>
                <w:rFonts w:hint="default"/>
                <w:vertAlign w:val="baseline"/>
                <w:lang w:val="en-US" w:eastAsia="zh-CN"/>
              </w:rPr>
            </w:pPr>
            <w:r>
              <w:rPr>
                <w:rFonts w:hint="eastAsia"/>
                <w:vertAlign w:val="baseline"/>
                <w:lang w:val="en-US" w:eastAsia="zh-CN"/>
              </w:rPr>
              <w:t>位7</w:t>
            </w:r>
          </w:p>
        </w:tc>
        <w:tc>
          <w:tcPr>
            <w:tcW w:w="1725" w:type="dxa"/>
            <w:vAlign w:val="center"/>
          </w:tcPr>
          <w:p w14:paraId="13D876C7">
            <w:pPr>
              <w:jc w:val="center"/>
              <w:rPr>
                <w:rFonts w:hint="default"/>
                <w:vertAlign w:val="baseline"/>
                <w:lang w:val="en-US" w:eastAsia="zh-CN"/>
              </w:rPr>
            </w:pPr>
            <w:r>
              <w:rPr>
                <w:rFonts w:hint="eastAsia"/>
                <w:vertAlign w:val="baseline"/>
                <w:lang w:val="en-US" w:eastAsia="zh-CN"/>
              </w:rPr>
              <w:t>DMAT</w:t>
            </w:r>
          </w:p>
        </w:tc>
        <w:tc>
          <w:tcPr>
            <w:tcW w:w="8014" w:type="dxa"/>
            <w:vAlign w:val="center"/>
          </w:tcPr>
          <w:p w14:paraId="4971EC4E">
            <w:pPr>
              <w:jc w:val="center"/>
              <w:rPr>
                <w:rFonts w:hint="default"/>
                <w:vertAlign w:val="baseline"/>
                <w:lang w:val="en-US" w:eastAsia="zh-CN"/>
              </w:rPr>
            </w:pPr>
            <w:r>
              <w:rPr>
                <w:rFonts w:hint="eastAsia"/>
                <w:vertAlign w:val="baseline"/>
                <w:lang w:val="en-US" w:eastAsia="zh-CN"/>
              </w:rPr>
              <w:t>使能DMA发送</w:t>
            </w:r>
          </w:p>
        </w:tc>
      </w:tr>
      <w:tr w14:paraId="3A38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260C19C0">
            <w:pPr>
              <w:jc w:val="center"/>
              <w:rPr>
                <w:rFonts w:hint="default"/>
                <w:vertAlign w:val="baseline"/>
                <w:lang w:val="en-US" w:eastAsia="zh-CN"/>
              </w:rPr>
            </w:pPr>
            <w:r>
              <w:rPr>
                <w:rFonts w:hint="eastAsia"/>
                <w:vertAlign w:val="baseline"/>
                <w:lang w:val="en-US" w:eastAsia="zh-CN"/>
              </w:rPr>
              <w:t>位6</w:t>
            </w:r>
          </w:p>
        </w:tc>
        <w:tc>
          <w:tcPr>
            <w:tcW w:w="1725" w:type="dxa"/>
            <w:vAlign w:val="center"/>
          </w:tcPr>
          <w:p w14:paraId="52342916">
            <w:pPr>
              <w:jc w:val="center"/>
              <w:rPr>
                <w:rFonts w:hint="default"/>
                <w:vertAlign w:val="baseline"/>
                <w:lang w:val="en-US" w:eastAsia="zh-CN"/>
              </w:rPr>
            </w:pPr>
            <w:r>
              <w:rPr>
                <w:rFonts w:hint="eastAsia"/>
                <w:vertAlign w:val="baseline"/>
                <w:lang w:val="en-US" w:eastAsia="zh-CN"/>
              </w:rPr>
              <w:t>DMAR</w:t>
            </w:r>
          </w:p>
        </w:tc>
        <w:tc>
          <w:tcPr>
            <w:tcW w:w="8014" w:type="dxa"/>
            <w:vAlign w:val="center"/>
          </w:tcPr>
          <w:p w14:paraId="13EC205C">
            <w:pPr>
              <w:jc w:val="center"/>
              <w:rPr>
                <w:rFonts w:hint="default"/>
                <w:vertAlign w:val="baseline"/>
                <w:lang w:val="en-US" w:eastAsia="zh-CN"/>
              </w:rPr>
            </w:pPr>
            <w:r>
              <w:rPr>
                <w:rFonts w:hint="eastAsia"/>
                <w:vertAlign w:val="baseline"/>
                <w:lang w:val="en-US" w:eastAsia="zh-CN"/>
              </w:rPr>
              <w:t>使能DMA接收</w:t>
            </w:r>
          </w:p>
        </w:tc>
      </w:tr>
      <w:tr w14:paraId="15DF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33BB7C17">
            <w:pPr>
              <w:jc w:val="center"/>
              <w:rPr>
                <w:rFonts w:hint="default"/>
                <w:vertAlign w:val="baseline"/>
                <w:lang w:val="en-US" w:eastAsia="zh-CN"/>
              </w:rPr>
            </w:pPr>
            <w:r>
              <w:rPr>
                <w:rFonts w:hint="eastAsia"/>
                <w:vertAlign w:val="baseline"/>
                <w:lang w:val="en-US" w:eastAsia="zh-CN"/>
              </w:rPr>
              <w:t>位5</w:t>
            </w:r>
          </w:p>
        </w:tc>
        <w:tc>
          <w:tcPr>
            <w:tcW w:w="1725" w:type="dxa"/>
            <w:vAlign w:val="center"/>
          </w:tcPr>
          <w:p w14:paraId="47607577">
            <w:pPr>
              <w:jc w:val="center"/>
              <w:rPr>
                <w:rFonts w:hint="default"/>
                <w:vertAlign w:val="baseline"/>
                <w:lang w:val="en-US" w:eastAsia="zh-CN"/>
              </w:rPr>
            </w:pPr>
            <w:r>
              <w:rPr>
                <w:rFonts w:hint="eastAsia"/>
                <w:vertAlign w:val="baseline"/>
                <w:lang w:val="en-US" w:eastAsia="zh-CN"/>
              </w:rPr>
              <w:t>SCEN</w:t>
            </w:r>
          </w:p>
        </w:tc>
        <w:tc>
          <w:tcPr>
            <w:tcW w:w="8014" w:type="dxa"/>
            <w:vAlign w:val="center"/>
          </w:tcPr>
          <w:p w14:paraId="0D07CE70">
            <w:pPr>
              <w:jc w:val="center"/>
              <w:rPr>
                <w:rFonts w:hint="default"/>
                <w:vertAlign w:val="baseline"/>
                <w:lang w:val="en-US" w:eastAsia="zh-CN"/>
              </w:rPr>
            </w:pPr>
            <w:r>
              <w:rPr>
                <w:rFonts w:hint="eastAsia"/>
                <w:vertAlign w:val="baseline"/>
                <w:lang w:val="en-US" w:eastAsia="zh-CN"/>
              </w:rPr>
              <w:t>使能智能卡模式</w:t>
            </w:r>
          </w:p>
        </w:tc>
      </w:tr>
      <w:tr w14:paraId="052B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7FD3A4A9">
            <w:pPr>
              <w:jc w:val="center"/>
              <w:rPr>
                <w:rFonts w:hint="default"/>
                <w:vertAlign w:val="baseline"/>
                <w:lang w:val="en-US" w:eastAsia="zh-CN"/>
              </w:rPr>
            </w:pPr>
            <w:r>
              <w:rPr>
                <w:rFonts w:hint="eastAsia"/>
                <w:vertAlign w:val="baseline"/>
                <w:lang w:val="en-US" w:eastAsia="zh-CN"/>
              </w:rPr>
              <w:t>位4</w:t>
            </w:r>
          </w:p>
        </w:tc>
        <w:tc>
          <w:tcPr>
            <w:tcW w:w="1725" w:type="dxa"/>
            <w:vAlign w:val="center"/>
          </w:tcPr>
          <w:p w14:paraId="3FC5A18B">
            <w:pPr>
              <w:jc w:val="center"/>
              <w:rPr>
                <w:rFonts w:hint="default"/>
                <w:vertAlign w:val="baseline"/>
                <w:lang w:val="en-US" w:eastAsia="zh-CN"/>
              </w:rPr>
            </w:pPr>
            <w:r>
              <w:rPr>
                <w:rFonts w:hint="eastAsia"/>
                <w:vertAlign w:val="baseline"/>
                <w:lang w:val="en-US" w:eastAsia="zh-CN"/>
              </w:rPr>
              <w:t>NACK</w:t>
            </w:r>
          </w:p>
        </w:tc>
        <w:tc>
          <w:tcPr>
            <w:tcW w:w="8014" w:type="dxa"/>
            <w:vAlign w:val="center"/>
          </w:tcPr>
          <w:p w14:paraId="5E63D183">
            <w:pPr>
              <w:jc w:val="center"/>
              <w:rPr>
                <w:rFonts w:hint="default"/>
                <w:vertAlign w:val="baseline"/>
                <w:lang w:val="en-US" w:eastAsia="zh-CN"/>
              </w:rPr>
            </w:pPr>
            <w:r>
              <w:rPr>
                <w:rFonts w:hint="eastAsia"/>
                <w:vertAlign w:val="baseline"/>
                <w:lang w:val="en-US" w:eastAsia="zh-CN"/>
              </w:rPr>
              <w:t>使能智能卡NACK</w:t>
            </w:r>
          </w:p>
        </w:tc>
      </w:tr>
      <w:tr w14:paraId="71DC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31BEEEC6">
            <w:pPr>
              <w:jc w:val="center"/>
              <w:rPr>
                <w:rFonts w:hint="default"/>
                <w:vertAlign w:val="baseline"/>
                <w:lang w:val="en-US" w:eastAsia="zh-CN"/>
              </w:rPr>
            </w:pPr>
            <w:r>
              <w:rPr>
                <w:rFonts w:hint="eastAsia"/>
                <w:vertAlign w:val="baseline"/>
                <w:lang w:val="en-US" w:eastAsia="zh-CN"/>
              </w:rPr>
              <w:t>位3</w:t>
            </w:r>
          </w:p>
        </w:tc>
        <w:tc>
          <w:tcPr>
            <w:tcW w:w="1725" w:type="dxa"/>
            <w:vAlign w:val="center"/>
          </w:tcPr>
          <w:p w14:paraId="207B4EA8">
            <w:pPr>
              <w:jc w:val="center"/>
              <w:rPr>
                <w:rFonts w:hint="default"/>
                <w:vertAlign w:val="baseline"/>
                <w:lang w:val="en-US" w:eastAsia="zh-CN"/>
              </w:rPr>
            </w:pPr>
            <w:r>
              <w:rPr>
                <w:rFonts w:hint="eastAsia"/>
                <w:vertAlign w:val="baseline"/>
                <w:lang w:val="en-US" w:eastAsia="zh-CN"/>
              </w:rPr>
              <w:t>HDSEL</w:t>
            </w:r>
          </w:p>
        </w:tc>
        <w:tc>
          <w:tcPr>
            <w:tcW w:w="8014" w:type="dxa"/>
            <w:vAlign w:val="center"/>
          </w:tcPr>
          <w:p w14:paraId="3C00A585">
            <w:pPr>
              <w:jc w:val="center"/>
              <w:rPr>
                <w:rFonts w:hint="default"/>
                <w:vertAlign w:val="baseline"/>
                <w:lang w:val="en-US" w:eastAsia="zh-CN"/>
              </w:rPr>
            </w:pPr>
            <w:r>
              <w:rPr>
                <w:rFonts w:hint="eastAsia"/>
                <w:vertAlign w:val="baseline"/>
                <w:lang w:val="en-US" w:eastAsia="zh-CN"/>
              </w:rPr>
              <w:t>使能半双工模式</w:t>
            </w:r>
          </w:p>
        </w:tc>
      </w:tr>
      <w:tr w14:paraId="1B9D1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6E415401">
            <w:pPr>
              <w:jc w:val="center"/>
              <w:rPr>
                <w:rFonts w:hint="default"/>
                <w:vertAlign w:val="baseline"/>
                <w:lang w:val="en-US" w:eastAsia="zh-CN"/>
              </w:rPr>
            </w:pPr>
            <w:r>
              <w:rPr>
                <w:rFonts w:hint="eastAsia"/>
                <w:vertAlign w:val="baseline"/>
                <w:lang w:val="en-US" w:eastAsia="zh-CN"/>
              </w:rPr>
              <w:t>位2</w:t>
            </w:r>
          </w:p>
        </w:tc>
        <w:tc>
          <w:tcPr>
            <w:tcW w:w="1725" w:type="dxa"/>
            <w:vAlign w:val="center"/>
          </w:tcPr>
          <w:p w14:paraId="7556D951">
            <w:pPr>
              <w:jc w:val="center"/>
              <w:rPr>
                <w:rFonts w:hint="default"/>
                <w:vertAlign w:val="baseline"/>
                <w:lang w:val="en-US" w:eastAsia="zh-CN"/>
              </w:rPr>
            </w:pPr>
            <w:r>
              <w:rPr>
                <w:rFonts w:hint="eastAsia"/>
                <w:vertAlign w:val="baseline"/>
                <w:lang w:val="en-US" w:eastAsia="zh-CN"/>
              </w:rPr>
              <w:t>IRLP</w:t>
            </w:r>
          </w:p>
        </w:tc>
        <w:tc>
          <w:tcPr>
            <w:tcW w:w="8014" w:type="dxa"/>
            <w:vAlign w:val="center"/>
          </w:tcPr>
          <w:p w14:paraId="2C4AF67A">
            <w:pPr>
              <w:jc w:val="center"/>
              <w:rPr>
                <w:rFonts w:hint="default"/>
                <w:vertAlign w:val="baseline"/>
                <w:lang w:val="en-US" w:eastAsia="zh-CN"/>
              </w:rPr>
            </w:pPr>
            <w:r>
              <w:rPr>
                <w:rFonts w:hint="eastAsia"/>
                <w:vertAlign w:val="baseline"/>
                <w:lang w:val="en-US" w:eastAsia="zh-CN"/>
              </w:rPr>
              <w:t>使能红外低功耗</w:t>
            </w:r>
          </w:p>
        </w:tc>
      </w:tr>
      <w:tr w14:paraId="725F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0EF55C0E">
            <w:pPr>
              <w:jc w:val="center"/>
              <w:rPr>
                <w:rFonts w:hint="default"/>
                <w:vertAlign w:val="baseline"/>
                <w:lang w:val="en-US" w:eastAsia="zh-CN"/>
              </w:rPr>
            </w:pPr>
            <w:r>
              <w:rPr>
                <w:rFonts w:hint="eastAsia"/>
                <w:vertAlign w:val="baseline"/>
                <w:lang w:val="en-US" w:eastAsia="zh-CN"/>
              </w:rPr>
              <w:t>位1</w:t>
            </w:r>
          </w:p>
        </w:tc>
        <w:tc>
          <w:tcPr>
            <w:tcW w:w="1725" w:type="dxa"/>
            <w:vAlign w:val="center"/>
          </w:tcPr>
          <w:p w14:paraId="3B045380">
            <w:pPr>
              <w:jc w:val="center"/>
              <w:rPr>
                <w:rFonts w:hint="default"/>
                <w:vertAlign w:val="baseline"/>
                <w:lang w:val="en-US" w:eastAsia="zh-CN"/>
              </w:rPr>
            </w:pPr>
            <w:r>
              <w:rPr>
                <w:rFonts w:hint="eastAsia"/>
                <w:vertAlign w:val="baseline"/>
                <w:lang w:val="en-US" w:eastAsia="zh-CN"/>
              </w:rPr>
              <w:t>IREN</w:t>
            </w:r>
          </w:p>
        </w:tc>
        <w:tc>
          <w:tcPr>
            <w:tcW w:w="8014" w:type="dxa"/>
            <w:vAlign w:val="center"/>
          </w:tcPr>
          <w:p w14:paraId="40831D67">
            <w:pPr>
              <w:jc w:val="center"/>
              <w:rPr>
                <w:rFonts w:hint="default"/>
                <w:vertAlign w:val="baseline"/>
                <w:lang w:val="en-US" w:eastAsia="zh-CN"/>
              </w:rPr>
            </w:pPr>
            <w:r>
              <w:rPr>
                <w:rFonts w:hint="eastAsia"/>
                <w:vertAlign w:val="baseline"/>
                <w:lang w:val="en-US" w:eastAsia="zh-CN"/>
              </w:rPr>
              <w:t>使能红外模式</w:t>
            </w:r>
          </w:p>
        </w:tc>
      </w:tr>
      <w:tr w14:paraId="55A2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9" w:type="dxa"/>
            <w:vAlign w:val="center"/>
          </w:tcPr>
          <w:p w14:paraId="08A50991">
            <w:pPr>
              <w:jc w:val="center"/>
              <w:rPr>
                <w:rFonts w:hint="default"/>
                <w:vertAlign w:val="baseline"/>
                <w:lang w:val="en-US" w:eastAsia="zh-CN"/>
              </w:rPr>
            </w:pPr>
            <w:r>
              <w:rPr>
                <w:rFonts w:hint="eastAsia"/>
                <w:vertAlign w:val="baseline"/>
                <w:lang w:val="en-US" w:eastAsia="zh-CN"/>
              </w:rPr>
              <w:t>位0</w:t>
            </w:r>
          </w:p>
        </w:tc>
        <w:tc>
          <w:tcPr>
            <w:tcW w:w="1725" w:type="dxa"/>
            <w:vAlign w:val="center"/>
          </w:tcPr>
          <w:p w14:paraId="1A99E6E7">
            <w:pPr>
              <w:jc w:val="center"/>
              <w:rPr>
                <w:rFonts w:hint="default"/>
                <w:vertAlign w:val="baseline"/>
                <w:lang w:val="en-US" w:eastAsia="zh-CN"/>
              </w:rPr>
            </w:pPr>
            <w:r>
              <w:rPr>
                <w:rFonts w:hint="eastAsia"/>
                <w:vertAlign w:val="baseline"/>
                <w:lang w:val="en-US" w:eastAsia="zh-CN"/>
              </w:rPr>
              <w:t>EIE</w:t>
            </w:r>
          </w:p>
        </w:tc>
        <w:tc>
          <w:tcPr>
            <w:tcW w:w="8014" w:type="dxa"/>
            <w:vAlign w:val="center"/>
          </w:tcPr>
          <w:p w14:paraId="229DAEB0">
            <w:pPr>
              <w:jc w:val="center"/>
              <w:rPr>
                <w:rFonts w:hint="default"/>
                <w:vertAlign w:val="baseline"/>
                <w:lang w:val="en-US" w:eastAsia="zh-CN"/>
              </w:rPr>
            </w:pPr>
            <w:r>
              <w:rPr>
                <w:rFonts w:hint="eastAsia"/>
                <w:vertAlign w:val="baseline"/>
                <w:lang w:val="en-US" w:eastAsia="zh-CN"/>
              </w:rPr>
              <w:t>使能错误中断</w:t>
            </w:r>
          </w:p>
        </w:tc>
      </w:tr>
    </w:tbl>
    <w:p w14:paraId="7FE38F32">
      <w:pPr>
        <w:rPr>
          <w:rFonts w:hint="default"/>
          <w:lang w:val="en-US" w:eastAsia="zh-CN"/>
        </w:rPr>
      </w:pPr>
    </w:p>
    <w:p w14:paraId="27057D93">
      <w:pPr>
        <w:pStyle w:val="5"/>
        <w:bidi w:val="0"/>
        <w:rPr>
          <w:rFonts w:hint="eastAsia"/>
          <w:lang w:val="en-US" w:eastAsia="zh-CN"/>
        </w:rPr>
      </w:pPr>
      <w:r>
        <w:rPr>
          <w:rFonts w:hint="eastAsia"/>
          <w:lang w:val="en-US" w:eastAsia="zh-CN"/>
        </w:rPr>
        <w:t>3.高级功能寄存器</w:t>
      </w:r>
    </w:p>
    <w:p w14:paraId="37DB4EBD">
      <w:pPr>
        <w:pStyle w:val="6"/>
        <w:bidi w:val="0"/>
        <w:rPr>
          <w:rFonts w:hint="default"/>
          <w:lang w:val="en-US" w:eastAsia="zh-CN"/>
        </w:rPr>
      </w:pPr>
      <w:r>
        <w:drawing>
          <wp:anchor distT="0" distB="0" distL="114300" distR="114300" simplePos="0" relativeHeight="251726848" behindDoc="0" locked="0" layoutInCell="1" allowOverlap="1">
            <wp:simplePos x="0" y="0"/>
            <wp:positionH relativeFrom="column">
              <wp:posOffset>-20320</wp:posOffset>
            </wp:positionH>
            <wp:positionV relativeFrom="paragraph">
              <wp:posOffset>264795</wp:posOffset>
            </wp:positionV>
            <wp:extent cx="6832600" cy="1212850"/>
            <wp:effectExtent l="0" t="0" r="6350" b="6350"/>
            <wp:wrapSquare wrapText="bothSides"/>
            <wp:docPr id="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
                    <pic:cNvPicPr>
                      <a:picLocks noChangeAspect="1"/>
                    </pic:cNvPicPr>
                  </pic:nvPicPr>
                  <pic:blipFill>
                    <a:blip r:embed="rId50"/>
                    <a:stretch>
                      <a:fillRect/>
                    </a:stretch>
                  </pic:blipFill>
                  <pic:spPr>
                    <a:xfrm>
                      <a:off x="0" y="0"/>
                      <a:ext cx="6832600" cy="1212850"/>
                    </a:xfrm>
                    <a:prstGeom prst="rect">
                      <a:avLst/>
                    </a:prstGeom>
                    <a:noFill/>
                    <a:ln>
                      <a:noFill/>
                    </a:ln>
                  </pic:spPr>
                </pic:pic>
              </a:graphicData>
            </a:graphic>
          </wp:anchor>
        </w:drawing>
      </w:r>
      <w:r>
        <w:rPr>
          <w:rFonts w:hint="eastAsia"/>
          <w:lang w:val="en-US" w:eastAsia="zh-CN"/>
        </w:rPr>
        <w:t>USART_GTPR(保护时间与预分频寄存器)</w:t>
      </w:r>
    </w:p>
    <w:tbl>
      <w:tblPr>
        <w:tblStyle w:val="10"/>
        <w:tblpPr w:leftFromText="180" w:rightFromText="180" w:vertAnchor="text" w:horzAnchor="page" w:tblpX="494" w:tblpY="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1717"/>
        <w:gridCol w:w="7948"/>
      </w:tblGrid>
      <w:tr w14:paraId="266F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23" w:type="dxa"/>
            <w:vAlign w:val="center"/>
          </w:tcPr>
          <w:p w14:paraId="6BB4AF31">
            <w:pPr>
              <w:pStyle w:val="3"/>
              <w:jc w:val="center"/>
              <w:rPr>
                <w:rFonts w:hint="default" w:eastAsia="黑体"/>
                <w:vertAlign w:val="baseline"/>
                <w:lang w:val="en-US" w:eastAsia="zh-CN"/>
              </w:rPr>
            </w:pPr>
            <w:r>
              <w:rPr>
                <w:rFonts w:hint="eastAsia"/>
                <w:vertAlign w:val="baseline"/>
                <w:lang w:val="en-US" w:eastAsia="zh-CN"/>
              </w:rPr>
              <w:t>位15~8</w:t>
            </w:r>
          </w:p>
        </w:tc>
        <w:tc>
          <w:tcPr>
            <w:tcW w:w="1717" w:type="dxa"/>
            <w:vAlign w:val="center"/>
          </w:tcPr>
          <w:p w14:paraId="49235F17">
            <w:pPr>
              <w:pStyle w:val="3"/>
              <w:jc w:val="center"/>
              <w:rPr>
                <w:rFonts w:hint="default" w:eastAsia="黑体"/>
                <w:vertAlign w:val="baseline"/>
                <w:lang w:val="en-US" w:eastAsia="zh-CN"/>
              </w:rPr>
            </w:pPr>
            <w:r>
              <w:rPr>
                <w:rFonts w:hint="eastAsia"/>
                <w:vertAlign w:val="baseline"/>
                <w:lang w:val="en-US" w:eastAsia="zh-CN"/>
              </w:rPr>
              <w:t>GT[7:0]</w:t>
            </w:r>
          </w:p>
        </w:tc>
        <w:tc>
          <w:tcPr>
            <w:tcW w:w="7948" w:type="dxa"/>
            <w:vAlign w:val="center"/>
          </w:tcPr>
          <w:p w14:paraId="1F0D92CB">
            <w:pPr>
              <w:pStyle w:val="3"/>
              <w:jc w:val="center"/>
              <w:rPr>
                <w:rFonts w:hint="default" w:eastAsia="黑体"/>
                <w:vertAlign w:val="baseline"/>
                <w:lang w:val="en-US" w:eastAsia="zh-CN"/>
              </w:rPr>
            </w:pPr>
            <w:r>
              <w:rPr>
                <w:rFonts w:hint="eastAsia"/>
                <w:vertAlign w:val="baseline"/>
                <w:lang w:val="en-US" w:eastAsia="zh-CN"/>
              </w:rPr>
              <w:t>保护时间值,智能卡模式需开启</w:t>
            </w:r>
          </w:p>
        </w:tc>
      </w:tr>
      <w:tr w14:paraId="7C34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323" w:type="dxa"/>
            <w:vAlign w:val="center"/>
          </w:tcPr>
          <w:p w14:paraId="75DB676F">
            <w:pPr>
              <w:pStyle w:val="3"/>
              <w:jc w:val="center"/>
              <w:rPr>
                <w:rFonts w:hint="default" w:eastAsia="黑体"/>
                <w:vertAlign w:val="baseline"/>
                <w:lang w:val="en-US" w:eastAsia="zh-CN"/>
              </w:rPr>
            </w:pPr>
            <w:r>
              <w:rPr>
                <w:rFonts w:hint="eastAsia"/>
                <w:vertAlign w:val="baseline"/>
                <w:lang w:val="en-US" w:eastAsia="zh-CN"/>
              </w:rPr>
              <w:t>位7~0</w:t>
            </w:r>
          </w:p>
        </w:tc>
        <w:tc>
          <w:tcPr>
            <w:tcW w:w="1717" w:type="dxa"/>
            <w:vAlign w:val="center"/>
          </w:tcPr>
          <w:p w14:paraId="7B88118E">
            <w:pPr>
              <w:pStyle w:val="3"/>
              <w:jc w:val="center"/>
              <w:rPr>
                <w:rFonts w:hint="default" w:eastAsia="黑体"/>
                <w:vertAlign w:val="baseline"/>
                <w:lang w:val="en-US" w:eastAsia="zh-CN"/>
              </w:rPr>
            </w:pPr>
            <w:r>
              <w:rPr>
                <w:rFonts w:hint="eastAsia"/>
                <w:vertAlign w:val="baseline"/>
                <w:lang w:val="en-US" w:eastAsia="zh-CN"/>
              </w:rPr>
              <w:t>PSC[7:0]</w:t>
            </w:r>
          </w:p>
        </w:tc>
        <w:tc>
          <w:tcPr>
            <w:tcW w:w="7948" w:type="dxa"/>
            <w:vAlign w:val="center"/>
          </w:tcPr>
          <w:p w14:paraId="07D9D3D2">
            <w:pPr>
              <w:pStyle w:val="3"/>
              <w:jc w:val="center"/>
              <w:rPr>
                <w:rFonts w:hint="default" w:eastAsia="黑体"/>
                <w:vertAlign w:val="baseline"/>
                <w:lang w:val="en-US" w:eastAsia="zh-CN"/>
              </w:rPr>
            </w:pPr>
            <w:r>
              <w:rPr>
                <w:rFonts w:hint="eastAsia"/>
                <w:vertAlign w:val="baseline"/>
                <w:lang w:val="en-US" w:eastAsia="zh-CN"/>
              </w:rPr>
              <w:t>预分频器值,USART4与USART5不存在这一位</w:t>
            </w:r>
          </w:p>
        </w:tc>
      </w:tr>
    </w:tbl>
    <w:p w14:paraId="1EE15E1A">
      <w:pPr>
        <w:pStyle w:val="3"/>
        <w:bidi w:val="0"/>
        <w:rPr>
          <w:rFonts w:hint="default"/>
          <w:lang w:val="en-US" w:eastAsia="zh-CN"/>
        </w:rPr>
      </w:pPr>
    </w:p>
    <w:p w14:paraId="578B47AA">
      <w:pPr>
        <w:pStyle w:val="4"/>
        <w:bidi w:val="0"/>
        <w:rPr>
          <w:rFonts w:hint="eastAsia"/>
          <w:lang w:val="en-US" w:eastAsia="zh-CN"/>
        </w:rPr>
      </w:pPr>
      <w:r>
        <w:rPr>
          <w:rFonts w:hint="eastAsia"/>
          <w:lang w:val="en-US" w:eastAsia="zh-CN"/>
        </w:rPr>
        <w:t>四.USART寄存器相关函数</w:t>
      </w:r>
    </w:p>
    <w:p w14:paraId="4845B3BB">
      <w:pPr>
        <w:pStyle w:val="3"/>
        <w:bidi w:val="0"/>
        <w:rPr>
          <w:rFonts w:hint="eastAsia"/>
          <w:lang w:val="en-US" w:eastAsia="zh-CN"/>
        </w:rPr>
      </w:pPr>
      <w:r>
        <w:rPr>
          <w:rFonts w:hint="eastAsia"/>
          <w:lang w:val="en-US" w:eastAsia="zh-CN"/>
        </w:rPr>
        <w:t>分为5类</w:t>
      </w:r>
    </w:p>
    <w:p w14:paraId="04EC005A">
      <w:pPr>
        <w:pStyle w:val="5"/>
        <w:bidi w:val="0"/>
        <w:rPr>
          <w:rFonts w:hint="eastAsia"/>
          <w:lang w:val="en-US" w:eastAsia="zh-CN"/>
        </w:rPr>
      </w:pPr>
      <w:r>
        <w:rPr>
          <w:rFonts w:hint="eastAsia"/>
          <w:lang w:val="en-US" w:eastAsia="zh-CN"/>
        </w:rPr>
        <w:t>1.初始化与配置类</w:t>
      </w:r>
    </w:p>
    <w:p w14:paraId="76FC1464">
      <w:pPr>
        <w:pStyle w:val="6"/>
        <w:bidi w:val="0"/>
        <w:rPr>
          <w:rFonts w:hint="eastAsia"/>
          <w:lang w:val="en-US" w:eastAsia="zh-CN"/>
        </w:rPr>
      </w:pPr>
      <w:r>
        <w:rPr>
          <w:rFonts w:hint="eastAsia"/>
          <w:lang w:val="en-US" w:eastAsia="zh-CN"/>
        </w:rPr>
        <w:t>(1)USART_DeInit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6836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5BA5F43">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304BF2DD">
            <w:pPr>
              <w:pStyle w:val="3"/>
              <w:jc w:val="center"/>
              <w:rPr>
                <w:rFonts w:hint="default"/>
                <w:vertAlign w:val="baseline"/>
                <w:lang w:val="en-US" w:eastAsia="zh-CN"/>
              </w:rPr>
            </w:pPr>
            <w:r>
              <w:rPr>
                <w:rFonts w:hint="default"/>
                <w:vertAlign w:val="baseline"/>
                <w:lang w:val="en-US" w:eastAsia="zh-CN"/>
              </w:rPr>
              <w:t>void USART_DeInit(USART_TypeDef* USARTx);</w:t>
            </w:r>
          </w:p>
        </w:tc>
      </w:tr>
      <w:tr w14:paraId="64BE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2F2D546">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17080DFD">
            <w:pPr>
              <w:pStyle w:val="3"/>
              <w:jc w:val="center"/>
              <w:rPr>
                <w:rFonts w:hint="default"/>
                <w:vertAlign w:val="baseline"/>
                <w:lang w:val="en-US" w:eastAsia="zh-CN"/>
              </w:rPr>
            </w:pPr>
            <w:r>
              <w:rPr>
                <w:rFonts w:hint="eastAsia"/>
                <w:vertAlign w:val="baseline"/>
                <w:lang w:val="en-US" w:eastAsia="zh-CN"/>
              </w:rPr>
              <w:t>将指定的USART的所有寄存器恢复至默认值</w:t>
            </w:r>
          </w:p>
        </w:tc>
      </w:tr>
      <w:tr w14:paraId="468B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D41BAD6">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0687CC3">
            <w:pPr>
              <w:pStyle w:val="3"/>
              <w:jc w:val="center"/>
              <w:rPr>
                <w:rFonts w:hint="default"/>
                <w:vertAlign w:val="baseline"/>
                <w:lang w:val="en-US" w:eastAsia="zh-CN"/>
              </w:rPr>
            </w:pPr>
            <w:r>
              <w:rPr>
                <w:rFonts w:hint="eastAsia"/>
                <w:vertAlign w:val="baseline"/>
                <w:lang w:val="en-US" w:eastAsia="zh-CN"/>
              </w:rPr>
              <w:t>USARTx:USART类型的指针,直接传入USART即可</w:t>
            </w:r>
          </w:p>
        </w:tc>
      </w:tr>
    </w:tbl>
    <w:p w14:paraId="79650412">
      <w:pPr>
        <w:pStyle w:val="3"/>
        <w:bidi w:val="0"/>
        <w:rPr>
          <w:rFonts w:hint="default"/>
          <w:lang w:val="en-US" w:eastAsia="zh-CN"/>
        </w:rPr>
      </w:pPr>
    </w:p>
    <w:p w14:paraId="3BA06BC6">
      <w:pPr>
        <w:pStyle w:val="3"/>
        <w:bidi w:val="0"/>
        <w:rPr>
          <w:rFonts w:hint="default"/>
          <w:lang w:val="en-US" w:eastAsia="zh-CN"/>
        </w:rPr>
      </w:pPr>
    </w:p>
    <w:p w14:paraId="1029DA99">
      <w:pPr>
        <w:pStyle w:val="6"/>
        <w:bidi w:val="0"/>
        <w:rPr>
          <w:rFonts w:hint="eastAsia"/>
          <w:lang w:val="en-US" w:eastAsia="zh-CN"/>
        </w:rPr>
      </w:pPr>
      <w:r>
        <w:rPr>
          <w:rFonts w:hint="eastAsia"/>
          <w:lang w:val="en-US" w:eastAsia="zh-CN"/>
        </w:rPr>
        <w:t>(2)USART_Init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E3A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6BE6360">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3B278731">
            <w:pPr>
              <w:pStyle w:val="3"/>
              <w:jc w:val="center"/>
              <w:rPr>
                <w:rFonts w:hint="default"/>
                <w:vertAlign w:val="baseline"/>
                <w:lang w:val="en-US" w:eastAsia="zh-CN"/>
              </w:rPr>
            </w:pPr>
            <w:r>
              <w:rPr>
                <w:rFonts w:hint="default"/>
                <w:vertAlign w:val="baseline"/>
                <w:lang w:val="en-US" w:eastAsia="zh-CN"/>
              </w:rPr>
              <w:t>void USART_Init</w:t>
            </w:r>
          </w:p>
          <w:p w14:paraId="04D2ED28">
            <w:pPr>
              <w:pStyle w:val="3"/>
              <w:jc w:val="center"/>
              <w:rPr>
                <w:rFonts w:hint="default"/>
                <w:vertAlign w:val="baseline"/>
                <w:lang w:val="en-US" w:eastAsia="zh-CN"/>
              </w:rPr>
            </w:pPr>
            <w:r>
              <w:rPr>
                <w:rFonts w:hint="default"/>
                <w:vertAlign w:val="baseline"/>
                <w:lang w:val="en-US" w:eastAsia="zh-CN"/>
              </w:rPr>
              <w:t>(USART_TypeDef* USARTx, USART_InitTypeDef* USART_InitStruct);</w:t>
            </w:r>
          </w:p>
        </w:tc>
      </w:tr>
      <w:tr w14:paraId="2A5F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C5C1414">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4CF8FB3B">
            <w:pPr>
              <w:pStyle w:val="3"/>
              <w:jc w:val="center"/>
              <w:rPr>
                <w:rFonts w:hint="default"/>
                <w:vertAlign w:val="baseline"/>
                <w:lang w:val="en-US" w:eastAsia="zh-CN"/>
              </w:rPr>
            </w:pPr>
            <w:r>
              <w:rPr>
                <w:rFonts w:hint="eastAsia"/>
                <w:vertAlign w:val="baseline"/>
                <w:lang w:val="en-US" w:eastAsia="zh-CN"/>
              </w:rPr>
              <w:t>根据结构体参数初始化USART</w:t>
            </w:r>
          </w:p>
        </w:tc>
      </w:tr>
      <w:tr w14:paraId="2919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B1B3AA2">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66EC954C">
            <w:pPr>
              <w:pStyle w:val="3"/>
              <w:jc w:val="center"/>
              <w:rPr>
                <w:rFonts w:hint="default"/>
                <w:vertAlign w:val="baseline"/>
                <w:lang w:val="en-US" w:eastAsia="zh-CN"/>
              </w:rPr>
            </w:pPr>
            <w:r>
              <w:rPr>
                <w:rFonts w:hint="eastAsia"/>
                <w:vertAlign w:val="baseline"/>
                <w:lang w:val="en-US" w:eastAsia="zh-CN"/>
              </w:rPr>
              <w:t xml:space="preserve">USARTx:USART类型的指针 </w:t>
            </w:r>
            <w:r>
              <w:rPr>
                <w:rFonts w:hint="default"/>
                <w:vertAlign w:val="baseline"/>
                <w:lang w:val="en-US" w:eastAsia="zh-CN"/>
              </w:rPr>
              <w:t>USART_InitStruct</w:t>
            </w:r>
            <w:r>
              <w:rPr>
                <w:rFonts w:hint="eastAsia"/>
                <w:vertAlign w:val="baseline"/>
                <w:lang w:val="en-US" w:eastAsia="zh-CN"/>
              </w:rPr>
              <w:t>:结构体指针</w:t>
            </w:r>
          </w:p>
        </w:tc>
      </w:tr>
    </w:tbl>
    <w:p w14:paraId="0C0372FA">
      <w:pPr>
        <w:pStyle w:val="3"/>
        <w:bidi w:val="0"/>
        <w:rPr>
          <w:rFonts w:hint="default"/>
          <w:lang w:val="en-US" w:eastAsia="zh-CN"/>
        </w:rPr>
      </w:pPr>
    </w:p>
    <w:p w14:paraId="4CD7FA07">
      <w:pPr>
        <w:pStyle w:val="6"/>
        <w:bidi w:val="0"/>
        <w:rPr>
          <w:rFonts w:hint="eastAsia"/>
          <w:lang w:val="en-US" w:eastAsia="zh-CN"/>
        </w:rPr>
      </w:pPr>
      <w:r>
        <w:rPr>
          <w:rFonts w:hint="eastAsia"/>
          <w:lang w:val="en-US" w:eastAsia="zh-CN"/>
        </w:rPr>
        <w:t>(3)USART_StructInit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0F3A2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9E45360">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1217B265">
            <w:pPr>
              <w:pStyle w:val="3"/>
              <w:jc w:val="center"/>
              <w:rPr>
                <w:rFonts w:hint="default"/>
                <w:vertAlign w:val="baseline"/>
                <w:lang w:val="en-US" w:eastAsia="zh-CN"/>
              </w:rPr>
            </w:pPr>
            <w:r>
              <w:rPr>
                <w:rFonts w:hint="default"/>
                <w:vertAlign w:val="baseline"/>
                <w:lang w:val="en-US" w:eastAsia="zh-CN"/>
              </w:rPr>
              <w:t>void USART_StructInit(USART_InitTypeDef* USART_InitStruct);</w:t>
            </w:r>
          </w:p>
        </w:tc>
      </w:tr>
      <w:tr w14:paraId="40AD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E171725">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40D2390B">
            <w:pPr>
              <w:pStyle w:val="3"/>
              <w:jc w:val="center"/>
              <w:rPr>
                <w:rFonts w:hint="default"/>
                <w:vertAlign w:val="baseline"/>
                <w:lang w:val="en-US" w:eastAsia="zh-CN"/>
              </w:rPr>
            </w:pPr>
            <w:r>
              <w:rPr>
                <w:rFonts w:hint="eastAsia"/>
                <w:vertAlign w:val="baseline"/>
                <w:lang w:val="en-US" w:eastAsia="zh-CN"/>
              </w:rPr>
              <w:t>往结构体中填入默认值</w:t>
            </w:r>
          </w:p>
        </w:tc>
      </w:tr>
      <w:tr w14:paraId="2434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54CE01D">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1094A190">
            <w:pPr>
              <w:pStyle w:val="3"/>
              <w:jc w:val="center"/>
              <w:rPr>
                <w:rFonts w:hint="default"/>
                <w:vertAlign w:val="baseline"/>
                <w:lang w:val="en-US" w:eastAsia="zh-CN"/>
              </w:rPr>
            </w:pPr>
            <w:r>
              <w:rPr>
                <w:rFonts w:hint="default"/>
                <w:vertAlign w:val="baseline"/>
                <w:lang w:val="en-US" w:eastAsia="zh-CN"/>
              </w:rPr>
              <w:t>USART_InitStruct</w:t>
            </w:r>
            <w:r>
              <w:rPr>
                <w:rFonts w:hint="eastAsia"/>
                <w:vertAlign w:val="baseline"/>
                <w:lang w:val="en-US" w:eastAsia="zh-CN"/>
              </w:rPr>
              <w:t>:结构体指针</w:t>
            </w:r>
          </w:p>
        </w:tc>
      </w:tr>
    </w:tbl>
    <w:p w14:paraId="2B5D813F">
      <w:pPr>
        <w:pStyle w:val="3"/>
        <w:bidi w:val="0"/>
        <w:rPr>
          <w:rFonts w:hint="default"/>
          <w:lang w:val="en-US" w:eastAsia="zh-CN"/>
        </w:rPr>
      </w:pPr>
    </w:p>
    <w:p w14:paraId="3292E375">
      <w:pPr>
        <w:pStyle w:val="6"/>
        <w:bidi w:val="0"/>
        <w:rPr>
          <w:rFonts w:hint="default"/>
          <w:lang w:val="en-US" w:eastAsia="zh-CN"/>
        </w:rPr>
      </w:pPr>
      <w:r>
        <w:rPr>
          <w:rFonts w:hint="eastAsia"/>
          <w:lang w:val="en-US" w:eastAsia="zh-CN"/>
        </w:rPr>
        <w:t>(4)USART_ClockInit(同步模式专用)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9638"/>
      </w:tblGrid>
      <w:tr w14:paraId="3BB2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4EC0226">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4E283058">
            <w:pPr>
              <w:pStyle w:val="3"/>
              <w:jc w:val="center"/>
              <w:rPr>
                <w:rFonts w:hint="default"/>
                <w:vertAlign w:val="baseline"/>
                <w:lang w:val="en-US" w:eastAsia="zh-CN"/>
              </w:rPr>
            </w:pPr>
            <w:r>
              <w:rPr>
                <w:rFonts w:hint="default"/>
                <w:vertAlign w:val="baseline"/>
                <w:lang w:val="en-US" w:eastAsia="zh-CN"/>
              </w:rPr>
              <w:t>void USART_ClockInit</w:t>
            </w:r>
          </w:p>
          <w:p w14:paraId="6E4E7548">
            <w:pPr>
              <w:pStyle w:val="3"/>
              <w:jc w:val="both"/>
              <w:rPr>
                <w:rFonts w:hint="default"/>
                <w:vertAlign w:val="baseline"/>
                <w:lang w:val="en-US" w:eastAsia="zh-CN"/>
              </w:rPr>
            </w:pPr>
            <w:r>
              <w:rPr>
                <w:rFonts w:hint="default"/>
                <w:vertAlign w:val="baseline"/>
                <w:lang w:val="en-US" w:eastAsia="zh-CN"/>
              </w:rPr>
              <w:t>(USART_TypeDef*USARTx,USART_ClockInitTypeDef*USART_ClockInitStruct)</w:t>
            </w:r>
          </w:p>
        </w:tc>
      </w:tr>
      <w:tr w14:paraId="312D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301EEA7">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5ECAD30E">
            <w:pPr>
              <w:pStyle w:val="3"/>
              <w:jc w:val="center"/>
              <w:rPr>
                <w:rFonts w:hint="default"/>
                <w:vertAlign w:val="baseline"/>
                <w:lang w:val="en-US" w:eastAsia="zh-CN"/>
              </w:rPr>
            </w:pPr>
            <w:r>
              <w:rPr>
                <w:rFonts w:hint="eastAsia"/>
                <w:vertAlign w:val="baseline"/>
                <w:lang w:val="en-US" w:eastAsia="zh-CN"/>
              </w:rPr>
              <w:t>根据结构体参数初始化USART的同步模式</w:t>
            </w:r>
          </w:p>
        </w:tc>
      </w:tr>
      <w:tr w14:paraId="0CC39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FDDFDAA">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0F5A774">
            <w:pPr>
              <w:pStyle w:val="3"/>
              <w:jc w:val="center"/>
              <w:rPr>
                <w:rFonts w:hint="default"/>
                <w:vertAlign w:val="baseline"/>
                <w:lang w:val="en-US" w:eastAsia="zh-CN"/>
              </w:rPr>
            </w:pPr>
            <w:r>
              <w:rPr>
                <w:rFonts w:hint="eastAsia"/>
                <w:vertAlign w:val="baseline"/>
                <w:lang w:val="en-US" w:eastAsia="zh-CN"/>
              </w:rPr>
              <w:t xml:space="preserve">USARTx:USART类型的指针 </w:t>
            </w:r>
          </w:p>
        </w:tc>
      </w:tr>
    </w:tbl>
    <w:p w14:paraId="18D200C9">
      <w:pPr>
        <w:pStyle w:val="3"/>
        <w:bidi w:val="0"/>
        <w:rPr>
          <w:rFonts w:hint="default"/>
          <w:lang w:val="en-US" w:eastAsia="zh-CN"/>
        </w:rPr>
      </w:pPr>
    </w:p>
    <w:p w14:paraId="35F28D04">
      <w:pPr>
        <w:pStyle w:val="6"/>
        <w:bidi w:val="0"/>
        <w:rPr>
          <w:rFonts w:hint="eastAsia"/>
          <w:lang w:val="en-US" w:eastAsia="zh-CN"/>
        </w:rPr>
      </w:pPr>
      <w:r>
        <w:rPr>
          <w:rFonts w:hint="eastAsia"/>
          <w:lang w:val="en-US" w:eastAsia="zh-CN"/>
        </w:rPr>
        <w:t>(5)USART_ClockStructInit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10D1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3C867209">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4EB1E837">
            <w:pPr>
              <w:pStyle w:val="3"/>
              <w:jc w:val="center"/>
              <w:rPr>
                <w:rFonts w:hint="default"/>
                <w:vertAlign w:val="baseline"/>
                <w:lang w:val="en-US" w:eastAsia="zh-CN"/>
              </w:rPr>
            </w:pPr>
            <w:r>
              <w:rPr>
                <w:rFonts w:hint="default"/>
                <w:vertAlign w:val="baseline"/>
                <w:lang w:val="en-US" w:eastAsia="zh-CN"/>
              </w:rPr>
              <w:t>void USART_ClockStructInit</w:t>
            </w:r>
          </w:p>
          <w:p w14:paraId="6A8942CB">
            <w:pPr>
              <w:pStyle w:val="3"/>
              <w:jc w:val="center"/>
              <w:rPr>
                <w:rFonts w:hint="default"/>
                <w:vertAlign w:val="baseline"/>
                <w:lang w:val="en-US" w:eastAsia="zh-CN"/>
              </w:rPr>
            </w:pPr>
            <w:r>
              <w:rPr>
                <w:rFonts w:hint="default"/>
                <w:vertAlign w:val="baseline"/>
                <w:lang w:val="en-US" w:eastAsia="zh-CN"/>
              </w:rPr>
              <w:t>(USART_ClockInitTypeDef* USART_ClockInitStruct);</w:t>
            </w:r>
          </w:p>
        </w:tc>
      </w:tr>
      <w:tr w14:paraId="0240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C809AAE">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7D4E1348">
            <w:pPr>
              <w:pStyle w:val="3"/>
              <w:jc w:val="center"/>
              <w:rPr>
                <w:rFonts w:hint="default"/>
                <w:vertAlign w:val="baseline"/>
                <w:lang w:val="en-US" w:eastAsia="zh-CN"/>
              </w:rPr>
            </w:pPr>
            <w:r>
              <w:rPr>
                <w:rFonts w:hint="eastAsia"/>
                <w:vertAlign w:val="baseline"/>
                <w:lang w:val="en-US" w:eastAsia="zh-CN"/>
              </w:rPr>
              <w:t>往上面的结构体填入默认值</w:t>
            </w:r>
          </w:p>
        </w:tc>
      </w:tr>
    </w:tbl>
    <w:p w14:paraId="674DFB26">
      <w:pPr>
        <w:pStyle w:val="3"/>
        <w:bidi w:val="0"/>
        <w:rPr>
          <w:rFonts w:hint="default"/>
          <w:lang w:val="en-US" w:eastAsia="zh-CN"/>
        </w:rPr>
      </w:pPr>
    </w:p>
    <w:p w14:paraId="4E1D6767">
      <w:pPr>
        <w:pStyle w:val="5"/>
        <w:bidi w:val="0"/>
        <w:rPr>
          <w:rFonts w:hint="default"/>
          <w:lang w:val="en-US" w:eastAsia="zh-CN"/>
        </w:rPr>
      </w:pPr>
      <w:r>
        <w:rPr>
          <w:rFonts w:hint="eastAsia"/>
          <w:lang w:val="en-US" w:eastAsia="zh-CN"/>
        </w:rPr>
        <w:t>2.使能与控制类</w:t>
      </w:r>
    </w:p>
    <w:p w14:paraId="0B5BF389">
      <w:pPr>
        <w:pStyle w:val="6"/>
        <w:bidi w:val="0"/>
        <w:rPr>
          <w:rFonts w:hint="eastAsia"/>
          <w:lang w:val="en-US" w:eastAsia="zh-CN"/>
        </w:rPr>
      </w:pPr>
      <w:r>
        <w:rPr>
          <w:rFonts w:hint="eastAsia"/>
          <w:lang w:val="en-US" w:eastAsia="zh-CN"/>
        </w:rPr>
        <w:t>(1)USART_Cmd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6A83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1350604">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12912E0D">
            <w:pPr>
              <w:pStyle w:val="3"/>
              <w:jc w:val="center"/>
              <w:rPr>
                <w:rFonts w:hint="default"/>
                <w:vertAlign w:val="baseline"/>
                <w:lang w:val="en-US" w:eastAsia="zh-CN"/>
              </w:rPr>
            </w:pPr>
            <w:r>
              <w:rPr>
                <w:rFonts w:hint="default"/>
                <w:vertAlign w:val="baseline"/>
                <w:lang w:val="en-US" w:eastAsia="zh-CN"/>
              </w:rPr>
              <w:t>void USART_Cmd(USART_TypeDef* USARTx, FunctionalState NewState);</w:t>
            </w:r>
          </w:p>
        </w:tc>
      </w:tr>
      <w:tr w14:paraId="5B17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7EC0F9E">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50E8DC59">
            <w:pPr>
              <w:pStyle w:val="3"/>
              <w:jc w:val="center"/>
              <w:rPr>
                <w:rFonts w:hint="default"/>
                <w:vertAlign w:val="baseline"/>
                <w:lang w:val="en-US" w:eastAsia="zh-CN"/>
              </w:rPr>
            </w:pPr>
            <w:r>
              <w:rPr>
                <w:rFonts w:hint="eastAsia"/>
                <w:vertAlign w:val="baseline"/>
                <w:lang w:val="en-US" w:eastAsia="zh-CN"/>
              </w:rPr>
              <w:t>使能或关闭USART外设</w:t>
            </w:r>
          </w:p>
        </w:tc>
      </w:tr>
      <w:tr w14:paraId="341F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4D5A45F">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3FA688F7">
            <w:pPr>
              <w:pStyle w:val="3"/>
              <w:jc w:val="center"/>
              <w:rPr>
                <w:rFonts w:hint="default"/>
                <w:vertAlign w:val="baseline"/>
                <w:lang w:val="en-US" w:eastAsia="zh-CN"/>
              </w:rPr>
            </w:pPr>
            <w:r>
              <w:rPr>
                <w:rFonts w:hint="default"/>
                <w:vertAlign w:val="baseline"/>
                <w:lang w:val="en-US" w:eastAsia="zh-CN"/>
              </w:rPr>
              <w:t>NewState</w:t>
            </w:r>
            <w:r>
              <w:rPr>
                <w:rFonts w:hint="eastAsia"/>
                <w:vertAlign w:val="baseline"/>
                <w:lang w:val="en-US" w:eastAsia="zh-CN"/>
              </w:rPr>
              <w:t>: ENABLE或DISABLE</w:t>
            </w:r>
          </w:p>
        </w:tc>
      </w:tr>
    </w:tbl>
    <w:p w14:paraId="440DDB4A">
      <w:pPr>
        <w:pStyle w:val="3"/>
        <w:bidi w:val="0"/>
        <w:rPr>
          <w:rFonts w:hint="default"/>
          <w:lang w:val="en-US" w:eastAsia="zh-CN"/>
        </w:rPr>
      </w:pPr>
    </w:p>
    <w:p w14:paraId="2A3AE2E7">
      <w:pPr>
        <w:pStyle w:val="6"/>
        <w:bidi w:val="0"/>
        <w:rPr>
          <w:rFonts w:hint="default"/>
          <w:lang w:val="en-US" w:eastAsia="zh-CN"/>
        </w:rPr>
      </w:pPr>
      <w:r>
        <w:rPr>
          <w:rFonts w:hint="eastAsia"/>
          <w:lang w:val="en-US" w:eastAsia="zh-CN"/>
        </w:rPr>
        <w:t>(2)USART_ITConfig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E31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2EF2ABFE">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41BB1D5D">
            <w:pPr>
              <w:pStyle w:val="3"/>
              <w:jc w:val="center"/>
              <w:rPr>
                <w:rFonts w:hint="default"/>
                <w:vertAlign w:val="baseline"/>
                <w:lang w:val="en-US" w:eastAsia="zh-CN"/>
              </w:rPr>
            </w:pPr>
            <w:r>
              <w:rPr>
                <w:rFonts w:hint="default"/>
                <w:vertAlign w:val="baseline"/>
                <w:lang w:val="en-US" w:eastAsia="zh-CN"/>
              </w:rPr>
              <w:t>void USART_ITConfig</w:t>
            </w:r>
          </w:p>
          <w:p w14:paraId="013EA303">
            <w:pPr>
              <w:pStyle w:val="3"/>
              <w:jc w:val="center"/>
              <w:rPr>
                <w:rFonts w:hint="default"/>
                <w:vertAlign w:val="baseline"/>
                <w:lang w:val="en-US" w:eastAsia="zh-CN"/>
              </w:rPr>
            </w:pPr>
            <w:r>
              <w:rPr>
                <w:rFonts w:hint="default"/>
                <w:vertAlign w:val="baseline"/>
                <w:lang w:val="en-US" w:eastAsia="zh-CN"/>
              </w:rPr>
              <w:t xml:space="preserve">(USART_TypeDef* USARTx, uint16_t USART_IT, </w:t>
            </w:r>
          </w:p>
          <w:p w14:paraId="07783F1F">
            <w:pPr>
              <w:pStyle w:val="3"/>
              <w:jc w:val="center"/>
              <w:rPr>
                <w:rFonts w:hint="default"/>
                <w:vertAlign w:val="baseline"/>
                <w:lang w:val="en-US" w:eastAsia="zh-CN"/>
              </w:rPr>
            </w:pPr>
            <w:r>
              <w:rPr>
                <w:rFonts w:hint="default"/>
                <w:vertAlign w:val="baseline"/>
                <w:lang w:val="en-US" w:eastAsia="zh-CN"/>
              </w:rPr>
              <w:t>FunctionalState NewState);</w:t>
            </w:r>
          </w:p>
        </w:tc>
      </w:tr>
      <w:tr w14:paraId="034D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A527154">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7C0A9EE2">
            <w:pPr>
              <w:pStyle w:val="3"/>
              <w:jc w:val="center"/>
              <w:rPr>
                <w:rFonts w:hint="default"/>
                <w:vertAlign w:val="baseline"/>
                <w:lang w:val="en-US" w:eastAsia="zh-CN"/>
              </w:rPr>
            </w:pPr>
            <w:r>
              <w:rPr>
                <w:rFonts w:hint="eastAsia"/>
                <w:vertAlign w:val="baseline"/>
                <w:lang w:val="en-US" w:eastAsia="zh-CN"/>
              </w:rPr>
              <w:t>使能或关闭指定中断源</w:t>
            </w:r>
          </w:p>
        </w:tc>
      </w:tr>
      <w:tr w14:paraId="3700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468DE12">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71CFF6B4">
            <w:pPr>
              <w:pStyle w:val="3"/>
              <w:jc w:val="center"/>
              <w:rPr>
                <w:rFonts w:hint="eastAsia"/>
                <w:vertAlign w:val="baseline"/>
                <w:lang w:val="en-US" w:eastAsia="zh-CN"/>
              </w:rPr>
            </w:pPr>
            <w:r>
              <w:rPr>
                <w:rFonts w:hint="default"/>
                <w:vertAlign w:val="baseline"/>
                <w:lang w:val="en-US" w:eastAsia="zh-CN"/>
              </w:rPr>
              <w:t>USART_IT</w:t>
            </w:r>
            <w:r>
              <w:rPr>
                <w:rFonts w:hint="eastAsia"/>
                <w:vertAlign w:val="baseline"/>
                <w:lang w:val="en-US" w:eastAsia="zh-CN"/>
              </w:rPr>
              <w:t>:中断源,下面是常用中断源</w:t>
            </w:r>
          </w:p>
          <w:p w14:paraId="4506510F">
            <w:pPr>
              <w:pStyle w:val="3"/>
              <w:bidi w:val="0"/>
              <w:rPr>
                <w:rFonts w:hint="default"/>
                <w:lang w:val="en-US"/>
              </w:rPr>
            </w:pPr>
            <w:r>
              <w:rPr>
                <w:lang w:val="en-US" w:eastAsia="zh-CN"/>
              </w:rPr>
              <w:t>USART_IT_TXE</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发送数据寄存器空中断</w:t>
            </w:r>
            <w:r>
              <w:rPr>
                <w:rFonts w:hint="eastAsia"/>
                <w:lang w:val="en-US" w:eastAsia="zh-CN"/>
              </w:rPr>
              <w:t>(</w:t>
            </w:r>
            <w:r>
              <w:rPr>
                <w:rFonts w:hint="default"/>
                <w:lang w:val="en-US" w:eastAsia="zh-CN"/>
              </w:rPr>
              <w:t>CR1的TXEIE</w:t>
            </w:r>
            <w:r>
              <w:rPr>
                <w:rFonts w:hint="eastAsia"/>
                <w:lang w:val="en-US" w:eastAsia="zh-CN"/>
              </w:rPr>
              <w:t>)</w:t>
            </w:r>
          </w:p>
          <w:p w14:paraId="7ECEA333">
            <w:pPr>
              <w:pStyle w:val="3"/>
              <w:bidi w:val="0"/>
              <w:rPr>
                <w:rFonts w:hint="eastAsia"/>
                <w:lang w:val="en-US" w:eastAsia="zh-CN"/>
              </w:rPr>
            </w:pPr>
            <w:r>
              <w:rPr>
                <w:rFonts w:hint="default"/>
                <w:lang w:val="en-US" w:eastAsia="zh-CN"/>
              </w:rPr>
              <w:t>USART_IT_TC</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发送完成中断</w:t>
            </w:r>
            <w:r>
              <w:rPr>
                <w:rFonts w:hint="eastAsia"/>
                <w:lang w:val="en-US" w:eastAsia="zh-CN"/>
              </w:rPr>
              <w:t>(</w:t>
            </w:r>
            <w:r>
              <w:rPr>
                <w:rFonts w:hint="default"/>
                <w:lang w:val="en-US" w:eastAsia="zh-CN"/>
              </w:rPr>
              <w:t>CR1的TCIE</w:t>
            </w:r>
            <w:r>
              <w:rPr>
                <w:rFonts w:hint="eastAsia"/>
                <w:lang w:val="en-US" w:eastAsia="zh-CN"/>
              </w:rPr>
              <w:t>)</w:t>
            </w:r>
          </w:p>
          <w:p w14:paraId="4DE70B21">
            <w:pPr>
              <w:pStyle w:val="3"/>
              <w:bidi w:val="0"/>
              <w:rPr>
                <w:rFonts w:hint="default"/>
                <w:lang w:val="en-US" w:eastAsia="zh-CN"/>
              </w:rPr>
            </w:pPr>
            <w:r>
              <w:rPr>
                <w:rFonts w:hint="default"/>
                <w:lang w:val="en-US" w:eastAsia="zh-CN"/>
              </w:rPr>
              <w:t>USART_IT_RXNE</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接收数据寄存器非空中断</w:t>
            </w:r>
            <w:r>
              <w:rPr>
                <w:rFonts w:hint="eastAsia"/>
                <w:lang w:val="en-US" w:eastAsia="zh-CN"/>
              </w:rPr>
              <w:t>(</w:t>
            </w:r>
            <w:r>
              <w:rPr>
                <w:rFonts w:hint="default"/>
                <w:lang w:val="en-US" w:eastAsia="zh-CN"/>
              </w:rPr>
              <w:t>CR1的RXNEIE</w:t>
            </w:r>
            <w:r>
              <w:rPr>
                <w:rFonts w:hint="eastAsia"/>
                <w:lang w:val="en-US" w:eastAsia="zh-CN"/>
              </w:rPr>
              <w:t>)</w:t>
            </w:r>
            <w:r>
              <w:rPr>
                <w:rFonts w:hint="default"/>
                <w:lang w:val="en-US" w:eastAsia="zh-CN"/>
              </w:rPr>
              <w:fldChar w:fldCharType="begin"/>
            </w:r>
            <w:r>
              <w:rPr>
                <w:rFonts w:hint="default"/>
                <w:lang w:val="en-US" w:eastAsia="zh-CN"/>
              </w:rPr>
              <w:instrText xml:space="preserve"> HYPERLINK "http://news.eeworld.com.cn/mcu/article_2017091734503.html" \t "https://chat.deepseek.com/a/chat/s/_blank" </w:instrText>
            </w:r>
            <w:r>
              <w:rPr>
                <w:rFonts w:hint="default"/>
                <w:lang w:val="en-US" w:eastAsia="zh-CN"/>
              </w:rPr>
              <w:fldChar w:fldCharType="separate"/>
            </w:r>
            <w:r>
              <w:rPr>
                <w:rFonts w:hint="default"/>
                <w:lang w:val="en-US" w:eastAsia="zh-CN"/>
              </w:rPr>
              <w:fldChar w:fldCharType="end"/>
            </w:r>
          </w:p>
          <w:p w14:paraId="56989764">
            <w:pPr>
              <w:pStyle w:val="3"/>
              <w:bidi w:val="0"/>
              <w:rPr>
                <w:rFonts w:hint="eastAsia"/>
                <w:lang w:val="en-US" w:eastAsia="zh-CN"/>
              </w:rPr>
            </w:pPr>
            <w:r>
              <w:rPr>
                <w:rFonts w:hint="default"/>
                <w:lang w:val="en-US" w:eastAsia="zh-CN"/>
              </w:rPr>
              <w:t>USART_IT_IDLE</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空闲总线中断</w:t>
            </w:r>
            <w:r>
              <w:rPr>
                <w:rFonts w:hint="eastAsia"/>
                <w:lang w:val="en-US" w:eastAsia="zh-CN"/>
              </w:rPr>
              <w:t>(</w:t>
            </w:r>
            <w:r>
              <w:rPr>
                <w:rFonts w:hint="default"/>
                <w:lang w:val="en-US" w:eastAsia="zh-CN"/>
              </w:rPr>
              <w:t>CR1的IDLEIE</w:t>
            </w:r>
            <w:r>
              <w:rPr>
                <w:rFonts w:hint="eastAsia"/>
                <w:lang w:val="en-US" w:eastAsia="zh-CN"/>
              </w:rPr>
              <w:t>)</w:t>
            </w:r>
          </w:p>
          <w:p w14:paraId="5FD00289">
            <w:pPr>
              <w:pStyle w:val="3"/>
              <w:bidi w:val="0"/>
              <w:rPr>
                <w:rFonts w:hint="eastAsia"/>
                <w:lang w:val="en-US" w:eastAsia="zh-CN"/>
              </w:rPr>
            </w:pPr>
            <w:r>
              <w:rPr>
                <w:rFonts w:hint="default"/>
                <w:lang w:val="en-US" w:eastAsia="zh-CN"/>
              </w:rPr>
              <w:t>USART_IT_PE</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奇偶校验错误中断</w:t>
            </w:r>
            <w:r>
              <w:rPr>
                <w:rFonts w:hint="eastAsia"/>
                <w:lang w:val="en-US" w:eastAsia="zh-CN"/>
              </w:rPr>
              <w:t>(</w:t>
            </w:r>
            <w:r>
              <w:rPr>
                <w:rFonts w:hint="default"/>
                <w:lang w:val="en-US" w:eastAsia="zh-CN"/>
              </w:rPr>
              <w:t>CR1的PEIE</w:t>
            </w:r>
            <w:r>
              <w:rPr>
                <w:rFonts w:hint="eastAsia"/>
                <w:lang w:val="en-US" w:eastAsia="zh-CN"/>
              </w:rPr>
              <w:t>)</w:t>
            </w:r>
          </w:p>
          <w:p w14:paraId="1B5994E5">
            <w:pPr>
              <w:pStyle w:val="3"/>
              <w:bidi w:val="0"/>
              <w:rPr>
                <w:rFonts w:hint="eastAsia"/>
                <w:lang w:val="en-US" w:eastAsia="zh-CN"/>
              </w:rPr>
            </w:pPr>
            <w:r>
              <w:rPr>
                <w:rFonts w:hint="default"/>
                <w:lang w:val="en-US" w:eastAsia="zh-CN"/>
              </w:rPr>
              <w:t>USART_IT_CTS</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CTS中断</w:t>
            </w:r>
            <w:r>
              <w:rPr>
                <w:rFonts w:hint="eastAsia"/>
                <w:lang w:val="en-US" w:eastAsia="zh-CN"/>
              </w:rPr>
              <w:t>(</w:t>
            </w:r>
            <w:r>
              <w:rPr>
                <w:rFonts w:hint="default"/>
                <w:lang w:val="en-US" w:eastAsia="zh-CN"/>
              </w:rPr>
              <w:t>CR3的CTSIE</w:t>
            </w:r>
            <w:r>
              <w:rPr>
                <w:rFonts w:hint="eastAsia"/>
                <w:lang w:val="en-US" w:eastAsia="zh-CN"/>
              </w:rPr>
              <w:t>)</w:t>
            </w:r>
          </w:p>
          <w:p w14:paraId="75B9E0A5">
            <w:pPr>
              <w:pStyle w:val="3"/>
              <w:bidi w:val="0"/>
              <w:rPr>
                <w:rFonts w:hint="eastAsia"/>
                <w:lang w:val="en-US" w:eastAsia="zh-CN"/>
              </w:rPr>
            </w:pPr>
            <w:r>
              <w:rPr>
                <w:rFonts w:hint="default"/>
                <w:lang w:val="en-US" w:eastAsia="zh-CN"/>
              </w:rPr>
              <w:t>USART_IT_LBD</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LIN断开检测中断</w:t>
            </w:r>
            <w:r>
              <w:rPr>
                <w:rFonts w:hint="eastAsia"/>
                <w:lang w:val="en-US" w:eastAsia="zh-CN"/>
              </w:rPr>
              <w:t>(</w:t>
            </w:r>
            <w:r>
              <w:rPr>
                <w:rFonts w:hint="default"/>
                <w:lang w:val="en-US" w:eastAsia="zh-CN"/>
              </w:rPr>
              <w:t>CR2的LBDIE</w:t>
            </w:r>
            <w:r>
              <w:rPr>
                <w:rFonts w:hint="eastAsia"/>
                <w:lang w:val="en-US" w:eastAsia="zh-CN"/>
              </w:rPr>
              <w:t>)</w:t>
            </w:r>
          </w:p>
          <w:p w14:paraId="7B413372">
            <w:pPr>
              <w:tabs>
                <w:tab w:val="left" w:pos="3308"/>
              </w:tabs>
              <w:bidi w:val="0"/>
              <w:jc w:val="left"/>
              <w:rPr>
                <w:rFonts w:hint="default"/>
                <w:vertAlign w:val="baseline"/>
                <w:lang w:val="en-US" w:eastAsia="zh-CN"/>
              </w:rPr>
            </w:pPr>
            <w:r>
              <w:rPr>
                <w:rFonts w:hint="default"/>
                <w:lang w:val="en-US" w:eastAsia="zh-CN"/>
              </w:rPr>
              <w:t>USART_IT_ER</w:t>
            </w:r>
            <w:r>
              <w:rPr>
                <w:rFonts w:hint="eastAsia"/>
                <w:lang w:val="en-US" w:eastAsia="zh-CN"/>
              </w:rPr>
              <w:t>R:</w:t>
            </w:r>
            <w:r>
              <w:rPr>
                <w:rFonts w:hint="eastAsia"/>
                <w:lang w:val="en-US" w:eastAsia="zh-CN"/>
              </w:rPr>
              <w:tab/>
            </w:r>
            <w:r>
              <w:rPr>
                <w:rFonts w:hint="eastAsia"/>
                <w:lang w:val="en-US" w:eastAsia="zh-CN"/>
              </w:rPr>
              <w:tab/>
            </w:r>
            <w:r>
              <w:rPr>
                <w:rFonts w:hint="default"/>
                <w:lang w:val="en-US" w:eastAsia="zh-CN"/>
              </w:rPr>
              <w:t>错误中断</w:t>
            </w:r>
            <w:r>
              <w:rPr>
                <w:rFonts w:hint="eastAsia"/>
                <w:lang w:val="en-US" w:eastAsia="zh-CN"/>
              </w:rPr>
              <w:t>(</w:t>
            </w:r>
            <w:r>
              <w:rPr>
                <w:rFonts w:hint="default"/>
                <w:lang w:val="en-US" w:eastAsia="zh-CN"/>
              </w:rPr>
              <w:t>CR3的EIE</w:t>
            </w:r>
            <w:r>
              <w:rPr>
                <w:rFonts w:hint="eastAsia"/>
                <w:lang w:val="en-US" w:eastAsia="zh-CN"/>
              </w:rPr>
              <w:t>)</w:t>
            </w:r>
          </w:p>
        </w:tc>
      </w:tr>
    </w:tbl>
    <w:p w14:paraId="62CC9D00">
      <w:pPr>
        <w:pStyle w:val="3"/>
        <w:bidi w:val="0"/>
        <w:rPr>
          <w:rFonts w:hint="default"/>
          <w:lang w:val="en-US" w:eastAsia="zh-CN"/>
        </w:rPr>
      </w:pPr>
    </w:p>
    <w:p w14:paraId="487C5CA6">
      <w:pPr>
        <w:pStyle w:val="6"/>
        <w:bidi w:val="0"/>
        <w:rPr>
          <w:rFonts w:hint="eastAsia"/>
          <w:lang w:val="en-US" w:eastAsia="zh-CN"/>
        </w:rPr>
      </w:pPr>
      <w:r>
        <w:rPr>
          <w:rFonts w:hint="eastAsia"/>
          <w:lang w:val="en-US" w:eastAsia="zh-CN"/>
        </w:rPr>
        <w:t>(3)USART_DMACmd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44E9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43A5893">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21DFD202">
            <w:pPr>
              <w:pStyle w:val="3"/>
              <w:jc w:val="center"/>
              <w:rPr>
                <w:rFonts w:hint="default"/>
                <w:vertAlign w:val="baseline"/>
                <w:lang w:val="en-US" w:eastAsia="zh-CN"/>
              </w:rPr>
            </w:pPr>
            <w:r>
              <w:rPr>
                <w:rFonts w:hint="default"/>
                <w:vertAlign w:val="baseline"/>
                <w:lang w:val="en-US" w:eastAsia="zh-CN"/>
              </w:rPr>
              <w:t>void USART_DMACmd</w:t>
            </w:r>
          </w:p>
          <w:p w14:paraId="6C0FC00C">
            <w:pPr>
              <w:pStyle w:val="3"/>
              <w:jc w:val="center"/>
              <w:rPr>
                <w:rFonts w:hint="default"/>
                <w:vertAlign w:val="baseline"/>
                <w:lang w:val="en-US" w:eastAsia="zh-CN"/>
              </w:rPr>
            </w:pPr>
            <w:r>
              <w:rPr>
                <w:rFonts w:hint="default"/>
                <w:vertAlign w:val="baseline"/>
                <w:lang w:val="en-US" w:eastAsia="zh-CN"/>
              </w:rPr>
              <w:t xml:space="preserve">(USART_TypeDef* USARTx, uint16_t USART_DMAReq, </w:t>
            </w:r>
          </w:p>
          <w:p w14:paraId="563822B7">
            <w:pPr>
              <w:pStyle w:val="3"/>
              <w:jc w:val="center"/>
              <w:rPr>
                <w:rFonts w:hint="default"/>
                <w:vertAlign w:val="baseline"/>
                <w:lang w:val="en-US" w:eastAsia="zh-CN"/>
              </w:rPr>
            </w:pPr>
            <w:r>
              <w:rPr>
                <w:rFonts w:hint="default"/>
                <w:vertAlign w:val="baseline"/>
                <w:lang w:val="en-US" w:eastAsia="zh-CN"/>
              </w:rPr>
              <w:t>FunctionalState NewState);</w:t>
            </w:r>
          </w:p>
        </w:tc>
      </w:tr>
      <w:tr w14:paraId="4794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8D0B132">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127B31E6">
            <w:pPr>
              <w:pStyle w:val="3"/>
              <w:jc w:val="center"/>
              <w:rPr>
                <w:rFonts w:hint="default"/>
                <w:vertAlign w:val="baseline"/>
                <w:lang w:val="en-US" w:eastAsia="zh-CN"/>
              </w:rPr>
            </w:pPr>
            <w:r>
              <w:rPr>
                <w:rFonts w:hint="eastAsia"/>
                <w:vertAlign w:val="baseline"/>
                <w:lang w:val="en-US" w:eastAsia="zh-CN"/>
              </w:rPr>
              <w:t>使能或关闭USART的DMA请求</w:t>
            </w:r>
          </w:p>
        </w:tc>
      </w:tr>
      <w:tr w14:paraId="74D6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5119EE9">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D6865AC">
            <w:pPr>
              <w:pStyle w:val="3"/>
              <w:jc w:val="center"/>
              <w:rPr>
                <w:rFonts w:hint="default"/>
                <w:vertAlign w:val="baseline"/>
                <w:lang w:val="en-US" w:eastAsia="zh-CN"/>
              </w:rPr>
            </w:pPr>
            <w:r>
              <w:rPr>
                <w:rFonts w:hint="default"/>
                <w:vertAlign w:val="baseline"/>
                <w:lang w:val="en-US" w:eastAsia="zh-CN"/>
              </w:rPr>
              <w:t>USART_DMAReq</w:t>
            </w:r>
            <w:r>
              <w:rPr>
                <w:rFonts w:hint="eastAsia"/>
                <w:vertAlign w:val="baseline"/>
                <w:lang w:val="en-US" w:eastAsia="zh-CN"/>
              </w:rPr>
              <w:t xml:space="preserve">:发送或接收 </w:t>
            </w:r>
            <w:r>
              <w:rPr>
                <w:rFonts w:hint="default"/>
                <w:vertAlign w:val="baseline"/>
                <w:lang w:val="en-US" w:eastAsia="zh-CN"/>
              </w:rPr>
              <w:t>NewState</w:t>
            </w:r>
            <w:r>
              <w:rPr>
                <w:rFonts w:hint="eastAsia"/>
                <w:vertAlign w:val="baseline"/>
                <w:lang w:val="en-US" w:eastAsia="zh-CN"/>
              </w:rPr>
              <w:t>:ENABLE DISABLE</w:t>
            </w:r>
          </w:p>
        </w:tc>
      </w:tr>
    </w:tbl>
    <w:p w14:paraId="1234A1DD">
      <w:pPr>
        <w:pStyle w:val="3"/>
        <w:bidi w:val="0"/>
        <w:rPr>
          <w:rFonts w:hint="default"/>
          <w:lang w:val="en-US" w:eastAsia="zh-CN"/>
        </w:rPr>
      </w:pPr>
    </w:p>
    <w:p w14:paraId="60CC7D50">
      <w:pPr>
        <w:pStyle w:val="5"/>
        <w:bidi w:val="0"/>
        <w:rPr>
          <w:rFonts w:hint="default"/>
          <w:lang w:val="en-US" w:eastAsia="zh-CN"/>
        </w:rPr>
      </w:pPr>
      <w:r>
        <w:rPr>
          <w:rFonts w:hint="eastAsia"/>
          <w:lang w:val="en-US" w:eastAsia="zh-CN"/>
        </w:rPr>
        <w:t>3.发送与接收数据类</w:t>
      </w:r>
    </w:p>
    <w:p w14:paraId="6FC4C938">
      <w:pPr>
        <w:pStyle w:val="6"/>
        <w:bidi w:val="0"/>
        <w:rPr>
          <w:rFonts w:hint="eastAsia"/>
          <w:lang w:val="en-US" w:eastAsia="zh-CN"/>
        </w:rPr>
      </w:pPr>
      <w:r>
        <w:rPr>
          <w:rFonts w:hint="eastAsia"/>
          <w:lang w:val="en-US" w:eastAsia="zh-CN"/>
        </w:rPr>
        <w:t>(1)USART_SendData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C30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0B657DFF">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135527DD">
            <w:pPr>
              <w:pStyle w:val="3"/>
              <w:jc w:val="center"/>
              <w:rPr>
                <w:rFonts w:hint="default"/>
                <w:vertAlign w:val="baseline"/>
                <w:lang w:val="en-US" w:eastAsia="zh-CN"/>
              </w:rPr>
            </w:pPr>
            <w:r>
              <w:rPr>
                <w:rFonts w:hint="default"/>
                <w:vertAlign w:val="baseline"/>
                <w:lang w:val="en-US" w:eastAsia="zh-CN"/>
              </w:rPr>
              <w:t>void USART_SendData(USART_TypeDef* USARTx, uint16_t Data);</w:t>
            </w:r>
          </w:p>
        </w:tc>
      </w:tr>
      <w:tr w14:paraId="434B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3DEE0FD">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623B1BCB">
            <w:pPr>
              <w:pStyle w:val="3"/>
              <w:jc w:val="center"/>
              <w:rPr>
                <w:rFonts w:hint="default"/>
                <w:vertAlign w:val="baseline"/>
                <w:lang w:val="en-US" w:eastAsia="zh-CN"/>
              </w:rPr>
            </w:pPr>
            <w:r>
              <w:rPr>
                <w:rFonts w:hint="eastAsia"/>
                <w:vertAlign w:val="baseline"/>
                <w:lang w:val="en-US" w:eastAsia="zh-CN"/>
              </w:rPr>
              <w:t>发送一个数据(写入TDR)</w:t>
            </w:r>
          </w:p>
        </w:tc>
      </w:tr>
      <w:tr w14:paraId="477B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E55C400">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41139344">
            <w:pPr>
              <w:pStyle w:val="3"/>
              <w:jc w:val="center"/>
              <w:rPr>
                <w:rFonts w:hint="default"/>
                <w:vertAlign w:val="baseline"/>
                <w:lang w:val="en-US" w:eastAsia="zh-CN"/>
              </w:rPr>
            </w:pPr>
            <w:r>
              <w:rPr>
                <w:rFonts w:hint="default"/>
                <w:vertAlign w:val="baseline"/>
                <w:lang w:val="en-US" w:eastAsia="zh-CN"/>
              </w:rPr>
              <w:t>Data</w:t>
            </w:r>
            <w:r>
              <w:rPr>
                <w:rFonts w:hint="eastAsia"/>
                <w:vertAlign w:val="baseline"/>
                <w:lang w:val="en-US" w:eastAsia="zh-CN"/>
              </w:rPr>
              <w:t>:发送的数据</w:t>
            </w:r>
          </w:p>
        </w:tc>
      </w:tr>
    </w:tbl>
    <w:p w14:paraId="229FCA6B">
      <w:pPr>
        <w:pStyle w:val="3"/>
        <w:bidi w:val="0"/>
        <w:rPr>
          <w:lang w:val="en-US" w:eastAsia="zh-CN"/>
        </w:rPr>
      </w:pPr>
    </w:p>
    <w:p w14:paraId="5C649847">
      <w:pPr>
        <w:pStyle w:val="3"/>
        <w:bidi w:val="0"/>
        <w:rPr>
          <w:rFonts w:hint="default"/>
          <w:lang w:val="en-US" w:eastAsia="zh-CN"/>
        </w:rPr>
      </w:pPr>
      <w:r>
        <w:rPr>
          <w:rFonts w:hint="eastAsia"/>
          <w:lang w:val="en-US" w:eastAsia="zh-CN"/>
        </w:rPr>
        <w:t>(2)USART_ReceiveData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A68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650ED6B">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2EA43923">
            <w:pPr>
              <w:pStyle w:val="3"/>
              <w:jc w:val="center"/>
              <w:rPr>
                <w:rFonts w:hint="default"/>
                <w:vertAlign w:val="baseline"/>
                <w:lang w:val="en-US" w:eastAsia="zh-CN"/>
              </w:rPr>
            </w:pPr>
            <w:r>
              <w:rPr>
                <w:rFonts w:hint="default"/>
                <w:vertAlign w:val="baseline"/>
                <w:lang w:val="en-US" w:eastAsia="zh-CN"/>
              </w:rPr>
              <w:t>uint16_t USART_ReceiveData(USART_TypeDef* USARTx);</w:t>
            </w:r>
          </w:p>
        </w:tc>
      </w:tr>
      <w:tr w14:paraId="2910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D5F1690">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6CAB6FD">
            <w:pPr>
              <w:pStyle w:val="3"/>
              <w:jc w:val="center"/>
              <w:rPr>
                <w:rFonts w:hint="default"/>
                <w:vertAlign w:val="baseline"/>
                <w:lang w:val="en-US" w:eastAsia="zh-CN"/>
              </w:rPr>
            </w:pPr>
            <w:r>
              <w:rPr>
                <w:rFonts w:hint="eastAsia"/>
                <w:vertAlign w:val="baseline"/>
                <w:lang w:val="en-US" w:eastAsia="zh-CN"/>
              </w:rPr>
              <w:t>接收一个数据(读取TDR)</w:t>
            </w:r>
          </w:p>
        </w:tc>
      </w:tr>
    </w:tbl>
    <w:p w14:paraId="1C5F6550">
      <w:pPr>
        <w:rPr>
          <w:rFonts w:hint="default"/>
          <w:lang w:val="en-US" w:eastAsia="zh-CN"/>
        </w:rPr>
      </w:pPr>
    </w:p>
    <w:p w14:paraId="398EE93E">
      <w:pPr>
        <w:pStyle w:val="5"/>
        <w:bidi w:val="0"/>
        <w:rPr>
          <w:rFonts w:hint="eastAsia"/>
          <w:lang w:val="en-US" w:eastAsia="zh-CN"/>
        </w:rPr>
      </w:pPr>
      <w:r>
        <w:rPr>
          <w:rFonts w:hint="eastAsia"/>
          <w:lang w:val="en-US" w:eastAsia="zh-CN"/>
        </w:rPr>
        <w:t>4.状态与标志类</w:t>
      </w:r>
    </w:p>
    <w:p w14:paraId="7B0EECCE">
      <w:pPr>
        <w:pStyle w:val="6"/>
        <w:bidi w:val="0"/>
        <w:rPr>
          <w:rFonts w:hint="eastAsia"/>
          <w:lang w:val="en-US" w:eastAsia="zh-CN"/>
        </w:rPr>
      </w:pPr>
      <w:r>
        <w:rPr>
          <w:rFonts w:hint="eastAsia"/>
          <w:lang w:val="en-US" w:eastAsia="zh-CN"/>
        </w:rPr>
        <w:t>(1)USART_GetFlagStatus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781D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B0BE6BB">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1E44A789">
            <w:pPr>
              <w:pStyle w:val="3"/>
              <w:jc w:val="center"/>
              <w:rPr>
                <w:rFonts w:hint="default"/>
                <w:vertAlign w:val="baseline"/>
                <w:lang w:val="en-US" w:eastAsia="zh-CN"/>
              </w:rPr>
            </w:pPr>
            <w:r>
              <w:rPr>
                <w:rFonts w:hint="default"/>
                <w:vertAlign w:val="baseline"/>
                <w:lang w:val="en-US" w:eastAsia="zh-CN"/>
              </w:rPr>
              <w:t>FlagStatus USART_GetFlagStatus</w:t>
            </w:r>
          </w:p>
          <w:p w14:paraId="37E50EB4">
            <w:pPr>
              <w:pStyle w:val="3"/>
              <w:jc w:val="center"/>
              <w:rPr>
                <w:rFonts w:hint="default"/>
                <w:vertAlign w:val="baseline"/>
                <w:lang w:val="en-US" w:eastAsia="zh-CN"/>
              </w:rPr>
            </w:pPr>
            <w:r>
              <w:rPr>
                <w:rFonts w:hint="default"/>
                <w:vertAlign w:val="baseline"/>
                <w:lang w:val="en-US" w:eastAsia="zh-CN"/>
              </w:rPr>
              <w:t>(USART_TypeDef* USARTx, uint16_t USART_FLAG);</w:t>
            </w:r>
          </w:p>
        </w:tc>
      </w:tr>
      <w:tr w14:paraId="1DA6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2E2C305">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40A404A7">
            <w:pPr>
              <w:pStyle w:val="3"/>
              <w:jc w:val="center"/>
              <w:rPr>
                <w:rFonts w:hint="default"/>
                <w:vertAlign w:val="baseline"/>
                <w:lang w:val="en-US" w:eastAsia="zh-CN"/>
              </w:rPr>
            </w:pPr>
            <w:r>
              <w:rPr>
                <w:rFonts w:hint="eastAsia"/>
                <w:vertAlign w:val="baseline"/>
                <w:lang w:val="en-US" w:eastAsia="zh-CN"/>
              </w:rPr>
              <w:t>检查指定的USART状态标志是否被置位</w:t>
            </w:r>
          </w:p>
        </w:tc>
      </w:tr>
      <w:tr w14:paraId="366D7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A4E4410">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7378AEEF">
            <w:pPr>
              <w:pStyle w:val="3"/>
              <w:jc w:val="center"/>
              <w:rPr>
                <w:rFonts w:hint="default"/>
                <w:vertAlign w:val="baseline"/>
                <w:lang w:val="en-US" w:eastAsia="zh-CN"/>
              </w:rPr>
            </w:pPr>
            <w:r>
              <w:rPr>
                <w:rFonts w:hint="eastAsia"/>
                <w:vertAlign w:val="baseline"/>
                <w:lang w:val="en-US" w:eastAsia="zh-CN"/>
              </w:rPr>
              <w:t>USART_FLAG: 要检查的标志</w:t>
            </w:r>
          </w:p>
        </w:tc>
      </w:tr>
      <w:tr w14:paraId="1C79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601C5D3">
            <w:pPr>
              <w:pStyle w:val="3"/>
              <w:jc w:val="center"/>
              <w:rPr>
                <w:rFonts w:hint="default"/>
                <w:vertAlign w:val="baseline"/>
                <w:lang w:val="en-US" w:eastAsia="zh-CN"/>
              </w:rPr>
            </w:pPr>
            <w:r>
              <w:rPr>
                <w:rFonts w:hint="eastAsia"/>
                <w:vertAlign w:val="baseline"/>
                <w:lang w:val="en-US" w:eastAsia="zh-CN"/>
              </w:rPr>
              <w:t>返回值</w:t>
            </w:r>
          </w:p>
        </w:tc>
        <w:tc>
          <w:tcPr>
            <w:tcW w:w="9507" w:type="dxa"/>
            <w:vAlign w:val="center"/>
          </w:tcPr>
          <w:p w14:paraId="24FEE078">
            <w:pPr>
              <w:pStyle w:val="3"/>
              <w:jc w:val="center"/>
              <w:rPr>
                <w:rFonts w:hint="default"/>
                <w:vertAlign w:val="baseline"/>
                <w:lang w:val="en-US" w:eastAsia="zh-CN"/>
              </w:rPr>
            </w:pPr>
            <w:r>
              <w:rPr>
                <w:rFonts w:hint="eastAsia"/>
                <w:vertAlign w:val="baseline"/>
                <w:lang w:val="en-US" w:eastAsia="zh-CN"/>
              </w:rPr>
              <w:t>SET或RESET</w:t>
            </w:r>
          </w:p>
        </w:tc>
      </w:tr>
    </w:tbl>
    <w:p w14:paraId="0687EF1A">
      <w:pPr>
        <w:rPr>
          <w:rFonts w:hint="eastAsia"/>
          <w:lang w:val="en-US" w:eastAsia="zh-CN"/>
        </w:rPr>
      </w:pPr>
    </w:p>
    <w:p w14:paraId="391BAF18">
      <w:pPr>
        <w:pStyle w:val="6"/>
        <w:bidi w:val="0"/>
        <w:rPr>
          <w:rFonts w:hint="default"/>
          <w:lang w:val="en-US" w:eastAsia="zh-CN"/>
        </w:rPr>
      </w:pPr>
      <w:r>
        <w:rPr>
          <w:rFonts w:hint="eastAsia"/>
          <w:lang w:val="en-US" w:eastAsia="zh-CN"/>
        </w:rPr>
        <w:t>USART_FALG标志</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4"/>
        <w:gridCol w:w="5494"/>
      </w:tblGrid>
      <w:tr w14:paraId="416A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48755E56">
            <w:pPr>
              <w:jc w:val="center"/>
              <w:rPr>
                <w:rFonts w:hint="eastAsia"/>
                <w:vertAlign w:val="baseline"/>
                <w:lang w:val="en-US" w:eastAsia="zh-CN"/>
              </w:rPr>
            </w:pPr>
            <w:r>
              <w:rPr>
                <w:rFonts w:hint="eastAsia"/>
                <w:vertAlign w:val="baseline"/>
                <w:lang w:val="en-US" w:eastAsia="zh-CN"/>
              </w:rPr>
              <w:t>USART_FLAG_CTS</w:t>
            </w:r>
          </w:p>
        </w:tc>
        <w:tc>
          <w:tcPr>
            <w:tcW w:w="5494" w:type="dxa"/>
            <w:vAlign w:val="center"/>
          </w:tcPr>
          <w:p w14:paraId="1F195F98">
            <w:pPr>
              <w:jc w:val="center"/>
              <w:rPr>
                <w:rFonts w:hint="default"/>
                <w:vertAlign w:val="baseline"/>
                <w:lang w:val="en-US" w:eastAsia="zh-CN"/>
              </w:rPr>
            </w:pPr>
            <w:r>
              <w:rPr>
                <w:rFonts w:hint="eastAsia"/>
                <w:vertAlign w:val="baseline"/>
                <w:lang w:val="en-US" w:eastAsia="zh-CN"/>
              </w:rPr>
              <w:t>CTS标志</w:t>
            </w:r>
          </w:p>
        </w:tc>
      </w:tr>
      <w:tr w14:paraId="5157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6B2C61BC">
            <w:pPr>
              <w:jc w:val="center"/>
              <w:rPr>
                <w:rFonts w:hint="eastAsia"/>
                <w:vertAlign w:val="baseline"/>
                <w:lang w:val="en-US" w:eastAsia="zh-CN"/>
              </w:rPr>
            </w:pPr>
            <w:r>
              <w:rPr>
                <w:rFonts w:hint="eastAsia"/>
                <w:vertAlign w:val="baseline"/>
                <w:lang w:val="en-US" w:eastAsia="zh-CN"/>
              </w:rPr>
              <w:t>USART_FLAG_LBD</w:t>
            </w:r>
          </w:p>
        </w:tc>
        <w:tc>
          <w:tcPr>
            <w:tcW w:w="5494" w:type="dxa"/>
            <w:vAlign w:val="center"/>
          </w:tcPr>
          <w:p w14:paraId="36473AD2">
            <w:pPr>
              <w:jc w:val="center"/>
              <w:rPr>
                <w:rFonts w:hint="default"/>
                <w:vertAlign w:val="baseline"/>
                <w:lang w:val="en-US" w:eastAsia="zh-CN"/>
              </w:rPr>
            </w:pPr>
            <w:r>
              <w:rPr>
                <w:rFonts w:hint="eastAsia"/>
                <w:vertAlign w:val="baseline"/>
                <w:lang w:val="en-US" w:eastAsia="zh-CN"/>
              </w:rPr>
              <w:t>LIN断开检测</w:t>
            </w:r>
          </w:p>
        </w:tc>
      </w:tr>
      <w:tr w14:paraId="743D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38DE7F36">
            <w:pPr>
              <w:jc w:val="center"/>
              <w:rPr>
                <w:rFonts w:hint="eastAsia"/>
                <w:vertAlign w:val="baseline"/>
                <w:lang w:val="en-US" w:eastAsia="zh-CN"/>
              </w:rPr>
            </w:pPr>
            <w:r>
              <w:rPr>
                <w:rFonts w:hint="eastAsia"/>
                <w:vertAlign w:val="baseline"/>
                <w:lang w:val="en-US" w:eastAsia="zh-CN"/>
              </w:rPr>
              <w:t>USART_FLAG_TXE</w:t>
            </w:r>
          </w:p>
        </w:tc>
        <w:tc>
          <w:tcPr>
            <w:tcW w:w="5494" w:type="dxa"/>
            <w:vAlign w:val="center"/>
          </w:tcPr>
          <w:p w14:paraId="0666C9CA">
            <w:pPr>
              <w:jc w:val="center"/>
              <w:rPr>
                <w:rFonts w:hint="default"/>
                <w:vertAlign w:val="baseline"/>
                <w:lang w:val="en-US" w:eastAsia="zh-CN"/>
              </w:rPr>
            </w:pPr>
            <w:r>
              <w:rPr>
                <w:rFonts w:hint="eastAsia"/>
                <w:vertAlign w:val="baseline"/>
                <w:lang w:val="en-US" w:eastAsia="zh-CN"/>
              </w:rPr>
              <w:t>发送数据寄存器空</w:t>
            </w:r>
          </w:p>
        </w:tc>
      </w:tr>
      <w:tr w14:paraId="1DE3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13D0CD6B">
            <w:pPr>
              <w:jc w:val="center"/>
              <w:rPr>
                <w:rFonts w:hint="eastAsia"/>
                <w:vertAlign w:val="baseline"/>
                <w:lang w:val="en-US" w:eastAsia="zh-CN"/>
              </w:rPr>
            </w:pPr>
            <w:r>
              <w:rPr>
                <w:rFonts w:hint="eastAsia"/>
                <w:vertAlign w:val="baseline"/>
                <w:lang w:val="en-US" w:eastAsia="zh-CN"/>
              </w:rPr>
              <w:t>USART_FLAG_TC</w:t>
            </w:r>
          </w:p>
        </w:tc>
        <w:tc>
          <w:tcPr>
            <w:tcW w:w="5494" w:type="dxa"/>
            <w:vAlign w:val="center"/>
          </w:tcPr>
          <w:p w14:paraId="0E58E72C">
            <w:pPr>
              <w:jc w:val="center"/>
              <w:rPr>
                <w:rFonts w:hint="default"/>
                <w:vertAlign w:val="baseline"/>
                <w:lang w:val="en-US" w:eastAsia="zh-CN"/>
              </w:rPr>
            </w:pPr>
            <w:r>
              <w:rPr>
                <w:rFonts w:hint="eastAsia"/>
                <w:vertAlign w:val="baseline"/>
                <w:lang w:val="en-US" w:eastAsia="zh-CN"/>
              </w:rPr>
              <w:t>发送完成</w:t>
            </w:r>
          </w:p>
        </w:tc>
      </w:tr>
      <w:tr w14:paraId="0D42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15859780">
            <w:pPr>
              <w:jc w:val="center"/>
              <w:rPr>
                <w:rFonts w:hint="eastAsia"/>
                <w:vertAlign w:val="baseline"/>
                <w:lang w:val="en-US" w:eastAsia="zh-CN"/>
              </w:rPr>
            </w:pPr>
            <w:r>
              <w:rPr>
                <w:rFonts w:hint="eastAsia"/>
                <w:vertAlign w:val="baseline"/>
                <w:lang w:val="en-US" w:eastAsia="zh-CN"/>
              </w:rPr>
              <w:t>USART_FLAG_RXNE</w:t>
            </w:r>
          </w:p>
        </w:tc>
        <w:tc>
          <w:tcPr>
            <w:tcW w:w="5494" w:type="dxa"/>
            <w:vAlign w:val="center"/>
          </w:tcPr>
          <w:p w14:paraId="38B6E7F3">
            <w:pPr>
              <w:jc w:val="center"/>
              <w:rPr>
                <w:rFonts w:hint="default"/>
                <w:vertAlign w:val="baseline"/>
                <w:lang w:val="en-US" w:eastAsia="zh-CN"/>
              </w:rPr>
            </w:pPr>
            <w:r>
              <w:rPr>
                <w:rFonts w:hint="eastAsia"/>
                <w:vertAlign w:val="baseline"/>
                <w:lang w:val="en-US" w:eastAsia="zh-CN"/>
              </w:rPr>
              <w:t>接受数据寄存器非空</w:t>
            </w:r>
          </w:p>
        </w:tc>
      </w:tr>
      <w:tr w14:paraId="04DC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5FC93E26">
            <w:pPr>
              <w:jc w:val="center"/>
              <w:rPr>
                <w:rFonts w:hint="eastAsia"/>
                <w:vertAlign w:val="baseline"/>
                <w:lang w:val="en-US" w:eastAsia="zh-CN"/>
              </w:rPr>
            </w:pPr>
            <w:r>
              <w:rPr>
                <w:rFonts w:hint="eastAsia"/>
                <w:vertAlign w:val="baseline"/>
                <w:lang w:val="en-US" w:eastAsia="zh-CN"/>
              </w:rPr>
              <w:t>USART_FLAG_IDLE</w:t>
            </w:r>
          </w:p>
        </w:tc>
        <w:tc>
          <w:tcPr>
            <w:tcW w:w="5494" w:type="dxa"/>
            <w:vAlign w:val="center"/>
          </w:tcPr>
          <w:p w14:paraId="4904076E">
            <w:pPr>
              <w:jc w:val="center"/>
              <w:rPr>
                <w:rFonts w:hint="default"/>
                <w:vertAlign w:val="baseline"/>
                <w:lang w:val="en-US" w:eastAsia="zh-CN"/>
              </w:rPr>
            </w:pPr>
            <w:r>
              <w:rPr>
                <w:rFonts w:hint="eastAsia"/>
                <w:vertAlign w:val="baseline"/>
                <w:lang w:val="en-US" w:eastAsia="zh-CN"/>
              </w:rPr>
              <w:t>总线空闲</w:t>
            </w:r>
          </w:p>
        </w:tc>
      </w:tr>
      <w:tr w14:paraId="56C2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3E3BC40E">
            <w:pPr>
              <w:jc w:val="center"/>
              <w:rPr>
                <w:rFonts w:hint="eastAsia"/>
                <w:vertAlign w:val="baseline"/>
                <w:lang w:val="en-US" w:eastAsia="zh-CN"/>
              </w:rPr>
            </w:pPr>
            <w:r>
              <w:rPr>
                <w:rFonts w:hint="eastAsia"/>
                <w:vertAlign w:val="baseline"/>
                <w:lang w:val="en-US" w:eastAsia="zh-CN"/>
              </w:rPr>
              <w:t>USART_FLAG_ORE</w:t>
            </w:r>
          </w:p>
        </w:tc>
        <w:tc>
          <w:tcPr>
            <w:tcW w:w="5494" w:type="dxa"/>
            <w:vAlign w:val="center"/>
          </w:tcPr>
          <w:p w14:paraId="4E481BD1">
            <w:pPr>
              <w:jc w:val="center"/>
              <w:rPr>
                <w:rFonts w:hint="default"/>
                <w:vertAlign w:val="baseline"/>
                <w:lang w:val="en-US" w:eastAsia="zh-CN"/>
              </w:rPr>
            </w:pPr>
            <w:r>
              <w:rPr>
                <w:rFonts w:hint="eastAsia"/>
                <w:vertAlign w:val="baseline"/>
                <w:lang w:val="en-US" w:eastAsia="zh-CN"/>
              </w:rPr>
              <w:t>过载错误</w:t>
            </w:r>
          </w:p>
        </w:tc>
      </w:tr>
      <w:tr w14:paraId="7EE3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150C49F9">
            <w:pPr>
              <w:jc w:val="center"/>
              <w:rPr>
                <w:rFonts w:hint="eastAsia"/>
                <w:vertAlign w:val="baseline"/>
                <w:lang w:val="en-US" w:eastAsia="zh-CN"/>
              </w:rPr>
            </w:pPr>
            <w:r>
              <w:rPr>
                <w:rFonts w:hint="eastAsia"/>
                <w:vertAlign w:val="baseline"/>
                <w:lang w:val="en-US" w:eastAsia="zh-CN"/>
              </w:rPr>
              <w:t>USART_FLAG_NE</w:t>
            </w:r>
          </w:p>
        </w:tc>
        <w:tc>
          <w:tcPr>
            <w:tcW w:w="5494" w:type="dxa"/>
            <w:vAlign w:val="center"/>
          </w:tcPr>
          <w:p w14:paraId="4C07A493">
            <w:pPr>
              <w:jc w:val="center"/>
              <w:rPr>
                <w:rFonts w:hint="default"/>
                <w:vertAlign w:val="baseline"/>
                <w:lang w:val="en-US" w:eastAsia="zh-CN"/>
              </w:rPr>
            </w:pPr>
            <w:r>
              <w:rPr>
                <w:rFonts w:hint="eastAsia"/>
                <w:vertAlign w:val="baseline"/>
                <w:lang w:val="en-US" w:eastAsia="zh-CN"/>
              </w:rPr>
              <w:t>噪声错误</w:t>
            </w:r>
          </w:p>
        </w:tc>
      </w:tr>
      <w:tr w14:paraId="3FDA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6EA96663">
            <w:pPr>
              <w:jc w:val="center"/>
              <w:rPr>
                <w:rFonts w:hint="eastAsia"/>
                <w:vertAlign w:val="baseline"/>
                <w:lang w:val="en-US" w:eastAsia="zh-CN"/>
              </w:rPr>
            </w:pPr>
            <w:r>
              <w:rPr>
                <w:rFonts w:hint="eastAsia"/>
                <w:vertAlign w:val="baseline"/>
                <w:lang w:val="en-US" w:eastAsia="zh-CN"/>
              </w:rPr>
              <w:t>USART_FLAG_FE</w:t>
            </w:r>
          </w:p>
        </w:tc>
        <w:tc>
          <w:tcPr>
            <w:tcW w:w="5494" w:type="dxa"/>
            <w:vAlign w:val="center"/>
          </w:tcPr>
          <w:p w14:paraId="2F55DB92">
            <w:pPr>
              <w:jc w:val="center"/>
              <w:rPr>
                <w:rFonts w:hint="default"/>
                <w:vertAlign w:val="baseline"/>
                <w:lang w:val="en-US" w:eastAsia="zh-CN"/>
              </w:rPr>
            </w:pPr>
            <w:r>
              <w:rPr>
                <w:rFonts w:hint="eastAsia"/>
                <w:vertAlign w:val="baseline"/>
                <w:lang w:val="en-US" w:eastAsia="zh-CN"/>
              </w:rPr>
              <w:t>帧错误</w:t>
            </w:r>
          </w:p>
        </w:tc>
      </w:tr>
      <w:tr w14:paraId="2D9C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494" w:type="dxa"/>
            <w:vAlign w:val="center"/>
          </w:tcPr>
          <w:p w14:paraId="6E6AA9B5">
            <w:pPr>
              <w:jc w:val="center"/>
              <w:rPr>
                <w:rFonts w:hint="eastAsia"/>
                <w:vertAlign w:val="baseline"/>
                <w:lang w:val="en-US" w:eastAsia="zh-CN"/>
              </w:rPr>
            </w:pPr>
            <w:r>
              <w:rPr>
                <w:rFonts w:hint="eastAsia"/>
                <w:vertAlign w:val="baseline"/>
                <w:lang w:val="en-US" w:eastAsia="zh-CN"/>
              </w:rPr>
              <w:t>USART_FLAG_PE</w:t>
            </w:r>
          </w:p>
        </w:tc>
        <w:tc>
          <w:tcPr>
            <w:tcW w:w="5494" w:type="dxa"/>
            <w:vAlign w:val="center"/>
          </w:tcPr>
          <w:p w14:paraId="197BC2B0">
            <w:pPr>
              <w:jc w:val="center"/>
              <w:rPr>
                <w:rFonts w:hint="default"/>
                <w:vertAlign w:val="baseline"/>
                <w:lang w:val="en-US" w:eastAsia="zh-CN"/>
              </w:rPr>
            </w:pPr>
            <w:r>
              <w:rPr>
                <w:rFonts w:hint="eastAsia"/>
                <w:vertAlign w:val="baseline"/>
                <w:lang w:val="en-US" w:eastAsia="zh-CN"/>
              </w:rPr>
              <w:t>奇偶校验错误</w:t>
            </w:r>
          </w:p>
        </w:tc>
      </w:tr>
    </w:tbl>
    <w:p w14:paraId="60EDA0B3">
      <w:pPr>
        <w:rPr>
          <w:rFonts w:hint="eastAsia"/>
          <w:lang w:val="en-US" w:eastAsia="zh-CN"/>
        </w:rPr>
      </w:pPr>
    </w:p>
    <w:p w14:paraId="34D9F8A6">
      <w:pPr>
        <w:rPr>
          <w:rFonts w:hint="eastAsia"/>
          <w:lang w:val="en-US" w:eastAsia="zh-CN"/>
        </w:rPr>
      </w:pPr>
    </w:p>
    <w:p w14:paraId="200E4FAF">
      <w:pPr>
        <w:pStyle w:val="6"/>
        <w:bidi w:val="0"/>
        <w:rPr>
          <w:rFonts w:hint="eastAsia"/>
          <w:lang w:val="en-US" w:eastAsia="zh-CN"/>
        </w:rPr>
      </w:pPr>
      <w:r>
        <w:rPr>
          <w:rFonts w:hint="eastAsia"/>
          <w:lang w:val="en-US" w:eastAsia="zh-CN"/>
        </w:rPr>
        <w:t>(2)USART_ClearFlag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7061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3A57B2D">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78FB54F6">
            <w:pPr>
              <w:pStyle w:val="3"/>
              <w:jc w:val="center"/>
              <w:rPr>
                <w:rFonts w:hint="default"/>
                <w:vertAlign w:val="baseline"/>
                <w:lang w:val="en-US" w:eastAsia="zh-CN"/>
              </w:rPr>
            </w:pPr>
            <w:r>
              <w:rPr>
                <w:rFonts w:hint="default"/>
                <w:vertAlign w:val="baseline"/>
                <w:lang w:val="en-US" w:eastAsia="zh-CN"/>
              </w:rPr>
              <w:t>void USART_ClearFlag(USART_TypeDef* USARTx, uint16_t USART_FLAG);</w:t>
            </w:r>
          </w:p>
        </w:tc>
      </w:tr>
      <w:tr w14:paraId="3FD02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E904D8E">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291967B2">
            <w:pPr>
              <w:pStyle w:val="3"/>
              <w:jc w:val="center"/>
              <w:rPr>
                <w:rFonts w:hint="default"/>
                <w:vertAlign w:val="baseline"/>
                <w:lang w:val="en-US" w:eastAsia="zh-CN"/>
              </w:rPr>
            </w:pPr>
            <w:r>
              <w:rPr>
                <w:rFonts w:hint="eastAsia"/>
                <w:vertAlign w:val="baseline"/>
                <w:lang w:val="en-US" w:eastAsia="zh-CN"/>
              </w:rPr>
              <w:t>清理指定的USART状态标志(写0清除)</w:t>
            </w:r>
          </w:p>
        </w:tc>
      </w:tr>
      <w:tr w14:paraId="73A4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863E26F">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2B175B02">
            <w:pPr>
              <w:pStyle w:val="3"/>
              <w:jc w:val="center"/>
              <w:rPr>
                <w:rFonts w:hint="default"/>
                <w:vertAlign w:val="baseline"/>
                <w:lang w:val="en-US" w:eastAsia="zh-CN"/>
              </w:rPr>
            </w:pPr>
            <w:r>
              <w:rPr>
                <w:rFonts w:hint="default"/>
                <w:vertAlign w:val="baseline"/>
                <w:lang w:val="en-US" w:eastAsia="zh-CN"/>
              </w:rPr>
              <w:t>USART_FLAG</w:t>
            </w:r>
            <w:r>
              <w:rPr>
                <w:rFonts w:hint="eastAsia"/>
                <w:vertAlign w:val="baseline"/>
                <w:lang w:val="en-US" w:eastAsia="zh-CN"/>
              </w:rPr>
              <w:t>:要清除的上文中的标志</w:t>
            </w:r>
          </w:p>
        </w:tc>
      </w:tr>
      <w:tr w14:paraId="28B6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5E04BAE">
            <w:pPr>
              <w:pStyle w:val="3"/>
              <w:jc w:val="center"/>
              <w:rPr>
                <w:rFonts w:hint="eastAsia"/>
                <w:vertAlign w:val="baseline"/>
                <w:lang w:val="en-US" w:eastAsia="zh-CN"/>
              </w:rPr>
            </w:pPr>
            <w:r>
              <w:rPr>
                <w:rFonts w:hint="eastAsia"/>
                <w:vertAlign w:val="baseline"/>
                <w:lang w:val="en-US" w:eastAsia="zh-CN"/>
              </w:rPr>
              <w:t>返回值</w:t>
            </w:r>
          </w:p>
        </w:tc>
        <w:tc>
          <w:tcPr>
            <w:tcW w:w="9507" w:type="dxa"/>
            <w:vAlign w:val="center"/>
          </w:tcPr>
          <w:p w14:paraId="29388CD0">
            <w:pPr>
              <w:pStyle w:val="3"/>
              <w:jc w:val="center"/>
              <w:rPr>
                <w:rFonts w:hint="default"/>
                <w:vertAlign w:val="baseline"/>
                <w:lang w:val="en-US" w:eastAsia="zh-CN"/>
              </w:rPr>
            </w:pPr>
            <w:r>
              <w:rPr>
                <w:rFonts w:hint="eastAsia"/>
                <w:vertAlign w:val="baseline"/>
                <w:lang w:val="en-US" w:eastAsia="zh-CN"/>
              </w:rPr>
              <w:t>SET或RESET</w:t>
            </w:r>
          </w:p>
        </w:tc>
      </w:tr>
    </w:tbl>
    <w:p w14:paraId="4405F6E4">
      <w:pPr>
        <w:pStyle w:val="3"/>
        <w:bidi w:val="0"/>
        <w:rPr>
          <w:rFonts w:hint="default"/>
          <w:lang w:val="en-US" w:eastAsia="zh-CN"/>
        </w:rPr>
      </w:pPr>
    </w:p>
    <w:p w14:paraId="726D1065">
      <w:pPr>
        <w:pStyle w:val="6"/>
        <w:bidi w:val="0"/>
        <w:rPr>
          <w:rFonts w:hint="eastAsia"/>
          <w:lang w:val="en-US" w:eastAsia="zh-CN"/>
        </w:rPr>
      </w:pPr>
      <w:r>
        <w:rPr>
          <w:rFonts w:hint="eastAsia"/>
          <w:lang w:val="en-US" w:eastAsia="zh-CN"/>
        </w:rPr>
        <w:t>(3)USART_GetITStatus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5F6B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BD91A78">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708C014A">
            <w:pPr>
              <w:pStyle w:val="3"/>
              <w:jc w:val="center"/>
              <w:rPr>
                <w:rFonts w:hint="default"/>
                <w:vertAlign w:val="baseline"/>
                <w:lang w:val="en-US" w:eastAsia="zh-CN"/>
              </w:rPr>
            </w:pPr>
            <w:r>
              <w:rPr>
                <w:rFonts w:hint="default"/>
                <w:vertAlign w:val="baseline"/>
                <w:lang w:val="en-US" w:eastAsia="zh-CN"/>
              </w:rPr>
              <w:t>ITStatus USART_GetITStatus</w:t>
            </w:r>
          </w:p>
          <w:p w14:paraId="72F49ED1">
            <w:pPr>
              <w:pStyle w:val="3"/>
              <w:jc w:val="center"/>
              <w:rPr>
                <w:rFonts w:hint="default"/>
                <w:vertAlign w:val="baseline"/>
                <w:lang w:val="en-US" w:eastAsia="zh-CN"/>
              </w:rPr>
            </w:pPr>
            <w:r>
              <w:rPr>
                <w:rFonts w:hint="default"/>
                <w:vertAlign w:val="baseline"/>
                <w:lang w:val="en-US" w:eastAsia="zh-CN"/>
              </w:rPr>
              <w:t>(USART_TypeDef* USARTx, uint16_t USART_IT);</w:t>
            </w:r>
          </w:p>
        </w:tc>
      </w:tr>
      <w:tr w14:paraId="6B3C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1DF8CBC">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51DFD2DD">
            <w:pPr>
              <w:pStyle w:val="3"/>
              <w:jc w:val="center"/>
              <w:rPr>
                <w:rFonts w:hint="default"/>
                <w:vertAlign w:val="baseline"/>
                <w:lang w:val="en-US" w:eastAsia="zh-CN"/>
              </w:rPr>
            </w:pPr>
            <w:r>
              <w:rPr>
                <w:rFonts w:hint="eastAsia"/>
                <w:vertAlign w:val="baseline"/>
                <w:lang w:val="en-US" w:eastAsia="zh-CN"/>
              </w:rPr>
              <w:t>检查指定的USART中断是否发生</w:t>
            </w:r>
          </w:p>
        </w:tc>
      </w:tr>
      <w:tr w14:paraId="7DB8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60687D0">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0C886AC1">
            <w:pPr>
              <w:pStyle w:val="3"/>
              <w:jc w:val="center"/>
              <w:rPr>
                <w:rFonts w:hint="default"/>
                <w:vertAlign w:val="baseline"/>
                <w:lang w:val="en-US" w:eastAsia="zh-CN"/>
              </w:rPr>
            </w:pPr>
            <w:r>
              <w:rPr>
                <w:rFonts w:hint="default"/>
                <w:vertAlign w:val="baseline"/>
                <w:lang w:val="en-US" w:eastAsia="zh-CN"/>
              </w:rPr>
              <w:t>USART_IT</w:t>
            </w:r>
            <w:r>
              <w:rPr>
                <w:rFonts w:hint="eastAsia"/>
                <w:vertAlign w:val="baseline"/>
                <w:lang w:val="en-US" w:eastAsia="zh-CN"/>
              </w:rPr>
              <w:t>: 要检查的中断源</w:t>
            </w:r>
          </w:p>
        </w:tc>
      </w:tr>
    </w:tbl>
    <w:p w14:paraId="77A4180F">
      <w:pPr>
        <w:pStyle w:val="3"/>
        <w:bidi w:val="0"/>
        <w:rPr>
          <w:rFonts w:hint="default"/>
          <w:lang w:val="en-US" w:eastAsia="zh-CN"/>
        </w:rPr>
      </w:pPr>
    </w:p>
    <w:p w14:paraId="25ECC1B3">
      <w:pPr>
        <w:pStyle w:val="6"/>
        <w:bidi w:val="0"/>
        <w:rPr>
          <w:rFonts w:hint="eastAsia"/>
          <w:lang w:val="en-US" w:eastAsia="zh-CN"/>
        </w:rPr>
      </w:pPr>
      <w:r>
        <w:rPr>
          <w:rFonts w:hint="eastAsia"/>
          <w:lang w:val="en-US" w:eastAsia="zh-CN"/>
        </w:rPr>
        <w:t>(4)USART_ClearITPendingBit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6043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18CB1E07">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2DFAA060">
            <w:pPr>
              <w:pStyle w:val="3"/>
              <w:jc w:val="center"/>
              <w:rPr>
                <w:rFonts w:hint="default"/>
                <w:vertAlign w:val="baseline"/>
                <w:lang w:val="en-US" w:eastAsia="zh-CN"/>
              </w:rPr>
            </w:pPr>
            <w:r>
              <w:rPr>
                <w:rFonts w:hint="default"/>
                <w:vertAlign w:val="baseline"/>
                <w:lang w:val="en-US" w:eastAsia="zh-CN"/>
              </w:rPr>
              <w:t>void USART_ClearITPendingBit</w:t>
            </w:r>
          </w:p>
          <w:p w14:paraId="3A5600D0">
            <w:pPr>
              <w:pStyle w:val="3"/>
              <w:jc w:val="center"/>
              <w:rPr>
                <w:rFonts w:hint="default"/>
                <w:vertAlign w:val="baseline"/>
                <w:lang w:val="en-US" w:eastAsia="zh-CN"/>
              </w:rPr>
            </w:pPr>
            <w:r>
              <w:rPr>
                <w:rFonts w:hint="default"/>
                <w:vertAlign w:val="baseline"/>
                <w:lang w:val="en-US" w:eastAsia="zh-CN"/>
              </w:rPr>
              <w:t>(USART_TypeDef* USARTx, uint16_t USART_IT);</w:t>
            </w:r>
          </w:p>
        </w:tc>
      </w:tr>
      <w:tr w14:paraId="5D10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B502538">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088CA0E0">
            <w:pPr>
              <w:pStyle w:val="3"/>
              <w:jc w:val="center"/>
              <w:rPr>
                <w:rFonts w:hint="default"/>
                <w:vertAlign w:val="baseline"/>
                <w:lang w:val="en-US" w:eastAsia="zh-CN"/>
              </w:rPr>
            </w:pPr>
            <w:r>
              <w:rPr>
                <w:rFonts w:hint="eastAsia"/>
                <w:vertAlign w:val="baseline"/>
                <w:lang w:val="en-US" w:eastAsia="zh-CN"/>
              </w:rPr>
              <w:t>清除指定的USART中断挂起位</w:t>
            </w:r>
          </w:p>
        </w:tc>
      </w:tr>
      <w:tr w14:paraId="2E51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42B0E1C">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2E799EF">
            <w:pPr>
              <w:pStyle w:val="3"/>
              <w:jc w:val="center"/>
              <w:rPr>
                <w:rFonts w:hint="default"/>
                <w:vertAlign w:val="baseline"/>
                <w:lang w:val="en-US" w:eastAsia="zh-CN"/>
              </w:rPr>
            </w:pPr>
            <w:r>
              <w:rPr>
                <w:rFonts w:hint="default"/>
                <w:vertAlign w:val="baseline"/>
                <w:lang w:val="en-US" w:eastAsia="zh-CN"/>
              </w:rPr>
              <w:t>USART_IT</w:t>
            </w:r>
            <w:r>
              <w:rPr>
                <w:rFonts w:hint="eastAsia"/>
                <w:vertAlign w:val="baseline"/>
                <w:lang w:val="en-US" w:eastAsia="zh-CN"/>
              </w:rPr>
              <w:t>: 要清除的中断源</w:t>
            </w:r>
          </w:p>
        </w:tc>
      </w:tr>
    </w:tbl>
    <w:p w14:paraId="6BEA12AC">
      <w:pPr>
        <w:pStyle w:val="3"/>
        <w:bidi w:val="0"/>
        <w:rPr>
          <w:rFonts w:hint="default"/>
          <w:lang w:val="en-US" w:eastAsia="zh-CN"/>
        </w:rPr>
      </w:pPr>
    </w:p>
    <w:p w14:paraId="1C6B175D">
      <w:pPr>
        <w:pStyle w:val="5"/>
        <w:bidi w:val="0"/>
        <w:rPr>
          <w:rFonts w:hint="default"/>
          <w:lang w:val="en-US" w:eastAsia="zh-CN"/>
        </w:rPr>
      </w:pPr>
      <w:r>
        <w:rPr>
          <w:rFonts w:hint="eastAsia"/>
          <w:lang w:val="en-US" w:eastAsia="zh-CN"/>
        </w:rPr>
        <w:t>5.高级功能类</w:t>
      </w:r>
    </w:p>
    <w:p w14:paraId="1BD0080C">
      <w:pPr>
        <w:pStyle w:val="6"/>
        <w:bidi w:val="0"/>
        <w:rPr>
          <w:rFonts w:hint="eastAsia"/>
          <w:lang w:val="en-US" w:eastAsia="zh-CN"/>
        </w:rPr>
      </w:pPr>
      <w:r>
        <w:rPr>
          <w:rFonts w:hint="eastAsia"/>
          <w:lang w:val="en-US" w:eastAsia="zh-CN"/>
        </w:rPr>
        <w:t>(1)USART_SendBreak</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6E645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6FD3A26">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286DE789">
            <w:pPr>
              <w:pStyle w:val="3"/>
              <w:jc w:val="center"/>
              <w:rPr>
                <w:rFonts w:hint="default"/>
                <w:vertAlign w:val="baseline"/>
                <w:lang w:val="en-US" w:eastAsia="zh-CN"/>
              </w:rPr>
            </w:pPr>
            <w:r>
              <w:rPr>
                <w:rFonts w:hint="default"/>
                <w:vertAlign w:val="baseline"/>
                <w:lang w:val="en-US" w:eastAsia="zh-CN"/>
              </w:rPr>
              <w:t>void USART_SendBreak(USART_TypeDef* USARTx);</w:t>
            </w:r>
          </w:p>
        </w:tc>
      </w:tr>
      <w:tr w14:paraId="3EF6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5430B76A">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6E2B03C">
            <w:pPr>
              <w:pStyle w:val="3"/>
              <w:jc w:val="center"/>
              <w:rPr>
                <w:rFonts w:hint="default"/>
                <w:vertAlign w:val="baseline"/>
                <w:lang w:val="en-US" w:eastAsia="zh-CN"/>
              </w:rPr>
            </w:pPr>
            <w:r>
              <w:rPr>
                <w:rFonts w:hint="eastAsia"/>
                <w:vertAlign w:val="baseline"/>
                <w:lang w:val="en-US" w:eastAsia="zh-CN"/>
              </w:rPr>
              <w:t>发送一个断开帧</w:t>
            </w:r>
          </w:p>
        </w:tc>
      </w:tr>
    </w:tbl>
    <w:p w14:paraId="37CC15AD">
      <w:pPr>
        <w:pStyle w:val="3"/>
        <w:bidi w:val="0"/>
        <w:rPr>
          <w:rFonts w:hint="default"/>
          <w:lang w:val="en-US" w:eastAsia="zh-CN"/>
        </w:rPr>
      </w:pPr>
    </w:p>
    <w:p w14:paraId="0745C8BD">
      <w:pPr>
        <w:pStyle w:val="6"/>
        <w:bidi w:val="0"/>
        <w:rPr>
          <w:rFonts w:hint="eastAsia"/>
          <w:lang w:val="en-US" w:eastAsia="zh-CN"/>
        </w:rPr>
      </w:pPr>
      <w:r>
        <w:rPr>
          <w:rFonts w:hint="eastAsia"/>
          <w:lang w:val="en-US" w:eastAsia="zh-CN"/>
        </w:rPr>
        <w:t>(2)USART_SetAddress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2929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62610C2B">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573DCC13">
            <w:pPr>
              <w:pStyle w:val="3"/>
              <w:jc w:val="center"/>
              <w:rPr>
                <w:rFonts w:hint="default"/>
                <w:vertAlign w:val="baseline"/>
                <w:lang w:val="en-US" w:eastAsia="zh-CN"/>
              </w:rPr>
            </w:pPr>
            <w:r>
              <w:rPr>
                <w:rFonts w:hint="default"/>
                <w:vertAlign w:val="baseline"/>
                <w:lang w:val="en-US" w:eastAsia="zh-CN"/>
              </w:rPr>
              <w:t>void USART_SetAddress(USART_TypeDef* USARTx, uint8_t USART_Address);</w:t>
            </w:r>
          </w:p>
        </w:tc>
      </w:tr>
      <w:tr w14:paraId="6290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933F215">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4657619F">
            <w:pPr>
              <w:pStyle w:val="3"/>
              <w:jc w:val="center"/>
              <w:rPr>
                <w:rFonts w:hint="default"/>
                <w:vertAlign w:val="baseline"/>
                <w:lang w:val="en-US" w:eastAsia="zh-CN"/>
              </w:rPr>
            </w:pPr>
            <w:r>
              <w:rPr>
                <w:rFonts w:hint="eastAsia"/>
                <w:vertAlign w:val="baseline"/>
                <w:lang w:val="en-US" w:eastAsia="zh-CN"/>
              </w:rPr>
              <w:t>设置USART的地址(多址通信)</w:t>
            </w:r>
          </w:p>
        </w:tc>
      </w:tr>
      <w:tr w14:paraId="4E7E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A255BAF">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3A407076">
            <w:pPr>
              <w:pStyle w:val="3"/>
              <w:jc w:val="center"/>
              <w:rPr>
                <w:rFonts w:hint="default"/>
                <w:vertAlign w:val="baseline"/>
                <w:lang w:val="en-US" w:eastAsia="zh-CN"/>
              </w:rPr>
            </w:pPr>
            <w:r>
              <w:rPr>
                <w:rFonts w:hint="default"/>
                <w:vertAlign w:val="baseline"/>
                <w:lang w:val="en-US" w:eastAsia="zh-CN"/>
              </w:rPr>
              <w:t>USART_Address</w:t>
            </w:r>
            <w:r>
              <w:rPr>
                <w:rFonts w:hint="eastAsia"/>
                <w:vertAlign w:val="baseline"/>
                <w:lang w:val="en-US" w:eastAsia="zh-CN"/>
              </w:rPr>
              <w:t>:设备地址</w:t>
            </w:r>
          </w:p>
        </w:tc>
      </w:tr>
    </w:tbl>
    <w:p w14:paraId="7C3AD4B2">
      <w:pPr>
        <w:pStyle w:val="3"/>
        <w:bidi w:val="0"/>
        <w:rPr>
          <w:rFonts w:hint="default"/>
          <w:lang w:val="en-US" w:eastAsia="zh-CN"/>
        </w:rPr>
      </w:pPr>
    </w:p>
    <w:p w14:paraId="2F65A4D4">
      <w:pPr>
        <w:pStyle w:val="6"/>
        <w:bidi w:val="0"/>
        <w:rPr>
          <w:rFonts w:hint="eastAsia"/>
          <w:lang w:val="en-US" w:eastAsia="zh-CN"/>
        </w:rPr>
      </w:pPr>
      <w:r>
        <w:rPr>
          <w:rFonts w:hint="eastAsia"/>
          <w:lang w:val="en-US" w:eastAsia="zh-CN"/>
        </w:rPr>
        <w:t>(3)USART_WakeUpConfig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1E51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1E25FFF">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0208A0D3">
            <w:pPr>
              <w:pStyle w:val="3"/>
              <w:jc w:val="center"/>
              <w:rPr>
                <w:rFonts w:hint="default"/>
                <w:vertAlign w:val="baseline"/>
                <w:lang w:val="en-US" w:eastAsia="zh-CN"/>
              </w:rPr>
            </w:pPr>
            <w:r>
              <w:rPr>
                <w:rFonts w:hint="default"/>
                <w:vertAlign w:val="baseline"/>
                <w:lang w:val="en-US" w:eastAsia="zh-CN"/>
              </w:rPr>
              <w:t>void USART_WakeUpConfig</w:t>
            </w:r>
          </w:p>
          <w:p w14:paraId="69AB664E">
            <w:pPr>
              <w:pStyle w:val="3"/>
              <w:jc w:val="center"/>
              <w:rPr>
                <w:rFonts w:hint="default"/>
                <w:vertAlign w:val="baseline"/>
                <w:lang w:val="en-US" w:eastAsia="zh-CN"/>
              </w:rPr>
            </w:pPr>
            <w:r>
              <w:rPr>
                <w:rFonts w:hint="default"/>
                <w:vertAlign w:val="baseline"/>
                <w:lang w:val="en-US" w:eastAsia="zh-CN"/>
              </w:rPr>
              <w:t>(USART_TypeDef* USARTx, uint16_t USART_WakeUp);</w:t>
            </w:r>
          </w:p>
        </w:tc>
      </w:tr>
      <w:tr w14:paraId="04FC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BA64C0A">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1B0384E5">
            <w:pPr>
              <w:pStyle w:val="3"/>
              <w:jc w:val="center"/>
              <w:rPr>
                <w:rFonts w:hint="default"/>
                <w:vertAlign w:val="baseline"/>
                <w:lang w:val="en-US" w:eastAsia="zh-CN"/>
              </w:rPr>
            </w:pPr>
            <w:r>
              <w:rPr>
                <w:rFonts w:hint="eastAsia"/>
                <w:vertAlign w:val="baseline"/>
                <w:lang w:val="en-US" w:eastAsia="zh-CN"/>
              </w:rPr>
              <w:t>配置USART的唤醒方式</w:t>
            </w:r>
          </w:p>
        </w:tc>
      </w:tr>
      <w:tr w14:paraId="5EC3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ED5733D">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23CB14BB">
            <w:pPr>
              <w:pStyle w:val="3"/>
              <w:jc w:val="center"/>
              <w:rPr>
                <w:rFonts w:hint="default"/>
                <w:vertAlign w:val="baseline"/>
                <w:lang w:val="en-US" w:eastAsia="zh-CN"/>
              </w:rPr>
            </w:pPr>
            <w:r>
              <w:rPr>
                <w:rFonts w:hint="default"/>
                <w:vertAlign w:val="baseline"/>
                <w:lang w:val="en-US" w:eastAsia="zh-CN"/>
              </w:rPr>
              <w:t>USART_WakeUp</w:t>
            </w:r>
            <w:r>
              <w:rPr>
                <w:rFonts w:hint="eastAsia"/>
                <w:vertAlign w:val="baseline"/>
                <w:lang w:val="en-US" w:eastAsia="zh-CN"/>
              </w:rPr>
              <w:t>:USART_WakeUp_IdleLine或USART_WakeUp_AddressMark</w:t>
            </w:r>
          </w:p>
        </w:tc>
      </w:tr>
    </w:tbl>
    <w:p w14:paraId="344014EC">
      <w:pPr>
        <w:pStyle w:val="3"/>
        <w:bidi w:val="0"/>
        <w:rPr>
          <w:rFonts w:hint="default"/>
          <w:lang w:val="en-US" w:eastAsia="zh-CN"/>
        </w:rPr>
      </w:pPr>
    </w:p>
    <w:p w14:paraId="3EEAAA16">
      <w:pPr>
        <w:pStyle w:val="6"/>
        <w:bidi w:val="0"/>
        <w:rPr>
          <w:rFonts w:hint="eastAsia"/>
          <w:lang w:val="en-US" w:eastAsia="zh-CN"/>
        </w:rPr>
      </w:pPr>
      <w:r>
        <w:rPr>
          <w:rFonts w:hint="eastAsia"/>
          <w:lang w:val="en-US" w:eastAsia="zh-CN"/>
        </w:rPr>
        <w:t>(4)</w:t>
      </w:r>
      <w:r>
        <w:rPr>
          <w:rFonts w:hint="default"/>
          <w:lang w:val="en-US" w:eastAsia="zh-CN"/>
        </w:rPr>
        <w:t>USART_ReceiverWakeUpCmd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30ED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65657E9">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7A30B0B8">
            <w:pPr>
              <w:pStyle w:val="3"/>
              <w:jc w:val="center"/>
              <w:rPr>
                <w:rFonts w:hint="default"/>
                <w:vertAlign w:val="baseline"/>
                <w:lang w:val="en-US" w:eastAsia="zh-CN"/>
              </w:rPr>
            </w:pPr>
            <w:r>
              <w:rPr>
                <w:rFonts w:hint="default"/>
                <w:vertAlign w:val="baseline"/>
                <w:lang w:val="en-US" w:eastAsia="zh-CN"/>
              </w:rPr>
              <w:t>void USART_ReceiverWakeUpCmd</w:t>
            </w:r>
          </w:p>
          <w:p w14:paraId="10A52A78">
            <w:pPr>
              <w:pStyle w:val="3"/>
              <w:jc w:val="center"/>
              <w:rPr>
                <w:rFonts w:hint="default"/>
                <w:vertAlign w:val="baseline"/>
                <w:lang w:val="en-US" w:eastAsia="zh-CN"/>
              </w:rPr>
            </w:pPr>
            <w:r>
              <w:rPr>
                <w:rFonts w:hint="default"/>
                <w:vertAlign w:val="baseline"/>
                <w:lang w:val="en-US" w:eastAsia="zh-CN"/>
              </w:rPr>
              <w:t>(USART_TypeDef* USARTx, FunctionalState NewState);</w:t>
            </w:r>
          </w:p>
        </w:tc>
      </w:tr>
      <w:tr w14:paraId="003F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F75FC21">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61C268A0">
            <w:pPr>
              <w:pStyle w:val="3"/>
              <w:jc w:val="center"/>
              <w:rPr>
                <w:rFonts w:hint="default"/>
                <w:vertAlign w:val="baseline"/>
                <w:lang w:val="en-US" w:eastAsia="zh-CN"/>
              </w:rPr>
            </w:pPr>
            <w:r>
              <w:rPr>
                <w:rFonts w:hint="eastAsia"/>
                <w:vertAlign w:val="baseline"/>
                <w:lang w:val="en-US" w:eastAsia="zh-CN"/>
              </w:rPr>
              <w:t>配置USART进入或退出静默模式</w:t>
            </w:r>
          </w:p>
        </w:tc>
      </w:tr>
      <w:tr w14:paraId="5B1B2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E0D4026">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4B0BB1F3">
            <w:pPr>
              <w:pStyle w:val="3"/>
              <w:jc w:val="center"/>
              <w:rPr>
                <w:rFonts w:hint="default"/>
                <w:vertAlign w:val="baseline"/>
                <w:lang w:val="en-US" w:eastAsia="zh-CN"/>
              </w:rPr>
            </w:pPr>
            <w:r>
              <w:rPr>
                <w:rFonts w:hint="default"/>
                <w:vertAlign w:val="baseline"/>
                <w:lang w:val="en-US" w:eastAsia="zh-CN"/>
              </w:rPr>
              <w:t>NewState</w:t>
            </w:r>
            <w:r>
              <w:rPr>
                <w:rFonts w:hint="eastAsia"/>
                <w:vertAlign w:val="baseline"/>
                <w:lang w:val="en-US" w:eastAsia="zh-CN"/>
              </w:rPr>
              <w:t>:ENABLE(静默) DISABLE(唤醒)</w:t>
            </w:r>
          </w:p>
        </w:tc>
      </w:tr>
    </w:tbl>
    <w:p w14:paraId="46296CF4">
      <w:pPr>
        <w:pStyle w:val="3"/>
        <w:bidi w:val="0"/>
        <w:rPr>
          <w:rFonts w:hint="default"/>
          <w:lang w:val="en-US" w:eastAsia="zh-CN"/>
        </w:rPr>
      </w:pPr>
    </w:p>
    <w:p w14:paraId="340F8074">
      <w:pPr>
        <w:pStyle w:val="6"/>
        <w:bidi w:val="0"/>
        <w:rPr>
          <w:rFonts w:hint="eastAsia"/>
          <w:lang w:val="en-US" w:eastAsia="zh-CN"/>
        </w:rPr>
      </w:pPr>
      <w:r>
        <w:rPr>
          <w:rFonts w:hint="eastAsia"/>
          <w:lang w:val="en-US" w:eastAsia="zh-CN"/>
        </w:rPr>
        <w:t>(5)USART_LINBreakDetectLengthConfig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4FA5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513440E">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C0DFA5F">
            <w:pPr>
              <w:pStyle w:val="3"/>
              <w:jc w:val="center"/>
              <w:rPr>
                <w:rFonts w:hint="default"/>
                <w:vertAlign w:val="baseline"/>
                <w:lang w:val="en-US" w:eastAsia="zh-CN"/>
              </w:rPr>
            </w:pPr>
            <w:r>
              <w:rPr>
                <w:rFonts w:hint="default"/>
                <w:vertAlign w:val="baseline"/>
                <w:lang w:val="en-US" w:eastAsia="zh-CN"/>
              </w:rPr>
              <w:t>void USART_LINBreakDetectLengthConfig</w:t>
            </w:r>
          </w:p>
          <w:p w14:paraId="3EBACAF2">
            <w:pPr>
              <w:pStyle w:val="3"/>
              <w:jc w:val="center"/>
              <w:rPr>
                <w:rFonts w:hint="default"/>
                <w:vertAlign w:val="baseline"/>
                <w:lang w:val="en-US" w:eastAsia="zh-CN"/>
              </w:rPr>
            </w:pPr>
            <w:r>
              <w:rPr>
                <w:rFonts w:hint="default"/>
                <w:vertAlign w:val="baseline"/>
                <w:lang w:val="en-US" w:eastAsia="zh-CN"/>
              </w:rPr>
              <w:t>(USART_TypeDef* USARTx, uint16_t USART_LINBreakDetectLength);</w:t>
            </w:r>
          </w:p>
        </w:tc>
      </w:tr>
      <w:tr w14:paraId="68D6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396347A">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3ED1649D">
            <w:pPr>
              <w:pStyle w:val="3"/>
              <w:jc w:val="center"/>
              <w:rPr>
                <w:rFonts w:hint="default"/>
                <w:vertAlign w:val="baseline"/>
                <w:lang w:val="en-US" w:eastAsia="zh-CN"/>
              </w:rPr>
            </w:pPr>
            <w:r>
              <w:rPr>
                <w:rFonts w:hint="eastAsia"/>
                <w:vertAlign w:val="baseline"/>
                <w:lang w:val="en-US" w:eastAsia="zh-CN"/>
              </w:rPr>
              <w:t>配置LIN断开帧的长度</w:t>
            </w:r>
          </w:p>
        </w:tc>
      </w:tr>
      <w:tr w14:paraId="579A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59DA32B">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2B583DB1">
            <w:pPr>
              <w:pStyle w:val="3"/>
              <w:jc w:val="center"/>
              <w:rPr>
                <w:rFonts w:hint="default"/>
                <w:vertAlign w:val="baseline"/>
                <w:lang w:val="en-US" w:eastAsia="zh-CN"/>
              </w:rPr>
            </w:pPr>
            <w:r>
              <w:rPr>
                <w:rFonts w:hint="default"/>
                <w:vertAlign w:val="baseline"/>
                <w:lang w:val="en-US" w:eastAsia="zh-CN"/>
              </w:rPr>
              <w:t>USART_LINBreakDetectLength</w:t>
            </w:r>
            <w:r>
              <w:rPr>
                <w:rFonts w:hint="eastAsia"/>
                <w:vertAlign w:val="baseline"/>
                <w:lang w:val="en-US" w:eastAsia="zh-CN"/>
              </w:rPr>
              <w:t>:USART_LINBreakDetectLength_10b/11b</w:t>
            </w:r>
          </w:p>
        </w:tc>
      </w:tr>
    </w:tbl>
    <w:p w14:paraId="59ECCFC1">
      <w:pPr>
        <w:rPr>
          <w:rFonts w:hint="default"/>
          <w:lang w:val="en-US" w:eastAsia="zh-CN"/>
        </w:rPr>
      </w:pPr>
    </w:p>
    <w:p w14:paraId="02328810">
      <w:pPr>
        <w:rPr>
          <w:rFonts w:hint="default"/>
          <w:lang w:val="en-US" w:eastAsia="zh-CN"/>
        </w:rPr>
      </w:pPr>
    </w:p>
    <w:p w14:paraId="6F7274C5">
      <w:pPr>
        <w:pStyle w:val="6"/>
        <w:bidi w:val="0"/>
        <w:rPr>
          <w:rFonts w:hint="eastAsia"/>
          <w:lang w:val="en-US" w:eastAsia="zh-CN"/>
        </w:rPr>
      </w:pPr>
      <w:r>
        <w:rPr>
          <w:rFonts w:hint="eastAsia"/>
          <w:lang w:val="en-US" w:eastAsia="zh-CN"/>
        </w:rPr>
        <w:t>(6)USART_IrDAConfig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2FEE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209C9C6">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F50C67D">
            <w:pPr>
              <w:pStyle w:val="3"/>
              <w:jc w:val="center"/>
              <w:rPr>
                <w:rFonts w:hint="default"/>
                <w:vertAlign w:val="baseline"/>
                <w:lang w:val="en-US" w:eastAsia="zh-CN"/>
              </w:rPr>
            </w:pPr>
            <w:r>
              <w:rPr>
                <w:rFonts w:hint="default"/>
                <w:vertAlign w:val="baseline"/>
                <w:lang w:val="en-US" w:eastAsia="zh-CN"/>
              </w:rPr>
              <w:t>void USART_IrDAConfig</w:t>
            </w:r>
          </w:p>
          <w:p w14:paraId="0B0AE39F">
            <w:pPr>
              <w:pStyle w:val="3"/>
              <w:jc w:val="center"/>
              <w:rPr>
                <w:rFonts w:hint="default"/>
                <w:vertAlign w:val="baseline"/>
                <w:lang w:val="en-US" w:eastAsia="zh-CN"/>
              </w:rPr>
            </w:pPr>
            <w:r>
              <w:rPr>
                <w:rFonts w:hint="default"/>
                <w:vertAlign w:val="baseline"/>
                <w:lang w:val="en-US" w:eastAsia="zh-CN"/>
              </w:rPr>
              <w:t>(USART_TypeDef* USARTx, uint16_t USART_IrDAMode);</w:t>
            </w:r>
          </w:p>
        </w:tc>
      </w:tr>
      <w:tr w14:paraId="4391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4506215">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16484D9A">
            <w:pPr>
              <w:pStyle w:val="3"/>
              <w:jc w:val="center"/>
              <w:rPr>
                <w:rFonts w:hint="default"/>
                <w:vertAlign w:val="baseline"/>
                <w:lang w:val="en-US" w:eastAsia="zh-CN"/>
              </w:rPr>
            </w:pPr>
            <w:r>
              <w:rPr>
                <w:rFonts w:hint="eastAsia"/>
                <w:vertAlign w:val="baseline"/>
                <w:lang w:val="en-US" w:eastAsia="zh-CN"/>
              </w:rPr>
              <w:t>配置IrDA红外模式</w:t>
            </w:r>
          </w:p>
        </w:tc>
      </w:tr>
      <w:tr w14:paraId="4CFC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311E5E9A">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38AE0CD2">
            <w:pPr>
              <w:pStyle w:val="3"/>
              <w:jc w:val="center"/>
              <w:rPr>
                <w:rFonts w:hint="default"/>
                <w:vertAlign w:val="baseline"/>
                <w:lang w:val="en-US" w:eastAsia="zh-CN"/>
              </w:rPr>
            </w:pPr>
            <w:r>
              <w:rPr>
                <w:rFonts w:hint="default"/>
                <w:vertAlign w:val="baseline"/>
                <w:lang w:val="en-US" w:eastAsia="zh-CN"/>
              </w:rPr>
              <w:t>USART</w:t>
            </w:r>
            <w:r>
              <w:rPr>
                <w:rFonts w:hint="eastAsia"/>
                <w:vertAlign w:val="baseline"/>
                <w:lang w:val="en-US" w:eastAsia="zh-CN"/>
              </w:rPr>
              <w:t>_</w:t>
            </w:r>
            <w:r>
              <w:rPr>
                <w:rFonts w:hint="default"/>
                <w:vertAlign w:val="baseline"/>
                <w:lang w:val="en-US" w:eastAsia="zh-CN"/>
              </w:rPr>
              <w:t>IrDAMode</w:t>
            </w:r>
            <w:r>
              <w:rPr>
                <w:rFonts w:hint="eastAsia"/>
                <w:vertAlign w:val="baseline"/>
                <w:lang w:val="en-US" w:eastAsia="zh-CN"/>
              </w:rPr>
              <w:t xml:space="preserve">: </w:t>
            </w:r>
            <w:r>
              <w:rPr>
                <w:rFonts w:hint="default"/>
                <w:vertAlign w:val="baseline"/>
                <w:lang w:val="en-US" w:eastAsia="zh-CN"/>
              </w:rPr>
              <w:t>USART_IrDAMode_LowPower</w:t>
            </w:r>
            <w:r>
              <w:rPr>
                <w:rFonts w:hint="eastAsia"/>
                <w:vertAlign w:val="baseline"/>
                <w:lang w:val="en-US" w:eastAsia="zh-CN"/>
              </w:rPr>
              <w:t>,USART_IrDAMode_Normal</w:t>
            </w:r>
          </w:p>
        </w:tc>
      </w:tr>
    </w:tbl>
    <w:p w14:paraId="057C9777">
      <w:pPr>
        <w:rPr>
          <w:rFonts w:hint="default"/>
          <w:lang w:val="en-US" w:eastAsia="zh-CN"/>
        </w:rPr>
      </w:pPr>
    </w:p>
    <w:p w14:paraId="3032E1EB">
      <w:pPr>
        <w:rPr>
          <w:rFonts w:hint="default"/>
          <w:lang w:val="en-US" w:eastAsia="zh-CN"/>
        </w:rPr>
      </w:pPr>
    </w:p>
    <w:p w14:paraId="1915305D">
      <w:pPr>
        <w:pStyle w:val="6"/>
        <w:bidi w:val="0"/>
        <w:rPr>
          <w:rFonts w:hint="eastAsia"/>
          <w:lang w:val="en-US" w:eastAsia="zh-CN"/>
        </w:rPr>
      </w:pPr>
      <w:r>
        <w:rPr>
          <w:rFonts w:hint="eastAsia"/>
          <w:lang w:val="en-US" w:eastAsia="zh-CN"/>
        </w:rPr>
        <w:t>(7)USART_IrDACmd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6314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725F13C5">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0E184962">
            <w:pPr>
              <w:pStyle w:val="3"/>
              <w:jc w:val="center"/>
              <w:rPr>
                <w:rFonts w:hint="default"/>
                <w:vertAlign w:val="baseline"/>
                <w:lang w:val="en-US" w:eastAsia="zh-CN"/>
              </w:rPr>
            </w:pPr>
            <w:r>
              <w:rPr>
                <w:rFonts w:hint="default"/>
                <w:vertAlign w:val="baseline"/>
                <w:lang w:val="en-US" w:eastAsia="zh-CN"/>
              </w:rPr>
              <w:t>void USART_IrDACmd(USART_TypeDef* USARTx, FunctionalState NewState);</w:t>
            </w:r>
          </w:p>
        </w:tc>
      </w:tr>
      <w:tr w14:paraId="537D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41525132">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6A4260FE">
            <w:pPr>
              <w:pStyle w:val="3"/>
              <w:jc w:val="center"/>
              <w:rPr>
                <w:rFonts w:hint="default"/>
                <w:vertAlign w:val="baseline"/>
                <w:lang w:val="en-US" w:eastAsia="zh-CN"/>
              </w:rPr>
            </w:pPr>
            <w:r>
              <w:rPr>
                <w:rFonts w:hint="eastAsia"/>
                <w:vertAlign w:val="baseline"/>
                <w:lang w:val="en-US" w:eastAsia="zh-CN"/>
              </w:rPr>
              <w:t>使能IrDA红外模式</w:t>
            </w:r>
          </w:p>
        </w:tc>
      </w:tr>
      <w:tr w14:paraId="3680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4426EC2">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40565DC">
            <w:pPr>
              <w:pStyle w:val="3"/>
              <w:jc w:val="center"/>
              <w:rPr>
                <w:rFonts w:hint="default"/>
                <w:vertAlign w:val="baseline"/>
                <w:lang w:val="en-US" w:eastAsia="zh-CN"/>
              </w:rPr>
            </w:pPr>
            <w:r>
              <w:rPr>
                <w:rFonts w:hint="default"/>
                <w:vertAlign w:val="baseline"/>
                <w:lang w:val="en-US" w:eastAsia="zh-CN"/>
              </w:rPr>
              <w:t>NewState</w:t>
            </w:r>
            <w:r>
              <w:rPr>
                <w:rFonts w:hint="eastAsia"/>
                <w:vertAlign w:val="baseline"/>
                <w:lang w:val="en-US" w:eastAsia="zh-CN"/>
              </w:rPr>
              <w:t>:ENABLE, DISABLE</w:t>
            </w:r>
          </w:p>
        </w:tc>
      </w:tr>
    </w:tbl>
    <w:p w14:paraId="1A10443F">
      <w:pPr>
        <w:rPr>
          <w:rFonts w:hint="default"/>
          <w:lang w:val="en-US" w:eastAsia="zh-CN"/>
        </w:rPr>
      </w:pPr>
    </w:p>
    <w:p w14:paraId="7A1CC3BC">
      <w:pPr>
        <w:rPr>
          <w:rFonts w:hint="default"/>
          <w:lang w:val="en-US" w:eastAsia="zh-CN"/>
        </w:rPr>
      </w:pPr>
    </w:p>
    <w:p w14:paraId="0D15B30F">
      <w:pPr>
        <w:pStyle w:val="6"/>
        <w:bidi w:val="0"/>
        <w:rPr>
          <w:rFonts w:hint="eastAsia"/>
          <w:lang w:val="en-US" w:eastAsia="zh-CN"/>
        </w:rPr>
      </w:pPr>
      <w:r>
        <w:rPr>
          <w:rFonts w:hint="eastAsia"/>
          <w:lang w:val="en-US" w:eastAsia="zh-CN"/>
        </w:rPr>
        <w:t>(8)USART_SmartCardCmd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1C36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1527044">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9BF7379">
            <w:pPr>
              <w:pStyle w:val="3"/>
              <w:jc w:val="center"/>
              <w:rPr>
                <w:rFonts w:hint="default"/>
                <w:vertAlign w:val="baseline"/>
                <w:lang w:val="en-US" w:eastAsia="zh-CN"/>
              </w:rPr>
            </w:pPr>
            <w:r>
              <w:rPr>
                <w:rFonts w:hint="default"/>
                <w:vertAlign w:val="baseline"/>
                <w:lang w:val="en-US" w:eastAsia="zh-CN"/>
              </w:rPr>
              <w:t>void USART_SmartCardCmd</w:t>
            </w:r>
          </w:p>
          <w:p w14:paraId="3E16C05B">
            <w:pPr>
              <w:pStyle w:val="3"/>
              <w:jc w:val="center"/>
              <w:rPr>
                <w:rFonts w:hint="default"/>
                <w:vertAlign w:val="baseline"/>
                <w:lang w:val="en-US" w:eastAsia="zh-CN"/>
              </w:rPr>
            </w:pPr>
            <w:r>
              <w:rPr>
                <w:rFonts w:hint="default"/>
                <w:vertAlign w:val="baseline"/>
                <w:lang w:val="en-US" w:eastAsia="zh-CN"/>
              </w:rPr>
              <w:t>(USART_TypeDef* USARTx, FunctionalState NewState);</w:t>
            </w:r>
          </w:p>
        </w:tc>
      </w:tr>
      <w:tr w14:paraId="5A56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172CAE50">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1ED3C23C">
            <w:pPr>
              <w:pStyle w:val="3"/>
              <w:jc w:val="center"/>
              <w:rPr>
                <w:rFonts w:hint="default"/>
                <w:vertAlign w:val="baseline"/>
                <w:lang w:val="en-US" w:eastAsia="zh-CN"/>
              </w:rPr>
            </w:pPr>
            <w:r>
              <w:rPr>
                <w:rFonts w:hint="eastAsia"/>
                <w:vertAlign w:val="baseline"/>
                <w:lang w:val="en-US" w:eastAsia="zh-CN"/>
              </w:rPr>
              <w:t>使能智能卡模式</w:t>
            </w:r>
          </w:p>
        </w:tc>
      </w:tr>
    </w:tbl>
    <w:p w14:paraId="6A8BF957">
      <w:pPr>
        <w:rPr>
          <w:rFonts w:hint="default"/>
          <w:lang w:val="en-US" w:eastAsia="zh-CN"/>
        </w:rPr>
      </w:pPr>
    </w:p>
    <w:p w14:paraId="530C4A5F">
      <w:pPr>
        <w:rPr>
          <w:rFonts w:hint="default"/>
          <w:lang w:val="en-US" w:eastAsia="zh-CN"/>
        </w:rPr>
      </w:pPr>
    </w:p>
    <w:p w14:paraId="02AFCBCC">
      <w:pPr>
        <w:pStyle w:val="6"/>
        <w:bidi w:val="0"/>
        <w:rPr>
          <w:rFonts w:hint="eastAsia"/>
          <w:lang w:val="en-US" w:eastAsia="zh-CN"/>
        </w:rPr>
      </w:pPr>
      <w:r>
        <w:rPr>
          <w:rFonts w:hint="eastAsia"/>
          <w:lang w:val="en-US" w:eastAsia="zh-CN"/>
        </w:rPr>
        <w:t>(9)USART_SetPrescaler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08B2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481" w:type="dxa"/>
            <w:vAlign w:val="center"/>
          </w:tcPr>
          <w:p w14:paraId="298BE654">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0B1F06DC">
            <w:pPr>
              <w:pStyle w:val="3"/>
              <w:jc w:val="center"/>
              <w:rPr>
                <w:rFonts w:hint="default"/>
                <w:vertAlign w:val="baseline"/>
                <w:lang w:val="en-US" w:eastAsia="zh-CN"/>
              </w:rPr>
            </w:pPr>
            <w:r>
              <w:rPr>
                <w:rFonts w:hint="default"/>
                <w:vertAlign w:val="baseline"/>
                <w:lang w:val="en-US" w:eastAsia="zh-CN"/>
              </w:rPr>
              <w:t>void USART_SetPrescaler</w:t>
            </w:r>
          </w:p>
          <w:p w14:paraId="4609E796">
            <w:pPr>
              <w:pStyle w:val="3"/>
              <w:jc w:val="center"/>
              <w:rPr>
                <w:rFonts w:hint="default"/>
                <w:vertAlign w:val="baseline"/>
                <w:lang w:val="en-US" w:eastAsia="zh-CN"/>
              </w:rPr>
            </w:pPr>
            <w:r>
              <w:rPr>
                <w:rFonts w:hint="default"/>
                <w:vertAlign w:val="baseline"/>
                <w:lang w:val="en-US" w:eastAsia="zh-CN"/>
              </w:rPr>
              <w:t>(USART_TypeDef* USARTx, uint8_t USART_Prescaler);</w:t>
            </w:r>
          </w:p>
        </w:tc>
      </w:tr>
      <w:tr w14:paraId="6DF8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D7D65A5">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44959A3C">
            <w:pPr>
              <w:pStyle w:val="3"/>
              <w:jc w:val="center"/>
              <w:rPr>
                <w:rFonts w:hint="default"/>
                <w:vertAlign w:val="baseline"/>
                <w:lang w:val="en-US" w:eastAsia="zh-CN"/>
              </w:rPr>
            </w:pPr>
            <w:r>
              <w:rPr>
                <w:rFonts w:hint="eastAsia"/>
                <w:vertAlign w:val="baseline"/>
                <w:lang w:val="en-US" w:eastAsia="zh-CN"/>
              </w:rPr>
              <w:t>设置USART的时钟预分频器值,用于智能卡或红外模式下产生合适的功率</w:t>
            </w:r>
          </w:p>
        </w:tc>
      </w:tr>
      <w:tr w14:paraId="1A04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06CDAC31">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BE5984B">
            <w:pPr>
              <w:pStyle w:val="3"/>
              <w:jc w:val="center"/>
              <w:rPr>
                <w:rFonts w:hint="default"/>
                <w:vertAlign w:val="baseline"/>
                <w:lang w:val="en-US" w:eastAsia="zh-CN"/>
              </w:rPr>
            </w:pPr>
            <w:r>
              <w:rPr>
                <w:rFonts w:hint="default"/>
                <w:vertAlign w:val="baseline"/>
                <w:lang w:val="en-US" w:eastAsia="zh-CN"/>
              </w:rPr>
              <w:t>USART_Prescaler</w:t>
            </w:r>
            <w:r>
              <w:rPr>
                <w:rFonts w:hint="eastAsia"/>
                <w:vertAlign w:val="baseline"/>
                <w:lang w:val="en-US" w:eastAsia="zh-CN"/>
              </w:rPr>
              <w:t>:预分频值0~255</w:t>
            </w:r>
          </w:p>
        </w:tc>
      </w:tr>
    </w:tbl>
    <w:p w14:paraId="2337A21D">
      <w:pPr>
        <w:pStyle w:val="3"/>
        <w:bidi w:val="0"/>
        <w:rPr>
          <w:rFonts w:hint="default"/>
          <w:lang w:val="en-US" w:eastAsia="zh-CN"/>
        </w:rPr>
      </w:pPr>
    </w:p>
    <w:p w14:paraId="01414CDB">
      <w:pPr>
        <w:pStyle w:val="6"/>
        <w:bidi w:val="0"/>
        <w:rPr>
          <w:rFonts w:hint="eastAsia"/>
          <w:lang w:val="en-US" w:eastAsia="zh-CN"/>
        </w:rPr>
      </w:pPr>
      <w:r>
        <w:rPr>
          <w:rFonts w:hint="eastAsia"/>
          <w:lang w:val="en-US" w:eastAsia="zh-CN"/>
        </w:rPr>
        <w:t>(10)USART_SetGuardTime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47CC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790CE55">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5CBC665F">
            <w:pPr>
              <w:pStyle w:val="3"/>
              <w:jc w:val="center"/>
              <w:rPr>
                <w:rFonts w:hint="default"/>
                <w:vertAlign w:val="baseline"/>
                <w:lang w:val="en-US" w:eastAsia="zh-CN"/>
              </w:rPr>
            </w:pPr>
            <w:r>
              <w:rPr>
                <w:rFonts w:hint="default"/>
                <w:vertAlign w:val="baseline"/>
                <w:lang w:val="en-US" w:eastAsia="zh-CN"/>
              </w:rPr>
              <w:t>void USART_SetGuardTime</w:t>
            </w:r>
          </w:p>
          <w:p w14:paraId="3526DE31">
            <w:pPr>
              <w:pStyle w:val="3"/>
              <w:jc w:val="center"/>
              <w:rPr>
                <w:rFonts w:hint="default"/>
                <w:vertAlign w:val="baseline"/>
                <w:lang w:val="en-US" w:eastAsia="zh-CN"/>
              </w:rPr>
            </w:pPr>
            <w:r>
              <w:rPr>
                <w:rFonts w:hint="default"/>
                <w:vertAlign w:val="baseline"/>
                <w:lang w:val="en-US" w:eastAsia="zh-CN"/>
              </w:rPr>
              <w:t>(USART_TypeDef* USARTx, uint8_t USART_GuardTime);</w:t>
            </w:r>
          </w:p>
        </w:tc>
      </w:tr>
      <w:tr w14:paraId="7710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8B6FBAC">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15BD3DBC">
            <w:pPr>
              <w:pStyle w:val="3"/>
              <w:jc w:val="center"/>
              <w:rPr>
                <w:rFonts w:hint="default"/>
                <w:vertAlign w:val="baseline"/>
                <w:lang w:val="en-US" w:eastAsia="zh-CN"/>
              </w:rPr>
            </w:pPr>
            <w:r>
              <w:rPr>
                <w:rFonts w:hint="eastAsia"/>
                <w:vertAlign w:val="baseline"/>
                <w:lang w:val="en-US" w:eastAsia="zh-CN"/>
              </w:rPr>
              <w:t>设置智能卡的保护时间</w:t>
            </w:r>
          </w:p>
        </w:tc>
      </w:tr>
      <w:tr w14:paraId="78B4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744D8AF3">
            <w:pPr>
              <w:pStyle w:val="3"/>
              <w:jc w:val="center"/>
              <w:rPr>
                <w:rFonts w:hint="default"/>
                <w:vertAlign w:val="baseline"/>
                <w:lang w:val="en-US" w:eastAsia="zh-CN"/>
              </w:rPr>
            </w:pPr>
            <w:r>
              <w:rPr>
                <w:rFonts w:hint="eastAsia"/>
                <w:vertAlign w:val="baseline"/>
                <w:lang w:val="en-US" w:eastAsia="zh-CN"/>
              </w:rPr>
              <w:t>参数</w:t>
            </w:r>
          </w:p>
        </w:tc>
        <w:tc>
          <w:tcPr>
            <w:tcW w:w="9507" w:type="dxa"/>
            <w:vAlign w:val="center"/>
          </w:tcPr>
          <w:p w14:paraId="5A9AB2BC">
            <w:pPr>
              <w:pStyle w:val="3"/>
              <w:jc w:val="center"/>
              <w:rPr>
                <w:rFonts w:hint="default"/>
                <w:vertAlign w:val="baseline"/>
                <w:lang w:val="en-US" w:eastAsia="zh-CN"/>
              </w:rPr>
            </w:pPr>
            <w:r>
              <w:rPr>
                <w:rFonts w:hint="default"/>
                <w:vertAlign w:val="baseline"/>
                <w:lang w:val="en-US" w:eastAsia="zh-CN"/>
              </w:rPr>
              <w:t>USART_GuardTime</w:t>
            </w:r>
            <w:r>
              <w:rPr>
                <w:rFonts w:hint="eastAsia"/>
                <w:vertAlign w:val="baseline"/>
                <w:lang w:val="en-US" w:eastAsia="zh-CN"/>
              </w:rPr>
              <w:t>:保护时间值0~255</w:t>
            </w:r>
          </w:p>
        </w:tc>
      </w:tr>
    </w:tbl>
    <w:p w14:paraId="3E9A0E6B">
      <w:pPr>
        <w:pStyle w:val="3"/>
        <w:bidi w:val="0"/>
        <w:rPr>
          <w:rFonts w:hint="default"/>
          <w:lang w:val="en-US" w:eastAsia="zh-CN"/>
        </w:rPr>
      </w:pPr>
    </w:p>
    <w:p w14:paraId="3BA3D849">
      <w:pPr>
        <w:pStyle w:val="6"/>
        <w:bidi w:val="0"/>
        <w:rPr>
          <w:rFonts w:hint="eastAsia"/>
          <w:lang w:val="en-US" w:eastAsia="zh-CN"/>
        </w:rPr>
      </w:pPr>
      <w:r>
        <w:rPr>
          <w:rFonts w:hint="eastAsia"/>
          <w:lang w:val="en-US" w:eastAsia="zh-CN"/>
        </w:rPr>
        <w:t>(11)USART_HalfDuplexCmd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9507"/>
      </w:tblGrid>
      <w:tr w14:paraId="3FEC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68E6F4BD">
            <w:pPr>
              <w:pStyle w:val="3"/>
              <w:jc w:val="center"/>
              <w:rPr>
                <w:rFonts w:hint="default"/>
                <w:vertAlign w:val="baseline"/>
                <w:lang w:val="en-US" w:eastAsia="zh-CN"/>
              </w:rPr>
            </w:pPr>
            <w:r>
              <w:rPr>
                <w:rFonts w:hint="eastAsia"/>
                <w:vertAlign w:val="baseline"/>
                <w:lang w:val="en-US" w:eastAsia="zh-CN"/>
              </w:rPr>
              <w:t>函数</w:t>
            </w:r>
          </w:p>
        </w:tc>
        <w:tc>
          <w:tcPr>
            <w:tcW w:w="9507" w:type="dxa"/>
            <w:vAlign w:val="center"/>
          </w:tcPr>
          <w:p w14:paraId="60432EF9">
            <w:pPr>
              <w:pStyle w:val="3"/>
              <w:jc w:val="center"/>
              <w:rPr>
                <w:rFonts w:hint="default"/>
                <w:vertAlign w:val="baseline"/>
                <w:lang w:val="en-US" w:eastAsia="zh-CN"/>
              </w:rPr>
            </w:pPr>
            <w:r>
              <w:rPr>
                <w:rFonts w:hint="default"/>
                <w:vertAlign w:val="baseline"/>
                <w:lang w:val="en-US" w:eastAsia="zh-CN"/>
              </w:rPr>
              <w:t>void USART_HalfDuplexCmd</w:t>
            </w:r>
          </w:p>
          <w:p w14:paraId="2645F0E8">
            <w:pPr>
              <w:pStyle w:val="3"/>
              <w:jc w:val="center"/>
              <w:rPr>
                <w:rFonts w:hint="default"/>
                <w:vertAlign w:val="baseline"/>
                <w:lang w:val="en-US" w:eastAsia="zh-CN"/>
              </w:rPr>
            </w:pPr>
            <w:r>
              <w:rPr>
                <w:rFonts w:hint="default"/>
                <w:vertAlign w:val="baseline"/>
                <w:lang w:val="en-US" w:eastAsia="zh-CN"/>
              </w:rPr>
              <w:t>(USART_TypeDef* USARTx, FunctionalState NewState);</w:t>
            </w:r>
          </w:p>
        </w:tc>
      </w:tr>
      <w:tr w14:paraId="53AB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81" w:type="dxa"/>
            <w:vAlign w:val="center"/>
          </w:tcPr>
          <w:p w14:paraId="2741696E">
            <w:pPr>
              <w:pStyle w:val="3"/>
              <w:jc w:val="center"/>
              <w:rPr>
                <w:rFonts w:hint="default"/>
                <w:vertAlign w:val="baseline"/>
                <w:lang w:val="en-US" w:eastAsia="zh-CN"/>
              </w:rPr>
            </w:pPr>
            <w:r>
              <w:rPr>
                <w:rFonts w:hint="eastAsia"/>
                <w:vertAlign w:val="baseline"/>
                <w:lang w:val="en-US" w:eastAsia="zh-CN"/>
              </w:rPr>
              <w:t>功能</w:t>
            </w:r>
          </w:p>
        </w:tc>
        <w:tc>
          <w:tcPr>
            <w:tcW w:w="9507" w:type="dxa"/>
            <w:vAlign w:val="center"/>
          </w:tcPr>
          <w:p w14:paraId="6C796787">
            <w:pPr>
              <w:pStyle w:val="3"/>
              <w:jc w:val="center"/>
              <w:rPr>
                <w:rFonts w:hint="default"/>
                <w:vertAlign w:val="baseline"/>
                <w:lang w:val="en-US" w:eastAsia="zh-CN"/>
              </w:rPr>
            </w:pPr>
            <w:r>
              <w:rPr>
                <w:rFonts w:hint="eastAsia"/>
                <w:vertAlign w:val="baseline"/>
                <w:lang w:val="en-US" w:eastAsia="zh-CN"/>
              </w:rPr>
              <w:t>使能半双工模式</w:t>
            </w:r>
          </w:p>
        </w:tc>
      </w:tr>
    </w:tbl>
    <w:p w14:paraId="470AFE0C">
      <w:pPr>
        <w:rPr>
          <w:rFonts w:hint="default"/>
          <w:lang w:val="en-US" w:eastAsia="zh-CN"/>
        </w:rPr>
        <w:sectPr>
          <w:pgSz w:w="11906" w:h="16838"/>
          <w:pgMar w:top="720" w:right="567" w:bottom="720" w:left="567" w:header="0" w:footer="0" w:gutter="0"/>
          <w:cols w:space="425" w:num="1"/>
          <w:docGrid w:type="lines" w:linePitch="312" w:charSpace="0"/>
        </w:sectPr>
      </w:pPr>
    </w:p>
    <w:p w14:paraId="5A9C1A5F">
      <w:pPr>
        <w:pStyle w:val="4"/>
        <w:bidi w:val="0"/>
        <w:rPr>
          <w:rFonts w:hint="eastAsia"/>
          <w:lang w:val="en-US" w:eastAsia="zh-CN"/>
        </w:rPr>
      </w:pPr>
      <w:r>
        <w:drawing>
          <wp:anchor distT="0" distB="0" distL="114300" distR="114300" simplePos="0" relativeHeight="251683840" behindDoc="0" locked="0" layoutInCell="1" allowOverlap="1">
            <wp:simplePos x="0" y="0"/>
            <wp:positionH relativeFrom="column">
              <wp:posOffset>4235450</wp:posOffset>
            </wp:positionH>
            <wp:positionV relativeFrom="paragraph">
              <wp:posOffset>3175</wp:posOffset>
            </wp:positionV>
            <wp:extent cx="2945130" cy="4540250"/>
            <wp:effectExtent l="0" t="0" r="7620" b="3175"/>
            <wp:wrapSquare wrapText="bothSides"/>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51"/>
                    <a:stretch>
                      <a:fillRect/>
                    </a:stretch>
                  </pic:blipFill>
                  <pic:spPr>
                    <a:xfrm>
                      <a:off x="0" y="0"/>
                      <a:ext cx="2945130" cy="4540250"/>
                    </a:xfrm>
                    <a:prstGeom prst="rect">
                      <a:avLst/>
                    </a:prstGeom>
                    <a:noFill/>
                    <a:ln>
                      <a:noFill/>
                    </a:ln>
                  </pic:spPr>
                </pic:pic>
              </a:graphicData>
            </a:graphic>
          </wp:anchor>
        </w:drawing>
      </w:r>
      <w:r>
        <w:rPr>
          <w:rFonts w:hint="eastAsia"/>
          <w:lang w:val="en-US" w:eastAsia="zh-CN"/>
        </w:rPr>
        <w:t>五.USART的初始化</w:t>
      </w:r>
    </w:p>
    <w:p w14:paraId="000478E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在初始化之前,我们需要先把虚拟串口与环境配好</w:t>
      </w:r>
    </w:p>
    <w:p w14:paraId="2057B2D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右方是proteus的连线图</w:t>
      </w:r>
    </w:p>
    <w:p w14:paraId="6290E24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引脚必须用PA9与PA10,详情可见第一章各引脚的定义</w:t>
      </w:r>
    </w:p>
    <w:p w14:paraId="16009D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之后我们需要一个串口驱动以及串口工具</w:t>
      </w:r>
    </w:p>
    <w:p w14:paraId="03671FF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串口驱动我用的是VSPD以及com0com</w:t>
      </w:r>
    </w:p>
    <w:p w14:paraId="7C58D41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一个用来创建虚拟串口一个用来绑定串口对</w:t>
      </w:r>
    </w:p>
    <w:p w14:paraId="1E94375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drawing>
          <wp:anchor distT="0" distB="0" distL="114300" distR="114300" simplePos="0" relativeHeight="251684864" behindDoc="0" locked="0" layoutInCell="1" allowOverlap="1">
            <wp:simplePos x="0" y="0"/>
            <wp:positionH relativeFrom="column">
              <wp:posOffset>-223520</wp:posOffset>
            </wp:positionH>
            <wp:positionV relativeFrom="paragraph">
              <wp:posOffset>47625</wp:posOffset>
            </wp:positionV>
            <wp:extent cx="4301490" cy="2825115"/>
            <wp:effectExtent l="0" t="0" r="3810" b="3810"/>
            <wp:wrapSquare wrapText="bothSides"/>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52"/>
                    <a:stretch>
                      <a:fillRect/>
                    </a:stretch>
                  </pic:blipFill>
                  <pic:spPr>
                    <a:xfrm>
                      <a:off x="0" y="0"/>
                      <a:ext cx="4301490" cy="2825115"/>
                    </a:xfrm>
                    <a:prstGeom prst="rect">
                      <a:avLst/>
                    </a:prstGeom>
                    <a:noFill/>
                    <a:ln>
                      <a:noFill/>
                    </a:ln>
                  </pic:spPr>
                </pic:pic>
              </a:graphicData>
            </a:graphic>
          </wp:anchor>
        </w:drawing>
      </w:r>
      <w:r>
        <w:rPr>
          <w:rFonts w:hint="eastAsia"/>
          <w:lang w:val="en-US" w:eastAsia="zh-CN"/>
        </w:rPr>
        <w:t>因为本人电脑问题,创建串口后两个串口独立了,所有我又下载了com0com进行配对</w:t>
      </w:r>
    </w:p>
    <w:p w14:paraId="34839FC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在此之前我们可以先下载串口工具supercom进行调试</w:t>
      </w:r>
    </w:p>
    <w:p w14:paraId="1AA3698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fldChar w:fldCharType="begin"/>
      </w:r>
      <w:r>
        <w:rPr>
          <w:rFonts w:hint="eastAsia"/>
        </w:rPr>
        <w:instrText xml:space="preserve"> HYPERLINK "https://gitcode.com/open-source-toolkit/29e06" </w:instrText>
      </w:r>
      <w:r>
        <w:rPr>
          <w:rFonts w:hint="eastAsia"/>
        </w:rPr>
        <w:fldChar w:fldCharType="separate"/>
      </w:r>
      <w:r>
        <w:rPr>
          <w:rStyle w:val="12"/>
          <w:rFonts w:hint="eastAsia"/>
        </w:rPr>
        <w:t>https://gitcode.com/open-source-toolkit/29e06</w:t>
      </w:r>
      <w:r>
        <w:rPr>
          <w:rFonts w:hint="eastAsia"/>
        </w:rPr>
        <w:fldChar w:fldCharType="end"/>
      </w:r>
    </w:p>
    <w:p w14:paraId="37B5BD1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下载完毕后点开supercom进行调试</w:t>
      </w:r>
    </w:p>
    <w:p w14:paraId="0562308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连接你刚刚创建的两个串口互相进行收发测试,两个串口波特率要一致</w:t>
      </w:r>
    </w:p>
    <w:p w14:paraId="4E30C2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若</w:t>
      </w:r>
      <w:r>
        <w:rPr>
          <w:rFonts w:hint="eastAsia"/>
          <w:lang w:val="en-US" w:eastAsia="zh-CN"/>
        </w:rPr>
        <w:tab/>
      </w:r>
      <w:r>
        <w:rPr>
          <w:rFonts w:hint="eastAsia"/>
          <w:lang w:val="en-US" w:eastAsia="zh-CN"/>
        </w:rPr>
        <w:t>com1发送的消息com2能接收</w:t>
      </w:r>
    </w:p>
    <w:p w14:paraId="6A501A8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lang w:val="en-US" w:eastAsia="zh-CN"/>
        </w:rPr>
      </w:pPr>
      <w:r>
        <w:rPr>
          <w:rFonts w:hint="eastAsia"/>
          <w:lang w:val="en-US" w:eastAsia="zh-CN"/>
        </w:rPr>
        <w:t>com2发送的消息com1能接收</w:t>
      </w:r>
    </w:p>
    <w:p w14:paraId="34FDEBF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就证明串口对绑定成功,可以直接进行下一步了.若两个串口发的消息都没接收到的话就要通过com0com绑定串口对了</w:t>
      </w:r>
    </w:p>
    <w:p w14:paraId="0039D872">
      <w:pPr>
        <w:keepNext w:val="0"/>
        <w:keepLines w:val="0"/>
        <w:pageBreakBefore w:val="0"/>
        <w:widowControl w:val="0"/>
        <w:kinsoku/>
        <w:wordWrap/>
        <w:overflowPunct/>
        <w:topLinePunct w:val="0"/>
        <w:autoSpaceDE/>
        <w:autoSpaceDN/>
        <w:bidi w:val="0"/>
        <w:adjustRightInd/>
        <w:snapToGrid/>
        <w:spacing w:line="400" w:lineRule="exact"/>
        <w:textAlignment w:val="auto"/>
      </w:pPr>
      <w:r>
        <w:drawing>
          <wp:anchor distT="0" distB="0" distL="114300" distR="114300" simplePos="0" relativeHeight="251685888" behindDoc="0" locked="0" layoutInCell="1" allowOverlap="1">
            <wp:simplePos x="0" y="0"/>
            <wp:positionH relativeFrom="column">
              <wp:posOffset>692785</wp:posOffset>
            </wp:positionH>
            <wp:positionV relativeFrom="paragraph">
              <wp:posOffset>27305</wp:posOffset>
            </wp:positionV>
            <wp:extent cx="5391785" cy="3145155"/>
            <wp:effectExtent l="0" t="0" r="8890" b="7620"/>
            <wp:wrapSquare wrapText="bothSides"/>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53"/>
                    <a:stretch>
                      <a:fillRect/>
                    </a:stretch>
                  </pic:blipFill>
                  <pic:spPr>
                    <a:xfrm>
                      <a:off x="0" y="0"/>
                      <a:ext cx="5391785" cy="3145155"/>
                    </a:xfrm>
                    <a:prstGeom prst="rect">
                      <a:avLst/>
                    </a:prstGeom>
                    <a:noFill/>
                    <a:ln>
                      <a:noFill/>
                    </a:ln>
                  </pic:spPr>
                </pic:pic>
              </a:graphicData>
            </a:graphic>
          </wp:anchor>
        </w:drawing>
      </w:r>
    </w:p>
    <w:p w14:paraId="0CC874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66C67E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072198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5FF3421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534DE7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4C0085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1FA782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30EF349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648D08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124548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3C2E550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//记住com0com的路径</w:t>
      </w:r>
    </w:p>
    <w:p w14:paraId="243264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接下来按下win＋r打开运行输入cmd</w:t>
      </w:r>
    </w:p>
    <w:p w14:paraId="18940FA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在cmd中依次输入</w:t>
      </w:r>
    </w:p>
    <w:p w14:paraId="4B335B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cd "C:\com0com"</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DECE0A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//具体看你的com0com的路径,一般默认下载至C:\Program Files (x86)\com0com</w:t>
      </w:r>
    </w:p>
    <w:p w14:paraId="7D436C3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drawing>
          <wp:anchor distT="0" distB="0" distL="114300" distR="114300" simplePos="0" relativeHeight="251686912" behindDoc="0" locked="0" layoutInCell="1" allowOverlap="1">
            <wp:simplePos x="0" y="0"/>
            <wp:positionH relativeFrom="column">
              <wp:posOffset>3342640</wp:posOffset>
            </wp:positionH>
            <wp:positionV relativeFrom="paragraph">
              <wp:posOffset>106680</wp:posOffset>
            </wp:positionV>
            <wp:extent cx="3855085" cy="3176270"/>
            <wp:effectExtent l="0" t="0" r="2540" b="5080"/>
            <wp:wrapSquare wrapText="bothSides"/>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54"/>
                    <a:stretch>
                      <a:fillRect/>
                    </a:stretch>
                  </pic:blipFill>
                  <pic:spPr>
                    <a:xfrm>
                      <a:off x="0" y="0"/>
                      <a:ext cx="3855085" cy="3176270"/>
                    </a:xfrm>
                    <a:prstGeom prst="rect">
                      <a:avLst/>
                    </a:prstGeom>
                    <a:noFill/>
                    <a:ln>
                      <a:noFill/>
                    </a:ln>
                  </pic:spPr>
                </pic:pic>
              </a:graphicData>
            </a:graphic>
          </wp:anchor>
        </w:drawing>
      </w:r>
      <w:r>
        <w:rPr>
          <w:rFonts w:hint="default"/>
          <w:lang w:val="en-US" w:eastAsia="zh-CN"/>
        </w:rPr>
        <w:t>setupc.exe change CNCA0 PortName=COM1</w:t>
      </w:r>
    </w:p>
    <w:p w14:paraId="730FD31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setupc.exe change CNCB0 PortName=COM2</w:t>
      </w:r>
    </w:p>
    <w:p w14:paraId="380D516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重启电脑后</w:t>
      </w:r>
    </w:p>
    <w:p w14:paraId="130B47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重新测试,一般都能成功</w:t>
      </w:r>
    </w:p>
    <w:p w14:paraId="060952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00E7B34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串口对匹配完成后打开proteus</w:t>
      </w:r>
    </w:p>
    <w:p w14:paraId="0DE8FF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双击compim</w:t>
      </w:r>
      <w:r>
        <w:rPr>
          <w:rFonts w:hint="eastAsia"/>
          <w:lang w:val="en-US" w:eastAsia="zh-CN"/>
        </w:rPr>
        <w:tab/>
      </w:r>
      <w:r>
        <w:rPr>
          <w:rFonts w:hint="eastAsia"/>
          <w:lang w:val="en-US" w:eastAsia="zh-CN"/>
        </w:rPr>
        <w:t>如右图</w:t>
      </w:r>
    </w:p>
    <w:p w14:paraId="3E58FD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框中参数从上到下分别为</w:t>
      </w:r>
    </w:p>
    <w:p w14:paraId="674607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你刚刚创建的串口对其中之一</w:t>
      </w:r>
    </w:p>
    <w:p w14:paraId="670AEE9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物理波特率</w:t>
      </w:r>
    </w:p>
    <w:p w14:paraId="2F41E1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物理数据位,一般都是8</w:t>
      </w:r>
    </w:p>
    <w:p w14:paraId="3B1366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物理校验位,通常填NONE</w:t>
      </w:r>
    </w:p>
    <w:p w14:paraId="0EE4C2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虚拟波特率</w:t>
      </w:r>
    </w:p>
    <w:p w14:paraId="71A4DB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虚拟数据位</w:t>
      </w:r>
    </w:p>
    <w:p w14:paraId="3CFDD4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虚拟校验位</w:t>
      </w:r>
    </w:p>
    <w:p w14:paraId="69C539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虚拟(Virtual)与物理(Physical)参数必须一致</w:t>
      </w:r>
    </w:p>
    <w:p w14:paraId="6633DC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其中虚拟代表与proteus串口通信,物理代表与电脑实际串口通信</w:t>
      </w:r>
    </w:p>
    <w:p w14:paraId="0B22B1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0E193F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当一切准备就绪,我们就可以进行串口的初始化了</w:t>
      </w:r>
    </w:p>
    <w:p w14:paraId="1366CE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drawing>
          <wp:anchor distT="0" distB="0" distL="114300" distR="114300" simplePos="0" relativeHeight="251687936" behindDoc="0" locked="0" layoutInCell="1" allowOverlap="1">
            <wp:simplePos x="0" y="0"/>
            <wp:positionH relativeFrom="column">
              <wp:posOffset>33020</wp:posOffset>
            </wp:positionH>
            <wp:positionV relativeFrom="paragraph">
              <wp:posOffset>320675</wp:posOffset>
            </wp:positionV>
            <wp:extent cx="6784975" cy="3463925"/>
            <wp:effectExtent l="0" t="0" r="6350" b="317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55"/>
                    <a:stretch>
                      <a:fillRect/>
                    </a:stretch>
                  </pic:blipFill>
                  <pic:spPr>
                    <a:xfrm>
                      <a:off x="0" y="0"/>
                      <a:ext cx="6784975" cy="3463925"/>
                    </a:xfrm>
                    <a:prstGeom prst="rect">
                      <a:avLst/>
                    </a:prstGeom>
                    <a:noFill/>
                    <a:ln>
                      <a:noFill/>
                    </a:ln>
                  </pic:spPr>
                </pic:pic>
              </a:graphicData>
            </a:graphic>
          </wp:anchor>
        </w:drawing>
      </w:r>
      <w:r>
        <w:rPr>
          <w:rFonts w:hint="eastAsia"/>
          <w:lang w:val="en-US" w:eastAsia="zh-CN"/>
        </w:rPr>
        <w:t>在正式进行初始化之前,我们需要先认识一个结构体,其位于stm32f10x_usart.h中</w:t>
      </w:r>
    </w:p>
    <w:p w14:paraId="5DC30C2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其中</w:t>
      </w:r>
    </w:p>
    <w:p w14:paraId="7A8063F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default"/>
          <w:lang w:val="en-US" w:eastAsia="zh-CN"/>
        </w:rPr>
        <w:t>USART_BaudRate</w:t>
      </w:r>
      <w:r>
        <w:rPr>
          <w:rFonts w:hint="eastAsia"/>
          <w:lang w:val="en-US" w:eastAsia="zh-CN"/>
        </w:rPr>
        <w:t>:</w:t>
      </w:r>
      <w:r>
        <w:rPr>
          <w:rFonts w:hint="eastAsia"/>
          <w:lang w:val="en-US" w:eastAsia="zh-CN"/>
        </w:rPr>
        <w:tab/>
      </w:r>
      <w:r>
        <w:rPr>
          <w:rFonts w:hint="eastAsia"/>
          <w:lang w:val="en-US" w:eastAsia="zh-CN"/>
        </w:rPr>
        <w:t>USART期望的波特率,若是需要9600的波特率就直接往这个参传9600即可</w:t>
      </w:r>
    </w:p>
    <w:p w14:paraId="63B117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default"/>
          <w:lang w:val="en-US" w:eastAsia="zh-CN"/>
        </w:rPr>
        <w:t>USART_WordLength</w:t>
      </w:r>
      <w:r>
        <w:rPr>
          <w:rFonts w:hint="eastAsia"/>
          <w:lang w:val="en-US" w:eastAsia="zh-CN"/>
        </w:rPr>
        <w:t>:</w:t>
      </w:r>
      <w:r>
        <w:rPr>
          <w:rFonts w:hint="eastAsia"/>
          <w:lang w:val="en-US" w:eastAsia="zh-CN"/>
        </w:rPr>
        <w:tab/>
      </w:r>
      <w:r>
        <w:rPr>
          <w:rFonts w:hint="eastAsia"/>
          <w:lang w:val="en-US" w:eastAsia="zh-CN"/>
        </w:rPr>
        <w:t>数据位长度,若需要8位长度则往里传USART_WordLength_8b,需要9位就传</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USART_WordLength_9b</w:t>
      </w:r>
    </w:p>
    <w:p w14:paraId="7F462AC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USART_StopBits</w:t>
      </w:r>
      <w:r>
        <w:rPr>
          <w:rFonts w:hint="eastAsia"/>
          <w:lang w:val="en-US" w:eastAsia="zh-CN"/>
        </w:rPr>
        <w:t>:</w:t>
      </w:r>
      <w:r>
        <w:rPr>
          <w:rFonts w:hint="eastAsia"/>
          <w:lang w:val="en-US" w:eastAsia="zh-CN"/>
        </w:rPr>
        <w:tab/>
      </w:r>
      <w:r>
        <w:rPr>
          <w:rFonts w:hint="eastAsia"/>
          <w:lang w:val="en-US" w:eastAsia="zh-CN"/>
        </w:rPr>
        <w:t>帧结束后的停止位长度,ctrl+F后可得知各个位时间所需传的值</w:t>
      </w:r>
    </w:p>
    <w:p w14:paraId="3CC975B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default"/>
          <w:lang w:val="en-US" w:eastAsia="zh-CN"/>
        </w:rPr>
        <w:t>USART_Parity</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奇偶校验方式</w:t>
      </w:r>
    </w:p>
    <w:p w14:paraId="4F2EE14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drawing>
          <wp:anchor distT="0" distB="0" distL="114300" distR="114300" simplePos="0" relativeHeight="251688960" behindDoc="0" locked="0" layoutInCell="1" allowOverlap="1">
            <wp:simplePos x="0" y="0"/>
            <wp:positionH relativeFrom="column">
              <wp:posOffset>480060</wp:posOffset>
            </wp:positionH>
            <wp:positionV relativeFrom="paragraph">
              <wp:posOffset>74930</wp:posOffset>
            </wp:positionV>
            <wp:extent cx="5845810" cy="645795"/>
            <wp:effectExtent l="0" t="0" r="2540" b="0"/>
            <wp:wrapSquare wrapText="bothSides"/>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56"/>
                    <a:stretch>
                      <a:fillRect/>
                    </a:stretch>
                  </pic:blipFill>
                  <pic:spPr>
                    <a:xfrm>
                      <a:off x="0" y="0"/>
                      <a:ext cx="5845810" cy="645795"/>
                    </a:xfrm>
                    <a:prstGeom prst="rect">
                      <a:avLst/>
                    </a:prstGeom>
                    <a:noFill/>
                    <a:ln>
                      <a:noFill/>
                    </a:ln>
                  </pic:spPr>
                </pic:pic>
              </a:graphicData>
            </a:graphic>
          </wp:anchor>
        </w:drawing>
      </w:r>
    </w:p>
    <w:p w14:paraId="696DC3C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USART_Mode</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工作模式,USART_Mode_Rx使能RX,USART_Mode_Tx使能TX;可同时使能</w:t>
      </w:r>
    </w:p>
    <w:p w14:paraId="390F0BB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USART_HardwareFlowControl</w:t>
      </w:r>
      <w:r>
        <w:rPr>
          <w:rFonts w:hint="eastAsia"/>
          <w:lang w:val="en-US" w:eastAsia="zh-CN"/>
        </w:rPr>
        <w:t>:</w:t>
      </w:r>
      <w:r>
        <w:rPr>
          <w:rFonts w:hint="eastAsia"/>
          <w:lang w:val="en-US" w:eastAsia="zh-CN"/>
        </w:rPr>
        <w:tab/>
      </w:r>
      <w:r>
        <w:rPr>
          <w:rFonts w:hint="eastAsia"/>
          <w:lang w:val="en-US" w:eastAsia="zh-CN"/>
        </w:rPr>
        <w:t>硬件流控模式;一般只有在需要高速通信等场景才需要硬件流控</w:t>
      </w:r>
    </w:p>
    <w:p w14:paraId="35CAE1F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drawing>
          <wp:anchor distT="0" distB="0" distL="114300" distR="114300" simplePos="0" relativeHeight="251689984" behindDoc="0" locked="0" layoutInCell="1" allowOverlap="1">
            <wp:simplePos x="0" y="0"/>
            <wp:positionH relativeFrom="column">
              <wp:posOffset>30480</wp:posOffset>
            </wp:positionH>
            <wp:positionV relativeFrom="paragraph">
              <wp:posOffset>45720</wp:posOffset>
            </wp:positionV>
            <wp:extent cx="6840220" cy="780415"/>
            <wp:effectExtent l="0" t="0" r="8255" b="635"/>
            <wp:wrapSquare wrapText="bothSides"/>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57"/>
                    <a:stretch>
                      <a:fillRect/>
                    </a:stretch>
                  </pic:blipFill>
                  <pic:spPr>
                    <a:xfrm>
                      <a:off x="0" y="0"/>
                      <a:ext cx="6840220" cy="780415"/>
                    </a:xfrm>
                    <a:prstGeom prst="rect">
                      <a:avLst/>
                    </a:prstGeom>
                    <a:noFill/>
                    <a:ln>
                      <a:noFill/>
                    </a:ln>
                  </pic:spPr>
                </pic:pic>
              </a:graphicData>
            </a:graphic>
          </wp:anchor>
        </w:drawing>
      </w:r>
    </w:p>
    <w:p w14:paraId="36981E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初始化串口分为五步:</w:t>
      </w:r>
    </w:p>
    <w:p w14:paraId="1B1EC705">
      <w:pPr>
        <w:pStyle w:val="5"/>
        <w:bidi w:val="0"/>
        <w:rPr>
          <w:rFonts w:hint="default"/>
          <w:lang w:val="en-US" w:eastAsia="zh-CN"/>
        </w:rPr>
      </w:pPr>
      <w:r>
        <w:rPr>
          <w:rFonts w:hint="default"/>
          <w:lang w:val="en-US" w:eastAsia="zh-CN"/>
        </w:rPr>
        <w:t>1.开启USART与GPIO的时钟</w:t>
      </w:r>
    </w:p>
    <w:sdt>
      <w:sdtPr>
        <w:rPr>
          <w:rFonts w:hint="default" w:ascii="Cascadia Mono SemiBold" w:hAnsi="Cascadia Mono SemiBold" w:eastAsia="宋体" w:cs="Cascadia Mono SemiBold"/>
          <w:kern w:val="2"/>
          <w:sz w:val="21"/>
          <w:szCs w:val="24"/>
          <w:shd w:val="clear"/>
          <w:lang w:val="en-US" w:eastAsia="zh-CN" w:bidi="ar-SA"/>
        </w:rPr>
        <w:id w:val="147474954"/>
        <w:placeholder>
          <w:docPart w:val="{99d9c89b-36e2-49d7-80fc-0a7061c27eb9}"/>
        </w:placeholder>
        <w15:appearance w15:val="hidden"/>
        <w:text w:multiLine="1"/>
      </w:sdtPr>
      <w:sdtEndPr>
        <w:rPr>
          <w:rFonts w:hint="default" w:ascii="Cascadia Mono SemiBold" w:hAnsi="Cascadia Mono SemiBold" w:eastAsia="宋体" w:cs="Cascadia Mono SemiBold"/>
          <w:kern w:val="2"/>
          <w:sz w:val="21"/>
          <w:szCs w:val="24"/>
          <w:shd w:val="clear"/>
          <w:lang w:val="en-US" w:eastAsia="zh-CN" w:bidi="ar-SA"/>
        </w:rPr>
      </w:sdtEndPr>
      <w:sdtContent>
        <w:p w14:paraId="008032D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RCC_APB2Periph_USART1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70826D9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sz w:val="21"/>
              <w:shd w:val="clear"/>
              <w:lang w:val="en-US" w:eastAsia="zh-CN"/>
            </w:rPr>
          </w:pP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RCC_APB2Periph_GPIOA</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24D039DF">
      <w:pPr>
        <w:pStyle w:val="5"/>
        <w:bidi w:val="0"/>
        <w:rPr>
          <w:rFonts w:hint="default"/>
          <w:lang w:val="en-US" w:eastAsia="zh-CN"/>
        </w:rPr>
      </w:pPr>
      <w:r>
        <w:rPr>
          <w:rFonts w:hint="default"/>
          <w:lang w:val="en-US" w:eastAsia="zh-CN"/>
        </w:rPr>
        <w:t>2.配置RX与TX的引脚</w:t>
      </w:r>
    </w:p>
    <w:sdt>
      <w:sdtPr>
        <w:rPr>
          <w:rFonts w:hint="default" w:ascii="Cascadia Mono SemiBold" w:hAnsi="Cascadia Mono SemiBold" w:eastAsia="宋体" w:cs="Cascadia Mono SemiBold"/>
          <w:kern w:val="2"/>
          <w:sz w:val="21"/>
          <w:szCs w:val="24"/>
          <w:shd w:val="clear"/>
          <w:lang w:val="en-US" w:eastAsia="zh-CN" w:bidi="ar-SA"/>
        </w:rPr>
        <w:id w:val="147483506"/>
        <w:placeholder>
          <w:docPart w:val="{943c0f0e-4a44-4f85-b961-785acd9e3b3a}"/>
        </w:placeholder>
        <w15:appearance w15:val="hidden"/>
        <w:text w:multiLine="1"/>
      </w:sdtPr>
      <w:sdtEndPr>
        <w:rPr>
          <w:rFonts w:hint="default" w:ascii="Consolas" w:hAnsi="Cascadia Mono SemiBold" w:eastAsia="宋体" w:cs="Cascadia Mono SemiBold"/>
          <w:kern w:val="2"/>
          <w:sz w:val="21"/>
          <w:szCs w:val="24"/>
          <w:shd w:val="clear"/>
          <w:lang w:val="en-US" w:eastAsia="zh-CN" w:bidi="ar-SA"/>
        </w:rPr>
      </w:sdtEndPr>
      <w:sdtContent>
        <w:p w14:paraId="46AE8FE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GPIO_InitTypeDef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5A3B1A4F">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GPIO_Mode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GPIO_Mode_AF_PP</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//复用推挽输出</w:t>
          </w:r>
        </w:p>
        <w:p w14:paraId="1017132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GPIO_Pin</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GPIO_Pin_9</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 TX</w:t>
          </w:r>
        </w:p>
        <w:p w14:paraId="0A2F386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GPIO_Speed</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GPIO_Speed_50MHz</w:t>
          </w:r>
          <w:r>
            <w:rPr>
              <w:rFonts w:hint="default" w:ascii="Cascadia Mono SemiBold" w:hAnsi="Cascadia Mono SemiBold" w:eastAsia="宋体" w:cs="Cascadia Mono SemiBold"/>
              <w:color w:val="252525"/>
              <w:kern w:val="2"/>
              <w:sz w:val="21"/>
              <w:szCs w:val="24"/>
              <w:shd w:val="clear"/>
              <w:lang w:val="en-US" w:eastAsia="zh-CN" w:bidi="ar-SA"/>
            </w:rPr>
            <w:t>;</w:t>
          </w:r>
        </w:p>
        <w:p w14:paraId="3D41CE3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GPIOA</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33D28BC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p>
        <w:p w14:paraId="68FF7C7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GPIO_Mode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GPIO_Mode_IPU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//上拉输入</w:t>
          </w:r>
        </w:p>
        <w:p w14:paraId="4862AFE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GPIO_Pin</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GPIO_Pin_10</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 RX</w:t>
          </w:r>
        </w:p>
        <w:p w14:paraId="7BFC1BE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sz w:val="21"/>
              <w:shd w:val="clear"/>
              <w:lang w:val="en-US" w:eastAsia="zh-CN"/>
            </w:rPr>
          </w:pP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GPIOA</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170B2918">
      <w:pPr>
        <w:pStyle w:val="5"/>
        <w:bidi w:val="0"/>
        <w:rPr>
          <w:rFonts w:hint="eastAsia"/>
          <w:lang w:val="en-US" w:eastAsia="zh-CN"/>
        </w:rPr>
      </w:pPr>
      <w:r>
        <w:rPr>
          <w:rFonts w:hint="eastAsia"/>
          <w:lang w:val="en-US" w:eastAsia="zh-CN"/>
        </w:rPr>
        <w:t>3.配置USART的核心参数,与GPIO时一样,我们仍然需要创建一个结构体并往里传值</w:t>
      </w:r>
    </w:p>
    <w:sdt>
      <w:sdtPr>
        <w:rPr>
          <w:rFonts w:hint="default" w:ascii="Cascadia Mono SemiBold" w:hAnsi="Cascadia Mono SemiBold" w:eastAsia="宋体" w:cs="Cascadia Mono SemiBold"/>
          <w:kern w:val="2"/>
          <w:sz w:val="21"/>
          <w:szCs w:val="24"/>
          <w:shd w:val="clear"/>
          <w:lang w:val="en-US" w:eastAsia="zh-CN" w:bidi="ar-SA"/>
        </w:rPr>
        <w:id w:val="147461024"/>
        <w:placeholder>
          <w:docPart w:val="{385f700b-2e3d-47a7-aec6-4e1fc0968b0d}"/>
        </w:placeholder>
        <w15:appearance w15:val="hidden"/>
        <w:text w:multiLine="1"/>
      </w:sdtPr>
      <w:sdtEndPr>
        <w:rPr>
          <w:rFonts w:hint="default" w:ascii="Consolas" w:hAnsi="Cascadia Mono SemiBold" w:eastAsia="宋体" w:cs="Cascadia Mono SemiBold"/>
          <w:color w:val="1E5FC7"/>
          <w:kern w:val="2"/>
          <w:sz w:val="21"/>
          <w:szCs w:val="24"/>
          <w:shd w:val="clear"/>
          <w:lang w:val="en-US" w:eastAsia="zh-CN" w:bidi="ar-SA"/>
        </w:rPr>
      </w:sdtEndPr>
      <w:sdtContent>
        <w:p w14:paraId="6FFF6AC7">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USART_InitTypeDef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5A315D6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USART_BaudRate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C48200"/>
              <w:kern w:val="2"/>
              <w:sz w:val="21"/>
              <w:szCs w:val="24"/>
              <w:shd w:val="clear"/>
              <w:lang w:val="en-US" w:eastAsia="zh-CN" w:bidi="ar-SA"/>
            </w:rPr>
            <w:t>9600</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6C0FC3C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909090"/>
              <w:kern w:val="2"/>
              <w:sz w:val="21"/>
              <w:szCs w:val="24"/>
              <w:shd w:val="clear"/>
              <w:lang w:val="en-US" w:eastAsia="zh-CN" w:bidi="ar-SA"/>
            </w:rPr>
            <w:t>//要与串口助手和Proteus的</w:t>
          </w:r>
          <w:r>
            <w:rPr>
              <w:rFonts w:hint="eastAsia" w:eastAsia="宋体" w:cs="Cascadia Mono SemiBold"/>
              <w:color w:val="909090"/>
              <w:kern w:val="2"/>
              <w:sz w:val="21"/>
              <w:szCs w:val="24"/>
              <w:shd w:val="clear"/>
              <w:lang w:val="en-US" w:eastAsia="zh-CN" w:bidi="ar-SA"/>
            </w:rPr>
            <w:t>波特率</w:t>
          </w:r>
          <w:r>
            <w:rPr>
              <w:rFonts w:hint="default" w:ascii="Cascadia Mono SemiBold" w:hAnsi="Cascadia Mono SemiBold" w:eastAsia="宋体" w:cs="Cascadia Mono SemiBold"/>
              <w:color w:val="909090"/>
              <w:kern w:val="2"/>
              <w:sz w:val="21"/>
              <w:szCs w:val="24"/>
              <w:shd w:val="clear"/>
              <w:lang w:val="en-US" w:eastAsia="zh-CN" w:bidi="ar-SA"/>
            </w:rPr>
            <w:t>一样</w:t>
          </w:r>
        </w:p>
        <w:p w14:paraId="315D747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USART_WordLength</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USART_WordLength_8b</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7BC02C1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909090"/>
              <w:kern w:val="2"/>
              <w:sz w:val="21"/>
              <w:szCs w:val="24"/>
              <w:shd w:val="clear"/>
              <w:lang w:val="en-US" w:eastAsia="zh-CN" w:bidi="ar-SA"/>
            </w:rPr>
            <w:t>//8位数据</w:t>
          </w:r>
        </w:p>
        <w:p w14:paraId="50227A7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USART_StopBits</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USART_StopBits_1</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2AC9677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909090"/>
              <w:kern w:val="2"/>
              <w:sz w:val="21"/>
              <w:szCs w:val="24"/>
              <w:shd w:val="clear"/>
              <w:lang w:val="en-US" w:eastAsia="zh-CN" w:bidi="ar-SA"/>
            </w:rPr>
            <w:t>//1位停止帧</w:t>
          </w:r>
        </w:p>
        <w:p w14:paraId="52381F67">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USART_Parity</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USART_Parity_No</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6B0701FC">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909090"/>
              <w:kern w:val="2"/>
              <w:sz w:val="21"/>
              <w:szCs w:val="24"/>
              <w:shd w:val="clear"/>
              <w:lang w:val="en-US" w:eastAsia="zh-CN" w:bidi="ar-SA"/>
            </w:rPr>
            <w:t>//无检验</w:t>
          </w:r>
        </w:p>
        <w:p w14:paraId="282AD6F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USART_Mode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USART_Mode_Tx</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USART_Mode_Rx</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4040562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909090"/>
              <w:kern w:val="2"/>
              <w:sz w:val="21"/>
              <w:szCs w:val="24"/>
              <w:shd w:val="clear"/>
              <w:lang w:val="en-US" w:eastAsia="zh-CN" w:bidi="ar-SA"/>
            </w:rPr>
            <w:t>//同时使能TX与RX</w:t>
          </w:r>
        </w:p>
        <w:p w14:paraId="33FA8B1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USART_HardwareFlowControl</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USART_HardwareFlowControl_None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17D1799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jc w:val="left"/>
            <w:textAlignment w:val="auto"/>
            <w:rPr>
              <w:rFonts w:hint="eastAsia"/>
              <w:lang w:val="en-US" w:eastAsia="zh-CN"/>
            </w:rPr>
          </w:pPr>
          <w:r>
            <w:rPr>
              <w:rFonts w:hint="default" w:ascii="Cascadia Mono SemiBold" w:hAnsi="Cascadia Mono SemiBold" w:eastAsia="宋体" w:cs="Cascadia Mono SemiBold"/>
              <w:color w:val="909090"/>
              <w:kern w:val="2"/>
              <w:sz w:val="21"/>
              <w:szCs w:val="24"/>
              <w:shd w:val="clear"/>
              <w:lang w:val="en-US" w:eastAsia="zh-CN" w:bidi="ar-SA"/>
            </w:rPr>
            <w:t>//无使能</w:t>
          </w:r>
        </w:p>
      </w:sdtContent>
    </w:sdt>
    <w:p w14:paraId="37E2334F">
      <w:pPr>
        <w:pStyle w:val="5"/>
        <w:bidi w:val="0"/>
        <w:rPr>
          <w:rFonts w:hint="eastAsia"/>
          <w:lang w:val="en-US" w:eastAsia="zh-CN"/>
        </w:rPr>
      </w:pPr>
      <w:r>
        <w:rPr>
          <w:rFonts w:hint="eastAsia"/>
          <w:lang w:val="en-US" w:eastAsia="zh-CN"/>
        </w:rPr>
        <w:t>4.将配置的结构体传入寄存器</w:t>
      </w:r>
    </w:p>
    <w:sdt>
      <w:sdtPr>
        <w:rPr>
          <w:rFonts w:hint="default" w:ascii="Cascadia Mono SemiBold" w:hAnsi="Cascadia Mono SemiBold" w:eastAsia="宋体" w:cs="Cascadia Mono SemiBold"/>
          <w:kern w:val="2"/>
          <w:sz w:val="21"/>
          <w:szCs w:val="24"/>
          <w:shd w:val="clear"/>
          <w:lang w:val="en-US" w:eastAsia="zh-CN" w:bidi="ar-SA"/>
        </w:rPr>
        <w:id w:val="147473590"/>
        <w:placeholder>
          <w:docPart w:val="{732a7e13-dbd7-4f54-8009-9affab298936}"/>
        </w:placeholder>
        <w15:appearance w15:val="hidden"/>
        <w:text w:multiLine="1"/>
      </w:sdtPr>
      <w:sdtEndPr>
        <w:rPr>
          <w:rFonts w:hint="default" w:ascii="Cascadia Mono SemiBold" w:hAnsi="Cascadia Mono SemiBold" w:eastAsia="宋体" w:cs="Cascadia Mono SemiBold"/>
          <w:kern w:val="2"/>
          <w:sz w:val="21"/>
          <w:szCs w:val="24"/>
          <w:shd w:val="clear"/>
          <w:lang w:val="en-US" w:eastAsia="zh-CN" w:bidi="ar-SA"/>
        </w:rPr>
      </w:sdtEndPr>
      <w:sdtContent>
        <w:p w14:paraId="2982AAC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sz w:val="21"/>
              <w:shd w:val="clear"/>
              <w:lang w:val="en-US" w:eastAsia="zh-CN"/>
            </w:rPr>
          </w:pPr>
          <w:r>
            <w:rPr>
              <w:rFonts w:hint="default" w:ascii="Cascadia Mono SemiBold" w:hAnsi="Cascadia Mono SemiBold" w:eastAsia="宋体" w:cs="Cascadia Mono SemiBold"/>
              <w:color w:val="BB2726"/>
              <w:kern w:val="2"/>
              <w:sz w:val="21"/>
              <w:szCs w:val="24"/>
              <w:shd w:val="clear"/>
              <w:lang w:val="en-US" w:eastAsia="zh-CN" w:bidi="ar-SA"/>
            </w:rPr>
            <w:t>USART_Init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USART1</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59D6FAEB">
      <w:pPr>
        <w:pStyle w:val="5"/>
        <w:bidi w:val="0"/>
        <w:rPr>
          <w:rFonts w:hint="eastAsia"/>
          <w:lang w:val="en-US" w:eastAsia="zh-CN"/>
        </w:rPr>
      </w:pPr>
      <w:r>
        <w:rPr>
          <w:rFonts w:hint="eastAsia"/>
          <w:lang w:val="en-US" w:eastAsia="zh-CN"/>
        </w:rPr>
        <w:t>5.使能外设</w:t>
      </w:r>
    </w:p>
    <w:sdt>
      <w:sdtPr>
        <w:rPr>
          <w:rFonts w:hint="default" w:ascii="Cascadia Mono SemiBold" w:hAnsi="Cascadia Mono SemiBold" w:eastAsia="宋体" w:cs="Cascadia Mono SemiBold"/>
          <w:kern w:val="2"/>
          <w:sz w:val="21"/>
          <w:szCs w:val="24"/>
          <w:shd w:val="clear"/>
          <w:lang w:val="en-US" w:eastAsia="zh-CN" w:bidi="ar-SA"/>
        </w:rPr>
        <w:id w:val="147458086"/>
        <w:placeholder>
          <w:docPart w:val="{0dbe6d09-8ff3-424c-aa50-e8d463d9bd08}"/>
        </w:placeholder>
        <w15:appearance w15:val="hidden"/>
        <w:text w:multiLine="1"/>
      </w:sdtPr>
      <w:sdtEndPr>
        <w:rPr>
          <w:rFonts w:hint="default" w:ascii="Cascadia Mono SemiBold" w:hAnsi="Cascadia Mono SemiBold" w:eastAsia="宋体" w:cs="Cascadia Mono SemiBold"/>
          <w:kern w:val="2"/>
          <w:sz w:val="21"/>
          <w:szCs w:val="24"/>
          <w:shd w:val="clear"/>
          <w:lang w:val="en-US" w:eastAsia="zh-CN" w:bidi="ar-SA"/>
        </w:rPr>
      </w:sdtEndPr>
      <w:sdtContent>
        <w:p w14:paraId="3DC6DD6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sz w:val="21"/>
              <w:shd w:val="clear"/>
              <w:lang w:val="en-US" w:eastAsia="zh-CN"/>
            </w:rPr>
          </w:pPr>
          <w:r>
            <w:rPr>
              <w:rFonts w:hint="default" w:ascii="Cascadia Mono SemiBold" w:hAnsi="Cascadia Mono SemiBold" w:eastAsia="宋体" w:cs="Cascadia Mono SemiBold"/>
              <w:color w:val="BB2726"/>
              <w:kern w:val="2"/>
              <w:sz w:val="21"/>
              <w:szCs w:val="24"/>
              <w:shd w:val="clear"/>
              <w:lang w:val="en-US" w:eastAsia="zh-CN" w:bidi="ar-SA"/>
            </w:rPr>
            <w:t>USART_Cmd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3FA3446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6DAE813B">
      <w:pPr>
        <w:pStyle w:val="4"/>
        <w:bidi w:val="0"/>
        <w:rPr>
          <w:rFonts w:hint="default"/>
          <w:lang w:val="en-US" w:eastAsia="zh-CN"/>
        </w:rPr>
      </w:pPr>
      <w:r>
        <w:rPr>
          <w:rFonts w:hint="eastAsia"/>
          <w:lang w:val="en-US" w:eastAsia="zh-CN"/>
        </w:rPr>
        <w:t>六.USART的发送</w:t>
      </w:r>
    </w:p>
    <w:p w14:paraId="541C8B12">
      <w:pPr>
        <w:pStyle w:val="3"/>
        <w:bidi w:val="0"/>
        <w:rPr>
          <w:rFonts w:hint="default"/>
          <w:lang w:val="en-US" w:eastAsia="zh-CN"/>
        </w:rPr>
      </w:pPr>
      <w:r>
        <w:drawing>
          <wp:anchor distT="0" distB="0" distL="114300" distR="114300" simplePos="0" relativeHeight="251691008" behindDoc="0" locked="0" layoutInCell="1" allowOverlap="1">
            <wp:simplePos x="0" y="0"/>
            <wp:positionH relativeFrom="column">
              <wp:posOffset>525145</wp:posOffset>
            </wp:positionH>
            <wp:positionV relativeFrom="paragraph">
              <wp:posOffset>352425</wp:posOffset>
            </wp:positionV>
            <wp:extent cx="5779770" cy="3595370"/>
            <wp:effectExtent l="0" t="0" r="1905" b="5080"/>
            <wp:wrapSquare wrapText="bothSides"/>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58"/>
                    <a:stretch>
                      <a:fillRect/>
                    </a:stretch>
                  </pic:blipFill>
                  <pic:spPr>
                    <a:xfrm>
                      <a:off x="0" y="0"/>
                      <a:ext cx="5779770" cy="3595370"/>
                    </a:xfrm>
                    <a:prstGeom prst="rect">
                      <a:avLst/>
                    </a:prstGeom>
                    <a:noFill/>
                    <a:ln>
                      <a:noFill/>
                    </a:ln>
                  </pic:spPr>
                </pic:pic>
              </a:graphicData>
            </a:graphic>
          </wp:anchor>
        </w:drawing>
      </w:r>
      <w:r>
        <w:rPr>
          <w:rFonts w:hint="eastAsia"/>
          <w:lang w:val="en-US" w:eastAsia="zh-CN"/>
        </w:rPr>
        <w:t>在接下来的环节我们需要用到两个库函数,分别为USART_SendData和USART_GetFlagStatus</w:t>
      </w:r>
    </w:p>
    <w:p w14:paraId="454E72BE">
      <w:pPr>
        <w:pStyle w:val="3"/>
        <w:bidi w:val="0"/>
        <w:rPr>
          <w:rFonts w:hint="default"/>
          <w:lang w:val="en-US" w:eastAsia="zh-CN"/>
        </w:rPr>
      </w:pPr>
      <w:r>
        <w:rPr>
          <w:rFonts w:hint="eastAsia"/>
          <w:lang w:val="en-US" w:eastAsia="zh-CN"/>
        </w:rPr>
        <w:t>USART_SendData是专门将字节发送至TDR的函数</w:t>
      </w:r>
    </w:p>
    <w:p w14:paraId="458D08F9">
      <w:pPr>
        <w:pStyle w:val="3"/>
        <w:bidi w:val="0"/>
        <w:rPr>
          <w:rFonts w:hint="eastAsia"/>
          <w:lang w:val="en-US" w:eastAsia="zh-CN"/>
        </w:rPr>
      </w:pPr>
      <w:r>
        <w:rPr>
          <w:rFonts w:hint="eastAsia"/>
          <w:lang w:val="en-US" w:eastAsia="zh-CN"/>
        </w:rPr>
        <w:t>其一共有两个参数,一个需要传你要发送的串口号USART,一个则是传你要发送的字节</w:t>
      </w:r>
    </w:p>
    <w:p w14:paraId="031E4304">
      <w:pPr>
        <w:pStyle w:val="3"/>
        <w:bidi w:val="0"/>
        <w:rPr>
          <w:rFonts w:hint="eastAsia"/>
          <w:lang w:val="en-US" w:eastAsia="zh-CN"/>
        </w:rPr>
      </w:pPr>
      <w:r>
        <w:rPr>
          <w:rFonts w:hint="eastAsia"/>
          <w:lang w:val="en-US" w:eastAsia="zh-CN"/>
        </w:rPr>
        <w:t>这个函数会直接将数据存入TDR,但是他并不会检查数据有没有发完,所以他会经常在第一个字节没有发送完成时发送第二个,这时候就要用到USART_GetFlagStatus了</w:t>
      </w:r>
    </w:p>
    <w:p w14:paraId="02532204">
      <w:pPr>
        <w:pStyle w:val="3"/>
        <w:bidi w:val="0"/>
        <w:rPr>
          <w:rFonts w:hint="eastAsia"/>
          <w:lang w:val="en-US" w:eastAsia="zh-CN"/>
        </w:rPr>
      </w:pPr>
      <w:r>
        <w:drawing>
          <wp:anchor distT="0" distB="0" distL="114300" distR="114300" simplePos="0" relativeHeight="251728896" behindDoc="0" locked="0" layoutInCell="1" allowOverlap="1">
            <wp:simplePos x="0" y="0"/>
            <wp:positionH relativeFrom="column">
              <wp:posOffset>751840</wp:posOffset>
            </wp:positionH>
            <wp:positionV relativeFrom="paragraph">
              <wp:posOffset>106680</wp:posOffset>
            </wp:positionV>
            <wp:extent cx="4952365" cy="3395980"/>
            <wp:effectExtent l="0" t="0" r="635" b="4445"/>
            <wp:wrapSquare wrapText="bothSides"/>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59"/>
                    <a:stretch>
                      <a:fillRect/>
                    </a:stretch>
                  </pic:blipFill>
                  <pic:spPr>
                    <a:xfrm>
                      <a:off x="0" y="0"/>
                      <a:ext cx="4952365" cy="3395980"/>
                    </a:xfrm>
                    <a:prstGeom prst="rect">
                      <a:avLst/>
                    </a:prstGeom>
                    <a:noFill/>
                    <a:ln>
                      <a:noFill/>
                    </a:ln>
                  </pic:spPr>
                </pic:pic>
              </a:graphicData>
            </a:graphic>
          </wp:anchor>
        </w:drawing>
      </w:r>
    </w:p>
    <w:p w14:paraId="08CD2F05">
      <w:pPr>
        <w:pStyle w:val="3"/>
        <w:bidi w:val="0"/>
        <w:rPr>
          <w:rFonts w:hint="eastAsia"/>
          <w:lang w:val="en-US" w:eastAsia="zh-CN"/>
        </w:rPr>
      </w:pPr>
    </w:p>
    <w:p w14:paraId="7547CD68">
      <w:pPr>
        <w:pStyle w:val="3"/>
        <w:bidi w:val="0"/>
        <w:rPr>
          <w:rFonts w:hint="eastAsia"/>
          <w:lang w:val="en-US" w:eastAsia="zh-CN"/>
        </w:rPr>
      </w:pPr>
    </w:p>
    <w:p w14:paraId="612FD860">
      <w:pPr>
        <w:pStyle w:val="3"/>
        <w:bidi w:val="0"/>
        <w:rPr>
          <w:rFonts w:hint="eastAsia"/>
          <w:lang w:val="en-US" w:eastAsia="zh-CN"/>
        </w:rPr>
      </w:pPr>
    </w:p>
    <w:p w14:paraId="5AA4AAA2">
      <w:pPr>
        <w:pStyle w:val="3"/>
        <w:bidi w:val="0"/>
        <w:rPr>
          <w:rFonts w:hint="eastAsia"/>
          <w:lang w:val="en-US" w:eastAsia="zh-CN"/>
        </w:rPr>
      </w:pPr>
    </w:p>
    <w:p w14:paraId="7A45A3B6">
      <w:pPr>
        <w:pStyle w:val="3"/>
        <w:bidi w:val="0"/>
        <w:rPr>
          <w:rFonts w:hint="eastAsia"/>
          <w:lang w:val="en-US" w:eastAsia="zh-CN"/>
        </w:rPr>
      </w:pPr>
    </w:p>
    <w:p w14:paraId="0398B88E">
      <w:pPr>
        <w:pStyle w:val="3"/>
        <w:bidi w:val="0"/>
        <w:rPr>
          <w:rFonts w:hint="eastAsia"/>
          <w:lang w:val="en-US" w:eastAsia="zh-CN"/>
        </w:rPr>
      </w:pPr>
    </w:p>
    <w:p w14:paraId="19321EE0">
      <w:pPr>
        <w:pStyle w:val="3"/>
        <w:bidi w:val="0"/>
        <w:rPr>
          <w:rFonts w:hint="default"/>
          <w:lang w:val="en-US" w:eastAsia="zh-CN"/>
        </w:rPr>
      </w:pPr>
      <w:r>
        <w:rPr>
          <w:rFonts w:hint="eastAsia"/>
          <w:lang w:val="en-US" w:eastAsia="zh-CN"/>
        </w:rPr>
        <w:t>USART_GetFlagStatus是专门读取硬件状态位的函数</w:t>
      </w:r>
    </w:p>
    <w:p w14:paraId="1CDB7F37">
      <w:pPr>
        <w:pStyle w:val="3"/>
        <w:bidi w:val="0"/>
        <w:rPr>
          <w:rFonts w:hint="eastAsia"/>
          <w:lang w:val="en-US" w:eastAsia="zh-CN"/>
        </w:rPr>
      </w:pPr>
      <w:r>
        <w:rPr>
          <w:rFonts w:hint="eastAsia"/>
          <w:lang w:val="en-US" w:eastAsia="zh-CN"/>
        </w:rPr>
        <w:t>这个函数也有两个参数;其中一个与上方一样是需要传你需要检查的USART,一个则是对应USART的标志位,目前常用的标志位一共有三个</w:t>
      </w:r>
    </w:p>
    <w:p w14:paraId="1A45EF9E">
      <w:pPr>
        <w:pStyle w:val="3"/>
        <w:bidi w:val="0"/>
        <w:rPr>
          <w:rFonts w:hint="default"/>
          <w:lang w:val="en-US" w:eastAsia="zh-CN"/>
        </w:rPr>
      </w:pPr>
      <w:r>
        <w:rPr>
          <w:rFonts w:hint="eastAsia"/>
          <w:lang w:val="en-US" w:eastAsia="zh-CN"/>
        </w:rPr>
        <w:t>分别为:USART_FLAG_TXE:</w:t>
      </w:r>
      <w:r>
        <w:rPr>
          <w:rFonts w:hint="eastAsia"/>
          <w:lang w:val="en-US" w:eastAsia="zh-CN"/>
        </w:rPr>
        <w:tab/>
      </w:r>
      <w:r>
        <w:rPr>
          <w:rFonts w:hint="eastAsia"/>
          <w:lang w:val="en-US" w:eastAsia="zh-CN"/>
        </w:rPr>
        <w:t>写入数据时自动置0,当TDR空了时置1</w:t>
      </w:r>
    </w:p>
    <w:p w14:paraId="2301CFD8">
      <w:pPr>
        <w:pStyle w:val="3"/>
        <w:bidi w:val="0"/>
        <w:ind w:left="420" w:leftChars="0" w:firstLine="420" w:firstLineChars="0"/>
        <w:rPr>
          <w:rFonts w:hint="default"/>
          <w:lang w:val="en-US" w:eastAsia="zh-CN"/>
        </w:rPr>
      </w:pPr>
      <w:r>
        <w:rPr>
          <w:rFonts w:hint="default"/>
          <w:lang w:val="en-US" w:eastAsia="zh-CN"/>
        </w:rPr>
        <w:t>USART_FLAG_TC</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写入数据时自动置0,TX引脚发送完全部数据后置1</w:t>
      </w:r>
    </w:p>
    <w:p w14:paraId="50429474">
      <w:pPr>
        <w:pStyle w:val="3"/>
        <w:bidi w:val="0"/>
        <w:ind w:left="420" w:leftChars="0" w:firstLine="420" w:firstLineChars="0"/>
        <w:rPr>
          <w:rFonts w:hint="default"/>
          <w:lang w:val="en-US" w:eastAsia="zh-CN"/>
        </w:rPr>
      </w:pPr>
      <w:r>
        <w:rPr>
          <w:rFonts w:hint="eastAsia"/>
          <w:lang w:val="en-US" w:eastAsia="zh-CN"/>
        </w:rPr>
        <w:t>USART_FLAG_RXNE:</w:t>
      </w:r>
      <w:r>
        <w:rPr>
          <w:rFonts w:hint="eastAsia"/>
          <w:lang w:val="en-US" w:eastAsia="zh-CN"/>
        </w:rPr>
        <w:tab/>
      </w:r>
      <w:r>
        <w:rPr>
          <w:rFonts w:hint="eastAsia"/>
          <w:lang w:val="en-US" w:eastAsia="zh-CN"/>
        </w:rPr>
        <w:t>读取数据时自动置0,当RDR收到完整字节后置1</w:t>
      </w:r>
    </w:p>
    <w:p w14:paraId="13D0B215">
      <w:pPr>
        <w:pStyle w:val="3"/>
        <w:bidi w:val="0"/>
        <w:rPr>
          <w:rFonts w:hint="default"/>
          <w:lang w:val="en-US" w:eastAsia="zh-CN"/>
        </w:rPr>
      </w:pPr>
      <w:r>
        <w:rPr>
          <w:rFonts w:hint="eastAsia"/>
          <w:lang w:val="en-US" w:eastAsia="zh-CN"/>
        </w:rPr>
        <w:t>依靠这两个函数,我们可以先编写一个用来发送字符的函数</w:t>
      </w:r>
    </w:p>
    <w:sdt>
      <w:sdtPr>
        <w:rPr>
          <w:rFonts w:hint="default" w:ascii="Cascadia Mono SemiBold" w:hAnsi="Cascadia Mono SemiBold" w:eastAsia="宋体" w:cs="Cascadia Mono SemiBold"/>
          <w:color w:val="BB2726"/>
          <w:kern w:val="2"/>
          <w:sz w:val="21"/>
          <w:szCs w:val="24"/>
          <w:shd w:val="clear"/>
          <w:lang w:val="en-US" w:eastAsia="zh-CN" w:bidi="ar-SA"/>
        </w:rPr>
        <w:id w:val="147455763"/>
        <w:placeholder>
          <w:docPart w:val="{e1e6c648-7fa9-4776-9496-8ef056cc46d2}"/>
        </w:placeholder>
        <w15:appearance w15:val="hidden"/>
        <w:text w:multiLine="1"/>
      </w:sdtPr>
      <w:sdtEndPr>
        <w:rPr>
          <w:rFonts w:hint="default" w:ascii="Cascadia Mono SemiBold" w:hAnsi="Cascadia Mono SemiBold" w:eastAsia="宋体" w:cs="Cascadia Mono SemiBold"/>
          <w:color w:val="BB2726"/>
          <w:kern w:val="2"/>
          <w:sz w:val="21"/>
          <w:szCs w:val="24"/>
          <w:shd w:val="clear"/>
          <w:lang w:val="en-US" w:eastAsia="zh-CN" w:bidi="ar-SA"/>
        </w:rPr>
      </w:sdtEndPr>
      <w:sdtContent>
        <w:p w14:paraId="625C3CB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Usart_send_bt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1E5FC7"/>
              <w:kern w:val="2"/>
              <w:sz w:val="21"/>
              <w:szCs w:val="24"/>
              <w:shd w:val="clear"/>
              <w:lang w:val="en-US" w:eastAsia="zh-CN" w:bidi="ar-SA"/>
            </w:rPr>
            <w:t>unsigned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char</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Byte</w:t>
          </w:r>
          <w:r>
            <w:rPr>
              <w:rFonts w:hint="default" w:ascii="Cascadia Mono SemiBold" w:hAnsi="Cascadia Mono SemiBold" w:eastAsia="宋体" w:cs="Cascadia Mono SemiBold"/>
              <w:color w:val="252525"/>
              <w:kern w:val="2"/>
              <w:sz w:val="21"/>
              <w:szCs w:val="24"/>
              <w:shd w:val="clear"/>
              <w:lang w:val="en-US" w:eastAsia="zh-CN" w:bidi="ar-SA"/>
            </w:rPr>
            <w:t>)</w:t>
          </w:r>
        </w:p>
        <w:p w14:paraId="5F726CB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726C06E7">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USART_SendData</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Byte</w:t>
          </w:r>
          <w:r>
            <w:rPr>
              <w:rFonts w:hint="default" w:ascii="Cascadia Mono SemiBold" w:hAnsi="Cascadia Mono SemiBold" w:eastAsia="宋体" w:cs="Cascadia Mono SemiBold"/>
              <w:color w:val="252525"/>
              <w:kern w:val="2"/>
              <w:sz w:val="21"/>
              <w:szCs w:val="24"/>
              <w:shd w:val="clear"/>
              <w:lang w:val="en-US" w:eastAsia="zh-CN" w:bidi="ar-SA"/>
            </w:rPr>
            <w:t>);</w:t>
          </w:r>
        </w:p>
        <w:p w14:paraId="414F577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USART_GetFlagStatus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USART_FLAG_TXE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RESET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42D64F2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//等待TXE = 1(发送数据寄存器空)</w:t>
          </w:r>
          <w:r>
            <w:rPr>
              <w:rFonts w:hint="default" w:ascii="Cascadia Mono SemiBold" w:hAnsi="Cascadia Mono SemiBold" w:eastAsia="宋体" w:cs="Cascadia Mono SemiBold"/>
              <w:color w:val="909090"/>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USART_GetFlagStatus是专门用来读取USART状态的库函数</w:t>
          </w:r>
          <w:r>
            <w:rPr>
              <w:rFonts w:hint="default" w:ascii="Cascadia Mono SemiBold" w:hAnsi="Cascadia Mono SemiBold" w:eastAsia="宋体" w:cs="Cascadia Mono SemiBold"/>
              <w:color w:val="909090"/>
              <w:kern w:val="2"/>
              <w:sz w:val="21"/>
              <w:szCs w:val="24"/>
              <w:shd w:val="clear"/>
              <w:lang w:val="en-US" w:eastAsia="zh-CN" w:bidi="ar-SA"/>
            </w:rPr>
            <w:tab/>
          </w:r>
        </w:p>
        <w:p w14:paraId="04F7416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//USART_FLAG_TXE对应的是TDR的标志位,等与1代表寄存器发送完成</w:t>
          </w:r>
        </w:p>
        <w:p w14:paraId="1A5BAD7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BB2726"/>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1DD4D7A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AE2DECC">
      <w:pPr>
        <w:pStyle w:val="3"/>
        <w:bidi w:val="0"/>
        <w:rPr>
          <w:rFonts w:hint="default"/>
          <w:lang w:val="en-US" w:eastAsia="zh-CN"/>
        </w:rPr>
      </w:pPr>
      <w:r>
        <w:rPr>
          <w:rFonts w:hint="eastAsia"/>
          <w:lang w:val="en-US" w:eastAsia="zh-CN"/>
        </w:rPr>
        <w:t>因为这个函数一次只能发送一个字符,而我们使用串口常常发送的是字符串,故我们还需编写两个函数用来拆解字符串供我们发送</w:t>
      </w:r>
    </w:p>
    <w:sdt>
      <w:sdtPr>
        <w:rPr>
          <w:rFonts w:hint="default" w:ascii="Cascadia Mono SemiBold" w:hAnsi="Cascadia Mono SemiBold" w:eastAsia="宋体" w:cs="Cascadia Mono SemiBold"/>
          <w:kern w:val="2"/>
          <w:sz w:val="21"/>
          <w:szCs w:val="24"/>
          <w:shd w:val="clear"/>
          <w:lang w:val="en-US" w:eastAsia="zh-CN" w:bidi="ar-SA"/>
        </w:rPr>
        <w:id w:val="147474086"/>
        <w:placeholder>
          <w:docPart w:val="{0c94d6a6-24b3-4e8f-889c-4af41ced0aa5}"/>
        </w:placeholder>
        <w15:appearance w15:val="hidden"/>
        <w:text w:multiLine="1"/>
      </w:sdtPr>
      <w:sdtEndPr>
        <w:rPr>
          <w:rFonts w:hint="default" w:ascii="Cascadia Mono SemiBold" w:hAnsi="Cascadia Mono SemiBold" w:eastAsia="宋体" w:cs="Cascadia Mono SemiBold"/>
          <w:kern w:val="2"/>
          <w:sz w:val="21"/>
          <w:szCs w:val="24"/>
          <w:shd w:val="clear"/>
          <w:lang w:val="en-US" w:eastAsia="zh-CN" w:bidi="ar-SA"/>
        </w:rPr>
      </w:sdtEndPr>
      <w:sdtContent>
        <w:p w14:paraId="7837869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Usart_send_string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USART_TypeDef</w:t>
          </w:r>
          <w:r>
            <w:rPr>
              <w:rFonts w:hint="default" w:ascii="Cascadia Mono SemiBold" w:hAnsi="Cascadia Mono SemiBold" w:eastAsia="宋体" w:cs="Cascadia Mono SemiBold"/>
              <w:color w:val="BB2726"/>
              <w:kern w:val="2"/>
              <w:sz w:val="21"/>
              <w:szCs w:val="24"/>
              <w:shd w:val="clear"/>
              <w:lang w:val="en-US" w:eastAsia="zh-CN" w:bidi="ar-SA"/>
            </w:rPr>
            <w:t>* Usartx</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char</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*string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2448B15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//传入你需要发送的字符串的地址</w:t>
          </w:r>
        </w:p>
        <w:p w14:paraId="13ADEF4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737B5B1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string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699302E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//指针指向的数组不为0就继续循环</w:t>
          </w:r>
        </w:p>
        <w:p w14:paraId="6295099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p>
        <w:p w14:paraId="156E76E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Usart_send_Data</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Usartx</w:t>
          </w:r>
          <w:r>
            <w:rPr>
              <w:rFonts w:hint="default" w:ascii="Cascadia Mono SemiBold" w:hAnsi="Cascadia Mono SemiBold" w:eastAsia="宋体" w:cs="Cascadia Mono SemiBold"/>
              <w:color w:val="252525"/>
              <w:kern w:val="2"/>
              <w:sz w:val="21"/>
              <w:szCs w:val="24"/>
              <w:shd w:val="clear"/>
              <w:lang w:val="en-US" w:eastAsia="zh-CN" w:bidi="ar-SA"/>
            </w:rPr>
            <w:t>, *</w:t>
          </w:r>
          <w:r>
            <w:rPr>
              <w:rFonts w:hint="default" w:ascii="Cascadia Mono SemiBold" w:hAnsi="Cascadia Mono SemiBold" w:eastAsia="宋体" w:cs="Cascadia Mono SemiBold"/>
              <w:color w:val="BB2726"/>
              <w:kern w:val="2"/>
              <w:sz w:val="21"/>
              <w:szCs w:val="24"/>
              <w:shd w:val="clear"/>
              <w:lang w:val="en-US" w:eastAsia="zh-CN" w:bidi="ar-SA"/>
            </w:rPr>
            <w:t>string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345FF0AC">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//取出当前指针指向的字符,取出后指针向后移动一位并指向下一个字符</w:t>
          </w:r>
        </w:p>
        <w:p w14:paraId="0BC9080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p>
        <w:p w14:paraId="4B68E24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USART_GetFlagStatus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Usartx</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USART_FLAG_TC</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RESET</w:t>
          </w:r>
          <w:r>
            <w:rPr>
              <w:rFonts w:hint="default" w:ascii="Cascadia Mono SemiBold" w:hAnsi="Cascadia Mono SemiBold" w:eastAsia="宋体" w:cs="Cascadia Mono SemiBold"/>
              <w:color w:val="252525"/>
              <w:kern w:val="2"/>
              <w:sz w:val="21"/>
              <w:szCs w:val="24"/>
              <w:shd w:val="clear"/>
              <w:lang w:val="en-US" w:eastAsia="zh-CN" w:bidi="ar-SA"/>
            </w:rPr>
            <w:t>);</w:t>
          </w:r>
        </w:p>
        <w:p w14:paraId="5D1495C2">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w:t>
          </w:r>
          <w:r>
            <w:rPr>
              <w:rFonts w:hint="eastAsia" w:eastAsia="宋体" w:cs="Cascadia Mono SemiBold"/>
              <w:color w:val="909090"/>
              <w:kern w:val="2"/>
              <w:sz w:val="21"/>
              <w:szCs w:val="24"/>
              <w:shd w:val="clear"/>
              <w:lang w:val="en-US" w:eastAsia="zh-CN" w:bidi="ar-SA"/>
            </w:rPr>
            <w:t>用来保证字符已经完整发送完毕</w:t>
          </w:r>
        </w:p>
        <w:p w14:paraId="3D09E4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4AE278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eastAsia" w:ascii="Consolas" w:hAnsi="Cascadia Mono SemiBold" w:eastAsia="宋体" w:cstheme="minorBidi"/>
              <w:color w:val="252525"/>
              <w:kern w:val="2"/>
              <w:sz w:val="21"/>
              <w:szCs w:val="24"/>
              <w:shd w:val="clear"/>
              <w:lang w:val="en-US" w:eastAsia="zh-CN" w:bidi="ar-SA"/>
            </w:rPr>
          </w:pPr>
        </w:p>
        <w:p w14:paraId="3BAEBD0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Usart_Printf</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USART_TypeDef</w:t>
          </w:r>
          <w:r>
            <w:rPr>
              <w:rFonts w:hint="default" w:ascii="Cascadia Mono SemiBold" w:hAnsi="Cascadia Mono SemiBold" w:eastAsia="宋体" w:cs="Cascadia Mono SemiBold"/>
              <w:color w:val="BB2726"/>
              <w:kern w:val="2"/>
              <w:sz w:val="21"/>
              <w:szCs w:val="24"/>
              <w:shd w:val="clear"/>
              <w:lang w:val="en-US" w:eastAsia="zh-CN" w:bidi="ar-SA"/>
            </w:rPr>
            <w:t>* Usartx</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char</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*format</w:t>
          </w:r>
          <w:r>
            <w:rPr>
              <w:rFonts w:hint="default" w:ascii="Cascadia Mono SemiBold" w:hAnsi="Cascadia Mono SemiBold" w:eastAsia="宋体" w:cs="Cascadia Mono SemiBold"/>
              <w:color w:val="252525"/>
              <w:kern w:val="2"/>
              <w:sz w:val="21"/>
              <w:szCs w:val="24"/>
              <w:shd w:val="clear"/>
              <w:lang w:val="en-US" w:eastAsia="zh-CN" w:bidi="ar-SA"/>
            </w:rPr>
            <w:t>, ...)</w:t>
          </w:r>
        </w:p>
        <w:p w14:paraId="67FCC1A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01ED9EE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char</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string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C48200"/>
              <w:kern w:val="2"/>
              <w:sz w:val="21"/>
              <w:szCs w:val="24"/>
              <w:shd w:val="clear"/>
              <w:lang w:val="en-US" w:eastAsia="zh-CN" w:bidi="ar-SA"/>
            </w:rPr>
            <w:t>256</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575562B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//向栈申请256字节的连续空间,用来存放我们要发送的字符串的格式化版本</w:t>
          </w:r>
        </w:p>
        <w:p w14:paraId="546485FC">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va_list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arg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211C67B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//创建一个指针变量,用来传来format后不确定的变量,</w:t>
          </w:r>
        </w:p>
        <w:p w14:paraId="3A1533E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//例如("Usart = ", Usart_Type_Num()), 发送结果是Usart = (Usart_Type_Num()中返回的数字)</w:t>
          </w:r>
        </w:p>
        <w:p w14:paraId="52904CC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va_start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arg</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format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54E5FE3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//初始化这个指针,使其精准指向第一个可变参数的地址</w:t>
          </w:r>
        </w:p>
        <w:p w14:paraId="3BA661B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vsnprintf</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string</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sizeof</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string</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format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arg</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252525"/>
              <w:kern w:val="2"/>
              <w:sz w:val="21"/>
              <w:szCs w:val="24"/>
              <w:shd w:val="clear"/>
              <w:lang w:val="en-US" w:eastAsia="zh-CN" w:bidi="ar-SA"/>
            </w:rPr>
            <w:tab/>
          </w:r>
        </w:p>
        <w:p w14:paraId="0598D06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//读取format中的字符并存入数组中</w:t>
          </w:r>
        </w:p>
        <w:p w14:paraId="644E171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//vsnprintf一共需要传入4个值,分别为指向目标缓冲区的指针,vsnprintf会往指针指向的位置填写数</w:t>
          </w:r>
          <w:r>
            <w:rPr>
              <w:rFonts w:hint="eastAsia" w:eastAsia="宋体" w:cs="Cascadia Mono SemiBold"/>
              <w:color w:val="909090"/>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据</w:t>
          </w:r>
        </w:p>
        <w:p w14:paraId="1899375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//缓冲区的最大长度,格式字符串以及变量</w:t>
          </w:r>
        </w:p>
        <w:p w14:paraId="47C9E33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va_end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arg</w:t>
          </w:r>
          <w:r>
            <w:rPr>
              <w:rFonts w:hint="default" w:ascii="Cascadia Mono SemiBold" w:hAnsi="Cascadia Mono SemiBold" w:eastAsia="宋体" w:cs="Cascadia Mono SemiBold"/>
              <w:color w:val="252525"/>
              <w:kern w:val="2"/>
              <w:sz w:val="21"/>
              <w:szCs w:val="24"/>
              <w:shd w:val="clear"/>
              <w:lang w:val="en-US" w:eastAsia="zh-CN" w:bidi="ar-SA"/>
            </w:rPr>
            <w:t>);</w:t>
          </w:r>
        </w:p>
        <w:p w14:paraId="4E207394">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//清理指针</w:t>
          </w:r>
        </w:p>
        <w:p w14:paraId="2E5149A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Usart_send_string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Usartx</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string</w:t>
          </w:r>
          <w:r>
            <w:rPr>
              <w:rFonts w:hint="default" w:ascii="Cascadia Mono SemiBold" w:hAnsi="Cascadia Mono SemiBold" w:eastAsia="宋体" w:cs="Cascadia Mono SemiBold"/>
              <w:color w:val="252525"/>
              <w:kern w:val="2"/>
              <w:sz w:val="21"/>
              <w:szCs w:val="24"/>
              <w:shd w:val="clear"/>
              <w:lang w:val="en-US" w:eastAsia="zh-CN" w:bidi="ar-SA"/>
            </w:rPr>
            <w:t>);</w:t>
          </w:r>
        </w:p>
        <w:p w14:paraId="11964F3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//将字符串送入Usart_send_string()</w:t>
          </w:r>
        </w:p>
        <w:p w14:paraId="65B399B2">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jc w:val="left"/>
            <w:textAlignment w:val="auto"/>
            <w:rPr>
              <w:rFonts w:hint="default" w:ascii="Cascadia Mono SemiBold" w:hAnsi="Cascadia Mono SemiBold" w:eastAsia="宋体" w:cs="Cascadia Mono SemiBold"/>
              <w:sz w:val="21"/>
              <w:shd w:val="clear"/>
              <w:lang w:val="en-US" w:eastAsia="zh-CN"/>
            </w:rPr>
          </w:pP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2D9D4C95">
      <w:pPr>
        <w:pStyle w:val="3"/>
        <w:bidi w:val="0"/>
        <w:rPr>
          <w:rFonts w:hint="eastAsia"/>
          <w:lang w:val="en-US" w:eastAsia="zh-CN"/>
        </w:rPr>
      </w:pPr>
      <w:r>
        <w:rPr>
          <w:rFonts w:hint="eastAsia"/>
          <w:lang w:val="en-US" w:eastAsia="zh-CN"/>
        </w:rPr>
        <w:t>接下来我们就可以用刚刚写的代码调试了</w:t>
      </w:r>
    </w:p>
    <w:p w14:paraId="4CAB0915">
      <w:pPr>
        <w:pStyle w:val="3"/>
        <w:bidi w:val="0"/>
        <w:rPr>
          <w:rFonts w:hint="eastAsia"/>
          <w:lang w:val="en-US" w:eastAsia="zh-CN"/>
        </w:rPr>
      </w:pPr>
      <w:r>
        <w:rPr>
          <w:rFonts w:hint="eastAsia"/>
          <w:lang w:val="en-US" w:eastAsia="zh-CN"/>
        </w:rPr>
        <w:t>(若是不想写的话可以去GitHub找我发布的代码,用户名lvlvdehua;注意key.c与Usart.c必须在一个项目里,这两个文件互相调用)</w:t>
      </w:r>
    </w:p>
    <w:p w14:paraId="1BCF930C">
      <w:pPr>
        <w:pStyle w:val="3"/>
        <w:bidi w:val="0"/>
        <w:rPr>
          <w:rFonts w:hint="eastAsia"/>
          <w:lang w:val="en-US" w:eastAsia="zh-CN"/>
        </w:rPr>
      </w:pPr>
    </w:p>
    <w:p w14:paraId="6D847D0E">
      <w:pPr>
        <w:pStyle w:val="3"/>
        <w:bidi w:val="0"/>
        <w:rPr>
          <w:rFonts w:hint="eastAsia"/>
          <w:lang w:val="en-US" w:eastAsia="zh-CN"/>
        </w:rPr>
      </w:pPr>
      <w:r>
        <w:rPr>
          <w:rFonts w:hint="eastAsia"/>
          <w:lang w:val="en-US" w:eastAsia="zh-CN"/>
        </w:rPr>
        <w:t>本章节我们需要实现的功能为:创建一个变量,其值会通过按键实现加减,每隔500ms stm32串口会自动向电脑发送当前变量的值</w:t>
      </w:r>
    </w:p>
    <w:p w14:paraId="75BCDB4D">
      <w:pPr>
        <w:pStyle w:val="3"/>
        <w:bidi w:val="0"/>
        <w:rPr>
          <w:rFonts w:hint="eastAsia"/>
          <w:lang w:val="en-US" w:eastAsia="zh-CN"/>
        </w:rPr>
      </w:pPr>
      <w:r>
        <w:rPr>
          <w:rFonts w:hint="eastAsia"/>
          <w:lang w:val="en-US" w:eastAsia="zh-CN"/>
        </w:rPr>
        <w:t>可以先根据本章内容自行做一下,项目代码已上传至github</w:t>
      </w:r>
      <w:r>
        <w:rPr>
          <w:rFonts w:hint="eastAsia"/>
          <w:lang w:val="en-US" w:eastAsia="zh-CN"/>
        </w:rPr>
        <w:br w:type="page"/>
      </w:r>
    </w:p>
    <w:p w14:paraId="563887EE">
      <w:pPr>
        <w:pStyle w:val="2"/>
        <w:bidi w:val="0"/>
        <w:rPr>
          <w:rFonts w:hint="default"/>
          <w:lang w:val="en-US" w:eastAsia="zh-CN"/>
        </w:rPr>
      </w:pPr>
      <w:r>
        <w:rPr>
          <w:rFonts w:hint="eastAsia"/>
          <w:lang w:val="en-US" w:eastAsia="zh-CN"/>
        </w:rPr>
        <w:t>S3.1利用中断实现串口接收数据</w:t>
      </w:r>
    </w:p>
    <w:p w14:paraId="34FC7700">
      <w:pPr>
        <w:pStyle w:val="4"/>
        <w:bidi w:val="0"/>
        <w:rPr>
          <w:rFonts w:hint="default"/>
          <w:lang w:val="en-US" w:eastAsia="zh-CN"/>
        </w:rPr>
      </w:pPr>
      <w:r>
        <w:rPr>
          <w:rFonts w:hint="eastAsia"/>
          <w:lang w:val="en-US" w:eastAsia="zh-CN"/>
        </w:rPr>
        <w:t>一.</w:t>
      </w:r>
      <w:r>
        <w:rPr>
          <w:rFonts w:hint="eastAsia"/>
        </w:rPr>
        <w:t>嵌套向量中断控制器</w:t>
      </w:r>
      <w:r>
        <w:rPr>
          <w:rFonts w:hint="eastAsia"/>
          <w:lang w:val="en-US" w:eastAsia="zh-CN"/>
        </w:rPr>
        <w:t>(NVIC)</w:t>
      </w:r>
    </w:p>
    <w:p w14:paraId="74D858F6">
      <w:pPr>
        <w:pStyle w:val="3"/>
        <w:bidi w:val="0"/>
        <w:ind w:firstLine="420" w:firstLineChars="0"/>
        <w:rPr>
          <w:rFonts w:hint="default"/>
          <w:lang w:val="en-US" w:eastAsia="zh-CN"/>
        </w:rPr>
      </w:pPr>
      <w:r>
        <w:rPr>
          <w:rFonts w:hint="eastAsia"/>
          <w:lang w:val="en-US" w:eastAsia="zh-CN"/>
        </w:rPr>
        <w:t>NVIC与SysTick一样都是</w:t>
      </w:r>
      <w:r>
        <w:rPr>
          <w:rFonts w:hint="default"/>
        </w:rPr>
        <w:t>Cortex-M内核</w:t>
      </w:r>
      <w:r>
        <w:rPr>
          <w:rFonts w:hint="default"/>
          <w:lang w:val="en-US" w:eastAsia="zh-CN"/>
        </w:rPr>
        <w:t>自带的</w:t>
      </w:r>
    </w:p>
    <w:p w14:paraId="6936675A">
      <w:pPr>
        <w:pStyle w:val="3"/>
        <w:bidi w:val="0"/>
        <w:ind w:firstLine="420" w:firstLineChars="0"/>
        <w:rPr>
          <w:rFonts w:hint="eastAsia"/>
          <w:lang w:val="en-US" w:eastAsia="zh-CN"/>
        </w:rPr>
      </w:pPr>
      <w:r>
        <w:rPr>
          <w:rFonts w:hint="eastAsia"/>
          <w:lang w:val="en-US" w:eastAsia="zh-CN"/>
        </w:rPr>
        <w:t>NVIC拥有68个可屏蔽的中断通道,16个可编程的优先等级</w:t>
      </w:r>
    </w:p>
    <w:p w14:paraId="08227B58">
      <w:pPr>
        <w:pStyle w:val="3"/>
        <w:bidi w:val="0"/>
        <w:ind w:firstLine="420" w:firstLineChars="0"/>
        <w:rPr>
          <w:rFonts w:hint="eastAsia"/>
        </w:rPr>
      </w:pPr>
      <w:r>
        <w:rPr>
          <w:rFonts w:hint="eastAsia"/>
        </w:rPr>
        <w:t>嵌套向量中断控制器</w:t>
      </w:r>
      <w:r>
        <w:t>(</w:t>
      </w:r>
      <w:r>
        <w:rPr>
          <w:rFonts w:hint="default"/>
        </w:rPr>
        <w:t>NVIC)</w:t>
      </w:r>
      <w:r>
        <w:rPr>
          <w:rFonts w:hint="eastAsia"/>
        </w:rPr>
        <w:t>和处理器核的接口紧密相连</w:t>
      </w:r>
      <w:r>
        <w:rPr>
          <w:rFonts w:hint="eastAsia"/>
          <w:lang w:eastAsia="zh-CN"/>
        </w:rPr>
        <w:t>,</w:t>
      </w:r>
      <w:r>
        <w:rPr>
          <w:rFonts w:hint="eastAsia"/>
        </w:rPr>
        <w:t>可以实现低延迟的中断处理和高效地处理</w:t>
      </w:r>
      <w:r>
        <w:rPr>
          <w:rFonts w:hint="eastAsia"/>
          <w:lang w:val="en-US" w:eastAsia="zh-CN"/>
        </w:rPr>
        <w:tab/>
      </w:r>
      <w:r>
        <w:rPr>
          <w:rFonts w:hint="eastAsia"/>
        </w:rPr>
        <w:t>晚到的中断</w:t>
      </w:r>
    </w:p>
    <w:p w14:paraId="53A48330">
      <w:pPr>
        <w:rPr>
          <w:rFonts w:hint="eastAsia"/>
          <w:lang w:val="en-US" w:eastAsia="zh-CN"/>
        </w:rPr>
      </w:pPr>
    </w:p>
    <w:p w14:paraId="76E09117">
      <w:pPr>
        <w:pStyle w:val="4"/>
        <w:bidi w:val="0"/>
        <w:rPr>
          <w:rFonts w:hint="eastAsia"/>
          <w:lang w:val="en-US" w:eastAsia="zh-CN"/>
        </w:rPr>
      </w:pPr>
      <w:r>
        <w:rPr>
          <w:rFonts w:hint="eastAsia"/>
          <w:lang w:val="en-US" w:eastAsia="zh-CN"/>
        </w:rPr>
        <w:t>二.初始化NVIC</w:t>
      </w:r>
    </w:p>
    <w:p w14:paraId="5E0382A3">
      <w:pPr>
        <w:pStyle w:val="3"/>
        <w:bidi w:val="0"/>
        <w:rPr>
          <w:rFonts w:hint="eastAsia"/>
          <w:lang w:val="en-US" w:eastAsia="zh-CN"/>
        </w:rPr>
      </w:pPr>
      <w:r>
        <w:rPr>
          <w:rFonts w:hint="eastAsia"/>
          <w:lang w:val="en-US" w:eastAsia="zh-CN"/>
        </w:rPr>
        <w:t>初始化NVIC共分为两步:</w:t>
      </w:r>
    </w:p>
    <w:p w14:paraId="25DD5F8E">
      <w:pPr>
        <w:pStyle w:val="3"/>
        <w:rPr>
          <w:rFonts w:hint="default"/>
          <w:lang w:val="en-US" w:eastAsia="zh-CN"/>
        </w:rPr>
      </w:pPr>
      <w:r>
        <w:rPr>
          <w:rFonts w:hint="eastAsia"/>
          <w:lang w:val="en-US" w:eastAsia="zh-CN"/>
        </w:rPr>
        <w:t>在此之前我们依旧需要先认识一个结构体,其位于misc.h</w:t>
      </w:r>
    </w:p>
    <w:p w14:paraId="137BDDAF">
      <w:pPr>
        <w:pStyle w:val="3"/>
        <w:rPr>
          <w:rFonts w:hint="eastAsia"/>
          <w:lang w:val="en-US" w:eastAsia="zh-CN"/>
        </w:rPr>
      </w:pPr>
      <w:r>
        <w:drawing>
          <wp:anchor distT="0" distB="0" distL="114300" distR="114300" simplePos="0" relativeHeight="251692032" behindDoc="0" locked="0" layoutInCell="1" allowOverlap="1">
            <wp:simplePos x="0" y="0"/>
            <wp:positionH relativeFrom="column">
              <wp:posOffset>-306705</wp:posOffset>
            </wp:positionH>
            <wp:positionV relativeFrom="paragraph">
              <wp:posOffset>16510</wp:posOffset>
            </wp:positionV>
            <wp:extent cx="7230745" cy="2600960"/>
            <wp:effectExtent l="0" t="0" r="8255" b="8890"/>
            <wp:wrapSquare wrapText="bothSides"/>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60"/>
                    <a:stretch>
                      <a:fillRect/>
                    </a:stretch>
                  </pic:blipFill>
                  <pic:spPr>
                    <a:xfrm>
                      <a:off x="0" y="0"/>
                      <a:ext cx="7230745" cy="2600960"/>
                    </a:xfrm>
                    <a:prstGeom prst="rect">
                      <a:avLst/>
                    </a:prstGeom>
                    <a:noFill/>
                    <a:ln>
                      <a:noFill/>
                    </a:ln>
                  </pic:spPr>
                </pic:pic>
              </a:graphicData>
            </a:graphic>
          </wp:anchor>
        </w:drawing>
      </w:r>
      <w:r>
        <w:rPr>
          <w:rFonts w:hint="eastAsia"/>
          <w:lang w:val="en-US" w:eastAsia="zh-CN"/>
        </w:rPr>
        <w:t>其中</w:t>
      </w:r>
    </w:p>
    <w:p w14:paraId="4AB0671E">
      <w:pPr>
        <w:pStyle w:val="3"/>
        <w:ind w:firstLine="420" w:firstLineChars="0"/>
        <w:rPr>
          <w:rFonts w:hint="eastAsia"/>
          <w:lang w:val="en-US" w:eastAsia="zh-CN"/>
        </w:rPr>
      </w:pPr>
      <w:r>
        <w:rPr>
          <w:rFonts w:hint="default"/>
          <w:lang w:val="en-US" w:eastAsia="zh-CN"/>
        </w:rPr>
        <w:t>NVIC_IRQChannel</w:t>
      </w:r>
      <w:r>
        <w:rPr>
          <w:rFonts w:hint="eastAsia"/>
          <w:lang w:val="en-US" w:eastAsia="zh-CN"/>
        </w:rPr>
        <w:t>:</w:t>
      </w:r>
      <w:r>
        <w:rPr>
          <w:rFonts w:hint="eastAsia"/>
          <w:lang w:val="en-US" w:eastAsia="zh-CN"/>
        </w:rPr>
        <w:tab/>
      </w:r>
      <w:r>
        <w:rPr>
          <w:rFonts w:hint="eastAsia"/>
          <w:lang w:val="en-US" w:eastAsia="zh-CN"/>
        </w:rPr>
        <w:t>配置中断通道,需要填入的变量位于stm32f10x.h中.还是非常显眼的,若添加USART1的中断则需传USART1_IRQn</w:t>
      </w:r>
    </w:p>
    <w:p w14:paraId="6A3EE1C6">
      <w:pPr>
        <w:pStyle w:val="3"/>
        <w:ind w:firstLine="420" w:firstLineChars="0"/>
        <w:rPr>
          <w:rFonts w:hint="default"/>
          <w:lang w:val="en-US" w:eastAsia="zh-CN"/>
        </w:rPr>
      </w:pPr>
      <w:r>
        <w:drawing>
          <wp:anchor distT="0" distB="0" distL="114300" distR="114300" simplePos="0" relativeHeight="251693056" behindDoc="0" locked="0" layoutInCell="1" allowOverlap="1">
            <wp:simplePos x="0" y="0"/>
            <wp:positionH relativeFrom="column">
              <wp:posOffset>3179445</wp:posOffset>
            </wp:positionH>
            <wp:positionV relativeFrom="paragraph">
              <wp:posOffset>191135</wp:posOffset>
            </wp:positionV>
            <wp:extent cx="3930015" cy="3415030"/>
            <wp:effectExtent l="0" t="0" r="3810" b="4445"/>
            <wp:wrapSquare wrapText="bothSides"/>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61"/>
                    <a:stretch>
                      <a:fillRect/>
                    </a:stretch>
                  </pic:blipFill>
                  <pic:spPr>
                    <a:xfrm>
                      <a:off x="0" y="0"/>
                      <a:ext cx="3930015" cy="3415030"/>
                    </a:xfrm>
                    <a:prstGeom prst="rect">
                      <a:avLst/>
                    </a:prstGeom>
                    <a:noFill/>
                    <a:ln>
                      <a:noFill/>
                    </a:ln>
                  </pic:spPr>
                </pic:pic>
              </a:graphicData>
            </a:graphic>
          </wp:anchor>
        </w:drawing>
      </w:r>
    </w:p>
    <w:p w14:paraId="4D489175">
      <w:pPr>
        <w:pStyle w:val="3"/>
        <w:rPr>
          <w:rFonts w:hint="default"/>
          <w:lang w:val="en-US" w:eastAsia="zh-CN"/>
        </w:rPr>
      </w:pPr>
      <w:r>
        <w:rPr>
          <w:rFonts w:hint="eastAsia"/>
          <w:lang w:val="en-US" w:eastAsia="zh-CN"/>
        </w:rPr>
        <w:t>NVIC_IRQChannelPreemptionPriority:</w:t>
      </w:r>
      <w:r>
        <w:rPr>
          <w:rFonts w:hint="eastAsia"/>
          <w:lang w:val="en-US" w:eastAsia="zh-CN"/>
        </w:rPr>
        <w:tab/>
      </w:r>
      <w:r>
        <w:rPr>
          <w:rFonts w:hint="eastAsia"/>
          <w:lang w:val="en-US" w:eastAsia="zh-CN"/>
        </w:rPr>
        <w:t>中断的抢占优先级,数值越小,抢占优先级越高;优先级高的中断可以打断优先级低的中断</w:t>
      </w:r>
    </w:p>
    <w:p w14:paraId="1E6E3DE2">
      <w:pPr>
        <w:pStyle w:val="3"/>
        <w:ind w:firstLine="420" w:firstLineChars="0"/>
        <w:rPr>
          <w:rFonts w:hint="eastAsia"/>
          <w:lang w:val="en-US" w:eastAsia="zh-CN"/>
        </w:rPr>
      </w:pPr>
    </w:p>
    <w:p w14:paraId="78CA9766">
      <w:pPr>
        <w:pStyle w:val="3"/>
        <w:ind w:firstLine="420" w:firstLineChars="0"/>
        <w:rPr>
          <w:rFonts w:hint="eastAsia"/>
          <w:lang w:val="en-US" w:eastAsia="zh-CN"/>
        </w:rPr>
      </w:pPr>
      <w:r>
        <w:rPr>
          <w:rFonts w:hint="default"/>
          <w:lang w:val="en-US" w:eastAsia="zh-CN"/>
        </w:rPr>
        <w:t>NVIC_IRQChannelSubPriority</w:t>
      </w:r>
      <w:r>
        <w:rPr>
          <w:rFonts w:hint="eastAsia"/>
          <w:lang w:val="en-US" w:eastAsia="zh-CN"/>
        </w:rPr>
        <w:t>:</w:t>
      </w:r>
    </w:p>
    <w:p w14:paraId="252D9292">
      <w:pPr>
        <w:pStyle w:val="3"/>
        <w:ind w:firstLine="420" w:firstLineChars="0"/>
        <w:rPr>
          <w:rFonts w:hint="eastAsia"/>
          <w:lang w:val="en-US" w:eastAsia="zh-CN"/>
        </w:rPr>
      </w:pPr>
      <w:r>
        <w:rPr>
          <w:rFonts w:hint="eastAsia"/>
          <w:lang w:val="en-US" w:eastAsia="zh-CN"/>
        </w:rPr>
        <w:t>中断的响应优先级;当两个中断的抢占优先级相同时,哪个中断的响应优先级低于哪个中断优先响应</w:t>
      </w:r>
    </w:p>
    <w:p w14:paraId="17E66B67">
      <w:pPr>
        <w:pStyle w:val="3"/>
        <w:ind w:firstLine="420" w:firstLineChars="0"/>
        <w:rPr>
          <w:rFonts w:hint="eastAsia"/>
          <w:lang w:val="en-US" w:eastAsia="zh-CN"/>
        </w:rPr>
      </w:pPr>
    </w:p>
    <w:p w14:paraId="4416262C">
      <w:pPr>
        <w:pStyle w:val="3"/>
        <w:ind w:firstLine="420" w:firstLineChars="0"/>
        <w:rPr>
          <w:rFonts w:hint="eastAsia"/>
          <w:lang w:val="en-US" w:eastAsia="zh-CN"/>
        </w:rPr>
      </w:pPr>
      <w:r>
        <w:rPr>
          <w:rFonts w:hint="eastAsia"/>
          <w:lang w:val="en-US" w:eastAsia="zh-CN"/>
        </w:rPr>
        <w:t>这二者的取值范围取决于我们一会设定的优先级分组</w:t>
      </w:r>
    </w:p>
    <w:p w14:paraId="0DB79BBD">
      <w:pPr>
        <w:pStyle w:val="3"/>
        <w:ind w:firstLine="420" w:firstLineChars="0"/>
        <w:rPr>
          <w:rFonts w:hint="default"/>
          <w:lang w:val="en-US" w:eastAsia="zh-CN"/>
        </w:rPr>
      </w:pPr>
    </w:p>
    <w:p w14:paraId="3888E595">
      <w:pPr>
        <w:pStyle w:val="3"/>
        <w:ind w:firstLine="420" w:firstLineChars="0"/>
        <w:rPr>
          <w:rFonts w:hint="eastAsia"/>
          <w:lang w:val="en-US" w:eastAsia="zh-CN"/>
        </w:rPr>
        <w:sectPr>
          <w:pgSz w:w="11906" w:h="16838"/>
          <w:pgMar w:top="720" w:right="567" w:bottom="720" w:left="567" w:header="0" w:footer="0" w:gutter="0"/>
          <w:cols w:space="425" w:num="1"/>
          <w:docGrid w:type="lines" w:linePitch="312" w:charSpace="0"/>
        </w:sectPr>
      </w:pPr>
      <w:r>
        <w:rPr>
          <w:rFonts w:hint="default"/>
          <w:lang w:val="en-US" w:eastAsia="zh-CN"/>
        </w:rPr>
        <w:t>NVIC_IRQChannelCmd</w:t>
      </w:r>
      <w:r>
        <w:rPr>
          <w:rFonts w:hint="eastAsia"/>
          <w:lang w:val="en-US" w:eastAsia="zh-CN"/>
        </w:rPr>
        <w:t>:</w:t>
      </w:r>
      <w:r>
        <w:rPr>
          <w:rFonts w:hint="eastAsia"/>
          <w:lang w:val="en-US" w:eastAsia="zh-CN"/>
        </w:rPr>
        <w:tab/>
      </w:r>
      <w:r>
        <w:rPr>
          <w:rFonts w:hint="eastAsia"/>
          <w:lang w:val="en-US" w:eastAsia="zh-CN"/>
        </w:rPr>
        <w:t>使能NVIC</w:t>
      </w:r>
    </w:p>
    <w:p w14:paraId="666E174A">
      <w:pPr>
        <w:pStyle w:val="5"/>
        <w:bidi w:val="0"/>
        <w:rPr>
          <w:rFonts w:hint="eastAsia"/>
          <w:lang w:val="en-US" w:eastAsia="zh-CN"/>
        </w:rPr>
      </w:pPr>
      <w:r>
        <w:rPr>
          <w:rFonts w:hint="eastAsia"/>
          <w:lang w:val="en-US" w:eastAsia="zh-CN"/>
        </w:rPr>
        <w:t>1.设置优先级</w:t>
      </w:r>
    </w:p>
    <w:p w14:paraId="15246767">
      <w:pPr>
        <w:pStyle w:val="3"/>
        <w:ind w:firstLine="420" w:firstLineChars="0"/>
        <w:rPr>
          <w:rFonts w:hint="eastAsia"/>
          <w:lang w:val="en-US" w:eastAsia="zh-CN"/>
        </w:rPr>
      </w:pPr>
      <w:r>
        <w:rPr>
          <w:rFonts w:hint="eastAsia"/>
          <w:lang w:val="en-US" w:eastAsia="zh-CN"/>
        </w:rPr>
        <w:t>在进行NVIC的初始化时,我们需要先对其进行分组,需要用到的函数为NVIC_PriorityGroupConfig</w:t>
      </w:r>
    </w:p>
    <w:p w14:paraId="4E998417">
      <w:pPr>
        <w:pStyle w:val="3"/>
        <w:ind w:firstLine="420" w:firstLineChars="0"/>
        <w:rPr>
          <w:rFonts w:hint="eastAsia"/>
          <w:lang w:val="en-US" w:eastAsia="zh-CN"/>
        </w:rPr>
      </w:pPr>
      <w:r>
        <w:rPr>
          <w:rFonts w:hint="eastAsia"/>
          <w:lang w:val="en-US" w:eastAsia="zh-CN"/>
        </w:rPr>
        <w:t>NVIC共有5个组,也是要往这个函数传的参</w:t>
      </w:r>
    </w:p>
    <w:tbl>
      <w:tblPr>
        <w:tblStyle w:val="10"/>
        <w:tblpPr w:leftFromText="180" w:rightFromText="180" w:vertAnchor="text" w:horzAnchor="page" w:tblpX="250" w:tblpY="152"/>
        <w:tblOverlap w:val="never"/>
        <w:tblW w:w="116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7"/>
        <w:gridCol w:w="1887"/>
        <w:gridCol w:w="1888"/>
        <w:gridCol w:w="1888"/>
        <w:gridCol w:w="1888"/>
      </w:tblGrid>
      <w:tr w14:paraId="013F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4147" w:type="dxa"/>
          </w:tcPr>
          <w:p w14:paraId="438D58EF">
            <w:pPr>
              <w:pStyle w:val="3"/>
              <w:ind w:firstLine="420" w:firstLineChars="0"/>
              <w:jc w:val="center"/>
              <w:rPr>
                <w:rFonts w:hint="eastAsia"/>
                <w:lang w:val="en-US" w:eastAsia="zh-CN"/>
              </w:rPr>
            </w:pPr>
            <w:r>
              <w:rPr>
                <w:rFonts w:hint="eastAsia"/>
                <w:lang w:val="en-US" w:eastAsia="zh-CN"/>
              </w:rPr>
              <w:t>NVIC_PriorityGroupConfig</w:t>
            </w:r>
          </w:p>
          <w:p w14:paraId="2C73763E">
            <w:pPr>
              <w:pStyle w:val="3"/>
              <w:jc w:val="center"/>
              <w:rPr>
                <w:rFonts w:hint="default"/>
                <w:vertAlign w:val="baseline"/>
                <w:lang w:val="en-US" w:eastAsia="zh-CN"/>
              </w:rPr>
            </w:pPr>
            <w:r>
              <w:rPr>
                <w:rFonts w:hint="eastAsia"/>
                <w:vertAlign w:val="baseline"/>
                <w:lang w:val="en-US" w:eastAsia="zh-CN"/>
              </w:rPr>
              <w:t>的参数</w:t>
            </w:r>
          </w:p>
        </w:tc>
        <w:tc>
          <w:tcPr>
            <w:tcW w:w="1887" w:type="dxa"/>
          </w:tcPr>
          <w:p w14:paraId="74FEFC48">
            <w:pPr>
              <w:pStyle w:val="3"/>
              <w:jc w:val="center"/>
              <w:rPr>
                <w:rFonts w:hint="default"/>
                <w:vertAlign w:val="baseline"/>
                <w:lang w:val="en-US" w:eastAsia="zh-CN"/>
              </w:rPr>
            </w:pPr>
            <w:r>
              <w:rPr>
                <w:rFonts w:hint="eastAsia"/>
                <w:vertAlign w:val="baseline"/>
                <w:lang w:val="en-US" w:eastAsia="zh-CN"/>
              </w:rPr>
              <w:t>抢占优先级位数</w:t>
            </w:r>
          </w:p>
        </w:tc>
        <w:tc>
          <w:tcPr>
            <w:tcW w:w="1888" w:type="dxa"/>
          </w:tcPr>
          <w:p w14:paraId="5E7430B6">
            <w:pPr>
              <w:pStyle w:val="3"/>
              <w:jc w:val="center"/>
              <w:rPr>
                <w:rFonts w:hint="default"/>
                <w:vertAlign w:val="baseline"/>
                <w:lang w:val="en-US" w:eastAsia="zh-CN"/>
              </w:rPr>
            </w:pPr>
            <w:r>
              <w:rPr>
                <w:rFonts w:hint="eastAsia"/>
                <w:vertAlign w:val="baseline"/>
                <w:lang w:val="en-US" w:eastAsia="zh-CN"/>
              </w:rPr>
              <w:t>响应优先级位数</w:t>
            </w:r>
          </w:p>
        </w:tc>
        <w:tc>
          <w:tcPr>
            <w:tcW w:w="1888" w:type="dxa"/>
          </w:tcPr>
          <w:p w14:paraId="1CF6B5FC">
            <w:pPr>
              <w:pStyle w:val="3"/>
              <w:jc w:val="center"/>
              <w:rPr>
                <w:rFonts w:hint="default"/>
                <w:vertAlign w:val="baseline"/>
                <w:lang w:val="en-US" w:eastAsia="zh-CN"/>
              </w:rPr>
            </w:pPr>
            <w:r>
              <w:rPr>
                <w:rFonts w:hint="eastAsia"/>
                <w:vertAlign w:val="baseline"/>
                <w:lang w:val="en-US" w:eastAsia="zh-CN"/>
              </w:rPr>
              <w:t>抢占优先级取值</w:t>
            </w:r>
          </w:p>
        </w:tc>
        <w:tc>
          <w:tcPr>
            <w:tcW w:w="1888" w:type="dxa"/>
          </w:tcPr>
          <w:p w14:paraId="023FC1EF">
            <w:pPr>
              <w:pStyle w:val="3"/>
              <w:jc w:val="center"/>
              <w:rPr>
                <w:rFonts w:hint="default"/>
                <w:vertAlign w:val="baseline"/>
                <w:lang w:val="en-US" w:eastAsia="zh-CN"/>
              </w:rPr>
            </w:pPr>
            <w:r>
              <w:rPr>
                <w:rFonts w:hint="eastAsia"/>
                <w:vertAlign w:val="baseline"/>
                <w:lang w:val="en-US" w:eastAsia="zh-CN"/>
              </w:rPr>
              <w:t>响应优先级取值</w:t>
            </w:r>
          </w:p>
        </w:tc>
      </w:tr>
      <w:tr w14:paraId="37E7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4147" w:type="dxa"/>
          </w:tcPr>
          <w:p w14:paraId="19F3A857">
            <w:pPr>
              <w:pStyle w:val="3"/>
              <w:jc w:val="center"/>
              <w:rPr>
                <w:rFonts w:hint="eastAsia"/>
                <w:vertAlign w:val="baseline"/>
                <w:lang w:val="en-US" w:eastAsia="zh-CN"/>
              </w:rPr>
            </w:pPr>
            <w:r>
              <w:rPr>
                <w:rFonts w:hint="eastAsia"/>
                <w:vertAlign w:val="baseline"/>
                <w:lang w:val="en-US" w:eastAsia="zh-CN"/>
              </w:rPr>
              <w:t>NVIC_PriorityGroup_0</w:t>
            </w:r>
          </w:p>
        </w:tc>
        <w:tc>
          <w:tcPr>
            <w:tcW w:w="1887" w:type="dxa"/>
          </w:tcPr>
          <w:p w14:paraId="406011E8">
            <w:pPr>
              <w:pStyle w:val="3"/>
              <w:jc w:val="center"/>
              <w:rPr>
                <w:rFonts w:hint="default"/>
                <w:vertAlign w:val="baseline"/>
                <w:lang w:val="en-US" w:eastAsia="zh-CN"/>
              </w:rPr>
            </w:pPr>
            <w:r>
              <w:rPr>
                <w:rFonts w:hint="eastAsia"/>
                <w:vertAlign w:val="baseline"/>
                <w:lang w:val="en-US" w:eastAsia="zh-CN"/>
              </w:rPr>
              <w:t>0位</w:t>
            </w:r>
          </w:p>
        </w:tc>
        <w:tc>
          <w:tcPr>
            <w:tcW w:w="1888" w:type="dxa"/>
          </w:tcPr>
          <w:p w14:paraId="71A9B3AC">
            <w:pPr>
              <w:pStyle w:val="3"/>
              <w:jc w:val="center"/>
              <w:rPr>
                <w:rFonts w:hint="default"/>
                <w:vertAlign w:val="baseline"/>
                <w:lang w:val="en-US" w:eastAsia="zh-CN"/>
              </w:rPr>
            </w:pPr>
            <w:r>
              <w:rPr>
                <w:rFonts w:hint="eastAsia"/>
                <w:vertAlign w:val="baseline"/>
                <w:lang w:val="en-US" w:eastAsia="zh-CN"/>
              </w:rPr>
              <w:t>4位</w:t>
            </w:r>
          </w:p>
        </w:tc>
        <w:tc>
          <w:tcPr>
            <w:tcW w:w="1888" w:type="dxa"/>
          </w:tcPr>
          <w:p w14:paraId="38C7E545">
            <w:pPr>
              <w:pStyle w:val="3"/>
              <w:jc w:val="center"/>
              <w:rPr>
                <w:rFonts w:hint="default"/>
                <w:vertAlign w:val="baseline"/>
                <w:lang w:val="en-US" w:eastAsia="zh-CN"/>
              </w:rPr>
            </w:pPr>
            <w:r>
              <w:rPr>
                <w:rFonts w:hint="eastAsia"/>
                <w:vertAlign w:val="baseline"/>
                <w:lang w:val="en-US" w:eastAsia="zh-CN"/>
              </w:rPr>
              <w:t>无</w:t>
            </w:r>
          </w:p>
        </w:tc>
        <w:tc>
          <w:tcPr>
            <w:tcW w:w="1888" w:type="dxa"/>
          </w:tcPr>
          <w:p w14:paraId="4EF8C854">
            <w:pPr>
              <w:pStyle w:val="3"/>
              <w:jc w:val="center"/>
              <w:rPr>
                <w:rFonts w:hint="default"/>
                <w:vertAlign w:val="baseline"/>
                <w:lang w:val="en-US" w:eastAsia="zh-CN"/>
              </w:rPr>
            </w:pPr>
            <w:r>
              <w:rPr>
                <w:rFonts w:hint="eastAsia"/>
                <w:vertAlign w:val="baseline"/>
                <w:lang w:val="en-US" w:eastAsia="zh-CN"/>
              </w:rPr>
              <w:t>0~15</w:t>
            </w:r>
          </w:p>
        </w:tc>
      </w:tr>
      <w:tr w14:paraId="5B62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4147" w:type="dxa"/>
          </w:tcPr>
          <w:p w14:paraId="51075F6C">
            <w:pPr>
              <w:pStyle w:val="3"/>
              <w:jc w:val="center"/>
              <w:rPr>
                <w:rFonts w:hint="eastAsia"/>
                <w:vertAlign w:val="baseline"/>
                <w:lang w:val="en-US" w:eastAsia="zh-CN"/>
              </w:rPr>
            </w:pPr>
            <w:r>
              <w:rPr>
                <w:rFonts w:hint="eastAsia"/>
                <w:vertAlign w:val="baseline"/>
                <w:lang w:val="en-US" w:eastAsia="zh-CN"/>
              </w:rPr>
              <w:t>NVIC_PriorityGroup_1</w:t>
            </w:r>
          </w:p>
        </w:tc>
        <w:tc>
          <w:tcPr>
            <w:tcW w:w="1887" w:type="dxa"/>
          </w:tcPr>
          <w:p w14:paraId="15868D55">
            <w:pPr>
              <w:pStyle w:val="3"/>
              <w:jc w:val="center"/>
              <w:rPr>
                <w:rFonts w:hint="default"/>
                <w:vertAlign w:val="baseline"/>
                <w:lang w:val="en-US" w:eastAsia="zh-CN"/>
              </w:rPr>
            </w:pPr>
            <w:r>
              <w:rPr>
                <w:rFonts w:hint="eastAsia"/>
                <w:vertAlign w:val="baseline"/>
                <w:lang w:val="en-US" w:eastAsia="zh-CN"/>
              </w:rPr>
              <w:t>1位</w:t>
            </w:r>
          </w:p>
        </w:tc>
        <w:tc>
          <w:tcPr>
            <w:tcW w:w="1888" w:type="dxa"/>
          </w:tcPr>
          <w:p w14:paraId="5CEB212B">
            <w:pPr>
              <w:pStyle w:val="3"/>
              <w:jc w:val="center"/>
              <w:rPr>
                <w:rFonts w:hint="default"/>
                <w:vertAlign w:val="baseline"/>
                <w:lang w:val="en-US" w:eastAsia="zh-CN"/>
              </w:rPr>
            </w:pPr>
            <w:r>
              <w:rPr>
                <w:rFonts w:hint="eastAsia"/>
                <w:vertAlign w:val="baseline"/>
                <w:lang w:val="en-US" w:eastAsia="zh-CN"/>
              </w:rPr>
              <w:t>3位</w:t>
            </w:r>
          </w:p>
        </w:tc>
        <w:tc>
          <w:tcPr>
            <w:tcW w:w="1888" w:type="dxa"/>
          </w:tcPr>
          <w:p w14:paraId="443C9DE7">
            <w:pPr>
              <w:pStyle w:val="3"/>
              <w:jc w:val="center"/>
              <w:rPr>
                <w:rFonts w:hint="default"/>
                <w:vertAlign w:val="baseline"/>
                <w:lang w:val="en-US" w:eastAsia="zh-CN"/>
              </w:rPr>
            </w:pPr>
            <w:r>
              <w:rPr>
                <w:rFonts w:hint="eastAsia"/>
                <w:vertAlign w:val="baseline"/>
                <w:lang w:val="en-US" w:eastAsia="zh-CN"/>
              </w:rPr>
              <w:t>0~1</w:t>
            </w:r>
          </w:p>
        </w:tc>
        <w:tc>
          <w:tcPr>
            <w:tcW w:w="1888" w:type="dxa"/>
          </w:tcPr>
          <w:p w14:paraId="7385DD39">
            <w:pPr>
              <w:pStyle w:val="3"/>
              <w:jc w:val="center"/>
              <w:rPr>
                <w:rFonts w:hint="default"/>
                <w:vertAlign w:val="baseline"/>
                <w:lang w:val="en-US" w:eastAsia="zh-CN"/>
              </w:rPr>
            </w:pPr>
            <w:r>
              <w:rPr>
                <w:rFonts w:hint="eastAsia"/>
                <w:vertAlign w:val="baseline"/>
                <w:lang w:val="en-US" w:eastAsia="zh-CN"/>
              </w:rPr>
              <w:t>0~7</w:t>
            </w:r>
          </w:p>
        </w:tc>
      </w:tr>
      <w:tr w14:paraId="340F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4147" w:type="dxa"/>
          </w:tcPr>
          <w:p w14:paraId="7344361F">
            <w:pPr>
              <w:pStyle w:val="3"/>
              <w:jc w:val="center"/>
              <w:rPr>
                <w:rFonts w:hint="eastAsia"/>
                <w:vertAlign w:val="baseline"/>
                <w:lang w:val="en-US" w:eastAsia="zh-CN"/>
              </w:rPr>
            </w:pPr>
            <w:r>
              <w:rPr>
                <w:rFonts w:hint="eastAsia"/>
                <w:vertAlign w:val="baseline"/>
                <w:lang w:val="en-US" w:eastAsia="zh-CN"/>
              </w:rPr>
              <w:t>NVIC_PriorityGroup_2</w:t>
            </w:r>
          </w:p>
        </w:tc>
        <w:tc>
          <w:tcPr>
            <w:tcW w:w="1887" w:type="dxa"/>
          </w:tcPr>
          <w:p w14:paraId="0295C141">
            <w:pPr>
              <w:pStyle w:val="3"/>
              <w:jc w:val="center"/>
              <w:rPr>
                <w:rFonts w:hint="default"/>
                <w:vertAlign w:val="baseline"/>
                <w:lang w:val="en-US" w:eastAsia="zh-CN"/>
              </w:rPr>
            </w:pPr>
            <w:r>
              <w:rPr>
                <w:rFonts w:hint="eastAsia"/>
                <w:vertAlign w:val="baseline"/>
                <w:lang w:val="en-US" w:eastAsia="zh-CN"/>
              </w:rPr>
              <w:t>2位</w:t>
            </w:r>
          </w:p>
        </w:tc>
        <w:tc>
          <w:tcPr>
            <w:tcW w:w="1888" w:type="dxa"/>
          </w:tcPr>
          <w:p w14:paraId="4E2FE185">
            <w:pPr>
              <w:pStyle w:val="3"/>
              <w:jc w:val="center"/>
              <w:rPr>
                <w:rFonts w:hint="default"/>
                <w:vertAlign w:val="baseline"/>
                <w:lang w:val="en-US" w:eastAsia="zh-CN"/>
              </w:rPr>
            </w:pPr>
            <w:r>
              <w:rPr>
                <w:rFonts w:hint="eastAsia"/>
                <w:vertAlign w:val="baseline"/>
                <w:lang w:val="en-US" w:eastAsia="zh-CN"/>
              </w:rPr>
              <w:t>2位</w:t>
            </w:r>
          </w:p>
        </w:tc>
        <w:tc>
          <w:tcPr>
            <w:tcW w:w="1888" w:type="dxa"/>
          </w:tcPr>
          <w:p w14:paraId="58E21B4E">
            <w:pPr>
              <w:pStyle w:val="3"/>
              <w:jc w:val="center"/>
              <w:rPr>
                <w:rFonts w:hint="default"/>
                <w:vertAlign w:val="baseline"/>
                <w:lang w:val="en-US" w:eastAsia="zh-CN"/>
              </w:rPr>
            </w:pPr>
            <w:r>
              <w:rPr>
                <w:rFonts w:hint="eastAsia"/>
                <w:vertAlign w:val="baseline"/>
                <w:lang w:val="en-US" w:eastAsia="zh-CN"/>
              </w:rPr>
              <w:t>0~3</w:t>
            </w:r>
          </w:p>
        </w:tc>
        <w:tc>
          <w:tcPr>
            <w:tcW w:w="1888" w:type="dxa"/>
          </w:tcPr>
          <w:p w14:paraId="3E034F30">
            <w:pPr>
              <w:pStyle w:val="3"/>
              <w:jc w:val="center"/>
              <w:rPr>
                <w:rFonts w:hint="default"/>
                <w:vertAlign w:val="baseline"/>
                <w:lang w:val="en-US" w:eastAsia="zh-CN"/>
              </w:rPr>
            </w:pPr>
            <w:r>
              <w:rPr>
                <w:rFonts w:hint="eastAsia"/>
                <w:vertAlign w:val="baseline"/>
                <w:lang w:val="en-US" w:eastAsia="zh-CN"/>
              </w:rPr>
              <w:t>0~3</w:t>
            </w:r>
          </w:p>
        </w:tc>
      </w:tr>
      <w:tr w14:paraId="4BB3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4147" w:type="dxa"/>
          </w:tcPr>
          <w:p w14:paraId="78456D1F">
            <w:pPr>
              <w:pStyle w:val="3"/>
              <w:jc w:val="center"/>
              <w:rPr>
                <w:rFonts w:hint="eastAsia"/>
                <w:vertAlign w:val="baseline"/>
                <w:lang w:val="en-US" w:eastAsia="zh-CN"/>
              </w:rPr>
            </w:pPr>
            <w:r>
              <w:rPr>
                <w:rFonts w:hint="eastAsia"/>
                <w:vertAlign w:val="baseline"/>
                <w:lang w:val="en-US" w:eastAsia="zh-CN"/>
              </w:rPr>
              <w:t>NVIC_PriorityGroup_3</w:t>
            </w:r>
          </w:p>
        </w:tc>
        <w:tc>
          <w:tcPr>
            <w:tcW w:w="1887" w:type="dxa"/>
          </w:tcPr>
          <w:p w14:paraId="57AB7D1D">
            <w:pPr>
              <w:pStyle w:val="3"/>
              <w:jc w:val="center"/>
              <w:rPr>
                <w:rFonts w:hint="default"/>
                <w:vertAlign w:val="baseline"/>
                <w:lang w:val="en-US" w:eastAsia="zh-CN"/>
              </w:rPr>
            </w:pPr>
            <w:r>
              <w:rPr>
                <w:rFonts w:hint="eastAsia"/>
                <w:vertAlign w:val="baseline"/>
                <w:lang w:val="en-US" w:eastAsia="zh-CN"/>
              </w:rPr>
              <w:t>3位</w:t>
            </w:r>
          </w:p>
        </w:tc>
        <w:tc>
          <w:tcPr>
            <w:tcW w:w="1888" w:type="dxa"/>
          </w:tcPr>
          <w:p w14:paraId="59F16B59">
            <w:pPr>
              <w:pStyle w:val="3"/>
              <w:jc w:val="center"/>
              <w:rPr>
                <w:rFonts w:hint="default"/>
                <w:vertAlign w:val="baseline"/>
                <w:lang w:val="en-US" w:eastAsia="zh-CN"/>
              </w:rPr>
            </w:pPr>
            <w:r>
              <w:rPr>
                <w:rFonts w:hint="eastAsia"/>
                <w:vertAlign w:val="baseline"/>
                <w:lang w:val="en-US" w:eastAsia="zh-CN"/>
              </w:rPr>
              <w:t>1位</w:t>
            </w:r>
          </w:p>
        </w:tc>
        <w:tc>
          <w:tcPr>
            <w:tcW w:w="1888" w:type="dxa"/>
          </w:tcPr>
          <w:p w14:paraId="2EFDE050">
            <w:pPr>
              <w:pStyle w:val="3"/>
              <w:jc w:val="center"/>
              <w:rPr>
                <w:rFonts w:hint="default"/>
                <w:vertAlign w:val="baseline"/>
                <w:lang w:val="en-US" w:eastAsia="zh-CN"/>
              </w:rPr>
            </w:pPr>
            <w:r>
              <w:rPr>
                <w:rFonts w:hint="eastAsia"/>
                <w:vertAlign w:val="baseline"/>
                <w:lang w:val="en-US" w:eastAsia="zh-CN"/>
              </w:rPr>
              <w:t>0~7</w:t>
            </w:r>
          </w:p>
        </w:tc>
        <w:tc>
          <w:tcPr>
            <w:tcW w:w="1888" w:type="dxa"/>
          </w:tcPr>
          <w:p w14:paraId="43A00954">
            <w:pPr>
              <w:pStyle w:val="3"/>
              <w:jc w:val="center"/>
              <w:rPr>
                <w:rFonts w:hint="default"/>
                <w:vertAlign w:val="baseline"/>
                <w:lang w:val="en-US" w:eastAsia="zh-CN"/>
              </w:rPr>
            </w:pPr>
            <w:r>
              <w:rPr>
                <w:rFonts w:hint="eastAsia"/>
                <w:vertAlign w:val="baseline"/>
                <w:lang w:val="en-US" w:eastAsia="zh-CN"/>
              </w:rPr>
              <w:t>0~1</w:t>
            </w:r>
          </w:p>
        </w:tc>
      </w:tr>
      <w:tr w14:paraId="218D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4147" w:type="dxa"/>
          </w:tcPr>
          <w:p w14:paraId="0B204EC5">
            <w:pPr>
              <w:pStyle w:val="3"/>
              <w:jc w:val="center"/>
              <w:rPr>
                <w:rFonts w:hint="eastAsia"/>
                <w:vertAlign w:val="baseline"/>
                <w:lang w:val="en-US" w:eastAsia="zh-CN"/>
              </w:rPr>
            </w:pPr>
            <w:r>
              <w:rPr>
                <w:rFonts w:hint="eastAsia"/>
                <w:vertAlign w:val="baseline"/>
                <w:lang w:val="en-US" w:eastAsia="zh-CN"/>
              </w:rPr>
              <w:t>NVIC_PriorityGroup_4</w:t>
            </w:r>
          </w:p>
        </w:tc>
        <w:tc>
          <w:tcPr>
            <w:tcW w:w="1887" w:type="dxa"/>
          </w:tcPr>
          <w:p w14:paraId="5307FCB3">
            <w:pPr>
              <w:pStyle w:val="3"/>
              <w:jc w:val="center"/>
              <w:rPr>
                <w:rFonts w:hint="default"/>
                <w:vertAlign w:val="baseline"/>
                <w:lang w:val="en-US" w:eastAsia="zh-CN"/>
              </w:rPr>
            </w:pPr>
            <w:r>
              <w:rPr>
                <w:rFonts w:hint="eastAsia"/>
                <w:vertAlign w:val="baseline"/>
                <w:lang w:val="en-US" w:eastAsia="zh-CN"/>
              </w:rPr>
              <w:t>4位</w:t>
            </w:r>
          </w:p>
        </w:tc>
        <w:tc>
          <w:tcPr>
            <w:tcW w:w="1888" w:type="dxa"/>
          </w:tcPr>
          <w:p w14:paraId="4E83ABB3">
            <w:pPr>
              <w:pStyle w:val="3"/>
              <w:jc w:val="center"/>
              <w:rPr>
                <w:rFonts w:hint="default"/>
                <w:vertAlign w:val="baseline"/>
                <w:lang w:val="en-US" w:eastAsia="zh-CN"/>
              </w:rPr>
            </w:pPr>
            <w:r>
              <w:rPr>
                <w:rFonts w:hint="eastAsia"/>
                <w:vertAlign w:val="baseline"/>
                <w:lang w:val="en-US" w:eastAsia="zh-CN"/>
              </w:rPr>
              <w:t>0位</w:t>
            </w:r>
          </w:p>
        </w:tc>
        <w:tc>
          <w:tcPr>
            <w:tcW w:w="1888" w:type="dxa"/>
          </w:tcPr>
          <w:p w14:paraId="6E80DCAA">
            <w:pPr>
              <w:pStyle w:val="3"/>
              <w:jc w:val="center"/>
              <w:rPr>
                <w:rFonts w:hint="default"/>
                <w:vertAlign w:val="baseline"/>
                <w:lang w:val="en-US" w:eastAsia="zh-CN"/>
              </w:rPr>
            </w:pPr>
            <w:r>
              <w:rPr>
                <w:rFonts w:hint="eastAsia"/>
                <w:vertAlign w:val="baseline"/>
                <w:lang w:val="en-US" w:eastAsia="zh-CN"/>
              </w:rPr>
              <w:t>0~15</w:t>
            </w:r>
          </w:p>
        </w:tc>
        <w:tc>
          <w:tcPr>
            <w:tcW w:w="1888" w:type="dxa"/>
          </w:tcPr>
          <w:p w14:paraId="366D4618">
            <w:pPr>
              <w:pStyle w:val="3"/>
              <w:jc w:val="center"/>
              <w:rPr>
                <w:rFonts w:hint="default"/>
                <w:vertAlign w:val="baseline"/>
                <w:lang w:val="en-US" w:eastAsia="zh-CN"/>
              </w:rPr>
            </w:pPr>
            <w:r>
              <w:rPr>
                <w:rFonts w:hint="eastAsia"/>
                <w:vertAlign w:val="baseline"/>
                <w:lang w:val="en-US" w:eastAsia="zh-CN"/>
              </w:rPr>
              <w:t>无</w:t>
            </w:r>
          </w:p>
        </w:tc>
      </w:tr>
    </w:tbl>
    <w:p w14:paraId="0AB4E156">
      <w:pPr>
        <w:pStyle w:val="3"/>
        <w:rPr>
          <w:rFonts w:hint="eastAsia"/>
          <w:lang w:val="en-US" w:eastAsia="zh-CN"/>
        </w:rPr>
      </w:pPr>
    </w:p>
    <w:p w14:paraId="43C9B83B">
      <w:pPr>
        <w:pStyle w:val="5"/>
        <w:bidi w:val="0"/>
        <w:rPr>
          <w:rFonts w:hint="default"/>
          <w:lang w:val="en-US" w:eastAsia="zh-CN"/>
        </w:rPr>
      </w:pPr>
      <w:r>
        <w:rPr>
          <w:rFonts w:hint="eastAsia"/>
          <w:lang w:val="en-US" w:eastAsia="zh-CN"/>
        </w:rPr>
        <w:t>2.填写中断的结构体参数</w:t>
      </w:r>
    </w:p>
    <w:p w14:paraId="28EB43E3">
      <w:pPr>
        <w:pStyle w:val="3"/>
        <w:ind w:firstLine="420" w:firstLineChars="0"/>
        <w:rPr>
          <w:rFonts w:hint="eastAsia"/>
          <w:lang w:val="en-US" w:eastAsia="zh-CN"/>
        </w:rPr>
      </w:pPr>
      <w:r>
        <w:rPr>
          <w:rFonts w:hint="eastAsia"/>
          <w:lang w:val="en-US" w:eastAsia="zh-CN"/>
        </w:rPr>
        <w:t>就与GPIO和USART初始化时一样,定义一个结构体后往里面传参就好,我直接把NVIC的初始化填到USART中了</w:t>
      </w:r>
    </w:p>
    <w:p w14:paraId="71F3610B">
      <w:pPr>
        <w:pStyle w:val="17"/>
        <w:bidi w:val="0"/>
        <w:rPr>
          <w:rFonts w:hint="default"/>
          <w:lang w:val="en-US" w:eastAsia="zh-CN"/>
        </w:rPr>
      </w:pPr>
      <w:r>
        <w:rPr>
          <w:rFonts w:hint="eastAsia"/>
          <w:lang w:val="en-US" w:eastAsia="zh-CN"/>
        </w:rPr>
        <w:t>//NVIC的初始化代码尽量放置USART_Init下方,别忘了开启中断使能</w:t>
      </w:r>
    </w:p>
    <w:p w14:paraId="586BA83C">
      <w:pPr>
        <w:pStyle w:val="3"/>
        <w:rPr>
          <w:rFonts w:hint="default"/>
          <w:lang w:val="en-US" w:eastAsia="zh-CN"/>
        </w:rPr>
      </w:pPr>
    </w:p>
    <w:sdt>
      <w:sdtPr>
        <w:rPr>
          <w:rFonts w:hint="default" w:ascii="Cascadia Mono SemiBold" w:hAnsi="Cascadia Mono SemiBold" w:eastAsia="宋体" w:cs="Cascadia Mono SemiBold"/>
          <w:kern w:val="2"/>
          <w:sz w:val="21"/>
          <w:szCs w:val="24"/>
          <w:shd w:val="clear"/>
          <w:lang w:val="en-US" w:eastAsia="zh-CN" w:bidi="ar-SA"/>
        </w:rPr>
        <w:id w:val="147474465"/>
        <w:placeholder>
          <w:docPart w:val="{e4aa0f39-088a-4cad-9e1b-24c8ab0957da}"/>
        </w:placeholder>
        <w15:appearance w15:val="hidden"/>
        <w:text w:multiLine="1"/>
      </w:sdtPr>
      <w:sdtEndPr>
        <w:rPr>
          <w:rFonts w:hint="default" w:ascii="Cascadia Mono SemiBold" w:hAnsi="Cascadia Mono SemiBold" w:eastAsia="宋体" w:cs="Cascadia Mono SemiBold"/>
          <w:color w:val="909090"/>
          <w:kern w:val="2"/>
          <w:sz w:val="21"/>
          <w:szCs w:val="24"/>
          <w:shd w:val="clear"/>
          <w:lang w:val="en-US" w:eastAsia="zh-CN" w:bidi="ar-SA"/>
        </w:rPr>
      </w:sdtEndPr>
      <w:sdtContent>
        <w:p w14:paraId="3A8632ED">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909090"/>
              <w:kern w:val="2"/>
              <w:sz w:val="21"/>
              <w:szCs w:val="24"/>
              <w:shd w:val="clear"/>
              <w:lang w:val="en-US" w:eastAsia="zh-CN" w:bidi="ar-SA"/>
            </w:rPr>
            <w:t>/*==================通用 USART 初始化函数==================*/</w:t>
          </w:r>
        </w:p>
        <w:p w14:paraId="7351D565">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USART_TypeDef</w:t>
          </w:r>
          <w:r>
            <w:rPr>
              <w:rFonts w:hint="default" w:ascii="Cascadia Mono SemiBold" w:hAnsi="Cascadia Mono SemiBold" w:eastAsia="宋体" w:cs="Cascadia Mono SemiBold"/>
              <w:color w:val="BB2726"/>
              <w:kern w:val="2"/>
              <w:sz w:val="21"/>
              <w:szCs w:val="24"/>
              <w:shd w:val="clear"/>
              <w:lang w:val="en-US" w:eastAsia="zh-CN" w:bidi="ar-SA"/>
            </w:rPr>
            <w:t>* Usartx</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347317"/>
              <w:kern w:val="2"/>
              <w:sz w:val="21"/>
              <w:szCs w:val="24"/>
              <w:shd w:val="clear"/>
              <w:lang w:val="en-US" w:eastAsia="zh-CN" w:bidi="ar-SA"/>
            </w:rPr>
            <w:t>GPIO_TypeDef</w:t>
          </w:r>
          <w:r>
            <w:rPr>
              <w:rFonts w:hint="default" w:ascii="Cascadia Mono SemiBold" w:hAnsi="Cascadia Mono SemiBold" w:eastAsia="宋体" w:cs="Cascadia Mono SemiBold"/>
              <w:color w:val="BB2726"/>
              <w:kern w:val="2"/>
              <w:sz w:val="21"/>
              <w:szCs w:val="24"/>
              <w:shd w:val="clear"/>
              <w:lang w:val="en-US" w:eastAsia="zh-CN" w:bidi="ar-SA"/>
            </w:rPr>
            <w:t>* GPIO_ABCD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uint8_t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GPIO_TX_PIN</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uint8_t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GPIO_RX_PIN</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uint32_t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BaudRate</w:t>
          </w:r>
          <w:r>
            <w:rPr>
              <w:rFonts w:hint="default" w:ascii="Cascadia Mono SemiBold" w:hAnsi="Cascadia Mono SemiBold" w:eastAsia="宋体" w:cs="Cascadia Mono SemiBold"/>
              <w:color w:val="252525"/>
              <w:kern w:val="2"/>
              <w:sz w:val="21"/>
              <w:szCs w:val="24"/>
              <w:shd w:val="clear"/>
              <w:lang w:val="en-US" w:eastAsia="zh-CN" w:bidi="ar-SA"/>
            </w:rPr>
            <w:t>)</w:t>
          </w:r>
        </w:p>
        <w:p w14:paraId="32C9935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751B471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1E5FC7"/>
              <w:kern w:val="2"/>
              <w:sz w:val="21"/>
              <w:szCs w:val="24"/>
              <w:shd w:val="clear"/>
              <w:lang w:val="en-US" w:eastAsia="zh-CN" w:bidi="ar-SA"/>
            </w:rPr>
            <w:t>uint8_t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GPIO_APB_Init_Num</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0</w:t>
          </w:r>
          <w:r>
            <w:rPr>
              <w:rFonts w:hint="default" w:ascii="Cascadia Mono SemiBold" w:hAnsi="Cascadia Mono SemiBold" w:eastAsia="宋体" w:cs="Cascadia Mono SemiBold"/>
              <w:color w:val="252525"/>
              <w:kern w:val="2"/>
              <w:sz w:val="21"/>
              <w:szCs w:val="24"/>
              <w:shd w:val="clear"/>
              <w:lang w:val="en-US" w:eastAsia="zh-CN" w:bidi="ar-SA"/>
            </w:rPr>
            <w:t>;</w:t>
          </w:r>
        </w:p>
        <w:p w14:paraId="7CC6F1BD">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1E5FC7"/>
              <w:kern w:val="2"/>
              <w:sz w:val="21"/>
              <w:szCs w:val="24"/>
              <w:shd w:val="clear"/>
              <w:lang w:val="en-US" w:eastAsia="zh-CN" w:bidi="ar-SA"/>
            </w:rPr>
            <w:t>uint8_t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0</w:t>
          </w:r>
          <w:r>
            <w:rPr>
              <w:rFonts w:hint="default" w:ascii="Cascadia Mono SemiBold" w:hAnsi="Cascadia Mono SemiBold" w:eastAsia="宋体" w:cs="Cascadia Mono SemiBold"/>
              <w:color w:val="252525"/>
              <w:kern w:val="2"/>
              <w:sz w:val="21"/>
              <w:szCs w:val="24"/>
              <w:shd w:val="clear"/>
              <w:lang w:val="en-US" w:eastAsia="zh-CN" w:bidi="ar-SA"/>
            </w:rPr>
            <w:t>;</w:t>
          </w:r>
        </w:p>
        <w:p w14:paraId="48EB4FD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p>
        <w:p w14:paraId="021D281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GPIO_APB_Init_Num</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GPIO_Type_Num</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GPIO_ABCD</w:t>
          </w:r>
          <w:r>
            <w:rPr>
              <w:rFonts w:hint="default" w:ascii="Cascadia Mono SemiBold" w:hAnsi="Cascadia Mono SemiBold" w:eastAsia="宋体" w:cs="Cascadia Mono SemiBold"/>
              <w:color w:val="252525"/>
              <w:kern w:val="2"/>
              <w:sz w:val="21"/>
              <w:szCs w:val="24"/>
              <w:shd w:val="clear"/>
              <w:lang w:val="en-US" w:eastAsia="zh-CN" w:bidi="ar-SA"/>
            </w:rPr>
            <w:t>);</w:t>
          </w:r>
        </w:p>
        <w:p w14:paraId="05F6E17D">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Usart_Type_Num</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Usartx</w:t>
          </w:r>
          <w:r>
            <w:rPr>
              <w:rFonts w:hint="default" w:ascii="Cascadia Mono SemiBold" w:hAnsi="Cascadia Mono SemiBold" w:eastAsia="宋体" w:cs="Cascadia Mono SemiBold"/>
              <w:color w:val="252525"/>
              <w:kern w:val="2"/>
              <w:sz w:val="21"/>
              <w:szCs w:val="24"/>
              <w:shd w:val="clear"/>
              <w:lang w:val="en-US" w:eastAsia="zh-CN" w:bidi="ar-SA"/>
            </w:rPr>
            <w:t>);</w:t>
          </w:r>
        </w:p>
        <w:p w14:paraId="128E0914">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158C59B2">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if</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p>
        <w:p w14:paraId="46545A3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44607ED1">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RCC_Usart_Init_array</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2924C76A">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7B0C46FD">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039A3CE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else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682AEF"/>
              <w:kern w:val="2"/>
              <w:sz w:val="21"/>
              <w:szCs w:val="24"/>
              <w:shd w:val="clear"/>
              <w:lang w:val="en-US" w:eastAsia="zh-CN" w:bidi="ar-SA"/>
            </w:rPr>
            <w:t>if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2</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3</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//当USART为2时使能APB1</w:t>
          </w:r>
        </w:p>
        <w:p w14:paraId="1736122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6D9C9B8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RCC_APB1PeriphClockCmd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RCC_Usart_Init_array</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36FA8F93">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72708022">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4EB240F5">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RCC_GPIO_Init_array</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GPIO_APB_Init_Num</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0DBEDEE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p>
        <w:p w14:paraId="19277944">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GPIO_InitTypeDef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0DC5AA42">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GPIO_Mode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GPIO_Mode_AF_PP</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//复用推挽输出</w:t>
          </w:r>
        </w:p>
        <w:p w14:paraId="612B97C0">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GPIO_Pin</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GPIO_Pin_array</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GPIO_TX_PIN</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 TX</w:t>
          </w:r>
        </w:p>
        <w:p w14:paraId="487DEF3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GPIO_Speed</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GPIO_Speed_50MHz</w:t>
          </w:r>
          <w:r>
            <w:rPr>
              <w:rFonts w:hint="default" w:ascii="Cascadia Mono SemiBold" w:hAnsi="Cascadia Mono SemiBold" w:eastAsia="宋体" w:cs="Cascadia Mono SemiBold"/>
              <w:color w:val="252525"/>
              <w:kern w:val="2"/>
              <w:sz w:val="21"/>
              <w:szCs w:val="24"/>
              <w:shd w:val="clear"/>
              <w:lang w:val="en-US" w:eastAsia="zh-CN" w:bidi="ar-SA"/>
            </w:rPr>
            <w:t>;</w:t>
          </w:r>
        </w:p>
        <w:p w14:paraId="20BFBA6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GPIO_ABCD</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1C6D8B0A">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p>
        <w:p w14:paraId="5BBB0F9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GPIO_Mode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GPIO_Mode_IPU</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//上拉输入</w:t>
          </w:r>
        </w:p>
        <w:p w14:paraId="449E3942">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GPIO_Pin</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GPIO_Pin_array</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GPIO_RX_PIN</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 RX</w:t>
          </w:r>
        </w:p>
        <w:p w14:paraId="0AB6608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GPIO_ABCD</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GPIO_Init_structure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6E05704C">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4E166D30">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1E5FC7"/>
              <w:kern w:val="2"/>
              <w:sz w:val="21"/>
              <w:szCs w:val="24"/>
              <w:shd w:val="clear"/>
              <w:lang w:val="en-US" w:eastAsia="zh-CN" w:bidi="ar-SA"/>
            </w:rPr>
            <w:t>USART_InitTypeDef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4816769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USART_BaudRate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BaudRate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//要与串口助手和Proteus的</w:t>
          </w:r>
          <w:r>
            <w:rPr>
              <w:rFonts w:hint="eastAsia" w:eastAsia="宋体" w:cs="Cascadia Mono SemiBold"/>
              <w:color w:val="909090"/>
              <w:kern w:val="2"/>
              <w:sz w:val="21"/>
              <w:szCs w:val="24"/>
              <w:shd w:val="clear"/>
              <w:lang w:val="en-US" w:eastAsia="zh-CN" w:bidi="ar-SA"/>
            </w:rPr>
            <w:t>波特率</w:t>
          </w:r>
          <w:r>
            <w:rPr>
              <w:rFonts w:hint="default" w:ascii="Cascadia Mono SemiBold" w:hAnsi="Cascadia Mono SemiBold" w:eastAsia="宋体" w:cs="Cascadia Mono SemiBold"/>
              <w:color w:val="909090"/>
              <w:kern w:val="2"/>
              <w:sz w:val="21"/>
              <w:szCs w:val="24"/>
              <w:shd w:val="clear"/>
              <w:lang w:val="en-US" w:eastAsia="zh-CN" w:bidi="ar-SA"/>
            </w:rPr>
            <w:t>一样</w:t>
          </w:r>
        </w:p>
        <w:p w14:paraId="58B40C9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USART_WordLength</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USART_WordLength_8b</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//8位数据</w:t>
          </w:r>
        </w:p>
        <w:p w14:paraId="302B8DA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USART_StopBits</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USART_StopBits_1</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//1位停止帧</w:t>
          </w:r>
        </w:p>
        <w:p w14:paraId="45466C32">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USART_Parity</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USART_Parity_No</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//无检验</w:t>
          </w:r>
        </w:p>
        <w:p w14:paraId="0F87568F">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USART_Mode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USART_Mode_Tx</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USART_Mode_Rx</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//同时使能TX与RX</w:t>
          </w:r>
        </w:p>
        <w:p w14:paraId="6A92B3BD">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USART_HardwareFlowControl</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USART_HardwareFlowControl_None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//无使能</w:t>
          </w:r>
        </w:p>
        <w:p w14:paraId="4310A625">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05607313">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Usartx</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USART_Init_structure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19941B8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4A58534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//NVIC初始化</w:t>
          </w:r>
        </w:p>
        <w:p w14:paraId="6083F235">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NVIC_PriorityGroupConfig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NVIC_PriorityGroup_2</w:t>
          </w:r>
          <w:r>
            <w:rPr>
              <w:rFonts w:hint="default" w:ascii="Cascadia Mono SemiBold" w:hAnsi="Cascadia Mono SemiBold" w:eastAsia="宋体" w:cs="Cascadia Mono SemiBold"/>
              <w:color w:val="252525"/>
              <w:kern w:val="2"/>
              <w:sz w:val="21"/>
              <w:szCs w:val="24"/>
              <w:shd w:val="clear"/>
              <w:lang w:val="en-US" w:eastAsia="zh-CN" w:bidi="ar-SA"/>
            </w:rPr>
            <w:t>);</w:t>
          </w:r>
        </w:p>
        <w:p w14:paraId="1DADC248">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568209EA">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1E5FC7"/>
              <w:kern w:val="2"/>
              <w:sz w:val="21"/>
              <w:szCs w:val="24"/>
              <w:shd w:val="clear"/>
              <w:lang w:val="en-US" w:eastAsia="zh-CN" w:bidi="ar-SA"/>
            </w:rPr>
            <w:t>NVIC_InitTypeDef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NVIC_Init_structure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35D30F70">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NVIC_Init_structure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NVIC_IRQChannel</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NVIC_Usart_Init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Usart_Init_Num</w:t>
          </w:r>
          <w:r>
            <w:rPr>
              <w:rFonts w:hint="default" w:ascii="Cascadia Mono SemiBold" w:hAnsi="Cascadia Mono SemiBold" w:eastAsia="宋体" w:cs="Cascadia Mono SemiBold"/>
              <w:color w:val="252525"/>
              <w:kern w:val="2"/>
              <w:sz w:val="21"/>
              <w:szCs w:val="24"/>
              <w:shd w:val="clear"/>
              <w:lang w:val="en-US" w:eastAsia="zh-CN" w:bidi="ar-SA"/>
            </w:rPr>
            <w:t>];</w:t>
          </w:r>
        </w:p>
        <w:p w14:paraId="392403CF">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NVIC_Init_structure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NVIC_IRQChannelPreemptionPriority</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w:t>
          </w:r>
        </w:p>
        <w:p w14:paraId="747C8A5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NVIC_Init_structure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NVIC_IRQChannelSubPriority</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w:t>
          </w:r>
        </w:p>
        <w:p w14:paraId="48C28536">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NVIC_Init_structure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NVIC_IRQChannelCmd</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42874BA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NVIC_Init</w:t>
          </w:r>
          <w:r>
            <w:rPr>
              <w:rFonts w:hint="default" w:ascii="Cascadia Mono SemiBold" w:hAnsi="Cascadia Mono SemiBold" w:eastAsia="宋体" w:cs="Cascadia Mono SemiBold"/>
              <w:color w:val="252525"/>
              <w:kern w:val="2"/>
              <w:sz w:val="21"/>
              <w:szCs w:val="24"/>
              <w:shd w:val="clear"/>
              <w:lang w:val="en-US" w:eastAsia="zh-CN" w:bidi="ar-SA"/>
            </w:rPr>
            <w:t>(&amp;</w:t>
          </w:r>
          <w:r>
            <w:rPr>
              <w:rFonts w:hint="default" w:ascii="Cascadia Mono SemiBold" w:hAnsi="Cascadia Mono SemiBold" w:eastAsia="宋体" w:cs="Cascadia Mono SemiBold"/>
              <w:color w:val="BB2726"/>
              <w:kern w:val="2"/>
              <w:sz w:val="21"/>
              <w:szCs w:val="24"/>
              <w:shd w:val="clear"/>
              <w:lang w:val="en-US" w:eastAsia="zh-CN" w:bidi="ar-SA"/>
            </w:rPr>
            <w:t>NVIC_Init_structure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2CE38A2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p>
        <w:p w14:paraId="34B6C88C">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USART_ITConfig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Usartx</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USART_IT_RXNE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909090"/>
              <w:kern w:val="2"/>
              <w:sz w:val="21"/>
              <w:szCs w:val="24"/>
              <w:shd w:val="clear"/>
              <w:lang w:val="en-US" w:eastAsia="zh-CN" w:bidi="ar-SA"/>
            </w:rPr>
            <w:t>// 使能接收中断</w:t>
          </w:r>
        </w:p>
        <w:p w14:paraId="2F981E2F">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USART_Cmd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Usartx</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55B91CF5">
          <w:pPr>
            <w:pStyle w:val="3"/>
            <w:shd w:val="clear" w:fill="F5F5F5"/>
            <w:spacing w:line="240" w:lineRule="auto"/>
            <w:ind w:left="480" w:leftChars="200"/>
            <w:jc w:val="left"/>
            <w:rPr>
              <w:rFonts w:hint="default" w:ascii="Cascadia Mono SemiBold" w:hAnsi="Cascadia Mono SemiBold" w:eastAsia="宋体" w:cs="Cascadia Mono SemiBold"/>
              <w:color w:val="909090"/>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6F835B6D">
      <w:pPr>
        <w:pStyle w:val="3"/>
        <w:rPr>
          <w:rFonts w:hint="eastAsia"/>
          <w:lang w:val="en-US" w:eastAsia="zh-CN"/>
        </w:rPr>
      </w:pPr>
      <w:r>
        <w:rPr>
          <w:rFonts w:hint="eastAsia"/>
          <w:lang w:val="en-US" w:eastAsia="zh-CN"/>
        </w:rPr>
        <w:t>这是我封装的通用USART函数,可以自行参考并编写属于自己的函数</w:t>
      </w:r>
    </w:p>
    <w:p w14:paraId="4D17E59E">
      <w:pPr>
        <w:pStyle w:val="3"/>
        <w:rPr>
          <w:rFonts w:hint="eastAsia"/>
          <w:lang w:val="en-US" w:eastAsia="zh-CN"/>
        </w:rPr>
      </w:pPr>
    </w:p>
    <w:p w14:paraId="3FE4973A">
      <w:pPr>
        <w:pStyle w:val="5"/>
        <w:bidi w:val="0"/>
        <w:rPr>
          <w:rFonts w:hint="eastAsia"/>
          <w:lang w:val="en-US" w:eastAsia="zh-CN"/>
        </w:rPr>
      </w:pPr>
      <w:r>
        <w:rPr>
          <w:rFonts w:hint="eastAsia"/>
          <w:lang w:val="en-US" w:eastAsia="zh-CN"/>
        </w:rPr>
        <w:t>3.编写中断函数与接收字符串并将其存入数组的函数</w:t>
      </w:r>
    </w:p>
    <w:p w14:paraId="0AAA64E0">
      <w:pPr>
        <w:pStyle w:val="3"/>
        <w:rPr>
          <w:rFonts w:hint="eastAsia"/>
          <w:lang w:val="en-US" w:eastAsia="zh-CN"/>
        </w:rPr>
      </w:pPr>
      <w:r>
        <w:rPr>
          <w:rFonts w:hint="eastAsia"/>
          <w:lang w:val="en-US" w:eastAsia="zh-CN"/>
        </w:rPr>
        <w:t>首先是中断函数,中断函数固定名USARTx_IRQHandler,若是USART1则名为USART1_IRQHandler,在单片机启动时,系统会自动将该函数存入单片机</w:t>
      </w:r>
    </w:p>
    <w:p w14:paraId="167B01ED">
      <w:pPr>
        <w:pStyle w:val="3"/>
        <w:rPr>
          <w:rFonts w:hint="eastAsia"/>
          <w:lang w:val="en-US" w:eastAsia="zh-CN"/>
        </w:rPr>
      </w:pPr>
      <w:r>
        <w:rPr>
          <w:rFonts w:hint="eastAsia"/>
          <w:lang w:val="en-US" w:eastAsia="zh-CN"/>
        </w:rPr>
        <w:t>在中断函数中,我们需要用一个检查USART中断事件的函数:USART_GetITStatus</w:t>
      </w:r>
    </w:p>
    <w:p w14:paraId="359CC43F">
      <w:pPr>
        <w:pStyle w:val="3"/>
        <w:rPr>
          <w:rFonts w:hint="eastAsia"/>
          <w:lang w:val="en-US" w:eastAsia="zh-CN"/>
        </w:rPr>
      </w:pPr>
      <w:r>
        <w:rPr>
          <w:rFonts w:hint="eastAsia"/>
          <w:lang w:val="en-US" w:eastAsia="zh-CN"/>
        </w:rPr>
        <w:t>函数原型ITStatus USART_GetITStatus(USART_TypeDef* USARTx, uint16_t USART_IT)</w:t>
      </w:r>
    </w:p>
    <w:tbl>
      <w:tblPr>
        <w:tblStyle w:val="10"/>
        <w:tblW w:w="11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5"/>
        <w:gridCol w:w="8124"/>
      </w:tblGrid>
      <w:tr w14:paraId="55BE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2915" w:type="dxa"/>
          </w:tcPr>
          <w:p w14:paraId="5C65A9BC">
            <w:pPr>
              <w:pStyle w:val="3"/>
              <w:rPr>
                <w:rFonts w:hint="default"/>
                <w:vertAlign w:val="baseline"/>
                <w:lang w:val="en-US" w:eastAsia="zh-CN"/>
              </w:rPr>
            </w:pPr>
            <w:r>
              <w:rPr>
                <w:rFonts w:hint="default"/>
                <w:vertAlign w:val="baseline"/>
                <w:lang w:val="en-US" w:eastAsia="zh-CN"/>
              </w:rPr>
              <w:t>USART_IT</w:t>
            </w:r>
            <w:r>
              <w:rPr>
                <w:rFonts w:hint="eastAsia"/>
                <w:vertAlign w:val="baseline"/>
                <w:lang w:val="en-US" w:eastAsia="zh-CN"/>
              </w:rPr>
              <w:t>的常见参数</w:t>
            </w:r>
          </w:p>
        </w:tc>
        <w:tc>
          <w:tcPr>
            <w:tcW w:w="8124" w:type="dxa"/>
          </w:tcPr>
          <w:p w14:paraId="6B3CB786">
            <w:pPr>
              <w:pStyle w:val="3"/>
              <w:rPr>
                <w:rFonts w:hint="default"/>
                <w:vertAlign w:val="baseline"/>
                <w:lang w:val="en-US" w:eastAsia="zh-CN"/>
              </w:rPr>
            </w:pPr>
          </w:p>
        </w:tc>
      </w:tr>
      <w:tr w14:paraId="0031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2915" w:type="dxa"/>
          </w:tcPr>
          <w:p w14:paraId="2411E4DA">
            <w:pPr>
              <w:pStyle w:val="3"/>
              <w:rPr>
                <w:rFonts w:hint="default"/>
                <w:vertAlign w:val="baseline"/>
                <w:lang w:val="en-US" w:eastAsia="zh-CN"/>
              </w:rPr>
            </w:pPr>
            <w:r>
              <w:rPr>
                <w:rFonts w:hint="default"/>
                <w:vertAlign w:val="baseline"/>
                <w:lang w:val="en-US" w:eastAsia="zh-CN"/>
              </w:rPr>
              <w:t>USART_IT_RXNE</w:t>
            </w:r>
          </w:p>
        </w:tc>
        <w:tc>
          <w:tcPr>
            <w:tcW w:w="8124" w:type="dxa"/>
          </w:tcPr>
          <w:p w14:paraId="7F125005">
            <w:pPr>
              <w:pStyle w:val="3"/>
              <w:rPr>
                <w:rFonts w:hint="default"/>
                <w:vertAlign w:val="baseline"/>
                <w:lang w:val="en-US" w:eastAsia="zh-CN"/>
              </w:rPr>
            </w:pPr>
            <w:r>
              <w:rPr>
                <w:rFonts w:hint="eastAsia"/>
                <w:vertAlign w:val="baseline"/>
                <w:lang w:val="en-US" w:eastAsia="zh-CN"/>
              </w:rPr>
              <w:t>RDR处于非空状态(接收到新数据),返回SET</w:t>
            </w:r>
          </w:p>
        </w:tc>
      </w:tr>
      <w:tr w14:paraId="301A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2915" w:type="dxa"/>
          </w:tcPr>
          <w:p w14:paraId="62EA85B8">
            <w:pPr>
              <w:pStyle w:val="3"/>
              <w:rPr>
                <w:rFonts w:hint="default"/>
                <w:vertAlign w:val="baseline"/>
                <w:lang w:val="en-US" w:eastAsia="zh-CN"/>
              </w:rPr>
            </w:pPr>
            <w:r>
              <w:rPr>
                <w:rFonts w:hint="default"/>
                <w:vertAlign w:val="baseline"/>
                <w:lang w:val="en-US" w:eastAsia="zh-CN"/>
              </w:rPr>
              <w:t>USART_IT_IDLE</w:t>
            </w:r>
          </w:p>
        </w:tc>
        <w:tc>
          <w:tcPr>
            <w:tcW w:w="8124" w:type="dxa"/>
          </w:tcPr>
          <w:p w14:paraId="77B63A33">
            <w:pPr>
              <w:pStyle w:val="3"/>
              <w:rPr>
                <w:rFonts w:hint="default"/>
                <w:vertAlign w:val="baseline"/>
                <w:lang w:val="en-US" w:eastAsia="zh-CN"/>
              </w:rPr>
            </w:pPr>
            <w:r>
              <w:rPr>
                <w:rFonts w:hint="eastAsia"/>
                <w:vertAlign w:val="baseline"/>
                <w:lang w:val="en-US" w:eastAsia="zh-CN"/>
              </w:rPr>
              <w:t>空闲线检测,返回SET</w:t>
            </w:r>
          </w:p>
        </w:tc>
      </w:tr>
      <w:tr w14:paraId="2A3E8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2915" w:type="dxa"/>
          </w:tcPr>
          <w:p w14:paraId="1DC0FC5D">
            <w:pPr>
              <w:pStyle w:val="3"/>
              <w:rPr>
                <w:rFonts w:hint="default"/>
                <w:vertAlign w:val="baseline"/>
                <w:lang w:val="en-US" w:eastAsia="zh-CN"/>
              </w:rPr>
            </w:pPr>
            <w:r>
              <w:rPr>
                <w:rFonts w:hint="default"/>
                <w:vertAlign w:val="baseline"/>
                <w:lang w:val="en-US" w:eastAsia="zh-CN"/>
              </w:rPr>
              <w:t>USART_IT_TXE</w:t>
            </w:r>
          </w:p>
        </w:tc>
        <w:tc>
          <w:tcPr>
            <w:tcW w:w="8124" w:type="dxa"/>
          </w:tcPr>
          <w:p w14:paraId="4E138C24">
            <w:pPr>
              <w:pStyle w:val="3"/>
              <w:rPr>
                <w:rFonts w:hint="default"/>
                <w:vertAlign w:val="baseline"/>
                <w:lang w:val="en-US" w:eastAsia="zh-CN"/>
              </w:rPr>
            </w:pPr>
            <w:r>
              <w:rPr>
                <w:rFonts w:hint="eastAsia"/>
                <w:vertAlign w:val="baseline"/>
                <w:lang w:val="en-US" w:eastAsia="zh-CN"/>
              </w:rPr>
              <w:t>TDR空(可以发送下一字节),返回SET</w:t>
            </w:r>
          </w:p>
        </w:tc>
      </w:tr>
      <w:tr w14:paraId="3379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915" w:type="dxa"/>
          </w:tcPr>
          <w:p w14:paraId="542E395A">
            <w:pPr>
              <w:pStyle w:val="3"/>
              <w:rPr>
                <w:rFonts w:hint="default"/>
                <w:vertAlign w:val="baseline"/>
                <w:lang w:val="en-US" w:eastAsia="zh-CN"/>
              </w:rPr>
            </w:pPr>
            <w:r>
              <w:rPr>
                <w:rFonts w:hint="default"/>
                <w:vertAlign w:val="baseline"/>
                <w:lang w:val="en-US" w:eastAsia="zh-CN"/>
              </w:rPr>
              <w:t>USART_IT_TC</w:t>
            </w:r>
          </w:p>
        </w:tc>
        <w:tc>
          <w:tcPr>
            <w:tcW w:w="8124" w:type="dxa"/>
          </w:tcPr>
          <w:p w14:paraId="12D97AFD">
            <w:pPr>
              <w:pStyle w:val="3"/>
              <w:bidi w:val="0"/>
              <w:rPr>
                <w:rFonts w:hint="default"/>
                <w:vertAlign w:val="baseline"/>
                <w:lang w:val="en-US" w:eastAsia="zh-CN"/>
              </w:rPr>
            </w:pPr>
            <w:r>
              <w:rPr>
                <w:rFonts w:hint="eastAsia"/>
                <w:lang w:val="en-US" w:eastAsia="zh-CN"/>
              </w:rPr>
              <w:t>发送完成,返回SET</w:t>
            </w:r>
          </w:p>
        </w:tc>
      </w:tr>
    </w:tbl>
    <w:p w14:paraId="0391B8DF">
      <w:pPr>
        <w:pStyle w:val="3"/>
        <w:rPr>
          <w:rFonts w:hint="eastAsia"/>
          <w:lang w:val="en-US" w:eastAsia="zh-CN"/>
        </w:rPr>
      </w:pPr>
      <w:r>
        <w:rPr>
          <w:rFonts w:hint="eastAsia"/>
          <w:lang w:val="en-US" w:eastAsia="zh-CN"/>
        </w:rPr>
        <w:t>先定义一个二维数组与与其对应的变量</w:t>
      </w:r>
    </w:p>
    <w:sdt>
      <w:sdtPr>
        <w:rPr>
          <w:rFonts w:hint="default" w:ascii="Cascadia Mono SemiBold" w:hAnsi="Cascadia Mono SemiBold" w:eastAsia="黑体" w:cs="Cascadia Mono SemiBold"/>
          <w:kern w:val="2"/>
          <w:sz w:val="24"/>
          <w:szCs w:val="24"/>
          <w:shd w:val="clear"/>
          <w:lang w:val="en-US" w:eastAsia="zh-CN" w:bidi="ar-SA"/>
        </w:rPr>
        <w:id w:val="147452254"/>
        <w:placeholder>
          <w:docPart w:val="{70851e43-47eb-454e-ac10-d39de5ab9d3c}"/>
        </w:placeholder>
        <w15:appearance w15:val="hidden"/>
      </w:sdtPr>
      <w:sdtEndPr>
        <w:rPr>
          <w:rFonts w:hint="default" w:ascii="Cascadia Mono SemiBold" w:hAnsi="Cascadia Mono SemiBold" w:eastAsia="黑体" w:cs="Cascadia Mono SemiBold"/>
          <w:color w:val="1E5FC7"/>
          <w:kern w:val="2"/>
          <w:sz w:val="24"/>
          <w:szCs w:val="24"/>
          <w:shd w:val="clear"/>
          <w:lang w:val="en-US" w:eastAsia="zh-CN" w:bidi="ar-SA"/>
        </w:rPr>
      </w:sdtEndPr>
      <w:sdtContent>
        <w:p w14:paraId="1DAECC87">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4"/>
              <w:szCs w:val="24"/>
              <w:shd w:val="clear"/>
              <w:lang w:val="en-US" w:eastAsia="zh-CN" w:bidi="ar-SA"/>
            </w:rPr>
          </w:pPr>
          <w:r>
            <w:rPr>
              <w:rFonts w:hint="default" w:ascii="Cascadia Mono SemiBold" w:hAnsi="Cascadia Mono SemiBold" w:eastAsia="黑体" w:cs="Cascadia Mono SemiBold"/>
              <w:color w:val="1E5FC7"/>
              <w:kern w:val="2"/>
              <w:sz w:val="24"/>
              <w:szCs w:val="24"/>
              <w:shd w:val="clear"/>
              <w:lang w:val="en-US" w:eastAsia="zh-CN" w:bidi="ar-SA"/>
            </w:rPr>
            <w:t>char</w:t>
          </w:r>
          <w:r>
            <w:rPr>
              <w:rFonts w:hint="default" w:ascii="Cascadia Mono SemiBold" w:hAnsi="Cascadia Mono SemiBold" w:eastAsia="黑体" w:cs="Cascadia Mono SemiBold"/>
              <w:color w:val="252525"/>
              <w:kern w:val="2"/>
              <w:sz w:val="24"/>
              <w:szCs w:val="24"/>
              <w:shd w:val="clear"/>
              <w:lang w:val="en-US" w:eastAsia="zh-CN" w:bidi="ar-SA"/>
            </w:rPr>
            <w:t xml:space="preserve"> </w:t>
          </w:r>
          <w:r>
            <w:rPr>
              <w:rFonts w:hint="default" w:ascii="Cascadia Mono SemiBold" w:hAnsi="Cascadia Mono SemiBold" w:eastAsia="黑体" w:cs="Cascadia Mono SemiBold"/>
              <w:color w:val="BB2726"/>
              <w:kern w:val="2"/>
              <w:sz w:val="24"/>
              <w:szCs w:val="24"/>
              <w:shd w:val="clear"/>
              <w:lang w:val="en-US" w:eastAsia="zh-CN" w:bidi="ar-SA"/>
            </w:rPr>
            <w:t>Usart_receive_array</w:t>
          </w:r>
          <w:r>
            <w:rPr>
              <w:rFonts w:hint="default" w:ascii="Cascadia Mono SemiBold" w:hAnsi="Cascadia Mono SemiBold" w:eastAsia="黑体" w:cs="Cascadia Mono SemiBold"/>
              <w:color w:val="252525"/>
              <w:kern w:val="2"/>
              <w:sz w:val="24"/>
              <w:szCs w:val="24"/>
              <w:shd w:val="clear"/>
              <w:lang w:val="en-US" w:eastAsia="zh-CN" w:bidi="ar-SA"/>
            </w:rPr>
            <w:t>[</w:t>
          </w:r>
          <w:r>
            <w:rPr>
              <w:rFonts w:hint="default" w:ascii="Cascadia Mono SemiBold" w:hAnsi="Cascadia Mono SemiBold" w:eastAsia="黑体" w:cs="Cascadia Mono SemiBold"/>
              <w:color w:val="C48200"/>
              <w:kern w:val="2"/>
              <w:sz w:val="24"/>
              <w:szCs w:val="24"/>
              <w:shd w:val="clear"/>
              <w:lang w:val="en-US" w:eastAsia="zh-CN" w:bidi="ar-SA"/>
            </w:rPr>
            <w:t>64</w:t>
          </w:r>
          <w:r>
            <w:rPr>
              <w:rFonts w:hint="default" w:ascii="Cascadia Mono SemiBold" w:hAnsi="Cascadia Mono SemiBold" w:eastAsia="黑体" w:cs="Cascadia Mono SemiBold"/>
              <w:color w:val="252525"/>
              <w:kern w:val="2"/>
              <w:sz w:val="24"/>
              <w:szCs w:val="24"/>
              <w:shd w:val="clear"/>
              <w:lang w:val="en-US" w:eastAsia="zh-CN" w:bidi="ar-SA"/>
            </w:rPr>
            <w:t>][</w:t>
          </w:r>
          <w:r>
            <w:rPr>
              <w:rFonts w:hint="default" w:ascii="Cascadia Mono SemiBold" w:hAnsi="Cascadia Mono SemiBold" w:eastAsia="黑体" w:cs="Cascadia Mono SemiBold"/>
              <w:color w:val="C48200"/>
              <w:kern w:val="2"/>
              <w:sz w:val="24"/>
              <w:szCs w:val="24"/>
              <w:shd w:val="clear"/>
              <w:lang w:val="en-US" w:eastAsia="zh-CN" w:bidi="ar-SA"/>
            </w:rPr>
            <w:t>64</w:t>
          </w:r>
          <w:r>
            <w:rPr>
              <w:rFonts w:hint="default" w:ascii="Cascadia Mono SemiBold" w:hAnsi="Cascadia Mono SemiBold" w:eastAsia="黑体" w:cs="Cascadia Mono SemiBold"/>
              <w:color w:val="252525"/>
              <w:kern w:val="2"/>
              <w:sz w:val="24"/>
              <w:szCs w:val="24"/>
              <w:shd w:val="clear"/>
              <w:lang w:val="en-US" w:eastAsia="zh-CN" w:bidi="ar-SA"/>
            </w:rPr>
            <w:t>];</w:t>
          </w:r>
        </w:p>
        <w:p w14:paraId="6447702E">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4"/>
              <w:szCs w:val="24"/>
              <w:shd w:val="clear"/>
              <w:lang w:val="en-US" w:eastAsia="zh-CN" w:bidi="ar-SA"/>
            </w:rPr>
          </w:pPr>
          <w:r>
            <w:rPr>
              <w:rFonts w:hint="default" w:ascii="Cascadia Mono SemiBold" w:hAnsi="Cascadia Mono SemiBold" w:eastAsia="黑体" w:cs="Cascadia Mono SemiBold"/>
              <w:color w:val="682AEF"/>
              <w:kern w:val="2"/>
              <w:sz w:val="24"/>
              <w:szCs w:val="24"/>
              <w:shd w:val="clear"/>
              <w:lang w:val="en-US" w:eastAsia="zh-CN" w:bidi="ar-SA"/>
            </w:rPr>
            <w:t>volatile</w:t>
          </w:r>
          <w:r>
            <w:rPr>
              <w:rFonts w:hint="default" w:ascii="Cascadia Mono SemiBold" w:hAnsi="Cascadia Mono SemiBold" w:eastAsia="黑体" w:cs="Cascadia Mono SemiBold"/>
              <w:color w:val="252525"/>
              <w:kern w:val="2"/>
              <w:sz w:val="24"/>
              <w:szCs w:val="24"/>
              <w:shd w:val="clear"/>
              <w:lang w:val="en-US" w:eastAsia="zh-CN" w:bidi="ar-SA"/>
            </w:rPr>
            <w:t xml:space="preserve"> </w:t>
          </w:r>
          <w:r>
            <w:rPr>
              <w:rFonts w:hint="default" w:ascii="Cascadia Mono SemiBold" w:hAnsi="Cascadia Mono SemiBold" w:eastAsia="黑体" w:cs="Cascadia Mono SemiBold"/>
              <w:color w:val="1E5FC7"/>
              <w:kern w:val="2"/>
              <w:sz w:val="24"/>
              <w:szCs w:val="24"/>
              <w:shd w:val="clear"/>
              <w:lang w:val="en-US" w:eastAsia="zh-CN" w:bidi="ar-SA"/>
            </w:rPr>
            <w:t>uint8_t</w:t>
          </w:r>
          <w:r>
            <w:rPr>
              <w:rFonts w:hint="default" w:ascii="Cascadia Mono SemiBold" w:hAnsi="Cascadia Mono SemiBold" w:eastAsia="黑体" w:cs="Cascadia Mono SemiBold"/>
              <w:color w:val="252525"/>
              <w:kern w:val="2"/>
              <w:sz w:val="24"/>
              <w:szCs w:val="24"/>
              <w:shd w:val="clear"/>
              <w:lang w:val="en-US" w:eastAsia="zh-CN" w:bidi="ar-SA"/>
            </w:rPr>
            <w:t xml:space="preserve"> </w:t>
          </w:r>
          <w:r>
            <w:rPr>
              <w:rFonts w:hint="default" w:ascii="Cascadia Mono SemiBold" w:hAnsi="Cascadia Mono SemiBold" w:eastAsia="黑体" w:cs="Cascadia Mono SemiBold"/>
              <w:color w:val="BB2726"/>
              <w:kern w:val="2"/>
              <w:sz w:val="24"/>
              <w:szCs w:val="24"/>
              <w:shd w:val="clear"/>
              <w:lang w:val="en-US" w:eastAsia="zh-CN" w:bidi="ar-SA"/>
            </w:rPr>
            <w:t>array_line</w:t>
          </w:r>
          <w:r>
            <w:rPr>
              <w:rFonts w:hint="default" w:ascii="Cascadia Mono SemiBold" w:hAnsi="Cascadia Mono SemiBold" w:eastAsia="黑体" w:cs="Cascadia Mono SemiBold"/>
              <w:color w:val="252525"/>
              <w:kern w:val="2"/>
              <w:sz w:val="24"/>
              <w:szCs w:val="24"/>
              <w:shd w:val="clear"/>
              <w:lang w:val="en-US" w:eastAsia="zh-CN" w:bidi="ar-SA"/>
            </w:rPr>
            <w:t xml:space="preserve"> = </w:t>
          </w:r>
          <w:r>
            <w:rPr>
              <w:rFonts w:hint="default" w:ascii="Cascadia Mono SemiBold" w:hAnsi="Cascadia Mono SemiBold" w:eastAsia="黑体" w:cs="Cascadia Mono SemiBold"/>
              <w:color w:val="C48200"/>
              <w:kern w:val="2"/>
              <w:sz w:val="24"/>
              <w:szCs w:val="24"/>
              <w:shd w:val="clear"/>
              <w:lang w:val="en-US" w:eastAsia="zh-CN" w:bidi="ar-SA"/>
            </w:rPr>
            <w:t>0</w:t>
          </w:r>
          <w:r>
            <w:rPr>
              <w:rFonts w:hint="default" w:ascii="Cascadia Mono SemiBold" w:hAnsi="Cascadia Mono SemiBold" w:eastAsia="黑体" w:cs="Cascadia Mono SemiBold"/>
              <w:color w:val="252525"/>
              <w:kern w:val="2"/>
              <w:sz w:val="24"/>
              <w:szCs w:val="24"/>
              <w:shd w:val="clear"/>
              <w:lang w:val="en-US" w:eastAsia="zh-CN" w:bidi="ar-SA"/>
            </w:rPr>
            <w:t>;</w:t>
          </w:r>
          <w:r>
            <w:rPr>
              <w:rFonts w:hint="default" w:ascii="Cascadia Mono SemiBold" w:hAnsi="Cascadia Mono SemiBold" w:eastAsia="黑体" w:cs="Cascadia Mono SemiBold"/>
              <w:color w:val="252525"/>
              <w:kern w:val="2"/>
              <w:sz w:val="24"/>
              <w:szCs w:val="24"/>
              <w:shd w:val="clear"/>
              <w:lang w:val="en-US" w:eastAsia="zh-CN" w:bidi="ar-SA"/>
            </w:rPr>
            <w:tab/>
          </w:r>
          <w:r>
            <w:rPr>
              <w:rFonts w:hint="default" w:ascii="Cascadia Mono SemiBold" w:hAnsi="Cascadia Mono SemiBold" w:eastAsia="黑体" w:cs="Cascadia Mono SemiBold"/>
              <w:color w:val="252525"/>
              <w:kern w:val="2"/>
              <w:sz w:val="24"/>
              <w:szCs w:val="24"/>
              <w:shd w:val="clear"/>
              <w:lang w:val="en-US" w:eastAsia="zh-CN" w:bidi="ar-SA"/>
            </w:rPr>
            <w:tab/>
          </w:r>
          <w:r>
            <w:rPr>
              <w:rFonts w:hint="default" w:ascii="Cascadia Mono SemiBold" w:hAnsi="Cascadia Mono SemiBold" w:eastAsia="黑体" w:cs="Cascadia Mono SemiBold"/>
              <w:color w:val="252525"/>
              <w:kern w:val="2"/>
              <w:sz w:val="24"/>
              <w:szCs w:val="24"/>
              <w:shd w:val="clear"/>
              <w:lang w:val="en-US" w:eastAsia="zh-CN" w:bidi="ar-SA"/>
            </w:rPr>
            <w:tab/>
          </w:r>
          <w:r>
            <w:rPr>
              <w:rFonts w:hint="default" w:ascii="Cascadia Mono SemiBold" w:hAnsi="Cascadia Mono SemiBold" w:eastAsia="黑体" w:cs="Cascadia Mono SemiBold"/>
              <w:color w:val="909090"/>
              <w:kern w:val="2"/>
              <w:sz w:val="24"/>
              <w:szCs w:val="24"/>
              <w:shd w:val="clear"/>
              <w:lang w:val="en-US" w:eastAsia="zh-CN" w:bidi="ar-SA"/>
            </w:rPr>
            <w:t>//对应二维数组行</w:t>
          </w:r>
        </w:p>
        <w:p w14:paraId="25E2666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4"/>
              <w:szCs w:val="24"/>
              <w:shd w:val="clear"/>
              <w:lang w:val="en-US" w:eastAsia="zh-CN" w:bidi="ar-SA"/>
            </w:rPr>
          </w:pPr>
          <w:r>
            <w:rPr>
              <w:rFonts w:hint="default" w:ascii="Cascadia Mono SemiBold" w:hAnsi="Cascadia Mono SemiBold" w:eastAsia="黑体" w:cs="Cascadia Mono SemiBold"/>
              <w:color w:val="682AEF"/>
              <w:kern w:val="2"/>
              <w:sz w:val="24"/>
              <w:szCs w:val="24"/>
              <w:shd w:val="clear"/>
              <w:lang w:val="en-US" w:eastAsia="zh-CN" w:bidi="ar-SA"/>
            </w:rPr>
            <w:t>volatile</w:t>
          </w:r>
          <w:r>
            <w:rPr>
              <w:rFonts w:hint="default" w:ascii="Cascadia Mono SemiBold" w:hAnsi="Cascadia Mono SemiBold" w:eastAsia="黑体" w:cs="Cascadia Mono SemiBold"/>
              <w:color w:val="252525"/>
              <w:kern w:val="2"/>
              <w:sz w:val="24"/>
              <w:szCs w:val="24"/>
              <w:shd w:val="clear"/>
              <w:lang w:val="en-US" w:eastAsia="zh-CN" w:bidi="ar-SA"/>
            </w:rPr>
            <w:t xml:space="preserve"> </w:t>
          </w:r>
          <w:r>
            <w:rPr>
              <w:rFonts w:hint="default" w:ascii="Cascadia Mono SemiBold" w:hAnsi="Cascadia Mono SemiBold" w:eastAsia="黑体" w:cs="Cascadia Mono SemiBold"/>
              <w:color w:val="1E5FC7"/>
              <w:kern w:val="2"/>
              <w:sz w:val="24"/>
              <w:szCs w:val="24"/>
              <w:shd w:val="clear"/>
              <w:lang w:val="en-US" w:eastAsia="zh-CN" w:bidi="ar-SA"/>
            </w:rPr>
            <w:t>uint8_t</w:t>
          </w:r>
          <w:r>
            <w:rPr>
              <w:rFonts w:hint="default" w:ascii="Cascadia Mono SemiBold" w:hAnsi="Cascadia Mono SemiBold" w:eastAsia="黑体" w:cs="Cascadia Mono SemiBold"/>
              <w:color w:val="252525"/>
              <w:kern w:val="2"/>
              <w:sz w:val="24"/>
              <w:szCs w:val="24"/>
              <w:shd w:val="clear"/>
              <w:lang w:val="en-US" w:eastAsia="zh-CN" w:bidi="ar-SA"/>
            </w:rPr>
            <w:t xml:space="preserve"> </w:t>
          </w:r>
          <w:r>
            <w:rPr>
              <w:rFonts w:hint="default" w:ascii="Cascadia Mono SemiBold" w:hAnsi="Cascadia Mono SemiBold" w:eastAsia="黑体" w:cs="Cascadia Mono SemiBold"/>
              <w:color w:val="BB2726"/>
              <w:kern w:val="2"/>
              <w:sz w:val="24"/>
              <w:szCs w:val="24"/>
              <w:shd w:val="clear"/>
              <w:lang w:val="en-US" w:eastAsia="zh-CN" w:bidi="ar-SA"/>
            </w:rPr>
            <w:t>array_column</w:t>
          </w:r>
          <w:r>
            <w:rPr>
              <w:rFonts w:hint="default" w:ascii="Cascadia Mono SemiBold" w:hAnsi="Cascadia Mono SemiBold" w:eastAsia="黑体" w:cs="Cascadia Mono SemiBold"/>
              <w:color w:val="252525"/>
              <w:kern w:val="2"/>
              <w:sz w:val="24"/>
              <w:szCs w:val="24"/>
              <w:shd w:val="clear"/>
              <w:lang w:val="en-US" w:eastAsia="zh-CN" w:bidi="ar-SA"/>
            </w:rPr>
            <w:t xml:space="preserve"> = </w:t>
          </w:r>
          <w:r>
            <w:rPr>
              <w:rFonts w:hint="default" w:ascii="Cascadia Mono SemiBold" w:hAnsi="Cascadia Mono SemiBold" w:eastAsia="黑体" w:cs="Cascadia Mono SemiBold"/>
              <w:color w:val="C48200"/>
              <w:kern w:val="2"/>
              <w:sz w:val="24"/>
              <w:szCs w:val="24"/>
              <w:shd w:val="clear"/>
              <w:lang w:val="en-US" w:eastAsia="zh-CN" w:bidi="ar-SA"/>
            </w:rPr>
            <w:t>0</w:t>
          </w:r>
          <w:r>
            <w:rPr>
              <w:rFonts w:hint="default" w:ascii="Cascadia Mono SemiBold" w:hAnsi="Cascadia Mono SemiBold" w:eastAsia="黑体" w:cs="Cascadia Mono SemiBold"/>
              <w:color w:val="252525"/>
              <w:kern w:val="2"/>
              <w:sz w:val="24"/>
              <w:szCs w:val="24"/>
              <w:shd w:val="clear"/>
              <w:lang w:val="en-US" w:eastAsia="zh-CN" w:bidi="ar-SA"/>
            </w:rPr>
            <w:t>;</w:t>
          </w:r>
          <w:r>
            <w:rPr>
              <w:rFonts w:hint="default" w:ascii="Cascadia Mono SemiBold" w:hAnsi="Cascadia Mono SemiBold" w:eastAsia="黑体" w:cs="Cascadia Mono SemiBold"/>
              <w:color w:val="252525"/>
              <w:kern w:val="2"/>
              <w:sz w:val="24"/>
              <w:szCs w:val="24"/>
              <w:shd w:val="clear"/>
              <w:lang w:val="en-US" w:eastAsia="zh-CN" w:bidi="ar-SA"/>
            </w:rPr>
            <w:tab/>
          </w:r>
          <w:r>
            <w:rPr>
              <w:rFonts w:hint="default" w:ascii="Cascadia Mono SemiBold" w:hAnsi="Cascadia Mono SemiBold" w:eastAsia="黑体" w:cs="Cascadia Mono SemiBold"/>
              <w:color w:val="252525"/>
              <w:kern w:val="2"/>
              <w:sz w:val="24"/>
              <w:szCs w:val="24"/>
              <w:shd w:val="clear"/>
              <w:lang w:val="en-US" w:eastAsia="zh-CN" w:bidi="ar-SA"/>
            </w:rPr>
            <w:tab/>
          </w:r>
          <w:r>
            <w:rPr>
              <w:rFonts w:hint="default" w:ascii="Cascadia Mono SemiBold" w:hAnsi="Cascadia Mono SemiBold" w:eastAsia="黑体" w:cs="Cascadia Mono SemiBold"/>
              <w:color w:val="252525"/>
              <w:kern w:val="2"/>
              <w:sz w:val="24"/>
              <w:szCs w:val="24"/>
              <w:shd w:val="clear"/>
              <w:lang w:val="en-US" w:eastAsia="zh-CN" w:bidi="ar-SA"/>
            </w:rPr>
            <w:tab/>
          </w:r>
          <w:r>
            <w:rPr>
              <w:rFonts w:hint="default" w:ascii="Cascadia Mono SemiBold" w:hAnsi="Cascadia Mono SemiBold" w:eastAsia="黑体" w:cs="Cascadia Mono SemiBold"/>
              <w:color w:val="909090"/>
              <w:kern w:val="2"/>
              <w:sz w:val="24"/>
              <w:szCs w:val="24"/>
              <w:shd w:val="clear"/>
              <w:lang w:val="en-US" w:eastAsia="zh-CN" w:bidi="ar-SA"/>
            </w:rPr>
            <w:t>//对应二维数组列</w:t>
          </w:r>
        </w:p>
        <w:p w14:paraId="54E2C0A0">
          <w:pPr>
            <w:pStyle w:val="3"/>
            <w:shd w:val="clear" w:fill="F5F5F5"/>
            <w:spacing w:line="240" w:lineRule="auto"/>
            <w:ind w:left="480" w:leftChars="200"/>
            <w:jc w:val="left"/>
            <w:rPr>
              <w:rFonts w:hint="eastAsia"/>
              <w:lang w:val="en-US" w:eastAsia="zh-CN"/>
            </w:rPr>
          </w:pPr>
        </w:p>
      </w:sdtContent>
    </w:sdt>
    <w:p w14:paraId="0F36833C">
      <w:pPr>
        <w:pStyle w:val="3"/>
        <w:rPr>
          <w:rFonts w:hint="eastAsia"/>
          <w:lang w:val="en-US" w:eastAsia="zh-CN"/>
        </w:rPr>
      </w:pPr>
      <w:r>
        <w:rPr>
          <w:rFonts w:hint="eastAsia"/>
          <w:lang w:val="en-US" w:eastAsia="zh-CN"/>
        </w:rPr>
        <w:t>编写接收字符串的函数</w:t>
      </w:r>
    </w:p>
    <w:sdt>
      <w:sdtPr>
        <w:rPr>
          <w:rFonts w:hint="default" w:ascii="Cascadia Mono SemiBold" w:hAnsi="Cascadia Mono SemiBold" w:eastAsia="黑体" w:cs="Cascadia Mono SemiBold"/>
          <w:kern w:val="2"/>
          <w:sz w:val="21"/>
          <w:szCs w:val="24"/>
          <w:shd w:val="clear"/>
          <w:lang w:val="en-US" w:eastAsia="zh-CN" w:bidi="ar-SA"/>
        </w:rPr>
        <w:id w:val="147450984"/>
        <w:placeholder>
          <w:docPart w:val="{ba45ec3e-1b01-460f-b50b-bc5404ceb3fc}"/>
        </w:placeholder>
        <w15:appearance w15:val="hidden"/>
      </w:sdtPr>
      <w:sdtEndPr>
        <w:rPr>
          <w:rFonts w:hint="default" w:ascii="Cascadia Mono SemiBold" w:hAnsi="Cascadia Mono SemiBold" w:eastAsia="黑体" w:cs="Cascadia Mono SemiBold"/>
          <w:color w:val="1E5FC7"/>
          <w:kern w:val="2"/>
          <w:sz w:val="21"/>
          <w:szCs w:val="24"/>
          <w:shd w:val="clear"/>
          <w:lang w:val="en-US" w:eastAsia="zh-CN" w:bidi="ar-SA"/>
        </w:rPr>
      </w:sdtEndPr>
      <w:sdtContent>
        <w:p w14:paraId="4E9CC60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Usart_receive_string</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347317"/>
              <w:kern w:val="2"/>
              <w:sz w:val="21"/>
              <w:szCs w:val="24"/>
              <w:shd w:val="clear"/>
              <w:lang w:val="en-US" w:eastAsia="zh-CN" w:bidi="ar-SA"/>
            </w:rPr>
            <w:t>USART_TypeDef</w:t>
          </w:r>
          <w:r>
            <w:rPr>
              <w:rFonts w:hint="default" w:ascii="Cascadia Mono SemiBold" w:hAnsi="Cascadia Mono SemiBold" w:eastAsia="黑体" w:cs="Cascadia Mono SemiBold"/>
              <w:color w:val="BB2726"/>
              <w:kern w:val="2"/>
              <w:sz w:val="21"/>
              <w:szCs w:val="24"/>
              <w:shd w:val="clear"/>
              <w:lang w:val="en-US" w:eastAsia="zh-CN" w:bidi="ar-SA"/>
            </w:rPr>
            <w:t>* Usartx</w:t>
          </w:r>
          <w:r>
            <w:rPr>
              <w:rFonts w:hint="default" w:ascii="Cascadia Mono SemiBold" w:hAnsi="Cascadia Mono SemiBold" w:eastAsia="黑体" w:cs="Cascadia Mono SemiBold"/>
              <w:color w:val="252525"/>
              <w:kern w:val="2"/>
              <w:sz w:val="21"/>
              <w:szCs w:val="24"/>
              <w:shd w:val="clear"/>
              <w:lang w:val="en-US" w:eastAsia="zh-CN" w:bidi="ar-SA"/>
            </w:rPr>
            <w:t>)</w:t>
          </w:r>
        </w:p>
        <w:p w14:paraId="288FF4A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w:t>
          </w:r>
        </w:p>
        <w:p w14:paraId="4EDE4B54">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1E5FC7"/>
              <w:kern w:val="2"/>
              <w:sz w:val="21"/>
              <w:szCs w:val="24"/>
              <w:shd w:val="clear"/>
              <w:lang w:val="en-US" w:eastAsia="zh-CN" w:bidi="ar-SA"/>
            </w:rPr>
            <w:t>char</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data</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USART_ReceiveData</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Usartx</w:t>
          </w:r>
          <w:r>
            <w:rPr>
              <w:rFonts w:hint="default" w:ascii="Cascadia Mono SemiBold" w:hAnsi="Cascadia Mono SemiBold" w:eastAsia="黑体" w:cs="Cascadia Mono SemiBold"/>
              <w:color w:val="252525"/>
              <w:kern w:val="2"/>
              <w:sz w:val="21"/>
              <w:szCs w:val="24"/>
              <w:shd w:val="clear"/>
              <w:lang w:val="en-US" w:eastAsia="zh-CN" w:bidi="ar-SA"/>
            </w:rPr>
            <w:t>);</w:t>
          </w:r>
        </w:p>
        <w:p w14:paraId="4601C6A8">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682AEF"/>
              <w:kern w:val="2"/>
              <w:sz w:val="21"/>
              <w:szCs w:val="24"/>
              <w:shd w:val="clear"/>
              <w:lang w:val="en-US" w:eastAsia="zh-CN" w:bidi="ar-SA"/>
            </w:rPr>
            <w:t>static</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lastline_empty</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//防止重复换行</w:t>
          </w:r>
        </w:p>
        <w:p w14:paraId="6B96498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data</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'\n'</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data</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'\r'</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//检测到换行符进行</w:t>
          </w:r>
        </w:p>
        <w:p w14:paraId="6FA31BB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52A70DE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lastline_empty</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909090"/>
              <w:kern w:val="2"/>
              <w:sz w:val="21"/>
              <w:szCs w:val="24"/>
              <w:shd w:val="clear"/>
              <w:lang w:val="en-US" w:eastAsia="zh-CN" w:bidi="ar-SA"/>
            </w:rPr>
            <w:t>//若发生连续的换行符则不进行</w:t>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p>
        <w:p w14:paraId="2B6C884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230E8224">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Usart_receive_array</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array_column</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p>
        <w:p w14:paraId="23544633">
          <w:pPr>
            <w:pStyle w:val="3"/>
            <w:shd w:val="clear" w:fill="F5F5F5"/>
            <w:spacing w:line="240" w:lineRule="auto"/>
            <w:ind w:left="480" w:leftChars="200" w:firstLine="420" w:firstLineChars="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//在存入的字符串末尾填结束符</w:t>
          </w:r>
        </w:p>
        <w:p w14:paraId="463C63F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array_column</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//使二维数组的列为0</w:t>
          </w:r>
        </w:p>
        <w:p w14:paraId="587AD947">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array_line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//换行</w:t>
          </w:r>
        </w:p>
        <w:p w14:paraId="3D4ED4F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64</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array_line</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//防止数组溢出</w:t>
          </w:r>
        </w:p>
        <w:p w14:paraId="46354E95">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Usart_Exti_flag</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1</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//该标志位可于主循环调用以便各个字符串做区分</w:t>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w:t>
          </w:r>
        </w:p>
        <w:p w14:paraId="580D8F0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lastline_empty</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1</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p>
        <w:p w14:paraId="3511BA2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4228E103">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else</w:t>
          </w:r>
        </w:p>
        <w:p w14:paraId="44815502">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7530256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lastline_empty</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//读取到数据置0</w:t>
          </w:r>
        </w:p>
        <w:p w14:paraId="640C073E">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array_column</w:t>
          </w:r>
          <w:r>
            <w:rPr>
              <w:rFonts w:hint="default" w:ascii="Cascadia Mono SemiBold" w:hAnsi="Cascadia Mono SemiBold" w:eastAsia="黑体" w:cs="Cascadia Mono SemiBold"/>
              <w:color w:val="252525"/>
              <w:kern w:val="2"/>
              <w:sz w:val="21"/>
              <w:szCs w:val="24"/>
              <w:shd w:val="clear"/>
              <w:lang w:val="en-US" w:eastAsia="zh-CN" w:bidi="ar-SA"/>
            </w:rPr>
            <w:t xml:space="preserve"> &lt; </w:t>
          </w:r>
          <w:r>
            <w:rPr>
              <w:rFonts w:hint="default" w:ascii="Cascadia Mono SemiBold" w:hAnsi="Cascadia Mono SemiBold" w:eastAsia="黑体" w:cs="Cascadia Mono SemiBold"/>
              <w:color w:val="C48200"/>
              <w:kern w:val="2"/>
              <w:sz w:val="21"/>
              <w:szCs w:val="24"/>
              <w:shd w:val="clear"/>
              <w:lang w:val="en-US" w:eastAsia="zh-CN" w:bidi="ar-SA"/>
            </w:rPr>
            <w:t>63</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//电脑不发送换行符且二维数组的列未溢出就继续往列填写</w:t>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w:t>
          </w:r>
          <w:r>
            <w:rPr>
              <w:rFonts w:hint="default" w:ascii="Cascadia Mono SemiBold" w:hAnsi="Cascadia Mono SemiBold" w:eastAsia="黑体" w:cs="Cascadia Mono SemiBold"/>
              <w:color w:val="909090"/>
              <w:kern w:val="2"/>
              <w:sz w:val="21"/>
              <w:szCs w:val="24"/>
              <w:shd w:val="clear"/>
              <w:lang w:val="en-US" w:eastAsia="zh-CN" w:bidi="ar-SA"/>
            </w:rPr>
            <w:tab/>
          </w:r>
        </w:p>
        <w:p w14:paraId="5212EC1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Usart_receive_array</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array_column</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data</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p>
        <w:p w14:paraId="0C0DF7AE">
          <w:pPr>
            <w:pStyle w:val="3"/>
            <w:shd w:val="clear" w:fill="F5F5F5"/>
            <w:spacing w:line="240" w:lineRule="auto"/>
            <w:ind w:left="1440" w:leftChars="600" w:firstLine="420" w:firstLineChars="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//往二维数组的列填写数据</w:t>
          </w:r>
        </w:p>
        <w:p w14:paraId="1567CF3E">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4FA0FCE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4E2D280B">
          <w:pPr>
            <w:pStyle w:val="3"/>
            <w:shd w:val="clear" w:fill="F5F5F5"/>
            <w:spacing w:line="240" w:lineRule="auto"/>
            <w:ind w:left="480" w:leftChars="200"/>
            <w:jc w:val="left"/>
          </w:pPr>
          <w:r>
            <w:rPr>
              <w:rFonts w:hint="default" w:ascii="Cascadia Mono SemiBold" w:hAnsi="Cascadia Mono SemiBold" w:eastAsia="黑体" w:cs="Cascadia Mono SemiBold"/>
              <w:color w:val="252525"/>
              <w:kern w:val="2"/>
              <w:sz w:val="21"/>
              <w:szCs w:val="24"/>
              <w:shd w:val="clear"/>
              <w:lang w:val="en-US" w:eastAsia="zh-CN" w:bidi="ar-SA"/>
            </w:rPr>
            <w:t>}</w:t>
          </w:r>
        </w:p>
      </w:sdtContent>
    </w:sdt>
    <w:p w14:paraId="3E8F2F48">
      <w:pPr>
        <w:pStyle w:val="3"/>
        <w:bidi w:val="0"/>
        <w:rPr>
          <w:rFonts w:hint="default"/>
          <w:lang w:val="en-US" w:eastAsia="zh-CN"/>
        </w:rPr>
      </w:pPr>
      <w:r>
        <w:rPr>
          <w:rFonts w:hint="eastAsia"/>
          <w:lang w:val="en-US" w:eastAsia="zh-CN"/>
        </w:rPr>
        <w:t>若电脑发送Hello World\n</w:t>
      </w:r>
    </w:p>
    <w:tbl>
      <w:tblPr>
        <w:tblStyle w:val="10"/>
        <w:tblpPr w:leftFromText="180" w:rightFromText="180" w:vertAnchor="text" w:horzAnchor="page" w:tblpX="309" w:tblpY="104"/>
        <w:tblOverlap w:val="never"/>
        <w:tblW w:w="11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5"/>
        <w:gridCol w:w="810"/>
        <w:gridCol w:w="810"/>
        <w:gridCol w:w="810"/>
        <w:gridCol w:w="810"/>
        <w:gridCol w:w="810"/>
        <w:gridCol w:w="810"/>
        <w:gridCol w:w="810"/>
        <w:gridCol w:w="811"/>
        <w:gridCol w:w="811"/>
        <w:gridCol w:w="811"/>
        <w:gridCol w:w="1131"/>
        <w:gridCol w:w="1131"/>
      </w:tblGrid>
      <w:tr w14:paraId="0C55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0" w:type="auto"/>
            <w:gridSpan w:val="13"/>
          </w:tcPr>
          <w:p w14:paraId="48903631">
            <w:pPr>
              <w:pStyle w:val="3"/>
              <w:jc w:val="center"/>
              <w:rPr>
                <w:rFonts w:hint="default"/>
                <w:vertAlign w:val="baseline"/>
                <w:lang w:val="en-US" w:eastAsia="zh-CN"/>
              </w:rPr>
            </w:pPr>
            <w:r>
              <w:rPr>
                <w:rFonts w:hint="default"/>
                <w:vertAlign w:val="baseline"/>
                <w:lang w:val="en-US" w:eastAsia="zh-CN"/>
              </w:rPr>
              <w:t>Usart_receive_array[</w:t>
            </w:r>
            <w:r>
              <w:rPr>
                <w:rFonts w:hint="eastAsia"/>
                <w:vertAlign w:val="baseline"/>
                <w:lang w:val="en-US" w:eastAsia="zh-CN"/>
              </w:rPr>
              <w:t>第0行</w:t>
            </w:r>
            <w:r>
              <w:rPr>
                <w:rFonts w:hint="default"/>
                <w:vertAlign w:val="baseline"/>
                <w:lang w:val="en-US" w:eastAsia="zh-CN"/>
              </w:rPr>
              <w:t>]</w:t>
            </w:r>
          </w:p>
        </w:tc>
      </w:tr>
      <w:tr w14:paraId="5EBC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0" w:type="auto"/>
          </w:tcPr>
          <w:p w14:paraId="5B10AAD1">
            <w:pPr>
              <w:pStyle w:val="3"/>
              <w:rPr>
                <w:rFonts w:hint="default"/>
                <w:vertAlign w:val="baseline"/>
                <w:lang w:val="en-US" w:eastAsia="zh-CN"/>
              </w:rPr>
            </w:pPr>
            <w:r>
              <w:rPr>
                <w:rFonts w:hint="eastAsia"/>
                <w:vertAlign w:val="baseline"/>
                <w:lang w:val="en-US" w:eastAsia="zh-CN"/>
              </w:rPr>
              <w:t>列</w:t>
            </w:r>
          </w:p>
        </w:tc>
        <w:tc>
          <w:tcPr>
            <w:tcW w:w="0" w:type="auto"/>
          </w:tcPr>
          <w:p w14:paraId="01840D3E">
            <w:pPr>
              <w:pStyle w:val="3"/>
              <w:rPr>
                <w:rFonts w:hint="default"/>
                <w:vertAlign w:val="baseline"/>
                <w:lang w:val="en-US" w:eastAsia="zh-CN"/>
              </w:rPr>
            </w:pPr>
            <w:r>
              <w:rPr>
                <w:rFonts w:hint="eastAsia"/>
                <w:vertAlign w:val="baseline"/>
                <w:lang w:val="en-US" w:eastAsia="zh-CN"/>
              </w:rPr>
              <w:t>0</w:t>
            </w:r>
          </w:p>
        </w:tc>
        <w:tc>
          <w:tcPr>
            <w:tcW w:w="0" w:type="auto"/>
          </w:tcPr>
          <w:p w14:paraId="34593CDB">
            <w:pPr>
              <w:pStyle w:val="3"/>
              <w:rPr>
                <w:rFonts w:hint="default"/>
                <w:vertAlign w:val="baseline"/>
                <w:lang w:val="en-US" w:eastAsia="zh-CN"/>
              </w:rPr>
            </w:pPr>
            <w:r>
              <w:rPr>
                <w:rFonts w:hint="eastAsia"/>
                <w:vertAlign w:val="baseline"/>
                <w:lang w:val="en-US" w:eastAsia="zh-CN"/>
              </w:rPr>
              <w:t>1</w:t>
            </w:r>
          </w:p>
        </w:tc>
        <w:tc>
          <w:tcPr>
            <w:tcW w:w="0" w:type="auto"/>
          </w:tcPr>
          <w:p w14:paraId="710170D8">
            <w:pPr>
              <w:pStyle w:val="3"/>
              <w:rPr>
                <w:rFonts w:hint="default"/>
                <w:vertAlign w:val="baseline"/>
                <w:lang w:val="en-US" w:eastAsia="zh-CN"/>
              </w:rPr>
            </w:pPr>
            <w:r>
              <w:rPr>
                <w:rFonts w:hint="eastAsia"/>
                <w:vertAlign w:val="baseline"/>
                <w:lang w:val="en-US" w:eastAsia="zh-CN"/>
              </w:rPr>
              <w:t>2</w:t>
            </w:r>
          </w:p>
        </w:tc>
        <w:tc>
          <w:tcPr>
            <w:tcW w:w="0" w:type="auto"/>
          </w:tcPr>
          <w:p w14:paraId="29281C2B">
            <w:pPr>
              <w:pStyle w:val="3"/>
              <w:rPr>
                <w:rFonts w:hint="default"/>
                <w:vertAlign w:val="baseline"/>
                <w:lang w:val="en-US" w:eastAsia="zh-CN"/>
              </w:rPr>
            </w:pPr>
            <w:r>
              <w:rPr>
                <w:rFonts w:hint="eastAsia"/>
                <w:vertAlign w:val="baseline"/>
                <w:lang w:val="en-US" w:eastAsia="zh-CN"/>
              </w:rPr>
              <w:t>3</w:t>
            </w:r>
          </w:p>
        </w:tc>
        <w:tc>
          <w:tcPr>
            <w:tcW w:w="0" w:type="auto"/>
          </w:tcPr>
          <w:p w14:paraId="652C1B60">
            <w:pPr>
              <w:pStyle w:val="3"/>
              <w:rPr>
                <w:rFonts w:hint="default"/>
                <w:vertAlign w:val="baseline"/>
                <w:lang w:val="en-US" w:eastAsia="zh-CN"/>
              </w:rPr>
            </w:pPr>
            <w:r>
              <w:rPr>
                <w:rFonts w:hint="eastAsia"/>
                <w:vertAlign w:val="baseline"/>
                <w:lang w:val="en-US" w:eastAsia="zh-CN"/>
              </w:rPr>
              <w:t>4</w:t>
            </w:r>
          </w:p>
        </w:tc>
        <w:tc>
          <w:tcPr>
            <w:tcW w:w="0" w:type="auto"/>
          </w:tcPr>
          <w:p w14:paraId="27391191">
            <w:pPr>
              <w:pStyle w:val="3"/>
              <w:rPr>
                <w:rFonts w:hint="default"/>
                <w:vertAlign w:val="baseline"/>
                <w:lang w:val="en-US" w:eastAsia="zh-CN"/>
              </w:rPr>
            </w:pPr>
            <w:r>
              <w:rPr>
                <w:rFonts w:hint="eastAsia"/>
                <w:vertAlign w:val="baseline"/>
                <w:lang w:val="en-US" w:eastAsia="zh-CN"/>
              </w:rPr>
              <w:t>5</w:t>
            </w:r>
          </w:p>
        </w:tc>
        <w:tc>
          <w:tcPr>
            <w:tcW w:w="0" w:type="auto"/>
          </w:tcPr>
          <w:p w14:paraId="11A416E7">
            <w:pPr>
              <w:pStyle w:val="3"/>
              <w:rPr>
                <w:rFonts w:hint="default"/>
                <w:vertAlign w:val="baseline"/>
                <w:lang w:val="en-US" w:eastAsia="zh-CN"/>
              </w:rPr>
            </w:pPr>
            <w:r>
              <w:rPr>
                <w:rFonts w:hint="eastAsia"/>
                <w:vertAlign w:val="baseline"/>
                <w:lang w:val="en-US" w:eastAsia="zh-CN"/>
              </w:rPr>
              <w:t>6</w:t>
            </w:r>
          </w:p>
        </w:tc>
        <w:tc>
          <w:tcPr>
            <w:tcW w:w="0" w:type="auto"/>
          </w:tcPr>
          <w:p w14:paraId="241CF083">
            <w:pPr>
              <w:pStyle w:val="3"/>
              <w:rPr>
                <w:rFonts w:hint="default"/>
                <w:vertAlign w:val="baseline"/>
                <w:lang w:val="en-US" w:eastAsia="zh-CN"/>
              </w:rPr>
            </w:pPr>
            <w:r>
              <w:rPr>
                <w:rFonts w:hint="eastAsia"/>
                <w:vertAlign w:val="baseline"/>
                <w:lang w:val="en-US" w:eastAsia="zh-CN"/>
              </w:rPr>
              <w:t>7</w:t>
            </w:r>
          </w:p>
        </w:tc>
        <w:tc>
          <w:tcPr>
            <w:tcW w:w="0" w:type="auto"/>
          </w:tcPr>
          <w:p w14:paraId="5D7278FE">
            <w:pPr>
              <w:pStyle w:val="3"/>
              <w:rPr>
                <w:rFonts w:hint="default"/>
                <w:vertAlign w:val="baseline"/>
                <w:lang w:val="en-US" w:eastAsia="zh-CN"/>
              </w:rPr>
            </w:pPr>
            <w:r>
              <w:rPr>
                <w:rFonts w:hint="eastAsia"/>
                <w:vertAlign w:val="baseline"/>
                <w:lang w:val="en-US" w:eastAsia="zh-CN"/>
              </w:rPr>
              <w:t>8</w:t>
            </w:r>
          </w:p>
        </w:tc>
        <w:tc>
          <w:tcPr>
            <w:tcW w:w="0" w:type="auto"/>
          </w:tcPr>
          <w:p w14:paraId="77E60158">
            <w:pPr>
              <w:pStyle w:val="3"/>
              <w:rPr>
                <w:rFonts w:hint="default"/>
                <w:vertAlign w:val="baseline"/>
                <w:lang w:val="en-US" w:eastAsia="zh-CN"/>
              </w:rPr>
            </w:pPr>
            <w:r>
              <w:rPr>
                <w:rFonts w:hint="eastAsia"/>
                <w:vertAlign w:val="baseline"/>
                <w:lang w:val="en-US" w:eastAsia="zh-CN"/>
              </w:rPr>
              <w:t>9</w:t>
            </w:r>
          </w:p>
        </w:tc>
        <w:tc>
          <w:tcPr>
            <w:tcW w:w="0" w:type="auto"/>
          </w:tcPr>
          <w:p w14:paraId="26C1FE67">
            <w:pPr>
              <w:pStyle w:val="3"/>
              <w:rPr>
                <w:rFonts w:hint="default"/>
                <w:vertAlign w:val="baseline"/>
                <w:lang w:val="en-US" w:eastAsia="zh-CN"/>
              </w:rPr>
            </w:pPr>
            <w:r>
              <w:rPr>
                <w:rFonts w:hint="eastAsia"/>
                <w:vertAlign w:val="baseline"/>
                <w:lang w:val="en-US" w:eastAsia="zh-CN"/>
              </w:rPr>
              <w:t>10</w:t>
            </w:r>
          </w:p>
        </w:tc>
        <w:tc>
          <w:tcPr>
            <w:tcW w:w="0" w:type="auto"/>
          </w:tcPr>
          <w:p w14:paraId="23D55AEE">
            <w:pPr>
              <w:pStyle w:val="3"/>
              <w:rPr>
                <w:rFonts w:hint="default"/>
                <w:vertAlign w:val="baseline"/>
                <w:lang w:val="en-US" w:eastAsia="zh-CN"/>
              </w:rPr>
            </w:pPr>
            <w:r>
              <w:rPr>
                <w:rFonts w:hint="eastAsia"/>
                <w:vertAlign w:val="baseline"/>
                <w:lang w:val="en-US" w:eastAsia="zh-CN"/>
              </w:rPr>
              <w:t>11</w:t>
            </w:r>
          </w:p>
        </w:tc>
      </w:tr>
      <w:tr w14:paraId="13D9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0" w:type="auto"/>
          </w:tcPr>
          <w:p w14:paraId="64EBF8DC">
            <w:pPr>
              <w:pStyle w:val="3"/>
              <w:rPr>
                <w:rFonts w:hint="default"/>
                <w:vertAlign w:val="baseline"/>
                <w:lang w:val="en-US" w:eastAsia="zh-CN"/>
              </w:rPr>
            </w:pPr>
          </w:p>
        </w:tc>
        <w:tc>
          <w:tcPr>
            <w:tcW w:w="0" w:type="auto"/>
          </w:tcPr>
          <w:p w14:paraId="1BFC0225">
            <w:pPr>
              <w:pStyle w:val="3"/>
              <w:rPr>
                <w:rFonts w:hint="default"/>
                <w:vertAlign w:val="baseline"/>
                <w:lang w:val="en-US" w:eastAsia="zh-CN"/>
              </w:rPr>
            </w:pPr>
            <w:r>
              <w:rPr>
                <w:rFonts w:hint="eastAsia"/>
                <w:vertAlign w:val="baseline"/>
                <w:lang w:val="en-US" w:eastAsia="zh-CN"/>
              </w:rPr>
              <w:t>H</w:t>
            </w:r>
          </w:p>
        </w:tc>
        <w:tc>
          <w:tcPr>
            <w:tcW w:w="0" w:type="auto"/>
          </w:tcPr>
          <w:p w14:paraId="5B9C1FEB">
            <w:pPr>
              <w:pStyle w:val="3"/>
              <w:rPr>
                <w:rFonts w:hint="default"/>
                <w:vertAlign w:val="baseline"/>
                <w:lang w:val="en-US" w:eastAsia="zh-CN"/>
              </w:rPr>
            </w:pPr>
            <w:r>
              <w:rPr>
                <w:rFonts w:hint="eastAsia"/>
                <w:vertAlign w:val="baseline"/>
                <w:lang w:val="en-US" w:eastAsia="zh-CN"/>
              </w:rPr>
              <w:t>e</w:t>
            </w:r>
          </w:p>
        </w:tc>
        <w:tc>
          <w:tcPr>
            <w:tcW w:w="0" w:type="auto"/>
          </w:tcPr>
          <w:p w14:paraId="5E7FF631">
            <w:pPr>
              <w:pStyle w:val="3"/>
              <w:rPr>
                <w:rFonts w:hint="default"/>
                <w:vertAlign w:val="baseline"/>
                <w:lang w:val="en-US" w:eastAsia="zh-CN"/>
              </w:rPr>
            </w:pPr>
            <w:r>
              <w:rPr>
                <w:rFonts w:hint="eastAsia"/>
                <w:vertAlign w:val="baseline"/>
                <w:lang w:val="en-US" w:eastAsia="zh-CN"/>
              </w:rPr>
              <w:t>l</w:t>
            </w:r>
          </w:p>
        </w:tc>
        <w:tc>
          <w:tcPr>
            <w:tcW w:w="0" w:type="auto"/>
          </w:tcPr>
          <w:p w14:paraId="0F50FEF4">
            <w:pPr>
              <w:pStyle w:val="3"/>
              <w:rPr>
                <w:rFonts w:hint="default"/>
                <w:vertAlign w:val="baseline"/>
                <w:lang w:val="en-US" w:eastAsia="zh-CN"/>
              </w:rPr>
            </w:pPr>
            <w:r>
              <w:rPr>
                <w:rFonts w:hint="eastAsia"/>
                <w:vertAlign w:val="baseline"/>
                <w:lang w:val="en-US" w:eastAsia="zh-CN"/>
              </w:rPr>
              <w:t>l</w:t>
            </w:r>
          </w:p>
        </w:tc>
        <w:tc>
          <w:tcPr>
            <w:tcW w:w="0" w:type="auto"/>
          </w:tcPr>
          <w:p w14:paraId="3D53BD64">
            <w:pPr>
              <w:pStyle w:val="3"/>
              <w:rPr>
                <w:rFonts w:hint="default"/>
                <w:vertAlign w:val="baseline"/>
                <w:lang w:val="en-US" w:eastAsia="zh-CN"/>
              </w:rPr>
            </w:pPr>
            <w:r>
              <w:rPr>
                <w:rFonts w:hint="eastAsia"/>
                <w:vertAlign w:val="baseline"/>
                <w:lang w:val="en-US" w:eastAsia="zh-CN"/>
              </w:rPr>
              <w:t>o</w:t>
            </w:r>
          </w:p>
        </w:tc>
        <w:tc>
          <w:tcPr>
            <w:tcW w:w="0" w:type="auto"/>
          </w:tcPr>
          <w:p w14:paraId="325B5054">
            <w:pPr>
              <w:pStyle w:val="3"/>
              <w:rPr>
                <w:rFonts w:hint="default"/>
                <w:vertAlign w:val="baseline"/>
                <w:lang w:val="en-US" w:eastAsia="zh-CN"/>
              </w:rPr>
            </w:pPr>
          </w:p>
        </w:tc>
        <w:tc>
          <w:tcPr>
            <w:tcW w:w="0" w:type="auto"/>
          </w:tcPr>
          <w:p w14:paraId="5A66D772">
            <w:pPr>
              <w:pStyle w:val="3"/>
              <w:rPr>
                <w:rFonts w:hint="default"/>
                <w:vertAlign w:val="baseline"/>
                <w:lang w:val="en-US" w:eastAsia="zh-CN"/>
              </w:rPr>
            </w:pPr>
            <w:r>
              <w:rPr>
                <w:rFonts w:hint="eastAsia"/>
                <w:vertAlign w:val="baseline"/>
                <w:lang w:val="en-US" w:eastAsia="zh-CN"/>
              </w:rPr>
              <w:t>W</w:t>
            </w:r>
          </w:p>
        </w:tc>
        <w:tc>
          <w:tcPr>
            <w:tcW w:w="0" w:type="auto"/>
          </w:tcPr>
          <w:p w14:paraId="5A1C7BDE">
            <w:pPr>
              <w:pStyle w:val="3"/>
              <w:rPr>
                <w:rFonts w:hint="default"/>
                <w:vertAlign w:val="baseline"/>
                <w:lang w:val="en-US" w:eastAsia="zh-CN"/>
              </w:rPr>
            </w:pPr>
            <w:r>
              <w:rPr>
                <w:rFonts w:hint="eastAsia"/>
                <w:vertAlign w:val="baseline"/>
                <w:lang w:val="en-US" w:eastAsia="zh-CN"/>
              </w:rPr>
              <w:t>o</w:t>
            </w:r>
          </w:p>
        </w:tc>
        <w:tc>
          <w:tcPr>
            <w:tcW w:w="0" w:type="auto"/>
          </w:tcPr>
          <w:p w14:paraId="228586A4">
            <w:pPr>
              <w:pStyle w:val="3"/>
              <w:rPr>
                <w:rFonts w:hint="default"/>
                <w:vertAlign w:val="baseline"/>
                <w:lang w:val="en-US" w:eastAsia="zh-CN"/>
              </w:rPr>
            </w:pPr>
            <w:r>
              <w:rPr>
                <w:rFonts w:hint="eastAsia"/>
                <w:vertAlign w:val="baseline"/>
                <w:lang w:val="en-US" w:eastAsia="zh-CN"/>
              </w:rPr>
              <w:t>r</w:t>
            </w:r>
          </w:p>
        </w:tc>
        <w:tc>
          <w:tcPr>
            <w:tcW w:w="0" w:type="auto"/>
          </w:tcPr>
          <w:p w14:paraId="7C5AFCDB">
            <w:pPr>
              <w:pStyle w:val="3"/>
              <w:rPr>
                <w:rFonts w:hint="default"/>
                <w:vertAlign w:val="baseline"/>
                <w:lang w:val="en-US" w:eastAsia="zh-CN"/>
              </w:rPr>
            </w:pPr>
            <w:r>
              <w:rPr>
                <w:rFonts w:hint="eastAsia"/>
                <w:vertAlign w:val="baseline"/>
                <w:lang w:val="en-US" w:eastAsia="zh-CN"/>
              </w:rPr>
              <w:t>l</w:t>
            </w:r>
          </w:p>
        </w:tc>
        <w:tc>
          <w:tcPr>
            <w:tcW w:w="0" w:type="auto"/>
          </w:tcPr>
          <w:p w14:paraId="4DAE52FF">
            <w:pPr>
              <w:pStyle w:val="3"/>
              <w:rPr>
                <w:rFonts w:hint="default"/>
                <w:vertAlign w:val="baseline"/>
                <w:lang w:val="en-US" w:eastAsia="zh-CN"/>
              </w:rPr>
            </w:pPr>
            <w:r>
              <w:rPr>
                <w:rFonts w:hint="eastAsia"/>
                <w:vertAlign w:val="baseline"/>
                <w:lang w:val="en-US" w:eastAsia="zh-CN"/>
              </w:rPr>
              <w:t>d</w:t>
            </w:r>
          </w:p>
        </w:tc>
        <w:tc>
          <w:tcPr>
            <w:tcW w:w="0" w:type="auto"/>
          </w:tcPr>
          <w:p w14:paraId="7AB8F2C4">
            <w:pPr>
              <w:pStyle w:val="3"/>
              <w:rPr>
                <w:rFonts w:hint="default"/>
                <w:vertAlign w:val="baseline"/>
                <w:lang w:val="en-US" w:eastAsia="zh-CN"/>
              </w:rPr>
            </w:pPr>
            <w:r>
              <w:rPr>
                <w:rFonts w:hint="eastAsia"/>
                <w:vertAlign w:val="baseline"/>
                <w:lang w:val="en-US" w:eastAsia="zh-CN"/>
              </w:rPr>
              <w:t>\0</w:t>
            </w:r>
          </w:p>
        </w:tc>
      </w:tr>
    </w:tbl>
    <w:p w14:paraId="64EADEFB">
      <w:pPr>
        <w:rPr>
          <w:rFonts w:hint="default"/>
          <w:lang w:val="en-US" w:eastAsia="zh-CN"/>
        </w:rPr>
      </w:pPr>
      <w:r>
        <w:rPr>
          <w:rFonts w:hint="default"/>
          <w:lang w:val="en-US" w:eastAsia="zh-CN"/>
        </w:rPr>
        <w:br w:type="page"/>
      </w:r>
    </w:p>
    <w:p w14:paraId="29BBD45A">
      <w:pPr>
        <w:pStyle w:val="3"/>
        <w:rPr>
          <w:rFonts w:hint="eastAsia"/>
          <w:lang w:val="en-US" w:eastAsia="zh-CN"/>
        </w:rPr>
      </w:pPr>
      <w:r>
        <w:rPr>
          <w:rFonts w:hint="eastAsia"/>
          <w:lang w:val="en-US" w:eastAsia="zh-CN"/>
        </w:rPr>
        <w:t>接下来填写中断函数</w:t>
      </w:r>
    </w:p>
    <w:sdt>
      <w:sdtPr>
        <w:rPr>
          <w:rFonts w:hint="default" w:ascii="Cascadia Mono SemiBold" w:hAnsi="Cascadia Mono SemiBold" w:eastAsia="宋体" w:cs="Cascadia Mono SemiBold"/>
          <w:kern w:val="2"/>
          <w:sz w:val="21"/>
          <w:szCs w:val="24"/>
          <w:shd w:val="clear"/>
          <w:lang w:val="en-US" w:eastAsia="zh-CN" w:bidi="ar-SA"/>
        </w:rPr>
        <w:id w:val="147479905"/>
        <w:placeholder>
          <w:docPart w:val="{ff175a55-8e20-47b5-a7aa-dfb020fd942a}"/>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145EBE25">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USART1_IRQHandler</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w:t>
          </w:r>
        </w:p>
        <w:p w14:paraId="30EC75C1">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4A768361">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682AEF"/>
              <w:kern w:val="2"/>
              <w:sz w:val="21"/>
              <w:szCs w:val="24"/>
              <w:shd w:val="clear"/>
              <w:lang w:val="en-US" w:eastAsia="zh-CN" w:bidi="ar-SA"/>
            </w:rPr>
            <w:t>if</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USART_GetITStatus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USART_IT_RXNE</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RESET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909090"/>
              <w:kern w:val="2"/>
              <w:sz w:val="21"/>
              <w:szCs w:val="24"/>
              <w:shd w:val="clear"/>
              <w:lang w:val="en-US" w:eastAsia="zh-CN" w:bidi="ar-SA"/>
            </w:rPr>
            <w:t>//检测到RDR处于非空状态时进行读取</w:t>
          </w:r>
        </w:p>
        <w:p w14:paraId="44FB475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6FE7BE7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Usart_receive_string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USART1</w:t>
          </w:r>
          <w:r>
            <w:rPr>
              <w:rFonts w:hint="default" w:ascii="Cascadia Mono SemiBold" w:hAnsi="Cascadia Mono SemiBold" w:eastAsia="宋体" w:cs="Cascadia Mono SemiBold"/>
              <w:color w:val="252525"/>
              <w:kern w:val="2"/>
              <w:sz w:val="21"/>
              <w:szCs w:val="24"/>
              <w:shd w:val="clear"/>
              <w:lang w:val="en-US" w:eastAsia="zh-CN" w:bidi="ar-SA"/>
            </w:rPr>
            <w:t xml:space="preserve">); </w:t>
          </w:r>
        </w:p>
        <w:p w14:paraId="5035533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p>
        <w:p w14:paraId="211A2E73">
          <w:pPr>
            <w:pStyle w:val="3"/>
            <w:shd w:val="clear" w:fill="F5F5F5"/>
            <w:spacing w:line="240" w:lineRule="auto"/>
            <w:ind w:left="480" w:leftChars="200"/>
            <w:jc w:val="left"/>
            <w:rPr>
              <w:rFonts w:hint="eastAsia" w:ascii="Consolas" w:eastAsia="宋体"/>
              <w:sz w:val="21"/>
              <w:shd w:val="clear"/>
              <w:lang w:val="en-US" w:eastAsia="zh-CN"/>
            </w:rPr>
          </w:pP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613CAB1C">
      <w:pPr>
        <w:pStyle w:val="3"/>
        <w:rPr>
          <w:rFonts w:hint="eastAsia"/>
          <w:lang w:val="en-US" w:eastAsia="zh-CN"/>
        </w:rPr>
      </w:pPr>
      <w:r>
        <w:rPr>
          <w:rFonts w:hint="eastAsia"/>
          <w:lang w:val="en-US" w:eastAsia="zh-CN"/>
        </w:rPr>
        <w:t>之后就可以在main里填写你要实现的功能了</w:t>
      </w:r>
    </w:p>
    <w:p w14:paraId="220EAB1B">
      <w:pPr>
        <w:pStyle w:val="3"/>
        <w:rPr>
          <w:rFonts w:hint="default"/>
          <w:lang w:val="en-US" w:eastAsia="zh-CN"/>
        </w:rPr>
      </w:pPr>
      <w:r>
        <w:rPr>
          <w:rFonts w:hint="eastAsia"/>
          <w:lang w:val="en-US" w:eastAsia="zh-CN"/>
        </w:rPr>
        <w:t>我这里实现的是发送LED1_LIGHT\n LED2_LIGHT\n对应的亮,反之熄灭</w:t>
      </w:r>
    </w:p>
    <w:sdt>
      <w:sdtPr>
        <w:rPr>
          <w:rFonts w:hint="default" w:ascii="Cascadia Mono SemiBold" w:hAnsi="Cascadia Mono SemiBold" w:eastAsia="黑体" w:cs="Cascadia Mono SemiBold"/>
          <w:kern w:val="2"/>
          <w:sz w:val="21"/>
          <w:szCs w:val="24"/>
          <w:shd w:val="clear"/>
          <w:lang w:val="en-US" w:eastAsia="zh-CN" w:bidi="ar-SA"/>
        </w:rPr>
        <w:id w:val="147458725"/>
        <w:placeholder>
          <w:docPart w:val="{58c7fda2-c504-4c50-ba67-92938b4078b2}"/>
        </w:placeholder>
        <w15:appearance w15:val="hidden"/>
      </w:sdtPr>
      <w:sdtEndPr>
        <w:rPr>
          <w:rFonts w:hint="default" w:ascii="Cascadia Mono SemiBold" w:hAnsi="Cascadia Mono SemiBold" w:eastAsia="黑体" w:cs="Cascadia Mono SemiBold"/>
          <w:color w:val="1E5FC7"/>
          <w:kern w:val="2"/>
          <w:sz w:val="21"/>
          <w:szCs w:val="24"/>
          <w:shd w:val="clear"/>
          <w:lang w:val="en-US" w:eastAsia="zh-CN" w:bidi="ar-SA"/>
        </w:rPr>
      </w:sdtEndPr>
      <w:sdtContent>
        <w:p w14:paraId="6FCC3FA3">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#include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"stm32f10x.h"</w:t>
          </w:r>
        </w:p>
        <w:p w14:paraId="2104B56F">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#include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&lt;string.h&gt;</w:t>
          </w:r>
          <w:r>
            <w:rPr>
              <w:rFonts w:hint="default" w:ascii="Cascadia Mono SemiBold" w:hAnsi="Cascadia Mono SemiBold" w:eastAsia="黑体" w:cs="Cascadia Mono SemiBold"/>
              <w:color w:val="252525"/>
              <w:kern w:val="2"/>
              <w:sz w:val="21"/>
              <w:szCs w:val="24"/>
              <w:shd w:val="clear"/>
              <w:lang w:val="en-US" w:eastAsia="zh-CN" w:bidi="ar-SA"/>
            </w:rPr>
            <w:t xml:space="preserve"> </w:t>
          </w:r>
        </w:p>
        <w:p w14:paraId="7832207E">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#include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"Delay.h"</w:t>
          </w:r>
        </w:p>
        <w:p w14:paraId="3A6C72F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#include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"Usart.h"</w:t>
          </w:r>
        </w:p>
        <w:p w14:paraId="3EAC94C8">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#include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"key.h"</w:t>
          </w:r>
        </w:p>
        <w:p w14:paraId="5DED480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#include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"led.h"</w:t>
          </w:r>
        </w:p>
        <w:p w14:paraId="604648F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p>
        <w:p w14:paraId="5BC329EC">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p>
        <w:p w14:paraId="60AEF3D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int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main</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void</w:t>
          </w:r>
          <w:r>
            <w:rPr>
              <w:rFonts w:hint="default" w:ascii="Cascadia Mono SemiBold" w:hAnsi="Cascadia Mono SemiBold" w:eastAsia="黑体" w:cs="Cascadia Mono SemiBold"/>
              <w:color w:val="252525"/>
              <w:kern w:val="2"/>
              <w:sz w:val="21"/>
              <w:szCs w:val="24"/>
              <w:shd w:val="clear"/>
              <w:lang w:val="en-US" w:eastAsia="zh-CN" w:bidi="ar-SA"/>
            </w:rPr>
            <w:t>)</w:t>
          </w:r>
        </w:p>
        <w:p w14:paraId="3252829C">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w:t>
          </w:r>
        </w:p>
        <w:p w14:paraId="385F8902">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led_init</w:t>
          </w:r>
          <w:r>
            <w:rPr>
              <w:rFonts w:hint="default" w:ascii="Cascadia Mono SemiBold" w:hAnsi="Cascadia Mono SemiBold" w:eastAsia="黑体" w:cs="Cascadia Mono SemiBold"/>
              <w:color w:val="252525"/>
              <w:kern w:val="2"/>
              <w:sz w:val="21"/>
              <w:szCs w:val="24"/>
              <w:shd w:val="clear"/>
              <w:lang w:val="en-US" w:eastAsia="zh-CN" w:bidi="ar-SA"/>
            </w:rPr>
            <w:t>();</w:t>
          </w:r>
        </w:p>
        <w:p w14:paraId="1AA1B1EA">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key_init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GPIOB</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GPIO_Mode_IPU</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GPIO_Speed_2MHz</w:t>
          </w:r>
          <w:r>
            <w:rPr>
              <w:rFonts w:hint="default" w:ascii="Cascadia Mono SemiBold" w:hAnsi="Cascadia Mono SemiBold" w:eastAsia="黑体" w:cs="Cascadia Mono SemiBold"/>
              <w:color w:val="252525"/>
              <w:kern w:val="2"/>
              <w:sz w:val="21"/>
              <w:szCs w:val="24"/>
              <w:shd w:val="clear"/>
              <w:lang w:val="en-US" w:eastAsia="zh-CN" w:bidi="ar-SA"/>
            </w:rPr>
            <w:t>);</w:t>
          </w:r>
        </w:p>
        <w:p w14:paraId="2D0D504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key_init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GPIOB</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GPIO_Mode_IPD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GPIO_Speed_2MHz</w:t>
          </w:r>
          <w:r>
            <w:rPr>
              <w:rFonts w:hint="default" w:ascii="Cascadia Mono SemiBold" w:hAnsi="Cascadia Mono SemiBold" w:eastAsia="黑体" w:cs="Cascadia Mono SemiBold"/>
              <w:color w:val="252525"/>
              <w:kern w:val="2"/>
              <w:sz w:val="21"/>
              <w:szCs w:val="24"/>
              <w:shd w:val="clear"/>
              <w:lang w:val="en-US" w:eastAsia="zh-CN" w:bidi="ar-SA"/>
            </w:rPr>
            <w:t>);</w:t>
          </w:r>
        </w:p>
        <w:p w14:paraId="000841C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Usart_Init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GPIOA</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9</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10</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9600</w:t>
          </w:r>
          <w:r>
            <w:rPr>
              <w:rFonts w:hint="default" w:ascii="Cascadia Mono SemiBold" w:hAnsi="Cascadia Mono SemiBold" w:eastAsia="黑体" w:cs="Cascadia Mono SemiBold"/>
              <w:color w:val="252525"/>
              <w:kern w:val="2"/>
              <w:sz w:val="21"/>
              <w:szCs w:val="24"/>
              <w:shd w:val="clear"/>
              <w:lang w:val="en-US" w:eastAsia="zh-CN" w:bidi="ar-SA"/>
            </w:rPr>
            <w:t>);</w:t>
          </w:r>
        </w:p>
        <w:p w14:paraId="583FE3C5">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p>
        <w:p w14:paraId="7A9841D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682AEF"/>
              <w:kern w:val="2"/>
              <w:sz w:val="21"/>
              <w:szCs w:val="24"/>
              <w:shd w:val="clear"/>
              <w:lang w:val="en-US" w:eastAsia="zh-CN" w:bidi="ar-SA"/>
            </w:rPr>
            <w:t>while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1</w:t>
          </w:r>
          <w:r>
            <w:rPr>
              <w:rFonts w:hint="default" w:ascii="Cascadia Mono SemiBold" w:hAnsi="Cascadia Mono SemiBold" w:eastAsia="黑体" w:cs="Cascadia Mono SemiBold"/>
              <w:color w:val="252525"/>
              <w:kern w:val="2"/>
              <w:sz w:val="21"/>
              <w:szCs w:val="24"/>
              <w:shd w:val="clear"/>
              <w:lang w:val="en-US" w:eastAsia="zh-CN" w:bidi="ar-SA"/>
            </w:rPr>
            <w:t>)</w:t>
          </w:r>
        </w:p>
        <w:p w14:paraId="595862C7">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 xml:space="preserve">    {</w:t>
          </w:r>
        </w:p>
        <w:p w14:paraId="4BF4CAEC">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key_read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扫描按键</w:t>
          </w:r>
          <w:r>
            <w:rPr>
              <w:rFonts w:hint="default" w:ascii="Cascadia Mono SemiBold" w:hAnsi="Cascadia Mono SemiBold" w:eastAsia="黑体" w:cs="Cascadia Mono SemiBold"/>
              <w:color w:val="909090"/>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ab/>
          </w:r>
        </w:p>
        <w:p w14:paraId="53458ED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Usart_Exti_flag</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1</w:t>
          </w:r>
          <w:r>
            <w:rPr>
              <w:rFonts w:hint="default" w:ascii="Cascadia Mono SemiBold" w:hAnsi="Cascadia Mono SemiBold" w:eastAsia="黑体" w:cs="Cascadia Mono SemiBold"/>
              <w:color w:val="252525"/>
              <w:kern w:val="2"/>
              <w:sz w:val="21"/>
              <w:szCs w:val="24"/>
              <w:shd w:val="clear"/>
              <w:lang w:val="en-US" w:eastAsia="zh-CN" w:bidi="ar-SA"/>
            </w:rPr>
            <w:t>)</w:t>
          </w:r>
        </w:p>
        <w:p w14:paraId="5854145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7B2C41A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p>
        <w:p w14:paraId="7703DCBF">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array_line</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1</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//处理上一行的数据,现在的array_fst是空行</w:t>
          </w:r>
        </w:p>
        <w:p w14:paraId="7CB95F75">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255</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63</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//当array_fst为0时-1会溢出变为255</w:t>
          </w:r>
        </w:p>
        <w:p w14:paraId="5A5BBDA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p>
        <w:p w14:paraId="794EF974">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strcmp</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Usart_receive_array</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"LED1_LIGHT"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 xml:space="preserve">)   </w:t>
          </w:r>
        </w:p>
        <w:p w14:paraId="28E3CECC">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4FF5FE8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GPIO_ResetBits</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GPIOB</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GPIO_Pin_3</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 点亮 LED1(低电平亮)</w:t>
          </w:r>
        </w:p>
        <w:p w14:paraId="07F7728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760A005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else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strcmp</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Usart_receive_array</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"LED1_OUT"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p>
        <w:p w14:paraId="0627CD6A">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4E0A861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GPIO_SetBits</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GPIOB</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GPIO_Pin_3</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 熄灭 LED1</w:t>
          </w:r>
        </w:p>
        <w:p w14:paraId="6A97283C">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022CC66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p>
        <w:p w14:paraId="2DB4C927">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else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strcmp</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Usart_receive_array</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"LED2_LIGHT"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 xml:space="preserve">)   </w:t>
          </w:r>
        </w:p>
        <w:p w14:paraId="074A0466">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47A7DD60">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GPIO_SetBits</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GPIOB</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GPIO_Pin_4</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 点亮 LED2(高电平亮)</w:t>
          </w:r>
        </w:p>
        <w:p w14:paraId="01C5775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60A613D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else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682AEF"/>
              <w:kern w:val="2"/>
              <w:sz w:val="21"/>
              <w:szCs w:val="24"/>
              <w:shd w:val="clear"/>
              <w:lang w:val="en-US" w:eastAsia="zh-CN" w:bidi="ar-SA"/>
            </w:rPr>
            <w:t>if</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strcmp</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Usart_receive_array</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"LED2_OUT"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p>
        <w:p w14:paraId="62C1C1B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3085F68A">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GPIO_ResetBits</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GPIOB</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GPIO_Pin_4</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 熄灭 LED2</w:t>
          </w:r>
        </w:p>
        <w:p w14:paraId="52CE49DA">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3B58F86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Usart_Printf</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USART1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C48200"/>
              <w:kern w:val="2"/>
              <w:sz w:val="21"/>
              <w:szCs w:val="24"/>
              <w:shd w:val="clear"/>
              <w:lang w:val="en-US" w:eastAsia="zh-CN" w:bidi="ar-SA"/>
            </w:rPr>
            <w:t>"Idx:%d, array:[%s]\r\n"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Usart_receive_array</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array_line_last</w:t>
          </w:r>
          <w:r>
            <w:rPr>
              <w:rFonts w:hint="default" w:ascii="Cascadia Mono SemiBold" w:hAnsi="Cascadia Mono SemiBold" w:eastAsia="黑体" w:cs="Cascadia Mono SemiBold"/>
              <w:color w:val="252525"/>
              <w:kern w:val="2"/>
              <w:sz w:val="21"/>
              <w:szCs w:val="24"/>
              <w:shd w:val="clear"/>
              <w:lang w:val="en-US" w:eastAsia="zh-CN" w:bidi="ar-SA"/>
            </w:rPr>
            <w:t>]);</w:t>
          </w:r>
        </w:p>
        <w:p w14:paraId="6140D98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Delay_ms</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C48200"/>
              <w:kern w:val="2"/>
              <w:sz w:val="21"/>
              <w:szCs w:val="24"/>
              <w:shd w:val="clear"/>
              <w:lang w:val="en-US" w:eastAsia="zh-CN" w:bidi="ar-SA"/>
            </w:rPr>
            <w:t>100</w:t>
          </w:r>
          <w:r>
            <w:rPr>
              <w:rFonts w:hint="default" w:ascii="Cascadia Mono SemiBold" w:hAnsi="Cascadia Mono SemiBold" w:eastAsia="黑体" w:cs="Cascadia Mono SemiBold"/>
              <w:color w:val="252525"/>
              <w:kern w:val="2"/>
              <w:sz w:val="21"/>
              <w:szCs w:val="24"/>
              <w:shd w:val="clear"/>
              <w:lang w:val="en-US" w:eastAsia="zh-CN" w:bidi="ar-SA"/>
            </w:rPr>
            <w:t>);</w:t>
          </w:r>
        </w:p>
        <w:p w14:paraId="01422C17">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p>
        <w:p w14:paraId="03EDA1A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Usart_Exti_flag</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w:t>
          </w:r>
        </w:p>
        <w:p w14:paraId="610558D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4F8AC76F">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w:t>
          </w:r>
        </w:p>
        <w:p w14:paraId="120C15DF">
          <w:pPr>
            <w:pStyle w:val="3"/>
            <w:shd w:val="clear" w:fill="F5F5F5"/>
            <w:spacing w:line="240" w:lineRule="auto"/>
            <w:ind w:left="480" w:leftChars="200"/>
            <w:jc w:val="left"/>
            <w:rPr>
              <w:rFonts w:hint="default" w:ascii="Cascadia Mono SemiBold" w:hAnsi="Cascadia Mono SemiBold" w:eastAsia="黑体" w:cs="Cascadia Mono SemiBold"/>
              <w:color w:val="1E5FC7"/>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w:t>
          </w:r>
        </w:p>
      </w:sdtContent>
    </w:sdt>
    <w:p w14:paraId="4808A018">
      <w:pPr>
        <w:bidi w:val="0"/>
        <w:rPr>
          <w:rFonts w:hint="default"/>
          <w:lang w:val="en-US" w:eastAsia="zh-CN"/>
        </w:rPr>
      </w:pPr>
    </w:p>
    <w:p w14:paraId="29C65912">
      <w:pPr>
        <w:bidi w:val="0"/>
        <w:rPr>
          <w:rFonts w:hint="default"/>
          <w:lang w:val="en-US" w:eastAsia="zh-CN"/>
        </w:rPr>
      </w:pPr>
    </w:p>
    <w:p w14:paraId="35165798">
      <w:pPr>
        <w:tabs>
          <w:tab w:val="left" w:pos="919"/>
        </w:tabs>
        <w:bidi w:val="0"/>
        <w:jc w:val="left"/>
        <w:rPr>
          <w:rFonts w:hint="eastAsia"/>
          <w:lang w:val="en-US" w:eastAsia="zh-CN"/>
        </w:rPr>
      </w:pPr>
      <w:r>
        <w:rPr>
          <w:rFonts w:hint="eastAsia"/>
          <w:lang w:val="en-US" w:eastAsia="zh-CN"/>
        </w:rPr>
        <w:tab/>
      </w:r>
    </w:p>
    <w:p w14:paraId="37AD7C97">
      <w:pPr>
        <w:rPr>
          <w:rFonts w:hint="eastAsia"/>
          <w:lang w:val="en-US" w:eastAsia="zh-CN"/>
        </w:rPr>
      </w:pPr>
      <w:r>
        <w:rPr>
          <w:rFonts w:hint="eastAsia"/>
          <w:lang w:val="en-US" w:eastAsia="zh-CN"/>
        </w:rPr>
        <w:br w:type="page"/>
      </w:r>
    </w:p>
    <w:p w14:paraId="0BDC24A3">
      <w:pPr>
        <w:pStyle w:val="2"/>
        <w:bidi w:val="0"/>
        <w:rPr>
          <w:rFonts w:hint="default"/>
          <w:lang w:val="en-US" w:eastAsia="zh-CN"/>
        </w:rPr>
      </w:pPr>
      <w:r>
        <w:rPr>
          <w:rFonts w:hint="eastAsia"/>
          <w:lang w:val="en-US" w:eastAsia="zh-CN"/>
        </w:rPr>
        <w:t>S4.0通用定时器(TIM2~TIM5)</w:t>
      </w:r>
    </w:p>
    <w:p w14:paraId="0F1F0D01">
      <w:pPr>
        <w:pStyle w:val="4"/>
        <w:bidi w:val="0"/>
        <w:rPr>
          <w:rFonts w:hint="default"/>
          <w:lang w:val="en-US" w:eastAsia="zh-CN"/>
        </w:rPr>
      </w:pPr>
      <w:r>
        <w:rPr>
          <w:rFonts w:hint="eastAsia"/>
          <w:lang w:val="en-US" w:eastAsia="zh-CN"/>
        </w:rPr>
        <w:t>一.通用定时器</w:t>
      </w:r>
    </w:p>
    <w:p w14:paraId="7C0F88E1">
      <w:pPr>
        <w:pStyle w:val="3"/>
        <w:bidi w:val="0"/>
        <w:ind w:firstLine="420" w:firstLineChars="0"/>
        <w:rPr>
          <w:rFonts w:hint="eastAsia"/>
          <w:lang w:val="en-US" w:eastAsia="zh-CN"/>
        </w:rPr>
      </w:pPr>
      <w:r>
        <w:t>通用定时器是一个由可编程预分频器驱动的16位自动装载</w:t>
      </w:r>
      <w:r>
        <w:rPr>
          <w:rFonts w:hint="eastAsia"/>
          <w:b w:val="0"/>
          <w:bCs w:val="0"/>
          <w:u w:val="thick" w:color="FF0000"/>
          <w:lang w:val="en-US" w:eastAsia="zh-CN"/>
        </w:rPr>
        <w:t>计数器</w:t>
      </w:r>
    </w:p>
    <w:p w14:paraId="50063F92">
      <w:pPr>
        <w:pStyle w:val="3"/>
        <w:bidi w:val="0"/>
        <w:ind w:firstLine="420" w:firstLineChars="0"/>
        <w:rPr>
          <w:rFonts w:hint="eastAsia"/>
          <w:lang w:val="en-US" w:eastAsia="zh-CN"/>
        </w:rPr>
      </w:pPr>
      <w:r>
        <w:t>通用定时器</w:t>
      </w:r>
      <w:r>
        <w:rPr>
          <w:rFonts w:hint="eastAsia"/>
          <w:lang w:val="en-US" w:eastAsia="zh-CN"/>
        </w:rPr>
        <w:t>的</w:t>
      </w:r>
      <w:r>
        <w:t>核心工作原理与SysTick一致,都是在一个时钟源的驱动下,计数器不断自增,到达预</w:t>
      </w:r>
      <w:r>
        <w:rPr>
          <w:rFonts w:hint="eastAsia"/>
          <w:lang w:val="en-US" w:eastAsia="zh-CN"/>
        </w:rPr>
        <w:tab/>
      </w:r>
      <w:r>
        <w:t>设值后触发事件</w:t>
      </w:r>
    </w:p>
    <w:p w14:paraId="26E1AB22">
      <w:pPr>
        <w:pStyle w:val="3"/>
        <w:bidi w:val="0"/>
        <w:ind w:firstLine="420" w:firstLineChars="0"/>
        <w:rPr>
          <w:rFonts w:hint="eastAsia"/>
          <w:lang w:val="en-US" w:eastAsia="zh-CN"/>
        </w:rPr>
      </w:pPr>
      <w:r>
        <w:rPr>
          <w:rFonts w:hint="eastAsia"/>
          <w:lang w:val="en-US" w:eastAsia="zh-CN"/>
        </w:rPr>
        <w:t>计数器的本质就是一个16位的寄存器和一个加减法器</w:t>
      </w:r>
    </w:p>
    <w:p w14:paraId="4C7AF3D3">
      <w:pPr>
        <w:pStyle w:val="3"/>
        <w:bidi w:val="0"/>
        <w:rPr>
          <w:rFonts w:hint="eastAsia"/>
          <w:lang w:val="en-US" w:eastAsia="zh-CN"/>
        </w:rPr>
      </w:pPr>
      <w:r>
        <w:rPr>
          <w:rFonts w:hint="eastAsia"/>
          <w:lang w:val="en-US" w:eastAsia="zh-CN"/>
        </w:rPr>
        <w:t>其物理实体共由四部分构成</w:t>
      </w:r>
    </w:p>
    <w:p w14:paraId="7FB8EABB">
      <w:pPr>
        <w:pStyle w:val="3"/>
        <w:bidi w:val="0"/>
        <w:rPr>
          <w:rFonts w:hint="default"/>
          <w:lang w:val="en-US" w:eastAsia="zh-CN"/>
        </w:rPr>
      </w:pPr>
      <w:r>
        <w:rPr>
          <w:rFonts w:hint="eastAsia"/>
          <w:lang w:val="en-US" w:eastAsia="zh-CN"/>
        </w:rPr>
        <w:t>1.CNT寄存器:</w:t>
      </w:r>
      <w:r>
        <w:rPr>
          <w:rFonts w:hint="eastAsia"/>
          <w:lang w:val="en-US" w:eastAsia="zh-CN"/>
        </w:rPr>
        <w:tab/>
      </w:r>
      <w:r>
        <w:rPr>
          <w:rFonts w:hint="eastAsia"/>
          <w:lang w:val="en-US" w:eastAsia="zh-CN"/>
        </w:rPr>
        <w:tab/>
      </w:r>
      <w:r>
        <w:rPr>
          <w:rFonts w:hint="eastAsia"/>
          <w:lang w:val="en-US" w:eastAsia="zh-CN"/>
        </w:rPr>
        <w:t>存放当前的计数值</w:t>
      </w:r>
    </w:p>
    <w:p w14:paraId="15C91F9D">
      <w:pPr>
        <w:pStyle w:val="3"/>
        <w:bidi w:val="0"/>
        <w:rPr>
          <w:rFonts w:hint="eastAsia"/>
          <w:lang w:val="en-US" w:eastAsia="zh-CN"/>
        </w:rPr>
      </w:pPr>
      <w:r>
        <w:rPr>
          <w:rFonts w:hint="eastAsia"/>
          <w:lang w:val="en-US" w:eastAsia="zh-CN"/>
        </w:rPr>
        <w:t>2.</w:t>
      </w:r>
      <w:r>
        <w:rPr>
          <w:rFonts w:hint="default"/>
          <w:lang w:val="en-US" w:eastAsia="zh-CN"/>
        </w:rPr>
        <w:t>加减控制逻辑</w:t>
      </w:r>
      <w:r>
        <w:rPr>
          <w:rFonts w:hint="eastAsia"/>
          <w:lang w:val="en-US" w:eastAsia="zh-CN"/>
        </w:rPr>
        <w:t>:</w:t>
      </w:r>
      <w:r>
        <w:rPr>
          <w:rFonts w:hint="eastAsia"/>
          <w:lang w:val="en-US" w:eastAsia="zh-CN"/>
        </w:rPr>
        <w:tab/>
      </w:r>
      <w:r>
        <w:t>根据配置决定每个时钟周期后执行加一或减一</w:t>
      </w:r>
    </w:p>
    <w:p w14:paraId="49D67467">
      <w:pPr>
        <w:pStyle w:val="3"/>
        <w:bidi w:val="0"/>
        <w:rPr>
          <w:rFonts w:hint="default"/>
          <w:lang w:val="en-US" w:eastAsia="zh-CN"/>
        </w:rPr>
      </w:pPr>
      <w:r>
        <w:rPr>
          <w:rFonts w:hint="eastAsia"/>
          <w:lang w:val="en-US" w:eastAsia="zh-CN"/>
        </w:rPr>
        <w:t>3.比较器A:</w:t>
      </w:r>
      <w:r>
        <w:rPr>
          <w:rFonts w:hint="eastAsia"/>
          <w:lang w:val="en-US" w:eastAsia="zh-CN"/>
        </w:rPr>
        <w:tab/>
      </w:r>
      <w:r>
        <w:rPr>
          <w:rFonts w:hint="eastAsia"/>
          <w:lang w:val="en-US" w:eastAsia="zh-CN"/>
        </w:rPr>
        <w:tab/>
      </w:r>
      <w:r>
        <w:t>实时对比CNT寄存器与ARR</w:t>
      </w:r>
      <w:r>
        <w:rPr>
          <w:rFonts w:hint="eastAsia"/>
          <w:sz w:val="24"/>
          <w:u w:val="thick" w:color="00B0F0"/>
          <w:em w:val="dot"/>
          <w:lang w:val="en-US" w:eastAsia="zh-CN"/>
        </w:rPr>
        <w:t>影子寄存器</w:t>
      </w:r>
      <w:r>
        <w:t>中的数值,</w:t>
      </w:r>
      <w:r>
        <w:rPr>
          <w:u w:val="thick" w:color="FF0000"/>
        </w:rPr>
        <w:t>当二者相等时输出相等信号,产</w:t>
      </w:r>
      <w:r>
        <w:rPr>
          <w:rFonts w:hint="eastAsia"/>
          <w:u w:val="none" w:color="auto"/>
          <w:lang w:val="en-US" w:eastAsia="zh-CN"/>
        </w:rPr>
        <w:tab/>
      </w:r>
      <w:r>
        <w:rPr>
          <w:rFonts w:hint="eastAsia"/>
          <w:u w:val="none" w:color="auto"/>
          <w:lang w:val="en-US" w:eastAsia="zh-CN"/>
        </w:rPr>
        <w:tab/>
      </w:r>
      <w:r>
        <w:rPr>
          <w:rFonts w:hint="eastAsia"/>
          <w:u w:val="none" w:color="auto"/>
          <w:lang w:val="en-US" w:eastAsia="zh-CN"/>
        </w:rPr>
        <w:tab/>
      </w:r>
      <w:r>
        <w:rPr>
          <w:rFonts w:hint="eastAsia"/>
          <w:u w:val="none" w:color="auto"/>
          <w:lang w:val="en-US" w:eastAsia="zh-CN"/>
        </w:rPr>
        <w:tab/>
      </w:r>
      <w:r>
        <w:rPr>
          <w:rFonts w:hint="eastAsia"/>
          <w:u w:val="none" w:color="auto"/>
          <w:lang w:val="en-US" w:eastAsia="zh-CN"/>
        </w:rPr>
        <w:tab/>
      </w:r>
      <w:r>
        <w:rPr>
          <w:u w:val="thick" w:color="FF0000"/>
        </w:rPr>
        <w:t>生更新事件UEV</w:t>
      </w:r>
    </w:p>
    <w:p w14:paraId="4D931B48">
      <w:pPr>
        <w:pStyle w:val="3"/>
        <w:bidi w:val="0"/>
        <w:rPr>
          <w:rFonts w:hint="default"/>
          <w:u w:val="thick" w:color="FF0000"/>
          <w:lang w:val="en-US" w:eastAsia="zh-CN"/>
        </w:rPr>
      </w:pPr>
      <w:r>
        <w:rPr>
          <w:rFonts w:hint="eastAsia"/>
          <w:lang w:val="en-US" w:eastAsia="zh-CN"/>
        </w:rPr>
        <w:t>4.比较器B:</w:t>
      </w:r>
      <w:r>
        <w:rPr>
          <w:rFonts w:hint="eastAsia"/>
          <w:lang w:val="en-US" w:eastAsia="zh-CN"/>
        </w:rPr>
        <w:tab/>
      </w:r>
      <w:r>
        <w:rPr>
          <w:rFonts w:hint="eastAsia"/>
          <w:lang w:val="en-US" w:eastAsia="zh-CN"/>
        </w:rPr>
        <w:tab/>
      </w:r>
      <w:r>
        <w:t>实时对比CNT寄存器与CCR</w:t>
      </w:r>
      <w:r>
        <w:rPr>
          <w:rFonts w:hint="eastAsia"/>
          <w:sz w:val="24"/>
          <w:u w:val="thick" w:color="00B0F0"/>
          <w:em w:val="dot"/>
          <w:lang w:val="en-US" w:eastAsia="zh-CN"/>
        </w:rPr>
        <w:t>影子寄存器</w:t>
      </w:r>
      <w:r>
        <w:t>中的数值,</w:t>
      </w:r>
      <w:r>
        <w:rPr>
          <w:u w:val="thick" w:color="FF0000"/>
        </w:rPr>
        <w:t>当二者相等时输出相等信号,产</w:t>
      </w:r>
      <w:r>
        <w:rPr>
          <w:rFonts w:hint="eastAsia"/>
          <w:u w:val="none" w:color="auto"/>
          <w:lang w:val="en-US" w:eastAsia="zh-CN"/>
        </w:rPr>
        <w:tab/>
      </w:r>
      <w:r>
        <w:rPr>
          <w:rFonts w:hint="eastAsia"/>
          <w:u w:val="none" w:color="auto"/>
          <w:lang w:val="en-US" w:eastAsia="zh-CN"/>
        </w:rPr>
        <w:tab/>
      </w:r>
      <w:r>
        <w:rPr>
          <w:rFonts w:hint="eastAsia"/>
          <w:u w:val="none" w:color="auto"/>
          <w:lang w:val="en-US" w:eastAsia="zh-CN"/>
        </w:rPr>
        <w:tab/>
      </w:r>
      <w:r>
        <w:rPr>
          <w:rFonts w:hint="eastAsia"/>
          <w:u w:val="none" w:color="auto"/>
          <w:lang w:val="en-US" w:eastAsia="zh-CN"/>
        </w:rPr>
        <w:tab/>
      </w:r>
      <w:r>
        <w:rPr>
          <w:rFonts w:hint="eastAsia"/>
          <w:u w:val="none" w:color="auto"/>
          <w:lang w:val="en-US" w:eastAsia="zh-CN"/>
        </w:rPr>
        <w:tab/>
      </w:r>
      <w:r>
        <w:rPr>
          <w:u w:val="thick" w:color="FF0000"/>
        </w:rPr>
        <w:t>生捕获/比较事件</w:t>
      </w:r>
    </w:p>
    <w:p w14:paraId="3031D49D">
      <w:pPr>
        <w:pStyle w:val="3"/>
        <w:bidi w:val="0"/>
        <w:ind w:firstLine="420" w:firstLineChars="0"/>
        <w:rPr>
          <w:rFonts w:hint="eastAsia" w:eastAsia="黑体"/>
          <w:lang w:val="en-US" w:eastAsia="zh-CN"/>
        </w:rPr>
      </w:pPr>
      <w:r>
        <w:t>通用定时器通过</w:t>
      </w:r>
      <w:r>
        <w:rPr>
          <w:b w:val="0"/>
          <w:bCs w:val="0"/>
          <w:u w:val="thick" w:color="FF0000"/>
        </w:rPr>
        <w:t>预分频器</w:t>
      </w:r>
      <w:r>
        <w:rPr>
          <w:rFonts w:hint="eastAsia"/>
          <w:b w:val="0"/>
          <w:bCs w:val="0"/>
          <w:u w:val="thick" w:color="FF0000"/>
          <w:lang w:val="en-US" w:eastAsia="zh-CN"/>
        </w:rPr>
        <w:t>(PSC)</w:t>
      </w:r>
      <w:r>
        <w:t>控制</w:t>
      </w:r>
      <w:r>
        <w:rPr>
          <w:rFonts w:hint="eastAsia"/>
          <w:lang w:val="en-US" w:eastAsia="zh-CN"/>
        </w:rPr>
        <w:t>芯片内部的</w:t>
      </w:r>
      <w:r>
        <w:t>计数时钟</w:t>
      </w:r>
      <w:r>
        <w:rPr>
          <w:rFonts w:hint="eastAsia"/>
          <w:lang w:val="en-US" w:eastAsia="zh-CN"/>
        </w:rPr>
        <w:t>,</w:t>
      </w:r>
      <w:r>
        <w:t>通过</w:t>
      </w:r>
      <w:r>
        <w:rPr>
          <w:b w:val="0"/>
          <w:bCs w:val="0"/>
          <w:u w:val="thick" w:color="FF0000"/>
        </w:rPr>
        <w:t>自动重装载值</w:t>
      </w:r>
      <w:r>
        <w:rPr>
          <w:rFonts w:hint="eastAsia"/>
          <w:b w:val="0"/>
          <w:bCs w:val="0"/>
          <w:u w:val="thick" w:color="FF0000"/>
          <w:lang w:val="en-US" w:eastAsia="zh-CN"/>
        </w:rPr>
        <w:t>(ARR)</w:t>
      </w:r>
      <w:r>
        <w:t>控制计数范围</w:t>
      </w:r>
      <w:r>
        <w:rPr>
          <w:rFonts w:hint="eastAsia"/>
          <w:lang w:val="en-US" w:eastAsia="zh-CN"/>
        </w:rPr>
        <w:t>,</w:t>
      </w:r>
      <w:r>
        <w:t>从而精确调节脉冲宽度和周期</w:t>
      </w:r>
      <w:r>
        <w:rPr>
          <w:rFonts w:hint="eastAsia"/>
          <w:lang w:val="en-US" w:eastAsia="zh-CN"/>
        </w:rPr>
        <w:t>;故其</w:t>
      </w:r>
      <w:r>
        <w:t>既能测量外部信号的脉宽</w:t>
      </w:r>
      <w:r>
        <w:rPr>
          <w:rFonts w:hint="eastAsia"/>
          <w:lang w:val="en-US" w:eastAsia="zh-CN"/>
        </w:rPr>
        <w:t>(</w:t>
      </w:r>
      <w:r>
        <w:t>输入捕获</w:t>
      </w:r>
      <w:r>
        <w:rPr>
          <w:rFonts w:hint="eastAsia"/>
          <w:lang w:val="en-US" w:eastAsia="zh-CN"/>
        </w:rPr>
        <w:t>),</w:t>
      </w:r>
      <w:r>
        <w:t>也能产生所需的波形</w:t>
      </w:r>
      <w:r>
        <w:rPr>
          <w:rFonts w:hint="eastAsia"/>
          <w:lang w:val="en-US" w:eastAsia="zh-CN"/>
        </w:rPr>
        <w:t>(</w:t>
      </w:r>
      <w:r>
        <w:t>PWM/输出比较</w:t>
      </w:r>
      <w:r>
        <w:rPr>
          <w:rFonts w:hint="eastAsia"/>
          <w:lang w:val="en-US" w:eastAsia="zh-CN"/>
        </w:rPr>
        <w:t>)</w:t>
      </w:r>
    </w:p>
    <w:p w14:paraId="4BCEE6F9">
      <w:pPr>
        <w:pStyle w:val="17"/>
        <w:bidi w:val="0"/>
        <w:ind w:firstLine="420" w:firstLineChars="0"/>
      </w:pPr>
      <w:r>
        <w:t>每个定时器的时基资源(CNT,PSC,ARR,CCR)完全独立,互不共享,但可以通过TRGO/ITR内部互联进行同步操作</w:t>
      </w:r>
    </w:p>
    <w:p w14:paraId="42AE8E22">
      <w:pPr>
        <w:pStyle w:val="17"/>
        <w:bidi w:val="0"/>
        <w:rPr>
          <w:rFonts w:hint="default"/>
          <w:lang w:val="en-US" w:eastAsia="zh-CN"/>
        </w:rPr>
      </w:pPr>
    </w:p>
    <w:p w14:paraId="6A623C0A">
      <w:pPr>
        <w:pStyle w:val="4"/>
        <w:bidi w:val="0"/>
        <w:rPr>
          <w:rFonts w:hint="eastAsia"/>
          <w:lang w:val="en-US" w:eastAsia="zh-CN"/>
        </w:rPr>
      </w:pPr>
      <w:r>
        <w:rPr>
          <w:rFonts w:hint="eastAsia"/>
          <w:lang w:val="en-US" w:eastAsia="zh-CN"/>
        </w:rPr>
        <w:t>二.通用定时器的主要功能</w:t>
      </w:r>
    </w:p>
    <w:p w14:paraId="7C9CC14A">
      <w:pPr>
        <w:pStyle w:val="3"/>
        <w:rPr>
          <w:rFonts w:hint="eastAsia"/>
          <w:lang w:val="en-US" w:eastAsia="zh-CN"/>
        </w:rPr>
      </w:pPr>
      <w:r>
        <w:rPr>
          <w:rFonts w:hint="eastAsia"/>
          <w:lang w:val="en-US" w:eastAsia="zh-CN"/>
        </w:rPr>
        <w:t>这里我依旧分为4个模块,分别为:</w:t>
      </w:r>
    </w:p>
    <w:p w14:paraId="79736E22">
      <w:pPr>
        <w:pStyle w:val="5"/>
        <w:bidi w:val="0"/>
        <w:rPr>
          <w:rFonts w:hint="eastAsia"/>
          <w:u w:val="thick" w:color="FF0000"/>
          <w:lang w:val="en-US" w:eastAsia="zh-CN"/>
        </w:rPr>
      </w:pPr>
      <w:r>
        <w:rPr>
          <w:rFonts w:hint="eastAsia"/>
          <w:u w:val="thick" w:color="FF0000"/>
          <w:lang w:val="en-US" w:eastAsia="zh-CN"/>
        </w:rPr>
        <w:t>1.核心时基与计数参数</w:t>
      </w:r>
    </w:p>
    <w:p w14:paraId="09849547">
      <w:pPr>
        <w:pStyle w:val="3"/>
        <w:rPr>
          <w:rFonts w:hint="default"/>
          <w:lang w:val="en-US" w:eastAsia="zh-CN"/>
        </w:rPr>
      </w:pPr>
      <w:r>
        <w:rPr>
          <w:rFonts w:hint="eastAsia"/>
          <w:lang w:val="en-US" w:eastAsia="zh-CN"/>
        </w:rPr>
        <w:t>这是定时器最基础的部分,它能决定计数的时间基准以及范围</w:t>
      </w:r>
    </w:p>
    <w:p w14:paraId="128377E2">
      <w:pPr>
        <w:pStyle w:val="3"/>
        <w:tabs>
          <w:tab w:val="left" w:pos="664"/>
          <w:tab w:val="left" w:pos="3623"/>
        </w:tabs>
        <w:jc w:val="left"/>
        <w:rPr>
          <w:rFonts w:hint="default"/>
          <w:vertAlign w:val="baseline"/>
          <w:lang w:val="en-US" w:eastAsia="zh-CN"/>
        </w:rPr>
      </w:pPr>
      <w:r>
        <w:rPr>
          <w:rFonts w:hint="eastAsia"/>
          <w:lang w:val="en-US" w:eastAsia="zh-CN"/>
        </w:rPr>
        <w:t>(1)16位计数器(CNT):</w:t>
      </w:r>
      <w:r>
        <w:rPr>
          <w:rFonts w:hint="eastAsia"/>
          <w:lang w:val="en-US" w:eastAsia="zh-CN"/>
        </w:rPr>
        <w:tab/>
      </w:r>
      <w:r>
        <w:rPr>
          <w:rFonts w:hint="eastAsia"/>
          <w:lang w:val="en-US" w:eastAsia="zh-CN"/>
        </w:rPr>
        <w:t>计数范围为0~65535,与51单片机一致;同样支持向上计数</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(0~ARR),向下计数(ARR~0)与中央对齐(先上后下)三种模式</w:t>
      </w:r>
    </w:p>
    <w:p w14:paraId="195F8FE4">
      <w:pPr>
        <w:pStyle w:val="3"/>
        <w:bidi w:val="0"/>
      </w:pPr>
      <w:r>
        <w:rPr>
          <w:rFonts w:hint="eastAsia"/>
          <w:lang w:val="en-US" w:eastAsia="zh-CN"/>
        </w:rPr>
        <w:t>(2)可编程预分频器(PSC):</w:t>
      </w:r>
      <w:r>
        <w:rPr>
          <w:rFonts w:hint="eastAsia"/>
          <w:lang w:val="en-US" w:eastAsia="zh-CN"/>
        </w:rPr>
        <w:tab/>
      </w:r>
      <w:r>
        <w:rPr>
          <w:rFonts w:hint="eastAsia"/>
          <w:lang w:val="en-US" w:eastAsia="zh-CN"/>
        </w:rPr>
        <w:t>16位(0~65535),</w:t>
      </w:r>
      <w:r>
        <w:t>用来对时钟源进行分频;例如将72MHz的APB1时钟</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分频为1MHz,则计数器每1us加一次;实际分频系数 = PSC + 1</w:t>
      </w:r>
    </w:p>
    <w:p w14:paraId="188BCD3D">
      <w:pPr>
        <w:pStyle w:val="3"/>
        <w:bidi w:val="0"/>
        <w:rPr>
          <w:rFonts w:hint="default"/>
          <w:vertAlign w:val="baseline"/>
          <w:lang w:val="en-US" w:eastAsia="zh-CN"/>
        </w:rPr>
      </w:pPr>
      <w:r>
        <w:rPr>
          <w:rFonts w:hint="eastAsia"/>
          <w:lang w:val="en-US" w:eastAsia="zh-CN"/>
        </w:rPr>
        <w:t>(3)自动重装载寄存器(ARR):</w:t>
      </w:r>
      <w:r>
        <w:rPr>
          <w:rFonts w:hint="default"/>
          <w:vertAlign w:val="baseline"/>
          <w:lang w:val="en-US" w:eastAsia="zh-CN"/>
        </w:rPr>
        <w:tab/>
      </w:r>
      <w:r>
        <w:rPr>
          <w:rFonts w:hint="eastAsia"/>
          <w:lang w:val="en-US" w:eastAsia="zh-CN"/>
        </w:rPr>
        <w:t>16位,可以在此设置计数的终点,</w:t>
      </w:r>
      <w:r>
        <w:rPr>
          <w:rFonts w:hint="eastAsia"/>
          <w:u w:val="thick" w:color="FF0000"/>
          <w:lang w:val="en-US" w:eastAsia="zh-CN"/>
        </w:rPr>
        <w:t>计数器到此值后触发更新事件(UEV)</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事件可以选择触发中断,自动清零/重载CNT或更新PSC与ARR的影子</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寄存器</w:t>
      </w:r>
    </w:p>
    <w:p w14:paraId="13506E41">
      <w:pPr>
        <w:pStyle w:val="3"/>
        <w:tabs>
          <w:tab w:val="left" w:pos="664"/>
        </w:tabs>
        <w:jc w:val="left"/>
        <w:rPr>
          <w:rFonts w:hint="default"/>
          <w:lang w:val="en-US" w:eastAsia="zh-CN"/>
        </w:rPr>
      </w:pPr>
      <w:r>
        <w:rPr>
          <w:rFonts w:hint="eastAsia"/>
          <w:lang w:val="en-US" w:eastAsia="zh-CN"/>
        </w:rPr>
        <w:t>(4)预装载与</w:t>
      </w:r>
      <w:r>
        <w:rPr>
          <w:rFonts w:hint="eastAsia"/>
          <w:sz w:val="24"/>
          <w:u w:val="thick" w:color="00B0F0"/>
          <w:em w:val="dot"/>
          <w:lang w:val="en-US" w:eastAsia="zh-CN"/>
        </w:rPr>
        <w:t>影子寄存器</w:t>
      </w:r>
      <w:r>
        <w:rPr>
          <w:rFonts w:hint="eastAsia"/>
          <w:lang w:val="en-US" w:eastAsia="zh-CN"/>
        </w:rPr>
        <w:t>:</w:t>
      </w:r>
    </w:p>
    <w:p w14:paraId="50439B57">
      <w:pPr>
        <w:pStyle w:val="3"/>
        <w:tabs>
          <w:tab w:val="left" w:pos="3623"/>
        </w:tabs>
        <w:ind w:firstLine="480" w:firstLineChars="200"/>
        <w:jc w:val="left"/>
        <w:rPr>
          <w:rFonts w:hint="default"/>
          <w:lang w:val="en-US" w:eastAsia="zh-CN"/>
        </w:rPr>
      </w:pPr>
      <w:r>
        <w:rPr>
          <w:rFonts w:hint="eastAsia"/>
          <w:sz w:val="24"/>
          <w:u w:val="thick" w:color="00B0F0"/>
          <w:em w:val="dot"/>
          <w:lang w:val="en-US" w:eastAsia="zh-CN"/>
        </w:rPr>
        <w:t>影子寄存器</w:t>
      </w:r>
      <w:r>
        <w:rPr>
          <w:rFonts w:hint="eastAsia"/>
          <w:lang w:val="en-US" w:eastAsia="zh-CN"/>
        </w:rPr>
        <w:t>能够解决单片机运行时突然改变ARR与PSC所引起的畸变问题;预装载寄存器是我们的程序操作的寄存器,其可以随时写入新的值;而硬件使用的是影子寄存器,二者主要由CR1的ARPE控制</w:t>
      </w:r>
    </w:p>
    <w:p w14:paraId="5FB2B4C2">
      <w:pPr>
        <w:pStyle w:val="3"/>
        <w:ind w:firstLine="420" w:firstLineChars="0"/>
        <w:jc w:val="left"/>
        <w:rPr>
          <w:rFonts w:hint="eastAsia"/>
          <w:lang w:val="en-US" w:eastAsia="zh-CN"/>
        </w:rPr>
      </w:pPr>
      <w:r>
        <w:rPr>
          <w:rFonts w:hint="eastAsia"/>
          <w:lang w:val="en-US" w:eastAsia="zh-CN"/>
        </w:rPr>
        <w:t>当ARPE = 1时,我们写入ARR的新值不会立即生效,而是等到下一次更新事件发生时,由硬件自动从预装载寄存器复制到影子寄存器</w:t>
      </w:r>
    </w:p>
    <w:p w14:paraId="53835CE4">
      <w:pPr>
        <w:pStyle w:val="3"/>
        <w:ind w:firstLine="420" w:firstLineChars="0"/>
        <w:jc w:val="left"/>
        <w:rPr>
          <w:rFonts w:hint="default"/>
          <w:lang w:val="en-US" w:eastAsia="zh-CN"/>
        </w:rPr>
      </w:pPr>
      <w:r>
        <w:rPr>
          <w:rFonts w:hint="eastAsia"/>
          <w:lang w:val="en-US" w:eastAsia="zh-CN"/>
        </w:rPr>
        <w:t>当ARPE = 0时,我们写入ARR的新值会立刻生效,但是容易产生波形毛刺,一般不建议使用</w:t>
      </w:r>
    </w:p>
    <w:p w14:paraId="373C0D9A">
      <w:pPr>
        <w:pStyle w:val="3"/>
        <w:rPr>
          <w:rFonts w:hint="eastAsia"/>
          <w:lang w:val="en-US" w:eastAsia="zh-CN"/>
        </w:rPr>
      </w:pPr>
      <w:r>
        <w:rPr>
          <w:rFonts w:hint="eastAsia"/>
          <w:lang w:val="en-US" w:eastAsia="zh-CN"/>
        </w:rPr>
        <w:t>注:</w:t>
      </w:r>
      <w:r>
        <w:rPr>
          <w:rFonts w:hint="eastAsia"/>
          <w:lang w:val="en-US" w:eastAsia="zh-CN"/>
        </w:rPr>
        <w:tab/>
      </w:r>
      <w:r>
        <w:rPr>
          <w:rFonts w:hint="eastAsia"/>
          <w:lang w:val="en-US" w:eastAsia="zh-CN"/>
        </w:rPr>
        <w:tab/>
      </w:r>
      <w:r>
        <w:rPr>
          <w:rFonts w:hint="eastAsia"/>
          <w:lang w:val="en-US" w:eastAsia="zh-CN"/>
        </w:rPr>
        <w:t>实际分频系数是PSC+1</w:t>
      </w:r>
    </w:p>
    <w:p w14:paraId="77334D41">
      <w:pPr>
        <w:pStyle w:val="3"/>
        <w:rPr>
          <w:rFonts w:hint="eastAsia"/>
          <w:lang w:val="en-US" w:eastAsia="zh-CN"/>
        </w:rPr>
      </w:pPr>
    </w:p>
    <w:p w14:paraId="5F258C60">
      <w:pPr>
        <w:pStyle w:val="5"/>
        <w:bidi w:val="0"/>
        <w:rPr>
          <w:rFonts w:hint="eastAsia"/>
          <w:lang w:val="en-US" w:eastAsia="zh-CN"/>
        </w:rPr>
      </w:pPr>
      <w:r>
        <w:rPr>
          <w:rFonts w:hint="eastAsia"/>
          <w:lang w:val="en-US" w:eastAsia="zh-CN"/>
        </w:rPr>
        <w:t>2.主要的计数与测量</w:t>
      </w:r>
    </w:p>
    <w:p w14:paraId="27238A04">
      <w:pPr>
        <w:pStyle w:val="3"/>
        <w:bidi w:val="0"/>
        <w:rPr>
          <w:rFonts w:hint="default"/>
          <w:lang w:val="en-US" w:eastAsia="zh-CN"/>
        </w:rPr>
      </w:pPr>
      <w:r>
        <w:rPr>
          <w:rFonts w:hint="eastAsia"/>
          <w:lang w:val="en-US" w:eastAsia="zh-CN"/>
        </w:rPr>
        <w:t>其主要负责输出波形或感知外部信号</w:t>
      </w:r>
    </w:p>
    <w:p w14:paraId="0F99EDA2">
      <w:pPr>
        <w:pStyle w:val="3"/>
        <w:bidi w:val="0"/>
        <w:rPr>
          <w:rFonts w:hint="eastAsia"/>
          <w:lang w:val="en-US" w:eastAsia="zh-CN"/>
        </w:rPr>
      </w:pPr>
      <w:r>
        <w:rPr>
          <w:rFonts w:hint="eastAsia"/>
          <w:lang w:val="en-US" w:eastAsia="zh-CN"/>
        </w:rPr>
        <w:t>(1)输出比较:</w:t>
      </w:r>
      <w:r>
        <w:rPr>
          <w:rFonts w:hint="eastAsia"/>
          <w:lang w:val="en-US" w:eastAsia="zh-CN"/>
        </w:rPr>
        <w:tab/>
      </w:r>
      <w:r>
        <w:rPr>
          <w:rFonts w:hint="eastAsia"/>
          <w:lang w:val="en-US" w:eastAsia="zh-CN"/>
        </w:rPr>
        <w:tab/>
      </w:r>
      <w:r>
        <w:rPr>
          <w:rFonts w:hint="eastAsia"/>
          <w:lang w:val="en-US" w:eastAsia="zh-CN"/>
        </w:rPr>
        <w:t>当CNT计数到设定的比较值(CCR)时,比较器B会输出输出相等信号,引脚电平强制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翻转,置高或置低</w:t>
      </w:r>
    </w:p>
    <w:p w14:paraId="54D9C017">
      <w:pPr>
        <w:pStyle w:val="17"/>
        <w:bidi w:val="0"/>
        <w:rPr>
          <w:rFonts w:hint="default"/>
          <w:lang w:val="en-US" w:eastAsia="zh-CN"/>
        </w:rPr>
      </w:pPr>
      <w:r>
        <w:rPr>
          <w:rFonts w:hint="eastAsia"/>
          <w:lang w:val="en-US" w:eastAsia="zh-CN"/>
        </w:rPr>
        <w:t>注:比较器B输出的原始信号(波形)称为OCxREF(输出比较参考信号),它需要先经过模式由OCxM[2:0]决定的输出控制电路才能变成引脚上的OCx信号</w:t>
      </w:r>
    </w:p>
    <w:p w14:paraId="0327968F">
      <w:pPr>
        <w:pStyle w:val="3"/>
        <w:bidi w:val="0"/>
        <w:rPr>
          <w:rFonts w:hint="default"/>
          <w:lang w:val="en-US" w:eastAsia="zh-CN"/>
        </w:rPr>
      </w:pPr>
      <w:r>
        <w:rPr>
          <w:rFonts w:hint="eastAsia"/>
          <w:lang w:val="en-US" w:eastAsia="zh-CN"/>
        </w:rPr>
        <w:t>(2)PWM:</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利用输出比较;输出频率固定且可调占空比的方波;PWM模式1下当CNT&lt;CCR时输</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出有效电平,占空比 = CCR /( ARR + 1)</w:t>
      </w:r>
    </w:p>
    <w:p w14:paraId="237B16E3">
      <w:pPr>
        <w:pStyle w:val="3"/>
        <w:bidi w:val="0"/>
        <w:rPr>
          <w:rFonts w:hint="default"/>
          <w:lang w:val="en-US" w:eastAsia="zh-CN"/>
        </w:rPr>
      </w:pPr>
      <w:r>
        <w:rPr>
          <w:rFonts w:hint="eastAsia"/>
          <w:lang w:val="en-US" w:eastAsia="zh-CN"/>
        </w:rPr>
        <w:t>(3)输入捕获:</w:t>
      </w:r>
      <w:r>
        <w:rPr>
          <w:rFonts w:hint="eastAsia"/>
          <w:lang w:val="en-US" w:eastAsia="zh-CN"/>
        </w:rPr>
        <w:tab/>
      </w:r>
      <w:r>
        <w:rPr>
          <w:rFonts w:hint="eastAsia"/>
          <w:lang w:val="en-US" w:eastAsia="zh-CN"/>
        </w:rPr>
        <w:tab/>
      </w:r>
      <w:r>
        <w:rPr>
          <w:rFonts w:hint="eastAsia"/>
          <w:lang w:val="en-US" w:eastAsia="zh-CN"/>
        </w:rPr>
        <w:t>当外部引脚发生上升沿/下降沿的瞬间,硬件会立即将当前CNT的值存于CCR寄存</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器中,常用于超声波测距</w:t>
      </w:r>
    </w:p>
    <w:p w14:paraId="1F8117E8">
      <w:pPr>
        <w:pStyle w:val="3"/>
        <w:bidi w:val="0"/>
        <w:rPr>
          <w:rFonts w:hint="default"/>
          <w:lang w:val="en-US" w:eastAsia="zh-CN"/>
        </w:rPr>
      </w:pPr>
      <w:r>
        <w:rPr>
          <w:rFonts w:hint="eastAsia"/>
          <w:lang w:val="en-US" w:eastAsia="zh-CN"/>
        </w:rPr>
        <w:t>(4)</w:t>
      </w:r>
      <w:r>
        <w:rPr>
          <w:rFonts w:hint="default"/>
        </w:rPr>
        <w:t>单脉冲模式</w:t>
      </w:r>
      <w:r>
        <w:rPr>
          <w:rFonts w:hint="eastAsia"/>
          <w:lang w:val="en-US" w:eastAsia="zh-CN"/>
        </w:rPr>
        <w:t>:</w:t>
      </w:r>
      <w:r>
        <w:rPr>
          <w:rFonts w:hint="eastAsia"/>
          <w:lang w:val="en-US" w:eastAsia="zh-CN"/>
        </w:rPr>
        <w:tab/>
      </w:r>
      <w:r>
        <w:rPr>
          <w:rFonts w:hint="eastAsia"/>
          <w:lang w:val="en-US" w:eastAsia="zh-CN"/>
        </w:rPr>
        <w:t>检测到外部触发信号只输出一个经过精确延时与脉宽控制的正脉冲</w:t>
      </w:r>
    </w:p>
    <w:p w14:paraId="3B7AAAA0">
      <w:pPr>
        <w:pStyle w:val="3"/>
        <w:bidi w:val="0"/>
        <w:rPr>
          <w:rFonts w:hint="default"/>
          <w:lang w:val="en-US" w:eastAsia="zh-CN"/>
        </w:rPr>
      </w:pPr>
      <w:r>
        <w:rPr>
          <w:rFonts w:hint="eastAsia"/>
          <w:lang w:val="en-US" w:eastAsia="zh-CN"/>
        </w:rPr>
        <w:t>(5)编码器接口模式:可以直接连接至电机的旋转编码器,硬件会自动识别正反转与转速</w:t>
      </w:r>
    </w:p>
    <w:p w14:paraId="1AF56E07">
      <w:pPr>
        <w:pStyle w:val="3"/>
        <w:bidi w:val="0"/>
        <w:rPr>
          <w:rFonts w:hint="default"/>
          <w:lang w:val="en-US" w:eastAsia="zh-CN"/>
        </w:rPr>
      </w:pPr>
    </w:p>
    <w:p w14:paraId="3B29BC0F">
      <w:pPr>
        <w:pStyle w:val="5"/>
        <w:bidi w:val="0"/>
        <w:rPr>
          <w:rFonts w:hint="default"/>
          <w:strike w:val="0"/>
          <w:dstrike w:val="0"/>
          <w:u w:val="thick" w:color="FF0000"/>
          <w:lang w:val="en-US" w:eastAsia="zh-CN"/>
        </w:rPr>
      </w:pPr>
      <w:r>
        <w:rPr>
          <w:rFonts w:hint="eastAsia"/>
          <w:strike w:val="0"/>
          <w:dstrike w:val="0"/>
          <w:u w:val="thick" w:color="FF0000"/>
          <w:lang w:val="en-US" w:eastAsia="zh-CN"/>
        </w:rPr>
        <w:t>3.重要标志以及中断源</w:t>
      </w:r>
    </w:p>
    <w:p w14:paraId="112A6AB9">
      <w:pPr>
        <w:pStyle w:val="3"/>
        <w:bidi w:val="0"/>
        <w:rPr>
          <w:rFonts w:hint="default"/>
          <w:lang w:val="en-US" w:eastAsia="zh-CN"/>
        </w:rPr>
      </w:pPr>
      <w:r>
        <w:rPr>
          <w:rFonts w:hint="eastAsia"/>
          <w:lang w:val="en-US" w:eastAsia="zh-CN"/>
        </w:rPr>
        <w:t>(1)更新中断(UIF):</w:t>
      </w:r>
      <w:r>
        <w:rPr>
          <w:rFonts w:hint="eastAsia"/>
          <w:lang w:val="en-US" w:eastAsia="zh-CN"/>
        </w:rPr>
        <w:tab/>
      </w:r>
      <w:r>
        <w:rPr>
          <w:rFonts w:hint="eastAsia"/>
          <w:lang w:val="en-US" w:eastAsia="zh-CN"/>
        </w:rPr>
        <w:tab/>
      </w:r>
      <w:r>
        <w:rPr>
          <w:rFonts w:hint="eastAsia"/>
          <w:lang w:val="en-US" w:eastAsia="zh-CN"/>
        </w:rPr>
        <w:t>CNT溢出时触发,用于产生固定的时间基准;</w:t>
      </w:r>
      <w:r>
        <w:t>这是最常用的中断源</w:t>
      </w:r>
    </w:p>
    <w:p w14:paraId="6F8AE298">
      <w:pPr>
        <w:pStyle w:val="3"/>
        <w:bidi w:val="0"/>
        <w:rPr>
          <w:rFonts w:hint="default"/>
          <w:lang w:val="en-US" w:eastAsia="zh-CN"/>
        </w:rPr>
      </w:pPr>
      <w:r>
        <w:rPr>
          <w:rFonts w:hint="eastAsia"/>
          <w:lang w:val="en-US" w:eastAsia="zh-CN"/>
        </w:rPr>
        <w:t>(2)捕获/比较中断(CCxIF):</w:t>
      </w:r>
      <w:r>
        <w:rPr>
          <w:rFonts w:hint="eastAsia"/>
          <w:lang w:val="en-US" w:eastAsia="zh-CN"/>
        </w:rPr>
        <w:tab/>
      </w:r>
      <w:r>
        <w:t>当</w:t>
      </w:r>
      <w:r>
        <w:rPr>
          <w:rFonts w:hint="eastAsia"/>
          <w:lang w:val="en-US" w:eastAsia="zh-CN"/>
        </w:rPr>
        <w:t>发生</w:t>
      </w:r>
      <w:r>
        <w:t>比较匹配或捕获事件时置1,触发中断</w:t>
      </w:r>
    </w:p>
    <w:p w14:paraId="673426C5">
      <w:pPr>
        <w:pStyle w:val="3"/>
        <w:rPr>
          <w:rFonts w:hint="default"/>
          <w:lang w:val="en-US" w:eastAsia="zh-CN"/>
        </w:rPr>
      </w:pPr>
      <w:r>
        <w:rPr>
          <w:rFonts w:hint="eastAsia"/>
          <w:lang w:val="en-US" w:eastAsia="zh-CN"/>
        </w:rPr>
        <w:t>(3)触发中断(TIF):</w:t>
      </w:r>
      <w:r>
        <w:rPr>
          <w:rFonts w:hint="eastAsia"/>
          <w:lang w:val="en-US" w:eastAsia="zh-CN"/>
        </w:rPr>
        <w:tab/>
      </w:r>
      <w:r>
        <w:rPr>
          <w:rFonts w:hint="eastAsia"/>
          <w:lang w:val="en-US" w:eastAsia="zh-CN"/>
        </w:rPr>
        <w:tab/>
      </w:r>
      <w:r>
        <w:rPr>
          <w:rFonts w:hint="eastAsia"/>
          <w:lang w:val="en-US" w:eastAsia="zh-CN"/>
        </w:rPr>
        <w:t>当来自外部或从模式控制器的触发信号被识别时触发</w:t>
      </w:r>
    </w:p>
    <w:p w14:paraId="0E89A371">
      <w:pPr>
        <w:pStyle w:val="3"/>
        <w:bidi w:val="0"/>
      </w:pPr>
      <w:r>
        <w:rPr>
          <w:rFonts w:hint="eastAsia"/>
          <w:lang w:val="en-US" w:eastAsia="zh-CN"/>
        </w:rPr>
        <w:t>(4)DMA请求:</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更新事件和捕获/比较事件均可发起DMA传输,无需CPU搬运数据</w:t>
      </w:r>
    </w:p>
    <w:p w14:paraId="379FD7E8">
      <w:pPr>
        <w:pStyle w:val="3"/>
        <w:bidi w:val="0"/>
        <w:rPr>
          <w:rFonts w:hint="default"/>
          <w:lang w:val="en-US" w:eastAsia="zh-CN"/>
        </w:rPr>
      </w:pPr>
    </w:p>
    <w:p w14:paraId="31D8D6DC">
      <w:pPr>
        <w:pStyle w:val="5"/>
        <w:bidi w:val="0"/>
        <w:rPr>
          <w:rFonts w:hint="eastAsia"/>
          <w:lang w:val="en-US" w:eastAsia="zh-CN"/>
        </w:rPr>
      </w:pPr>
      <w:r>
        <w:rPr>
          <w:rFonts w:hint="eastAsia"/>
          <w:lang w:val="en-US" w:eastAsia="zh-CN"/>
        </w:rPr>
        <w:t>4.定时器的主从模式</w:t>
      </w:r>
    </w:p>
    <w:p w14:paraId="54FF0811">
      <w:pPr>
        <w:pStyle w:val="3"/>
        <w:rPr>
          <w:rFonts w:hint="default"/>
          <w:lang w:val="en-US" w:eastAsia="zh-CN"/>
        </w:rPr>
      </w:pPr>
      <w:r>
        <w:rPr>
          <w:rFonts w:hint="eastAsia"/>
          <w:lang w:val="en-US" w:eastAsia="zh-CN"/>
        </w:rPr>
        <w:t>Stm32的多个通用定时器在内部是互相连接的,它们可以像团队一样协同工作</w:t>
      </w:r>
    </w:p>
    <w:p w14:paraId="14505855">
      <w:pPr>
        <w:pStyle w:val="3"/>
        <w:rPr>
          <w:rFonts w:hint="eastAsia"/>
          <w:lang w:val="en-US" w:eastAsia="zh-CN"/>
        </w:rPr>
      </w:pPr>
      <w:r>
        <w:rPr>
          <w:rFonts w:hint="eastAsia"/>
          <w:lang w:val="en-US" w:eastAsia="zh-CN"/>
        </w:rPr>
        <w:t>(1)从模式:</w:t>
      </w:r>
      <w:r>
        <w:rPr>
          <w:rFonts w:hint="eastAsia"/>
          <w:lang w:val="en-US" w:eastAsia="zh-CN"/>
        </w:rPr>
        <w:tab/>
      </w:r>
      <w:r>
        <w:rPr>
          <w:rFonts w:hint="eastAsia"/>
          <w:lang w:val="en-US" w:eastAsia="zh-CN"/>
        </w:rPr>
        <w:t>将一个定时器配置为从者,使其响应另一个定时器或外部引脚的控制信号</w:t>
      </w:r>
    </w:p>
    <w:p w14:paraId="10DF8DAF">
      <w:pPr>
        <w:pStyle w:val="3"/>
        <w:ind w:firstLine="420" w:firstLineChars="0"/>
        <w:rPr>
          <w:rFonts w:hint="eastAsia"/>
          <w:u w:val="thick" w:color="FF0000"/>
          <w:lang w:val="en-US" w:eastAsia="zh-CN"/>
        </w:rPr>
      </w:pPr>
      <w:r>
        <w:rPr>
          <w:rFonts w:hint="eastAsia"/>
          <w:u w:val="thick" w:color="FF0000"/>
          <w:lang w:val="en-US" w:eastAsia="zh-CN"/>
        </w:rPr>
        <w:t>Stm32提供了四种从模式,可以通过TIMx_SMCR寄存器的SMS[2:0]位选择:</w:t>
      </w:r>
    </w:p>
    <w:p w14:paraId="6BE7EA45">
      <w:pPr>
        <w:pStyle w:val="3"/>
        <w:ind w:left="420" w:leftChars="0" w:firstLine="420" w:firstLineChars="0"/>
        <w:rPr>
          <w:rFonts w:hint="eastAsia"/>
          <w:lang w:val="en-US" w:eastAsia="zh-CN"/>
        </w:rPr>
      </w:pPr>
      <w:r>
        <w:rPr>
          <w:rFonts w:hint="eastAsia"/>
          <w:lang w:val="en-US" w:eastAsia="zh-CN"/>
        </w:rPr>
        <w:t>复位模式:</w:t>
      </w:r>
      <w:r>
        <w:rPr>
          <w:rFonts w:hint="eastAsia"/>
          <w:lang w:val="en-US" w:eastAsia="zh-CN"/>
        </w:rPr>
        <w:tab/>
      </w:r>
      <w:r>
        <w:rPr>
          <w:rFonts w:hint="eastAsia"/>
          <w:lang w:val="en-US" w:eastAsia="zh-CN"/>
        </w:rPr>
        <w:t>触发信号到来时,计数器立即清0并从0开始计数</w:t>
      </w:r>
    </w:p>
    <w:p w14:paraId="7D537191">
      <w:pPr>
        <w:pStyle w:val="3"/>
        <w:ind w:left="420" w:leftChars="0" w:firstLine="420" w:firstLineChars="0"/>
        <w:rPr>
          <w:rFonts w:hint="eastAsia"/>
          <w:lang w:val="en-US" w:eastAsia="zh-CN"/>
        </w:rPr>
      </w:pPr>
      <w:r>
        <w:rPr>
          <w:rFonts w:hint="eastAsia"/>
          <w:lang w:val="en-US" w:eastAsia="zh-CN"/>
        </w:rPr>
        <w:t>门控模式:</w:t>
      </w:r>
      <w:r>
        <w:rPr>
          <w:rFonts w:hint="eastAsia"/>
          <w:lang w:val="en-US" w:eastAsia="zh-CN"/>
        </w:rPr>
        <w:tab/>
      </w:r>
      <w:r>
        <w:rPr>
          <w:rFonts w:hint="eastAsia"/>
          <w:lang w:val="en-US" w:eastAsia="zh-CN"/>
        </w:rPr>
        <w:t>使用触发信号的电平来控制计数器;高电平开始计数,低电平停止</w:t>
      </w:r>
    </w:p>
    <w:p w14:paraId="3982641D">
      <w:pPr>
        <w:pStyle w:val="3"/>
        <w:ind w:left="420" w:leftChars="0" w:firstLine="420" w:firstLineChars="0"/>
        <w:rPr>
          <w:rFonts w:hint="eastAsia"/>
          <w:lang w:val="en-US" w:eastAsia="zh-CN"/>
        </w:rPr>
      </w:pPr>
      <w:r>
        <w:rPr>
          <w:rFonts w:hint="eastAsia"/>
          <w:lang w:val="en-US" w:eastAsia="zh-CN"/>
        </w:rPr>
        <w:t>触发模式:</w:t>
      </w:r>
      <w:r>
        <w:rPr>
          <w:rFonts w:hint="eastAsia"/>
          <w:lang w:val="en-US" w:eastAsia="zh-CN"/>
        </w:rPr>
        <w:tab/>
      </w:r>
      <w:r>
        <w:rPr>
          <w:rFonts w:hint="eastAsia"/>
          <w:lang w:val="en-US" w:eastAsia="zh-CN"/>
        </w:rPr>
        <w:t>触发信号的上升沿会使计数器启动但不清零.常用于多个计数器同步启动</w:t>
      </w:r>
    </w:p>
    <w:p w14:paraId="69D2E74D">
      <w:pPr>
        <w:pStyle w:val="3"/>
        <w:ind w:left="420" w:leftChars="0" w:firstLine="420" w:firstLineChars="0"/>
        <w:rPr>
          <w:rFonts w:hint="default"/>
          <w:lang w:val="en-US" w:eastAsia="zh-CN"/>
        </w:rPr>
      </w:pPr>
      <w:r>
        <w:rPr>
          <w:rFonts w:hint="eastAsia"/>
          <w:lang w:val="en-US" w:eastAsia="zh-CN"/>
        </w:rPr>
        <w:t>外部时钟一:</w:t>
      </w:r>
      <w:r>
        <w:rPr>
          <w:rFonts w:hint="eastAsia"/>
          <w:lang w:val="en-US" w:eastAsia="zh-CN"/>
        </w:rPr>
        <w:tab/>
      </w:r>
      <w:r>
        <w:rPr>
          <w:rFonts w:hint="eastAsia"/>
          <w:lang w:val="en-US" w:eastAsia="zh-CN"/>
        </w:rPr>
        <w:t>将TRGI的边沿完全替代CK_CNT作为计数脉冲</w:t>
      </w:r>
    </w:p>
    <w:p w14:paraId="0ED060FF">
      <w:pPr>
        <w:pStyle w:val="3"/>
        <w:rPr>
          <w:rFonts w:hint="eastAsia"/>
          <w:lang w:val="en-US" w:eastAsia="zh-CN"/>
        </w:rPr>
      </w:pPr>
      <w:r>
        <w:rPr>
          <w:rFonts w:hint="eastAsia"/>
          <w:lang w:val="en-US" w:eastAsia="zh-CN"/>
        </w:rPr>
        <w:t>(2)主模式:</w:t>
      </w:r>
      <w:r>
        <w:rPr>
          <w:rFonts w:hint="eastAsia"/>
          <w:lang w:val="en-US" w:eastAsia="zh-CN"/>
        </w:rPr>
        <w:tab/>
      </w:r>
      <w:r>
        <w:rPr>
          <w:rFonts w:hint="eastAsia"/>
          <w:lang w:val="en-US" w:eastAsia="zh-CN"/>
        </w:rPr>
        <w:t>将一个定时器配置为主,使其将自己的内部事件(更新事件,输出比较信号等)通过TRGO信号接入到内部总线上,供其他定时器接收;我们可以通过TIMx_CR2寄存器的MMS位来选择输出内容</w:t>
      </w:r>
    </w:p>
    <w:p w14:paraId="46277A2E">
      <w:pPr>
        <w:pStyle w:val="3"/>
        <w:rPr>
          <w:rFonts w:hint="default"/>
          <w:lang w:val="en-US" w:eastAsia="zh-CN"/>
        </w:rPr>
      </w:pPr>
      <w:r>
        <w:rPr>
          <w:rFonts w:hint="eastAsia"/>
          <w:lang w:val="en-US" w:eastAsia="zh-CN"/>
        </w:rPr>
        <w:t>(3)主从级联:</w:t>
      </w:r>
      <w:r>
        <w:rPr>
          <w:rFonts w:hint="eastAsia"/>
          <w:lang w:val="en-US" w:eastAsia="zh-CN"/>
        </w:rPr>
        <w:tab/>
      </w:r>
      <w:r>
        <w:rPr>
          <w:rFonts w:hint="eastAsia"/>
          <w:lang w:val="en-US" w:eastAsia="zh-CN"/>
        </w:rPr>
        <w:t>将一个定时器的主模式输出连接到另一个定时器的从模式输入即可实现级联</w:t>
      </w:r>
    </w:p>
    <w:p w14:paraId="0A615C6C">
      <w:pPr>
        <w:pStyle w:val="3"/>
        <w:bidi w:val="0"/>
        <w:ind w:left="420" w:leftChars="0" w:firstLine="420" w:firstLineChars="0"/>
        <w:rPr>
          <w:lang w:val="en-US" w:eastAsia="zh-CN"/>
        </w:rPr>
      </w:pPr>
    </w:p>
    <w:p w14:paraId="5B27DA77">
      <w:pPr>
        <w:pStyle w:val="3"/>
        <w:bidi w:val="0"/>
        <w:rPr>
          <w:rFonts w:hint="default"/>
          <w:lang w:val="en-US"/>
        </w:rPr>
      </w:pPr>
      <w:r>
        <w:rPr>
          <w:lang w:val="en-US" w:eastAsia="zh-CN"/>
        </w:rPr>
        <w:t>溢出周期</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(ARR+1)×(PSC+1)</w:t>
      </w:r>
      <w:r>
        <w:rPr>
          <w:rFonts w:hint="eastAsia"/>
          <w:lang w:val="en-US" w:eastAsia="zh-CN"/>
        </w:rPr>
        <w:t xml:space="preserve"> / </w:t>
      </w:r>
      <w:r>
        <w:rPr>
          <w:rFonts w:hint="default"/>
          <w:lang w:val="en-US" w:eastAsia="zh-CN"/>
        </w:rPr>
        <w:t>定时器输入时钟</w:t>
      </w:r>
    </w:p>
    <w:p w14:paraId="166D8023">
      <w:pPr>
        <w:pStyle w:val="3"/>
        <w:rPr>
          <w:rFonts w:hint="eastAsia"/>
          <w:lang w:val="en-US" w:eastAsia="zh-CN"/>
        </w:rPr>
      </w:pPr>
      <w:r>
        <w:rPr>
          <w:rFonts w:hint="eastAsia"/>
          <w:lang w:val="en-US" w:eastAsia="zh-CN"/>
        </w:rPr>
        <w:t>一般输入时钟都是72mhz</w:t>
      </w:r>
    </w:p>
    <w:p w14:paraId="36277B3E">
      <w:pPr>
        <w:pStyle w:val="3"/>
        <w:rPr>
          <w:rFonts w:hint="eastAsia"/>
          <w:lang w:val="en-US" w:eastAsia="zh-CN"/>
        </w:rPr>
      </w:pPr>
    </w:p>
    <w:p w14:paraId="07685441">
      <w:pPr>
        <w:pStyle w:val="4"/>
        <w:bidi w:val="0"/>
        <w:rPr>
          <w:rFonts w:hint="eastAsia"/>
          <w:lang w:val="en-US" w:eastAsia="zh-CN"/>
        </w:rPr>
      </w:pPr>
      <w:r>
        <w:rPr>
          <w:rFonts w:hint="eastAsia"/>
          <w:lang w:val="en-US" w:eastAsia="zh-CN"/>
        </w:rPr>
        <w:t>三.计数器(CNT)的运行</w:t>
      </w:r>
    </w:p>
    <w:p w14:paraId="49EF7B99">
      <w:pPr>
        <w:pStyle w:val="5"/>
        <w:bidi w:val="0"/>
        <w:rPr>
          <w:rFonts w:hint="default"/>
          <w:lang w:val="en-US" w:eastAsia="zh-CN"/>
        </w:rPr>
      </w:pPr>
      <w:r>
        <w:rPr>
          <w:rFonts w:hint="eastAsia"/>
          <w:lang w:val="en-US" w:eastAsia="zh-CN"/>
        </w:rPr>
        <w:t>1.计数器的时钟来源</w:t>
      </w:r>
    </w:p>
    <w:p w14:paraId="062CCBAF">
      <w:pPr>
        <w:pStyle w:val="3"/>
        <w:rPr>
          <w:rFonts w:hint="default"/>
          <w:lang w:val="en-US" w:eastAsia="zh-CN"/>
        </w:rPr>
      </w:pPr>
      <w:r>
        <w:rPr>
          <w:rFonts w:hint="eastAsia"/>
          <w:lang w:val="en-US" w:eastAsia="zh-CN"/>
        </w:rPr>
        <w:t>CK_INT(定时器输入时钟,通常为72Mhz) -&gt; PSC -&gt; CK_CNT(72Mhz / PSC + 1) -&gt; CNT</w:t>
      </w:r>
    </w:p>
    <w:p w14:paraId="28DACDBE">
      <w:pPr>
        <w:pStyle w:val="3"/>
        <w:rPr>
          <w:rFonts w:hint="eastAsia"/>
          <w:lang w:val="en-US" w:eastAsia="zh-CN"/>
        </w:rPr>
      </w:pPr>
      <w:r>
        <w:rPr>
          <w:rFonts w:hint="eastAsia"/>
          <w:lang w:val="en-US" w:eastAsia="zh-CN"/>
        </w:rPr>
        <w:t>注:由于PSC是16位寄存器,故最慢只能将72Mhz分频到大约1098Hz(0.91ms)</w:t>
      </w:r>
    </w:p>
    <w:p w14:paraId="3969AE10">
      <w:pPr>
        <w:pStyle w:val="3"/>
        <w:rPr>
          <w:rFonts w:hint="eastAsia"/>
          <w:lang w:val="en-US" w:eastAsia="zh-CN"/>
        </w:rPr>
      </w:pPr>
    </w:p>
    <w:p w14:paraId="7EB91AF0">
      <w:pPr>
        <w:pStyle w:val="5"/>
        <w:bidi w:val="0"/>
        <w:rPr>
          <w:rFonts w:hint="default"/>
          <w:u w:val="thick" w:color="FF0000"/>
          <w:lang w:val="en-US" w:eastAsia="zh-CN"/>
        </w:rPr>
      </w:pPr>
      <w:r>
        <w:rPr>
          <w:rFonts w:hint="eastAsia"/>
          <w:u w:val="thick" w:color="FF0000"/>
          <w:lang w:val="en-US" w:eastAsia="zh-CN"/>
        </w:rPr>
        <w:t>2.计数器的运行模式</w:t>
      </w:r>
    </w:p>
    <w:p w14:paraId="28C2FAEE">
      <w:pPr>
        <w:pStyle w:val="3"/>
        <w:rPr>
          <w:rFonts w:hint="eastAsia"/>
          <w:lang w:val="en-US" w:eastAsia="zh-CN"/>
        </w:rPr>
      </w:pPr>
      <w:r>
        <w:rPr>
          <w:rFonts w:hint="eastAsia"/>
          <w:lang w:val="en-US" w:eastAsia="zh-CN"/>
        </w:rPr>
        <w:t>运行模式共有4种,分别为:</w:t>
      </w:r>
    </w:p>
    <w:p w14:paraId="6EA15A32">
      <w:pPr>
        <w:pStyle w:val="3"/>
        <w:rPr>
          <w:rFonts w:hint="default"/>
          <w:lang w:val="en-US" w:eastAsia="zh-CN"/>
        </w:rPr>
      </w:pPr>
      <w:r>
        <w:rPr>
          <w:rFonts w:hint="eastAsia"/>
          <w:lang w:val="en-US" w:eastAsia="zh-CN"/>
        </w:rPr>
        <w:t>(1)向上计数(CMS=00,DIR=0):</w:t>
      </w:r>
      <w:r>
        <w:rPr>
          <w:rFonts w:hint="eastAsia"/>
          <w:lang w:val="en-US" w:eastAsia="zh-CN"/>
        </w:rPr>
        <w:tab/>
      </w:r>
      <w:r>
        <w:rPr>
          <w:rFonts w:hint="eastAsia"/>
          <w:lang w:val="en-US" w:eastAsia="zh-CN"/>
        </w:rPr>
        <w:t>CNT从0开始,每个CK_CNT使上升沿加一,当到达ARR时产生更新</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事件并归零</w:t>
      </w:r>
    </w:p>
    <w:p w14:paraId="14060547">
      <w:pPr>
        <w:pStyle w:val="3"/>
        <w:rPr>
          <w:rFonts w:hint="eastAsia"/>
          <w:lang w:val="en-US" w:eastAsia="zh-CN"/>
        </w:rPr>
      </w:pPr>
      <w:r>
        <w:rPr>
          <w:rFonts w:hint="eastAsia"/>
          <w:lang w:val="en-US" w:eastAsia="zh-CN"/>
        </w:rPr>
        <w:t>(2)向下计数(CMS=00,DIR=1):</w:t>
      </w:r>
      <w:r>
        <w:rPr>
          <w:rFonts w:hint="eastAsia"/>
          <w:lang w:val="en-US" w:eastAsia="zh-CN"/>
        </w:rPr>
        <w:tab/>
      </w:r>
      <w:r>
        <w:rPr>
          <w:rFonts w:hint="eastAsia"/>
          <w:lang w:val="en-US" w:eastAsia="zh-CN"/>
        </w:rPr>
        <w:t>与向上相反,CNT从ARR开始,每个CK_CNT使上升沿减一,到达0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时产生更新事件并自动重装至ARR</w:t>
      </w:r>
    </w:p>
    <w:p w14:paraId="17AC82A1">
      <w:pPr>
        <w:pStyle w:val="3"/>
        <w:rPr>
          <w:rFonts w:hint="eastAsia"/>
          <w:lang w:val="en-US" w:eastAsia="zh-CN"/>
        </w:rPr>
      </w:pPr>
    </w:p>
    <w:p w14:paraId="377B8BE9">
      <w:pPr>
        <w:pStyle w:val="3"/>
        <w:rPr>
          <w:rFonts w:hint="eastAsia"/>
          <w:lang w:val="en-US" w:eastAsia="zh-CN"/>
        </w:rPr>
      </w:pPr>
      <w:r>
        <w:rPr>
          <w:rFonts w:hint="eastAsia"/>
          <w:lang w:val="en-US" w:eastAsia="zh-CN"/>
        </w:rPr>
        <w:t>(3)中央对齐模式(CMS=01/10/11,DIR由硬件自动管理):</w:t>
      </w:r>
      <w:r>
        <w:rPr>
          <w:rFonts w:hint="eastAsia"/>
          <w:lang w:val="en-US" w:eastAsia="zh-CN"/>
        </w:rPr>
        <w:tab/>
      </w:r>
    </w:p>
    <w:p w14:paraId="6D0FC318">
      <w:pPr>
        <w:pStyle w:val="3"/>
        <w:ind w:firstLine="420" w:firstLineChars="0"/>
        <w:rPr>
          <w:rFonts w:hint="eastAsia"/>
          <w:lang w:val="en-US" w:eastAsia="zh-CN"/>
        </w:rPr>
      </w:pPr>
      <w:r>
        <w:rPr>
          <w:rFonts w:hint="eastAsia"/>
          <w:lang w:val="en-US" w:eastAsia="zh-CN"/>
        </w:rPr>
        <w:t>CNT从0开始,每个CK_CNT使上升沿+1,到达ARR时产生更新事件,然后自动切换方向开始-1,到达0时再次产生更新事件,然后再次自动切换方向并+1</w:t>
      </w:r>
    </w:p>
    <w:p w14:paraId="78E0CE12">
      <w:pPr>
        <w:pStyle w:val="3"/>
        <w:rPr>
          <w:rFonts w:hint="eastAsia"/>
          <w:lang w:val="en-US" w:eastAsia="zh-CN"/>
        </w:rPr>
      </w:pPr>
    </w:p>
    <w:p w14:paraId="60EDD6D2">
      <w:pPr>
        <w:pStyle w:val="3"/>
        <w:ind w:firstLine="420" w:firstLineChars="0"/>
        <w:rPr>
          <w:rFonts w:hint="default"/>
          <w:lang w:val="en-US" w:eastAsia="zh-CN"/>
        </w:rPr>
      </w:pPr>
      <w:r>
        <w:rPr>
          <w:rFonts w:hint="eastAsia"/>
          <w:lang w:val="en-US" w:eastAsia="zh-CN"/>
        </w:rPr>
        <w:t>CMS=01(模式1):</w:t>
      </w:r>
      <w:r>
        <w:rPr>
          <w:rFonts w:hint="eastAsia"/>
          <w:lang w:val="en-US" w:eastAsia="zh-CN"/>
        </w:rPr>
        <w:tab/>
      </w:r>
      <w:r>
        <w:rPr>
          <w:rFonts w:hint="eastAsia"/>
          <w:lang w:val="en-US" w:eastAsia="zh-CN"/>
        </w:rPr>
        <w:t>仅在向下计数时CCxIF才会置位,常用于电机控制</w:t>
      </w:r>
    </w:p>
    <w:p w14:paraId="19F5BE9A">
      <w:pPr>
        <w:pStyle w:val="3"/>
        <w:ind w:firstLine="420" w:firstLineChars="0"/>
        <w:rPr>
          <w:rFonts w:hint="default"/>
          <w:lang w:val="en-US" w:eastAsia="zh-CN"/>
        </w:rPr>
      </w:pPr>
      <w:r>
        <w:rPr>
          <w:rFonts w:hint="eastAsia"/>
          <w:lang w:val="en-US" w:eastAsia="zh-CN"/>
        </w:rPr>
        <w:t>CMS=10(模式2):</w:t>
      </w:r>
      <w:r>
        <w:rPr>
          <w:rFonts w:hint="eastAsia"/>
          <w:lang w:val="en-US" w:eastAsia="zh-CN"/>
        </w:rPr>
        <w:tab/>
      </w:r>
      <w:r>
        <w:rPr>
          <w:rFonts w:hint="eastAsia"/>
          <w:lang w:val="en-US" w:eastAsia="zh-CN"/>
        </w:rPr>
        <w:t>仅在向上计数时CCxIF才会置位,不常用</w:t>
      </w:r>
    </w:p>
    <w:p w14:paraId="62EDCA46">
      <w:pPr>
        <w:pStyle w:val="3"/>
        <w:ind w:firstLine="420" w:firstLineChars="0"/>
        <w:rPr>
          <w:rFonts w:hint="default"/>
          <w:lang w:val="en-US" w:eastAsia="zh-CN"/>
        </w:rPr>
      </w:pPr>
      <w:r>
        <w:rPr>
          <w:rFonts w:hint="eastAsia"/>
          <w:lang w:val="en-US" w:eastAsia="zh-CN"/>
        </w:rPr>
        <w:t>CMS=11(模式3):</w:t>
      </w:r>
      <w:r>
        <w:rPr>
          <w:rFonts w:hint="eastAsia"/>
          <w:lang w:val="en-US" w:eastAsia="zh-CN"/>
        </w:rPr>
        <w:tab/>
      </w:r>
      <w:r>
        <w:rPr>
          <w:rFonts w:hint="eastAsia"/>
          <w:lang w:val="en-US" w:eastAsia="zh-CN"/>
        </w:rPr>
        <w:t>向上,向下计数时都会置为,常用于需要双倍更新频率的场合</w:t>
      </w:r>
    </w:p>
    <w:p w14:paraId="3819DAA7">
      <w:pPr>
        <w:pStyle w:val="3"/>
        <w:rPr>
          <w:rFonts w:hint="eastAsia"/>
          <w:lang w:val="en-US" w:eastAsia="zh-CN"/>
        </w:rPr>
      </w:pPr>
    </w:p>
    <w:p w14:paraId="1692C725">
      <w:pPr>
        <w:pStyle w:val="3"/>
        <w:rPr>
          <w:rFonts w:hint="default"/>
          <w:lang w:val="en-US" w:eastAsia="zh-CN"/>
        </w:rPr>
      </w:pPr>
      <w:r>
        <w:rPr>
          <w:rFonts w:hint="eastAsia"/>
          <w:lang w:val="en-US" w:eastAsia="zh-CN"/>
        </w:rPr>
        <w:t>(4)单脉冲模式(OPM=1):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定时器产生一次更新事件后自动停止</w:t>
      </w:r>
    </w:p>
    <w:p w14:paraId="059379F9">
      <w:pPr>
        <w:pStyle w:val="3"/>
        <w:rPr>
          <w:rFonts w:hint="eastAsia"/>
          <w:lang w:val="en-US" w:eastAsia="zh-CN"/>
        </w:rPr>
      </w:pPr>
    </w:p>
    <w:p w14:paraId="32FE0746">
      <w:pPr>
        <w:pStyle w:val="4"/>
        <w:bidi w:val="0"/>
        <w:rPr>
          <w:rFonts w:hint="eastAsia"/>
          <w:lang w:val="en-US" w:eastAsia="zh-CN"/>
        </w:rPr>
      </w:pPr>
      <w:r>
        <w:rPr>
          <w:rFonts w:hint="eastAsia"/>
          <w:lang w:val="en-US" w:eastAsia="zh-CN"/>
        </w:rPr>
        <w:t>四.通用定时器的核心寄存器</w:t>
      </w:r>
    </w:p>
    <w:p w14:paraId="26D64404">
      <w:pPr>
        <w:pStyle w:val="3"/>
        <w:rPr>
          <w:rFonts w:hint="eastAsia"/>
          <w:lang w:val="en-US" w:eastAsia="zh-CN"/>
        </w:rPr>
      </w:pPr>
      <w:r>
        <w:rPr>
          <w:rFonts w:hint="eastAsia"/>
          <w:lang w:val="en-US" w:eastAsia="zh-CN"/>
        </w:rPr>
        <w:t>此处依旧分为4类,划线代表拥有影子寄存器</w:t>
      </w:r>
    </w:p>
    <w:p w14:paraId="4011E3C8">
      <w:pPr>
        <w:pStyle w:val="5"/>
        <w:bidi w:val="0"/>
        <w:rPr>
          <w:rFonts w:hint="eastAsia"/>
          <w:lang w:val="en-US" w:eastAsia="zh-CN"/>
        </w:rPr>
      </w:pPr>
      <w:r>
        <w:rPr>
          <w:rFonts w:hint="eastAsia"/>
          <w:lang w:val="en-US" w:eastAsia="zh-CN"/>
        </w:rPr>
        <w:t>1.时基类寄存器</w:t>
      </w:r>
    </w:p>
    <w:p w14:paraId="4AC593FE">
      <w:pPr>
        <w:pStyle w:val="3"/>
        <w:rPr>
          <w:rFonts w:hint="eastAsia"/>
          <w:lang w:val="en-US" w:eastAsia="zh-CN"/>
        </w:rPr>
      </w:pPr>
      <w:r>
        <w:rPr>
          <w:rFonts w:hint="eastAsia"/>
          <w:lang w:val="en-US" w:eastAsia="zh-CN"/>
        </w:rPr>
        <w:t>其能够控制计数节奏以及范围</w:t>
      </w:r>
    </w:p>
    <w:p w14:paraId="7ADE740B">
      <w:pPr>
        <w:pStyle w:val="3"/>
        <w:rPr>
          <w:rFonts w:hint="default"/>
          <w:lang w:val="en-US" w:eastAsia="zh-CN"/>
        </w:rPr>
      </w:pPr>
      <w:r>
        <w:rPr>
          <w:rFonts w:hint="eastAsia"/>
          <w:lang w:val="en-US" w:eastAsia="zh-CN"/>
        </w:rPr>
        <w:t>(1)</w:t>
      </w:r>
      <w:r>
        <w:rPr>
          <w:rFonts w:hint="eastAsia"/>
          <w:u w:val="thick" w:color="FF0000"/>
          <w:lang w:val="en-US" w:eastAsia="zh-CN"/>
        </w:rPr>
        <w:t>TIMx_PSC(预分频器)</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用于写入分频值,决定计数器的时钟快慢,实际分频值为PSC+1;更新事</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件发生时将预装载值装入影子寄存器</w:t>
      </w:r>
    </w:p>
    <w:p w14:paraId="420198C2">
      <w:pPr>
        <w:pStyle w:val="3"/>
        <w:rPr>
          <w:rFonts w:hint="default"/>
          <w:lang w:val="en-US" w:eastAsia="zh-CN"/>
        </w:rPr>
      </w:pPr>
      <w:r>
        <w:rPr>
          <w:rFonts w:hint="eastAsia"/>
          <w:lang w:val="en-US" w:eastAsia="zh-CN"/>
        </w:rPr>
        <w:t>(2)</w:t>
      </w:r>
      <w:r>
        <w:rPr>
          <w:rFonts w:hint="eastAsia"/>
          <w:u w:val="thick" w:color="FF0000"/>
          <w:lang w:val="en-US" w:eastAsia="zh-CN"/>
        </w:rPr>
        <w:t>TIMx_ARR(自动重装载)</w:t>
      </w:r>
      <w:r>
        <w:rPr>
          <w:rFonts w:hint="eastAsia"/>
          <w:lang w:val="en-US" w:eastAsia="zh-CN"/>
        </w:rPr>
        <w:t>:</w:t>
      </w:r>
      <w:r>
        <w:rPr>
          <w:rFonts w:hint="eastAsia"/>
          <w:lang w:val="en-US" w:eastAsia="zh-CN"/>
        </w:rPr>
        <w:tab/>
      </w:r>
      <w:r>
        <w:rPr>
          <w:rFonts w:hint="eastAsia"/>
          <w:lang w:val="en-US" w:eastAsia="zh-CN"/>
        </w:rPr>
        <w:t>用于写入计数的终点值,决定计数的周期;影子寄存器受ARPE位控制</w:t>
      </w:r>
    </w:p>
    <w:p w14:paraId="09FA32E1">
      <w:pPr>
        <w:pStyle w:val="3"/>
        <w:rPr>
          <w:rFonts w:hint="eastAsia"/>
          <w:lang w:val="en-US" w:eastAsia="zh-CN"/>
        </w:rPr>
      </w:pPr>
      <w:r>
        <w:rPr>
          <w:rFonts w:hint="eastAsia"/>
          <w:lang w:val="en-US" w:eastAsia="zh-CN"/>
        </w:rPr>
        <w:t>(3)TIMx_CNT(计数器):</w:t>
      </w:r>
      <w:r>
        <w:rPr>
          <w:rFonts w:hint="eastAsia"/>
          <w:lang w:val="en-US" w:eastAsia="zh-CN"/>
        </w:rPr>
        <w:tab/>
      </w:r>
      <w:r>
        <w:rPr>
          <w:rFonts w:hint="eastAsia"/>
          <w:lang w:val="en-US" w:eastAsia="zh-CN"/>
        </w:rPr>
        <w:tab/>
      </w:r>
      <w:r>
        <w:rPr>
          <w:rFonts w:hint="eastAsia"/>
          <w:lang w:val="en-US" w:eastAsia="zh-CN"/>
        </w:rPr>
        <w:t>用于实时存放当前的计数值,CPU可以读取它来查看计数进度,也可以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写入它来强行改变计数起点</w:t>
      </w:r>
    </w:p>
    <w:p w14:paraId="0873029C">
      <w:pPr>
        <w:pStyle w:val="3"/>
        <w:rPr>
          <w:rFonts w:hint="eastAsia"/>
          <w:lang w:val="en-US" w:eastAsia="zh-CN"/>
        </w:rPr>
      </w:pPr>
    </w:p>
    <w:p w14:paraId="4A27DC35">
      <w:pPr>
        <w:pStyle w:val="5"/>
        <w:bidi w:val="0"/>
        <w:rPr>
          <w:rFonts w:hint="default"/>
          <w:lang w:val="en-US" w:eastAsia="zh-CN"/>
        </w:rPr>
      </w:pPr>
      <w:r>
        <w:rPr>
          <w:rFonts w:hint="eastAsia"/>
          <w:lang w:val="en-US" w:eastAsia="zh-CN"/>
        </w:rPr>
        <w:t>2.控制与状态类寄存器</w:t>
      </w:r>
    </w:p>
    <w:p w14:paraId="72A70DAA">
      <w:pPr>
        <w:pStyle w:val="3"/>
        <w:rPr>
          <w:rFonts w:hint="eastAsia"/>
          <w:lang w:val="en-US" w:eastAsia="zh-CN"/>
        </w:rPr>
      </w:pPr>
      <w:r>
        <w:rPr>
          <w:rFonts w:hint="eastAsia"/>
          <w:lang w:val="en-US" w:eastAsia="zh-CN"/>
        </w:rPr>
        <w:t>(1)TIMx_CR1(控制寄存器1):</w:t>
      </w:r>
      <w:r>
        <w:rPr>
          <w:rFonts w:hint="eastAsia"/>
          <w:lang w:val="en-US" w:eastAsia="zh-CN"/>
        </w:rPr>
        <w:tab/>
      </w:r>
      <w:r>
        <w:rPr>
          <w:rFonts w:hint="eastAsia"/>
          <w:lang w:val="en-US" w:eastAsia="zh-CN"/>
        </w:rPr>
        <w:t>以下是其常用的几个位</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
        <w:gridCol w:w="1341"/>
        <w:gridCol w:w="8504"/>
      </w:tblGrid>
      <w:tr w14:paraId="0552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14:paraId="6D31399F">
            <w:pPr>
              <w:pStyle w:val="3"/>
              <w:jc w:val="center"/>
              <w:rPr>
                <w:rFonts w:hint="default"/>
                <w:vertAlign w:val="baseline"/>
                <w:lang w:val="en-US" w:eastAsia="zh-CN"/>
              </w:rPr>
            </w:pPr>
            <w:r>
              <w:rPr>
                <w:rFonts w:hint="eastAsia"/>
                <w:vertAlign w:val="baseline"/>
                <w:lang w:val="en-US" w:eastAsia="zh-CN"/>
              </w:rPr>
              <w:t>位0</w:t>
            </w:r>
          </w:p>
        </w:tc>
        <w:tc>
          <w:tcPr>
            <w:tcW w:w="1163" w:type="dxa"/>
            <w:vAlign w:val="center"/>
          </w:tcPr>
          <w:p w14:paraId="520A913E">
            <w:pPr>
              <w:pStyle w:val="3"/>
              <w:jc w:val="both"/>
              <w:rPr>
                <w:rFonts w:hint="default"/>
                <w:vertAlign w:val="baseline"/>
                <w:lang w:val="en-US" w:eastAsia="zh-CN"/>
              </w:rPr>
            </w:pPr>
            <w:r>
              <w:rPr>
                <w:rFonts w:hint="eastAsia"/>
                <w:vertAlign w:val="baseline"/>
                <w:lang w:val="en-US" w:eastAsia="zh-CN"/>
              </w:rPr>
              <w:t>CEN</w:t>
            </w:r>
          </w:p>
        </w:tc>
        <w:tc>
          <w:tcPr>
            <w:tcW w:w="8504" w:type="dxa"/>
            <w:vAlign w:val="center"/>
          </w:tcPr>
          <w:p w14:paraId="44AD63FD">
            <w:pPr>
              <w:pStyle w:val="3"/>
              <w:jc w:val="both"/>
              <w:rPr>
                <w:rFonts w:hint="default"/>
                <w:vertAlign w:val="baseline"/>
                <w:lang w:val="en-US" w:eastAsia="zh-CN"/>
              </w:rPr>
            </w:pPr>
            <w:r>
              <w:rPr>
                <w:rFonts w:hint="eastAsia"/>
                <w:vertAlign w:val="baseline"/>
                <w:lang w:val="en-US" w:eastAsia="zh-CN"/>
              </w:rPr>
              <w:t>使计数器使能;1启动,0停止</w:t>
            </w:r>
          </w:p>
        </w:tc>
      </w:tr>
      <w:tr w14:paraId="7C15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14:paraId="6EF087B0">
            <w:pPr>
              <w:pStyle w:val="3"/>
              <w:jc w:val="center"/>
              <w:rPr>
                <w:rFonts w:hint="default"/>
                <w:vertAlign w:val="baseline"/>
                <w:lang w:val="en-US" w:eastAsia="zh-CN"/>
              </w:rPr>
            </w:pPr>
            <w:r>
              <w:rPr>
                <w:rFonts w:hint="eastAsia"/>
                <w:vertAlign w:val="baseline"/>
                <w:lang w:val="en-US" w:eastAsia="zh-CN"/>
              </w:rPr>
              <w:t>位1</w:t>
            </w:r>
          </w:p>
        </w:tc>
        <w:tc>
          <w:tcPr>
            <w:tcW w:w="1163" w:type="dxa"/>
            <w:vAlign w:val="center"/>
          </w:tcPr>
          <w:p w14:paraId="5E8C5692">
            <w:pPr>
              <w:pStyle w:val="3"/>
              <w:jc w:val="both"/>
              <w:rPr>
                <w:rFonts w:hint="default"/>
                <w:vertAlign w:val="baseline"/>
                <w:lang w:val="en-US" w:eastAsia="zh-CN"/>
              </w:rPr>
            </w:pPr>
            <w:r>
              <w:rPr>
                <w:rFonts w:hint="eastAsia"/>
                <w:vertAlign w:val="baseline"/>
                <w:lang w:val="en-US" w:eastAsia="zh-CN"/>
              </w:rPr>
              <w:t>UDIS</w:t>
            </w:r>
          </w:p>
        </w:tc>
        <w:tc>
          <w:tcPr>
            <w:tcW w:w="8504" w:type="dxa"/>
            <w:vAlign w:val="center"/>
          </w:tcPr>
          <w:p w14:paraId="629206DC">
            <w:pPr>
              <w:pStyle w:val="3"/>
              <w:jc w:val="both"/>
              <w:rPr>
                <w:rFonts w:hint="default"/>
                <w:vertAlign w:val="baseline"/>
                <w:lang w:val="en-US" w:eastAsia="zh-CN"/>
              </w:rPr>
            </w:pPr>
            <w:r>
              <w:rPr>
                <w:rFonts w:hint="eastAsia"/>
                <w:vertAlign w:val="baseline"/>
                <w:lang w:val="en-US" w:eastAsia="zh-CN"/>
              </w:rPr>
              <w:t>禁止更新事件,调试时偶尔会用到</w:t>
            </w:r>
          </w:p>
        </w:tc>
      </w:tr>
      <w:tr w14:paraId="6B96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14:paraId="1A02100D">
            <w:pPr>
              <w:pStyle w:val="3"/>
              <w:jc w:val="center"/>
              <w:rPr>
                <w:rFonts w:hint="default"/>
                <w:vertAlign w:val="baseline"/>
                <w:lang w:val="en-US" w:eastAsia="zh-CN"/>
              </w:rPr>
            </w:pPr>
            <w:r>
              <w:rPr>
                <w:rFonts w:hint="eastAsia"/>
                <w:vertAlign w:val="baseline"/>
                <w:lang w:val="en-US" w:eastAsia="zh-CN"/>
              </w:rPr>
              <w:t>位2</w:t>
            </w:r>
          </w:p>
        </w:tc>
        <w:tc>
          <w:tcPr>
            <w:tcW w:w="1163" w:type="dxa"/>
            <w:vAlign w:val="center"/>
          </w:tcPr>
          <w:p w14:paraId="34A43509">
            <w:pPr>
              <w:pStyle w:val="3"/>
              <w:jc w:val="both"/>
              <w:rPr>
                <w:rFonts w:hint="default"/>
                <w:vertAlign w:val="baseline"/>
                <w:lang w:val="en-US" w:eastAsia="zh-CN"/>
              </w:rPr>
            </w:pPr>
            <w:r>
              <w:rPr>
                <w:rFonts w:hint="eastAsia"/>
                <w:vertAlign w:val="baseline"/>
                <w:lang w:val="en-US" w:eastAsia="zh-CN"/>
              </w:rPr>
              <w:t>URS</w:t>
            </w:r>
          </w:p>
        </w:tc>
        <w:tc>
          <w:tcPr>
            <w:tcW w:w="8504" w:type="dxa"/>
            <w:vAlign w:val="center"/>
          </w:tcPr>
          <w:p w14:paraId="433B84DE">
            <w:pPr>
              <w:pStyle w:val="3"/>
              <w:jc w:val="both"/>
              <w:rPr>
                <w:rFonts w:hint="default"/>
                <w:vertAlign w:val="baseline"/>
                <w:lang w:val="en-US" w:eastAsia="zh-CN"/>
              </w:rPr>
            </w:pPr>
            <w:r>
              <w:rPr>
                <w:rFonts w:hint="eastAsia"/>
                <w:vertAlign w:val="baseline"/>
                <w:lang w:val="en-US" w:eastAsia="zh-CN"/>
              </w:rPr>
              <w:t>选择更新请求源</w:t>
            </w:r>
          </w:p>
        </w:tc>
      </w:tr>
      <w:tr w14:paraId="7464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14:paraId="53BB74A6">
            <w:pPr>
              <w:pStyle w:val="3"/>
              <w:jc w:val="center"/>
              <w:rPr>
                <w:rFonts w:hint="default"/>
                <w:vertAlign w:val="baseline"/>
                <w:lang w:val="en-US" w:eastAsia="zh-CN"/>
              </w:rPr>
            </w:pPr>
            <w:r>
              <w:rPr>
                <w:rFonts w:hint="eastAsia"/>
                <w:vertAlign w:val="baseline"/>
                <w:lang w:val="en-US" w:eastAsia="zh-CN"/>
              </w:rPr>
              <w:t>位3</w:t>
            </w:r>
          </w:p>
        </w:tc>
        <w:tc>
          <w:tcPr>
            <w:tcW w:w="1163" w:type="dxa"/>
            <w:vAlign w:val="center"/>
          </w:tcPr>
          <w:p w14:paraId="4D78964E">
            <w:pPr>
              <w:pStyle w:val="3"/>
              <w:jc w:val="both"/>
              <w:rPr>
                <w:rFonts w:hint="default"/>
                <w:vertAlign w:val="baseline"/>
                <w:lang w:val="en-US" w:eastAsia="zh-CN"/>
              </w:rPr>
            </w:pPr>
            <w:r>
              <w:rPr>
                <w:rFonts w:hint="eastAsia"/>
                <w:vertAlign w:val="baseline"/>
                <w:lang w:val="en-US" w:eastAsia="zh-CN"/>
              </w:rPr>
              <w:t>OPM</w:t>
            </w:r>
          </w:p>
        </w:tc>
        <w:tc>
          <w:tcPr>
            <w:tcW w:w="8504" w:type="dxa"/>
            <w:vAlign w:val="center"/>
          </w:tcPr>
          <w:p w14:paraId="12A818E2">
            <w:pPr>
              <w:pStyle w:val="3"/>
              <w:jc w:val="both"/>
              <w:rPr>
                <w:rFonts w:hint="default"/>
                <w:vertAlign w:val="baseline"/>
                <w:lang w:val="en-US" w:eastAsia="zh-CN"/>
              </w:rPr>
            </w:pPr>
            <w:r>
              <w:rPr>
                <w:rFonts w:hint="eastAsia"/>
                <w:vertAlign w:val="baseline"/>
                <w:lang w:val="en-US" w:eastAsia="zh-CN"/>
              </w:rPr>
              <w:t>该位置1时,定时器将在下一次产生更新事件后自动停止</w:t>
            </w:r>
          </w:p>
        </w:tc>
      </w:tr>
      <w:tr w14:paraId="5AE1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14:paraId="26D9668E">
            <w:pPr>
              <w:pStyle w:val="3"/>
              <w:jc w:val="center"/>
              <w:rPr>
                <w:rFonts w:hint="default"/>
                <w:vertAlign w:val="baseline"/>
                <w:lang w:val="en-US" w:eastAsia="zh-CN"/>
              </w:rPr>
            </w:pPr>
            <w:r>
              <w:rPr>
                <w:rFonts w:hint="eastAsia"/>
                <w:vertAlign w:val="baseline"/>
                <w:lang w:val="en-US" w:eastAsia="zh-CN"/>
              </w:rPr>
              <w:t>位4</w:t>
            </w:r>
          </w:p>
        </w:tc>
        <w:tc>
          <w:tcPr>
            <w:tcW w:w="1163" w:type="dxa"/>
            <w:vAlign w:val="center"/>
          </w:tcPr>
          <w:p w14:paraId="06356389">
            <w:pPr>
              <w:pStyle w:val="3"/>
              <w:jc w:val="both"/>
              <w:rPr>
                <w:rFonts w:hint="default"/>
                <w:vertAlign w:val="baseline"/>
                <w:lang w:val="en-US" w:eastAsia="zh-CN"/>
              </w:rPr>
            </w:pPr>
            <w:r>
              <w:rPr>
                <w:rFonts w:hint="eastAsia"/>
                <w:vertAlign w:val="baseline"/>
                <w:lang w:val="en-US" w:eastAsia="zh-CN"/>
              </w:rPr>
              <w:t>DIR</w:t>
            </w:r>
          </w:p>
        </w:tc>
        <w:tc>
          <w:tcPr>
            <w:tcW w:w="8504" w:type="dxa"/>
            <w:vAlign w:val="center"/>
          </w:tcPr>
          <w:p w14:paraId="3E446ECA">
            <w:pPr>
              <w:pStyle w:val="3"/>
              <w:jc w:val="both"/>
              <w:rPr>
                <w:rFonts w:hint="default"/>
                <w:vertAlign w:val="baseline"/>
                <w:lang w:val="en-US" w:eastAsia="zh-CN"/>
              </w:rPr>
            </w:pPr>
            <w:r>
              <w:rPr>
                <w:rFonts w:hint="eastAsia"/>
                <w:vertAlign w:val="baseline"/>
                <w:lang w:val="en-US" w:eastAsia="zh-CN"/>
              </w:rPr>
              <w:t>计数方向;0向上,1向下</w:t>
            </w:r>
          </w:p>
        </w:tc>
      </w:tr>
      <w:tr w14:paraId="1280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14:paraId="3C238589">
            <w:pPr>
              <w:pStyle w:val="3"/>
              <w:jc w:val="center"/>
              <w:rPr>
                <w:rFonts w:hint="default"/>
                <w:vertAlign w:val="baseline"/>
                <w:lang w:val="en-US" w:eastAsia="zh-CN"/>
              </w:rPr>
            </w:pPr>
            <w:r>
              <w:rPr>
                <w:rFonts w:hint="eastAsia"/>
                <w:vertAlign w:val="baseline"/>
                <w:lang w:val="en-US" w:eastAsia="zh-CN"/>
              </w:rPr>
              <w:t>位5~6</w:t>
            </w:r>
          </w:p>
        </w:tc>
        <w:tc>
          <w:tcPr>
            <w:tcW w:w="1163" w:type="dxa"/>
            <w:vAlign w:val="center"/>
          </w:tcPr>
          <w:p w14:paraId="24541E45">
            <w:pPr>
              <w:pStyle w:val="3"/>
              <w:bidi w:val="0"/>
              <w:rPr>
                <w:rFonts w:hint="eastAsia"/>
                <w:lang w:val="en-US" w:eastAsia="zh-CN"/>
              </w:rPr>
            </w:pPr>
            <w:r>
              <w:t>CMS[1:0]</w:t>
            </w:r>
          </w:p>
        </w:tc>
        <w:tc>
          <w:tcPr>
            <w:tcW w:w="8504" w:type="dxa"/>
            <w:vAlign w:val="center"/>
          </w:tcPr>
          <w:p w14:paraId="4BAAA3DD">
            <w:pPr>
              <w:pStyle w:val="3"/>
              <w:jc w:val="both"/>
              <w:rPr>
                <w:rFonts w:hint="default"/>
                <w:vertAlign w:val="baseline"/>
                <w:lang w:val="en-US" w:eastAsia="zh-CN"/>
              </w:rPr>
            </w:pPr>
            <w:r>
              <w:rPr>
                <w:rFonts w:hint="eastAsia"/>
                <w:vertAlign w:val="baseline"/>
                <w:lang w:val="en-US" w:eastAsia="zh-CN"/>
              </w:rPr>
              <w:t>选择中央对齐模式;模式共分为4种,此处暂且不提</w:t>
            </w:r>
          </w:p>
        </w:tc>
      </w:tr>
      <w:tr w14:paraId="5912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1" w:type="dxa"/>
            <w:vAlign w:val="center"/>
          </w:tcPr>
          <w:p w14:paraId="5040E901">
            <w:pPr>
              <w:pStyle w:val="3"/>
              <w:jc w:val="center"/>
              <w:rPr>
                <w:rFonts w:hint="default"/>
                <w:vertAlign w:val="baseline"/>
                <w:lang w:val="en-US" w:eastAsia="zh-CN"/>
              </w:rPr>
            </w:pPr>
            <w:r>
              <w:rPr>
                <w:rFonts w:hint="eastAsia"/>
                <w:vertAlign w:val="baseline"/>
                <w:lang w:val="en-US" w:eastAsia="zh-CN"/>
              </w:rPr>
              <w:t>位7</w:t>
            </w:r>
          </w:p>
        </w:tc>
        <w:tc>
          <w:tcPr>
            <w:tcW w:w="1163" w:type="dxa"/>
            <w:vAlign w:val="center"/>
          </w:tcPr>
          <w:p w14:paraId="2B8EECA4">
            <w:pPr>
              <w:pStyle w:val="3"/>
              <w:jc w:val="both"/>
              <w:rPr>
                <w:rFonts w:hint="default"/>
                <w:vertAlign w:val="baseline"/>
                <w:lang w:val="en-US" w:eastAsia="zh-CN"/>
              </w:rPr>
            </w:pPr>
            <w:r>
              <w:rPr>
                <w:rFonts w:hint="eastAsia"/>
                <w:vertAlign w:val="baseline"/>
                <w:lang w:val="en-US" w:eastAsia="zh-CN"/>
              </w:rPr>
              <w:t>ARPE</w:t>
            </w:r>
          </w:p>
        </w:tc>
        <w:tc>
          <w:tcPr>
            <w:tcW w:w="8504" w:type="dxa"/>
            <w:vAlign w:val="center"/>
          </w:tcPr>
          <w:p w14:paraId="26A6BCC0">
            <w:pPr>
              <w:pStyle w:val="3"/>
              <w:jc w:val="both"/>
              <w:rPr>
                <w:rFonts w:hint="default"/>
                <w:vertAlign w:val="baseline"/>
                <w:lang w:val="en-US" w:eastAsia="zh-CN"/>
              </w:rPr>
            </w:pPr>
            <w:r>
              <w:rPr>
                <w:rFonts w:hint="eastAsia"/>
                <w:vertAlign w:val="baseline"/>
                <w:lang w:val="en-US" w:eastAsia="zh-CN"/>
              </w:rPr>
              <w:t>自动重装载,预装载使能;写1开启影子寄存器,写0直通</w:t>
            </w:r>
          </w:p>
        </w:tc>
      </w:tr>
    </w:tbl>
    <w:p w14:paraId="1D8F8EE6">
      <w:pPr>
        <w:pStyle w:val="3"/>
        <w:rPr>
          <w:rFonts w:hint="default"/>
          <w:lang w:val="en-US" w:eastAsia="zh-CN"/>
        </w:rPr>
      </w:pPr>
    </w:p>
    <w:p w14:paraId="60B41C9B">
      <w:pPr>
        <w:pStyle w:val="3"/>
        <w:rPr>
          <w:rFonts w:hint="default"/>
          <w:lang w:val="en-US" w:eastAsia="zh-CN"/>
        </w:rPr>
      </w:pPr>
      <w:r>
        <w:rPr>
          <w:rFonts w:hint="eastAsia"/>
          <w:lang w:val="en-US" w:eastAsia="zh-CN"/>
        </w:rPr>
        <w:t>(2)TIMx_SR(状态寄存器):</w:t>
      </w:r>
      <w:r>
        <w:rPr>
          <w:rFonts w:hint="eastAsia"/>
          <w:lang w:val="en-US" w:eastAsia="zh-CN"/>
        </w:rPr>
        <w:tab/>
      </w:r>
      <w:r>
        <w:rPr>
          <w:rFonts w:hint="eastAsia"/>
          <w:lang w:val="en-US" w:eastAsia="zh-CN"/>
        </w:rPr>
        <w:t>存放各种中断标志位;硬件置1,软件置0时清除</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134"/>
        <w:gridCol w:w="8504"/>
      </w:tblGrid>
      <w:tr w14:paraId="59504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vAlign w:val="center"/>
          </w:tcPr>
          <w:p w14:paraId="57322510">
            <w:pPr>
              <w:pStyle w:val="3"/>
              <w:jc w:val="center"/>
              <w:rPr>
                <w:rFonts w:hint="default"/>
                <w:vertAlign w:val="baseline"/>
                <w:lang w:val="en-US" w:eastAsia="zh-CN"/>
              </w:rPr>
            </w:pPr>
            <w:r>
              <w:rPr>
                <w:rFonts w:hint="eastAsia"/>
                <w:vertAlign w:val="baseline"/>
                <w:lang w:val="en-US" w:eastAsia="zh-CN"/>
              </w:rPr>
              <w:t>位0</w:t>
            </w:r>
          </w:p>
        </w:tc>
        <w:tc>
          <w:tcPr>
            <w:tcW w:w="1134" w:type="dxa"/>
            <w:vAlign w:val="center"/>
          </w:tcPr>
          <w:p w14:paraId="64E81EEE">
            <w:pPr>
              <w:pStyle w:val="3"/>
              <w:jc w:val="both"/>
              <w:rPr>
                <w:rFonts w:hint="default"/>
                <w:vertAlign w:val="baseline"/>
                <w:lang w:val="en-US" w:eastAsia="zh-CN"/>
              </w:rPr>
            </w:pPr>
            <w:r>
              <w:rPr>
                <w:rFonts w:hint="eastAsia"/>
                <w:vertAlign w:val="baseline"/>
                <w:lang w:val="en-US" w:eastAsia="zh-CN"/>
              </w:rPr>
              <w:t>UIF</w:t>
            </w:r>
          </w:p>
        </w:tc>
        <w:tc>
          <w:tcPr>
            <w:tcW w:w="8504" w:type="dxa"/>
            <w:vAlign w:val="center"/>
          </w:tcPr>
          <w:p w14:paraId="1D384EA6">
            <w:pPr>
              <w:pStyle w:val="3"/>
              <w:jc w:val="both"/>
              <w:rPr>
                <w:rFonts w:hint="default"/>
                <w:vertAlign w:val="baseline"/>
                <w:lang w:val="en-US" w:eastAsia="zh-CN"/>
              </w:rPr>
            </w:pPr>
            <w:r>
              <w:rPr>
                <w:rFonts w:hint="eastAsia"/>
                <w:vertAlign w:val="baseline"/>
                <w:lang w:val="en-US" w:eastAsia="zh-CN"/>
              </w:rPr>
              <w:t>更新中断标志.计数器溢出时硬件置1</w:t>
            </w:r>
          </w:p>
        </w:tc>
      </w:tr>
      <w:tr w14:paraId="06D1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vAlign w:val="center"/>
          </w:tcPr>
          <w:p w14:paraId="48915C9C">
            <w:pPr>
              <w:pStyle w:val="3"/>
              <w:jc w:val="center"/>
              <w:rPr>
                <w:rFonts w:hint="default"/>
                <w:vertAlign w:val="baseline"/>
                <w:lang w:val="en-US" w:eastAsia="zh-CN"/>
              </w:rPr>
            </w:pPr>
            <w:r>
              <w:rPr>
                <w:rFonts w:hint="eastAsia"/>
                <w:vertAlign w:val="baseline"/>
                <w:lang w:val="en-US" w:eastAsia="zh-CN"/>
              </w:rPr>
              <w:t>位1~4</w:t>
            </w:r>
          </w:p>
        </w:tc>
        <w:tc>
          <w:tcPr>
            <w:tcW w:w="1134" w:type="dxa"/>
            <w:vAlign w:val="center"/>
          </w:tcPr>
          <w:p w14:paraId="38AE7BD6">
            <w:pPr>
              <w:pStyle w:val="3"/>
              <w:jc w:val="both"/>
              <w:rPr>
                <w:rFonts w:hint="default"/>
                <w:vertAlign w:val="baseline"/>
                <w:lang w:val="en-US" w:eastAsia="zh-CN"/>
              </w:rPr>
            </w:pPr>
            <w:r>
              <w:rPr>
                <w:rFonts w:hint="eastAsia"/>
                <w:vertAlign w:val="baseline"/>
                <w:lang w:val="en-US" w:eastAsia="zh-CN"/>
              </w:rPr>
              <w:t>CCxIF</w:t>
            </w:r>
          </w:p>
        </w:tc>
        <w:tc>
          <w:tcPr>
            <w:tcW w:w="8504" w:type="dxa"/>
            <w:vAlign w:val="center"/>
          </w:tcPr>
          <w:p w14:paraId="7E51C1CA">
            <w:pPr>
              <w:pStyle w:val="3"/>
              <w:jc w:val="both"/>
              <w:rPr>
                <w:rFonts w:hint="default"/>
                <w:vertAlign w:val="baseline"/>
                <w:lang w:val="en-US" w:eastAsia="zh-CN"/>
              </w:rPr>
            </w:pPr>
            <w:r>
              <w:rPr>
                <w:rFonts w:hint="eastAsia"/>
                <w:vertAlign w:val="baseline"/>
                <w:lang w:val="en-US" w:eastAsia="zh-CN"/>
              </w:rPr>
              <w:t>捕获/比较中断标志.匹配或捕获到信号时置一</w:t>
            </w:r>
          </w:p>
        </w:tc>
      </w:tr>
      <w:tr w14:paraId="60B5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vAlign w:val="center"/>
          </w:tcPr>
          <w:p w14:paraId="36A2E567">
            <w:pPr>
              <w:pStyle w:val="3"/>
              <w:jc w:val="center"/>
              <w:rPr>
                <w:rFonts w:hint="default"/>
                <w:vertAlign w:val="baseline"/>
                <w:lang w:val="en-US" w:eastAsia="zh-CN"/>
              </w:rPr>
            </w:pPr>
            <w:r>
              <w:rPr>
                <w:rFonts w:hint="eastAsia"/>
                <w:vertAlign w:val="baseline"/>
                <w:lang w:val="en-US" w:eastAsia="zh-CN"/>
              </w:rPr>
              <w:t>位6</w:t>
            </w:r>
          </w:p>
        </w:tc>
        <w:tc>
          <w:tcPr>
            <w:tcW w:w="1134" w:type="dxa"/>
            <w:vAlign w:val="center"/>
          </w:tcPr>
          <w:p w14:paraId="419628A0">
            <w:pPr>
              <w:pStyle w:val="3"/>
              <w:jc w:val="both"/>
              <w:rPr>
                <w:rFonts w:hint="default"/>
                <w:vertAlign w:val="baseline"/>
                <w:lang w:val="en-US" w:eastAsia="zh-CN"/>
              </w:rPr>
            </w:pPr>
            <w:r>
              <w:rPr>
                <w:rFonts w:hint="eastAsia"/>
                <w:vertAlign w:val="baseline"/>
                <w:lang w:val="en-US" w:eastAsia="zh-CN"/>
              </w:rPr>
              <w:t>TIF</w:t>
            </w:r>
          </w:p>
        </w:tc>
        <w:tc>
          <w:tcPr>
            <w:tcW w:w="8504" w:type="dxa"/>
            <w:vAlign w:val="center"/>
          </w:tcPr>
          <w:p w14:paraId="327A6A72">
            <w:pPr>
              <w:pStyle w:val="3"/>
              <w:jc w:val="both"/>
              <w:rPr>
                <w:rFonts w:hint="default"/>
                <w:vertAlign w:val="baseline"/>
                <w:lang w:val="en-US" w:eastAsia="zh-CN"/>
              </w:rPr>
            </w:pPr>
            <w:r>
              <w:rPr>
                <w:rFonts w:hint="eastAsia"/>
                <w:vertAlign w:val="baseline"/>
                <w:lang w:val="en-US" w:eastAsia="zh-CN"/>
              </w:rPr>
              <w:t>触发中断标志;当触发信号被识别时硬件置1</w:t>
            </w:r>
          </w:p>
        </w:tc>
      </w:tr>
    </w:tbl>
    <w:p w14:paraId="5B2D89C1">
      <w:pPr>
        <w:pStyle w:val="3"/>
        <w:rPr>
          <w:rFonts w:hint="eastAsia"/>
          <w:lang w:val="en-US" w:eastAsia="zh-CN"/>
        </w:rPr>
      </w:pPr>
    </w:p>
    <w:p w14:paraId="7F61DECE">
      <w:pPr>
        <w:pStyle w:val="3"/>
        <w:rPr>
          <w:rFonts w:hint="eastAsia"/>
          <w:lang w:val="en-US" w:eastAsia="zh-CN"/>
        </w:rPr>
      </w:pPr>
      <w:r>
        <w:rPr>
          <w:rFonts w:hint="eastAsia"/>
          <w:lang w:val="en-US" w:eastAsia="zh-CN"/>
        </w:rPr>
        <w:t>(3)TIMx_EGR(事件产生寄存器):</w:t>
      </w:r>
      <w:r>
        <w:rPr>
          <w:rFonts w:hint="eastAsia"/>
          <w:lang w:val="en-US" w:eastAsia="zh-CN"/>
        </w:rPr>
        <w:tab/>
      </w:r>
      <w:r>
        <w:rPr>
          <w:rFonts w:hint="eastAsia"/>
          <w:lang w:val="en-US" w:eastAsia="zh-CN"/>
        </w:rPr>
        <w:t>软件写1可强行触发某个事件</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134"/>
        <w:gridCol w:w="8504"/>
      </w:tblGrid>
      <w:tr w14:paraId="6CBD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vAlign w:val="center"/>
          </w:tcPr>
          <w:p w14:paraId="319D1B6C">
            <w:pPr>
              <w:pStyle w:val="3"/>
              <w:jc w:val="left"/>
              <w:rPr>
                <w:rFonts w:hint="default"/>
                <w:vertAlign w:val="baseline"/>
                <w:lang w:val="en-US" w:eastAsia="zh-CN"/>
              </w:rPr>
            </w:pPr>
            <w:r>
              <w:rPr>
                <w:rFonts w:hint="eastAsia"/>
                <w:vertAlign w:val="baseline"/>
                <w:lang w:val="en-US" w:eastAsia="zh-CN"/>
              </w:rPr>
              <w:t>位0</w:t>
            </w:r>
          </w:p>
        </w:tc>
        <w:tc>
          <w:tcPr>
            <w:tcW w:w="1134" w:type="dxa"/>
            <w:vAlign w:val="center"/>
          </w:tcPr>
          <w:p w14:paraId="42F1E384">
            <w:pPr>
              <w:pStyle w:val="3"/>
              <w:jc w:val="left"/>
              <w:rPr>
                <w:rFonts w:hint="default"/>
                <w:vertAlign w:val="baseline"/>
                <w:lang w:val="en-US" w:eastAsia="zh-CN"/>
              </w:rPr>
            </w:pPr>
            <w:r>
              <w:rPr>
                <w:rFonts w:hint="eastAsia"/>
                <w:vertAlign w:val="baseline"/>
                <w:lang w:val="en-US" w:eastAsia="zh-CN"/>
              </w:rPr>
              <w:t>UG</w:t>
            </w:r>
          </w:p>
        </w:tc>
        <w:tc>
          <w:tcPr>
            <w:tcW w:w="8504" w:type="dxa"/>
            <w:vAlign w:val="center"/>
          </w:tcPr>
          <w:p w14:paraId="6826043B">
            <w:pPr>
              <w:pStyle w:val="3"/>
              <w:jc w:val="left"/>
              <w:rPr>
                <w:rFonts w:hint="default"/>
                <w:vertAlign w:val="baseline"/>
                <w:lang w:val="en-US" w:eastAsia="zh-CN"/>
              </w:rPr>
            </w:pPr>
            <w:r>
              <w:rPr>
                <w:rFonts w:hint="eastAsia"/>
                <w:vertAlign w:val="baseline"/>
                <w:lang w:val="en-US" w:eastAsia="zh-CN"/>
              </w:rPr>
              <w:t>产生更新事件,软件写1会立即产生更新事件,相当于手动让影子寄存器生效并清零CNT</w:t>
            </w:r>
          </w:p>
        </w:tc>
      </w:tr>
      <w:tr w14:paraId="6AC5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vAlign w:val="center"/>
          </w:tcPr>
          <w:p w14:paraId="45843776">
            <w:pPr>
              <w:pStyle w:val="3"/>
              <w:jc w:val="left"/>
              <w:rPr>
                <w:rFonts w:hint="default"/>
                <w:vertAlign w:val="baseline"/>
                <w:lang w:val="en-US" w:eastAsia="zh-CN"/>
              </w:rPr>
            </w:pPr>
            <w:r>
              <w:rPr>
                <w:rFonts w:hint="eastAsia"/>
                <w:vertAlign w:val="baseline"/>
                <w:lang w:val="en-US" w:eastAsia="zh-CN"/>
              </w:rPr>
              <w:t>位x</w:t>
            </w:r>
          </w:p>
        </w:tc>
        <w:tc>
          <w:tcPr>
            <w:tcW w:w="1134" w:type="dxa"/>
            <w:vAlign w:val="center"/>
          </w:tcPr>
          <w:p w14:paraId="1B8FF23F">
            <w:pPr>
              <w:pStyle w:val="3"/>
              <w:jc w:val="left"/>
              <w:rPr>
                <w:rFonts w:hint="default"/>
                <w:vertAlign w:val="baseline"/>
                <w:lang w:val="en-US" w:eastAsia="zh-CN"/>
              </w:rPr>
            </w:pPr>
            <w:r>
              <w:rPr>
                <w:rFonts w:hint="eastAsia"/>
                <w:vertAlign w:val="baseline"/>
                <w:lang w:val="en-US" w:eastAsia="zh-CN"/>
              </w:rPr>
              <w:t>CCxG</w:t>
            </w:r>
          </w:p>
        </w:tc>
        <w:tc>
          <w:tcPr>
            <w:tcW w:w="8504" w:type="dxa"/>
            <w:vAlign w:val="center"/>
          </w:tcPr>
          <w:p w14:paraId="476A55E7">
            <w:pPr>
              <w:pStyle w:val="3"/>
              <w:jc w:val="left"/>
              <w:rPr>
                <w:rFonts w:hint="default"/>
                <w:vertAlign w:val="baseline"/>
                <w:lang w:val="en-US" w:eastAsia="zh-CN"/>
              </w:rPr>
            </w:pPr>
            <w:r>
              <w:rPr>
                <w:rFonts w:hint="eastAsia"/>
                <w:vertAlign w:val="baseline"/>
                <w:lang w:val="en-US" w:eastAsia="zh-CN"/>
              </w:rPr>
              <w:t>产生捕获/比较事件,常用于软件模拟捕获或调试</w:t>
            </w:r>
          </w:p>
        </w:tc>
      </w:tr>
    </w:tbl>
    <w:p w14:paraId="0BA0C27B">
      <w:pPr>
        <w:pStyle w:val="3"/>
        <w:rPr>
          <w:rFonts w:hint="default"/>
          <w:lang w:val="en-US" w:eastAsia="zh-CN"/>
        </w:rPr>
      </w:pPr>
    </w:p>
    <w:p w14:paraId="6D7A7310">
      <w:pPr>
        <w:pStyle w:val="3"/>
        <w:rPr>
          <w:rFonts w:hint="eastAsia"/>
          <w:lang w:val="en-US" w:eastAsia="zh-CN"/>
        </w:rPr>
      </w:pPr>
      <w:r>
        <w:rPr>
          <w:rFonts w:hint="eastAsia"/>
          <w:lang w:val="en-US" w:eastAsia="zh-CN"/>
        </w:rPr>
        <w:t>(4)TIMx_DIER(DMA/中断使能寄存器):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257"/>
        <w:gridCol w:w="7937"/>
      </w:tblGrid>
      <w:tr w14:paraId="79A7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94" w:type="dxa"/>
            <w:vAlign w:val="center"/>
          </w:tcPr>
          <w:p w14:paraId="68573958">
            <w:pPr>
              <w:pStyle w:val="3"/>
              <w:jc w:val="center"/>
              <w:rPr>
                <w:rFonts w:hint="default"/>
                <w:vertAlign w:val="baseline"/>
                <w:lang w:val="en-US" w:eastAsia="zh-CN"/>
              </w:rPr>
            </w:pPr>
            <w:r>
              <w:rPr>
                <w:rFonts w:hint="eastAsia"/>
                <w:vertAlign w:val="baseline"/>
                <w:lang w:val="en-US" w:eastAsia="zh-CN"/>
              </w:rPr>
              <w:t>位0</w:t>
            </w:r>
          </w:p>
        </w:tc>
        <w:tc>
          <w:tcPr>
            <w:tcW w:w="1257" w:type="dxa"/>
            <w:vAlign w:val="center"/>
          </w:tcPr>
          <w:p w14:paraId="47FBC1F9">
            <w:pPr>
              <w:pStyle w:val="3"/>
              <w:jc w:val="both"/>
              <w:rPr>
                <w:rFonts w:hint="default"/>
                <w:vertAlign w:val="baseline"/>
                <w:lang w:val="en-US" w:eastAsia="zh-CN"/>
              </w:rPr>
            </w:pPr>
            <w:r>
              <w:rPr>
                <w:rFonts w:hint="eastAsia"/>
                <w:vertAlign w:val="baseline"/>
                <w:lang w:val="en-US" w:eastAsia="zh-CN"/>
              </w:rPr>
              <w:t>UIE</w:t>
            </w:r>
          </w:p>
        </w:tc>
        <w:tc>
          <w:tcPr>
            <w:tcW w:w="7937" w:type="dxa"/>
            <w:vAlign w:val="center"/>
          </w:tcPr>
          <w:p w14:paraId="0FC18FA5">
            <w:pPr>
              <w:pStyle w:val="3"/>
              <w:jc w:val="both"/>
              <w:rPr>
                <w:rFonts w:hint="default"/>
                <w:vertAlign w:val="baseline"/>
                <w:lang w:val="en-US" w:eastAsia="zh-CN"/>
              </w:rPr>
            </w:pPr>
            <w:r>
              <w:rPr>
                <w:rFonts w:hint="eastAsia"/>
                <w:vertAlign w:val="baseline"/>
                <w:lang w:val="en-US" w:eastAsia="zh-CN"/>
              </w:rPr>
              <w:t>更新中断使能;置1允许UIF触发中断</w:t>
            </w:r>
          </w:p>
        </w:tc>
      </w:tr>
      <w:tr w14:paraId="0E19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94" w:type="dxa"/>
            <w:vAlign w:val="center"/>
          </w:tcPr>
          <w:p w14:paraId="709D3037">
            <w:pPr>
              <w:pStyle w:val="3"/>
              <w:jc w:val="center"/>
              <w:rPr>
                <w:rFonts w:hint="default"/>
                <w:vertAlign w:val="baseline"/>
                <w:lang w:val="en-US" w:eastAsia="zh-CN"/>
              </w:rPr>
            </w:pPr>
            <w:r>
              <w:rPr>
                <w:rFonts w:hint="eastAsia"/>
                <w:vertAlign w:val="baseline"/>
                <w:lang w:val="en-US" w:eastAsia="zh-CN"/>
              </w:rPr>
              <w:t>位1~4</w:t>
            </w:r>
          </w:p>
        </w:tc>
        <w:tc>
          <w:tcPr>
            <w:tcW w:w="1257" w:type="dxa"/>
            <w:vAlign w:val="center"/>
          </w:tcPr>
          <w:p w14:paraId="293A370C">
            <w:pPr>
              <w:pStyle w:val="3"/>
              <w:jc w:val="both"/>
              <w:rPr>
                <w:rFonts w:hint="default"/>
                <w:vertAlign w:val="baseline"/>
                <w:lang w:val="en-US" w:eastAsia="zh-CN"/>
              </w:rPr>
            </w:pPr>
            <w:r>
              <w:rPr>
                <w:rFonts w:hint="eastAsia"/>
                <w:vertAlign w:val="baseline"/>
                <w:lang w:val="en-US" w:eastAsia="zh-CN"/>
              </w:rPr>
              <w:t>CCxIE</w:t>
            </w:r>
          </w:p>
        </w:tc>
        <w:tc>
          <w:tcPr>
            <w:tcW w:w="7937" w:type="dxa"/>
            <w:vAlign w:val="center"/>
          </w:tcPr>
          <w:p w14:paraId="412C0D2B">
            <w:pPr>
              <w:pStyle w:val="3"/>
              <w:jc w:val="both"/>
              <w:rPr>
                <w:rFonts w:hint="default"/>
                <w:vertAlign w:val="baseline"/>
                <w:lang w:val="en-US" w:eastAsia="zh-CN"/>
              </w:rPr>
            </w:pPr>
            <w:r>
              <w:rPr>
                <w:rFonts w:hint="eastAsia"/>
                <w:vertAlign w:val="baseline"/>
                <w:lang w:val="en-US" w:eastAsia="zh-CN"/>
              </w:rPr>
              <w:t>捕获/比较中断使能;置1允许CCxIF触发中断</w:t>
            </w:r>
          </w:p>
        </w:tc>
      </w:tr>
      <w:tr w14:paraId="6D48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94" w:type="dxa"/>
            <w:vAlign w:val="center"/>
          </w:tcPr>
          <w:p w14:paraId="0D7AAA50">
            <w:pPr>
              <w:pStyle w:val="3"/>
              <w:jc w:val="center"/>
              <w:rPr>
                <w:rFonts w:hint="default"/>
                <w:vertAlign w:val="baseline"/>
                <w:lang w:val="en-US" w:eastAsia="zh-CN"/>
              </w:rPr>
            </w:pPr>
            <w:r>
              <w:rPr>
                <w:rFonts w:hint="eastAsia"/>
                <w:vertAlign w:val="baseline"/>
                <w:lang w:val="en-US" w:eastAsia="zh-CN"/>
              </w:rPr>
              <w:t>位6</w:t>
            </w:r>
          </w:p>
        </w:tc>
        <w:tc>
          <w:tcPr>
            <w:tcW w:w="1257" w:type="dxa"/>
            <w:vAlign w:val="center"/>
          </w:tcPr>
          <w:p w14:paraId="69FD9A9C">
            <w:pPr>
              <w:pStyle w:val="3"/>
              <w:jc w:val="both"/>
              <w:rPr>
                <w:rFonts w:hint="default"/>
                <w:vertAlign w:val="baseline"/>
                <w:lang w:val="en-US" w:eastAsia="zh-CN"/>
              </w:rPr>
            </w:pPr>
            <w:r>
              <w:rPr>
                <w:rFonts w:hint="eastAsia"/>
                <w:vertAlign w:val="baseline"/>
                <w:lang w:val="en-US" w:eastAsia="zh-CN"/>
              </w:rPr>
              <w:t>TIE</w:t>
            </w:r>
          </w:p>
        </w:tc>
        <w:tc>
          <w:tcPr>
            <w:tcW w:w="7937" w:type="dxa"/>
            <w:vAlign w:val="center"/>
          </w:tcPr>
          <w:p w14:paraId="23D0D7DE">
            <w:pPr>
              <w:pStyle w:val="3"/>
              <w:jc w:val="both"/>
              <w:rPr>
                <w:rFonts w:hint="default"/>
                <w:vertAlign w:val="baseline"/>
                <w:lang w:val="en-US" w:eastAsia="zh-CN"/>
              </w:rPr>
            </w:pPr>
            <w:r>
              <w:rPr>
                <w:rFonts w:hint="eastAsia"/>
                <w:vertAlign w:val="baseline"/>
                <w:lang w:val="en-US" w:eastAsia="zh-CN"/>
              </w:rPr>
              <w:t>触发中断使能;置1允许TIF触发中断</w:t>
            </w:r>
          </w:p>
        </w:tc>
      </w:tr>
      <w:tr w14:paraId="6A4C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94" w:type="dxa"/>
            <w:vAlign w:val="center"/>
          </w:tcPr>
          <w:p w14:paraId="5C95FCCC">
            <w:pPr>
              <w:pStyle w:val="3"/>
              <w:jc w:val="center"/>
              <w:rPr>
                <w:rFonts w:hint="default"/>
                <w:vertAlign w:val="baseline"/>
                <w:lang w:val="en-US" w:eastAsia="zh-CN"/>
              </w:rPr>
            </w:pPr>
            <w:r>
              <w:rPr>
                <w:rFonts w:hint="eastAsia"/>
                <w:vertAlign w:val="baseline"/>
                <w:lang w:val="en-US" w:eastAsia="zh-CN"/>
              </w:rPr>
              <w:t>位8</w:t>
            </w:r>
          </w:p>
        </w:tc>
        <w:tc>
          <w:tcPr>
            <w:tcW w:w="1257" w:type="dxa"/>
            <w:vAlign w:val="center"/>
          </w:tcPr>
          <w:p w14:paraId="65CFC07B">
            <w:pPr>
              <w:pStyle w:val="3"/>
              <w:jc w:val="both"/>
              <w:rPr>
                <w:rFonts w:hint="default"/>
                <w:vertAlign w:val="baseline"/>
                <w:lang w:val="en-US" w:eastAsia="zh-CN"/>
              </w:rPr>
            </w:pPr>
            <w:r>
              <w:rPr>
                <w:rFonts w:hint="eastAsia"/>
                <w:vertAlign w:val="baseline"/>
                <w:lang w:val="en-US" w:eastAsia="zh-CN"/>
              </w:rPr>
              <w:t>UDE</w:t>
            </w:r>
          </w:p>
        </w:tc>
        <w:tc>
          <w:tcPr>
            <w:tcW w:w="7937" w:type="dxa"/>
            <w:vAlign w:val="center"/>
          </w:tcPr>
          <w:p w14:paraId="3CCD3233">
            <w:pPr>
              <w:pStyle w:val="3"/>
              <w:jc w:val="both"/>
              <w:rPr>
                <w:rFonts w:hint="default"/>
                <w:vertAlign w:val="baseline"/>
                <w:lang w:val="en-US" w:eastAsia="zh-CN"/>
              </w:rPr>
            </w:pPr>
            <w:r>
              <w:rPr>
                <w:rFonts w:hint="eastAsia"/>
                <w:vertAlign w:val="baseline"/>
                <w:lang w:val="en-US" w:eastAsia="zh-CN"/>
              </w:rPr>
              <w:t>更新DMA请求使能</w:t>
            </w:r>
          </w:p>
        </w:tc>
      </w:tr>
      <w:tr w14:paraId="4408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94" w:type="dxa"/>
            <w:vAlign w:val="center"/>
          </w:tcPr>
          <w:p w14:paraId="5F1D1B58">
            <w:pPr>
              <w:pStyle w:val="3"/>
              <w:jc w:val="center"/>
              <w:rPr>
                <w:rFonts w:hint="default"/>
                <w:vertAlign w:val="baseline"/>
                <w:lang w:val="en-US" w:eastAsia="zh-CN"/>
              </w:rPr>
            </w:pPr>
            <w:r>
              <w:rPr>
                <w:rFonts w:hint="eastAsia"/>
                <w:vertAlign w:val="baseline"/>
                <w:lang w:val="en-US" w:eastAsia="zh-CN"/>
              </w:rPr>
              <w:t>位9~12</w:t>
            </w:r>
          </w:p>
        </w:tc>
        <w:tc>
          <w:tcPr>
            <w:tcW w:w="1257" w:type="dxa"/>
            <w:vAlign w:val="center"/>
          </w:tcPr>
          <w:p w14:paraId="6F31A769">
            <w:pPr>
              <w:pStyle w:val="3"/>
              <w:jc w:val="both"/>
              <w:rPr>
                <w:rFonts w:hint="default"/>
                <w:vertAlign w:val="baseline"/>
                <w:lang w:val="en-US" w:eastAsia="zh-CN"/>
              </w:rPr>
            </w:pPr>
            <w:r>
              <w:rPr>
                <w:rFonts w:hint="eastAsia"/>
                <w:vertAlign w:val="baseline"/>
                <w:lang w:val="en-US" w:eastAsia="zh-CN"/>
              </w:rPr>
              <w:t>CCxDE</w:t>
            </w:r>
          </w:p>
        </w:tc>
        <w:tc>
          <w:tcPr>
            <w:tcW w:w="7937" w:type="dxa"/>
            <w:vAlign w:val="center"/>
          </w:tcPr>
          <w:p w14:paraId="47B54A64">
            <w:pPr>
              <w:pStyle w:val="3"/>
              <w:jc w:val="both"/>
              <w:rPr>
                <w:rFonts w:hint="default"/>
                <w:vertAlign w:val="baseline"/>
                <w:lang w:val="en-US" w:eastAsia="zh-CN"/>
              </w:rPr>
            </w:pPr>
            <w:r>
              <w:rPr>
                <w:rFonts w:hint="eastAsia"/>
                <w:vertAlign w:val="baseline"/>
                <w:lang w:val="en-US" w:eastAsia="zh-CN"/>
              </w:rPr>
              <w:t>捕获/比较DMA请求使能</w:t>
            </w:r>
          </w:p>
        </w:tc>
      </w:tr>
    </w:tbl>
    <w:p w14:paraId="44BFFE03">
      <w:pPr>
        <w:pStyle w:val="3"/>
        <w:rPr>
          <w:rFonts w:hint="default"/>
          <w:lang w:val="en-US" w:eastAsia="zh-CN"/>
        </w:rPr>
      </w:pPr>
    </w:p>
    <w:p w14:paraId="41F5B1BF">
      <w:pPr>
        <w:pStyle w:val="5"/>
        <w:bidi w:val="0"/>
        <w:rPr>
          <w:rFonts w:hint="default"/>
          <w:lang w:val="en-US" w:eastAsia="zh-CN"/>
        </w:rPr>
      </w:pPr>
      <w:r>
        <w:rPr>
          <w:rFonts w:hint="eastAsia"/>
          <w:lang w:val="en-US" w:eastAsia="zh-CN"/>
        </w:rPr>
        <w:t>3.通道配置与数据寄存器</w:t>
      </w:r>
    </w:p>
    <w:p w14:paraId="16820296">
      <w:pPr>
        <w:pStyle w:val="3"/>
        <w:rPr>
          <w:rFonts w:hint="eastAsia"/>
          <w:lang w:val="en-US" w:eastAsia="zh-CN"/>
        </w:rPr>
      </w:pPr>
      <w:r>
        <w:rPr>
          <w:rFonts w:hint="eastAsia"/>
          <w:lang w:val="en-US" w:eastAsia="zh-CN"/>
        </w:rPr>
        <w:t>(1)TIMx_CCMR1/CCMR2(捕获/比较模式寄存器):</w:t>
      </w:r>
    </w:p>
    <w:p w14:paraId="02BB5847">
      <w:pPr>
        <w:pStyle w:val="3"/>
        <w:ind w:firstLine="420" w:firstLineChars="0"/>
        <w:rPr>
          <w:rFonts w:hint="eastAsia"/>
          <w:lang w:val="en-US" w:eastAsia="zh-CN"/>
        </w:rPr>
      </w:pPr>
      <w:r>
        <w:rPr>
          <w:rFonts w:hint="eastAsia"/>
          <w:lang w:val="en-US" w:eastAsia="zh-CN"/>
        </w:rPr>
        <w:t>CCMR1控制通道1,2,CCMR2控制通道3,4;每个通道用三位来控制模式</w:t>
      </w:r>
    </w:p>
    <w:p w14:paraId="6B24D935">
      <w:pPr>
        <w:pStyle w:val="3"/>
        <w:ind w:firstLine="420" w:firstLineChars="0"/>
        <w:rPr>
          <w:rFonts w:hint="default"/>
          <w:lang w:val="en-US" w:eastAsia="zh-CN"/>
        </w:rPr>
      </w:pPr>
      <w:r>
        <w:rPr>
          <w:rFonts w:hint="eastAsia"/>
          <w:lang w:val="en-US" w:eastAsia="zh-CN"/>
        </w:rPr>
        <w:t>输出模式(CCxS=00):</w:t>
      </w:r>
      <w:r>
        <w:rPr>
          <w:rFonts w:hint="eastAsia"/>
          <w:lang w:val="en-US" w:eastAsia="zh-CN"/>
        </w:rPr>
        <w:tab/>
      </w:r>
      <w:r>
        <w:rPr>
          <w:rFonts w:hint="eastAsia"/>
          <w:lang w:val="en-US" w:eastAsia="zh-CN"/>
        </w:rPr>
        <w:tab/>
      </w:r>
      <w:r>
        <w:rPr>
          <w:rFonts w:hint="eastAsia"/>
          <w:lang w:val="en-US" w:eastAsia="zh-CN"/>
        </w:rPr>
        <w:t>OCxM[2:0]决定输出模式,最常用的是110(PWM模式1)和111(PWM2)</w:t>
      </w:r>
      <w:r>
        <w:rPr>
          <w:rFonts w:hint="eastAsia"/>
          <w:lang w:val="en-US" w:eastAsia="zh-CN"/>
        </w:rPr>
        <w:tab/>
      </w:r>
      <w:r>
        <w:rPr>
          <w:rFonts w:hint="eastAsia"/>
          <w:lang w:val="en-US" w:eastAsia="zh-CN"/>
        </w:rPr>
        <w:t>输入模式(CCxS!=00):</w:t>
      </w:r>
      <w:r>
        <w:rPr>
          <w:rFonts w:hint="eastAsia"/>
          <w:lang w:val="en-US" w:eastAsia="zh-CN"/>
        </w:rPr>
        <w:tab/>
      </w:r>
      <w:r>
        <w:rPr>
          <w:rFonts w:hint="eastAsia"/>
          <w:lang w:val="en-US" w:eastAsia="zh-CN"/>
        </w:rPr>
        <w:tab/>
      </w:r>
      <w:r>
        <w:rPr>
          <w:rFonts w:hint="eastAsia"/>
          <w:lang w:val="en-US" w:eastAsia="zh-CN"/>
        </w:rPr>
        <w:t>ICxF[3:0]配置滤波器的采样频率和次数,ICxPSC[1:0]配置捕获与</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分频器</w:t>
      </w:r>
    </w:p>
    <w:p w14:paraId="2311EFF0">
      <w:pPr>
        <w:pStyle w:val="3"/>
        <w:rPr>
          <w:rFonts w:hint="default"/>
          <w:lang w:val="en-US" w:eastAsia="zh-CN"/>
        </w:rPr>
      </w:pPr>
    </w:p>
    <w:p w14:paraId="1EF72520">
      <w:pPr>
        <w:pStyle w:val="3"/>
        <w:rPr>
          <w:rFonts w:hint="eastAsia"/>
          <w:lang w:val="en-US" w:eastAsia="zh-CN"/>
        </w:rPr>
      </w:pPr>
      <w:r>
        <w:rPr>
          <w:rFonts w:hint="eastAsia"/>
          <w:lang w:val="en-US" w:eastAsia="zh-CN"/>
        </w:rPr>
        <w:t>(2)TIMx_CCER(捕获/比较使能寄存器)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984"/>
        <w:gridCol w:w="6803"/>
      </w:tblGrid>
      <w:tr w14:paraId="0E30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1" w:type="dxa"/>
            <w:vAlign w:val="center"/>
          </w:tcPr>
          <w:p w14:paraId="20CF8A02">
            <w:pPr>
              <w:pStyle w:val="3"/>
              <w:jc w:val="left"/>
              <w:rPr>
                <w:rFonts w:hint="default"/>
                <w:vertAlign w:val="baseline"/>
                <w:lang w:val="en-US" w:eastAsia="zh-CN"/>
              </w:rPr>
            </w:pPr>
            <w:r>
              <w:rPr>
                <w:rFonts w:hint="eastAsia"/>
                <w:vertAlign w:val="baseline"/>
                <w:lang w:val="en-US" w:eastAsia="zh-CN"/>
              </w:rPr>
              <w:t>位0,4,8,12</w:t>
            </w:r>
          </w:p>
        </w:tc>
        <w:tc>
          <w:tcPr>
            <w:tcW w:w="1984" w:type="dxa"/>
            <w:vAlign w:val="center"/>
          </w:tcPr>
          <w:p w14:paraId="13C8A560">
            <w:pPr>
              <w:pStyle w:val="3"/>
              <w:jc w:val="left"/>
              <w:rPr>
                <w:rFonts w:hint="default"/>
                <w:vertAlign w:val="baseline"/>
                <w:lang w:val="en-US" w:eastAsia="zh-CN"/>
              </w:rPr>
            </w:pPr>
            <w:r>
              <w:rPr>
                <w:rFonts w:hint="eastAsia"/>
                <w:vertAlign w:val="baseline"/>
                <w:lang w:val="en-US" w:eastAsia="zh-CN"/>
              </w:rPr>
              <w:t>CCxE</w:t>
            </w:r>
          </w:p>
        </w:tc>
        <w:tc>
          <w:tcPr>
            <w:tcW w:w="6803" w:type="dxa"/>
            <w:vAlign w:val="center"/>
          </w:tcPr>
          <w:p w14:paraId="724A895A">
            <w:pPr>
              <w:pStyle w:val="3"/>
              <w:jc w:val="left"/>
              <w:rPr>
                <w:rFonts w:hint="default"/>
                <w:vertAlign w:val="baseline"/>
                <w:lang w:val="en-US" w:eastAsia="zh-CN"/>
              </w:rPr>
            </w:pPr>
            <w:r>
              <w:rPr>
                <w:rFonts w:hint="eastAsia"/>
                <w:vertAlign w:val="baseline"/>
                <w:lang w:val="en-US" w:eastAsia="zh-CN"/>
              </w:rPr>
              <w:t>通道x输出使能,写1能使PWM输出置GPIO引脚</w:t>
            </w:r>
          </w:p>
        </w:tc>
      </w:tr>
      <w:tr w14:paraId="185F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1" w:type="dxa"/>
            <w:vAlign w:val="center"/>
          </w:tcPr>
          <w:p w14:paraId="41EC0343">
            <w:pPr>
              <w:pStyle w:val="3"/>
              <w:jc w:val="left"/>
              <w:rPr>
                <w:rFonts w:hint="default"/>
                <w:vertAlign w:val="baseline"/>
                <w:lang w:val="en-US" w:eastAsia="zh-CN"/>
              </w:rPr>
            </w:pPr>
            <w:r>
              <w:rPr>
                <w:rFonts w:hint="eastAsia"/>
                <w:vertAlign w:val="baseline"/>
                <w:lang w:val="en-US" w:eastAsia="zh-CN"/>
              </w:rPr>
              <w:t>位1,5,9,13</w:t>
            </w:r>
          </w:p>
        </w:tc>
        <w:tc>
          <w:tcPr>
            <w:tcW w:w="1984" w:type="dxa"/>
            <w:vAlign w:val="center"/>
          </w:tcPr>
          <w:p w14:paraId="13F1A3FA">
            <w:pPr>
              <w:pStyle w:val="3"/>
              <w:jc w:val="left"/>
              <w:rPr>
                <w:rFonts w:hint="default"/>
                <w:vertAlign w:val="baseline"/>
                <w:lang w:val="en-US" w:eastAsia="zh-CN"/>
              </w:rPr>
            </w:pPr>
            <w:r>
              <w:rPr>
                <w:rFonts w:hint="eastAsia"/>
                <w:vertAlign w:val="baseline"/>
                <w:lang w:val="en-US" w:eastAsia="zh-CN"/>
              </w:rPr>
              <w:t>CCxP</w:t>
            </w:r>
          </w:p>
        </w:tc>
        <w:tc>
          <w:tcPr>
            <w:tcW w:w="6803" w:type="dxa"/>
            <w:vAlign w:val="center"/>
          </w:tcPr>
          <w:p w14:paraId="33067861">
            <w:pPr>
              <w:pStyle w:val="3"/>
              <w:jc w:val="left"/>
              <w:rPr>
                <w:rFonts w:hint="default"/>
                <w:vertAlign w:val="baseline"/>
                <w:lang w:val="en-US" w:eastAsia="zh-CN"/>
              </w:rPr>
            </w:pPr>
            <w:r>
              <w:rPr>
                <w:rFonts w:hint="eastAsia"/>
                <w:vertAlign w:val="baseline"/>
                <w:lang w:val="en-US" w:eastAsia="zh-CN"/>
              </w:rPr>
              <w:t>输出高低电平选择;写0高电平有效,写1低电平有效</w:t>
            </w:r>
          </w:p>
        </w:tc>
      </w:tr>
    </w:tbl>
    <w:p w14:paraId="1C736BEC">
      <w:pPr>
        <w:pStyle w:val="3"/>
        <w:rPr>
          <w:rFonts w:hint="default"/>
          <w:lang w:val="en-US" w:eastAsia="zh-CN"/>
        </w:rPr>
      </w:pPr>
    </w:p>
    <w:p w14:paraId="46352EB8">
      <w:pPr>
        <w:pStyle w:val="3"/>
        <w:jc w:val="both"/>
        <w:rPr>
          <w:rFonts w:hint="eastAsia"/>
          <w:u w:val="thick" w:color="FF0000"/>
          <w:lang w:val="en-US" w:eastAsia="zh-CN"/>
        </w:rPr>
      </w:pPr>
      <w:r>
        <w:rPr>
          <w:rFonts w:hint="eastAsia"/>
          <w:u w:val="thick" w:color="FF0000"/>
          <w:lang w:val="en-US" w:eastAsia="zh-CN"/>
        </w:rPr>
        <w:t>(3)TIMx_CCR1~CCR4(捕获/比较寄存器1~4):</w:t>
      </w:r>
    </w:p>
    <w:p w14:paraId="0091F418">
      <w:pPr>
        <w:pStyle w:val="3"/>
        <w:ind w:firstLine="420" w:firstLineChars="0"/>
        <w:rPr>
          <w:rFonts w:hint="default"/>
          <w:u w:val="none" w:color="auto"/>
          <w:lang w:val="en-US" w:eastAsia="zh-CN"/>
        </w:rPr>
      </w:pPr>
      <w:r>
        <w:rPr>
          <w:rFonts w:hint="eastAsia"/>
          <w:u w:val="none" w:color="auto"/>
          <w:lang w:val="en-US" w:eastAsia="zh-CN"/>
        </w:rPr>
        <w:t>输出模式(PWM):</w:t>
      </w:r>
      <w:r>
        <w:rPr>
          <w:rFonts w:hint="eastAsia"/>
          <w:u w:val="none" w:color="auto"/>
          <w:lang w:val="en-US" w:eastAsia="zh-CN"/>
        </w:rPr>
        <w:tab/>
      </w:r>
      <w:r>
        <w:rPr>
          <w:rFonts w:hint="eastAsia"/>
          <w:u w:val="none" w:color="auto"/>
          <w:lang w:val="en-US" w:eastAsia="zh-CN"/>
        </w:rPr>
        <w:t>存放比较值(占空比的控制值).CNT与CCR比较,决定引脚高低电平</w:t>
      </w:r>
    </w:p>
    <w:p w14:paraId="343BF003">
      <w:pPr>
        <w:pStyle w:val="3"/>
        <w:ind w:firstLine="420" w:firstLineChars="0"/>
        <w:rPr>
          <w:rFonts w:hint="eastAsia"/>
          <w:lang w:val="en-US" w:eastAsia="zh-CN"/>
        </w:rPr>
      </w:pPr>
      <w:r>
        <w:rPr>
          <w:rFonts w:hint="eastAsia"/>
          <w:lang w:val="en-US" w:eastAsia="zh-CN"/>
        </w:rPr>
        <w:t>输入模式(捕获):</w:t>
      </w:r>
      <w:r>
        <w:rPr>
          <w:rFonts w:hint="eastAsia"/>
          <w:lang w:val="en-US" w:eastAsia="zh-CN"/>
        </w:rPr>
        <w:tab/>
      </w:r>
      <w:r>
        <w:rPr>
          <w:rFonts w:hint="eastAsia"/>
          <w:lang w:val="en-US" w:eastAsia="zh-CN"/>
        </w:rPr>
        <w:t>存放硬件捕获的CNT瞬间值</w:t>
      </w:r>
    </w:p>
    <w:p w14:paraId="2DD81AE1">
      <w:pPr>
        <w:pStyle w:val="3"/>
        <w:ind w:firstLine="420" w:firstLineChars="0"/>
        <w:rPr>
          <w:rFonts w:hint="eastAsia"/>
          <w:lang w:val="en-US" w:eastAsia="zh-CN"/>
        </w:rPr>
      </w:pPr>
      <w:r>
        <w:rPr>
          <w:rFonts w:hint="eastAsia"/>
          <w:lang w:val="en-US" w:eastAsia="zh-CN"/>
        </w:rPr>
        <w:t>影子寄存器由OCxPE位控制</w:t>
      </w:r>
    </w:p>
    <w:p w14:paraId="418D972A">
      <w:pPr>
        <w:pStyle w:val="5"/>
        <w:bidi w:val="0"/>
        <w:rPr>
          <w:rFonts w:hint="default"/>
          <w:lang w:val="en-US" w:eastAsia="zh-CN"/>
        </w:rPr>
      </w:pPr>
      <w:r>
        <w:rPr>
          <w:rFonts w:hint="eastAsia"/>
          <w:lang w:val="en-US" w:eastAsia="zh-CN"/>
        </w:rPr>
        <w:t>4.同步与触发类寄存器</w:t>
      </w:r>
    </w:p>
    <w:p w14:paraId="12CE830F">
      <w:pPr>
        <w:pStyle w:val="3"/>
        <w:rPr>
          <w:rFonts w:hint="eastAsia"/>
          <w:lang w:val="en-US" w:eastAsia="zh-CN"/>
        </w:rPr>
      </w:pPr>
      <w:r>
        <w:rPr>
          <w:rFonts w:hint="eastAsia"/>
          <w:lang w:val="en-US" w:eastAsia="zh-CN"/>
        </w:rPr>
        <w:t>(1)TIMx_SMCR(从模式控制寄存器):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134"/>
        <w:gridCol w:w="8504"/>
      </w:tblGrid>
      <w:tr w14:paraId="1065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gridSpan w:val="2"/>
            <w:vAlign w:val="center"/>
          </w:tcPr>
          <w:p w14:paraId="48CED822">
            <w:pPr>
              <w:pStyle w:val="3"/>
              <w:jc w:val="both"/>
              <w:rPr>
                <w:rFonts w:hint="eastAsia"/>
                <w:vertAlign w:val="baseline"/>
                <w:lang w:val="en-US" w:eastAsia="zh-CN"/>
              </w:rPr>
            </w:pPr>
            <w:r>
              <w:rPr>
                <w:rFonts w:hint="eastAsia"/>
                <w:lang w:val="en-US" w:eastAsia="zh-CN"/>
              </w:rPr>
              <w:t>SMS[2:0]</w:t>
            </w:r>
          </w:p>
        </w:tc>
        <w:tc>
          <w:tcPr>
            <w:tcW w:w="8504" w:type="dxa"/>
            <w:vAlign w:val="center"/>
          </w:tcPr>
          <w:p w14:paraId="5A0C763D">
            <w:pPr>
              <w:pStyle w:val="3"/>
              <w:jc w:val="both"/>
              <w:rPr>
                <w:rFonts w:hint="eastAsia"/>
                <w:lang w:val="en-US" w:eastAsia="zh-CN"/>
              </w:rPr>
            </w:pPr>
            <w:r>
              <w:rPr>
                <w:rFonts w:hint="eastAsia"/>
                <w:lang w:val="en-US" w:eastAsia="zh-CN"/>
              </w:rPr>
              <w:t>选择从模式类型;</w:t>
            </w:r>
          </w:p>
          <w:p w14:paraId="01BFB138">
            <w:pPr>
              <w:pStyle w:val="3"/>
              <w:jc w:val="both"/>
              <w:rPr>
                <w:rFonts w:hint="eastAsia"/>
                <w:vertAlign w:val="baseline"/>
                <w:lang w:val="en-US" w:eastAsia="zh-CN"/>
              </w:rPr>
            </w:pPr>
            <w:r>
              <w:rPr>
                <w:rFonts w:hint="eastAsia"/>
                <w:lang w:val="en-US" w:eastAsia="zh-CN"/>
              </w:rPr>
              <w:t>000关闭,100复位,101门控,110触发,111外部时钟模式1</w:t>
            </w:r>
          </w:p>
        </w:tc>
      </w:tr>
      <w:tr w14:paraId="0009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gridSpan w:val="2"/>
            <w:vAlign w:val="center"/>
          </w:tcPr>
          <w:p w14:paraId="2D7588A0">
            <w:pPr>
              <w:pStyle w:val="3"/>
              <w:jc w:val="both"/>
              <w:rPr>
                <w:rFonts w:hint="eastAsia"/>
                <w:vertAlign w:val="baseline"/>
                <w:lang w:val="en-US" w:eastAsia="zh-CN"/>
              </w:rPr>
            </w:pPr>
            <w:r>
              <w:rPr>
                <w:rFonts w:hint="eastAsia"/>
                <w:lang w:val="en-US" w:eastAsia="zh-CN"/>
              </w:rPr>
              <w:t>TS[2:0]</w:t>
            </w:r>
          </w:p>
        </w:tc>
        <w:tc>
          <w:tcPr>
            <w:tcW w:w="8504" w:type="dxa"/>
            <w:vAlign w:val="center"/>
          </w:tcPr>
          <w:p w14:paraId="28A4FE9F">
            <w:pPr>
              <w:pStyle w:val="3"/>
              <w:jc w:val="both"/>
              <w:rPr>
                <w:rFonts w:hint="default"/>
                <w:lang w:val="en-US" w:eastAsia="zh-CN"/>
              </w:rPr>
            </w:pPr>
            <w:r>
              <w:rPr>
                <w:rFonts w:hint="eastAsia"/>
                <w:lang w:val="en-US" w:eastAsia="zh-CN"/>
              </w:rPr>
              <w:t>选择触发输入源;</w:t>
            </w:r>
          </w:p>
        </w:tc>
      </w:tr>
      <w:tr w14:paraId="3FA9D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 w:type="dxa"/>
            <w:vAlign w:val="center"/>
          </w:tcPr>
          <w:p w14:paraId="2FE32C53">
            <w:pPr>
              <w:pStyle w:val="3"/>
              <w:jc w:val="center"/>
              <w:rPr>
                <w:rFonts w:hint="eastAsia"/>
                <w:vertAlign w:val="baseline"/>
                <w:lang w:val="en-US" w:eastAsia="zh-CN"/>
              </w:rPr>
            </w:pPr>
            <w:r>
              <w:rPr>
                <w:rFonts w:hint="eastAsia"/>
                <w:lang w:val="en-US" w:eastAsia="zh-CN"/>
              </w:rPr>
              <w:t>位14</w:t>
            </w:r>
          </w:p>
        </w:tc>
        <w:tc>
          <w:tcPr>
            <w:tcW w:w="1134" w:type="dxa"/>
            <w:vAlign w:val="center"/>
          </w:tcPr>
          <w:p w14:paraId="62BA79D1">
            <w:pPr>
              <w:pStyle w:val="3"/>
              <w:jc w:val="both"/>
              <w:rPr>
                <w:rFonts w:hint="default"/>
                <w:vertAlign w:val="baseline"/>
                <w:lang w:val="en-US" w:eastAsia="zh-CN"/>
              </w:rPr>
            </w:pPr>
            <w:r>
              <w:rPr>
                <w:rFonts w:hint="eastAsia"/>
                <w:vertAlign w:val="baseline"/>
                <w:lang w:val="en-US" w:eastAsia="zh-CN"/>
              </w:rPr>
              <w:t>ECE</w:t>
            </w:r>
          </w:p>
        </w:tc>
        <w:tc>
          <w:tcPr>
            <w:tcW w:w="8504" w:type="dxa"/>
            <w:vAlign w:val="center"/>
          </w:tcPr>
          <w:p w14:paraId="249AE61E">
            <w:pPr>
              <w:pStyle w:val="3"/>
              <w:jc w:val="both"/>
              <w:rPr>
                <w:rFonts w:hint="default"/>
                <w:vertAlign w:val="baseline"/>
                <w:lang w:val="en-US" w:eastAsia="zh-CN"/>
              </w:rPr>
            </w:pPr>
            <w:r>
              <w:rPr>
                <w:rFonts w:hint="eastAsia"/>
                <w:vertAlign w:val="baseline"/>
                <w:lang w:val="en-US" w:eastAsia="zh-CN"/>
              </w:rPr>
              <w:t>外部时钟使能,配合ETR引脚实现外部脉冲计数</w:t>
            </w:r>
          </w:p>
        </w:tc>
      </w:tr>
    </w:tbl>
    <w:p w14:paraId="7FF53ADD">
      <w:pPr>
        <w:pStyle w:val="3"/>
        <w:rPr>
          <w:rFonts w:hint="eastAsia"/>
          <w:lang w:val="en-US" w:eastAsia="zh-CN"/>
        </w:rPr>
      </w:pPr>
      <w:r>
        <w:rPr>
          <w:rFonts w:hint="eastAsia"/>
          <w:lang w:val="en-US" w:eastAsia="zh-CN"/>
        </w:rPr>
        <w:t>计数器时钟源共有四种</w:t>
      </w:r>
    </w:p>
    <w:p w14:paraId="77547EC8">
      <w:pPr>
        <w:pStyle w:val="3"/>
        <w:rPr>
          <w:rFonts w:hint="eastAsia"/>
          <w:lang w:val="en-US" w:eastAsia="zh-CN"/>
        </w:rPr>
      </w:pPr>
      <w:r>
        <w:rPr>
          <w:rFonts w:hint="eastAsia"/>
          <w:lang w:val="en-US" w:eastAsia="zh-CN"/>
        </w:rPr>
        <w:t>分别为:</w:t>
      </w:r>
    </w:p>
    <w:p w14:paraId="67D3B4E3">
      <w:pPr>
        <w:pStyle w:val="3"/>
        <w:ind w:left="420" w:leftChars="0" w:firstLine="420" w:firstLineChars="0"/>
        <w:rPr>
          <w:rFonts w:hint="eastAsia"/>
          <w:lang w:val="en-US" w:eastAsia="zh-CN"/>
        </w:rPr>
      </w:pPr>
      <w:r>
        <w:rPr>
          <w:rFonts w:hint="eastAsia"/>
          <w:lang w:val="en-US" w:eastAsia="zh-CN"/>
        </w:rPr>
        <w:t xml:space="preserve">1.CK_INT: </w:t>
      </w:r>
      <w:r>
        <w:rPr>
          <w:rFonts w:hint="eastAsia"/>
          <w:lang w:val="en-US" w:eastAsia="zh-CN"/>
        </w:rPr>
        <w:tab/>
      </w:r>
      <w:r>
        <w:rPr>
          <w:rFonts w:hint="eastAsia"/>
          <w:lang w:val="en-US" w:eastAsia="zh-CN"/>
        </w:rPr>
        <w:t>内部时钟,来自RCC的72MHz,经PSC分频后驱动CNT,上电默认时钟源</w:t>
      </w:r>
    </w:p>
    <w:p w14:paraId="6D27CCAC">
      <w:pPr>
        <w:pStyle w:val="3"/>
        <w:ind w:left="420" w:leftChars="0" w:firstLine="420" w:firstLineChars="0"/>
        <w:rPr>
          <w:rFonts w:hint="default"/>
          <w:lang w:val="en-US" w:eastAsia="zh-CN"/>
        </w:rPr>
      </w:pPr>
      <w:r>
        <w:rPr>
          <w:rFonts w:hint="eastAsia"/>
          <w:lang w:val="en-US" w:eastAsia="zh-CN"/>
        </w:rPr>
        <w:t xml:space="preserve">2.TIx: </w:t>
      </w:r>
      <w:r>
        <w:rPr>
          <w:rFonts w:hint="eastAsia"/>
          <w:lang w:val="en-US" w:eastAsia="zh-CN"/>
        </w:rPr>
        <w:tab/>
      </w:r>
      <w:r>
        <w:rPr>
          <w:rFonts w:hint="eastAsia"/>
          <w:lang w:val="en-US" w:eastAsia="zh-CN"/>
        </w:rPr>
        <w:tab/>
      </w:r>
      <w:r>
        <w:rPr>
          <w:rFonts w:hint="eastAsia"/>
          <w:lang w:val="en-US" w:eastAsia="zh-CN"/>
        </w:rPr>
        <w:t>通道引脚外部时钟,外部脉冲直接作为计数脉冲(外部时钟模式1);当SMS=111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且TS选TIxFPx时使用该时钟源</w:t>
      </w:r>
    </w:p>
    <w:p w14:paraId="47D3E37B">
      <w:pPr>
        <w:pStyle w:val="3"/>
        <w:bidi w:val="0"/>
        <w:ind w:left="420" w:leftChars="0" w:firstLine="420" w:firstLineChars="0"/>
        <w:rPr>
          <w:rFonts w:hint="default"/>
          <w:lang w:val="en-US" w:eastAsia="zh-CN"/>
        </w:rPr>
      </w:pPr>
      <w:r>
        <w:rPr>
          <w:rFonts w:hint="eastAsia"/>
          <w:lang w:val="en-US" w:eastAsia="zh-CN"/>
        </w:rPr>
        <w:t xml:space="preserve">3.ETR: </w:t>
      </w:r>
      <w:r>
        <w:rPr>
          <w:rFonts w:hint="eastAsia"/>
          <w:lang w:val="en-US" w:eastAsia="zh-CN"/>
        </w:rPr>
        <w:tab/>
      </w:r>
      <w:r>
        <w:rPr>
          <w:rFonts w:hint="eastAsia"/>
          <w:lang w:val="en-US" w:eastAsia="zh-CN"/>
        </w:rPr>
        <w:tab/>
      </w:r>
      <w:r>
        <w:rPr>
          <w:rFonts w:hint="eastAsia"/>
          <w:lang w:val="en-US" w:eastAsia="zh-CN"/>
        </w:rPr>
        <w:t>外部触发引脚,外部脉冲经滤波后作为计数脉冲(外部时钟模式2);</w:t>
      </w:r>
      <w:r>
        <w:t xml:space="preserve">置位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TIMx_SMCR 的</w:t>
      </w:r>
      <w:r>
        <w:rPr>
          <w:rFonts w:hint="default"/>
        </w:rPr>
        <w:t>ECE 位</w:t>
      </w:r>
      <w:r>
        <w:rPr>
          <w:rFonts w:hint="eastAsia"/>
          <w:lang w:val="en-US"/>
        </w:rPr>
        <w:t>时使用该时钟源</w:t>
      </w:r>
    </w:p>
    <w:p w14:paraId="27AA5D20">
      <w:pPr>
        <w:pStyle w:val="3"/>
        <w:bidi w:val="0"/>
        <w:ind w:left="420" w:leftChars="0" w:firstLine="420" w:firstLineChars="0"/>
        <w:rPr>
          <w:rFonts w:hint="default" w:eastAsia="黑体"/>
          <w:lang w:val="en-US" w:eastAsia="zh-CN"/>
        </w:rPr>
      </w:pPr>
      <w:r>
        <w:rPr>
          <w:rFonts w:hint="eastAsia"/>
          <w:lang w:val="en-US" w:eastAsia="zh-CN"/>
        </w:rPr>
        <w:t xml:space="preserve">4.ITR: </w:t>
      </w:r>
      <w:r>
        <w:rPr>
          <w:rFonts w:hint="eastAsia"/>
          <w:lang w:val="en-US" w:eastAsia="zh-CN"/>
        </w:rPr>
        <w:tab/>
      </w:r>
      <w:r>
        <w:rPr>
          <w:rFonts w:hint="eastAsia"/>
          <w:lang w:val="en-US" w:eastAsia="zh-CN"/>
        </w:rPr>
        <w:tab/>
      </w:r>
      <w:r>
        <w:rPr>
          <w:rFonts w:hint="eastAsia"/>
          <w:lang w:val="en-US" w:eastAsia="zh-CN"/>
        </w:rPr>
        <w:t>内部触发,其他定时器的TRGO作为计数时钟;</w:t>
      </w:r>
      <w:r>
        <w:t>SMS</w:t>
      </w:r>
      <w:r>
        <w:rPr>
          <w:rFonts w:hint="default"/>
        </w:rPr>
        <w:t>[2:0]=111</w:t>
      </w:r>
      <w:r>
        <w:rPr>
          <w:rFonts w:hint="eastAsia"/>
          <w:lang w:val="en-US" w:eastAsia="zh-CN"/>
        </w:rPr>
        <w:t>,</w:t>
      </w:r>
      <w:r>
        <w:rPr>
          <w:rFonts w:hint="default"/>
        </w:rPr>
        <w:t>TS选ITR0~3</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时选择该时钟源</w:t>
      </w:r>
    </w:p>
    <w:p w14:paraId="5F9E480C">
      <w:pPr>
        <w:pStyle w:val="17"/>
        <w:bidi w:val="0"/>
        <w:rPr>
          <w:rFonts w:hint="default"/>
          <w:lang w:val="en-US" w:eastAsia="zh-CN"/>
        </w:rPr>
      </w:pPr>
      <w:r>
        <w:rPr>
          <w:rFonts w:hint="eastAsia"/>
          <w:lang w:val="en-US" w:eastAsia="zh-CN"/>
        </w:rPr>
        <w:t>注:</w:t>
      </w:r>
      <w:r>
        <w:t>外部时钟模式1和外部时钟模式2可以同时使用</w:t>
      </w:r>
      <w:r>
        <w:rPr>
          <w:rFonts w:hint="eastAsia"/>
          <w:lang w:eastAsia="zh-CN"/>
        </w:rPr>
        <w:t>.</w:t>
      </w:r>
      <w:r>
        <w:rPr>
          <w:rFonts w:hint="default"/>
        </w:rPr>
        <w:t>当两个模式都使能时</w:t>
      </w:r>
      <w:r>
        <w:rPr>
          <w:rFonts w:hint="eastAsia"/>
          <w:lang w:eastAsia="zh-CN"/>
        </w:rPr>
        <w:t>,</w:t>
      </w:r>
      <w:r>
        <w:rPr>
          <w:rFonts w:hint="default"/>
        </w:rPr>
        <w:t>ETRF 会作为计数器的时钟源</w:t>
      </w:r>
    </w:p>
    <w:p w14:paraId="1973E3B3">
      <w:pPr>
        <w:pStyle w:val="3"/>
        <w:rPr>
          <w:rFonts w:hint="eastAsia"/>
          <w:lang w:val="en-US" w:eastAsia="zh-CN"/>
        </w:rPr>
      </w:pPr>
      <w:r>
        <w:rPr>
          <w:rFonts w:hint="eastAsia"/>
          <w:lang w:val="en-US" w:eastAsia="zh-CN"/>
        </w:rPr>
        <w:t>触发输入源共有五种</w:t>
      </w:r>
    </w:p>
    <w:p w14:paraId="0370DB27">
      <w:pPr>
        <w:pStyle w:val="3"/>
        <w:rPr>
          <w:rFonts w:hint="eastAsia"/>
          <w:lang w:val="en-US" w:eastAsia="zh-CN"/>
        </w:rPr>
      </w:pPr>
      <w:r>
        <w:rPr>
          <w:rFonts w:hint="eastAsia"/>
          <w:lang w:val="en-US" w:eastAsia="zh-CN"/>
        </w:rPr>
        <w:t>分别为:</w:t>
      </w:r>
    </w:p>
    <w:p w14:paraId="08C3DBD3">
      <w:pPr>
        <w:pStyle w:val="3"/>
        <w:ind w:left="420" w:leftChars="0" w:firstLine="420" w:firstLineChars="0"/>
        <w:rPr>
          <w:rFonts w:hint="eastAsia"/>
          <w:lang w:val="en-US" w:eastAsia="zh-CN"/>
        </w:rPr>
      </w:pPr>
      <w:r>
        <w:rPr>
          <w:rFonts w:hint="eastAsia"/>
          <w:lang w:val="en-US" w:eastAsia="zh-CN"/>
        </w:rPr>
        <w:t>1.ITR0~ITR3:</w:t>
      </w:r>
      <w:r>
        <w:rPr>
          <w:rFonts w:hint="eastAsia"/>
          <w:lang w:val="en-US" w:eastAsia="zh-CN"/>
        </w:rPr>
        <w:tab/>
      </w:r>
      <w:r>
        <w:rPr>
          <w:rFonts w:hint="eastAsia"/>
          <w:lang w:val="en-US" w:eastAsia="zh-CN"/>
        </w:rPr>
        <w:t>内部触发,使其接收来自其他定时器的TRGO,用于定时器级联</w:t>
      </w:r>
    </w:p>
    <w:p w14:paraId="5BA19247">
      <w:pPr>
        <w:pStyle w:val="3"/>
        <w:ind w:left="420" w:leftChars="0" w:firstLine="420" w:firstLineChars="0"/>
        <w:rPr>
          <w:rFonts w:hint="eastAsia"/>
          <w:lang w:val="en-US" w:eastAsia="zh-CN"/>
        </w:rPr>
      </w:pPr>
      <w:r>
        <w:rPr>
          <w:rFonts w:hint="eastAsia"/>
          <w:lang w:val="en-US" w:eastAsia="zh-CN"/>
        </w:rPr>
        <w:t>2.TI1F_ED:</w:t>
      </w:r>
      <w:r>
        <w:rPr>
          <w:rFonts w:hint="eastAsia"/>
          <w:lang w:val="en-US" w:eastAsia="zh-CN"/>
        </w:rPr>
        <w:tab/>
      </w:r>
      <w:r>
        <w:rPr>
          <w:rFonts w:hint="eastAsia"/>
          <w:lang w:val="en-US" w:eastAsia="zh-CN"/>
        </w:rPr>
        <w:tab/>
      </w:r>
      <w:r>
        <w:rPr>
          <w:rFonts w:hint="eastAsia"/>
          <w:lang w:val="en-US" w:eastAsia="zh-CN"/>
        </w:rPr>
        <w:t>任意边沿检测,引脚每次产生一个上升沿或是下降沿都会输出依次触发信号,</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经过TS选通为TRGI后送入从模式控制器,具体行为由SMS[2:0]决定</w:t>
      </w:r>
    </w:p>
    <w:p w14:paraId="3860BF5A">
      <w:pPr>
        <w:pStyle w:val="3"/>
        <w:ind w:left="420" w:leftChars="0" w:firstLine="420" w:firstLineChars="0"/>
        <w:rPr>
          <w:rFonts w:hint="eastAsia"/>
          <w:lang w:val="en-US" w:eastAsia="zh-CN"/>
        </w:rPr>
      </w:pPr>
      <w:r>
        <w:rPr>
          <w:rFonts w:hint="eastAsia"/>
          <w:lang w:val="en-US" w:eastAsia="zh-CN"/>
        </w:rPr>
        <w:t>3.TI1FP1:</w:t>
      </w:r>
      <w:r>
        <w:rPr>
          <w:rFonts w:hint="eastAsia"/>
          <w:lang w:val="en-US" w:eastAsia="zh-CN"/>
        </w:rPr>
        <w:tab/>
      </w:r>
      <w:r>
        <w:rPr>
          <w:rFonts w:hint="eastAsia"/>
          <w:lang w:val="en-US" w:eastAsia="zh-CN"/>
        </w:rPr>
        <w:tab/>
      </w:r>
      <w:r>
        <w:rPr>
          <w:rFonts w:hint="eastAsia"/>
          <w:lang w:val="en-US" w:eastAsia="zh-CN"/>
        </w:rPr>
        <w:t>指定边沿检测,引脚产生指定边沿(上升沿或下降沿由CC1P(就是CCxP)位</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选择)时</w:t>
      </w:r>
      <w:r>
        <w:rPr>
          <w:rFonts w:hint="eastAsia"/>
          <w:lang w:val="en-US" w:eastAsia="zh-CN"/>
        </w:rPr>
        <w:tab/>
      </w:r>
      <w:r>
        <w:rPr>
          <w:rFonts w:hint="eastAsia"/>
          <w:lang w:val="en-US" w:eastAsia="zh-CN"/>
        </w:rPr>
        <w:t>,事件具体由SMS决定</w:t>
      </w:r>
    </w:p>
    <w:p w14:paraId="1CAFC3EF">
      <w:pPr>
        <w:pStyle w:val="3"/>
        <w:ind w:left="420" w:leftChars="0" w:firstLine="420" w:firstLineChars="0"/>
        <w:rPr>
          <w:rFonts w:hint="eastAsia"/>
          <w:lang w:val="en-US" w:eastAsia="zh-CN"/>
        </w:rPr>
      </w:pPr>
      <w:r>
        <w:rPr>
          <w:rFonts w:hint="eastAsia"/>
          <w:lang w:val="en-US" w:eastAsia="zh-CN"/>
        </w:rPr>
        <w:t>4.TI2FP2:</w:t>
      </w:r>
      <w:r>
        <w:rPr>
          <w:rFonts w:hint="eastAsia"/>
          <w:lang w:val="en-US" w:eastAsia="zh-CN"/>
        </w:rPr>
        <w:tab/>
      </w:r>
      <w:r>
        <w:rPr>
          <w:rFonts w:hint="eastAsia"/>
          <w:lang w:val="en-US" w:eastAsia="zh-CN"/>
        </w:rPr>
        <w:tab/>
      </w:r>
      <w:r>
        <w:rPr>
          <w:rFonts w:hint="eastAsia"/>
          <w:lang w:val="en-US" w:eastAsia="zh-CN"/>
        </w:rPr>
        <w:t>与TI1FP1一致,不过上升沿或下降沿由CC2P位选择</w:t>
      </w:r>
    </w:p>
    <w:p w14:paraId="7224C1EB">
      <w:pPr>
        <w:pStyle w:val="3"/>
        <w:bidi w:val="0"/>
        <w:ind w:left="420" w:leftChars="0" w:firstLine="420" w:firstLineChars="0"/>
      </w:pPr>
      <w:r>
        <w:rPr>
          <w:rFonts w:hint="eastAsia"/>
          <w:lang w:val="en-US" w:eastAsia="zh-CN"/>
        </w:rPr>
        <w:t>5.ETRF:</w:t>
      </w:r>
      <w:r>
        <w:rPr>
          <w:rFonts w:hint="eastAsia"/>
          <w:lang w:val="en-US" w:eastAsia="zh-CN"/>
        </w:rPr>
        <w:tab/>
      </w:r>
      <w:r>
        <w:rPr>
          <w:rFonts w:hint="eastAsia"/>
          <w:lang w:val="en-US" w:eastAsia="zh-CN"/>
        </w:rPr>
        <w:tab/>
      </w:r>
      <w:r>
        <w:rPr>
          <w:rFonts w:hint="eastAsia"/>
          <w:lang w:val="en-US" w:eastAsia="zh-CN"/>
        </w:rPr>
        <w:tab/>
      </w:r>
      <w:r>
        <w:rPr>
          <w:rFonts w:hint="default"/>
        </w:rPr>
        <w:t>外部触发输入</w:t>
      </w:r>
      <w:r>
        <w:rPr>
          <w:rFonts w:hint="eastAsia"/>
          <w:lang w:val="en-US" w:eastAsia="zh-CN"/>
        </w:rPr>
        <w:t>,将</w:t>
      </w:r>
      <w:r>
        <w:t>外部引脚信号经滤波和预分频后送入从模式控制器</w:t>
      </w:r>
    </w:p>
    <w:p w14:paraId="39D1ED77">
      <w:pPr>
        <w:pStyle w:val="3"/>
        <w:rPr>
          <w:rFonts w:hint="eastAsia"/>
          <w:lang w:val="en-US" w:eastAsia="zh-CN"/>
        </w:rPr>
      </w:pPr>
      <w:r>
        <w:rPr>
          <w:rFonts w:hint="eastAsia"/>
          <w:lang w:val="en-US" w:eastAsia="zh-CN"/>
        </w:rPr>
        <w:t>(2)TIMx_CR2(控制寄存器2):</w:t>
      </w:r>
      <w:r>
        <w:rPr>
          <w:rFonts w:hint="eastAsia"/>
          <w:lang w:val="en-US" w:eastAsia="zh-CN"/>
        </w:rPr>
        <w:tab/>
      </w:r>
    </w:p>
    <w:p w14:paraId="15F0D967">
      <w:pPr>
        <w:pStyle w:val="3"/>
        <w:ind w:firstLine="420" w:firstLineChars="0"/>
        <w:rPr>
          <w:rFonts w:hint="default"/>
          <w:lang w:val="en-US" w:eastAsia="zh-CN"/>
        </w:rPr>
      </w:pPr>
      <w:r>
        <w:rPr>
          <w:rFonts w:hint="eastAsia"/>
          <w:lang w:val="en-US" w:eastAsia="zh-CN"/>
        </w:rPr>
        <w:t>MMS[2:0](选择主模式):</w:t>
      </w:r>
      <w:r>
        <w:rPr>
          <w:rFonts w:hint="eastAsia"/>
          <w:lang w:val="en-US" w:eastAsia="zh-CN"/>
        </w:rPr>
        <w:tab/>
      </w:r>
      <w:r>
        <w:rPr>
          <w:rFonts w:hint="eastAsia"/>
          <w:lang w:val="en-US" w:eastAsia="zh-CN"/>
        </w:rPr>
        <w:t>配置当前定时器的TRGO输出内容;如:更新事件UEV,使能信号CNT_EN,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比较信号OCxREF等,作为级联时供给从定时器的内部信号</w:t>
      </w:r>
    </w:p>
    <w:p w14:paraId="626B3359">
      <w:pPr>
        <w:pStyle w:val="3"/>
        <w:rPr>
          <w:rFonts w:hint="eastAsia"/>
          <w:lang w:val="en-US" w:eastAsia="zh-CN"/>
        </w:rPr>
      </w:pPr>
      <w:r>
        <w:rPr>
          <w:rFonts w:hint="eastAsia"/>
          <w:lang w:val="en-US" w:eastAsia="zh-CN"/>
        </w:rPr>
        <w:t>注:[2:0]是3位二进制数值</w:t>
      </w:r>
    </w:p>
    <w:p w14:paraId="7B4FEA87">
      <w:pPr>
        <w:pStyle w:val="3"/>
        <w:bidi w:val="0"/>
        <w:rPr>
          <w:rFonts w:hint="eastAsia"/>
          <w:lang w:val="en-US" w:eastAsia="zh-CN"/>
        </w:rPr>
      </w:pPr>
    </w:p>
    <w:p w14:paraId="0226521F">
      <w:pPr>
        <w:pStyle w:val="3"/>
        <w:bidi w:val="0"/>
        <w:rPr>
          <w:rFonts w:hint="eastAsia"/>
          <w:lang w:val="en-US" w:eastAsia="zh-CN"/>
        </w:rPr>
      </w:pPr>
    </w:p>
    <w:p w14:paraId="403C634A">
      <w:pPr>
        <w:pStyle w:val="4"/>
        <w:bidi w:val="0"/>
        <w:rPr>
          <w:rFonts w:hint="eastAsia"/>
          <w:lang w:val="en-US" w:eastAsia="zh-CN"/>
        </w:rPr>
      </w:pPr>
      <w:r>
        <w:rPr>
          <w:rFonts w:hint="eastAsia"/>
          <w:lang w:val="en-US" w:eastAsia="zh-CN"/>
        </w:rPr>
        <w:t>五.通用定时器的运行</w:t>
      </w:r>
    </w:p>
    <w:p w14:paraId="02E50608">
      <w:pPr>
        <w:pStyle w:val="3"/>
        <w:rPr>
          <w:rFonts w:hint="default"/>
          <w:lang w:val="en-US" w:eastAsia="zh-CN"/>
        </w:rPr>
      </w:pPr>
      <w:r>
        <w:rPr>
          <w:rFonts w:hint="eastAsia"/>
          <w:lang w:val="en-US" w:eastAsia="zh-CN"/>
        </w:rPr>
        <w:t>观察下图</w:t>
      </w:r>
    </w:p>
    <w:p w14:paraId="74512E61">
      <w:pPr>
        <w:pStyle w:val="3"/>
        <w:bidi w:val="0"/>
        <w:ind w:firstLine="420" w:firstLineChars="0"/>
        <w:rPr>
          <w:rFonts w:hint="default"/>
        </w:rPr>
      </w:pPr>
    </w:p>
    <w:p w14:paraId="227FC0D8">
      <w:pPr>
        <w:pStyle w:val="3"/>
        <w:bidi w:val="0"/>
        <w:ind w:firstLine="420" w:firstLineChars="0"/>
        <w:rPr>
          <w:rFonts w:hint="default"/>
        </w:rPr>
      </w:pPr>
    </w:p>
    <w:p w14:paraId="341260E3">
      <w:pPr>
        <w:pStyle w:val="3"/>
        <w:bidi w:val="0"/>
        <w:rPr>
          <w:rFonts w:hint="default"/>
        </w:rPr>
      </w:pPr>
      <w:r>
        <w:drawing>
          <wp:anchor distT="0" distB="0" distL="114300" distR="114300" simplePos="0" relativeHeight="251747328" behindDoc="0" locked="0" layoutInCell="1" allowOverlap="1">
            <wp:simplePos x="0" y="0"/>
            <wp:positionH relativeFrom="column">
              <wp:posOffset>128270</wp:posOffset>
            </wp:positionH>
            <wp:positionV relativeFrom="paragraph">
              <wp:posOffset>-8818245</wp:posOffset>
            </wp:positionV>
            <wp:extent cx="6828155" cy="5459095"/>
            <wp:effectExtent l="0" t="0" r="1270" b="8255"/>
            <wp:wrapSquare wrapText="bothSides"/>
            <wp:docPr id="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
                    <pic:cNvPicPr>
                      <a:picLocks noChangeAspect="1"/>
                    </pic:cNvPicPr>
                  </pic:nvPicPr>
                  <pic:blipFill>
                    <a:blip r:embed="rId62"/>
                    <a:stretch>
                      <a:fillRect/>
                    </a:stretch>
                  </pic:blipFill>
                  <pic:spPr>
                    <a:xfrm>
                      <a:off x="0" y="0"/>
                      <a:ext cx="6828155" cy="5459095"/>
                    </a:xfrm>
                    <a:prstGeom prst="rect">
                      <a:avLst/>
                    </a:prstGeom>
                    <a:noFill/>
                    <a:ln>
                      <a:noFill/>
                    </a:ln>
                  </pic:spPr>
                </pic:pic>
              </a:graphicData>
            </a:graphic>
          </wp:anchor>
        </w:drawing>
      </w:r>
    </w:p>
    <w:p w14:paraId="2E37FB23">
      <w:pPr>
        <w:pStyle w:val="3"/>
        <w:bidi w:val="0"/>
      </w:pPr>
      <w:r>
        <w:t>整个框图的上半部分是时钟源与触发控制,下半部分是时基模块与4个捕获/比较通道</w:t>
      </w:r>
    </w:p>
    <w:p w14:paraId="74715B10">
      <w:pPr>
        <w:pStyle w:val="3"/>
        <w:bidi w:val="0"/>
        <w:ind w:firstLine="420" w:firstLineChars="0"/>
      </w:pPr>
      <w:r>
        <w:t>当定时器运行时,来自</w:t>
      </w:r>
      <w:r>
        <w:rPr>
          <w:rFonts w:hint="eastAsia"/>
          <w:lang w:val="en-US" w:eastAsia="zh-CN"/>
        </w:rPr>
        <w:t>单片机时钟</w:t>
      </w:r>
      <w:r>
        <w:t>的TIMxCLK(72MHz)进入预分频器(PSC),PSC根据配置的分频值将时钟降频后输出CK_CNT,CNT计数器在CK_CNT的每个上升沿自加1;当CNT的值到达ARR中的值时产生更新事件(U),同时CNT清零重新开始计数,并将更新中断标志UIF置1;</w:t>
      </w:r>
    </w:p>
    <w:p w14:paraId="6555BFA3">
      <w:pPr>
        <w:pStyle w:val="3"/>
        <w:bidi w:val="0"/>
        <w:ind w:firstLine="420" w:firstLineChars="0"/>
      </w:pPr>
    </w:p>
    <w:p w14:paraId="7626167E">
      <w:pPr>
        <w:pStyle w:val="3"/>
        <w:bidi w:val="0"/>
        <w:ind w:firstLine="420" w:firstLineChars="0"/>
      </w:pPr>
      <w:r>
        <w:t>当通道在输出比较模式时,CNT与CCR不断比较,当二者相等时产生OCxREF信号,OCxREF经过由OCxM配置的输出控制电路决定引脚的电平行为,最终从TIMx_CHx引脚输出;例如PWM模式1下,CNT &lt; CCR时输出高电平,CNT &gt;= CCR时输出低电平</w:t>
      </w:r>
    </w:p>
    <w:p w14:paraId="082AF17A">
      <w:pPr>
        <w:pStyle w:val="3"/>
        <w:bidi w:val="0"/>
        <w:ind w:firstLine="420" w:firstLineChars="0"/>
      </w:pPr>
    </w:p>
    <w:p w14:paraId="4B1B676B">
      <w:pPr>
        <w:pStyle w:val="3"/>
        <w:bidi w:val="0"/>
        <w:ind w:firstLine="420" w:firstLineChars="0"/>
      </w:pPr>
      <w:r>
        <w:t>当通道工作在输入捕获模式时,外部信号从TIMx_CHx引脚进入,经过输入滤波器滤除毛刺后由边沿检测器选择触发沿,再经过捕获预分频器分频,最终在有效边沿到来的瞬间,硬件自动将CNT的值锁存到CCR中并产生CCxI中断标志;读取CCR中的值即可得到边沿到来的精确时刻</w:t>
      </w:r>
    </w:p>
    <w:p w14:paraId="357D181E">
      <w:pPr>
        <w:pStyle w:val="3"/>
        <w:bidi w:val="0"/>
        <w:ind w:left="420" w:leftChars="0" w:firstLine="420" w:firstLineChars="0"/>
      </w:pPr>
    </w:p>
    <w:p w14:paraId="447B05EE">
      <w:pPr>
        <w:pStyle w:val="3"/>
        <w:bidi w:val="0"/>
        <w:ind w:firstLine="420" w:firstLineChars="0"/>
        <w:rPr>
          <w:rFonts w:hint="eastAsia"/>
          <w:lang w:val="en-US" w:eastAsia="zh-CN"/>
        </w:rPr>
      </w:pPr>
      <w:r>
        <w:t>框图右上角的触发控制与从模式控制器负责定时器之间的协同工作;TRGO可以将自己的更新事件或比较事件输出给其它定时器的ITR输入;从模式控制器接收外部触发信号后,根据SMS的配置对计数器执行复位/门控/触发等操作;编码器接口则接收TI1FP1和TI2FP2信号,自动识别电机编码器的正反转与转速</w:t>
      </w:r>
    </w:p>
    <w:p w14:paraId="728B8131">
      <w:pPr>
        <w:pStyle w:val="4"/>
        <w:bidi w:val="0"/>
        <w:rPr>
          <w:rFonts w:hint="eastAsia"/>
          <w:lang w:val="en-US" w:eastAsia="zh-CN"/>
        </w:rPr>
      </w:pPr>
      <w:r>
        <w:rPr>
          <w:rFonts w:hint="eastAsia"/>
          <w:lang w:val="en-US" w:eastAsia="zh-CN"/>
        </w:rPr>
        <w:t>六.通用定时器的库函数</w:t>
      </w:r>
    </w:p>
    <w:p w14:paraId="70B11EA7">
      <w:pPr>
        <w:pStyle w:val="3"/>
        <w:bidi w:val="0"/>
        <w:rPr>
          <w:rFonts w:hint="eastAsia"/>
          <w:lang w:val="en-US" w:eastAsia="zh-CN"/>
        </w:rPr>
      </w:pPr>
      <w:r>
        <w:rPr>
          <w:rFonts w:hint="eastAsia"/>
          <w:lang w:val="en-US" w:eastAsia="zh-CN"/>
        </w:rPr>
        <w:t>通用定时器的库函数位于标准库的</w:t>
      </w:r>
      <w:r>
        <w:t>stm32f10x_tim</w:t>
      </w:r>
      <w:r>
        <w:rPr>
          <w:rFonts w:hint="eastAsia"/>
          <w:lang w:val="en-US" w:eastAsia="zh-CN"/>
        </w:rPr>
        <w:t>中</w:t>
      </w:r>
    </w:p>
    <w:p w14:paraId="0B57FC37">
      <w:pPr>
        <w:pStyle w:val="3"/>
        <w:bidi w:val="0"/>
        <w:rPr>
          <w:rFonts w:hint="eastAsia"/>
          <w:lang w:val="en-US" w:eastAsia="zh-CN"/>
        </w:rPr>
      </w:pPr>
      <w:r>
        <w:rPr>
          <w:rFonts w:hint="eastAsia"/>
          <w:lang w:val="en-US" w:eastAsia="zh-CN"/>
        </w:rPr>
        <w:t>这里分为6类</w:t>
      </w:r>
    </w:p>
    <w:p w14:paraId="0B343ED7">
      <w:pPr>
        <w:pStyle w:val="5"/>
        <w:bidi w:val="0"/>
        <w:rPr>
          <w:rFonts w:hint="eastAsia"/>
          <w:lang w:val="en-US" w:eastAsia="zh-CN"/>
        </w:rPr>
      </w:pPr>
      <w:r>
        <w:rPr>
          <w:rFonts w:hint="eastAsia"/>
          <w:lang w:val="en-US" w:eastAsia="zh-CN"/>
        </w:rPr>
        <w:t>1.初始化与配置类</w:t>
      </w:r>
    </w:p>
    <w:p w14:paraId="463C6FA7">
      <w:pPr>
        <w:pStyle w:val="6"/>
        <w:bidi w:val="0"/>
        <w:rPr>
          <w:rFonts w:hint="eastAsia"/>
          <w:lang w:val="en-US" w:eastAsia="zh-CN"/>
        </w:rPr>
      </w:pPr>
      <w:r>
        <w:rPr>
          <w:rFonts w:hint="eastAsia"/>
          <w:lang w:val="en-US" w:eastAsia="zh-CN"/>
        </w:rPr>
        <w:t>(1)TIM_DeInit</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449E5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73AC60D">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0206EDB2">
            <w:pPr>
              <w:pStyle w:val="3"/>
              <w:bidi w:val="0"/>
              <w:jc w:val="center"/>
              <w:rPr>
                <w:rFonts w:hint="eastAsia"/>
                <w:vertAlign w:val="baseline"/>
                <w:lang w:val="en-US" w:eastAsia="zh-CN"/>
              </w:rPr>
            </w:pPr>
            <w:r>
              <w:rPr>
                <w:rFonts w:hint="eastAsia"/>
                <w:vertAlign w:val="baseline"/>
                <w:lang w:val="en-US" w:eastAsia="zh-CN"/>
              </w:rPr>
              <w:t>void TIM_DeInit(TIM_TypeDef* TIMx);</w:t>
            </w:r>
          </w:p>
        </w:tc>
      </w:tr>
      <w:tr w14:paraId="24B3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C912AAE">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25496C16">
            <w:pPr>
              <w:pStyle w:val="3"/>
              <w:bidi w:val="0"/>
              <w:jc w:val="center"/>
              <w:rPr>
                <w:rFonts w:hint="default"/>
                <w:vertAlign w:val="baseline"/>
                <w:lang w:val="en-US" w:eastAsia="zh-CN"/>
              </w:rPr>
            </w:pPr>
            <w:r>
              <w:rPr>
                <w:rFonts w:hint="eastAsia"/>
                <w:vertAlign w:val="baseline"/>
                <w:lang w:val="en-US" w:eastAsia="zh-CN"/>
              </w:rPr>
              <w:t>将指定定时器的所有寄存器复位</w:t>
            </w:r>
          </w:p>
        </w:tc>
      </w:tr>
      <w:tr w14:paraId="7318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52C9446">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08EE743F">
            <w:pPr>
              <w:pStyle w:val="3"/>
              <w:bidi w:val="0"/>
              <w:jc w:val="center"/>
              <w:rPr>
                <w:rFonts w:hint="default"/>
                <w:vertAlign w:val="baseline"/>
                <w:lang w:val="en-US" w:eastAsia="zh-CN"/>
              </w:rPr>
            </w:pPr>
            <w:r>
              <w:rPr>
                <w:rFonts w:hint="eastAsia"/>
                <w:vertAlign w:val="baseline"/>
                <w:lang w:val="en-US" w:eastAsia="zh-CN"/>
              </w:rPr>
              <w:t>TIMx: 定时器,如:TIM1,TIM2</w:t>
            </w:r>
          </w:p>
        </w:tc>
      </w:tr>
    </w:tbl>
    <w:p w14:paraId="026474DA">
      <w:pPr>
        <w:pStyle w:val="3"/>
        <w:bidi w:val="0"/>
        <w:rPr>
          <w:rFonts w:hint="eastAsia"/>
          <w:lang w:val="en-US" w:eastAsia="zh-CN"/>
        </w:rPr>
      </w:pPr>
    </w:p>
    <w:p w14:paraId="65497578">
      <w:pPr>
        <w:pStyle w:val="3"/>
        <w:bidi w:val="0"/>
        <w:rPr>
          <w:rFonts w:hint="eastAsia"/>
          <w:lang w:val="en-US" w:eastAsia="zh-CN"/>
        </w:rPr>
      </w:pPr>
    </w:p>
    <w:p w14:paraId="4E7B2BC3">
      <w:pPr>
        <w:pStyle w:val="6"/>
        <w:bidi w:val="0"/>
        <w:rPr>
          <w:rFonts w:hint="eastAsia"/>
          <w:lang w:val="en-US" w:eastAsia="zh-CN"/>
        </w:rPr>
      </w:pPr>
      <w:r>
        <w:rPr>
          <w:rFonts w:hint="eastAsia"/>
          <w:lang w:val="en-US" w:eastAsia="zh-CN"/>
        </w:rPr>
        <w:t>(2)TIM_TimeBaseInit</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1A2D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307A4BF">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24C393B1">
            <w:pPr>
              <w:pStyle w:val="3"/>
              <w:bidi w:val="0"/>
              <w:jc w:val="center"/>
              <w:rPr>
                <w:rFonts w:hint="eastAsia"/>
                <w:vertAlign w:val="baseline"/>
                <w:lang w:val="en-US" w:eastAsia="zh-CN"/>
              </w:rPr>
            </w:pPr>
            <w:r>
              <w:rPr>
                <w:rFonts w:hint="eastAsia"/>
                <w:vertAlign w:val="baseline"/>
                <w:lang w:val="en-US" w:eastAsia="zh-CN"/>
              </w:rPr>
              <w:t>void TIM_TimeBaseInit</w:t>
            </w:r>
          </w:p>
          <w:p w14:paraId="0E1E989F">
            <w:pPr>
              <w:pStyle w:val="3"/>
              <w:bidi w:val="0"/>
              <w:jc w:val="center"/>
              <w:rPr>
                <w:rFonts w:hint="eastAsia"/>
                <w:vertAlign w:val="baseline"/>
                <w:lang w:val="en-US" w:eastAsia="zh-CN"/>
              </w:rPr>
            </w:pPr>
            <w:r>
              <w:rPr>
                <w:rFonts w:hint="eastAsia"/>
                <w:vertAlign w:val="baseline"/>
                <w:lang w:val="en-US" w:eastAsia="zh-CN"/>
              </w:rPr>
              <w:t>(TIM_TypeDef* TIMx, TIM_TimeBaseInitTypeDef* TIM_TimeBaseInitStruct)</w:t>
            </w:r>
          </w:p>
        </w:tc>
      </w:tr>
      <w:tr w14:paraId="48F5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D4C753A">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7B80E8CA">
            <w:pPr>
              <w:pStyle w:val="3"/>
              <w:bidi w:val="0"/>
              <w:jc w:val="center"/>
              <w:rPr>
                <w:rFonts w:hint="default"/>
                <w:vertAlign w:val="baseline"/>
                <w:lang w:val="en-US" w:eastAsia="zh-CN"/>
              </w:rPr>
            </w:pPr>
            <w:r>
              <w:rPr>
                <w:rFonts w:hint="eastAsia"/>
                <w:vertAlign w:val="baseline"/>
                <w:lang w:val="en-US" w:eastAsia="zh-CN"/>
              </w:rPr>
              <w:t>根据结构体参数初始化定时器</w:t>
            </w:r>
          </w:p>
        </w:tc>
      </w:tr>
      <w:tr w14:paraId="0290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F2CC550">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2BBF1FF6">
            <w:pPr>
              <w:pStyle w:val="3"/>
              <w:bidi w:val="0"/>
              <w:jc w:val="center"/>
              <w:rPr>
                <w:rFonts w:hint="default"/>
                <w:vertAlign w:val="baseline"/>
                <w:lang w:val="en-US" w:eastAsia="zh-CN"/>
              </w:rPr>
            </w:pPr>
            <w:r>
              <w:rPr>
                <w:rFonts w:hint="eastAsia"/>
                <w:vertAlign w:val="baseline"/>
                <w:lang w:val="en-US" w:eastAsia="zh-CN"/>
              </w:rPr>
              <w:t>TIM_TimeBaseInitStruct: 需要传入的结构体</w:t>
            </w:r>
          </w:p>
        </w:tc>
      </w:tr>
    </w:tbl>
    <w:p w14:paraId="07C030A7">
      <w:pPr>
        <w:pStyle w:val="3"/>
        <w:bidi w:val="0"/>
        <w:rPr>
          <w:rFonts w:hint="eastAsia"/>
          <w:lang w:val="en-US" w:eastAsia="zh-CN"/>
        </w:rPr>
      </w:pPr>
    </w:p>
    <w:p w14:paraId="294F6FFA">
      <w:pPr>
        <w:pStyle w:val="3"/>
        <w:bidi w:val="0"/>
        <w:rPr>
          <w:rFonts w:hint="eastAsia"/>
          <w:lang w:val="en-US" w:eastAsia="zh-CN"/>
        </w:rPr>
      </w:pPr>
    </w:p>
    <w:p w14:paraId="5D3D92A3">
      <w:pPr>
        <w:pStyle w:val="6"/>
        <w:bidi w:val="0"/>
        <w:rPr>
          <w:rFonts w:hint="eastAsia"/>
          <w:lang w:val="en-US" w:eastAsia="zh-CN"/>
        </w:rPr>
      </w:pPr>
      <w:r>
        <w:rPr>
          <w:rFonts w:hint="eastAsia"/>
          <w:lang w:val="en-US" w:eastAsia="zh-CN"/>
        </w:rPr>
        <w:t>(3)TIM_OCxInit</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38B7C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1AC84321">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19C53B25">
            <w:pPr>
              <w:pStyle w:val="3"/>
              <w:bidi w:val="0"/>
              <w:jc w:val="center"/>
              <w:rPr>
                <w:rFonts w:hint="eastAsia"/>
                <w:vertAlign w:val="baseline"/>
                <w:lang w:val="en-US" w:eastAsia="zh-CN"/>
              </w:rPr>
            </w:pPr>
            <w:r>
              <w:rPr>
                <w:rFonts w:hint="eastAsia"/>
                <w:vertAlign w:val="baseline"/>
                <w:lang w:val="en-US" w:eastAsia="zh-CN"/>
              </w:rPr>
              <w:t>void TIM_OCxInit</w:t>
            </w:r>
          </w:p>
          <w:p w14:paraId="7D1ABFFF">
            <w:pPr>
              <w:pStyle w:val="3"/>
              <w:bidi w:val="0"/>
              <w:jc w:val="center"/>
              <w:rPr>
                <w:rFonts w:hint="eastAsia"/>
                <w:vertAlign w:val="baseline"/>
                <w:lang w:val="en-US" w:eastAsia="zh-CN"/>
              </w:rPr>
            </w:pPr>
            <w:r>
              <w:rPr>
                <w:rFonts w:hint="eastAsia"/>
                <w:vertAlign w:val="baseline"/>
                <w:lang w:val="en-US" w:eastAsia="zh-CN"/>
              </w:rPr>
              <w:t>(TIM_TypeDef* TIMx, TIM_OCInitTypeDef* TIM_OCInitStruct);</w:t>
            </w:r>
          </w:p>
        </w:tc>
      </w:tr>
      <w:tr w14:paraId="76A6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9EB6BC3">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41730C6C">
            <w:pPr>
              <w:pStyle w:val="3"/>
              <w:bidi w:val="0"/>
              <w:jc w:val="center"/>
              <w:rPr>
                <w:rFonts w:hint="default"/>
                <w:vertAlign w:val="baseline"/>
                <w:lang w:val="en-US" w:eastAsia="zh-CN"/>
              </w:rPr>
            </w:pPr>
            <w:r>
              <w:rPr>
                <w:rFonts w:hint="eastAsia"/>
                <w:vertAlign w:val="baseline"/>
                <w:lang w:val="en-US" w:eastAsia="zh-CN"/>
              </w:rPr>
              <w:t>根据结构体参数初始化定时器指定通道的PWM或输出比较</w:t>
            </w:r>
          </w:p>
        </w:tc>
      </w:tr>
    </w:tbl>
    <w:p w14:paraId="1F466445">
      <w:pPr>
        <w:pStyle w:val="3"/>
        <w:bidi w:val="0"/>
        <w:rPr>
          <w:rFonts w:hint="eastAsia"/>
          <w:lang w:val="en-US" w:eastAsia="zh-CN"/>
        </w:rPr>
      </w:pPr>
    </w:p>
    <w:p w14:paraId="51935D26">
      <w:pPr>
        <w:pStyle w:val="6"/>
        <w:bidi w:val="0"/>
        <w:rPr>
          <w:rFonts w:hint="eastAsia"/>
          <w:lang w:val="en-US" w:eastAsia="zh-CN"/>
        </w:rPr>
      </w:pPr>
      <w:r>
        <w:rPr>
          <w:rFonts w:hint="eastAsia"/>
          <w:lang w:val="en-US" w:eastAsia="zh-CN"/>
        </w:rPr>
        <w:t>(4)TIM_ICInit</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77F8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D1A4557">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1BB4686F">
            <w:pPr>
              <w:pStyle w:val="3"/>
              <w:bidi w:val="0"/>
              <w:jc w:val="center"/>
              <w:rPr>
                <w:rFonts w:hint="eastAsia"/>
                <w:vertAlign w:val="baseline"/>
                <w:lang w:val="en-US" w:eastAsia="zh-CN"/>
              </w:rPr>
            </w:pPr>
            <w:r>
              <w:rPr>
                <w:rFonts w:hint="eastAsia"/>
                <w:vertAlign w:val="baseline"/>
                <w:lang w:val="en-US" w:eastAsia="zh-CN"/>
              </w:rPr>
              <w:t>void TIM_ICInit</w:t>
            </w:r>
          </w:p>
          <w:p w14:paraId="7DCEB574">
            <w:pPr>
              <w:pStyle w:val="3"/>
              <w:bidi w:val="0"/>
              <w:jc w:val="center"/>
              <w:rPr>
                <w:rFonts w:hint="eastAsia"/>
                <w:vertAlign w:val="baseline"/>
                <w:lang w:val="en-US" w:eastAsia="zh-CN"/>
              </w:rPr>
            </w:pPr>
            <w:r>
              <w:rPr>
                <w:rFonts w:hint="eastAsia"/>
                <w:vertAlign w:val="baseline"/>
                <w:lang w:val="en-US" w:eastAsia="zh-CN"/>
              </w:rPr>
              <w:t>(TIM_TypeDef* TIMx, TIM_ICInitTypeDef* TIM_ICInitStruct);</w:t>
            </w:r>
          </w:p>
        </w:tc>
      </w:tr>
      <w:tr w14:paraId="41C8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D70A3C7">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0A3B90B4">
            <w:pPr>
              <w:pStyle w:val="3"/>
              <w:bidi w:val="0"/>
              <w:jc w:val="center"/>
              <w:rPr>
                <w:rFonts w:hint="default"/>
                <w:vertAlign w:val="baseline"/>
                <w:lang w:val="en-US" w:eastAsia="zh-CN"/>
              </w:rPr>
            </w:pPr>
            <w:r>
              <w:rPr>
                <w:rFonts w:hint="eastAsia"/>
                <w:vertAlign w:val="baseline"/>
                <w:lang w:val="en-US" w:eastAsia="zh-CN"/>
              </w:rPr>
              <w:t>根据结构体参数初始化定时器的输入捕获通道</w:t>
            </w:r>
          </w:p>
        </w:tc>
      </w:tr>
      <w:tr w14:paraId="757B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8AE46D1">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31998B29">
            <w:pPr>
              <w:pStyle w:val="3"/>
              <w:bidi w:val="0"/>
              <w:jc w:val="center"/>
              <w:rPr>
                <w:rFonts w:hint="eastAsia"/>
                <w:vertAlign w:val="baseline"/>
                <w:lang w:val="en-US" w:eastAsia="zh-CN"/>
              </w:rPr>
            </w:pPr>
          </w:p>
        </w:tc>
      </w:tr>
    </w:tbl>
    <w:p w14:paraId="21937C73">
      <w:pPr>
        <w:pStyle w:val="3"/>
        <w:bidi w:val="0"/>
        <w:rPr>
          <w:rFonts w:hint="default"/>
          <w:lang w:val="en-US" w:eastAsia="zh-CN"/>
        </w:rPr>
      </w:pPr>
    </w:p>
    <w:p w14:paraId="70B5C8F4">
      <w:pPr>
        <w:pStyle w:val="5"/>
        <w:bidi w:val="0"/>
        <w:rPr>
          <w:rFonts w:hint="default"/>
          <w:lang w:val="en-US" w:eastAsia="zh-CN"/>
        </w:rPr>
      </w:pPr>
      <w:r>
        <w:rPr>
          <w:rFonts w:hint="eastAsia"/>
          <w:lang w:val="en-US" w:eastAsia="zh-CN"/>
        </w:rPr>
        <w:t>2.时基控制类</w:t>
      </w:r>
    </w:p>
    <w:p w14:paraId="4B93ABC4">
      <w:pPr>
        <w:pStyle w:val="6"/>
        <w:bidi w:val="0"/>
        <w:rPr>
          <w:rFonts w:hint="eastAsia"/>
          <w:lang w:val="en-US" w:eastAsia="zh-CN"/>
        </w:rPr>
      </w:pPr>
      <w:r>
        <w:rPr>
          <w:rFonts w:hint="eastAsia"/>
          <w:lang w:val="en-US" w:eastAsia="zh-CN"/>
        </w:rPr>
        <w:t>(1)TIM_Cmd</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7969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BA1B861">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0E43F37B">
            <w:pPr>
              <w:pStyle w:val="3"/>
              <w:bidi w:val="0"/>
              <w:jc w:val="center"/>
              <w:rPr>
                <w:rFonts w:hint="eastAsia"/>
                <w:vertAlign w:val="baseline"/>
                <w:lang w:val="en-US" w:eastAsia="zh-CN"/>
              </w:rPr>
            </w:pPr>
            <w:r>
              <w:rPr>
                <w:rFonts w:hint="eastAsia"/>
                <w:vertAlign w:val="baseline"/>
                <w:lang w:val="en-US" w:eastAsia="zh-CN"/>
              </w:rPr>
              <w:t>void TIM_Cmd(TIM_TypeDef* TIMx, FunctionalState NewState);</w:t>
            </w:r>
          </w:p>
        </w:tc>
      </w:tr>
      <w:tr w14:paraId="0480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2CE701A">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4866E21B">
            <w:pPr>
              <w:pStyle w:val="3"/>
              <w:bidi w:val="0"/>
              <w:jc w:val="center"/>
              <w:rPr>
                <w:rFonts w:hint="default"/>
                <w:vertAlign w:val="baseline"/>
                <w:lang w:val="en-US" w:eastAsia="zh-CN"/>
              </w:rPr>
            </w:pPr>
            <w:r>
              <w:rPr>
                <w:rFonts w:hint="eastAsia"/>
                <w:vertAlign w:val="baseline"/>
                <w:lang w:val="en-US" w:eastAsia="zh-CN"/>
              </w:rPr>
              <w:t>启动或停止定时器</w:t>
            </w:r>
          </w:p>
        </w:tc>
      </w:tr>
      <w:tr w14:paraId="6821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D9392CE">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507240D3">
            <w:pPr>
              <w:pStyle w:val="3"/>
              <w:bidi w:val="0"/>
              <w:jc w:val="center"/>
              <w:rPr>
                <w:rFonts w:hint="default"/>
                <w:vertAlign w:val="baseline"/>
                <w:lang w:val="en-US" w:eastAsia="zh-CN"/>
              </w:rPr>
            </w:pPr>
            <w:r>
              <w:rPr>
                <w:rFonts w:hint="eastAsia"/>
                <w:vertAlign w:val="baseline"/>
                <w:lang w:val="en-US" w:eastAsia="zh-CN"/>
              </w:rPr>
              <w:t>NewState: ENABLE或DISABLE</w:t>
            </w:r>
          </w:p>
        </w:tc>
      </w:tr>
    </w:tbl>
    <w:p w14:paraId="411656F8">
      <w:pPr>
        <w:pStyle w:val="3"/>
        <w:bidi w:val="0"/>
        <w:rPr>
          <w:rFonts w:hint="eastAsia"/>
          <w:lang w:val="en-US" w:eastAsia="zh-CN"/>
        </w:rPr>
      </w:pPr>
    </w:p>
    <w:p w14:paraId="11291B7E">
      <w:pPr>
        <w:pStyle w:val="6"/>
        <w:bidi w:val="0"/>
        <w:rPr>
          <w:rFonts w:hint="eastAsia"/>
          <w:lang w:val="en-US" w:eastAsia="zh-CN"/>
        </w:rPr>
      </w:pPr>
      <w:r>
        <w:rPr>
          <w:rFonts w:hint="eastAsia"/>
          <w:lang w:val="en-US" w:eastAsia="zh-CN"/>
        </w:rPr>
        <w:t>(2)</w:t>
      </w:r>
      <w:r>
        <w:rPr>
          <w:rFonts w:hint="default"/>
        </w:rPr>
        <w:t>TIM_SetCounter</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3635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1DAD864A">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551E5254">
            <w:pPr>
              <w:pStyle w:val="3"/>
              <w:bidi w:val="0"/>
              <w:jc w:val="center"/>
              <w:rPr>
                <w:rFonts w:hint="eastAsia" w:eastAsia="宋体"/>
                <w:vertAlign w:val="baseline"/>
                <w:lang w:val="en-US" w:eastAsia="zh-CN"/>
              </w:rPr>
            </w:pPr>
            <w:r>
              <w:rPr>
                <w:rFonts w:hint="eastAsia"/>
              </w:rPr>
              <w:t>void TIM_SetCounter(TIM_TypeDef* TIMx, uint16_t Counter);</w:t>
            </w:r>
          </w:p>
        </w:tc>
      </w:tr>
      <w:tr w14:paraId="67E3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1F706289">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0491709B">
            <w:pPr>
              <w:pStyle w:val="3"/>
              <w:bidi w:val="0"/>
              <w:jc w:val="center"/>
              <w:rPr>
                <w:rFonts w:hint="default"/>
                <w:vertAlign w:val="baseline"/>
                <w:lang w:val="en-US" w:eastAsia="zh-CN"/>
              </w:rPr>
            </w:pPr>
            <w:r>
              <w:rPr>
                <w:rFonts w:hint="eastAsia"/>
                <w:vertAlign w:val="baseline"/>
                <w:lang w:val="en-US" w:eastAsia="zh-CN"/>
              </w:rPr>
              <w:t>设置计数器当前的值</w:t>
            </w:r>
          </w:p>
        </w:tc>
      </w:tr>
      <w:tr w14:paraId="0BD1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7BE584C">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51F1E4E1">
            <w:pPr>
              <w:pStyle w:val="3"/>
              <w:bidi w:val="0"/>
              <w:jc w:val="center"/>
              <w:rPr>
                <w:rFonts w:hint="default" w:eastAsia="黑体"/>
                <w:vertAlign w:val="baseline"/>
                <w:lang w:val="en-US" w:eastAsia="zh-CN"/>
              </w:rPr>
            </w:pPr>
            <w:r>
              <w:rPr>
                <w:rFonts w:hint="eastAsia"/>
              </w:rPr>
              <w:t>Counter</w:t>
            </w:r>
            <w:r>
              <w:rPr>
                <w:rFonts w:hint="eastAsia"/>
                <w:lang w:val="en-US" w:eastAsia="zh-CN"/>
              </w:rPr>
              <w:t>: 要设置的计数值</w:t>
            </w:r>
          </w:p>
        </w:tc>
      </w:tr>
    </w:tbl>
    <w:p w14:paraId="26EA33BC">
      <w:pPr>
        <w:pStyle w:val="3"/>
        <w:bidi w:val="0"/>
        <w:rPr>
          <w:rFonts w:hint="eastAsia"/>
          <w:lang w:val="en-US" w:eastAsia="zh-CN"/>
        </w:rPr>
      </w:pPr>
    </w:p>
    <w:p w14:paraId="498EFB4B">
      <w:pPr>
        <w:pStyle w:val="6"/>
        <w:bidi w:val="0"/>
        <w:rPr>
          <w:rFonts w:hint="eastAsia"/>
          <w:lang w:val="en-US" w:eastAsia="zh-CN"/>
        </w:rPr>
      </w:pPr>
      <w:r>
        <w:rPr>
          <w:rFonts w:hint="eastAsia"/>
          <w:lang w:val="en-US" w:eastAsia="zh-CN"/>
        </w:rPr>
        <w:t>(3)</w:t>
      </w:r>
      <w:r>
        <w:rPr>
          <w:rFonts w:hint="default"/>
        </w:rPr>
        <w:t>TIM_GetCounter</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184C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3B014B4">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732335CC">
            <w:pPr>
              <w:pStyle w:val="3"/>
              <w:bidi w:val="0"/>
              <w:jc w:val="center"/>
              <w:rPr>
                <w:rFonts w:hint="eastAsia"/>
                <w:vertAlign w:val="baseline"/>
                <w:lang w:val="en-US" w:eastAsia="zh-CN"/>
              </w:rPr>
            </w:pPr>
            <w:r>
              <w:rPr>
                <w:rFonts w:hint="eastAsia"/>
                <w:vertAlign w:val="baseline"/>
                <w:lang w:val="en-US" w:eastAsia="zh-CN"/>
              </w:rPr>
              <w:t>uint16_t TIM_GetCounter(TIM_TypeDef* TIMx);</w:t>
            </w:r>
          </w:p>
        </w:tc>
      </w:tr>
      <w:tr w14:paraId="7640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E47DA93">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49162F7D">
            <w:pPr>
              <w:pStyle w:val="3"/>
              <w:bidi w:val="0"/>
              <w:jc w:val="center"/>
              <w:rPr>
                <w:rFonts w:hint="default"/>
                <w:vertAlign w:val="baseline"/>
                <w:lang w:val="en-US" w:eastAsia="zh-CN"/>
              </w:rPr>
            </w:pPr>
            <w:r>
              <w:rPr>
                <w:rFonts w:hint="eastAsia"/>
                <w:vertAlign w:val="baseline"/>
                <w:lang w:val="en-US" w:eastAsia="zh-CN"/>
              </w:rPr>
              <w:t>获取计数器当前的值</w:t>
            </w:r>
          </w:p>
        </w:tc>
      </w:tr>
    </w:tbl>
    <w:p w14:paraId="134A92DF">
      <w:pPr>
        <w:pStyle w:val="3"/>
        <w:bidi w:val="0"/>
        <w:rPr>
          <w:rFonts w:hint="eastAsia"/>
          <w:lang w:val="en-US" w:eastAsia="zh-CN"/>
        </w:rPr>
      </w:pPr>
    </w:p>
    <w:p w14:paraId="44BDA510">
      <w:pPr>
        <w:pStyle w:val="6"/>
        <w:bidi w:val="0"/>
        <w:rPr>
          <w:rFonts w:hint="eastAsia"/>
          <w:lang w:val="en-US" w:eastAsia="zh-CN"/>
        </w:rPr>
      </w:pPr>
      <w:r>
        <w:rPr>
          <w:rFonts w:hint="eastAsia"/>
          <w:lang w:val="en-US" w:eastAsia="zh-CN"/>
        </w:rPr>
        <w:t>(4)TIM_SetAutoreload</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0672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BD15FBE">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5C8EFC91">
            <w:pPr>
              <w:pStyle w:val="3"/>
              <w:bidi w:val="0"/>
              <w:jc w:val="center"/>
              <w:rPr>
                <w:rFonts w:hint="eastAsia"/>
                <w:vertAlign w:val="baseline"/>
                <w:lang w:val="en-US" w:eastAsia="zh-CN"/>
              </w:rPr>
            </w:pPr>
            <w:r>
              <w:rPr>
                <w:rFonts w:hint="eastAsia"/>
                <w:vertAlign w:val="baseline"/>
                <w:lang w:val="en-US" w:eastAsia="zh-CN"/>
              </w:rPr>
              <w:t>void TIM_SetAutoreload(TIM_TypeDef* TIMx, uint16_t Autoreload);</w:t>
            </w:r>
          </w:p>
        </w:tc>
      </w:tr>
      <w:tr w14:paraId="78D3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9E52217">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2743AEF5">
            <w:pPr>
              <w:pStyle w:val="3"/>
              <w:bidi w:val="0"/>
              <w:jc w:val="center"/>
              <w:rPr>
                <w:rFonts w:hint="default"/>
                <w:vertAlign w:val="baseline"/>
                <w:lang w:val="en-US" w:eastAsia="zh-CN"/>
              </w:rPr>
            </w:pPr>
            <w:r>
              <w:rPr>
                <w:rFonts w:hint="eastAsia"/>
                <w:vertAlign w:val="baseline"/>
                <w:lang w:val="en-US" w:eastAsia="zh-CN"/>
              </w:rPr>
              <w:t>设置自动重装载值(ARR),常用于动态改变PWM</w:t>
            </w:r>
          </w:p>
        </w:tc>
      </w:tr>
      <w:tr w14:paraId="332B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6225D7B">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16AA2BFC">
            <w:pPr>
              <w:pStyle w:val="3"/>
              <w:bidi w:val="0"/>
              <w:jc w:val="center"/>
              <w:rPr>
                <w:rFonts w:hint="default"/>
                <w:vertAlign w:val="baseline"/>
                <w:lang w:val="en-US" w:eastAsia="zh-CN"/>
              </w:rPr>
            </w:pPr>
            <w:r>
              <w:rPr>
                <w:rFonts w:hint="eastAsia"/>
                <w:vertAlign w:val="baseline"/>
                <w:lang w:val="en-US" w:eastAsia="zh-CN"/>
              </w:rPr>
              <w:t>Autoreload: 要设定的ARR值</w:t>
            </w:r>
          </w:p>
        </w:tc>
      </w:tr>
    </w:tbl>
    <w:p w14:paraId="0592D7EE">
      <w:pPr>
        <w:pStyle w:val="3"/>
        <w:bidi w:val="0"/>
        <w:rPr>
          <w:rFonts w:hint="default"/>
          <w:lang w:val="en-US" w:eastAsia="zh-CN"/>
        </w:rPr>
      </w:pPr>
    </w:p>
    <w:p w14:paraId="0B41D762">
      <w:pPr>
        <w:pStyle w:val="3"/>
        <w:bidi w:val="0"/>
        <w:rPr>
          <w:rFonts w:hint="default"/>
          <w:lang w:val="en-US" w:eastAsia="zh-CN"/>
        </w:rPr>
      </w:pPr>
    </w:p>
    <w:p w14:paraId="2A2CC384">
      <w:pPr>
        <w:pStyle w:val="6"/>
        <w:bidi w:val="0"/>
        <w:rPr>
          <w:rFonts w:hint="default"/>
          <w:lang w:val="en-US" w:eastAsia="zh-CN"/>
        </w:rPr>
      </w:pPr>
      <w:r>
        <w:rPr>
          <w:rFonts w:hint="eastAsia"/>
          <w:lang w:val="en-US" w:eastAsia="zh-CN"/>
        </w:rPr>
        <w:t>(5)TIM_PrescalerConfig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7E9C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885C339">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36992341">
            <w:pPr>
              <w:pStyle w:val="3"/>
              <w:bidi w:val="0"/>
              <w:jc w:val="center"/>
              <w:rPr>
                <w:rFonts w:hint="eastAsia"/>
                <w:vertAlign w:val="baseline"/>
                <w:lang w:val="en-US" w:eastAsia="zh-CN"/>
              </w:rPr>
            </w:pPr>
            <w:r>
              <w:rPr>
                <w:rFonts w:hint="eastAsia"/>
                <w:vertAlign w:val="baseline"/>
                <w:lang w:val="en-US" w:eastAsia="zh-CN"/>
              </w:rPr>
              <w:t>void TIM_PrescalerConfig</w:t>
            </w:r>
          </w:p>
          <w:p w14:paraId="6902F5B9">
            <w:pPr>
              <w:pStyle w:val="3"/>
              <w:bidi w:val="0"/>
              <w:jc w:val="center"/>
              <w:rPr>
                <w:rFonts w:hint="eastAsia"/>
                <w:vertAlign w:val="baseline"/>
                <w:lang w:val="en-US" w:eastAsia="zh-CN"/>
              </w:rPr>
            </w:pPr>
            <w:r>
              <w:rPr>
                <w:rFonts w:hint="eastAsia"/>
                <w:vertAlign w:val="baseline"/>
                <w:lang w:val="en-US" w:eastAsia="zh-CN"/>
              </w:rPr>
              <w:t>(TIM_TypeDef* TIMx, uint16_t Prescaler, uint16_t TIM_PSCReloadMode);</w:t>
            </w:r>
          </w:p>
        </w:tc>
      </w:tr>
      <w:tr w14:paraId="7254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A1BF43E">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710B58E0">
            <w:pPr>
              <w:pStyle w:val="3"/>
              <w:bidi w:val="0"/>
              <w:jc w:val="center"/>
              <w:rPr>
                <w:rFonts w:hint="default"/>
                <w:vertAlign w:val="baseline"/>
                <w:lang w:val="en-US" w:eastAsia="zh-CN"/>
              </w:rPr>
            </w:pPr>
            <w:r>
              <w:rPr>
                <w:rFonts w:hint="eastAsia"/>
                <w:vertAlign w:val="baseline"/>
                <w:lang w:val="en-US" w:eastAsia="zh-CN"/>
              </w:rPr>
              <w:t>设置预分频器值,可选择立即生效或更新事件时生效</w:t>
            </w:r>
          </w:p>
        </w:tc>
      </w:tr>
      <w:tr w14:paraId="33FF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253AAD1">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7D696F49">
            <w:pPr>
              <w:pStyle w:val="3"/>
              <w:bidi w:val="0"/>
              <w:jc w:val="center"/>
              <w:rPr>
                <w:rFonts w:hint="eastAsia"/>
                <w:vertAlign w:val="baseline"/>
                <w:lang w:val="en-US" w:eastAsia="zh-CN"/>
              </w:rPr>
            </w:pPr>
            <w:r>
              <w:rPr>
                <w:rFonts w:hint="eastAsia"/>
                <w:vertAlign w:val="baseline"/>
                <w:lang w:val="en-US" w:eastAsia="zh-CN"/>
              </w:rPr>
              <w:t xml:space="preserve">Prescaler:预分频器(PSC)值 </w:t>
            </w:r>
          </w:p>
          <w:p w14:paraId="1EAE8A95">
            <w:pPr>
              <w:pStyle w:val="3"/>
              <w:bidi w:val="0"/>
              <w:jc w:val="center"/>
              <w:rPr>
                <w:rFonts w:hint="default"/>
                <w:vertAlign w:val="baseline"/>
                <w:lang w:val="en-US" w:eastAsia="zh-CN"/>
              </w:rPr>
            </w:pPr>
            <w:r>
              <w:rPr>
                <w:rFonts w:hint="eastAsia"/>
                <w:vertAlign w:val="baseline"/>
                <w:lang w:val="en-US" w:eastAsia="zh-CN"/>
              </w:rPr>
              <w:t>TIM_PSCReloadMode:立即生效或更新事件时生效</w:t>
            </w:r>
          </w:p>
          <w:p w14:paraId="5C0AA149">
            <w:pPr>
              <w:pStyle w:val="3"/>
              <w:bidi w:val="0"/>
              <w:jc w:val="center"/>
              <w:rPr>
                <w:rFonts w:hint="default"/>
                <w:vertAlign w:val="baseline"/>
                <w:lang w:val="en-US" w:eastAsia="zh-CN"/>
              </w:rPr>
            </w:pPr>
            <w:r>
              <w:rPr>
                <w:rFonts w:hint="eastAsia"/>
                <w:vertAlign w:val="baseline"/>
                <w:lang w:val="en-US" w:eastAsia="zh-CN"/>
              </w:rPr>
              <w:t>TIM_PSCReloadMode_Update/TIM_PSCReloadMode_Immediate</w:t>
            </w:r>
          </w:p>
        </w:tc>
      </w:tr>
    </w:tbl>
    <w:p w14:paraId="2ACC2D52">
      <w:pPr>
        <w:pStyle w:val="3"/>
        <w:bidi w:val="0"/>
        <w:rPr>
          <w:rFonts w:hint="default"/>
          <w:lang w:val="en-US" w:eastAsia="zh-CN"/>
        </w:rPr>
      </w:pPr>
    </w:p>
    <w:p w14:paraId="2EC87339">
      <w:pPr>
        <w:pStyle w:val="6"/>
        <w:bidi w:val="0"/>
        <w:rPr>
          <w:rFonts w:hint="default"/>
          <w:lang w:val="en-US" w:eastAsia="zh-CN"/>
        </w:rPr>
      </w:pPr>
      <w:r>
        <w:rPr>
          <w:rFonts w:hint="eastAsia"/>
          <w:lang w:val="en-US" w:eastAsia="zh-CN"/>
        </w:rPr>
        <w:t>(6)TIM_CounterModeConfig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152A3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0072472">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5D347354">
            <w:pPr>
              <w:pStyle w:val="3"/>
              <w:bidi w:val="0"/>
              <w:jc w:val="center"/>
              <w:rPr>
                <w:rFonts w:hint="eastAsia"/>
                <w:vertAlign w:val="baseline"/>
                <w:lang w:val="en-US" w:eastAsia="zh-CN"/>
              </w:rPr>
            </w:pPr>
            <w:r>
              <w:rPr>
                <w:rFonts w:hint="eastAsia"/>
                <w:vertAlign w:val="baseline"/>
                <w:lang w:val="en-US" w:eastAsia="zh-CN"/>
              </w:rPr>
              <w:t>void TIM_CounterModeConfig</w:t>
            </w:r>
          </w:p>
          <w:p w14:paraId="2F13486C">
            <w:pPr>
              <w:pStyle w:val="3"/>
              <w:bidi w:val="0"/>
              <w:jc w:val="center"/>
              <w:rPr>
                <w:rFonts w:hint="eastAsia"/>
                <w:vertAlign w:val="baseline"/>
                <w:lang w:val="en-US" w:eastAsia="zh-CN"/>
              </w:rPr>
            </w:pPr>
            <w:r>
              <w:rPr>
                <w:rFonts w:hint="eastAsia"/>
                <w:vertAlign w:val="baseline"/>
                <w:lang w:val="en-US" w:eastAsia="zh-CN"/>
              </w:rPr>
              <w:t>(TIM_TypeDef* TIMx, uint16_t TIM_CounterMode);</w:t>
            </w:r>
          </w:p>
        </w:tc>
      </w:tr>
      <w:tr w14:paraId="5EF6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45D0F00">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0CE99E10">
            <w:pPr>
              <w:pStyle w:val="3"/>
              <w:bidi w:val="0"/>
              <w:jc w:val="center"/>
              <w:rPr>
                <w:rFonts w:hint="default"/>
                <w:vertAlign w:val="baseline"/>
                <w:lang w:val="en-US" w:eastAsia="zh-CN"/>
              </w:rPr>
            </w:pPr>
            <w:r>
              <w:rPr>
                <w:rFonts w:hint="eastAsia"/>
                <w:vertAlign w:val="baseline"/>
                <w:lang w:val="en-US" w:eastAsia="zh-CN"/>
              </w:rPr>
              <w:t>改变计数方式:向上,向下或三种中央对齐</w:t>
            </w:r>
          </w:p>
        </w:tc>
      </w:tr>
    </w:tbl>
    <w:p w14:paraId="330DFBCF">
      <w:pPr>
        <w:pStyle w:val="3"/>
        <w:bidi w:val="0"/>
        <w:rPr>
          <w:rFonts w:hint="default"/>
          <w:lang w:val="en-US" w:eastAsia="zh-CN"/>
        </w:rPr>
      </w:pPr>
    </w:p>
    <w:p w14:paraId="0492B09E">
      <w:pPr>
        <w:pStyle w:val="5"/>
        <w:bidi w:val="0"/>
        <w:rPr>
          <w:rFonts w:hint="default"/>
          <w:lang w:val="en-US" w:eastAsia="zh-CN"/>
        </w:rPr>
      </w:pPr>
      <w:r>
        <w:rPr>
          <w:rFonts w:hint="eastAsia"/>
          <w:lang w:val="en-US" w:eastAsia="zh-CN"/>
        </w:rPr>
        <w:t>3.输出比较/PWM控制类</w:t>
      </w:r>
    </w:p>
    <w:p w14:paraId="4FCBEE23">
      <w:pPr>
        <w:pStyle w:val="6"/>
        <w:bidi w:val="0"/>
        <w:rPr>
          <w:rFonts w:hint="default"/>
          <w:lang w:val="en-US" w:eastAsia="zh-CN"/>
        </w:rPr>
      </w:pPr>
      <w:r>
        <w:rPr>
          <w:rFonts w:hint="eastAsia"/>
          <w:lang w:val="en-US" w:eastAsia="zh-CN"/>
        </w:rPr>
        <w:t>(1)TIM_SetComparex</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1B52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E1E0964">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3F9A02DB">
            <w:pPr>
              <w:pStyle w:val="3"/>
              <w:bidi w:val="0"/>
              <w:jc w:val="center"/>
              <w:rPr>
                <w:rFonts w:hint="eastAsia"/>
                <w:vertAlign w:val="baseline"/>
                <w:lang w:val="en-US" w:eastAsia="zh-CN"/>
              </w:rPr>
            </w:pPr>
            <w:r>
              <w:rPr>
                <w:rFonts w:hint="eastAsia"/>
                <w:vertAlign w:val="baseline"/>
                <w:lang w:val="en-US" w:eastAsia="zh-CN"/>
              </w:rPr>
              <w:t>void TIM_SetComparex(TIM_TypeDef* TIMx, uint16_t Comparex);</w:t>
            </w:r>
          </w:p>
        </w:tc>
      </w:tr>
      <w:tr w14:paraId="48FD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917FA5B">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4C1134DF">
            <w:pPr>
              <w:pStyle w:val="3"/>
              <w:bidi w:val="0"/>
              <w:jc w:val="center"/>
              <w:rPr>
                <w:rFonts w:hint="default"/>
                <w:vertAlign w:val="baseline"/>
                <w:lang w:val="en-US" w:eastAsia="zh-CN"/>
              </w:rPr>
            </w:pPr>
            <w:r>
              <w:rPr>
                <w:rFonts w:hint="eastAsia"/>
                <w:vertAlign w:val="baseline"/>
                <w:lang w:val="en-US" w:eastAsia="zh-CN"/>
              </w:rPr>
              <w:t>动态修改PWM占空比,将比较值写入PWM</w:t>
            </w:r>
          </w:p>
        </w:tc>
      </w:tr>
      <w:tr w14:paraId="4238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1D9BD106">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49051EFF">
            <w:pPr>
              <w:pStyle w:val="3"/>
              <w:bidi w:val="0"/>
              <w:jc w:val="center"/>
              <w:rPr>
                <w:rFonts w:hint="default"/>
                <w:vertAlign w:val="baseline"/>
                <w:lang w:val="en-US" w:eastAsia="zh-CN"/>
              </w:rPr>
            </w:pPr>
            <w:r>
              <w:rPr>
                <w:rFonts w:hint="eastAsia"/>
                <w:vertAlign w:val="baseline"/>
                <w:lang w:val="en-US" w:eastAsia="zh-CN"/>
              </w:rPr>
              <w:t>Comparex: 你要写入的比较值</w:t>
            </w:r>
          </w:p>
        </w:tc>
      </w:tr>
    </w:tbl>
    <w:p w14:paraId="0A1956A6">
      <w:pPr>
        <w:pStyle w:val="3"/>
        <w:bidi w:val="0"/>
        <w:rPr>
          <w:rFonts w:hint="default"/>
          <w:lang w:val="en-US" w:eastAsia="zh-CN"/>
        </w:rPr>
      </w:pPr>
    </w:p>
    <w:p w14:paraId="7C81E1CC">
      <w:pPr>
        <w:pStyle w:val="6"/>
        <w:bidi w:val="0"/>
        <w:rPr>
          <w:rFonts w:hint="default"/>
          <w:lang w:val="en-US" w:eastAsia="zh-CN"/>
        </w:rPr>
      </w:pPr>
      <w:r>
        <w:rPr>
          <w:rFonts w:hint="eastAsia"/>
          <w:lang w:val="en-US" w:eastAsia="zh-CN"/>
        </w:rPr>
        <w:t>(2)TIM_OCxPreloadConfig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1B01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B05E9F0">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567A9E50">
            <w:pPr>
              <w:pStyle w:val="3"/>
              <w:bidi w:val="0"/>
              <w:jc w:val="center"/>
              <w:rPr>
                <w:rFonts w:hint="eastAsia"/>
                <w:vertAlign w:val="baseline"/>
                <w:lang w:val="en-US" w:eastAsia="zh-CN"/>
              </w:rPr>
            </w:pPr>
            <w:r>
              <w:rPr>
                <w:rFonts w:hint="eastAsia"/>
                <w:vertAlign w:val="baseline"/>
                <w:lang w:val="en-US" w:eastAsia="zh-CN"/>
              </w:rPr>
              <w:t>void TIM_OCxPreloadConfig(TIM_TypeDef* TIMx, uint16_t TIM_OCPreload);</w:t>
            </w:r>
          </w:p>
        </w:tc>
      </w:tr>
      <w:tr w14:paraId="4086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D4884CF">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348AE23E">
            <w:pPr>
              <w:pStyle w:val="3"/>
              <w:bidi w:val="0"/>
              <w:jc w:val="center"/>
              <w:rPr>
                <w:rFonts w:hint="default"/>
                <w:vertAlign w:val="baseline"/>
                <w:lang w:val="en-US" w:eastAsia="zh-CN"/>
              </w:rPr>
            </w:pPr>
            <w:r>
              <w:rPr>
                <w:rFonts w:hint="eastAsia"/>
                <w:vertAlign w:val="baseline"/>
                <w:lang w:val="en-US" w:eastAsia="zh-CN"/>
              </w:rPr>
              <w:t>使能或关闭CCR的预装载功能</w:t>
            </w:r>
          </w:p>
        </w:tc>
      </w:tr>
      <w:tr w14:paraId="118F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9E14D9D">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646653CA">
            <w:pPr>
              <w:pStyle w:val="3"/>
              <w:bidi w:val="0"/>
              <w:jc w:val="center"/>
              <w:rPr>
                <w:rFonts w:hint="default"/>
                <w:vertAlign w:val="baseline"/>
                <w:lang w:val="en-US" w:eastAsia="zh-CN"/>
              </w:rPr>
            </w:pPr>
            <w:r>
              <w:rPr>
                <w:rFonts w:hint="default"/>
                <w:vertAlign w:val="baseline"/>
                <w:lang w:val="en-US" w:eastAsia="zh-CN"/>
              </w:rPr>
              <w:t>TIM_OCPreload</w:t>
            </w:r>
            <w:r>
              <w:rPr>
                <w:rFonts w:hint="eastAsia"/>
                <w:vertAlign w:val="baseline"/>
                <w:lang w:val="en-US" w:eastAsia="zh-CN"/>
              </w:rPr>
              <w:t>:TIM_OCPreload_Enable/Disable</w:t>
            </w:r>
          </w:p>
        </w:tc>
      </w:tr>
    </w:tbl>
    <w:p w14:paraId="0A6E4B8C">
      <w:pPr>
        <w:pStyle w:val="3"/>
        <w:bidi w:val="0"/>
        <w:rPr>
          <w:rFonts w:hint="default"/>
          <w:lang w:val="en-US" w:eastAsia="zh-CN"/>
        </w:rPr>
      </w:pPr>
    </w:p>
    <w:p w14:paraId="70EEF51D">
      <w:pPr>
        <w:pStyle w:val="6"/>
        <w:bidi w:val="0"/>
        <w:rPr>
          <w:rFonts w:hint="default"/>
          <w:lang w:val="en-US" w:eastAsia="zh-CN"/>
        </w:rPr>
      </w:pPr>
      <w:r>
        <w:rPr>
          <w:rFonts w:hint="eastAsia"/>
          <w:lang w:val="en-US" w:eastAsia="zh-CN"/>
        </w:rPr>
        <w:t>(3)TIM_ARRPreloadConfig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1990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6A53CA1">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060B6423">
            <w:pPr>
              <w:pStyle w:val="3"/>
              <w:bidi w:val="0"/>
              <w:jc w:val="center"/>
              <w:rPr>
                <w:rFonts w:hint="eastAsia"/>
                <w:vertAlign w:val="baseline"/>
                <w:lang w:val="en-US" w:eastAsia="zh-CN"/>
              </w:rPr>
            </w:pPr>
            <w:r>
              <w:rPr>
                <w:rFonts w:hint="eastAsia"/>
                <w:vertAlign w:val="baseline"/>
                <w:lang w:val="en-US" w:eastAsia="zh-CN"/>
              </w:rPr>
              <w:t>void TIM_ARRPreloadConfig</w:t>
            </w:r>
          </w:p>
          <w:p w14:paraId="2C7B8481">
            <w:pPr>
              <w:pStyle w:val="3"/>
              <w:bidi w:val="0"/>
              <w:jc w:val="center"/>
              <w:rPr>
                <w:rFonts w:hint="eastAsia"/>
                <w:vertAlign w:val="baseline"/>
                <w:lang w:val="en-US" w:eastAsia="zh-CN"/>
              </w:rPr>
            </w:pPr>
            <w:r>
              <w:rPr>
                <w:rFonts w:hint="eastAsia"/>
                <w:vertAlign w:val="baseline"/>
                <w:lang w:val="en-US" w:eastAsia="zh-CN"/>
              </w:rPr>
              <w:t>(TIM_TypeDef* TIMx, FunctionalState NewState);</w:t>
            </w:r>
          </w:p>
        </w:tc>
      </w:tr>
      <w:tr w14:paraId="701C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AE971C3">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629F9292">
            <w:pPr>
              <w:pStyle w:val="3"/>
              <w:bidi w:val="0"/>
              <w:jc w:val="center"/>
              <w:rPr>
                <w:rFonts w:hint="default"/>
                <w:vertAlign w:val="baseline"/>
                <w:lang w:val="en-US" w:eastAsia="zh-CN"/>
              </w:rPr>
            </w:pPr>
            <w:r>
              <w:rPr>
                <w:rFonts w:hint="eastAsia"/>
                <w:vertAlign w:val="baseline"/>
                <w:lang w:val="en-US" w:eastAsia="zh-CN"/>
              </w:rPr>
              <w:t>使能或关闭ARR预装载功能</w:t>
            </w:r>
          </w:p>
        </w:tc>
      </w:tr>
    </w:tbl>
    <w:p w14:paraId="0D60026D">
      <w:pPr>
        <w:pStyle w:val="3"/>
        <w:bidi w:val="0"/>
        <w:rPr>
          <w:rFonts w:hint="default"/>
          <w:lang w:val="en-US" w:eastAsia="zh-CN"/>
        </w:rPr>
      </w:pPr>
    </w:p>
    <w:p w14:paraId="1AF77D97">
      <w:pPr>
        <w:pStyle w:val="6"/>
        <w:bidi w:val="0"/>
        <w:rPr>
          <w:rFonts w:hint="default"/>
          <w:lang w:val="en-US" w:eastAsia="zh-CN"/>
        </w:rPr>
      </w:pPr>
      <w:r>
        <w:rPr>
          <w:rFonts w:hint="eastAsia"/>
          <w:lang w:val="en-US" w:eastAsia="zh-CN"/>
        </w:rPr>
        <w:t>(4)TIM_ForcedOCxConfig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7AA4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A779441">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67FE025D">
            <w:pPr>
              <w:pStyle w:val="3"/>
              <w:bidi w:val="0"/>
              <w:jc w:val="center"/>
              <w:rPr>
                <w:rFonts w:hint="eastAsia"/>
                <w:vertAlign w:val="baseline"/>
                <w:lang w:val="en-US" w:eastAsia="zh-CN"/>
              </w:rPr>
            </w:pPr>
            <w:r>
              <w:rPr>
                <w:rFonts w:hint="eastAsia"/>
                <w:vertAlign w:val="baseline"/>
                <w:lang w:val="en-US" w:eastAsia="zh-CN"/>
              </w:rPr>
              <w:t>void TIM_ForcedOCxConfig</w:t>
            </w:r>
          </w:p>
          <w:p w14:paraId="59924701">
            <w:pPr>
              <w:pStyle w:val="3"/>
              <w:bidi w:val="0"/>
              <w:jc w:val="center"/>
              <w:rPr>
                <w:rFonts w:hint="eastAsia"/>
                <w:vertAlign w:val="baseline"/>
                <w:lang w:val="en-US" w:eastAsia="zh-CN"/>
              </w:rPr>
            </w:pPr>
            <w:r>
              <w:rPr>
                <w:rFonts w:hint="eastAsia"/>
                <w:vertAlign w:val="baseline"/>
                <w:lang w:val="en-US" w:eastAsia="zh-CN"/>
              </w:rPr>
              <w:t>(TIM_TypeDef* TIMx, uint16_t TIM_ForcedAction);</w:t>
            </w:r>
          </w:p>
        </w:tc>
      </w:tr>
      <w:tr w14:paraId="41FC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2805F775">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0122D6F5">
            <w:pPr>
              <w:pStyle w:val="3"/>
              <w:bidi w:val="0"/>
              <w:jc w:val="center"/>
              <w:rPr>
                <w:rFonts w:hint="default"/>
                <w:vertAlign w:val="baseline"/>
                <w:lang w:val="en-US" w:eastAsia="zh-CN"/>
              </w:rPr>
            </w:pPr>
            <w:r>
              <w:rPr>
                <w:rFonts w:hint="eastAsia"/>
                <w:vertAlign w:val="baseline"/>
                <w:lang w:val="en-US" w:eastAsia="zh-CN"/>
              </w:rPr>
              <w:t>软件强制将输出通道配置为有效或无效电平</w:t>
            </w:r>
          </w:p>
        </w:tc>
      </w:tr>
      <w:tr w14:paraId="266F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C7E70F1">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5F1EBDEC">
            <w:pPr>
              <w:pStyle w:val="3"/>
              <w:bidi w:val="0"/>
              <w:jc w:val="center"/>
              <w:rPr>
                <w:rFonts w:hint="default"/>
                <w:vertAlign w:val="baseline"/>
                <w:lang w:val="en-US" w:eastAsia="zh-CN"/>
              </w:rPr>
            </w:pPr>
            <w:r>
              <w:rPr>
                <w:rFonts w:hint="eastAsia"/>
                <w:vertAlign w:val="baseline"/>
                <w:lang w:val="en-US" w:eastAsia="zh-CN"/>
              </w:rPr>
              <w:t xml:space="preserve">TIM_ForcedAction: </w:t>
            </w:r>
            <w:r>
              <w:rPr>
                <w:rFonts w:hint="default"/>
                <w:vertAlign w:val="baseline"/>
                <w:lang w:val="en-US" w:eastAsia="zh-CN"/>
              </w:rPr>
              <w:t>TIM_ForcedAction_</w:t>
            </w:r>
            <w:r>
              <w:rPr>
                <w:rFonts w:hint="eastAsia"/>
                <w:vertAlign w:val="baseline"/>
                <w:lang w:val="en-US" w:eastAsia="zh-CN"/>
              </w:rPr>
              <w:t>In</w:t>
            </w:r>
            <w:r>
              <w:rPr>
                <w:rFonts w:hint="default"/>
                <w:vertAlign w:val="baseline"/>
                <w:lang w:val="en-US" w:eastAsia="zh-CN"/>
              </w:rPr>
              <w:t>Active</w:t>
            </w:r>
            <w:r>
              <w:rPr>
                <w:rFonts w:hint="eastAsia"/>
                <w:vertAlign w:val="baseline"/>
                <w:lang w:val="en-US" w:eastAsia="zh-CN"/>
              </w:rPr>
              <w:t>/Active</w:t>
            </w:r>
          </w:p>
        </w:tc>
      </w:tr>
    </w:tbl>
    <w:p w14:paraId="028B834D">
      <w:pPr>
        <w:pStyle w:val="3"/>
        <w:bidi w:val="0"/>
        <w:rPr>
          <w:rFonts w:hint="default"/>
          <w:lang w:val="en-US" w:eastAsia="zh-CN"/>
        </w:rPr>
      </w:pPr>
    </w:p>
    <w:p w14:paraId="449FBB4C">
      <w:pPr>
        <w:pStyle w:val="6"/>
        <w:bidi w:val="0"/>
        <w:rPr>
          <w:rFonts w:hint="default"/>
          <w:lang w:val="en-US" w:eastAsia="zh-CN"/>
        </w:rPr>
      </w:pPr>
      <w:r>
        <w:rPr>
          <w:rFonts w:hint="eastAsia"/>
          <w:lang w:val="en-US" w:eastAsia="zh-CN"/>
        </w:rPr>
        <w:t>(5)TIM_OCxPolarityConfig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4216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F60C658">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0A58C480">
            <w:pPr>
              <w:pStyle w:val="3"/>
              <w:bidi w:val="0"/>
              <w:jc w:val="center"/>
              <w:rPr>
                <w:rFonts w:hint="eastAsia"/>
              </w:rPr>
            </w:pPr>
            <w:r>
              <w:rPr>
                <w:rFonts w:hint="eastAsia"/>
              </w:rPr>
              <w:t>void TIM_OC</w:t>
            </w:r>
            <w:r>
              <w:rPr>
                <w:rFonts w:hint="eastAsia"/>
                <w:lang w:val="en-US" w:eastAsia="zh-CN"/>
              </w:rPr>
              <w:t>x</w:t>
            </w:r>
            <w:r>
              <w:rPr>
                <w:rFonts w:hint="eastAsia"/>
              </w:rPr>
              <w:t>PolarityConfig</w:t>
            </w:r>
          </w:p>
          <w:p w14:paraId="0A90B873">
            <w:pPr>
              <w:pStyle w:val="3"/>
              <w:bidi w:val="0"/>
              <w:jc w:val="center"/>
              <w:rPr>
                <w:rFonts w:hint="eastAsia"/>
                <w:vertAlign w:val="baseline"/>
                <w:lang w:val="en-US" w:eastAsia="zh-CN"/>
              </w:rPr>
            </w:pPr>
            <w:r>
              <w:rPr>
                <w:rFonts w:hint="eastAsia"/>
              </w:rPr>
              <w:t>(TIM_TypeDef* TIMx, uint16_t TIM_OCPolarity);</w:t>
            </w:r>
          </w:p>
        </w:tc>
      </w:tr>
      <w:tr w14:paraId="572A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3736894">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6A1CA237">
            <w:pPr>
              <w:pStyle w:val="3"/>
              <w:bidi w:val="0"/>
              <w:jc w:val="center"/>
              <w:rPr>
                <w:rFonts w:hint="default"/>
                <w:vertAlign w:val="baseline"/>
                <w:lang w:val="en-US" w:eastAsia="zh-CN"/>
              </w:rPr>
            </w:pPr>
            <w:r>
              <w:rPr>
                <w:rFonts w:hint="eastAsia"/>
                <w:vertAlign w:val="baseline"/>
                <w:lang w:val="en-US" w:eastAsia="zh-CN"/>
              </w:rPr>
              <w:t>配置输出极性,高电平有效或低电平有效</w:t>
            </w:r>
          </w:p>
        </w:tc>
      </w:tr>
      <w:tr w14:paraId="3989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E03E331">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081FC1E5">
            <w:pPr>
              <w:pStyle w:val="3"/>
              <w:bidi w:val="0"/>
              <w:jc w:val="center"/>
              <w:rPr>
                <w:rFonts w:hint="default"/>
                <w:vertAlign w:val="baseline"/>
                <w:lang w:val="en-US" w:eastAsia="zh-CN"/>
              </w:rPr>
            </w:pPr>
            <w:r>
              <w:rPr>
                <w:rFonts w:hint="default"/>
                <w:vertAlign w:val="baseline"/>
                <w:lang w:val="en-US" w:eastAsia="zh-CN"/>
              </w:rPr>
              <w:t>TIM_OCPolarity</w:t>
            </w:r>
            <w:r>
              <w:rPr>
                <w:rFonts w:hint="eastAsia"/>
                <w:vertAlign w:val="baseline"/>
                <w:lang w:val="en-US" w:eastAsia="zh-CN"/>
              </w:rPr>
              <w:t>: TIM_OCPolarity_High/Low</w:t>
            </w:r>
          </w:p>
        </w:tc>
      </w:tr>
    </w:tbl>
    <w:p w14:paraId="69C96A81">
      <w:pPr>
        <w:pStyle w:val="3"/>
        <w:bidi w:val="0"/>
        <w:rPr>
          <w:rFonts w:hint="default"/>
          <w:lang w:val="en-US" w:eastAsia="zh-CN"/>
        </w:rPr>
      </w:pPr>
    </w:p>
    <w:p w14:paraId="108AE750">
      <w:pPr>
        <w:pStyle w:val="5"/>
        <w:bidi w:val="0"/>
        <w:rPr>
          <w:rFonts w:hint="default"/>
          <w:lang w:val="en-US" w:eastAsia="zh-CN"/>
        </w:rPr>
      </w:pPr>
      <w:r>
        <w:rPr>
          <w:rFonts w:hint="eastAsia"/>
          <w:lang w:val="en-US" w:eastAsia="zh-CN"/>
        </w:rPr>
        <w:t>4.输入捕获控制类</w:t>
      </w:r>
    </w:p>
    <w:p w14:paraId="04C18709">
      <w:pPr>
        <w:pStyle w:val="6"/>
        <w:bidi w:val="0"/>
        <w:rPr>
          <w:rFonts w:hint="default"/>
          <w:lang w:val="en-US" w:eastAsia="zh-CN"/>
        </w:rPr>
      </w:pPr>
      <w:r>
        <w:rPr>
          <w:rFonts w:hint="eastAsia"/>
          <w:lang w:val="en-US" w:eastAsia="zh-CN"/>
        </w:rPr>
        <w:t>(1)TIM_GetCapturex</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7DFA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1A393389">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04C59EF5">
            <w:pPr>
              <w:pStyle w:val="3"/>
              <w:bidi w:val="0"/>
              <w:jc w:val="center"/>
              <w:rPr>
                <w:rFonts w:hint="eastAsia"/>
                <w:vertAlign w:val="baseline"/>
                <w:lang w:val="en-US" w:eastAsia="zh-CN"/>
              </w:rPr>
            </w:pPr>
            <w:r>
              <w:rPr>
                <w:rFonts w:hint="eastAsia"/>
                <w:vertAlign w:val="baseline"/>
                <w:lang w:val="en-US" w:eastAsia="zh-CN"/>
              </w:rPr>
              <w:t>uint16_t TIM_GetCapture1(TIM_TypeDef* TIMx);</w:t>
            </w:r>
          </w:p>
        </w:tc>
      </w:tr>
      <w:tr w14:paraId="48B1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8F2F22F">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1149541A">
            <w:pPr>
              <w:pStyle w:val="3"/>
              <w:bidi w:val="0"/>
              <w:jc w:val="center"/>
              <w:rPr>
                <w:rFonts w:hint="default"/>
                <w:vertAlign w:val="baseline"/>
                <w:lang w:val="en-US" w:eastAsia="zh-CN"/>
              </w:rPr>
            </w:pPr>
            <w:r>
              <w:rPr>
                <w:rFonts w:hint="eastAsia"/>
                <w:vertAlign w:val="baseline"/>
                <w:lang w:val="en-US" w:eastAsia="zh-CN"/>
              </w:rPr>
              <w:t>获取输入捕获通道x捕获到的CNT值</w:t>
            </w:r>
          </w:p>
        </w:tc>
      </w:tr>
    </w:tbl>
    <w:p w14:paraId="3E1EDEB9">
      <w:pPr>
        <w:pStyle w:val="3"/>
        <w:bidi w:val="0"/>
        <w:rPr>
          <w:rFonts w:hint="default"/>
          <w:lang w:val="en-US" w:eastAsia="zh-CN"/>
        </w:rPr>
      </w:pPr>
    </w:p>
    <w:p w14:paraId="686CE3DD">
      <w:pPr>
        <w:pStyle w:val="6"/>
        <w:bidi w:val="0"/>
        <w:rPr>
          <w:rFonts w:hint="default"/>
          <w:lang w:val="en-US" w:eastAsia="zh-CN"/>
        </w:rPr>
      </w:pPr>
      <w:r>
        <w:rPr>
          <w:rFonts w:hint="eastAsia"/>
          <w:lang w:val="en-US" w:eastAsia="zh-CN"/>
        </w:rPr>
        <w:t>(2)TIM_SetICxPrescaler</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4CA1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DAC696B">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79ADA3C2">
            <w:pPr>
              <w:pStyle w:val="3"/>
              <w:bidi w:val="0"/>
              <w:jc w:val="center"/>
              <w:rPr>
                <w:rFonts w:hint="eastAsia"/>
                <w:vertAlign w:val="baseline"/>
                <w:lang w:val="en-US" w:eastAsia="zh-CN"/>
              </w:rPr>
            </w:pPr>
            <w:r>
              <w:rPr>
                <w:rFonts w:hint="eastAsia"/>
                <w:vertAlign w:val="baseline"/>
                <w:lang w:val="en-US" w:eastAsia="zh-CN"/>
              </w:rPr>
              <w:t>void TIM_SetICxPrescaler(TIM_TypeDef* TIMx, uint16_t TIM_ICPSC);</w:t>
            </w:r>
          </w:p>
        </w:tc>
      </w:tr>
      <w:tr w14:paraId="225D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2E4E3673">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0A456A6D">
            <w:pPr>
              <w:pStyle w:val="3"/>
              <w:bidi w:val="0"/>
              <w:jc w:val="center"/>
              <w:rPr>
                <w:rFonts w:hint="default"/>
                <w:vertAlign w:val="baseline"/>
                <w:lang w:val="en-US" w:eastAsia="zh-CN"/>
              </w:rPr>
            </w:pPr>
            <w:r>
              <w:rPr>
                <w:rFonts w:hint="eastAsia"/>
                <w:vertAlign w:val="baseline"/>
                <w:lang w:val="en-US" w:eastAsia="zh-CN"/>
              </w:rPr>
              <w:t>设置输入捕获分频器</w:t>
            </w:r>
          </w:p>
        </w:tc>
      </w:tr>
      <w:tr w14:paraId="693D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C5FAEC6">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13FB2E51">
            <w:pPr>
              <w:pStyle w:val="3"/>
              <w:bidi w:val="0"/>
              <w:jc w:val="center"/>
              <w:rPr>
                <w:rFonts w:hint="default"/>
                <w:vertAlign w:val="baseline"/>
                <w:lang w:val="en-US" w:eastAsia="zh-CN"/>
              </w:rPr>
            </w:pPr>
            <w:r>
              <w:rPr>
                <w:rFonts w:hint="eastAsia"/>
                <w:vertAlign w:val="baseline"/>
                <w:lang w:val="en-US" w:eastAsia="zh-CN"/>
              </w:rPr>
              <w:t xml:space="preserve">TIM_ICPSC: </w:t>
            </w:r>
            <w:r>
              <w:rPr>
                <w:rFonts w:hint="default"/>
                <w:vertAlign w:val="baseline"/>
                <w:lang w:val="en-US" w:eastAsia="zh-CN"/>
              </w:rPr>
              <w:t>TIM_ICPSC_DIV1</w:t>
            </w:r>
            <w:r>
              <w:rPr>
                <w:rFonts w:hint="eastAsia"/>
                <w:vertAlign w:val="baseline"/>
                <w:lang w:val="en-US" w:eastAsia="zh-CN"/>
              </w:rPr>
              <w:t>/2/4/8</w:t>
            </w:r>
          </w:p>
        </w:tc>
      </w:tr>
    </w:tbl>
    <w:p w14:paraId="4FB15F56">
      <w:pPr>
        <w:pStyle w:val="3"/>
        <w:bidi w:val="0"/>
        <w:rPr>
          <w:rFonts w:hint="default"/>
          <w:lang w:val="en-US" w:eastAsia="zh-CN"/>
        </w:rPr>
      </w:pPr>
    </w:p>
    <w:p w14:paraId="25B44151">
      <w:pPr>
        <w:pStyle w:val="5"/>
        <w:bidi w:val="0"/>
        <w:rPr>
          <w:rFonts w:hint="default"/>
          <w:lang w:val="en-US" w:eastAsia="zh-CN"/>
        </w:rPr>
      </w:pPr>
      <w:r>
        <w:rPr>
          <w:rFonts w:hint="eastAsia"/>
          <w:lang w:val="en-US" w:eastAsia="zh-CN"/>
        </w:rPr>
        <w:t>5.中断与状态类</w:t>
      </w:r>
    </w:p>
    <w:p w14:paraId="71BE33D2">
      <w:pPr>
        <w:pStyle w:val="6"/>
        <w:bidi w:val="0"/>
        <w:rPr>
          <w:rFonts w:hint="default"/>
          <w:lang w:val="en-US" w:eastAsia="zh-CN"/>
        </w:rPr>
      </w:pPr>
      <w:r>
        <w:rPr>
          <w:rFonts w:hint="eastAsia"/>
          <w:lang w:val="en-US" w:eastAsia="zh-CN"/>
        </w:rPr>
        <w:t>(1)TIM_ITConfig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2CBC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27832DA">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6304B542">
            <w:pPr>
              <w:pStyle w:val="3"/>
              <w:bidi w:val="0"/>
              <w:jc w:val="center"/>
              <w:rPr>
                <w:rFonts w:hint="eastAsia"/>
                <w:vertAlign w:val="baseline"/>
                <w:lang w:val="en-US" w:eastAsia="zh-CN"/>
              </w:rPr>
            </w:pPr>
            <w:r>
              <w:rPr>
                <w:rFonts w:hint="eastAsia"/>
                <w:vertAlign w:val="baseline"/>
                <w:lang w:val="en-US" w:eastAsia="zh-CN"/>
              </w:rPr>
              <w:t>void TIM_ITConfig</w:t>
            </w:r>
          </w:p>
          <w:p w14:paraId="03D4677F">
            <w:pPr>
              <w:pStyle w:val="3"/>
              <w:bidi w:val="0"/>
              <w:jc w:val="center"/>
              <w:rPr>
                <w:rFonts w:hint="eastAsia"/>
                <w:vertAlign w:val="baseline"/>
                <w:lang w:val="en-US" w:eastAsia="zh-CN"/>
              </w:rPr>
            </w:pPr>
            <w:r>
              <w:rPr>
                <w:rFonts w:hint="eastAsia"/>
                <w:vertAlign w:val="baseline"/>
                <w:lang w:val="en-US" w:eastAsia="zh-CN"/>
              </w:rPr>
              <w:t>(TIM_TypeDef* TIMx, uint16_t TIM_IT, FunctionalState NewState);</w:t>
            </w:r>
          </w:p>
        </w:tc>
      </w:tr>
      <w:tr w14:paraId="3E28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796D73E">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2D3FF3D1">
            <w:pPr>
              <w:pStyle w:val="3"/>
              <w:bidi w:val="0"/>
              <w:jc w:val="center"/>
              <w:rPr>
                <w:rFonts w:hint="default"/>
                <w:vertAlign w:val="baseline"/>
                <w:lang w:val="en-US" w:eastAsia="zh-CN"/>
              </w:rPr>
            </w:pPr>
            <w:r>
              <w:rPr>
                <w:rFonts w:hint="eastAsia"/>
                <w:vertAlign w:val="baseline"/>
                <w:lang w:val="en-US" w:eastAsia="zh-CN"/>
              </w:rPr>
              <w:t>使能或关闭定时器中断源</w:t>
            </w:r>
          </w:p>
        </w:tc>
      </w:tr>
      <w:tr w14:paraId="244F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26E4EC7">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20A5E9B4">
            <w:pPr>
              <w:pStyle w:val="3"/>
              <w:bidi w:val="0"/>
              <w:jc w:val="center"/>
              <w:rPr>
                <w:rFonts w:hint="eastAsia"/>
                <w:vertAlign w:val="baseline"/>
                <w:lang w:val="en-US" w:eastAsia="zh-CN"/>
              </w:rPr>
            </w:pPr>
            <w:r>
              <w:rPr>
                <w:rFonts w:hint="default"/>
                <w:vertAlign w:val="baseline"/>
                <w:lang w:val="en-US" w:eastAsia="zh-CN"/>
              </w:rPr>
              <w:t>TIM_IT</w:t>
            </w:r>
            <w:r>
              <w:rPr>
                <w:rFonts w:hint="eastAsia"/>
                <w:vertAlign w:val="baseline"/>
                <w:lang w:val="en-US" w:eastAsia="zh-CN"/>
              </w:rPr>
              <w:t>: TIM_IT_Update //更新中断</w:t>
            </w:r>
          </w:p>
          <w:p w14:paraId="141D64E6">
            <w:pPr>
              <w:pStyle w:val="3"/>
              <w:bidi w:val="0"/>
              <w:jc w:val="center"/>
              <w:rPr>
                <w:rFonts w:hint="default"/>
                <w:vertAlign w:val="baseline"/>
                <w:lang w:val="en-US" w:eastAsia="zh-CN"/>
              </w:rPr>
            </w:pPr>
            <w:r>
              <w:rPr>
                <w:rFonts w:hint="eastAsia"/>
                <w:vertAlign w:val="baseline"/>
                <w:lang w:val="en-US" w:eastAsia="zh-CN"/>
              </w:rPr>
              <w:t xml:space="preserve">             </w:t>
            </w:r>
            <w:r>
              <w:rPr>
                <w:rFonts w:hint="default"/>
                <w:vertAlign w:val="baseline"/>
                <w:lang w:val="en-US" w:eastAsia="zh-CN"/>
              </w:rPr>
              <w:t>TIM_IT_CC</w:t>
            </w:r>
            <w:r>
              <w:rPr>
                <w:rFonts w:hint="eastAsia"/>
                <w:vertAlign w:val="baseline"/>
                <w:lang w:val="en-US" w:eastAsia="zh-CN"/>
              </w:rPr>
              <w:t>1~5 //捕获/比较中断</w:t>
            </w:r>
          </w:p>
        </w:tc>
      </w:tr>
    </w:tbl>
    <w:p w14:paraId="05B0D6A3">
      <w:pPr>
        <w:pStyle w:val="3"/>
        <w:bidi w:val="0"/>
        <w:rPr>
          <w:rFonts w:hint="default"/>
          <w:lang w:val="en-US" w:eastAsia="zh-CN"/>
        </w:rPr>
      </w:pPr>
    </w:p>
    <w:p w14:paraId="340AF33C">
      <w:pPr>
        <w:pStyle w:val="6"/>
        <w:bidi w:val="0"/>
        <w:rPr>
          <w:rFonts w:hint="default"/>
          <w:lang w:val="en-US" w:eastAsia="zh-CN"/>
        </w:rPr>
      </w:pPr>
      <w:r>
        <w:rPr>
          <w:rFonts w:hint="eastAsia"/>
          <w:lang w:val="en-US" w:eastAsia="zh-CN"/>
        </w:rPr>
        <w:t>(2)TIM_GetITStatus</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7224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79172914">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7FD8D4AD">
            <w:pPr>
              <w:pStyle w:val="3"/>
              <w:bidi w:val="0"/>
              <w:jc w:val="center"/>
              <w:rPr>
                <w:rFonts w:hint="eastAsia"/>
                <w:vertAlign w:val="baseline"/>
                <w:lang w:val="en-US" w:eastAsia="zh-CN"/>
              </w:rPr>
            </w:pPr>
            <w:r>
              <w:rPr>
                <w:rFonts w:hint="eastAsia"/>
                <w:vertAlign w:val="baseline"/>
                <w:lang w:val="en-US" w:eastAsia="zh-CN"/>
              </w:rPr>
              <w:t>ITStatus TIM_GetITStatus(TIM_TypeDef* TIMx, uint16_t TIM_IT);</w:t>
            </w:r>
          </w:p>
        </w:tc>
      </w:tr>
      <w:tr w14:paraId="6E1A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D473FE7">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3820DCDB">
            <w:pPr>
              <w:pStyle w:val="3"/>
              <w:bidi w:val="0"/>
              <w:jc w:val="center"/>
              <w:rPr>
                <w:rFonts w:hint="default"/>
                <w:vertAlign w:val="baseline"/>
                <w:lang w:val="en-US" w:eastAsia="zh-CN"/>
              </w:rPr>
            </w:pPr>
            <w:r>
              <w:rPr>
                <w:rFonts w:hint="eastAsia"/>
                <w:vertAlign w:val="baseline"/>
                <w:lang w:val="en-US" w:eastAsia="zh-CN"/>
              </w:rPr>
              <w:t>检查中断是否发生</w:t>
            </w:r>
          </w:p>
        </w:tc>
      </w:tr>
      <w:tr w14:paraId="08C0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1B19CD67">
            <w:pPr>
              <w:pStyle w:val="3"/>
              <w:bidi w:val="0"/>
              <w:jc w:val="center"/>
              <w:rPr>
                <w:rFonts w:hint="default"/>
                <w:vertAlign w:val="baseline"/>
                <w:lang w:val="en-US" w:eastAsia="zh-CN"/>
              </w:rPr>
            </w:pPr>
            <w:r>
              <w:rPr>
                <w:rFonts w:hint="eastAsia"/>
                <w:vertAlign w:val="baseline"/>
                <w:lang w:val="en-US" w:eastAsia="zh-CN"/>
              </w:rPr>
              <w:t>返回值</w:t>
            </w:r>
          </w:p>
        </w:tc>
        <w:tc>
          <w:tcPr>
            <w:tcW w:w="9627" w:type="dxa"/>
            <w:vAlign w:val="center"/>
          </w:tcPr>
          <w:p w14:paraId="16806371">
            <w:pPr>
              <w:pStyle w:val="3"/>
              <w:bidi w:val="0"/>
              <w:jc w:val="center"/>
              <w:rPr>
                <w:rFonts w:hint="default"/>
                <w:vertAlign w:val="baseline"/>
                <w:lang w:val="en-US" w:eastAsia="zh-CN"/>
              </w:rPr>
            </w:pPr>
            <w:r>
              <w:rPr>
                <w:rFonts w:hint="eastAsia"/>
                <w:vertAlign w:val="baseline"/>
                <w:lang w:val="en-US" w:eastAsia="zh-CN"/>
              </w:rPr>
              <w:t>SET/RESET</w:t>
            </w:r>
          </w:p>
        </w:tc>
      </w:tr>
    </w:tbl>
    <w:p w14:paraId="0596E632">
      <w:pPr>
        <w:pStyle w:val="3"/>
        <w:bidi w:val="0"/>
        <w:rPr>
          <w:rFonts w:hint="default"/>
          <w:lang w:val="en-US" w:eastAsia="zh-CN"/>
        </w:rPr>
      </w:pPr>
    </w:p>
    <w:p w14:paraId="46940AB7">
      <w:pPr>
        <w:pStyle w:val="3"/>
        <w:bidi w:val="0"/>
        <w:rPr>
          <w:rFonts w:hint="default"/>
          <w:lang w:val="en-US" w:eastAsia="zh-CN"/>
        </w:rPr>
      </w:pPr>
    </w:p>
    <w:p w14:paraId="0D00EAB1">
      <w:pPr>
        <w:pStyle w:val="6"/>
        <w:bidi w:val="0"/>
        <w:rPr>
          <w:rFonts w:hint="default"/>
          <w:lang w:val="en-US" w:eastAsia="zh-CN"/>
        </w:rPr>
      </w:pPr>
      <w:r>
        <w:rPr>
          <w:rFonts w:hint="eastAsia"/>
          <w:lang w:val="en-US" w:eastAsia="zh-CN"/>
        </w:rPr>
        <w:t>(3)TIM_ClearITPendingBit</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3207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F945E2A">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65FBFFA1">
            <w:pPr>
              <w:pStyle w:val="3"/>
              <w:bidi w:val="0"/>
              <w:jc w:val="center"/>
              <w:rPr>
                <w:rFonts w:hint="eastAsia"/>
                <w:vertAlign w:val="baseline"/>
                <w:lang w:val="en-US" w:eastAsia="zh-CN"/>
              </w:rPr>
            </w:pPr>
            <w:r>
              <w:rPr>
                <w:rFonts w:hint="eastAsia"/>
                <w:vertAlign w:val="baseline"/>
                <w:lang w:val="en-US" w:eastAsia="zh-CN"/>
              </w:rPr>
              <w:t>void TIM_ClearITPendingBit(TIM_TypeDef* TIMx, uint16_t TIM_IT);</w:t>
            </w:r>
          </w:p>
        </w:tc>
      </w:tr>
      <w:tr w14:paraId="16C3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4335CCE8">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14C9CED3">
            <w:pPr>
              <w:pStyle w:val="3"/>
              <w:bidi w:val="0"/>
              <w:jc w:val="center"/>
              <w:rPr>
                <w:rFonts w:hint="default"/>
                <w:vertAlign w:val="baseline"/>
                <w:lang w:val="en-US" w:eastAsia="zh-CN"/>
              </w:rPr>
            </w:pPr>
            <w:r>
              <w:rPr>
                <w:rFonts w:hint="eastAsia"/>
                <w:vertAlign w:val="baseline"/>
                <w:lang w:val="en-US" w:eastAsia="zh-CN"/>
              </w:rPr>
              <w:t>清除中断标志位,若中断卡死则必须调用</w:t>
            </w:r>
          </w:p>
        </w:tc>
      </w:tr>
    </w:tbl>
    <w:p w14:paraId="5FAA15A4">
      <w:pPr>
        <w:pStyle w:val="3"/>
        <w:bidi w:val="0"/>
        <w:rPr>
          <w:rFonts w:hint="default"/>
          <w:lang w:val="en-US" w:eastAsia="zh-CN"/>
        </w:rPr>
      </w:pPr>
    </w:p>
    <w:p w14:paraId="09AC10C1">
      <w:pPr>
        <w:pStyle w:val="6"/>
        <w:bidi w:val="0"/>
        <w:rPr>
          <w:rFonts w:hint="default"/>
          <w:lang w:val="en-US" w:eastAsia="zh-CN"/>
        </w:rPr>
      </w:pPr>
      <w:r>
        <w:rPr>
          <w:rFonts w:hint="eastAsia"/>
          <w:lang w:val="en-US" w:eastAsia="zh-CN"/>
        </w:rPr>
        <w:t>(4)TIM_GetFlagStatus</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7E06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681141C6">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1C95EE98">
            <w:pPr>
              <w:pStyle w:val="3"/>
              <w:bidi w:val="0"/>
              <w:jc w:val="center"/>
              <w:rPr>
                <w:rFonts w:hint="eastAsia"/>
                <w:vertAlign w:val="baseline"/>
                <w:lang w:val="en-US" w:eastAsia="zh-CN"/>
              </w:rPr>
            </w:pPr>
            <w:r>
              <w:rPr>
                <w:rFonts w:hint="eastAsia"/>
                <w:vertAlign w:val="baseline"/>
                <w:lang w:val="en-US" w:eastAsia="zh-CN"/>
              </w:rPr>
              <w:t>FlagStatus TIM_GetFlagStatus(TIM_TypeDef* TIMx, uint16_t TIM_FLAG);</w:t>
            </w:r>
          </w:p>
        </w:tc>
      </w:tr>
      <w:tr w14:paraId="6026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26BCD41">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0D38F75F">
            <w:pPr>
              <w:pStyle w:val="3"/>
              <w:bidi w:val="0"/>
              <w:jc w:val="center"/>
              <w:rPr>
                <w:rFonts w:hint="default"/>
                <w:vertAlign w:val="baseline"/>
                <w:lang w:val="en-US" w:eastAsia="zh-CN"/>
              </w:rPr>
            </w:pPr>
            <w:r>
              <w:rPr>
                <w:rFonts w:hint="eastAsia"/>
                <w:vertAlign w:val="baseline"/>
                <w:lang w:val="en-US" w:eastAsia="zh-CN"/>
              </w:rPr>
              <w:t>查询定时器状态标志</w:t>
            </w:r>
          </w:p>
        </w:tc>
      </w:tr>
      <w:tr w14:paraId="2BF9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5E4E675E">
            <w:pPr>
              <w:pStyle w:val="3"/>
              <w:bidi w:val="0"/>
              <w:jc w:val="center"/>
              <w:rPr>
                <w:rFonts w:hint="default"/>
                <w:vertAlign w:val="baseline"/>
                <w:lang w:val="en-US" w:eastAsia="zh-CN"/>
              </w:rPr>
            </w:pPr>
            <w:r>
              <w:rPr>
                <w:rFonts w:hint="eastAsia"/>
                <w:vertAlign w:val="baseline"/>
                <w:lang w:val="en-US" w:eastAsia="zh-CN"/>
              </w:rPr>
              <w:t>参数</w:t>
            </w:r>
          </w:p>
        </w:tc>
        <w:tc>
          <w:tcPr>
            <w:tcW w:w="9627" w:type="dxa"/>
            <w:vAlign w:val="center"/>
          </w:tcPr>
          <w:p w14:paraId="692FEF50">
            <w:pPr>
              <w:pStyle w:val="3"/>
              <w:bidi w:val="0"/>
              <w:jc w:val="center"/>
              <w:rPr>
                <w:rFonts w:hint="default"/>
                <w:vertAlign w:val="baseline"/>
                <w:lang w:val="en-US" w:eastAsia="zh-CN"/>
              </w:rPr>
            </w:pPr>
            <w:r>
              <w:rPr>
                <w:rFonts w:hint="default"/>
                <w:vertAlign w:val="baseline"/>
                <w:lang w:val="en-US" w:eastAsia="zh-CN"/>
              </w:rPr>
              <w:t>TIM_FLAG</w:t>
            </w:r>
            <w:r>
              <w:rPr>
                <w:rFonts w:hint="eastAsia"/>
                <w:vertAlign w:val="baseline"/>
                <w:lang w:val="en-US" w:eastAsia="zh-CN"/>
              </w:rPr>
              <w:t xml:space="preserve">: </w:t>
            </w:r>
            <w:r>
              <w:rPr>
                <w:rFonts w:hint="default"/>
                <w:vertAlign w:val="baseline"/>
                <w:lang w:val="en-US" w:eastAsia="zh-CN"/>
              </w:rPr>
              <w:t>TIM_FLAG_Update</w:t>
            </w:r>
            <w:r>
              <w:rPr>
                <w:rFonts w:hint="eastAsia"/>
                <w:vertAlign w:val="baseline"/>
                <w:lang w:val="en-US" w:eastAsia="zh-CN"/>
              </w:rPr>
              <w:t>等</w:t>
            </w:r>
          </w:p>
        </w:tc>
      </w:tr>
      <w:tr w14:paraId="4D73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F0B2E79">
            <w:pPr>
              <w:pStyle w:val="3"/>
              <w:bidi w:val="0"/>
              <w:jc w:val="center"/>
              <w:rPr>
                <w:rFonts w:hint="default"/>
                <w:vertAlign w:val="baseline"/>
                <w:lang w:val="en-US" w:eastAsia="zh-CN"/>
              </w:rPr>
            </w:pPr>
            <w:r>
              <w:rPr>
                <w:rFonts w:hint="eastAsia"/>
                <w:vertAlign w:val="baseline"/>
                <w:lang w:val="en-US" w:eastAsia="zh-CN"/>
              </w:rPr>
              <w:t>返回值</w:t>
            </w:r>
          </w:p>
        </w:tc>
        <w:tc>
          <w:tcPr>
            <w:tcW w:w="9627" w:type="dxa"/>
            <w:vAlign w:val="center"/>
          </w:tcPr>
          <w:p w14:paraId="1FECF9D7">
            <w:pPr>
              <w:pStyle w:val="3"/>
              <w:bidi w:val="0"/>
              <w:jc w:val="center"/>
              <w:rPr>
                <w:rFonts w:hint="default"/>
                <w:vertAlign w:val="baseline"/>
                <w:lang w:val="en-US" w:eastAsia="zh-CN"/>
              </w:rPr>
            </w:pPr>
            <w:r>
              <w:rPr>
                <w:rFonts w:hint="eastAsia"/>
                <w:vertAlign w:val="baseline"/>
                <w:lang w:val="en-US" w:eastAsia="zh-CN"/>
              </w:rPr>
              <w:t>SET/RESET</w:t>
            </w:r>
          </w:p>
        </w:tc>
      </w:tr>
    </w:tbl>
    <w:p w14:paraId="096611A6">
      <w:pPr>
        <w:pStyle w:val="3"/>
        <w:bidi w:val="0"/>
        <w:rPr>
          <w:rFonts w:hint="default"/>
          <w:lang w:val="en-US" w:eastAsia="zh-CN"/>
        </w:rPr>
      </w:pPr>
    </w:p>
    <w:p w14:paraId="5F871EC3">
      <w:pPr>
        <w:pStyle w:val="6"/>
        <w:bidi w:val="0"/>
        <w:rPr>
          <w:rFonts w:hint="default"/>
          <w:lang w:val="en-US" w:eastAsia="zh-CN"/>
        </w:rPr>
      </w:pPr>
      <w:r>
        <w:rPr>
          <w:rFonts w:hint="eastAsia"/>
          <w:lang w:val="en-US" w:eastAsia="zh-CN"/>
        </w:rPr>
        <w:t>(5)TIM_ClearFlag</w:t>
      </w:r>
    </w:p>
    <w:tbl>
      <w:tblPr>
        <w:tblStyle w:val="10"/>
        <w:tblW w:w="11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627"/>
      </w:tblGrid>
      <w:tr w14:paraId="535D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37273CAA">
            <w:pPr>
              <w:pStyle w:val="3"/>
              <w:bidi w:val="0"/>
              <w:jc w:val="center"/>
              <w:rPr>
                <w:rFonts w:hint="default"/>
                <w:vertAlign w:val="baseline"/>
                <w:lang w:val="en-US" w:eastAsia="zh-CN"/>
              </w:rPr>
            </w:pPr>
            <w:r>
              <w:rPr>
                <w:rFonts w:hint="eastAsia"/>
                <w:vertAlign w:val="baseline"/>
                <w:lang w:val="en-US" w:eastAsia="zh-CN"/>
              </w:rPr>
              <w:t>函数</w:t>
            </w:r>
          </w:p>
        </w:tc>
        <w:tc>
          <w:tcPr>
            <w:tcW w:w="9627" w:type="dxa"/>
            <w:vAlign w:val="center"/>
          </w:tcPr>
          <w:p w14:paraId="6F48C69C">
            <w:pPr>
              <w:pStyle w:val="3"/>
              <w:bidi w:val="0"/>
              <w:jc w:val="center"/>
              <w:rPr>
                <w:rFonts w:hint="eastAsia"/>
                <w:vertAlign w:val="baseline"/>
                <w:lang w:val="en-US" w:eastAsia="zh-CN"/>
              </w:rPr>
            </w:pPr>
            <w:r>
              <w:rPr>
                <w:rFonts w:hint="eastAsia"/>
                <w:vertAlign w:val="baseline"/>
                <w:lang w:val="en-US" w:eastAsia="zh-CN"/>
              </w:rPr>
              <w:t>void TIM_ClearFlag(TIM_TypeDef* TIMx, uint16_t TIM_FLAG);</w:t>
            </w:r>
          </w:p>
        </w:tc>
      </w:tr>
      <w:tr w14:paraId="6DF9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7" w:type="dxa"/>
            <w:vAlign w:val="center"/>
          </w:tcPr>
          <w:p w14:paraId="0635023F">
            <w:pPr>
              <w:pStyle w:val="3"/>
              <w:bidi w:val="0"/>
              <w:jc w:val="center"/>
              <w:rPr>
                <w:rFonts w:hint="default"/>
                <w:vertAlign w:val="baseline"/>
                <w:lang w:val="en-US" w:eastAsia="zh-CN"/>
              </w:rPr>
            </w:pPr>
            <w:r>
              <w:rPr>
                <w:rFonts w:hint="eastAsia"/>
                <w:vertAlign w:val="baseline"/>
                <w:lang w:val="en-US" w:eastAsia="zh-CN"/>
              </w:rPr>
              <w:t>功能</w:t>
            </w:r>
          </w:p>
        </w:tc>
        <w:tc>
          <w:tcPr>
            <w:tcW w:w="9627" w:type="dxa"/>
            <w:vAlign w:val="center"/>
          </w:tcPr>
          <w:p w14:paraId="555E57E4">
            <w:pPr>
              <w:pStyle w:val="3"/>
              <w:bidi w:val="0"/>
              <w:jc w:val="center"/>
              <w:rPr>
                <w:rFonts w:hint="default"/>
                <w:vertAlign w:val="baseline"/>
                <w:lang w:val="en-US" w:eastAsia="zh-CN"/>
              </w:rPr>
            </w:pPr>
            <w:r>
              <w:rPr>
                <w:rFonts w:hint="eastAsia"/>
                <w:vertAlign w:val="baseline"/>
                <w:lang w:val="en-US" w:eastAsia="zh-CN"/>
              </w:rPr>
              <w:t>清除定时器状态标志位</w:t>
            </w:r>
          </w:p>
        </w:tc>
      </w:tr>
    </w:tbl>
    <w:p w14:paraId="42DA7375">
      <w:pPr>
        <w:pStyle w:val="3"/>
        <w:bidi w:val="0"/>
        <w:rPr>
          <w:rFonts w:hint="eastAsia"/>
          <w:lang w:val="en-US" w:eastAsia="zh-CN"/>
        </w:rPr>
      </w:pPr>
    </w:p>
    <w:p w14:paraId="1C2AC97C">
      <w:pPr>
        <w:pStyle w:val="4"/>
        <w:bidi w:val="0"/>
        <w:rPr>
          <w:rFonts w:hint="default"/>
          <w:lang w:val="en-US" w:eastAsia="zh-CN"/>
        </w:rPr>
      </w:pPr>
      <w:r>
        <w:rPr>
          <w:rFonts w:hint="eastAsia"/>
          <w:lang w:val="en-US" w:eastAsia="zh-CN"/>
        </w:rPr>
        <w:t>六.通用定时器的结构体</w:t>
      </w:r>
    </w:p>
    <w:p w14:paraId="1739D237">
      <w:pPr>
        <w:pStyle w:val="3"/>
        <w:bidi w:val="0"/>
        <w:ind w:firstLine="420" w:firstLineChars="0"/>
      </w:pPr>
      <w:r>
        <w:rPr>
          <w:rFonts w:hint="eastAsia"/>
          <w:lang w:val="en-US" w:eastAsia="zh-CN"/>
        </w:rPr>
        <w:t>通用定时器的</w:t>
      </w:r>
      <w:r>
        <w:t>结构体</w:t>
      </w:r>
      <w:r>
        <w:rPr>
          <w:rFonts w:hint="eastAsia"/>
          <w:lang w:val="en-US" w:eastAsia="zh-CN"/>
        </w:rPr>
        <w:t>,</w:t>
      </w:r>
      <w:r>
        <w:t>位于</w:t>
      </w:r>
      <w:r>
        <w:rPr>
          <w:rFonts w:hint="default"/>
        </w:rPr>
        <w:t> </w:t>
      </w:r>
      <w:r>
        <w:t>stm32f10x_tim.h</w:t>
      </w:r>
    </w:p>
    <w:p w14:paraId="65C44FEB">
      <w:pPr>
        <w:pStyle w:val="3"/>
        <w:bidi w:val="0"/>
        <w:rPr>
          <w:rFonts w:hint="eastAsia"/>
          <w:lang w:val="en-US" w:eastAsia="zh-CN"/>
        </w:rPr>
      </w:pPr>
      <w:r>
        <w:drawing>
          <wp:anchor distT="0" distB="0" distL="114300" distR="114300" simplePos="0" relativeHeight="251696128" behindDoc="0" locked="0" layoutInCell="1" allowOverlap="1">
            <wp:simplePos x="0" y="0"/>
            <wp:positionH relativeFrom="column">
              <wp:posOffset>90170</wp:posOffset>
            </wp:positionH>
            <wp:positionV relativeFrom="paragraph">
              <wp:posOffset>85725</wp:posOffset>
            </wp:positionV>
            <wp:extent cx="6823075" cy="3536315"/>
            <wp:effectExtent l="0" t="0" r="6350" b="6985"/>
            <wp:wrapSquare wrapText="bothSides"/>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63"/>
                    <a:stretch>
                      <a:fillRect/>
                    </a:stretch>
                  </pic:blipFill>
                  <pic:spPr>
                    <a:xfrm>
                      <a:off x="0" y="0"/>
                      <a:ext cx="6823075" cy="3536315"/>
                    </a:xfrm>
                    <a:prstGeom prst="rect">
                      <a:avLst/>
                    </a:prstGeom>
                    <a:noFill/>
                    <a:ln>
                      <a:noFill/>
                    </a:ln>
                  </pic:spPr>
                </pic:pic>
              </a:graphicData>
            </a:graphic>
          </wp:anchor>
        </w:drawing>
      </w:r>
      <w:r>
        <w:rPr>
          <w:rFonts w:hint="eastAsia"/>
          <w:lang w:val="en-US" w:eastAsia="zh-CN"/>
        </w:rPr>
        <w:t>其中</w:t>
      </w:r>
    </w:p>
    <w:p w14:paraId="3073F9BD">
      <w:pPr>
        <w:pStyle w:val="3"/>
        <w:bidi w:val="0"/>
        <w:rPr>
          <w:rFonts w:hint="eastAsia"/>
          <w:lang w:val="en-US" w:eastAsia="zh-CN"/>
        </w:rPr>
      </w:pPr>
    </w:p>
    <w:p w14:paraId="6A6BFCF4">
      <w:pPr>
        <w:pStyle w:val="3"/>
        <w:numPr>
          <w:ilvl w:val="0"/>
          <w:numId w:val="0"/>
        </w:numPr>
        <w:bidi w:val="0"/>
        <w:rPr>
          <w:rFonts w:hint="default"/>
        </w:rPr>
      </w:pPr>
      <w:r>
        <w:rPr>
          <w:rFonts w:hint="eastAsia"/>
          <w:lang w:val="en-US" w:eastAsia="zh-CN"/>
        </w:rPr>
        <w:t>1.</w:t>
      </w:r>
      <w:r>
        <w:t>TIM_Prescaler</w:t>
      </w:r>
      <w:r>
        <w:rPr>
          <w:rFonts w:hint="eastAsia"/>
          <w:lang w:eastAsia="zh-CN"/>
        </w:rPr>
        <w:t>:</w:t>
      </w:r>
      <w:r>
        <w:rPr>
          <w:rFonts w:hint="eastAsia"/>
          <w:lang w:val="en-US" w:eastAsia="zh-CN"/>
        </w:rPr>
        <w:tab/>
      </w:r>
      <w:r>
        <w:rPr>
          <w:rFonts w:hint="eastAsia"/>
          <w:lang w:val="en-US" w:eastAsia="zh-CN"/>
        </w:rPr>
        <w:tab/>
      </w:r>
      <w:r>
        <w:rPr>
          <w:rFonts w:hint="eastAsia"/>
          <w:lang w:val="en-US" w:eastAsia="zh-CN"/>
        </w:rPr>
        <w:t>对应寄存器TIMx_PSC,取值范围0x0000~0xFFFF,</w:t>
      </w:r>
      <w:r>
        <w:t>填入</w:t>
      </w:r>
      <w:r>
        <w:rPr>
          <w:rFonts w:hint="default"/>
        </w:rPr>
        <w:t> PSC 值</w:t>
      </w:r>
    </w:p>
    <w:p w14:paraId="1D1E1598">
      <w:pPr>
        <w:pStyle w:val="3"/>
        <w:numPr>
          <w:ilvl w:val="0"/>
          <w:numId w:val="0"/>
        </w:numPr>
        <w:bidi w:val="0"/>
        <w:ind w:left="2100" w:leftChars="0" w:firstLine="420" w:firstLineChars="0"/>
        <w:rPr>
          <w:rFonts w:hint="default"/>
        </w:rPr>
      </w:pPr>
      <w:r>
        <w:rPr>
          <w:rFonts w:hint="default"/>
        </w:rPr>
        <w:t>实际分频 = 写入值 + 1</w:t>
      </w:r>
    </w:p>
    <w:p w14:paraId="5D78518B">
      <w:pPr>
        <w:pStyle w:val="3"/>
        <w:numPr>
          <w:ilvl w:val="0"/>
          <w:numId w:val="0"/>
        </w:numPr>
        <w:bidi w:val="0"/>
        <w:rPr>
          <w:rFonts w:hint="default"/>
        </w:rPr>
      </w:pPr>
      <w:r>
        <w:rPr>
          <w:rFonts w:hint="eastAsia"/>
          <w:lang w:val="en-US" w:eastAsia="zh-CN"/>
        </w:rPr>
        <w:t>2.</w:t>
      </w:r>
      <w:r>
        <w:rPr>
          <w:rFonts w:hint="default"/>
        </w:rPr>
        <w:t>TIM_CounterMode</w:t>
      </w:r>
      <w:r>
        <w:rPr>
          <w:rFonts w:hint="eastAsia"/>
          <w:lang w:eastAsia="zh-CN"/>
        </w:rPr>
        <w:t>:</w:t>
      </w:r>
      <w:r>
        <w:rPr>
          <w:rFonts w:hint="eastAsia"/>
          <w:lang w:val="en-US" w:eastAsia="zh-CN"/>
        </w:rPr>
        <w:tab/>
      </w:r>
      <w:r>
        <w:rPr>
          <w:rFonts w:hint="eastAsia"/>
          <w:lang w:val="en-US" w:eastAsia="zh-CN"/>
        </w:rPr>
        <w:t>对应寄存器TIMx_CR1的CMS与DIR位,决定定时器的</w:t>
      </w:r>
      <w:r>
        <w:rPr>
          <w:rFonts w:hint="default"/>
        </w:rPr>
        <w:t>计数模式</w:t>
      </w:r>
    </w:p>
    <w:p w14:paraId="32170183">
      <w:pPr>
        <w:pStyle w:val="3"/>
        <w:numPr>
          <w:ilvl w:val="0"/>
          <w:numId w:val="0"/>
        </w:numPr>
        <w:bidi w:val="0"/>
        <w:ind w:firstLine="420" w:firstLineChars="0"/>
        <w:rPr>
          <w:rFonts w:hint="eastAsia"/>
          <w:lang w:val="en-US" w:eastAsia="zh-CN"/>
        </w:rPr>
      </w:pPr>
      <w:r>
        <w:rPr>
          <w:rFonts w:hint="default"/>
        </w:rPr>
        <w:t>ctrl+F 后可看到</w:t>
      </w:r>
      <w:r>
        <w:rPr>
          <w:rFonts w:hint="eastAsia"/>
          <w:lang w:val="en-US" w:eastAsia="zh-CN"/>
        </w:rPr>
        <w:t>:</w:t>
      </w:r>
    </w:p>
    <w:p w14:paraId="7CA85E79">
      <w:pPr>
        <w:pStyle w:val="3"/>
        <w:numPr>
          <w:ilvl w:val="0"/>
          <w:numId w:val="0"/>
        </w:numPr>
        <w:bidi w:val="0"/>
        <w:ind w:left="840" w:leftChars="0" w:firstLine="420" w:firstLineChars="0"/>
        <w:rPr>
          <w:rFonts w:hint="eastAsia" w:eastAsia="黑体"/>
          <w:lang w:val="en-US" w:eastAsia="zh-CN"/>
        </w:rPr>
      </w:pPr>
      <w:r>
        <w:rPr>
          <w:rFonts w:hint="default"/>
        </w:rPr>
        <w:t>TIM_CounterMode_Up</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rPr>
        <w:t>// 向上计数</w:t>
      </w:r>
      <w:r>
        <w:rPr>
          <w:rFonts w:hint="eastAsia"/>
          <w:lang w:val="en-US" w:eastAsia="zh-CN"/>
        </w:rPr>
        <w:t>(</w:t>
      </w:r>
      <w:r>
        <w:rPr>
          <w:rFonts w:hint="default"/>
        </w:rPr>
        <w:t>从0加到ARR</w:t>
      </w:r>
      <w:r>
        <w:rPr>
          <w:rFonts w:hint="eastAsia"/>
          <w:lang w:val="en-US" w:eastAsia="zh-CN"/>
        </w:rPr>
        <w:t>)</w:t>
      </w:r>
    </w:p>
    <w:p w14:paraId="20AC6342">
      <w:pPr>
        <w:pStyle w:val="3"/>
        <w:numPr>
          <w:ilvl w:val="0"/>
          <w:numId w:val="0"/>
        </w:numPr>
        <w:bidi w:val="0"/>
        <w:ind w:left="840" w:leftChars="0" w:firstLine="420" w:firstLineChars="0"/>
        <w:rPr>
          <w:rFonts w:hint="eastAsia" w:eastAsia="黑体"/>
          <w:lang w:val="en-US" w:eastAsia="zh-CN"/>
        </w:rPr>
      </w:pPr>
      <w:r>
        <w:rPr>
          <w:rFonts w:hint="default"/>
        </w:rPr>
        <w:t>TIM_CounterMode_Down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rPr>
        <w:t>// 向下计数</w:t>
      </w:r>
      <w:r>
        <w:rPr>
          <w:rFonts w:hint="eastAsia"/>
          <w:lang w:val="en-US" w:eastAsia="zh-CN"/>
        </w:rPr>
        <w:t>(</w:t>
      </w:r>
      <w:r>
        <w:rPr>
          <w:rFonts w:hint="default"/>
        </w:rPr>
        <w:t>从ARR减到0</w:t>
      </w:r>
      <w:r>
        <w:rPr>
          <w:rFonts w:hint="eastAsia"/>
          <w:lang w:val="en-US" w:eastAsia="zh-CN"/>
        </w:rPr>
        <w:t>)</w:t>
      </w:r>
    </w:p>
    <w:p w14:paraId="3906F509">
      <w:pPr>
        <w:pStyle w:val="3"/>
        <w:numPr>
          <w:ilvl w:val="0"/>
          <w:numId w:val="0"/>
        </w:numPr>
        <w:bidi w:val="0"/>
        <w:ind w:left="840" w:leftChars="0" w:firstLine="420" w:firstLineChars="0"/>
        <w:rPr>
          <w:rFonts w:hint="default"/>
        </w:rPr>
      </w:pPr>
      <w:r>
        <w:rPr>
          <w:rFonts w:hint="default"/>
        </w:rPr>
        <w:t>TIM_CounterMode_CenterAligned1</w:t>
      </w:r>
      <w:r>
        <w:rPr>
          <w:rFonts w:hint="eastAsia"/>
          <w:lang w:val="en-US" w:eastAsia="zh-CN"/>
        </w:rPr>
        <w:tab/>
      </w:r>
      <w:r>
        <w:rPr>
          <w:rFonts w:hint="default"/>
        </w:rPr>
        <w:t>// 中央对齐模式1</w:t>
      </w:r>
    </w:p>
    <w:p w14:paraId="282D8A4C">
      <w:pPr>
        <w:pStyle w:val="3"/>
        <w:numPr>
          <w:ilvl w:val="0"/>
          <w:numId w:val="0"/>
        </w:numPr>
        <w:bidi w:val="0"/>
        <w:ind w:left="840" w:leftChars="0" w:firstLine="420" w:firstLineChars="0"/>
        <w:rPr>
          <w:rFonts w:hint="default"/>
        </w:rPr>
      </w:pPr>
      <w:r>
        <w:rPr>
          <w:rFonts w:hint="default"/>
        </w:rPr>
        <w:t>TIM_CounterMode_CenterAligned2</w:t>
      </w:r>
      <w:r>
        <w:rPr>
          <w:rFonts w:hint="eastAsia"/>
          <w:lang w:val="en-US" w:eastAsia="zh-CN"/>
        </w:rPr>
        <w:tab/>
      </w:r>
      <w:r>
        <w:rPr>
          <w:rFonts w:hint="default"/>
        </w:rPr>
        <w:t>// 中央对齐模式2</w:t>
      </w:r>
    </w:p>
    <w:p w14:paraId="6366CD04">
      <w:pPr>
        <w:pStyle w:val="3"/>
        <w:numPr>
          <w:ilvl w:val="0"/>
          <w:numId w:val="0"/>
        </w:numPr>
        <w:bidi w:val="0"/>
        <w:ind w:left="840" w:leftChars="0" w:firstLine="420" w:firstLineChars="0"/>
        <w:rPr>
          <w:rFonts w:hint="default"/>
          <w:lang w:val="en-US" w:eastAsia="zh-CN"/>
        </w:rPr>
      </w:pPr>
      <w:r>
        <w:rPr>
          <w:rFonts w:hint="default"/>
        </w:rPr>
        <w:t>TIM_CounterMode_CenterAligned3</w:t>
      </w:r>
      <w:r>
        <w:rPr>
          <w:rFonts w:hint="eastAsia"/>
          <w:lang w:val="en-US" w:eastAsia="zh-CN"/>
        </w:rPr>
        <w:tab/>
      </w:r>
      <w:r>
        <w:rPr>
          <w:rFonts w:hint="default"/>
        </w:rPr>
        <w:t>// 中央对齐模式3</w:t>
      </w:r>
    </w:p>
    <w:p w14:paraId="2BB942E0">
      <w:pPr>
        <w:pStyle w:val="3"/>
        <w:numPr>
          <w:ilvl w:val="0"/>
          <w:numId w:val="0"/>
        </w:numPr>
        <w:bidi w:val="0"/>
        <w:ind w:left="840" w:leftChars="0" w:firstLine="420" w:firstLineChars="0"/>
        <w:rPr>
          <w:rFonts w:hint="eastAsia"/>
          <w:lang w:val="en-US" w:eastAsia="zh-CN"/>
        </w:rPr>
      </w:pPr>
    </w:p>
    <w:p w14:paraId="56B07370">
      <w:pPr>
        <w:pStyle w:val="3"/>
        <w:numPr>
          <w:ilvl w:val="0"/>
          <w:numId w:val="0"/>
        </w:numPr>
        <w:bidi w:val="0"/>
        <w:rPr>
          <w:rFonts w:hint="default"/>
        </w:rPr>
      </w:pPr>
      <w:r>
        <w:rPr>
          <w:rFonts w:hint="eastAsia"/>
          <w:lang w:val="en-US" w:eastAsia="zh-CN"/>
        </w:rPr>
        <w:t>3.</w:t>
      </w:r>
      <w:r>
        <w:rPr>
          <w:rFonts w:hint="default"/>
        </w:rPr>
        <w:t>TIM_Period</w:t>
      </w:r>
      <w:r>
        <w:rPr>
          <w:rFonts w:hint="eastAsia"/>
          <w:lang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对应TIMx_ARR,范围与PSC一致,</w:t>
      </w:r>
      <w:r>
        <w:rPr>
          <w:rFonts w:hint="default"/>
        </w:rPr>
        <w:t>填入ARR值</w:t>
      </w:r>
      <w:r>
        <w:rPr>
          <w:rFonts w:hint="eastAsia"/>
          <w:lang w:val="en-US" w:eastAsia="zh-CN"/>
        </w:rPr>
        <w:t>,</w:t>
      </w:r>
      <w:r>
        <w:rPr>
          <w:rFonts w:hint="default"/>
        </w:rPr>
        <w:t>周期 = ARR + 1</w:t>
      </w:r>
    </w:p>
    <w:p w14:paraId="2FA8E899">
      <w:pPr>
        <w:pStyle w:val="3"/>
        <w:numPr>
          <w:ilvl w:val="0"/>
          <w:numId w:val="0"/>
        </w:numPr>
        <w:bidi w:val="0"/>
        <w:rPr>
          <w:rFonts w:hint="eastAsia"/>
          <w:lang w:val="en-US" w:eastAsia="zh-CN"/>
        </w:rPr>
      </w:pPr>
      <w:r>
        <w:rPr>
          <w:rFonts w:hint="eastAsia"/>
          <w:lang w:val="en-US" w:eastAsia="zh-CN"/>
        </w:rPr>
        <w:t>4.</w:t>
      </w:r>
      <w:r>
        <w:rPr>
          <w:rFonts w:hint="default"/>
        </w:rPr>
        <w:t>TIM_ClockDivision</w:t>
      </w:r>
      <w:r>
        <w:rPr>
          <w:rFonts w:hint="eastAsia"/>
          <w:lang w:eastAsia="zh-CN"/>
        </w:rPr>
        <w:t>:</w:t>
      </w:r>
      <w:r>
        <w:rPr>
          <w:rFonts w:hint="eastAsia"/>
          <w:lang w:val="en-US" w:eastAsia="zh-CN"/>
        </w:rPr>
        <w:t>对应TIMx_CR1的CKD位,取值范围见搜索后的枚举;</w:t>
      </w:r>
    </w:p>
    <w:p w14:paraId="493BFE26">
      <w:pPr>
        <w:pStyle w:val="3"/>
        <w:bidi w:val="0"/>
        <w:ind w:left="840" w:leftChars="0" w:firstLine="420" w:firstLineChars="0"/>
        <w:rPr>
          <w:rFonts w:hint="default"/>
          <w:lang w:val="en-US" w:eastAsia="zh-CN"/>
        </w:rPr>
      </w:pPr>
      <w:r>
        <w:rPr>
          <w:rFonts w:hint="default"/>
          <w:lang w:val="en-US" w:eastAsia="zh-CN"/>
        </w:rPr>
        <w:t>TIM_CKD_DIV1</w:t>
      </w:r>
      <w:r>
        <w:rPr>
          <w:rFonts w:hint="eastAsia"/>
          <w:lang w:val="en-US" w:eastAsia="zh-CN"/>
        </w:rPr>
        <w:tab/>
      </w:r>
      <w:r>
        <w:rPr>
          <w:rFonts w:hint="eastAsia"/>
          <w:lang w:val="en-US" w:eastAsia="zh-CN"/>
        </w:rPr>
        <w:tab/>
      </w:r>
      <w:r>
        <w:rPr>
          <w:rFonts w:hint="default"/>
          <w:lang w:val="en-US" w:eastAsia="zh-CN"/>
        </w:rPr>
        <w:t>//</w:t>
      </w:r>
      <w:r>
        <w:rPr>
          <w:rFonts w:hint="eastAsia"/>
          <w:lang w:val="en-US" w:eastAsia="zh-CN"/>
        </w:rPr>
        <w:t>无</w:t>
      </w:r>
      <w:r>
        <w:rPr>
          <w:rFonts w:hint="default"/>
          <w:lang w:val="en-US" w:eastAsia="zh-CN"/>
        </w:rPr>
        <w:t>分频</w:t>
      </w:r>
      <w:r>
        <w:rPr>
          <w:rFonts w:hint="eastAsia"/>
          <w:lang w:val="en-US" w:eastAsia="zh-CN"/>
        </w:rPr>
        <w:t>,使用最高的采样率,响应最快;常用于普通PWM输出与</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输入捕获测量高频信号</w:t>
      </w:r>
    </w:p>
    <w:p w14:paraId="54F1C5B3">
      <w:pPr>
        <w:pStyle w:val="3"/>
        <w:bidi w:val="0"/>
        <w:ind w:left="840" w:leftChars="0" w:firstLine="420" w:firstLineChars="0"/>
        <w:rPr>
          <w:rFonts w:hint="default"/>
          <w:lang w:val="en-US" w:eastAsia="zh-CN"/>
        </w:rPr>
      </w:pPr>
      <w:r>
        <w:rPr>
          <w:rFonts w:hint="default"/>
          <w:lang w:val="en-US" w:eastAsia="zh-CN"/>
        </w:rPr>
        <w:t>TIM_CKD_DIV2</w:t>
      </w:r>
      <w:r>
        <w:rPr>
          <w:rFonts w:hint="eastAsia"/>
          <w:lang w:val="en-US" w:eastAsia="zh-CN"/>
        </w:rPr>
        <w:tab/>
      </w:r>
      <w:r>
        <w:rPr>
          <w:rFonts w:hint="eastAsia"/>
          <w:lang w:val="en-US" w:eastAsia="zh-CN"/>
        </w:rPr>
        <w:tab/>
      </w:r>
      <w:r>
        <w:rPr>
          <w:rFonts w:hint="default"/>
          <w:lang w:val="en-US" w:eastAsia="zh-CN"/>
        </w:rPr>
        <w:t>//2分频</w:t>
      </w:r>
      <w:r>
        <w:rPr>
          <w:rFonts w:hint="eastAsia"/>
          <w:lang w:val="en-US" w:eastAsia="zh-CN"/>
        </w:rPr>
        <w:t>,</w:t>
      </w:r>
      <w:r>
        <w:t>降低采样频率</w:t>
      </w:r>
      <w:r>
        <w:rPr>
          <w:rFonts w:hint="eastAsia"/>
          <w:lang w:eastAsia="zh-CN"/>
        </w:rPr>
        <w:t>,</w:t>
      </w:r>
      <w:r>
        <w:t>滤除高频噪声</w:t>
      </w:r>
    </w:p>
    <w:p w14:paraId="21E282C3">
      <w:pPr>
        <w:pStyle w:val="3"/>
        <w:bidi w:val="0"/>
        <w:ind w:left="840" w:leftChars="0" w:firstLine="420" w:firstLineChars="0"/>
        <w:rPr>
          <w:rFonts w:hint="default"/>
          <w:lang w:val="en-US" w:eastAsia="zh-CN"/>
        </w:rPr>
      </w:pPr>
      <w:r>
        <w:rPr>
          <w:rFonts w:hint="default"/>
          <w:lang w:val="en-US" w:eastAsia="zh-CN"/>
        </w:rPr>
        <w:t>TIM_CKD_DIV4</w:t>
      </w:r>
      <w:r>
        <w:rPr>
          <w:rFonts w:hint="eastAsia"/>
          <w:lang w:val="en-US" w:eastAsia="zh-CN"/>
        </w:rPr>
        <w:tab/>
      </w:r>
      <w:r>
        <w:rPr>
          <w:rFonts w:hint="eastAsia"/>
          <w:lang w:val="en-US" w:eastAsia="zh-CN"/>
        </w:rPr>
        <w:tab/>
      </w:r>
      <w:r>
        <w:rPr>
          <w:rFonts w:hint="default"/>
          <w:lang w:val="en-US" w:eastAsia="zh-CN"/>
        </w:rPr>
        <w:t>//4分频</w:t>
      </w:r>
      <w:r>
        <w:rPr>
          <w:rFonts w:hint="eastAsia"/>
          <w:lang w:val="en-US" w:eastAsia="zh-CN"/>
        </w:rPr>
        <w:t>,</w:t>
      </w:r>
      <w:r>
        <w:t>降低采样频率</w:t>
      </w:r>
      <w:r>
        <w:rPr>
          <w:rFonts w:hint="eastAsia"/>
          <w:lang w:eastAsia="zh-CN"/>
        </w:rPr>
        <w:t>,</w:t>
      </w:r>
      <w:r>
        <w:t>滤除高频噪声</w:t>
      </w:r>
    </w:p>
    <w:p w14:paraId="78A7C941">
      <w:pPr>
        <w:pStyle w:val="17"/>
        <w:bidi w:val="0"/>
        <w:rPr>
          <w:rFonts w:hint="default"/>
          <w:lang w:val="en-US" w:eastAsia="zh-CN"/>
        </w:rPr>
      </w:pPr>
      <w:r>
        <w:rPr>
          <w:rFonts w:hint="eastAsia"/>
          <w:lang w:val="en-US" w:eastAsia="zh-CN"/>
        </w:rPr>
        <w:t>//</w:t>
      </w:r>
      <w:r>
        <w:rPr>
          <w:rFonts w:hint="default"/>
        </w:rPr>
        <w:t>这个分频只影响输入滤波器</w:t>
      </w:r>
    </w:p>
    <w:p w14:paraId="10973B3F">
      <w:pPr>
        <w:pStyle w:val="3"/>
        <w:bidi w:val="0"/>
        <w:rPr>
          <w:rFonts w:hint="eastAsia"/>
          <w:lang w:val="en-US" w:eastAsia="zh-CN"/>
        </w:rPr>
      </w:pPr>
      <w:r>
        <w:rPr>
          <w:rFonts w:hint="eastAsia"/>
          <w:lang w:val="en-US" w:eastAsia="zh-CN"/>
        </w:rPr>
        <w:t>TIM_RepetitionCounter:仅高级定时器有,暂且不提</w:t>
      </w:r>
    </w:p>
    <w:p w14:paraId="76B0E1C9">
      <w:pPr>
        <w:rPr>
          <w:rFonts w:hint="default"/>
          <w:lang w:val="en-US" w:eastAsia="zh-CN"/>
        </w:rPr>
      </w:pPr>
      <w:r>
        <w:rPr>
          <w:rFonts w:hint="default"/>
          <w:lang w:val="en-US" w:eastAsia="zh-CN"/>
        </w:rPr>
        <w:br w:type="page"/>
      </w:r>
    </w:p>
    <w:p w14:paraId="67CC254A">
      <w:pPr>
        <w:pStyle w:val="2"/>
        <w:bidi w:val="0"/>
        <w:rPr>
          <w:rFonts w:hint="default"/>
          <w:lang w:val="en-US" w:eastAsia="zh-CN"/>
        </w:rPr>
      </w:pPr>
      <w:r>
        <w:rPr>
          <w:rFonts w:hint="eastAsia"/>
          <w:lang w:val="en-US" w:eastAsia="zh-CN"/>
        </w:rPr>
        <w:t>S4.1使用通用定时器制作新版</w:t>
      </w:r>
      <w:r>
        <w:rPr>
          <w:rFonts w:hint="default"/>
          <w:lang w:val="en-US" w:eastAsia="zh-CN"/>
        </w:rPr>
        <w:t>”</w:t>
      </w:r>
      <w:r>
        <w:rPr>
          <w:rFonts w:hint="eastAsia"/>
          <w:lang w:val="en-US" w:eastAsia="zh-CN"/>
        </w:rPr>
        <w:t>Delay</w:t>
      </w:r>
      <w:r>
        <w:rPr>
          <w:rFonts w:hint="default"/>
          <w:lang w:val="en-US" w:eastAsia="zh-CN"/>
        </w:rPr>
        <w:t>”</w:t>
      </w:r>
      <w:r>
        <w:rPr>
          <w:rFonts w:hint="eastAsia"/>
          <w:lang w:val="en-US" w:eastAsia="zh-CN"/>
        </w:rPr>
        <w:t>并以此控制led</w:t>
      </w:r>
    </w:p>
    <w:p w14:paraId="733C845A">
      <w:pPr>
        <w:pStyle w:val="3"/>
        <w:bidi w:val="0"/>
        <w:rPr>
          <w:rFonts w:hint="eastAsia"/>
          <w:lang w:val="en-US" w:eastAsia="zh-CN"/>
        </w:rPr>
      </w:pPr>
      <w:r>
        <w:rPr>
          <w:rFonts w:hint="eastAsia"/>
          <w:lang w:val="en-US" w:eastAsia="zh-CN"/>
        </w:rPr>
        <w:t>回顾上一章,初始化流程与串口一致</w:t>
      </w:r>
    </w:p>
    <w:p w14:paraId="61339E7D">
      <w:pPr>
        <w:pStyle w:val="17"/>
        <w:bidi w:val="0"/>
        <w:rPr>
          <w:rFonts w:hint="default"/>
          <w:lang w:val="en-US" w:eastAsia="zh-CN"/>
        </w:rPr>
      </w:pPr>
      <w:r>
        <w:rPr>
          <w:rFonts w:hint="eastAsia"/>
          <w:lang w:val="en-US" w:eastAsia="zh-CN"/>
        </w:rPr>
        <w:t>注:stm32f105c8只有</w:t>
      </w:r>
      <w:r>
        <w:t>TIM2</w:t>
      </w:r>
      <w:r>
        <w:rPr>
          <w:rFonts w:hint="eastAsia"/>
          <w:lang w:val="en-US"/>
        </w:rPr>
        <w:t>,</w:t>
      </w:r>
      <w:r>
        <w:t>TIM3</w:t>
      </w:r>
      <w:r>
        <w:rPr>
          <w:rFonts w:hint="eastAsia"/>
          <w:lang w:val="en-US"/>
        </w:rPr>
        <w:t>,</w:t>
      </w:r>
      <w:r>
        <w:t>TIM4</w:t>
      </w:r>
      <w:r>
        <w:rPr>
          <w:rFonts w:hint="eastAsia"/>
          <w:lang w:val="en-US"/>
        </w:rPr>
        <w:t>,没有5~7</w:t>
      </w:r>
    </w:p>
    <w:p w14:paraId="032ECEC9">
      <w:pPr>
        <w:pStyle w:val="3"/>
        <w:bidi w:val="0"/>
        <w:rPr>
          <w:rFonts w:hint="default"/>
          <w:lang w:val="en-US" w:eastAsia="zh-CN"/>
        </w:rPr>
      </w:pPr>
      <w:r>
        <w:rPr>
          <w:rFonts w:hint="eastAsia"/>
          <w:lang w:val="en-US" w:eastAsia="zh-CN"/>
        </w:rPr>
        <w:t>第一步还是和之前一样,先开启时钟,我这里用的是TIM2</w:t>
      </w:r>
    </w:p>
    <w:sdt>
      <w:sdtPr>
        <w:rPr>
          <w:rFonts w:hint="default" w:ascii="Consolas" w:hAnsi="Cascadia Mono SemiBold" w:eastAsia="宋体" w:cs="Cascadia Mono SemiBold"/>
          <w:kern w:val="2"/>
          <w:sz w:val="21"/>
          <w:szCs w:val="24"/>
          <w:shd w:val="clear"/>
          <w:lang w:val="en-US" w:eastAsia="zh-CN" w:bidi="ar-SA"/>
        </w:rPr>
        <w:id w:val="147478955"/>
        <w:placeholder>
          <w:docPart w:val="{fe7ca2a7-378c-445e-b42b-0a46a45cf55f}"/>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1F50256F">
          <w:pPr>
            <w:pStyle w:val="3"/>
            <w:shd w:val="clear" w:fill="F5F5F5"/>
            <w:bidi w:val="0"/>
            <w:spacing w:line="240" w:lineRule="auto"/>
            <w:ind w:left="480" w:leftChars="200"/>
            <w:jc w:val="left"/>
            <w:rPr>
              <w:rFonts w:hint="default"/>
              <w:lang w:val="en-US" w:eastAsia="zh-CN"/>
            </w:rPr>
          </w:pPr>
          <w:r>
            <w:rPr>
              <w:rFonts w:hint="default" w:ascii="Consolas" w:hAnsi="Cascadia Mono SemiBold" w:eastAsia="宋体" w:cs="Cascadia Mono SemiBold"/>
              <w:color w:val="BB2726"/>
              <w:kern w:val="2"/>
              <w:sz w:val="21"/>
              <w:szCs w:val="24"/>
              <w:shd w:val="clear"/>
              <w:lang w:val="en-US" w:eastAsia="zh-CN" w:bidi="ar-SA"/>
            </w:rPr>
            <w:t>RCC_APB1PeriphClockCmd</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RCC_APB1Periph_TIM2</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ENABLE</w:t>
          </w:r>
          <w:r>
            <w:rPr>
              <w:rFonts w:hint="default" w:ascii="Consolas" w:hAnsi="Cascadia Mono SemiBold" w:eastAsia="宋体" w:cs="Cascadia Mono SemiBold"/>
              <w:color w:val="252525"/>
              <w:kern w:val="2"/>
              <w:sz w:val="21"/>
              <w:szCs w:val="24"/>
              <w:shd w:val="clear"/>
              <w:lang w:val="en-US" w:eastAsia="zh-CN" w:bidi="ar-SA"/>
            </w:rPr>
            <w:t>);</w:t>
          </w:r>
        </w:p>
      </w:sdtContent>
    </w:sdt>
    <w:p w14:paraId="6C36C1D3">
      <w:pPr>
        <w:pStyle w:val="3"/>
        <w:bidi w:val="0"/>
        <w:rPr>
          <w:rFonts w:hint="eastAsia"/>
          <w:lang w:val="en-US" w:eastAsia="zh-CN"/>
        </w:rPr>
      </w:pPr>
      <w:r>
        <w:rPr>
          <w:rFonts w:hint="eastAsia"/>
          <w:lang w:val="en-US" w:eastAsia="zh-CN"/>
        </w:rPr>
        <w:t>往结构体里填值</w:t>
      </w:r>
    </w:p>
    <w:sdt>
      <w:sdtPr>
        <w:rPr>
          <w:rFonts w:hint="default" w:ascii="Consolas" w:hAnsi="Cascadia Mono SemiBold" w:eastAsia="宋体" w:cs="Cascadia Mono SemiBold"/>
          <w:kern w:val="2"/>
          <w:sz w:val="21"/>
          <w:szCs w:val="24"/>
          <w:shd w:val="clear"/>
          <w:lang w:val="en-US" w:eastAsia="zh-CN" w:bidi="ar-SA"/>
        </w:rPr>
        <w:id w:val="147450969"/>
        <w:placeholder>
          <w:docPart w:val="{8d2b7823-93d4-4297-91c0-4817da995599}"/>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4F68CB46">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1E5FC7"/>
              <w:kern w:val="2"/>
              <w:sz w:val="21"/>
              <w:szCs w:val="24"/>
              <w:shd w:val="clear"/>
              <w:lang w:val="en-US" w:eastAsia="zh-CN" w:bidi="ar-SA"/>
            </w:rPr>
            <w:t>TIM_TimeBaseInitTypeDef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Timx_Init_structure</w:t>
          </w:r>
          <w:r>
            <w:rPr>
              <w:rFonts w:hint="default" w:ascii="Consolas" w:hAnsi="Cascadia Mono SemiBold" w:eastAsia="宋体" w:cs="Cascadia Mono SemiBold"/>
              <w:color w:val="252525"/>
              <w:kern w:val="2"/>
              <w:sz w:val="21"/>
              <w:szCs w:val="24"/>
              <w:shd w:val="clear"/>
              <w:lang w:val="en-US" w:eastAsia="zh-CN" w:bidi="ar-SA"/>
            </w:rPr>
            <w:t>;</w:t>
          </w:r>
        </w:p>
        <w:p w14:paraId="0D1B8FAF">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Timx_Init_structure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TIM_Prescaler</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71</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//72Mhz</w:t>
          </w:r>
        </w:p>
        <w:p w14:paraId="5FC4A662">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Timx_Init_structure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TIM_CounterMode</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TIM_CounterMode_Up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//向上计数</w:t>
          </w:r>
        </w:p>
        <w:p w14:paraId="0E7B62A8">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Timx_Init_structure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TIM_Period</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999</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//1ms</w:t>
          </w:r>
        </w:p>
        <w:p w14:paraId="74213CEC">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Timx_Init_structure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TIM_ClockDivision</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TIM_CKD_DIV1</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//不分频</w:t>
          </w:r>
        </w:p>
        <w:p w14:paraId="1CF5F4E7">
          <w:pPr>
            <w:pStyle w:val="3"/>
            <w:shd w:val="clear" w:fill="F5F5F5"/>
            <w:bidi w:val="0"/>
            <w:spacing w:line="240" w:lineRule="auto"/>
            <w:ind w:left="480" w:leftChars="200"/>
            <w:jc w:val="left"/>
            <w:rPr>
              <w:rFonts w:hint="default" w:ascii="Consolas" w:eastAsia="宋体"/>
              <w:sz w:val="21"/>
              <w:shd w:val="clear"/>
              <w:lang w:val="en-US" w:eastAsia="zh-CN"/>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TIM_TimeBaseInit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TIM2</w:t>
          </w:r>
          <w:r>
            <w:rPr>
              <w:rFonts w:hint="default" w:ascii="Consolas" w:hAnsi="Cascadia Mono SemiBold" w:eastAsia="宋体" w:cs="Cascadia Mono SemiBold"/>
              <w:color w:val="252525"/>
              <w:kern w:val="2"/>
              <w:sz w:val="21"/>
              <w:szCs w:val="24"/>
              <w:shd w:val="clear"/>
              <w:lang w:val="en-US" w:eastAsia="zh-CN" w:bidi="ar-SA"/>
            </w:rPr>
            <w:t>, &amp;</w:t>
          </w:r>
          <w:r>
            <w:rPr>
              <w:rFonts w:hint="default" w:ascii="Consolas" w:hAnsi="Cascadia Mono SemiBold" w:eastAsia="宋体" w:cs="Cascadia Mono SemiBold"/>
              <w:color w:val="BB2726"/>
              <w:kern w:val="2"/>
              <w:sz w:val="21"/>
              <w:szCs w:val="24"/>
              <w:shd w:val="clear"/>
              <w:lang w:val="en-US" w:eastAsia="zh-CN" w:bidi="ar-SA"/>
            </w:rPr>
            <w:t>Timx_Init_structure</w:t>
          </w:r>
          <w:r>
            <w:rPr>
              <w:rFonts w:hint="default" w:ascii="Consolas" w:hAnsi="Cascadia Mono SemiBold" w:eastAsia="宋体" w:cs="Cascadia Mono SemiBold"/>
              <w:color w:val="252525"/>
              <w:kern w:val="2"/>
              <w:sz w:val="21"/>
              <w:szCs w:val="24"/>
              <w:shd w:val="clear"/>
              <w:lang w:val="en-US" w:eastAsia="zh-CN" w:bidi="ar-SA"/>
            </w:rPr>
            <w:t>);</w:t>
          </w:r>
        </w:p>
      </w:sdtContent>
    </w:sdt>
    <w:p w14:paraId="561D4AD6">
      <w:pPr>
        <w:pStyle w:val="3"/>
        <w:bidi w:val="0"/>
        <w:rPr>
          <w:rFonts w:hint="eastAsia"/>
          <w:lang w:val="en-US" w:eastAsia="zh-CN"/>
        </w:rPr>
      </w:pPr>
      <w:r>
        <w:rPr>
          <w:rFonts w:hint="eastAsia"/>
          <w:lang w:val="en-US" w:eastAsia="zh-CN"/>
        </w:rPr>
        <w:t>打开中断通道</w:t>
      </w:r>
    </w:p>
    <w:sdt>
      <w:sdtPr>
        <w:rPr>
          <w:rFonts w:hint="eastAsia" w:ascii="Consolas" w:hAnsi="Cascadia Mono SemiBold" w:eastAsia="宋体" w:cs="Cascadia Mono SemiBold"/>
          <w:kern w:val="2"/>
          <w:sz w:val="21"/>
          <w:szCs w:val="24"/>
          <w:shd w:val="clear"/>
          <w:lang w:val="en-US" w:eastAsia="zh-CN" w:bidi="ar-SA"/>
        </w:rPr>
        <w:id w:val="147483355"/>
        <w:placeholder>
          <w:docPart w:val="{e43b9214-2394-4778-a1b7-d06115e688b9}"/>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23DE3157">
          <w:pPr>
            <w:pStyle w:val="3"/>
            <w:shd w:val="clear" w:fill="F5F5F5"/>
            <w:bidi w:val="0"/>
            <w:spacing w:line="240" w:lineRule="auto"/>
            <w:ind w:left="480" w:leftChars="200"/>
            <w:jc w:val="left"/>
            <w:rPr>
              <w:rFonts w:hint="eastAsia" w:ascii="Consolas" w:hAnsi="Cascadia Mono SemiBold" w:eastAsia="宋体" w:cs="Cascadia Mono SemiBold"/>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TIM_ITConfig</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TIM2</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TIM_IT_Update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ENABLE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909090"/>
              <w:kern w:val="2"/>
              <w:sz w:val="21"/>
              <w:szCs w:val="24"/>
              <w:shd w:val="clear"/>
              <w:lang w:val="en-US" w:eastAsia="zh-CN" w:bidi="ar-SA"/>
            </w:rPr>
            <w:t>// 使能更新中断</w:t>
          </w:r>
        </w:p>
      </w:sdtContent>
    </w:sdt>
    <w:p w14:paraId="4ECD52BC">
      <w:pPr>
        <w:tabs>
          <w:tab w:val="left" w:pos="1193"/>
        </w:tabs>
        <w:bidi w:val="0"/>
        <w:jc w:val="left"/>
        <w:rPr>
          <w:rFonts w:hint="eastAsia"/>
          <w:lang w:val="en-US" w:eastAsia="zh-CN"/>
        </w:rPr>
      </w:pPr>
      <w:r>
        <w:rPr>
          <w:rFonts w:hint="eastAsia"/>
          <w:lang w:val="en-US" w:eastAsia="zh-CN"/>
        </w:rPr>
        <w:t>打开NVIC</w:t>
      </w:r>
    </w:p>
    <w:sdt>
      <w:sdtPr>
        <w:rPr>
          <w:rFonts w:hint="eastAsia" w:ascii="Consolas" w:hAnsi="Cascadia Mono SemiBold" w:eastAsia="宋体" w:cs="Cascadia Mono SemiBold"/>
          <w:kern w:val="2"/>
          <w:sz w:val="21"/>
          <w:szCs w:val="24"/>
          <w:shd w:val="clear"/>
          <w:lang w:val="en-US" w:eastAsia="zh-CN" w:bidi="ar-SA"/>
        </w:rPr>
        <w:id w:val="147483231"/>
        <w:placeholder>
          <w:docPart w:val="{7fcc5087-5f89-4bf6-a835-fcb11a59f8bf}"/>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50B34BF6">
          <w:pPr>
            <w:shd w:val="clear" w:fill="F5F5F5"/>
            <w:bidi w:val="0"/>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1E5FC7"/>
              <w:kern w:val="2"/>
              <w:sz w:val="21"/>
              <w:szCs w:val="24"/>
              <w:shd w:val="clear"/>
              <w:lang w:val="en-US" w:eastAsia="zh-CN" w:bidi="ar-SA"/>
            </w:rPr>
            <w:t>NVIC_InitTypeDef</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NVIC_InitStructure</w:t>
          </w:r>
          <w:r>
            <w:rPr>
              <w:rFonts w:hint="eastAsia" w:ascii="Consolas" w:hAnsi="Cascadia Mono SemiBold" w:eastAsia="宋体" w:cs="Cascadia Mono SemiBold"/>
              <w:color w:val="252525"/>
              <w:kern w:val="2"/>
              <w:sz w:val="21"/>
              <w:szCs w:val="24"/>
              <w:shd w:val="clear"/>
              <w:lang w:val="en-US" w:eastAsia="zh-CN" w:bidi="ar-SA"/>
            </w:rPr>
            <w:t>;</w:t>
          </w:r>
        </w:p>
        <w:p w14:paraId="5F991ED6">
          <w:pPr>
            <w:shd w:val="clear" w:fill="F5F5F5"/>
            <w:bidi w:val="0"/>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NVIC_InitStructure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347317"/>
              <w:kern w:val="2"/>
              <w:sz w:val="21"/>
              <w:szCs w:val="24"/>
              <w:shd w:val="clear"/>
              <w:lang w:val="en-US" w:eastAsia="zh-CN" w:bidi="ar-SA"/>
            </w:rPr>
            <w:t>NVIC_IRQChannel</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BB2726"/>
              <w:kern w:val="2"/>
              <w:sz w:val="21"/>
              <w:szCs w:val="24"/>
              <w:shd w:val="clear"/>
              <w:lang w:val="en-US" w:eastAsia="zh-CN" w:bidi="ar-SA"/>
            </w:rPr>
            <w:t>TIM2_IRQn</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909090"/>
              <w:kern w:val="2"/>
              <w:sz w:val="21"/>
              <w:szCs w:val="24"/>
              <w:shd w:val="clear"/>
              <w:lang w:val="en-US" w:eastAsia="zh-CN" w:bidi="ar-SA"/>
            </w:rPr>
            <w:t>// 定时器2中断通道</w:t>
          </w:r>
        </w:p>
        <w:p w14:paraId="3151CCDD">
          <w:pPr>
            <w:shd w:val="clear" w:fill="F5F5F5"/>
            <w:bidi w:val="0"/>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NVIC_InitStructure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347317"/>
              <w:kern w:val="2"/>
              <w:sz w:val="21"/>
              <w:szCs w:val="24"/>
              <w:shd w:val="clear"/>
              <w:lang w:val="en-US" w:eastAsia="zh-CN" w:bidi="ar-SA"/>
            </w:rPr>
            <w:t>NVIC_IRQChannelPreemptionPriority</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C48200"/>
              <w:kern w:val="2"/>
              <w:sz w:val="21"/>
              <w:szCs w:val="24"/>
              <w:shd w:val="clear"/>
              <w:lang w:val="en-US" w:eastAsia="zh-CN" w:bidi="ar-SA"/>
            </w:rPr>
            <w:t>1</w:t>
          </w:r>
          <w:r>
            <w:rPr>
              <w:rFonts w:hint="eastAsia" w:ascii="Consolas" w:hAnsi="Cascadia Mono SemiBold" w:eastAsia="宋体" w:cs="Cascadia Mono SemiBold"/>
              <w:color w:val="252525"/>
              <w:kern w:val="2"/>
              <w:sz w:val="21"/>
              <w:szCs w:val="24"/>
              <w:shd w:val="clear"/>
              <w:lang w:val="en-US" w:eastAsia="zh-CN" w:bidi="ar-SA"/>
            </w:rPr>
            <w:t>;</w:t>
          </w:r>
        </w:p>
        <w:p w14:paraId="13D136F9">
          <w:pPr>
            <w:shd w:val="clear" w:fill="F5F5F5"/>
            <w:bidi w:val="0"/>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NVIC_InitStructure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347317"/>
              <w:kern w:val="2"/>
              <w:sz w:val="21"/>
              <w:szCs w:val="24"/>
              <w:shd w:val="clear"/>
              <w:lang w:val="en-US" w:eastAsia="zh-CN" w:bidi="ar-SA"/>
            </w:rPr>
            <w:t>NVIC_IRQChannelSubPriority</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C48200"/>
              <w:kern w:val="2"/>
              <w:sz w:val="21"/>
              <w:szCs w:val="24"/>
              <w:shd w:val="clear"/>
              <w:lang w:val="en-US" w:eastAsia="zh-CN" w:bidi="ar-SA"/>
            </w:rPr>
            <w:t>1</w:t>
          </w:r>
          <w:r>
            <w:rPr>
              <w:rFonts w:hint="eastAsia" w:ascii="Consolas" w:hAnsi="Cascadia Mono SemiBold" w:eastAsia="宋体" w:cs="Cascadia Mono SemiBold"/>
              <w:color w:val="252525"/>
              <w:kern w:val="2"/>
              <w:sz w:val="21"/>
              <w:szCs w:val="24"/>
              <w:shd w:val="clear"/>
              <w:lang w:val="en-US" w:eastAsia="zh-CN" w:bidi="ar-SA"/>
            </w:rPr>
            <w:t>;</w:t>
          </w:r>
        </w:p>
        <w:p w14:paraId="3C3BA521">
          <w:pPr>
            <w:shd w:val="clear" w:fill="F5F5F5"/>
            <w:bidi w:val="0"/>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NVIC_InitStructure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347317"/>
              <w:kern w:val="2"/>
              <w:sz w:val="21"/>
              <w:szCs w:val="24"/>
              <w:shd w:val="clear"/>
              <w:lang w:val="en-US" w:eastAsia="zh-CN" w:bidi="ar-SA"/>
            </w:rPr>
            <w:t>NVIC_IRQChannelCmd</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BB2726"/>
              <w:kern w:val="2"/>
              <w:sz w:val="21"/>
              <w:szCs w:val="24"/>
              <w:shd w:val="clear"/>
              <w:lang w:val="en-US" w:eastAsia="zh-CN" w:bidi="ar-SA"/>
            </w:rPr>
            <w:t>ENABLE</w:t>
          </w:r>
          <w:r>
            <w:rPr>
              <w:rFonts w:hint="eastAsia" w:ascii="Consolas" w:hAnsi="Cascadia Mono SemiBold" w:eastAsia="宋体" w:cs="Cascadia Mono SemiBold"/>
              <w:color w:val="252525"/>
              <w:kern w:val="2"/>
              <w:sz w:val="21"/>
              <w:szCs w:val="24"/>
              <w:shd w:val="clear"/>
              <w:lang w:val="en-US" w:eastAsia="zh-CN" w:bidi="ar-SA"/>
            </w:rPr>
            <w:t>;</w:t>
          </w:r>
        </w:p>
        <w:p w14:paraId="7B9B251E">
          <w:pPr>
            <w:shd w:val="clear" w:fill="F5F5F5"/>
            <w:bidi w:val="0"/>
            <w:ind w:left="480" w:leftChars="200"/>
            <w:jc w:val="left"/>
            <w:rPr>
              <w:rFonts w:hint="eastAsia" w:ascii="Consolas" w:eastAsia="宋体"/>
              <w:sz w:val="21"/>
              <w:shd w:val="clear"/>
              <w:lang w:val="en-US" w:eastAsia="zh-CN"/>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NVIC_Init</w:t>
          </w:r>
          <w:r>
            <w:rPr>
              <w:rFonts w:hint="eastAsia" w:ascii="Consolas" w:hAnsi="Cascadia Mono SemiBold" w:eastAsia="宋体" w:cs="Cascadia Mono SemiBold"/>
              <w:color w:val="252525"/>
              <w:kern w:val="2"/>
              <w:sz w:val="21"/>
              <w:szCs w:val="24"/>
              <w:shd w:val="clear"/>
              <w:lang w:val="en-US" w:eastAsia="zh-CN" w:bidi="ar-SA"/>
            </w:rPr>
            <w:t>(&amp;</w:t>
          </w:r>
          <w:r>
            <w:rPr>
              <w:rFonts w:hint="eastAsia" w:ascii="Consolas" w:hAnsi="Cascadia Mono SemiBold" w:eastAsia="宋体" w:cs="Cascadia Mono SemiBold"/>
              <w:color w:val="BB2726"/>
              <w:kern w:val="2"/>
              <w:sz w:val="21"/>
              <w:szCs w:val="24"/>
              <w:shd w:val="clear"/>
              <w:lang w:val="en-US" w:eastAsia="zh-CN" w:bidi="ar-SA"/>
            </w:rPr>
            <w:t>NVIC_InitStructure</w:t>
          </w:r>
          <w:r>
            <w:rPr>
              <w:rFonts w:hint="eastAsia" w:ascii="Consolas" w:hAnsi="Cascadia Mono SemiBold" w:eastAsia="宋体" w:cs="Cascadia Mono SemiBold"/>
              <w:color w:val="252525"/>
              <w:kern w:val="2"/>
              <w:sz w:val="21"/>
              <w:szCs w:val="24"/>
              <w:shd w:val="clear"/>
              <w:lang w:val="en-US" w:eastAsia="zh-CN" w:bidi="ar-SA"/>
            </w:rPr>
            <w:t>);</w:t>
          </w:r>
        </w:p>
      </w:sdtContent>
    </w:sdt>
    <w:p w14:paraId="7BF0E89D">
      <w:pPr>
        <w:tabs>
          <w:tab w:val="left" w:pos="1193"/>
        </w:tabs>
        <w:bidi w:val="0"/>
        <w:jc w:val="left"/>
        <w:rPr>
          <w:rFonts w:hint="eastAsia"/>
          <w:lang w:val="en-US" w:eastAsia="zh-CN"/>
        </w:rPr>
      </w:pPr>
      <w:r>
        <w:rPr>
          <w:rFonts w:hint="eastAsia"/>
          <w:lang w:val="en-US" w:eastAsia="zh-CN"/>
        </w:rPr>
        <w:t>启动定时器</w:t>
      </w:r>
    </w:p>
    <w:sdt>
      <w:sdtPr>
        <w:rPr>
          <w:rFonts w:hint="eastAsia" w:ascii="Consolas" w:hAnsi="Cascadia Mono SemiBold" w:eastAsia="宋体" w:cs="Cascadia Mono SemiBold"/>
          <w:kern w:val="2"/>
          <w:sz w:val="21"/>
          <w:szCs w:val="24"/>
          <w:shd w:val="clear"/>
          <w:lang w:val="en-US" w:eastAsia="zh-CN" w:bidi="ar-SA"/>
        </w:rPr>
        <w:id w:val="147483149"/>
        <w:placeholder>
          <w:docPart w:val="{35199fb6-22d1-4a76-a12c-3eb608f5f399}"/>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3C4A4814">
          <w:pPr>
            <w:shd w:val="clear" w:fill="F5F5F5"/>
            <w:bidi w:val="0"/>
            <w:ind w:left="480" w:leftChars="200"/>
            <w:jc w:val="left"/>
            <w:rPr>
              <w:rFonts w:hint="eastAsia" w:ascii="Consolas" w:eastAsia="宋体"/>
              <w:sz w:val="21"/>
              <w:shd w:val="clear"/>
              <w:lang w:val="en-US" w:eastAsia="zh-CN"/>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TIM_Cmd</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TIM2</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ENABLE</w:t>
          </w:r>
          <w:r>
            <w:rPr>
              <w:rFonts w:hint="eastAsia" w:ascii="Consolas" w:hAnsi="Cascadia Mono SemiBold" w:eastAsia="宋体" w:cs="Cascadia Mono SemiBold"/>
              <w:color w:val="252525"/>
              <w:kern w:val="2"/>
              <w:sz w:val="21"/>
              <w:szCs w:val="24"/>
              <w:shd w:val="clear"/>
              <w:lang w:val="en-US" w:eastAsia="zh-CN" w:bidi="ar-SA"/>
            </w:rPr>
            <w:t>);</w:t>
          </w:r>
        </w:p>
      </w:sdtContent>
    </w:sdt>
    <w:p w14:paraId="6ABF9380">
      <w:pPr>
        <w:tabs>
          <w:tab w:val="left" w:pos="1193"/>
        </w:tabs>
        <w:bidi w:val="0"/>
        <w:jc w:val="left"/>
        <w:rPr>
          <w:rFonts w:hint="default"/>
          <w:lang w:val="en-US" w:eastAsia="zh-CN"/>
        </w:rPr>
      </w:pPr>
    </w:p>
    <w:p w14:paraId="0F3A7167">
      <w:pPr>
        <w:tabs>
          <w:tab w:val="left" w:pos="1193"/>
        </w:tabs>
        <w:bidi w:val="0"/>
        <w:jc w:val="left"/>
        <w:rPr>
          <w:rFonts w:hint="eastAsia"/>
          <w:lang w:val="en-US" w:eastAsia="zh-CN"/>
        </w:rPr>
      </w:pPr>
      <w:r>
        <w:rPr>
          <w:rFonts w:hint="eastAsia"/>
          <w:lang w:val="en-US" w:eastAsia="zh-CN"/>
        </w:rPr>
        <w:t>接下来我们就可以填写中断函数了,定时器2的中断函数叫TIM2_IRQHandler(),以此类推</w:t>
      </w:r>
    </w:p>
    <w:p w14:paraId="2AA8E59B">
      <w:pPr>
        <w:tabs>
          <w:tab w:val="left" w:pos="1193"/>
        </w:tabs>
        <w:bidi w:val="0"/>
        <w:jc w:val="left"/>
        <w:rPr>
          <w:rFonts w:hint="eastAsia"/>
          <w:lang w:val="en-US" w:eastAsia="zh-CN"/>
        </w:rPr>
      </w:pPr>
      <w:r>
        <w:rPr>
          <w:rFonts w:hint="eastAsia"/>
          <w:lang w:val="en-US" w:eastAsia="zh-CN"/>
        </w:rPr>
        <w:t>这个中断函数我们可以像51单片机那样使用</w:t>
      </w:r>
    </w:p>
    <w:p w14:paraId="18F4A732">
      <w:pPr>
        <w:tabs>
          <w:tab w:val="left" w:pos="1193"/>
        </w:tabs>
        <w:bidi w:val="0"/>
        <w:jc w:val="left"/>
        <w:rPr>
          <w:rFonts w:hint="eastAsia"/>
          <w:lang w:val="en-US" w:eastAsia="zh-CN"/>
        </w:rPr>
      </w:pPr>
    </w:p>
    <w:sdt>
      <w:sdtPr>
        <w:rPr>
          <w:rFonts w:hint="default" w:ascii="Consolas" w:hAnsi="Cascadia Mono SemiBold" w:eastAsia="宋体" w:cs="Cascadia Mono SemiBold"/>
          <w:kern w:val="2"/>
          <w:sz w:val="21"/>
          <w:szCs w:val="24"/>
          <w:shd w:val="clear"/>
          <w:lang w:val="en-US" w:eastAsia="zh-CN" w:bidi="ar-SA"/>
        </w:rPr>
        <w:id w:val="147474973"/>
        <w:placeholder>
          <w:docPart w:val="{d78de702-65a9-43b8-a2bb-5639099c1ca2}"/>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1C9DEBA5">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uint16_t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num</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6425AEED">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uint8_t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bit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5A9A16F3">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56043189">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void</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TIM2_IRQHandler</w:t>
          </w:r>
          <w:r>
            <w:rPr>
              <w:rFonts w:hint="default" w:ascii="Consolas" w:hAnsi="Cascadia Mono SemiBold" w:eastAsia="宋体" w:cs="Cascadia Mono SemiBold"/>
              <w:color w:val="252525"/>
              <w:kern w:val="2"/>
              <w:sz w:val="21"/>
              <w:szCs w:val="24"/>
              <w:shd w:val="clear"/>
              <w:lang w:val="en-US" w:eastAsia="zh-CN" w:bidi="ar-SA"/>
            </w:rPr>
            <w:t>()</w:t>
          </w:r>
        </w:p>
        <w:p w14:paraId="45E5F6F3">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3E0EC4D6">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num</w:t>
          </w:r>
          <w:r>
            <w:rPr>
              <w:rFonts w:hint="default" w:ascii="Consolas" w:hAnsi="Cascadia Mono SemiBold" w:eastAsia="宋体" w:cs="Cascadia Mono SemiBold"/>
              <w:color w:val="252525"/>
              <w:kern w:val="2"/>
              <w:sz w:val="21"/>
              <w:szCs w:val="24"/>
              <w:shd w:val="clear"/>
              <w:lang w:val="en-US" w:eastAsia="zh-CN" w:bidi="ar-SA"/>
            </w:rPr>
            <w:t>++;</w:t>
          </w:r>
        </w:p>
        <w:p w14:paraId="1792A500">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num</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C48200"/>
              <w:kern w:val="2"/>
              <w:sz w:val="21"/>
              <w:szCs w:val="24"/>
              <w:shd w:val="clear"/>
              <w:lang w:val="en-US" w:eastAsia="zh-CN" w:bidi="ar-SA"/>
            </w:rPr>
            <w:t>500</w:t>
          </w:r>
          <w:r>
            <w:rPr>
              <w:rFonts w:hint="default" w:ascii="Consolas" w:hAnsi="Cascadia Mono SemiBold" w:eastAsia="宋体" w:cs="Cascadia Mono SemiBold"/>
              <w:color w:val="252525"/>
              <w:kern w:val="2"/>
              <w:sz w:val="21"/>
              <w:szCs w:val="24"/>
              <w:shd w:val="clear"/>
              <w:lang w:val="en-US" w:eastAsia="zh-CN" w:bidi="ar-SA"/>
            </w:rPr>
            <w:t>)</w:t>
          </w:r>
          <w:r>
            <w:rPr>
              <w:rFonts w:hint="eastAsia" w:ascii="Consolas" w:eastAsia="宋体" w:cs="Cascadia Mono SemiBold"/>
              <w:color w:val="252525"/>
              <w:kern w:val="2"/>
              <w:sz w:val="21"/>
              <w:szCs w:val="24"/>
              <w:shd w:val="clear"/>
              <w:lang w:val="en-US" w:eastAsia="zh-CN" w:bidi="ar-SA"/>
            </w:rPr>
            <w:tab/>
          </w:r>
          <w:r>
            <w:rPr>
              <w:rFonts w:hint="eastAsia" w:ascii="Consolas" w:eastAsia="宋体" w:cs="Cascadia Mono SemiBold"/>
              <w:color w:val="252525"/>
              <w:kern w:val="2"/>
              <w:sz w:val="21"/>
              <w:szCs w:val="24"/>
              <w:shd w:val="clear"/>
              <w:lang w:val="en-US" w:eastAsia="zh-CN" w:bidi="ar-SA"/>
            </w:rPr>
            <w:tab/>
          </w:r>
          <w:r>
            <w:rPr>
              <w:rFonts w:hint="eastAsia" w:ascii="Consolas" w:eastAsia="宋体" w:cs="Cascadia Mono SemiBold"/>
              <w:color w:val="252525"/>
              <w:kern w:val="2"/>
              <w:sz w:val="21"/>
              <w:szCs w:val="24"/>
              <w:shd w:val="clear"/>
              <w:lang w:val="en-US" w:eastAsia="zh-CN" w:bidi="ar-SA"/>
            </w:rPr>
            <w:tab/>
          </w:r>
          <w:r>
            <w:rPr>
              <w:rFonts w:hint="eastAsia" w:ascii="Consolas" w:eastAsia="宋体" w:cs="Cascadia Mono SemiBold"/>
              <w:color w:val="909090"/>
              <w:kern w:val="2"/>
              <w:sz w:val="21"/>
              <w:szCs w:val="24"/>
              <w:shd w:val="clear"/>
              <w:lang w:val="en-US" w:eastAsia="zh-CN" w:bidi="ar-SA"/>
            </w:rPr>
            <w:t>//每500ms翻转一下led的状态</w:t>
          </w:r>
        </w:p>
        <w:p w14:paraId="1DD41FA0">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0B0D33D2">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num</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5AF24C07">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bit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bit</w:t>
          </w:r>
          <w:r>
            <w:rPr>
              <w:rFonts w:hint="default" w:ascii="Consolas" w:hAnsi="Cascadia Mono SemiBold" w:eastAsia="宋体" w:cs="Cascadia Mono SemiBold"/>
              <w:color w:val="252525"/>
              <w:kern w:val="2"/>
              <w:sz w:val="21"/>
              <w:szCs w:val="24"/>
              <w:shd w:val="clear"/>
              <w:lang w:val="en-US" w:eastAsia="zh-CN" w:bidi="ar-SA"/>
            </w:rPr>
            <w:t>;</w:t>
          </w:r>
        </w:p>
        <w:p w14:paraId="0943EFDC">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bit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1</w:t>
          </w:r>
          <w:r>
            <w:rPr>
              <w:rFonts w:hint="default" w:ascii="Consolas" w:hAnsi="Cascadia Mono SemiBold" w:eastAsia="宋体" w:cs="Cascadia Mono SemiBold"/>
              <w:color w:val="252525"/>
              <w:kern w:val="2"/>
              <w:sz w:val="21"/>
              <w:szCs w:val="24"/>
              <w:shd w:val="clear"/>
              <w:lang w:val="en-US" w:eastAsia="zh-CN" w:bidi="ar-SA"/>
            </w:rPr>
            <w:t>)</w:t>
          </w:r>
        </w:p>
        <w:p w14:paraId="5D7F3545">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63E495B7">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GPIO_Pin_3</w:t>
          </w:r>
          <w:r>
            <w:rPr>
              <w:rFonts w:hint="default" w:ascii="Consolas" w:hAnsi="Cascadia Mono SemiBold" w:eastAsia="宋体" w:cs="Cascadia Mono SemiBold"/>
              <w:color w:val="252525"/>
              <w:kern w:val="2"/>
              <w:sz w:val="21"/>
              <w:szCs w:val="24"/>
              <w:shd w:val="clear"/>
              <w:lang w:val="en-US" w:eastAsia="zh-CN" w:bidi="ar-SA"/>
            </w:rPr>
            <w:t>);</w:t>
          </w:r>
        </w:p>
        <w:p w14:paraId="0736AD5F">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GPIO_Pin_4</w:t>
          </w:r>
          <w:r>
            <w:rPr>
              <w:rFonts w:hint="default" w:ascii="Consolas" w:hAnsi="Cascadia Mono SemiBold" w:eastAsia="宋体" w:cs="Cascadia Mono SemiBold"/>
              <w:color w:val="252525"/>
              <w:kern w:val="2"/>
              <w:sz w:val="21"/>
              <w:szCs w:val="24"/>
              <w:shd w:val="clear"/>
              <w:lang w:val="en-US" w:eastAsia="zh-CN" w:bidi="ar-SA"/>
            </w:rPr>
            <w:t>);</w:t>
          </w:r>
        </w:p>
        <w:p w14:paraId="37AB5DE7">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73E59EB5">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p>
        <w:p w14:paraId="4BD9543E">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5D3B5F2C">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GPIO_Pin_3</w:t>
          </w:r>
          <w:r>
            <w:rPr>
              <w:rFonts w:hint="default" w:ascii="Consolas" w:hAnsi="Cascadia Mono SemiBold" w:eastAsia="宋体" w:cs="Cascadia Mono SemiBold"/>
              <w:color w:val="252525"/>
              <w:kern w:val="2"/>
              <w:sz w:val="21"/>
              <w:szCs w:val="24"/>
              <w:shd w:val="clear"/>
              <w:lang w:val="en-US" w:eastAsia="zh-CN" w:bidi="ar-SA"/>
            </w:rPr>
            <w:t>);</w:t>
          </w:r>
        </w:p>
        <w:p w14:paraId="26AAA6B3">
          <w:pPr>
            <w:shd w:val="clear" w:fill="F5F5F5"/>
            <w:bidi w:val="0"/>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GPIO_Pin_4</w:t>
          </w:r>
          <w:r>
            <w:rPr>
              <w:rFonts w:hint="default" w:ascii="Consolas" w:hAnsi="Cascadia Mono SemiBold" w:eastAsia="宋体" w:cs="Cascadia Mono SemiBold"/>
              <w:color w:val="252525"/>
              <w:kern w:val="2"/>
              <w:sz w:val="21"/>
              <w:szCs w:val="24"/>
              <w:shd w:val="clear"/>
              <w:lang w:val="en-US" w:eastAsia="zh-CN" w:bidi="ar-SA"/>
            </w:rPr>
            <w:t>);</w:t>
          </w:r>
        </w:p>
        <w:p w14:paraId="3D10D64D">
          <w:pPr>
            <w:shd w:val="clear" w:fill="F5F5F5"/>
            <w:bidi w:val="0"/>
            <w:ind w:left="480" w:leftChars="200"/>
            <w:jc w:val="left"/>
            <w:rPr>
              <w:rFonts w:hint="default" w:ascii="Consolas" w:eastAsia="宋体"/>
              <w:sz w:val="21"/>
              <w:shd w:val="clear"/>
              <w:lang w:val="en-US" w:eastAsia="zh-CN"/>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sdtContent>
    </w:sdt>
    <w:p w14:paraId="1B8A637B">
      <w:pPr>
        <w:pStyle w:val="2"/>
        <w:bidi w:val="0"/>
        <w:rPr>
          <w:rFonts w:hint="default"/>
          <w:lang w:val="en-US" w:eastAsia="zh-CN"/>
        </w:rPr>
      </w:pPr>
      <w:r>
        <w:rPr>
          <w:rFonts w:hint="eastAsia"/>
          <w:lang w:val="en-US" w:eastAsia="zh-CN"/>
        </w:rPr>
        <w:t>S4.2使用通用定时器控制led亮度(PWM)</w:t>
      </w:r>
    </w:p>
    <w:p w14:paraId="5A3ED8F5">
      <w:pPr>
        <w:pStyle w:val="3"/>
        <w:bidi w:val="0"/>
        <w:rPr>
          <w:rFonts w:hint="eastAsia"/>
          <w:lang w:val="en-US" w:eastAsia="zh-CN"/>
        </w:rPr>
      </w:pPr>
      <w:r>
        <w:rPr>
          <w:rFonts w:hint="eastAsia"/>
          <w:lang w:val="en-US" w:eastAsia="zh-CN"/>
        </w:rPr>
        <w:t>在此之前我们依旧需要认识一个结构体</w:t>
      </w:r>
    </w:p>
    <w:p w14:paraId="1BA499AA">
      <w:pPr>
        <w:pStyle w:val="3"/>
        <w:bidi w:val="0"/>
        <w:rPr>
          <w:rFonts w:hint="eastAsia"/>
          <w:lang w:val="en-US" w:eastAsia="zh-CN"/>
        </w:rPr>
      </w:pPr>
      <w:r>
        <w:rPr>
          <w:rFonts w:hint="default"/>
          <w:lang w:val="en-US" w:eastAsia="zh-CN"/>
        </w:rPr>
        <w:t>TIM_OCInitTypeDef</w:t>
      </w:r>
      <w:r>
        <w:drawing>
          <wp:anchor distT="0" distB="0" distL="114300" distR="114300" simplePos="0" relativeHeight="251697152" behindDoc="0" locked="0" layoutInCell="1" allowOverlap="1">
            <wp:simplePos x="0" y="0"/>
            <wp:positionH relativeFrom="column">
              <wp:posOffset>-104775</wp:posOffset>
            </wp:positionH>
            <wp:positionV relativeFrom="paragraph">
              <wp:posOffset>15875</wp:posOffset>
            </wp:positionV>
            <wp:extent cx="6837045" cy="4382135"/>
            <wp:effectExtent l="0" t="0" r="1905" b="8890"/>
            <wp:wrapSquare wrapText="bothSides"/>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64"/>
                    <a:stretch>
                      <a:fillRect/>
                    </a:stretch>
                  </pic:blipFill>
                  <pic:spPr>
                    <a:xfrm>
                      <a:off x="0" y="0"/>
                      <a:ext cx="6837045" cy="4382135"/>
                    </a:xfrm>
                    <a:prstGeom prst="rect">
                      <a:avLst/>
                    </a:prstGeom>
                    <a:noFill/>
                    <a:ln>
                      <a:noFill/>
                    </a:ln>
                  </pic:spPr>
                </pic:pic>
              </a:graphicData>
            </a:graphic>
          </wp:anchor>
        </w:drawing>
      </w:r>
      <w:r>
        <w:rPr>
          <w:rFonts w:hint="eastAsia"/>
          <w:lang w:val="en-US" w:eastAsia="zh-CN"/>
        </w:rPr>
        <w:t>对应寄存器TIMx_CCMRx,TIMx_CCER,TIMx_CCRx,主要用于输出比较与PWM</w:t>
      </w:r>
    </w:p>
    <w:p w14:paraId="15E3659E">
      <w:pPr>
        <w:pStyle w:val="3"/>
        <w:bidi w:val="0"/>
        <w:rPr>
          <w:rFonts w:hint="eastAsia"/>
          <w:lang w:val="en-US" w:eastAsia="zh-CN"/>
        </w:rPr>
      </w:pPr>
    </w:p>
    <w:p w14:paraId="045A69F8">
      <w:pPr>
        <w:pStyle w:val="3"/>
        <w:bidi w:val="0"/>
        <w:rPr>
          <w:rFonts w:hint="eastAsia"/>
          <w:lang w:val="en-US" w:eastAsia="zh-CN"/>
        </w:rPr>
      </w:pPr>
      <w:r>
        <w:rPr>
          <w:rFonts w:hint="eastAsia"/>
          <w:lang w:val="en-US" w:eastAsia="zh-CN"/>
        </w:rPr>
        <w:t>1.TIM_OCMode:</w:t>
      </w:r>
      <w:r>
        <w:rPr>
          <w:rFonts w:hint="eastAsia"/>
          <w:lang w:val="en-US" w:eastAsia="zh-CN"/>
        </w:rPr>
        <w:tab/>
      </w:r>
      <w:r>
        <w:rPr>
          <w:rFonts w:hint="eastAsia"/>
          <w:lang w:val="en-US" w:eastAsia="zh-CN"/>
        </w:rPr>
        <w:tab/>
      </w:r>
      <w:r>
        <w:rPr>
          <w:rFonts w:hint="eastAsia"/>
          <w:lang w:val="en-US" w:eastAsia="zh-CN"/>
        </w:rPr>
        <w:t>输出比较模式,共有6个参数</w:t>
      </w:r>
    </w:p>
    <w:p w14:paraId="0FBBF0E4">
      <w:pPr>
        <w:pStyle w:val="3"/>
        <w:bidi w:val="0"/>
        <w:ind w:firstLine="420" w:firstLineChars="0"/>
        <w:rPr>
          <w:rFonts w:hint="default"/>
          <w:lang w:val="en-US" w:eastAsia="zh-CN"/>
        </w:rPr>
      </w:pPr>
      <w:r>
        <w:rPr>
          <w:rFonts w:hint="default"/>
          <w:lang w:val="en-US" w:eastAsia="zh-CN"/>
        </w:rPr>
        <w:t>TIM_OCMode_Timing</w:t>
      </w:r>
      <w:r>
        <w:rPr>
          <w:rFonts w:hint="eastAsia"/>
          <w:lang w:val="en-US" w:eastAsia="zh-CN"/>
        </w:rPr>
        <w:t>:</w:t>
      </w:r>
      <w:r>
        <w:rPr>
          <w:rFonts w:hint="eastAsia"/>
          <w:lang w:val="en-US" w:eastAsia="zh-CN"/>
        </w:rPr>
        <w:tab/>
      </w:r>
      <w:r>
        <w:rPr>
          <w:rFonts w:hint="eastAsia"/>
          <w:lang w:val="en-US" w:eastAsia="zh-CN"/>
        </w:rPr>
        <w:t>冻结模式,不输出输出;常用于仅计数的场景</w:t>
      </w:r>
    </w:p>
    <w:p w14:paraId="78F69775">
      <w:pPr>
        <w:pStyle w:val="3"/>
        <w:bidi w:val="0"/>
        <w:ind w:firstLine="420" w:firstLineChars="0"/>
        <w:rPr>
          <w:rFonts w:hint="default"/>
          <w:lang w:val="en-US" w:eastAsia="zh-CN"/>
        </w:rPr>
      </w:pPr>
      <w:r>
        <w:rPr>
          <w:rFonts w:hint="default"/>
          <w:lang w:val="en-US" w:eastAsia="zh-CN"/>
        </w:rPr>
        <w:t>TIM_OCMode_Active</w:t>
      </w:r>
      <w:r>
        <w:rPr>
          <w:rFonts w:hint="eastAsia"/>
          <w:lang w:val="en-US" w:eastAsia="zh-CN"/>
        </w:rPr>
        <w:t>:</w:t>
      </w:r>
      <w:r>
        <w:rPr>
          <w:rFonts w:hint="eastAsia"/>
          <w:lang w:val="en-US" w:eastAsia="zh-CN"/>
        </w:rPr>
        <w:tab/>
      </w:r>
      <w:r>
        <w:rPr>
          <w:rFonts w:hint="eastAsia"/>
          <w:lang w:val="en-US" w:eastAsia="zh-CN"/>
        </w:rPr>
        <w:t>当 CNT = CCR 时时强制输出有效电平;常用输出比较</w:t>
      </w:r>
    </w:p>
    <w:p w14:paraId="11BDF9EF">
      <w:pPr>
        <w:pStyle w:val="3"/>
        <w:bidi w:val="0"/>
        <w:ind w:firstLine="420" w:firstLineChars="0"/>
        <w:rPr>
          <w:rFonts w:hint="default"/>
          <w:lang w:val="en-US" w:eastAsia="zh-CN"/>
        </w:rPr>
      </w:pPr>
      <w:r>
        <w:rPr>
          <w:rFonts w:hint="default"/>
          <w:lang w:val="en-US" w:eastAsia="zh-CN"/>
        </w:rPr>
        <w:t>TIM_OCMode_Inactive</w:t>
      </w:r>
      <w:r>
        <w:rPr>
          <w:rFonts w:hint="eastAsia"/>
          <w:lang w:val="en-US" w:eastAsia="zh-CN"/>
        </w:rPr>
        <w:t>:</w:t>
      </w:r>
      <w:r>
        <w:rPr>
          <w:rFonts w:hint="eastAsia"/>
          <w:lang w:val="en-US" w:eastAsia="zh-CN"/>
        </w:rPr>
        <w:tab/>
      </w:r>
      <w:r>
        <w:rPr>
          <w:rFonts w:hint="eastAsia"/>
          <w:lang w:val="en-US" w:eastAsia="zh-CN"/>
        </w:rPr>
        <w:t>当 CNT = CCR 时时强制输出无效电平</w:t>
      </w:r>
    </w:p>
    <w:p w14:paraId="41895617">
      <w:pPr>
        <w:pStyle w:val="3"/>
        <w:bidi w:val="0"/>
        <w:ind w:firstLine="420" w:firstLineChars="0"/>
        <w:rPr>
          <w:rFonts w:hint="default"/>
          <w:lang w:val="en-US" w:eastAsia="zh-CN"/>
        </w:rPr>
      </w:pPr>
      <w:r>
        <w:rPr>
          <w:rFonts w:hint="default"/>
          <w:lang w:val="en-US" w:eastAsia="zh-CN"/>
        </w:rPr>
        <w:t>TIM_OCMode_Toggle</w:t>
      </w:r>
      <w:r>
        <w:rPr>
          <w:rFonts w:hint="eastAsia"/>
          <w:lang w:val="en-US" w:eastAsia="zh-CN"/>
        </w:rPr>
        <w:t>:</w:t>
      </w:r>
      <w:r>
        <w:rPr>
          <w:rFonts w:hint="eastAsia"/>
          <w:lang w:val="en-US" w:eastAsia="zh-CN"/>
        </w:rPr>
        <w:tab/>
      </w:r>
      <w:r>
        <w:rPr>
          <w:rFonts w:hint="eastAsia"/>
          <w:lang w:val="en-US" w:eastAsia="zh-CN"/>
        </w:rPr>
        <w:t>当 CNT = CCR 时时翻转电平</w:t>
      </w:r>
    </w:p>
    <w:p w14:paraId="12DA1620">
      <w:pPr>
        <w:pStyle w:val="3"/>
        <w:bidi w:val="0"/>
        <w:ind w:firstLine="420" w:firstLineChars="0"/>
        <w:rPr>
          <w:rFonts w:hint="default"/>
          <w:lang w:val="en-US" w:eastAsia="zh-CN"/>
        </w:rPr>
      </w:pPr>
      <w:r>
        <w:rPr>
          <w:rFonts w:hint="default"/>
          <w:lang w:val="en-US" w:eastAsia="zh-CN"/>
        </w:rPr>
        <w:t>TIM_OCMode_PWM1</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PWM模式1;ccr越大,高电平时间越长,占空比越大</w:t>
      </w:r>
    </w:p>
    <w:p w14:paraId="047B9C28">
      <w:pPr>
        <w:pStyle w:val="3"/>
        <w:bidi w:val="0"/>
        <w:ind w:firstLine="420" w:firstLineChars="0"/>
        <w:rPr>
          <w:rFonts w:hint="eastAsia"/>
          <w:lang w:val="en-US" w:eastAsia="zh-CN"/>
        </w:rPr>
      </w:pPr>
      <w:r>
        <w:rPr>
          <w:rFonts w:hint="default"/>
          <w:lang w:val="en-US" w:eastAsia="zh-CN"/>
        </w:rPr>
        <w:t>TIM_OCMode_PWM</w:t>
      </w:r>
      <w:r>
        <w:rPr>
          <w:rFonts w:hint="eastAsia"/>
          <w:lang w:val="en-US" w:eastAsia="zh-CN"/>
        </w:rPr>
        <w:t>2:</w:t>
      </w:r>
      <w:r>
        <w:rPr>
          <w:rFonts w:hint="eastAsia"/>
          <w:lang w:val="en-US" w:eastAsia="zh-CN"/>
        </w:rPr>
        <w:tab/>
      </w:r>
      <w:r>
        <w:rPr>
          <w:rFonts w:hint="eastAsia"/>
          <w:lang w:val="en-US" w:eastAsia="zh-CN"/>
        </w:rPr>
        <w:tab/>
      </w:r>
      <w:r>
        <w:rPr>
          <w:rFonts w:hint="eastAsia"/>
          <w:lang w:val="en-US" w:eastAsia="zh-CN"/>
        </w:rPr>
        <w:t>PWM模式2; ccr越小,高电平时间越短,占空比越小</w:t>
      </w:r>
    </w:p>
    <w:p w14:paraId="21707674">
      <w:pPr>
        <w:pStyle w:val="3"/>
        <w:bidi w:val="0"/>
        <w:rPr>
          <w:rFonts w:hint="default"/>
          <w:lang w:val="en-US" w:eastAsia="zh-CN"/>
        </w:rPr>
      </w:pPr>
      <w:r>
        <w:rPr>
          <w:rFonts w:hint="eastAsia"/>
          <w:lang w:val="en-US" w:eastAsia="zh-CN"/>
        </w:rPr>
        <w:t>2.TIM_OutputState:</w:t>
      </w:r>
      <w:r>
        <w:rPr>
          <w:rFonts w:hint="eastAsia"/>
          <w:lang w:val="en-US" w:eastAsia="zh-CN"/>
        </w:rPr>
        <w:tab/>
      </w:r>
      <w:r>
        <w:rPr>
          <w:rFonts w:hint="eastAsia"/>
          <w:lang w:val="en-US" w:eastAsia="zh-CN"/>
        </w:rPr>
        <w:t>输出使能</w:t>
      </w:r>
    </w:p>
    <w:p w14:paraId="485B542B">
      <w:pPr>
        <w:pStyle w:val="3"/>
        <w:bidi w:val="0"/>
        <w:rPr>
          <w:rFonts w:hint="eastAsia"/>
          <w:lang w:val="en-US" w:eastAsia="zh-CN"/>
        </w:rPr>
      </w:pPr>
      <w:r>
        <w:rPr>
          <w:rFonts w:hint="eastAsia"/>
          <w:lang w:val="en-US" w:eastAsia="zh-CN"/>
        </w:rPr>
        <w:t>4.TIM_Pulse:</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比较值;占空比 = 比较值 / (ARR + 1)</w:t>
      </w:r>
    </w:p>
    <w:p w14:paraId="7B3FB285">
      <w:pPr>
        <w:pStyle w:val="17"/>
        <w:bidi w:val="0"/>
        <w:rPr>
          <w:rFonts w:hint="default"/>
          <w:lang w:val="en-US" w:eastAsia="zh-CN"/>
        </w:rPr>
      </w:pPr>
      <w:r>
        <w:rPr>
          <w:rFonts w:hint="eastAsia"/>
          <w:lang w:val="en-US" w:eastAsia="zh-CN"/>
        </w:rPr>
        <w:t>注:占空比其实就是在你规定的单位时间内,高/低电平时间与单位时间之比</w:t>
      </w:r>
    </w:p>
    <w:p w14:paraId="0D241441">
      <w:pPr>
        <w:pStyle w:val="3"/>
        <w:bidi w:val="0"/>
        <w:rPr>
          <w:rFonts w:hint="eastAsia"/>
          <w:lang w:val="en-US" w:eastAsia="zh-CN"/>
        </w:rPr>
      </w:pPr>
      <w:r>
        <w:rPr>
          <w:rFonts w:hint="eastAsia"/>
          <w:lang w:val="en-US" w:eastAsia="zh-CN"/>
        </w:rPr>
        <w:t>5.TIM_OCPolarity:</w:t>
      </w:r>
      <w:r>
        <w:rPr>
          <w:rFonts w:hint="eastAsia"/>
          <w:lang w:val="en-US" w:eastAsia="zh-CN"/>
        </w:rPr>
        <w:tab/>
      </w:r>
      <w:r>
        <w:rPr>
          <w:rFonts w:hint="eastAsia"/>
          <w:lang w:val="en-US" w:eastAsia="zh-CN"/>
        </w:rPr>
        <w:tab/>
      </w:r>
      <w:r>
        <w:rPr>
          <w:rFonts w:hint="eastAsia"/>
          <w:lang w:val="en-US" w:eastAsia="zh-CN"/>
        </w:rPr>
        <w:t>输出极性;TIM_OCNPolarity_High占空比 = 高电平 / 单位时间</w:t>
      </w:r>
    </w:p>
    <w:p w14:paraId="65B5540A">
      <w:pPr>
        <w:pStyle w:val="3"/>
        <w:bidi w:val="0"/>
        <w:ind w:left="2520" w:leftChars="0" w:firstLine="420" w:firstLineChars="0"/>
        <w:rPr>
          <w:rFonts w:hint="default"/>
          <w:lang w:val="en-US" w:eastAsia="zh-CN"/>
        </w:rPr>
      </w:pPr>
      <w:r>
        <w:rPr>
          <w:rFonts w:hint="eastAsia"/>
          <w:lang w:val="en-US" w:eastAsia="zh-CN"/>
        </w:rPr>
        <w:t>以此类推</w:t>
      </w:r>
    </w:p>
    <w:p w14:paraId="287342E4">
      <w:pPr>
        <w:pStyle w:val="3"/>
        <w:bidi w:val="0"/>
        <w:rPr>
          <w:rFonts w:hint="eastAsia"/>
          <w:lang w:val="en-US" w:eastAsia="zh-CN"/>
        </w:rPr>
      </w:pPr>
      <w:r>
        <w:rPr>
          <w:rFonts w:hint="eastAsia"/>
          <w:lang w:val="en-US" w:eastAsia="zh-CN"/>
        </w:rPr>
        <w:t>以下4个仅高级定时器有,暂且不提</w:t>
      </w:r>
    </w:p>
    <w:p w14:paraId="51CC47F0">
      <w:pPr>
        <w:pStyle w:val="3"/>
        <w:bidi w:val="0"/>
        <w:rPr>
          <w:rFonts w:hint="eastAsia"/>
          <w:lang w:val="en-US" w:eastAsia="zh-CN"/>
        </w:rPr>
      </w:pPr>
      <w:r>
        <w:rPr>
          <w:rFonts w:hint="eastAsia"/>
          <w:lang w:val="en-US" w:eastAsia="zh-CN"/>
        </w:rPr>
        <w:t>3.TIM_OutputNState  6.TIM_OCNPolarity  7.TIM_OCIdleState  8.TIM_OCNIdleState</w:t>
      </w:r>
    </w:p>
    <w:p w14:paraId="0686C882">
      <w:pPr>
        <w:pStyle w:val="3"/>
        <w:bidi w:val="0"/>
        <w:rPr>
          <w:rFonts w:hint="default"/>
          <w:lang w:val="en-US" w:eastAsia="zh-CN"/>
        </w:rPr>
      </w:pPr>
    </w:p>
    <w:p w14:paraId="41AC6F71">
      <w:pPr>
        <w:pStyle w:val="3"/>
        <w:bidi w:val="0"/>
        <w:rPr>
          <w:rFonts w:hint="eastAsia"/>
          <w:lang w:val="en-US" w:eastAsia="zh-CN"/>
        </w:rPr>
      </w:pPr>
      <w:r>
        <w:rPr>
          <w:rFonts w:hint="eastAsia"/>
          <w:lang w:val="en-US" w:eastAsia="zh-CN"/>
        </w:rPr>
        <w:t>接下来就可以填写PWM的初始化了</w:t>
      </w:r>
    </w:p>
    <w:p w14:paraId="38676801">
      <w:pPr>
        <w:pStyle w:val="17"/>
        <w:bidi w:val="0"/>
        <w:rPr>
          <w:rFonts w:hint="default"/>
          <w:u w:val="single" w:color="E54C5E" w:themeColor="accent6"/>
          <w:lang w:val="en-US" w:eastAsia="zh-CN"/>
        </w:rPr>
      </w:pPr>
      <w:r>
        <w:rPr>
          <w:rFonts w:hint="eastAsia"/>
          <w:u w:val="single" w:color="E54C5E" w:themeColor="accent6"/>
          <w:lang w:val="en-US" w:eastAsia="zh-CN"/>
        </w:rPr>
        <w:t>注:GPIO必须设置为推挽输出且必须比PWN先初始化</w:t>
      </w:r>
    </w:p>
    <w:sdt>
      <w:sdtPr>
        <w:rPr>
          <w:rFonts w:hint="default" w:ascii="Consolas" w:hAnsi="Cascadia Mono SemiBold" w:eastAsia="宋体" w:cs="Cascadia Mono SemiBold"/>
          <w:kern w:val="2"/>
          <w:sz w:val="21"/>
          <w:szCs w:val="24"/>
          <w:shd w:val="clear"/>
          <w:lang w:val="en-US" w:eastAsia="zh-CN" w:bidi="ar-SA"/>
        </w:rPr>
        <w:id w:val="147453813"/>
        <w:placeholder>
          <w:docPart w:val="{58f481b7-f38c-4200-b366-8348a67ab48f}"/>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5F712664">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void</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Timx_Pwm_Init</w:t>
          </w:r>
          <w:r>
            <w:rPr>
              <w:rFonts w:hint="default" w:ascii="Consolas" w:hAnsi="Cascadia Mono SemiBold" w:eastAsia="宋体" w:cs="Cascadia Mono SemiBold"/>
              <w:color w:val="252525"/>
              <w:kern w:val="2"/>
              <w:sz w:val="21"/>
              <w:szCs w:val="24"/>
              <w:shd w:val="clear"/>
              <w:lang w:val="en-US" w:eastAsia="zh-CN" w:bidi="ar-SA"/>
            </w:rPr>
            <w:t>()</w:t>
          </w:r>
        </w:p>
        <w:p w14:paraId="59C9DCA8">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3CB343AB">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RCC_APB1PeriphClockCmd</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RCC_APB1Periph_TIM3</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ENABLE</w:t>
          </w:r>
          <w:r>
            <w:rPr>
              <w:rFonts w:hint="default" w:ascii="Consolas" w:hAnsi="Cascadia Mono SemiBold" w:eastAsia="宋体" w:cs="Cascadia Mono SemiBold"/>
              <w:color w:val="252525"/>
              <w:kern w:val="2"/>
              <w:sz w:val="21"/>
              <w:szCs w:val="24"/>
              <w:shd w:val="clear"/>
              <w:lang w:val="en-US" w:eastAsia="zh-CN" w:bidi="ar-SA"/>
            </w:rPr>
            <w:t>);</w:t>
          </w:r>
        </w:p>
        <w:p w14:paraId="4809C97F">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3A08ADC6">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1E5FC7"/>
              <w:kern w:val="2"/>
              <w:sz w:val="21"/>
              <w:szCs w:val="24"/>
              <w:shd w:val="clear"/>
              <w:lang w:val="en-US" w:eastAsia="zh-CN" w:bidi="ar-SA"/>
            </w:rPr>
            <w:t>TIM_TimeBaseInitTypeDef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Tim_structure</w:t>
          </w:r>
          <w:r>
            <w:rPr>
              <w:rFonts w:hint="default" w:ascii="Consolas" w:hAnsi="Cascadia Mono SemiBold" w:eastAsia="宋体" w:cs="Cascadia Mono SemiBold"/>
              <w:color w:val="252525"/>
              <w:kern w:val="2"/>
              <w:sz w:val="21"/>
              <w:szCs w:val="24"/>
              <w:shd w:val="clear"/>
              <w:lang w:val="en-US" w:eastAsia="zh-CN" w:bidi="ar-SA"/>
            </w:rPr>
            <w:t>;</w:t>
          </w:r>
        </w:p>
        <w:p w14:paraId="6A6D1F08">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TIM_ClockDivision</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TIM_CKD_DIV1</w:t>
          </w:r>
          <w:r>
            <w:rPr>
              <w:rFonts w:hint="default" w:ascii="Consolas" w:hAnsi="Cascadia Mono SemiBold" w:eastAsia="宋体" w:cs="Cascadia Mono SemiBold"/>
              <w:color w:val="252525"/>
              <w:kern w:val="2"/>
              <w:sz w:val="21"/>
              <w:szCs w:val="24"/>
              <w:shd w:val="clear"/>
              <w:lang w:val="en-US" w:eastAsia="zh-CN" w:bidi="ar-SA"/>
            </w:rPr>
            <w:t>;</w:t>
          </w:r>
        </w:p>
        <w:p w14:paraId="6BEAB1FA">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TIM_CounterMode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TIM_CounterMode_Up</w:t>
          </w:r>
          <w:r>
            <w:rPr>
              <w:rFonts w:hint="default" w:ascii="Consolas" w:hAnsi="Cascadia Mono SemiBold" w:eastAsia="宋体" w:cs="Cascadia Mono SemiBold"/>
              <w:color w:val="252525"/>
              <w:kern w:val="2"/>
              <w:sz w:val="21"/>
              <w:szCs w:val="24"/>
              <w:shd w:val="clear"/>
              <w:lang w:val="en-US" w:eastAsia="zh-CN" w:bidi="ar-SA"/>
            </w:rPr>
            <w:t>;</w:t>
          </w:r>
        </w:p>
        <w:p w14:paraId="69B3AB76">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TIM_Period</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C48200"/>
              <w:kern w:val="2"/>
              <w:sz w:val="21"/>
              <w:szCs w:val="24"/>
              <w:shd w:val="clear"/>
              <w:lang w:val="en-US" w:eastAsia="zh-CN" w:bidi="ar-SA"/>
            </w:rPr>
            <w:t>999</w:t>
          </w:r>
          <w:r>
            <w:rPr>
              <w:rFonts w:hint="default" w:ascii="Consolas" w:hAnsi="Cascadia Mono SemiBold" w:eastAsia="宋体" w:cs="Cascadia Mono SemiBold"/>
              <w:color w:val="252525"/>
              <w:kern w:val="2"/>
              <w:sz w:val="21"/>
              <w:szCs w:val="24"/>
              <w:shd w:val="clear"/>
              <w:lang w:val="en-US" w:eastAsia="zh-CN" w:bidi="ar-SA"/>
            </w:rPr>
            <w:t>;</w:t>
          </w:r>
        </w:p>
        <w:p w14:paraId="0F445473">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TIM_Prescaler</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C48200"/>
              <w:kern w:val="2"/>
              <w:sz w:val="21"/>
              <w:szCs w:val="24"/>
              <w:shd w:val="clear"/>
              <w:lang w:val="en-US" w:eastAsia="zh-CN" w:bidi="ar-SA"/>
            </w:rPr>
            <w:t>71</w:t>
          </w:r>
          <w:r>
            <w:rPr>
              <w:rFonts w:hint="default" w:ascii="Consolas" w:hAnsi="Cascadia Mono SemiBold" w:eastAsia="宋体" w:cs="Cascadia Mono SemiBold"/>
              <w:color w:val="252525"/>
              <w:kern w:val="2"/>
              <w:sz w:val="21"/>
              <w:szCs w:val="24"/>
              <w:shd w:val="clear"/>
              <w:lang w:val="en-US" w:eastAsia="zh-CN" w:bidi="ar-SA"/>
            </w:rPr>
            <w:t>;</w:t>
          </w:r>
        </w:p>
        <w:p w14:paraId="7FD7F83F">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TIM_TimeBaseInit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TIM3</w:t>
          </w:r>
          <w:r>
            <w:rPr>
              <w:rFonts w:hint="default" w:ascii="Consolas" w:hAnsi="Cascadia Mono SemiBold" w:eastAsia="宋体" w:cs="Cascadia Mono SemiBold"/>
              <w:color w:val="252525"/>
              <w:kern w:val="2"/>
              <w:sz w:val="21"/>
              <w:szCs w:val="24"/>
              <w:shd w:val="clear"/>
              <w:lang w:val="en-US" w:eastAsia="zh-CN" w:bidi="ar-SA"/>
            </w:rPr>
            <w:t>, &amp;</w:t>
          </w:r>
          <w:r>
            <w:rPr>
              <w:rFonts w:hint="default" w:ascii="Consolas" w:hAnsi="Cascadia Mono SemiBold" w:eastAsia="宋体" w:cs="Cascadia Mono SemiBold"/>
              <w:color w:val="BB2726"/>
              <w:kern w:val="2"/>
              <w:sz w:val="21"/>
              <w:szCs w:val="24"/>
              <w:shd w:val="clear"/>
              <w:lang w:val="en-US" w:eastAsia="zh-CN" w:bidi="ar-SA"/>
            </w:rPr>
            <w:t>Tim_structure</w:t>
          </w:r>
          <w:r>
            <w:rPr>
              <w:rFonts w:hint="default" w:ascii="Consolas" w:hAnsi="Cascadia Mono SemiBold" w:eastAsia="宋体" w:cs="Cascadia Mono SemiBold"/>
              <w:color w:val="252525"/>
              <w:kern w:val="2"/>
              <w:sz w:val="21"/>
              <w:szCs w:val="24"/>
              <w:shd w:val="clear"/>
              <w:lang w:val="en-US" w:eastAsia="zh-CN" w:bidi="ar-SA"/>
            </w:rPr>
            <w:t>);</w:t>
          </w:r>
        </w:p>
        <w:p w14:paraId="031E1E2D">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204686D7">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1E5FC7"/>
              <w:kern w:val="2"/>
              <w:sz w:val="21"/>
              <w:szCs w:val="24"/>
              <w:shd w:val="clear"/>
              <w:lang w:val="en-US" w:eastAsia="zh-CN" w:bidi="ar-SA"/>
            </w:rPr>
            <w:t>TIM_OCInitTypeDef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Tim_Pwm_structure</w:t>
          </w:r>
          <w:r>
            <w:rPr>
              <w:rFonts w:hint="default" w:ascii="Consolas" w:hAnsi="Cascadia Mono SemiBold" w:eastAsia="宋体" w:cs="Cascadia Mono SemiBold"/>
              <w:color w:val="252525"/>
              <w:kern w:val="2"/>
              <w:sz w:val="21"/>
              <w:szCs w:val="24"/>
              <w:shd w:val="clear"/>
              <w:lang w:val="en-US" w:eastAsia="zh-CN" w:bidi="ar-SA"/>
            </w:rPr>
            <w:t>;</w:t>
          </w:r>
        </w:p>
        <w:p w14:paraId="690CD780">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Tim_Pwm_structure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TIM_OCMode</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TIM_OCMode_PWM1</w:t>
          </w:r>
          <w:r>
            <w:rPr>
              <w:rFonts w:hint="default" w:ascii="Consolas" w:hAnsi="Cascadia Mono SemiBold" w:eastAsia="宋体" w:cs="Cascadia Mono SemiBold"/>
              <w:color w:val="252525"/>
              <w:kern w:val="2"/>
              <w:sz w:val="21"/>
              <w:szCs w:val="24"/>
              <w:shd w:val="clear"/>
              <w:lang w:val="en-US" w:eastAsia="zh-CN" w:bidi="ar-SA"/>
            </w:rPr>
            <w:t>;</w:t>
          </w:r>
        </w:p>
        <w:p w14:paraId="7DEE3549">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Tim_Pwm_structure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TIM_OutputState</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TIM_OutputState_Enable</w:t>
          </w:r>
          <w:r>
            <w:rPr>
              <w:rFonts w:hint="default" w:ascii="Consolas" w:hAnsi="Cascadia Mono SemiBold" w:eastAsia="宋体" w:cs="Cascadia Mono SemiBold"/>
              <w:color w:val="252525"/>
              <w:kern w:val="2"/>
              <w:sz w:val="21"/>
              <w:szCs w:val="24"/>
              <w:shd w:val="clear"/>
              <w:lang w:val="en-US" w:eastAsia="zh-CN" w:bidi="ar-SA"/>
            </w:rPr>
            <w:t>;</w:t>
          </w:r>
        </w:p>
        <w:p w14:paraId="1FDC41D9">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Tim_Pwm_structure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TIM_Pulse</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C48200"/>
              <w:kern w:val="2"/>
              <w:sz w:val="21"/>
              <w:szCs w:val="24"/>
              <w:shd w:val="clear"/>
              <w:lang w:val="en-US" w:eastAsia="zh-CN" w:bidi="ar-SA"/>
            </w:rPr>
            <w:t>499</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//占空比50％,亮度中等</w:t>
          </w:r>
        </w:p>
        <w:p w14:paraId="0E38149A">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Tim_Pwm_structure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TIM_OCPolarity</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TIM_OCPolarity_High</w:t>
          </w:r>
          <w:r>
            <w:rPr>
              <w:rFonts w:hint="default" w:ascii="Consolas" w:hAnsi="Cascadia Mono SemiBold" w:eastAsia="宋体" w:cs="Cascadia Mono SemiBold"/>
              <w:color w:val="252525"/>
              <w:kern w:val="2"/>
              <w:sz w:val="21"/>
              <w:szCs w:val="24"/>
              <w:shd w:val="clear"/>
              <w:lang w:val="en-US" w:eastAsia="zh-CN" w:bidi="ar-SA"/>
            </w:rPr>
            <w:t>;</w:t>
          </w:r>
        </w:p>
        <w:p w14:paraId="3987F428">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00979596">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TIM_OC1Init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TIM3</w:t>
          </w:r>
          <w:r>
            <w:rPr>
              <w:rFonts w:hint="default" w:ascii="Consolas" w:hAnsi="Cascadia Mono SemiBold" w:eastAsia="宋体" w:cs="Cascadia Mono SemiBold"/>
              <w:color w:val="252525"/>
              <w:kern w:val="2"/>
              <w:sz w:val="21"/>
              <w:szCs w:val="24"/>
              <w:shd w:val="clear"/>
              <w:lang w:val="en-US" w:eastAsia="zh-CN" w:bidi="ar-SA"/>
            </w:rPr>
            <w:t>, &amp;</w:t>
          </w:r>
          <w:r>
            <w:rPr>
              <w:rFonts w:hint="default" w:ascii="Consolas" w:hAnsi="Cascadia Mono SemiBold" w:eastAsia="宋体" w:cs="Cascadia Mono SemiBold"/>
              <w:color w:val="BB2726"/>
              <w:kern w:val="2"/>
              <w:sz w:val="21"/>
              <w:szCs w:val="24"/>
              <w:shd w:val="clear"/>
              <w:lang w:val="en-US" w:eastAsia="zh-CN" w:bidi="ar-SA"/>
            </w:rPr>
            <w:t>Tim_Pwm_structure</w:t>
          </w:r>
          <w:r>
            <w:rPr>
              <w:rFonts w:hint="default" w:ascii="Consolas" w:hAnsi="Cascadia Mono SemiBold" w:eastAsia="宋体" w:cs="Cascadia Mono SemiBold"/>
              <w:color w:val="252525"/>
              <w:kern w:val="2"/>
              <w:sz w:val="21"/>
              <w:szCs w:val="24"/>
              <w:shd w:val="clear"/>
              <w:lang w:val="en-US" w:eastAsia="zh-CN" w:bidi="ar-SA"/>
            </w:rPr>
            <w:t>);</w:t>
          </w:r>
        </w:p>
        <w:p w14:paraId="2B3221A2">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7F555871">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TIM_OC1PreloadConfig</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TIM3</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TIM_OCPreload_Enable</w:t>
          </w:r>
          <w:r>
            <w:rPr>
              <w:rFonts w:hint="default" w:ascii="Consolas" w:hAnsi="Cascadia Mono SemiBold" w:eastAsia="宋体" w:cs="Cascadia Mono SemiBold"/>
              <w:color w:val="252525"/>
              <w:kern w:val="2"/>
              <w:sz w:val="21"/>
              <w:szCs w:val="24"/>
              <w:shd w:val="clear"/>
              <w:lang w:val="en-US" w:eastAsia="zh-CN" w:bidi="ar-SA"/>
            </w:rPr>
            <w:t>);</w:t>
          </w:r>
        </w:p>
        <w:p w14:paraId="5211AEA3">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TIM_ARRPreloadConfig</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TIM3</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ENABLE</w:t>
          </w:r>
          <w:r>
            <w:rPr>
              <w:rFonts w:hint="default" w:ascii="Consolas" w:hAnsi="Cascadia Mono SemiBold" w:eastAsia="宋体" w:cs="Cascadia Mono SemiBold"/>
              <w:color w:val="252525"/>
              <w:kern w:val="2"/>
              <w:sz w:val="21"/>
              <w:szCs w:val="24"/>
              <w:shd w:val="clear"/>
              <w:lang w:val="en-US" w:eastAsia="zh-CN" w:bidi="ar-SA"/>
            </w:rPr>
            <w:t>);</w:t>
          </w:r>
        </w:p>
        <w:p w14:paraId="536B08CD">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p>
        <w:p w14:paraId="6D0CB506">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TIM_Cmd</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Timx</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ENABLE</w:t>
          </w:r>
          <w:r>
            <w:rPr>
              <w:rFonts w:hint="default" w:ascii="Consolas" w:hAnsi="Cascadia Mono SemiBold" w:eastAsia="宋体" w:cs="Cascadia Mono SemiBold"/>
              <w:color w:val="252525"/>
              <w:kern w:val="2"/>
              <w:sz w:val="21"/>
              <w:szCs w:val="24"/>
              <w:shd w:val="clear"/>
              <w:lang w:val="en-US" w:eastAsia="zh-CN" w:bidi="ar-SA"/>
            </w:rPr>
            <w:t>);</w:t>
          </w:r>
        </w:p>
        <w:p w14:paraId="44595394">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62132A9A">
          <w:pPr>
            <w:pStyle w:val="3"/>
            <w:shd w:val="clear" w:fill="F5F5F5"/>
            <w:bidi w:val="0"/>
            <w:spacing w:line="240" w:lineRule="auto"/>
            <w:ind w:left="480" w:leftChars="200"/>
            <w:jc w:val="left"/>
            <w:rPr>
              <w:rFonts w:hint="default" w:ascii="Consolas" w:eastAsia="宋体"/>
              <w:sz w:val="21"/>
              <w:shd w:val="clear"/>
              <w:lang w:val="en-US" w:eastAsia="zh-CN"/>
            </w:rPr>
          </w:pPr>
          <w:r>
            <w:rPr>
              <w:rFonts w:hint="default" w:ascii="Consolas" w:hAnsi="Cascadia Mono SemiBold" w:eastAsia="宋体" w:cs="Cascadia Mono SemiBold"/>
              <w:color w:val="252525"/>
              <w:kern w:val="2"/>
              <w:sz w:val="21"/>
              <w:szCs w:val="24"/>
              <w:shd w:val="clear"/>
              <w:lang w:val="en-US" w:eastAsia="zh-CN" w:bidi="ar-SA"/>
            </w:rPr>
            <w:t>}</w:t>
          </w:r>
        </w:p>
      </w:sdtContent>
    </w:sdt>
    <w:p w14:paraId="4B26F47C">
      <w:pPr>
        <w:pStyle w:val="3"/>
        <w:bidi w:val="0"/>
        <w:rPr>
          <w:rFonts w:hint="eastAsia"/>
          <w:lang w:val="en-US" w:eastAsia="zh-CN"/>
        </w:rPr>
      </w:pPr>
    </w:p>
    <w:p w14:paraId="0E3BC10D">
      <w:pPr>
        <w:pStyle w:val="3"/>
        <w:bidi w:val="0"/>
        <w:rPr>
          <w:rFonts w:hint="eastAsia"/>
          <w:lang w:val="en-US" w:eastAsia="zh-CN"/>
        </w:rPr>
      </w:pPr>
      <w:r>
        <w:rPr>
          <w:rFonts w:hint="eastAsia"/>
          <w:lang w:val="en-US" w:eastAsia="zh-CN"/>
        </w:rPr>
        <w:t>在数据手册中,定时器,通道与引脚是有对应的映射关系的</w:t>
      </w:r>
    </w:p>
    <w:p w14:paraId="66F06B08">
      <w:pPr>
        <w:pStyle w:val="3"/>
        <w:bidi w:val="0"/>
        <w:rPr>
          <w:rFonts w:hint="default"/>
          <w:lang w:val="en-US" w:eastAsia="zh-CN"/>
        </w:rPr>
      </w:pPr>
      <w:r>
        <w:rPr>
          <w:rFonts w:hint="eastAsia"/>
          <w:lang w:val="en-US" w:eastAsia="zh-CN"/>
        </w:rPr>
        <w:t>上述代码中的</w:t>
      </w:r>
      <w:r>
        <w:rPr>
          <w:rFonts w:hint="default"/>
          <w:lang w:val="en-US" w:eastAsia="zh-CN"/>
        </w:rPr>
        <w:tab/>
      </w:r>
      <w:r>
        <w:rPr>
          <w:rFonts w:hint="default"/>
          <w:lang w:val="en-US" w:eastAsia="zh-CN"/>
        </w:rPr>
        <w:t>TIM_OC1Init(TIM3, &amp;Tim_Pwm_structure);</w:t>
      </w:r>
    </w:p>
    <w:p w14:paraId="76D96DA2">
      <w:pPr>
        <w:pStyle w:val="3"/>
        <w:bidi w:val="0"/>
        <w:rPr>
          <w:rFonts w:hint="eastAsia"/>
          <w:lang w:val="en-US" w:eastAsia="zh-CN"/>
        </w:rPr>
      </w:pPr>
      <w:r>
        <w:rPr>
          <w:rFonts w:hint="eastAsia"/>
          <w:lang w:val="en-US" w:eastAsia="zh-CN"/>
        </w:rPr>
        <w:t>对应通用定时器3的通道1;若是</w:t>
      </w:r>
      <w:r>
        <w:rPr>
          <w:rFonts w:hint="default"/>
          <w:lang w:val="en-US" w:eastAsia="zh-CN"/>
        </w:rPr>
        <w:t>TIM_OC</w:t>
      </w:r>
      <w:r>
        <w:rPr>
          <w:rFonts w:hint="eastAsia"/>
          <w:lang w:val="en-US" w:eastAsia="zh-CN"/>
        </w:rPr>
        <w:t>2</w:t>
      </w:r>
      <w:r>
        <w:rPr>
          <w:rFonts w:hint="default"/>
          <w:lang w:val="en-US" w:eastAsia="zh-CN"/>
        </w:rPr>
        <w:t>Init</w:t>
      </w:r>
      <w:r>
        <w:rPr>
          <w:rFonts w:hint="eastAsia"/>
          <w:lang w:val="en-US" w:eastAsia="zh-CN"/>
        </w:rPr>
        <w:t>则是通道2,以此类推</w:t>
      </w:r>
    </w:p>
    <w:p w14:paraId="5D024905">
      <w:pPr>
        <w:pStyle w:val="3"/>
        <w:bidi w:val="0"/>
        <w:rPr>
          <w:rFonts w:hint="eastAsia"/>
          <w:lang w:val="en-US" w:eastAsia="zh-CN"/>
        </w:rPr>
      </w:pPr>
      <w:r>
        <w:rPr>
          <w:rFonts w:hint="eastAsia"/>
          <w:lang w:val="en-US" w:eastAsia="zh-CN"/>
        </w:rPr>
        <w:t>现在点击stm32参考手册的8.3.7可以看到通用定时器3的通道1对应的引脚</w:t>
      </w:r>
    </w:p>
    <w:p w14:paraId="20AA2824">
      <w:pPr>
        <w:pStyle w:val="3"/>
        <w:bidi w:val="0"/>
        <w:rPr>
          <w:rFonts w:hint="eastAsia"/>
          <w:lang w:val="en-US" w:eastAsia="zh-CN"/>
        </w:rPr>
      </w:pPr>
      <w:r>
        <w:drawing>
          <wp:anchor distT="0" distB="0" distL="114300" distR="114300" simplePos="0" relativeHeight="251698176" behindDoc="0" locked="0" layoutInCell="1" allowOverlap="1">
            <wp:simplePos x="0" y="0"/>
            <wp:positionH relativeFrom="column">
              <wp:posOffset>-208915</wp:posOffset>
            </wp:positionH>
            <wp:positionV relativeFrom="paragraph">
              <wp:posOffset>66675</wp:posOffset>
            </wp:positionV>
            <wp:extent cx="6835775" cy="1695450"/>
            <wp:effectExtent l="0" t="0" r="3175" b="0"/>
            <wp:wrapSquare wrapText="bothSides"/>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65"/>
                    <a:stretch>
                      <a:fillRect/>
                    </a:stretch>
                  </pic:blipFill>
                  <pic:spPr>
                    <a:xfrm>
                      <a:off x="0" y="0"/>
                      <a:ext cx="6835775" cy="1695450"/>
                    </a:xfrm>
                    <a:prstGeom prst="rect">
                      <a:avLst/>
                    </a:prstGeom>
                    <a:noFill/>
                    <a:ln>
                      <a:noFill/>
                    </a:ln>
                  </pic:spPr>
                </pic:pic>
              </a:graphicData>
            </a:graphic>
          </wp:anchor>
        </w:drawing>
      </w:r>
      <w:r>
        <w:rPr>
          <w:rFonts w:hint="eastAsia"/>
          <w:lang w:val="en-US" w:eastAsia="zh-CN"/>
        </w:rPr>
        <w:t>由此可知TIM3_CH1默认对应的引脚为PA6,下面是连线</w:t>
      </w:r>
    </w:p>
    <w:p w14:paraId="6F6D16FC">
      <w:pPr>
        <w:pStyle w:val="3"/>
        <w:bidi w:val="0"/>
        <w:rPr>
          <w:rFonts w:hint="eastAsia"/>
          <w:lang w:val="en-US" w:eastAsia="zh-CN"/>
        </w:rPr>
      </w:pPr>
    </w:p>
    <w:p w14:paraId="2BAF209C">
      <w:pPr>
        <w:pStyle w:val="3"/>
        <w:bidi w:val="0"/>
        <w:rPr>
          <w:rFonts w:hint="eastAsia"/>
          <w:lang w:val="en-US" w:eastAsia="zh-CN"/>
        </w:rPr>
      </w:pPr>
      <w:r>
        <w:drawing>
          <wp:anchor distT="0" distB="0" distL="114300" distR="114300" simplePos="0" relativeHeight="251700224" behindDoc="0" locked="0" layoutInCell="1" allowOverlap="1">
            <wp:simplePos x="0" y="0"/>
            <wp:positionH relativeFrom="column">
              <wp:posOffset>2358390</wp:posOffset>
            </wp:positionH>
            <wp:positionV relativeFrom="paragraph">
              <wp:posOffset>540385</wp:posOffset>
            </wp:positionV>
            <wp:extent cx="330835" cy="370840"/>
            <wp:effectExtent l="0" t="0" r="0" b="0"/>
            <wp:wrapSquare wrapText="bothSides"/>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66"/>
                    <a:srcRect l="3519" t="25128"/>
                    <a:stretch>
                      <a:fillRect/>
                    </a:stretch>
                  </pic:blipFill>
                  <pic:spPr>
                    <a:xfrm>
                      <a:off x="0" y="0"/>
                      <a:ext cx="330835" cy="370840"/>
                    </a:xfrm>
                    <a:prstGeom prst="rect">
                      <a:avLst/>
                    </a:prstGeom>
                    <a:noFill/>
                    <a:ln>
                      <a:noFill/>
                    </a:ln>
                  </pic:spPr>
                </pic:pic>
              </a:graphicData>
            </a:graphic>
          </wp:anchor>
        </w:drawing>
      </w:r>
      <w:r>
        <w:drawing>
          <wp:anchor distT="0" distB="0" distL="114300" distR="114300" simplePos="0" relativeHeight="251699200" behindDoc="0" locked="0" layoutInCell="1" allowOverlap="1">
            <wp:simplePos x="0" y="0"/>
            <wp:positionH relativeFrom="column">
              <wp:posOffset>3488690</wp:posOffset>
            </wp:positionH>
            <wp:positionV relativeFrom="paragraph">
              <wp:posOffset>42545</wp:posOffset>
            </wp:positionV>
            <wp:extent cx="3585210" cy="1817370"/>
            <wp:effectExtent l="0" t="0" r="5715" b="1905"/>
            <wp:wrapSquare wrapText="bothSides"/>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67"/>
                    <a:stretch>
                      <a:fillRect/>
                    </a:stretch>
                  </pic:blipFill>
                  <pic:spPr>
                    <a:xfrm>
                      <a:off x="0" y="0"/>
                      <a:ext cx="3585210" cy="1817370"/>
                    </a:xfrm>
                    <a:prstGeom prst="rect">
                      <a:avLst/>
                    </a:prstGeom>
                    <a:noFill/>
                    <a:ln>
                      <a:noFill/>
                    </a:ln>
                  </pic:spPr>
                </pic:pic>
              </a:graphicData>
            </a:graphic>
          </wp:anchor>
        </w:drawing>
      </w:r>
      <w:r>
        <w:rPr>
          <w:rFonts w:hint="eastAsia"/>
          <w:lang w:val="en-US" w:eastAsia="zh-CN"/>
        </w:rPr>
        <w:t>由于proteus的仿真速度较慢,开启PWM后只能看到led在频繁闪烁;故为了验证代码是否有问题,我们需要增加一个示波器,其位于</w:t>
      </w:r>
      <w:r>
        <w:rPr>
          <w:rFonts w:hint="eastAsia"/>
          <w:lang w:val="en-US" w:eastAsia="zh-CN"/>
        </w:rPr>
        <w:tab/>
      </w:r>
      <w:r>
        <w:rPr>
          <w:rFonts w:hint="eastAsia"/>
          <w:lang w:val="en-US" w:eastAsia="zh-CN"/>
        </w:rPr>
        <w:t>中</w:t>
      </w:r>
    </w:p>
    <w:p w14:paraId="4CBBF98E">
      <w:pPr>
        <w:pStyle w:val="3"/>
        <w:bidi w:val="0"/>
        <w:rPr>
          <w:rFonts w:hint="default"/>
          <w:lang w:val="en-US" w:eastAsia="zh-CN"/>
        </w:rPr>
      </w:pPr>
      <w:r>
        <w:drawing>
          <wp:anchor distT="0" distB="0" distL="114300" distR="114300" simplePos="0" relativeHeight="251701248" behindDoc="0" locked="0" layoutInCell="1" allowOverlap="1">
            <wp:simplePos x="0" y="0"/>
            <wp:positionH relativeFrom="column">
              <wp:posOffset>566420</wp:posOffset>
            </wp:positionH>
            <wp:positionV relativeFrom="paragraph">
              <wp:posOffset>212725</wp:posOffset>
            </wp:positionV>
            <wp:extent cx="1828800" cy="247650"/>
            <wp:effectExtent l="0" t="0" r="0" b="0"/>
            <wp:wrapSquare wrapText="bothSides"/>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68"/>
                    <a:stretch>
                      <a:fillRect/>
                    </a:stretch>
                  </pic:blipFill>
                  <pic:spPr>
                    <a:xfrm>
                      <a:off x="0" y="0"/>
                      <a:ext cx="1828800" cy="247650"/>
                    </a:xfrm>
                    <a:prstGeom prst="rect">
                      <a:avLst/>
                    </a:prstGeom>
                    <a:noFill/>
                    <a:ln>
                      <a:noFill/>
                    </a:ln>
                  </pic:spPr>
                </pic:pic>
              </a:graphicData>
            </a:graphic>
          </wp:anchor>
        </w:drawing>
      </w:r>
      <w:r>
        <w:rPr>
          <w:rFonts w:hint="eastAsia"/>
          <w:lang w:val="en-US" w:eastAsia="zh-CN"/>
        </w:rPr>
        <w:t>名为</w:t>
      </w:r>
    </w:p>
    <w:p w14:paraId="604EA04B">
      <w:pPr>
        <w:pStyle w:val="3"/>
        <w:bidi w:val="0"/>
        <w:rPr>
          <w:rFonts w:hint="eastAsia"/>
          <w:lang w:val="en-US" w:eastAsia="zh-CN"/>
        </w:rPr>
      </w:pPr>
    </w:p>
    <w:p w14:paraId="707848EB">
      <w:pPr>
        <w:pStyle w:val="3"/>
        <w:bidi w:val="0"/>
        <w:rPr>
          <w:rFonts w:hint="eastAsia"/>
          <w:lang w:val="en-US" w:eastAsia="zh-CN"/>
        </w:rPr>
      </w:pPr>
      <w:r>
        <w:rPr>
          <w:rFonts w:hint="eastAsia"/>
          <w:lang w:val="en-US" w:eastAsia="zh-CN"/>
        </w:rPr>
        <w:t>下面是main的代码</w:t>
      </w:r>
    </w:p>
    <w:sdt>
      <w:sdtPr>
        <w:rPr>
          <w:rFonts w:hint="eastAsia" w:ascii="Consolas" w:hAnsi="Cascadia Mono SemiBold" w:eastAsia="宋体" w:cs="Cascadia Mono SemiBold"/>
          <w:kern w:val="2"/>
          <w:sz w:val="21"/>
          <w:szCs w:val="24"/>
          <w:shd w:val="clear"/>
          <w:lang w:val="en-US" w:eastAsia="zh-CN" w:bidi="ar-SA"/>
        </w:rPr>
        <w:id w:val="147467803"/>
        <w:placeholder>
          <w:docPart w:val="{53625e6e-365b-431c-90f2-f1064203deb6}"/>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4D7A5AB6">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#include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"stm32f10x.h"</w:t>
          </w:r>
        </w:p>
        <w:p w14:paraId="38DE5AF5">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#include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&lt;string.h&gt;</w:t>
          </w:r>
          <w:r>
            <w:rPr>
              <w:rFonts w:hint="eastAsia" w:ascii="Consolas" w:hAnsi="Cascadia Mono SemiBold" w:eastAsia="宋体" w:cs="Cascadia Mono SemiBold"/>
              <w:color w:val="252525"/>
              <w:kern w:val="2"/>
              <w:sz w:val="21"/>
              <w:szCs w:val="24"/>
              <w:shd w:val="clear"/>
              <w:lang w:val="en-US" w:eastAsia="zh-CN" w:bidi="ar-SA"/>
            </w:rPr>
            <w:t xml:space="preserve"> </w:t>
          </w:r>
        </w:p>
        <w:p w14:paraId="28557E09">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#include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"Delay.h"</w:t>
          </w:r>
        </w:p>
        <w:p w14:paraId="25B5B6B2">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#include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"Usart.h"</w:t>
          </w:r>
        </w:p>
        <w:p w14:paraId="2467E311">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#include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"key.h"</w:t>
          </w:r>
        </w:p>
        <w:p w14:paraId="09196249">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#include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"led.h"</w:t>
          </w:r>
        </w:p>
        <w:p w14:paraId="6F37FC47">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#include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"timx.h"</w:t>
          </w:r>
        </w:p>
        <w:p w14:paraId="56226E6A">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657D4C74">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int</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main</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1E5FC7"/>
              <w:kern w:val="2"/>
              <w:sz w:val="21"/>
              <w:szCs w:val="24"/>
              <w:shd w:val="clear"/>
              <w:lang w:val="en-US" w:eastAsia="zh-CN" w:bidi="ar-SA"/>
            </w:rPr>
            <w:t>void</w:t>
          </w:r>
          <w:r>
            <w:rPr>
              <w:rFonts w:hint="eastAsia" w:ascii="Consolas" w:hAnsi="Cascadia Mono SemiBold" w:eastAsia="宋体" w:cs="Cascadia Mono SemiBold"/>
              <w:color w:val="252525"/>
              <w:kern w:val="2"/>
              <w:sz w:val="21"/>
              <w:szCs w:val="24"/>
              <w:shd w:val="clear"/>
              <w:lang w:val="en-US" w:eastAsia="zh-CN" w:bidi="ar-SA"/>
            </w:rPr>
            <w:t>)</w:t>
          </w:r>
        </w:p>
        <w:p w14:paraId="320D6A43">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p>
        <w:p w14:paraId="6CCD8CBE">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Timx_Init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TIM2</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71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999</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0</w:t>
          </w:r>
          <w:r>
            <w:rPr>
              <w:rFonts w:hint="eastAsia" w:ascii="Consolas" w:hAnsi="Cascadia Mono SemiBold" w:eastAsia="宋体" w:cs="Cascadia Mono SemiBold"/>
              <w:color w:val="252525"/>
              <w:kern w:val="2"/>
              <w:sz w:val="21"/>
              <w:szCs w:val="24"/>
              <w:shd w:val="clear"/>
              <w:lang w:val="en-US" w:eastAsia="zh-CN" w:bidi="ar-SA"/>
            </w:rPr>
            <w:t xml:space="preserve">); </w:t>
          </w:r>
        </w:p>
        <w:p w14:paraId="7F059D0D">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led_init</w:t>
          </w:r>
          <w:r>
            <w:rPr>
              <w:rFonts w:hint="eastAsia" w:ascii="Consolas" w:hAnsi="Cascadia Mono SemiBold" w:eastAsia="宋体" w:cs="Cascadia Mono SemiBold"/>
              <w:color w:val="252525"/>
              <w:kern w:val="2"/>
              <w:sz w:val="21"/>
              <w:szCs w:val="24"/>
              <w:shd w:val="clear"/>
              <w:lang w:val="en-US" w:eastAsia="zh-CN" w:bidi="ar-SA"/>
            </w:rPr>
            <w:t>();</w:t>
          </w:r>
        </w:p>
        <w:p w14:paraId="0B12D165">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GPIO_INIT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GPIOA</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GPIO_Mode_AF_PP</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GPIO_Pin_6</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BB2726"/>
              <w:kern w:val="2"/>
              <w:sz w:val="21"/>
              <w:szCs w:val="24"/>
              <w:shd w:val="clear"/>
              <w:lang w:val="en-US" w:eastAsia="zh-CN" w:bidi="ar-SA"/>
            </w:rPr>
            <w:t>GPIO_Speed_50MHz</w:t>
          </w:r>
          <w:r>
            <w:rPr>
              <w:rFonts w:hint="eastAsia" w:ascii="Consolas" w:hAnsi="Cascadia Mono SemiBold" w:eastAsia="宋体" w:cs="Cascadia Mono SemiBold"/>
              <w:color w:val="252525"/>
              <w:kern w:val="2"/>
              <w:sz w:val="21"/>
              <w:szCs w:val="24"/>
              <w:shd w:val="clear"/>
              <w:lang w:val="en-US" w:eastAsia="zh-CN" w:bidi="ar-SA"/>
            </w:rPr>
            <w:t>);</w:t>
          </w:r>
        </w:p>
        <w:p w14:paraId="3E1F6442">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eastAsia" w:ascii="Consolas" w:eastAsia="宋体" w:cs="Cascadia Mono SemiBold"/>
              <w:color w:val="909090"/>
              <w:kern w:val="2"/>
              <w:sz w:val="21"/>
              <w:szCs w:val="24"/>
              <w:shd w:val="clear"/>
              <w:lang w:val="en-US" w:eastAsia="zh-CN" w:bidi="ar-SA"/>
            </w:rPr>
            <w:t>//GPIO一定要比定时器先初始化！！</w:t>
          </w:r>
        </w:p>
        <w:p w14:paraId="3E4DD48C">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Timx_Pwm_Init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TIM3</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71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999</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0</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499</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C48200"/>
              <w:kern w:val="2"/>
              <w:sz w:val="21"/>
              <w:szCs w:val="24"/>
              <w:shd w:val="clear"/>
              <w:lang w:val="en-US" w:eastAsia="zh-CN" w:bidi="ar-SA"/>
            </w:rPr>
            <w:t>0</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p>
        <w:p w14:paraId="1C1EFC17">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682AEF"/>
              <w:kern w:val="2"/>
              <w:sz w:val="21"/>
              <w:szCs w:val="24"/>
              <w:shd w:val="clear"/>
              <w:lang w:val="en-US" w:eastAsia="zh-CN" w:bidi="ar-SA"/>
            </w:rPr>
            <w:t>while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C48200"/>
              <w:kern w:val="2"/>
              <w:sz w:val="21"/>
              <w:szCs w:val="24"/>
              <w:shd w:val="clear"/>
              <w:lang w:val="en-US" w:eastAsia="zh-CN" w:bidi="ar-SA"/>
            </w:rPr>
            <w:t>1</w:t>
          </w:r>
          <w:r>
            <w:rPr>
              <w:rFonts w:hint="eastAsia" w:ascii="Consolas" w:hAnsi="Cascadia Mono SemiBold" w:eastAsia="宋体" w:cs="Cascadia Mono SemiBold"/>
              <w:color w:val="252525"/>
              <w:kern w:val="2"/>
              <w:sz w:val="21"/>
              <w:szCs w:val="24"/>
              <w:shd w:val="clear"/>
              <w:lang w:val="en-US" w:eastAsia="zh-CN" w:bidi="ar-SA"/>
            </w:rPr>
            <w:t>)</w:t>
          </w:r>
        </w:p>
        <w:p w14:paraId="6A46ED13">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p>
        <w:p w14:paraId="44D45C9B">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334F3775">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p>
        <w:p w14:paraId="29470E13">
          <w:pPr>
            <w:pStyle w:val="3"/>
            <w:shd w:val="clear" w:fill="F5F5F5"/>
            <w:bidi w:val="0"/>
            <w:spacing w:line="240" w:lineRule="auto"/>
            <w:ind w:left="480" w:leftChars="200"/>
            <w:jc w:val="left"/>
            <w:rPr>
              <w:rFonts w:hint="eastAsia" w:ascii="Consolas" w:eastAsia="宋体"/>
              <w:sz w:val="21"/>
              <w:shd w:val="clear"/>
              <w:lang w:val="en-US" w:eastAsia="zh-CN"/>
            </w:rPr>
          </w:pPr>
          <w:r>
            <w:rPr>
              <w:rFonts w:hint="eastAsia" w:ascii="Consolas" w:hAnsi="Cascadia Mono SemiBold" w:eastAsia="宋体" w:cs="Cascadia Mono SemiBold"/>
              <w:color w:val="252525"/>
              <w:kern w:val="2"/>
              <w:sz w:val="21"/>
              <w:szCs w:val="24"/>
              <w:shd w:val="clear"/>
              <w:lang w:val="en-US" w:eastAsia="zh-CN" w:bidi="ar-SA"/>
            </w:rPr>
            <w:t>}</w:t>
          </w:r>
        </w:p>
      </w:sdtContent>
    </w:sdt>
    <w:p w14:paraId="005396DC">
      <w:pPr>
        <w:pStyle w:val="3"/>
        <w:bidi w:val="0"/>
        <w:rPr>
          <w:rFonts w:hint="eastAsia"/>
          <w:lang w:val="en-US" w:eastAsia="zh-CN"/>
        </w:rPr>
      </w:pPr>
      <w:r>
        <w:rPr>
          <w:rFonts w:hint="eastAsia"/>
          <w:lang w:val="en-US" w:eastAsia="zh-CN"/>
        </w:rPr>
        <w:t>我的初始化是自己改良的初始化函数所以需要填值,代码可从github上下载</w:t>
      </w:r>
    </w:p>
    <w:p w14:paraId="6964D3C9">
      <w:pPr>
        <w:pStyle w:val="3"/>
        <w:bidi w:val="0"/>
        <w:rPr>
          <w:rFonts w:hint="eastAsia"/>
          <w:lang w:val="en-US" w:eastAsia="zh-CN"/>
        </w:rPr>
      </w:pPr>
      <w:r>
        <w:rPr>
          <w:rFonts w:hint="eastAsia"/>
          <w:lang w:val="en-US" w:eastAsia="zh-CN"/>
        </w:rPr>
        <w:t>运行proteus查看示波器波形</w:t>
      </w:r>
    </w:p>
    <w:p w14:paraId="76610870">
      <w:pPr>
        <w:pStyle w:val="3"/>
        <w:bidi w:val="0"/>
        <w:rPr>
          <w:rFonts w:hint="eastAsia"/>
          <w:lang w:val="en-US" w:eastAsia="zh-CN"/>
        </w:rPr>
      </w:pPr>
      <w:r>
        <w:drawing>
          <wp:anchor distT="0" distB="0" distL="114300" distR="114300" simplePos="0" relativeHeight="251702272" behindDoc="0" locked="0" layoutInCell="1" allowOverlap="1">
            <wp:simplePos x="0" y="0"/>
            <wp:positionH relativeFrom="page">
              <wp:posOffset>1369060</wp:posOffset>
            </wp:positionH>
            <wp:positionV relativeFrom="page">
              <wp:posOffset>5778500</wp:posOffset>
            </wp:positionV>
            <wp:extent cx="5151120" cy="3347720"/>
            <wp:effectExtent l="0" t="0" r="1905" b="5080"/>
            <wp:wrapSquare wrapText="bothSides"/>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69"/>
                    <a:stretch>
                      <a:fillRect/>
                    </a:stretch>
                  </pic:blipFill>
                  <pic:spPr>
                    <a:xfrm>
                      <a:off x="0" y="0"/>
                      <a:ext cx="5151120" cy="3347720"/>
                    </a:xfrm>
                    <a:prstGeom prst="rect">
                      <a:avLst/>
                    </a:prstGeom>
                    <a:noFill/>
                    <a:ln>
                      <a:noFill/>
                    </a:ln>
                  </pic:spPr>
                </pic:pic>
              </a:graphicData>
            </a:graphic>
          </wp:anchor>
        </w:drawing>
      </w:r>
      <w:r>
        <w:rPr>
          <w:rFonts w:hint="eastAsia"/>
          <w:lang w:val="en-US" w:eastAsia="zh-CN"/>
        </w:rPr>
        <w:t>因为我们的占空比设置的就是</w:t>
      </w:r>
      <w:r>
        <w:rPr>
          <w:rFonts w:hint="default"/>
          <w:lang w:val="en-US" w:eastAsia="zh-CN"/>
        </w:rPr>
        <w:t>50％</w:t>
      </w:r>
      <w:r>
        <w:rPr>
          <w:rFonts w:hint="eastAsia"/>
          <w:lang w:val="en-US" w:eastAsia="zh-CN"/>
        </w:rPr>
        <w:t>,所以高低电平比例相等</w:t>
      </w:r>
    </w:p>
    <w:p w14:paraId="5911018D">
      <w:pPr>
        <w:rPr>
          <w:rFonts w:hint="eastAsia"/>
          <w:lang w:val="en-US" w:eastAsia="zh-CN"/>
        </w:rPr>
      </w:pPr>
      <w:r>
        <w:rPr>
          <w:rFonts w:hint="eastAsia"/>
          <w:lang w:val="en-US" w:eastAsia="zh-CN"/>
        </w:rPr>
        <w:br w:type="page"/>
      </w:r>
    </w:p>
    <w:p w14:paraId="4E4C89FB">
      <w:pPr>
        <w:pStyle w:val="2"/>
        <w:bidi w:val="0"/>
        <w:rPr>
          <w:rFonts w:hint="eastAsia"/>
          <w:lang w:val="en-US" w:eastAsia="zh-CN"/>
        </w:rPr>
      </w:pPr>
      <w:r>
        <w:rPr>
          <w:rFonts w:hint="eastAsia"/>
          <w:lang w:val="en-US" w:eastAsia="zh-CN"/>
        </w:rPr>
        <w:t>S4.3使用通用定时器控制直流电机</w:t>
      </w:r>
    </w:p>
    <w:p w14:paraId="34171F10">
      <w:pPr>
        <w:pStyle w:val="3"/>
        <w:rPr>
          <w:rFonts w:hint="eastAsia"/>
          <w:lang w:val="en-US" w:eastAsia="zh-CN"/>
        </w:rPr>
      </w:pPr>
      <w:r>
        <w:rPr>
          <w:rFonts w:hint="eastAsia"/>
          <w:lang w:val="en-US" w:eastAsia="zh-CN"/>
        </w:rPr>
        <w:t>本环节我们需要用到proteus中的L298与直流电机MOTOR-DC,接线图如下</w:t>
      </w:r>
    </w:p>
    <w:p w14:paraId="0E14E36D">
      <w:pPr>
        <w:pStyle w:val="3"/>
        <w:rPr>
          <w:rFonts w:hint="eastAsia"/>
          <w:lang w:val="en-US" w:eastAsia="zh-CN"/>
        </w:rPr>
      </w:pPr>
      <w:r>
        <w:drawing>
          <wp:anchor distT="0" distB="0" distL="114300" distR="114300" simplePos="0" relativeHeight="251703296" behindDoc="0" locked="0" layoutInCell="1" allowOverlap="1">
            <wp:simplePos x="0" y="0"/>
            <wp:positionH relativeFrom="column">
              <wp:posOffset>28575</wp:posOffset>
            </wp:positionH>
            <wp:positionV relativeFrom="paragraph">
              <wp:posOffset>144780</wp:posOffset>
            </wp:positionV>
            <wp:extent cx="6831330" cy="4528185"/>
            <wp:effectExtent l="0" t="0" r="7620" b="5715"/>
            <wp:wrapSquare wrapText="bothSides"/>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70"/>
                    <a:stretch>
                      <a:fillRect/>
                    </a:stretch>
                  </pic:blipFill>
                  <pic:spPr>
                    <a:xfrm>
                      <a:off x="0" y="0"/>
                      <a:ext cx="6831330" cy="4528185"/>
                    </a:xfrm>
                    <a:prstGeom prst="rect">
                      <a:avLst/>
                    </a:prstGeom>
                    <a:noFill/>
                    <a:ln>
                      <a:noFill/>
                    </a:ln>
                  </pic:spPr>
                </pic:pic>
              </a:graphicData>
            </a:graphic>
          </wp:anchor>
        </w:drawing>
      </w:r>
      <w:r>
        <w:rPr>
          <w:rFonts w:hint="eastAsia"/>
          <w:lang w:val="en-US" w:eastAsia="zh-CN"/>
        </w:rPr>
        <w:t>其中PB6输入PWM,PB7与PB8控制点击的方向</w:t>
      </w:r>
    </w:p>
    <w:p w14:paraId="556AFD9D">
      <w:pPr>
        <w:pStyle w:val="3"/>
        <w:rPr>
          <w:rFonts w:hint="eastAsia"/>
          <w:lang w:val="en-US" w:eastAsia="zh-CN"/>
        </w:rPr>
      </w:pPr>
      <w:r>
        <w:drawing>
          <wp:anchor distT="0" distB="0" distL="114300" distR="114300" simplePos="0" relativeHeight="251704320" behindDoc="0" locked="0" layoutInCell="1" allowOverlap="1">
            <wp:simplePos x="0" y="0"/>
            <wp:positionH relativeFrom="column">
              <wp:posOffset>1966595</wp:posOffset>
            </wp:positionH>
            <wp:positionV relativeFrom="paragraph">
              <wp:posOffset>52705</wp:posOffset>
            </wp:positionV>
            <wp:extent cx="5220335" cy="687070"/>
            <wp:effectExtent l="0" t="0" r="8890" b="8255"/>
            <wp:wrapSquare wrapText="bothSides"/>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71"/>
                    <a:srcRect l="8924" t="15786" r="2145" b="4969"/>
                    <a:stretch>
                      <a:fillRect/>
                    </a:stretch>
                  </pic:blipFill>
                  <pic:spPr>
                    <a:xfrm>
                      <a:off x="0" y="0"/>
                      <a:ext cx="5220335" cy="687070"/>
                    </a:xfrm>
                    <a:prstGeom prst="rect">
                      <a:avLst/>
                    </a:prstGeom>
                    <a:noFill/>
                    <a:ln>
                      <a:noFill/>
                    </a:ln>
                  </pic:spPr>
                </pic:pic>
              </a:graphicData>
            </a:graphic>
          </wp:anchor>
        </w:drawing>
      </w:r>
      <w:r>
        <w:rPr>
          <w:rFonts w:hint="eastAsia"/>
          <w:lang w:val="en-US" w:eastAsia="zh-CN"/>
        </w:rPr>
        <w:t>根据数据手册可以得知</w:t>
      </w:r>
    </w:p>
    <w:p w14:paraId="1127598B">
      <w:pPr>
        <w:pStyle w:val="3"/>
        <w:rPr>
          <w:rFonts w:hint="eastAsia"/>
          <w:lang w:val="en-US" w:eastAsia="zh-CN"/>
        </w:rPr>
      </w:pPr>
      <w:r>
        <w:rPr>
          <w:rFonts w:hint="eastAsia"/>
          <w:lang w:val="en-US" w:eastAsia="zh-CN"/>
        </w:rPr>
        <w:t>使能通用定时器4的通道1</w:t>
      </w:r>
    </w:p>
    <w:p w14:paraId="77BB95A9">
      <w:pPr>
        <w:pStyle w:val="3"/>
        <w:rPr>
          <w:rFonts w:hint="eastAsia"/>
          <w:lang w:val="en-US" w:eastAsia="zh-CN"/>
        </w:rPr>
      </w:pPr>
      <w:r>
        <w:rPr>
          <w:rFonts w:hint="eastAsia"/>
          <w:lang w:val="en-US" w:eastAsia="zh-CN"/>
        </w:rPr>
        <w:t>就可以使PB6输出PWM</w:t>
      </w:r>
    </w:p>
    <w:p w14:paraId="1B67F251">
      <w:pPr>
        <w:rPr>
          <w:rFonts w:hint="eastAsia"/>
          <w:lang w:val="en-US" w:eastAsia="zh-CN"/>
        </w:rPr>
      </w:pPr>
    </w:p>
    <w:tbl>
      <w:tblPr>
        <w:tblStyle w:val="10"/>
        <w:tblW w:w="110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2211"/>
        <w:gridCol w:w="2212"/>
        <w:gridCol w:w="2212"/>
        <w:gridCol w:w="2212"/>
      </w:tblGrid>
      <w:tr w14:paraId="7ACF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211" w:type="dxa"/>
            <w:vAlign w:val="center"/>
          </w:tcPr>
          <w:p w14:paraId="1211AFE8">
            <w:pPr>
              <w:jc w:val="center"/>
              <w:rPr>
                <w:rFonts w:hint="default"/>
                <w:vertAlign w:val="baseline"/>
                <w:lang w:val="en-US" w:eastAsia="zh-CN"/>
              </w:rPr>
            </w:pPr>
            <w:r>
              <w:rPr>
                <w:rFonts w:hint="eastAsia"/>
                <w:vertAlign w:val="baseline"/>
                <w:lang w:val="en-US" w:eastAsia="zh-CN"/>
              </w:rPr>
              <w:t>状态</w:t>
            </w:r>
          </w:p>
        </w:tc>
        <w:tc>
          <w:tcPr>
            <w:tcW w:w="2211" w:type="dxa"/>
            <w:vAlign w:val="center"/>
          </w:tcPr>
          <w:p w14:paraId="0D2ED649">
            <w:pPr>
              <w:jc w:val="center"/>
              <w:rPr>
                <w:rFonts w:hint="default"/>
                <w:vertAlign w:val="baseline"/>
                <w:lang w:val="en-US" w:eastAsia="zh-CN"/>
              </w:rPr>
            </w:pPr>
            <w:r>
              <w:rPr>
                <w:rFonts w:hint="eastAsia"/>
                <w:vertAlign w:val="baseline"/>
                <w:lang w:val="en-US" w:eastAsia="zh-CN"/>
              </w:rPr>
              <w:t>IN1</w:t>
            </w:r>
          </w:p>
        </w:tc>
        <w:tc>
          <w:tcPr>
            <w:tcW w:w="2212" w:type="dxa"/>
            <w:vAlign w:val="center"/>
          </w:tcPr>
          <w:p w14:paraId="1AB6C740">
            <w:pPr>
              <w:jc w:val="center"/>
              <w:rPr>
                <w:rFonts w:hint="default"/>
                <w:vertAlign w:val="baseline"/>
                <w:lang w:val="en-US" w:eastAsia="zh-CN"/>
              </w:rPr>
            </w:pPr>
            <w:r>
              <w:rPr>
                <w:rFonts w:hint="eastAsia"/>
                <w:vertAlign w:val="baseline"/>
                <w:lang w:val="en-US" w:eastAsia="zh-CN"/>
              </w:rPr>
              <w:t>IN2</w:t>
            </w:r>
          </w:p>
        </w:tc>
        <w:tc>
          <w:tcPr>
            <w:tcW w:w="2212" w:type="dxa"/>
            <w:vAlign w:val="center"/>
          </w:tcPr>
          <w:p w14:paraId="5BD82B20">
            <w:pPr>
              <w:jc w:val="center"/>
              <w:rPr>
                <w:rFonts w:hint="default"/>
                <w:vertAlign w:val="baseline"/>
                <w:lang w:val="en-US" w:eastAsia="zh-CN"/>
              </w:rPr>
            </w:pPr>
            <w:r>
              <w:rPr>
                <w:rFonts w:hint="eastAsia"/>
                <w:vertAlign w:val="baseline"/>
                <w:lang w:val="en-US" w:eastAsia="zh-CN"/>
              </w:rPr>
              <w:t>ENA</w:t>
            </w:r>
          </w:p>
        </w:tc>
        <w:tc>
          <w:tcPr>
            <w:tcW w:w="2212" w:type="dxa"/>
            <w:vAlign w:val="center"/>
          </w:tcPr>
          <w:p w14:paraId="2EDB5975">
            <w:pPr>
              <w:jc w:val="center"/>
              <w:rPr>
                <w:rFonts w:hint="default"/>
                <w:vertAlign w:val="baseline"/>
                <w:lang w:val="en-US" w:eastAsia="zh-CN"/>
              </w:rPr>
            </w:pPr>
            <w:r>
              <w:rPr>
                <w:rFonts w:hint="eastAsia"/>
                <w:vertAlign w:val="baseline"/>
                <w:lang w:val="en-US" w:eastAsia="zh-CN"/>
              </w:rPr>
              <w:t>效果</w:t>
            </w:r>
          </w:p>
        </w:tc>
      </w:tr>
      <w:tr w14:paraId="5DA6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211" w:type="dxa"/>
            <w:vAlign w:val="center"/>
          </w:tcPr>
          <w:p w14:paraId="16C4D525">
            <w:pPr>
              <w:jc w:val="center"/>
              <w:rPr>
                <w:rFonts w:hint="default"/>
                <w:vertAlign w:val="baseline"/>
                <w:lang w:val="en-US" w:eastAsia="zh-CN"/>
              </w:rPr>
            </w:pPr>
            <w:r>
              <w:rPr>
                <w:rFonts w:hint="eastAsia"/>
                <w:vertAlign w:val="baseline"/>
                <w:lang w:val="en-US" w:eastAsia="zh-CN"/>
              </w:rPr>
              <w:t>正转</w:t>
            </w:r>
          </w:p>
        </w:tc>
        <w:tc>
          <w:tcPr>
            <w:tcW w:w="2211" w:type="dxa"/>
            <w:vAlign w:val="center"/>
          </w:tcPr>
          <w:p w14:paraId="1D56D2DC">
            <w:pPr>
              <w:jc w:val="center"/>
              <w:rPr>
                <w:rFonts w:hint="default"/>
                <w:vertAlign w:val="baseline"/>
                <w:lang w:val="en-US" w:eastAsia="zh-CN"/>
              </w:rPr>
            </w:pPr>
            <w:r>
              <w:rPr>
                <w:rFonts w:hint="eastAsia"/>
                <w:vertAlign w:val="baseline"/>
                <w:lang w:val="en-US" w:eastAsia="zh-CN"/>
              </w:rPr>
              <w:t>1</w:t>
            </w:r>
          </w:p>
        </w:tc>
        <w:tc>
          <w:tcPr>
            <w:tcW w:w="2212" w:type="dxa"/>
            <w:vAlign w:val="center"/>
          </w:tcPr>
          <w:p w14:paraId="69059423">
            <w:pPr>
              <w:jc w:val="center"/>
              <w:rPr>
                <w:rFonts w:hint="default"/>
                <w:vertAlign w:val="baseline"/>
                <w:lang w:val="en-US" w:eastAsia="zh-CN"/>
              </w:rPr>
            </w:pPr>
            <w:r>
              <w:rPr>
                <w:rFonts w:hint="eastAsia"/>
                <w:vertAlign w:val="baseline"/>
                <w:lang w:val="en-US" w:eastAsia="zh-CN"/>
              </w:rPr>
              <w:t>0</w:t>
            </w:r>
          </w:p>
        </w:tc>
        <w:tc>
          <w:tcPr>
            <w:tcW w:w="2212" w:type="dxa"/>
            <w:vAlign w:val="center"/>
          </w:tcPr>
          <w:p w14:paraId="79C54D9B">
            <w:pPr>
              <w:jc w:val="center"/>
              <w:rPr>
                <w:rFonts w:hint="default"/>
                <w:vertAlign w:val="baseline"/>
                <w:lang w:val="en-US" w:eastAsia="zh-CN"/>
              </w:rPr>
            </w:pPr>
            <w:r>
              <w:rPr>
                <w:rFonts w:hint="eastAsia"/>
                <w:vertAlign w:val="baseline"/>
                <w:lang w:val="en-US" w:eastAsia="zh-CN"/>
              </w:rPr>
              <w:t>PWM</w:t>
            </w:r>
          </w:p>
        </w:tc>
        <w:tc>
          <w:tcPr>
            <w:tcW w:w="2212" w:type="dxa"/>
            <w:vAlign w:val="center"/>
          </w:tcPr>
          <w:p w14:paraId="586B6A0C">
            <w:pPr>
              <w:jc w:val="center"/>
              <w:rPr>
                <w:rFonts w:hint="default"/>
                <w:vertAlign w:val="baseline"/>
                <w:lang w:val="en-US" w:eastAsia="zh-CN"/>
              </w:rPr>
            </w:pPr>
            <w:r>
              <w:rPr>
                <w:rFonts w:hint="eastAsia"/>
                <w:vertAlign w:val="baseline"/>
                <w:lang w:val="en-US" w:eastAsia="zh-CN"/>
              </w:rPr>
              <w:t>正常驱动</w:t>
            </w:r>
          </w:p>
        </w:tc>
      </w:tr>
      <w:tr w14:paraId="5EE7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211" w:type="dxa"/>
            <w:vAlign w:val="center"/>
          </w:tcPr>
          <w:p w14:paraId="66261738">
            <w:pPr>
              <w:jc w:val="center"/>
              <w:rPr>
                <w:rFonts w:hint="default"/>
                <w:vertAlign w:val="baseline"/>
                <w:lang w:val="en-US" w:eastAsia="zh-CN"/>
              </w:rPr>
            </w:pPr>
            <w:r>
              <w:rPr>
                <w:rFonts w:hint="eastAsia"/>
                <w:vertAlign w:val="baseline"/>
                <w:lang w:val="en-US" w:eastAsia="zh-CN"/>
              </w:rPr>
              <w:t>反转</w:t>
            </w:r>
          </w:p>
        </w:tc>
        <w:tc>
          <w:tcPr>
            <w:tcW w:w="2211" w:type="dxa"/>
            <w:vAlign w:val="center"/>
          </w:tcPr>
          <w:p w14:paraId="74D54B57">
            <w:pPr>
              <w:jc w:val="center"/>
              <w:rPr>
                <w:rFonts w:hint="default"/>
                <w:vertAlign w:val="baseline"/>
                <w:lang w:val="en-US" w:eastAsia="zh-CN"/>
              </w:rPr>
            </w:pPr>
            <w:r>
              <w:rPr>
                <w:rFonts w:hint="eastAsia"/>
                <w:vertAlign w:val="baseline"/>
                <w:lang w:val="en-US" w:eastAsia="zh-CN"/>
              </w:rPr>
              <w:t>0</w:t>
            </w:r>
          </w:p>
        </w:tc>
        <w:tc>
          <w:tcPr>
            <w:tcW w:w="2212" w:type="dxa"/>
            <w:vAlign w:val="center"/>
          </w:tcPr>
          <w:p w14:paraId="0E332A90">
            <w:pPr>
              <w:jc w:val="center"/>
              <w:rPr>
                <w:rFonts w:hint="default"/>
                <w:vertAlign w:val="baseline"/>
                <w:lang w:val="en-US" w:eastAsia="zh-CN"/>
              </w:rPr>
            </w:pPr>
            <w:r>
              <w:rPr>
                <w:rFonts w:hint="eastAsia"/>
                <w:vertAlign w:val="baseline"/>
                <w:lang w:val="en-US" w:eastAsia="zh-CN"/>
              </w:rPr>
              <w:t>1</w:t>
            </w:r>
          </w:p>
        </w:tc>
        <w:tc>
          <w:tcPr>
            <w:tcW w:w="2212" w:type="dxa"/>
            <w:vAlign w:val="center"/>
          </w:tcPr>
          <w:p w14:paraId="20F79E8B">
            <w:pPr>
              <w:jc w:val="center"/>
              <w:rPr>
                <w:rFonts w:hint="default"/>
                <w:vertAlign w:val="baseline"/>
                <w:lang w:val="en-US" w:eastAsia="zh-CN"/>
              </w:rPr>
            </w:pPr>
            <w:r>
              <w:rPr>
                <w:rFonts w:hint="eastAsia"/>
                <w:vertAlign w:val="baseline"/>
                <w:lang w:val="en-US" w:eastAsia="zh-CN"/>
              </w:rPr>
              <w:t>PWM</w:t>
            </w:r>
          </w:p>
        </w:tc>
        <w:tc>
          <w:tcPr>
            <w:tcW w:w="2212" w:type="dxa"/>
            <w:vAlign w:val="center"/>
          </w:tcPr>
          <w:p w14:paraId="3FF53F9E">
            <w:pPr>
              <w:jc w:val="center"/>
              <w:rPr>
                <w:rFonts w:hint="default"/>
                <w:vertAlign w:val="baseline"/>
                <w:lang w:val="en-US" w:eastAsia="zh-CN"/>
              </w:rPr>
            </w:pPr>
            <w:r>
              <w:rPr>
                <w:rFonts w:hint="eastAsia"/>
                <w:vertAlign w:val="baseline"/>
                <w:lang w:val="en-US" w:eastAsia="zh-CN"/>
              </w:rPr>
              <w:t>正常驱动</w:t>
            </w:r>
          </w:p>
        </w:tc>
      </w:tr>
      <w:tr w14:paraId="7ED0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211" w:type="dxa"/>
            <w:vAlign w:val="center"/>
          </w:tcPr>
          <w:p w14:paraId="4119EEA2">
            <w:pPr>
              <w:jc w:val="center"/>
              <w:rPr>
                <w:rFonts w:hint="default"/>
                <w:vertAlign w:val="baseline"/>
                <w:lang w:val="en-US" w:eastAsia="zh-CN"/>
              </w:rPr>
            </w:pPr>
            <w:r>
              <w:rPr>
                <w:rFonts w:hint="eastAsia"/>
                <w:vertAlign w:val="baseline"/>
                <w:lang w:val="en-US" w:eastAsia="zh-CN"/>
              </w:rPr>
              <w:t>减速</w:t>
            </w:r>
          </w:p>
        </w:tc>
        <w:tc>
          <w:tcPr>
            <w:tcW w:w="2211" w:type="dxa"/>
            <w:vAlign w:val="center"/>
          </w:tcPr>
          <w:p w14:paraId="253868B3">
            <w:pPr>
              <w:jc w:val="center"/>
              <w:rPr>
                <w:rFonts w:hint="default"/>
                <w:vertAlign w:val="baseline"/>
                <w:lang w:val="en-US" w:eastAsia="zh-CN"/>
              </w:rPr>
            </w:pPr>
            <w:r>
              <w:rPr>
                <w:rFonts w:hint="eastAsia"/>
                <w:vertAlign w:val="baseline"/>
                <w:lang w:val="en-US" w:eastAsia="zh-CN"/>
              </w:rPr>
              <w:t>1</w:t>
            </w:r>
          </w:p>
        </w:tc>
        <w:tc>
          <w:tcPr>
            <w:tcW w:w="2212" w:type="dxa"/>
            <w:vAlign w:val="center"/>
          </w:tcPr>
          <w:p w14:paraId="12973CF0">
            <w:pPr>
              <w:jc w:val="center"/>
              <w:rPr>
                <w:rFonts w:hint="default"/>
                <w:vertAlign w:val="baseline"/>
                <w:lang w:val="en-US" w:eastAsia="zh-CN"/>
              </w:rPr>
            </w:pPr>
            <w:r>
              <w:rPr>
                <w:rFonts w:hint="eastAsia"/>
                <w:vertAlign w:val="baseline"/>
                <w:lang w:val="en-US" w:eastAsia="zh-CN"/>
              </w:rPr>
              <w:t>1</w:t>
            </w:r>
          </w:p>
        </w:tc>
        <w:tc>
          <w:tcPr>
            <w:tcW w:w="2212" w:type="dxa"/>
            <w:vAlign w:val="center"/>
          </w:tcPr>
          <w:p w14:paraId="30F02678">
            <w:pPr>
              <w:jc w:val="center"/>
              <w:rPr>
                <w:rFonts w:hint="default"/>
                <w:vertAlign w:val="baseline"/>
                <w:lang w:val="en-US" w:eastAsia="zh-CN"/>
              </w:rPr>
            </w:pPr>
            <w:r>
              <w:rPr>
                <w:rFonts w:hint="eastAsia"/>
                <w:vertAlign w:val="baseline"/>
                <w:lang w:val="en-US" w:eastAsia="zh-CN"/>
              </w:rPr>
              <w:t>PWM</w:t>
            </w:r>
          </w:p>
        </w:tc>
        <w:tc>
          <w:tcPr>
            <w:tcW w:w="2212" w:type="dxa"/>
            <w:vAlign w:val="center"/>
          </w:tcPr>
          <w:p w14:paraId="5A1E6F89">
            <w:pPr>
              <w:jc w:val="center"/>
              <w:rPr>
                <w:rFonts w:hint="default"/>
                <w:vertAlign w:val="baseline"/>
                <w:lang w:val="en-US" w:eastAsia="zh-CN"/>
              </w:rPr>
            </w:pPr>
            <w:r>
              <w:rPr>
                <w:rFonts w:hint="eastAsia"/>
                <w:vertAlign w:val="baseline"/>
                <w:lang w:val="en-US" w:eastAsia="zh-CN"/>
              </w:rPr>
              <w:t>减速</w:t>
            </w:r>
          </w:p>
        </w:tc>
      </w:tr>
      <w:tr w14:paraId="269F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211" w:type="dxa"/>
            <w:vAlign w:val="center"/>
          </w:tcPr>
          <w:p w14:paraId="76918833">
            <w:pPr>
              <w:jc w:val="center"/>
              <w:rPr>
                <w:rFonts w:hint="default"/>
                <w:vertAlign w:val="baseline"/>
                <w:lang w:val="en-US" w:eastAsia="zh-CN"/>
              </w:rPr>
            </w:pPr>
            <w:r>
              <w:rPr>
                <w:rFonts w:hint="eastAsia"/>
                <w:vertAlign w:val="baseline"/>
                <w:lang w:val="en-US" w:eastAsia="zh-CN"/>
              </w:rPr>
              <w:t>急刹</w:t>
            </w:r>
          </w:p>
        </w:tc>
        <w:tc>
          <w:tcPr>
            <w:tcW w:w="2211" w:type="dxa"/>
            <w:vAlign w:val="center"/>
          </w:tcPr>
          <w:p w14:paraId="6DCB316F">
            <w:pPr>
              <w:jc w:val="center"/>
              <w:rPr>
                <w:rFonts w:hint="default"/>
                <w:vertAlign w:val="baseline"/>
                <w:lang w:val="en-US" w:eastAsia="zh-CN"/>
              </w:rPr>
            </w:pPr>
            <w:r>
              <w:rPr>
                <w:rFonts w:hint="eastAsia"/>
                <w:vertAlign w:val="baseline"/>
                <w:lang w:val="en-US" w:eastAsia="zh-CN"/>
              </w:rPr>
              <w:t>1</w:t>
            </w:r>
          </w:p>
        </w:tc>
        <w:tc>
          <w:tcPr>
            <w:tcW w:w="2212" w:type="dxa"/>
            <w:vAlign w:val="center"/>
          </w:tcPr>
          <w:p w14:paraId="59853640">
            <w:pPr>
              <w:jc w:val="center"/>
              <w:rPr>
                <w:rFonts w:hint="default"/>
                <w:vertAlign w:val="baseline"/>
                <w:lang w:val="en-US" w:eastAsia="zh-CN"/>
              </w:rPr>
            </w:pPr>
            <w:r>
              <w:rPr>
                <w:rFonts w:hint="eastAsia"/>
                <w:vertAlign w:val="baseline"/>
                <w:lang w:val="en-US" w:eastAsia="zh-CN"/>
              </w:rPr>
              <w:t>1</w:t>
            </w:r>
          </w:p>
        </w:tc>
        <w:tc>
          <w:tcPr>
            <w:tcW w:w="2212" w:type="dxa"/>
            <w:vAlign w:val="center"/>
          </w:tcPr>
          <w:p w14:paraId="73B52D77">
            <w:pPr>
              <w:jc w:val="center"/>
              <w:rPr>
                <w:rFonts w:hint="default"/>
                <w:vertAlign w:val="baseline"/>
                <w:lang w:val="en-US" w:eastAsia="zh-CN"/>
              </w:rPr>
            </w:pPr>
            <w:r>
              <w:rPr>
                <w:rFonts w:hint="eastAsia"/>
                <w:vertAlign w:val="baseline"/>
                <w:lang w:val="en-US" w:eastAsia="zh-CN"/>
              </w:rPr>
              <w:t>0</w:t>
            </w:r>
          </w:p>
        </w:tc>
        <w:tc>
          <w:tcPr>
            <w:tcW w:w="2212" w:type="dxa"/>
            <w:vAlign w:val="center"/>
          </w:tcPr>
          <w:p w14:paraId="3EF86B2B">
            <w:pPr>
              <w:jc w:val="center"/>
              <w:rPr>
                <w:rFonts w:hint="default"/>
                <w:vertAlign w:val="baseline"/>
                <w:lang w:val="en-US" w:eastAsia="zh-CN"/>
              </w:rPr>
            </w:pPr>
            <w:r>
              <w:rPr>
                <w:rFonts w:hint="eastAsia"/>
                <w:vertAlign w:val="baseline"/>
                <w:lang w:val="en-US" w:eastAsia="zh-CN"/>
              </w:rPr>
              <w:t>急停</w:t>
            </w:r>
          </w:p>
        </w:tc>
      </w:tr>
      <w:tr w14:paraId="4E62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211" w:type="dxa"/>
            <w:vAlign w:val="center"/>
          </w:tcPr>
          <w:p w14:paraId="37336C6C">
            <w:pPr>
              <w:jc w:val="center"/>
              <w:rPr>
                <w:rFonts w:hint="default"/>
                <w:vertAlign w:val="baseline"/>
                <w:lang w:val="en-US" w:eastAsia="zh-CN"/>
              </w:rPr>
            </w:pPr>
            <w:r>
              <w:rPr>
                <w:rFonts w:hint="eastAsia"/>
                <w:vertAlign w:val="baseline"/>
                <w:lang w:val="en-US" w:eastAsia="zh-CN"/>
              </w:rPr>
              <w:t>自由滑行</w:t>
            </w:r>
          </w:p>
        </w:tc>
        <w:tc>
          <w:tcPr>
            <w:tcW w:w="2211" w:type="dxa"/>
            <w:vAlign w:val="center"/>
          </w:tcPr>
          <w:p w14:paraId="29480C82">
            <w:pPr>
              <w:jc w:val="center"/>
              <w:rPr>
                <w:rFonts w:hint="default"/>
                <w:vertAlign w:val="baseline"/>
                <w:lang w:val="en-US" w:eastAsia="zh-CN"/>
              </w:rPr>
            </w:pPr>
            <w:r>
              <w:rPr>
                <w:rFonts w:hint="eastAsia"/>
                <w:vertAlign w:val="baseline"/>
                <w:lang w:val="en-US" w:eastAsia="zh-CN"/>
              </w:rPr>
              <w:t>0</w:t>
            </w:r>
          </w:p>
        </w:tc>
        <w:tc>
          <w:tcPr>
            <w:tcW w:w="2212" w:type="dxa"/>
            <w:vAlign w:val="center"/>
          </w:tcPr>
          <w:p w14:paraId="4D31D4EA">
            <w:pPr>
              <w:jc w:val="center"/>
              <w:rPr>
                <w:rFonts w:hint="default"/>
                <w:vertAlign w:val="baseline"/>
                <w:lang w:val="en-US" w:eastAsia="zh-CN"/>
              </w:rPr>
            </w:pPr>
            <w:r>
              <w:rPr>
                <w:rFonts w:hint="eastAsia"/>
                <w:vertAlign w:val="baseline"/>
                <w:lang w:val="en-US" w:eastAsia="zh-CN"/>
              </w:rPr>
              <w:t>0</w:t>
            </w:r>
          </w:p>
        </w:tc>
        <w:tc>
          <w:tcPr>
            <w:tcW w:w="2212" w:type="dxa"/>
            <w:vAlign w:val="center"/>
          </w:tcPr>
          <w:p w14:paraId="20966541">
            <w:pPr>
              <w:jc w:val="center"/>
              <w:rPr>
                <w:rFonts w:hint="default"/>
                <w:vertAlign w:val="baseline"/>
                <w:lang w:val="en-US" w:eastAsia="zh-CN"/>
              </w:rPr>
            </w:pPr>
            <w:r>
              <w:rPr>
                <w:rFonts w:hint="eastAsia"/>
                <w:vertAlign w:val="baseline"/>
                <w:lang w:val="en-US" w:eastAsia="zh-CN"/>
              </w:rPr>
              <w:t>0</w:t>
            </w:r>
          </w:p>
        </w:tc>
        <w:tc>
          <w:tcPr>
            <w:tcW w:w="2212" w:type="dxa"/>
            <w:vAlign w:val="center"/>
          </w:tcPr>
          <w:p w14:paraId="2E3B2825">
            <w:pPr>
              <w:jc w:val="center"/>
              <w:rPr>
                <w:rFonts w:hint="default"/>
                <w:vertAlign w:val="baseline"/>
                <w:lang w:val="en-US" w:eastAsia="zh-CN"/>
              </w:rPr>
            </w:pPr>
            <w:r>
              <w:rPr>
                <w:rFonts w:hint="eastAsia"/>
                <w:vertAlign w:val="baseline"/>
                <w:lang w:val="en-US" w:eastAsia="zh-CN"/>
              </w:rPr>
              <w:t>依靠惯性缓慢停下</w:t>
            </w:r>
          </w:p>
        </w:tc>
      </w:tr>
    </w:tbl>
    <w:p w14:paraId="6C96A553">
      <w:pPr>
        <w:ind w:firstLine="420" w:firstLineChars="0"/>
        <w:rPr>
          <w:rFonts w:hint="default"/>
          <w:lang w:val="en-US" w:eastAsia="zh-CN"/>
        </w:rPr>
      </w:pPr>
    </w:p>
    <w:sdt>
      <w:sdtPr>
        <w:rPr>
          <w:rFonts w:hint="default" w:ascii="Consolas" w:hAnsi="Cascadia Mono SemiBold" w:eastAsia="宋体" w:cs="Cascadia Mono SemiBold"/>
          <w:kern w:val="2"/>
          <w:sz w:val="21"/>
          <w:szCs w:val="24"/>
          <w:shd w:val="clear"/>
          <w:lang w:val="en-US" w:eastAsia="zh-CN" w:bidi="ar-SA"/>
        </w:rPr>
        <w:id w:val="147474297"/>
        <w:placeholder>
          <w:docPart w:val="{49e60dd5-0def-49e6-bc59-7d7355d76028}"/>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3D6EAA0D">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#include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"stm32f10x.h"</w:t>
          </w:r>
        </w:p>
        <w:p w14:paraId="261C6C2B">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#include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&lt;string.h&gt;</w:t>
          </w:r>
          <w:r>
            <w:rPr>
              <w:rFonts w:hint="default" w:ascii="Consolas" w:hAnsi="Cascadia Mono SemiBold" w:eastAsia="宋体" w:cs="Cascadia Mono SemiBold"/>
              <w:color w:val="252525"/>
              <w:kern w:val="2"/>
              <w:sz w:val="21"/>
              <w:szCs w:val="24"/>
              <w:shd w:val="clear"/>
              <w:lang w:val="en-US" w:eastAsia="zh-CN" w:bidi="ar-SA"/>
            </w:rPr>
            <w:t xml:space="preserve"> </w:t>
          </w:r>
        </w:p>
        <w:p w14:paraId="60A3B64F">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#include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"Delay.h"</w:t>
          </w:r>
        </w:p>
        <w:p w14:paraId="0A471260">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#include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"Usart.h"</w:t>
          </w:r>
        </w:p>
        <w:p w14:paraId="433DBAA8">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#include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"key.h"</w:t>
          </w:r>
        </w:p>
        <w:p w14:paraId="24A2163B">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#include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"led.h"</w:t>
          </w:r>
        </w:p>
        <w:p w14:paraId="005EA8D0">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#include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"timx.h"</w:t>
          </w:r>
        </w:p>
        <w:p w14:paraId="2697C434">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uint8_t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Key_ms</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3BF7D928">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50B9E00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int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main</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1E5FC7"/>
              <w:kern w:val="2"/>
              <w:sz w:val="21"/>
              <w:szCs w:val="24"/>
              <w:shd w:val="clear"/>
              <w:lang w:val="en-US" w:eastAsia="zh-CN" w:bidi="ar-SA"/>
            </w:rPr>
            <w:t>void</w:t>
          </w:r>
          <w:r>
            <w:rPr>
              <w:rFonts w:hint="default" w:ascii="Consolas" w:hAnsi="Cascadia Mono SemiBold" w:eastAsia="宋体" w:cs="Cascadia Mono SemiBold"/>
              <w:color w:val="252525"/>
              <w:kern w:val="2"/>
              <w:sz w:val="21"/>
              <w:szCs w:val="24"/>
              <w:shd w:val="clear"/>
              <w:lang w:val="en-US" w:eastAsia="zh-CN" w:bidi="ar-SA"/>
            </w:rPr>
            <w:t>)</w:t>
          </w:r>
        </w:p>
        <w:p w14:paraId="098C249F">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p>
        <w:p w14:paraId="202CEFE7">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Timx_Init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TIM2</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71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999</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5352D695">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led_init</w:t>
          </w:r>
          <w:r>
            <w:rPr>
              <w:rFonts w:hint="default" w:ascii="Consolas" w:hAnsi="Cascadia Mono SemiBold" w:eastAsia="宋体" w:cs="Cascadia Mono SemiBold"/>
              <w:color w:val="252525"/>
              <w:kern w:val="2"/>
              <w:sz w:val="21"/>
              <w:szCs w:val="24"/>
              <w:shd w:val="clear"/>
              <w:lang w:val="en-US" w:eastAsia="zh-CN" w:bidi="ar-SA"/>
            </w:rPr>
            <w:t>();</w:t>
          </w:r>
        </w:p>
        <w:p w14:paraId="4DD9AC4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GPIO_Mode_AF_PP</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6</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GPIO_Speed_50MHz</w:t>
          </w:r>
          <w:r>
            <w:rPr>
              <w:rFonts w:hint="default" w:ascii="Consolas" w:hAnsi="Cascadia Mono SemiBold" w:eastAsia="宋体" w:cs="Cascadia Mono SemiBold"/>
              <w:color w:val="252525"/>
              <w:kern w:val="2"/>
              <w:sz w:val="21"/>
              <w:szCs w:val="24"/>
              <w:shd w:val="clear"/>
              <w:lang w:val="en-US" w:eastAsia="zh-CN" w:bidi="ar-SA"/>
            </w:rPr>
            <w:t>);</w:t>
          </w:r>
        </w:p>
        <w:p w14:paraId="44EE2BE0">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GPIO_Mode_Out_PP</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7</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GPIO_Speed_50MHz</w:t>
          </w:r>
          <w:r>
            <w:rPr>
              <w:rFonts w:hint="default" w:ascii="Consolas" w:hAnsi="Cascadia Mono SemiBold" w:eastAsia="宋体" w:cs="Cascadia Mono SemiBold"/>
              <w:color w:val="252525"/>
              <w:kern w:val="2"/>
              <w:sz w:val="21"/>
              <w:szCs w:val="24"/>
              <w:shd w:val="clear"/>
              <w:lang w:val="en-US" w:eastAsia="zh-CN" w:bidi="ar-SA"/>
            </w:rPr>
            <w:t>);</w:t>
          </w:r>
        </w:p>
        <w:p w14:paraId="0492AA23">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GPIO_Mode_Out_PP</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8</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GPIO_Speed_50MHz</w:t>
          </w:r>
          <w:r>
            <w:rPr>
              <w:rFonts w:hint="default" w:ascii="Consolas" w:hAnsi="Cascadia Mono SemiBold" w:eastAsia="宋体" w:cs="Cascadia Mono SemiBold"/>
              <w:color w:val="252525"/>
              <w:kern w:val="2"/>
              <w:sz w:val="21"/>
              <w:szCs w:val="24"/>
              <w:shd w:val="clear"/>
              <w:lang w:val="en-US" w:eastAsia="zh-CN" w:bidi="ar-SA"/>
            </w:rPr>
            <w:t>);</w:t>
          </w:r>
        </w:p>
        <w:p w14:paraId="0066E214">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Usart_Init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GPIOA</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9</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10</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9600</w:t>
          </w:r>
          <w:r>
            <w:rPr>
              <w:rFonts w:hint="default" w:ascii="Consolas" w:hAnsi="Cascadia Mono SemiBold" w:eastAsia="宋体" w:cs="Cascadia Mono SemiBold"/>
              <w:color w:val="252525"/>
              <w:kern w:val="2"/>
              <w:sz w:val="21"/>
              <w:szCs w:val="24"/>
              <w:shd w:val="clear"/>
              <w:lang w:val="en-US" w:eastAsia="zh-CN" w:bidi="ar-SA"/>
            </w:rPr>
            <w:t>);</w:t>
          </w:r>
        </w:p>
        <w:p w14:paraId="1A3AFCAA">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Timx_Pwm_Init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TIM4</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71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999</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499</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1</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p>
        <w:p w14:paraId="21C25B6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while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C48200"/>
              <w:kern w:val="2"/>
              <w:sz w:val="21"/>
              <w:szCs w:val="24"/>
              <w:shd w:val="clear"/>
              <w:lang w:val="en-US" w:eastAsia="zh-CN" w:bidi="ar-SA"/>
            </w:rPr>
            <w:t>1</w:t>
          </w:r>
          <w:r>
            <w:rPr>
              <w:rFonts w:hint="default" w:ascii="Consolas" w:hAnsi="Cascadia Mono SemiBold" w:eastAsia="宋体" w:cs="Cascadia Mono SemiBold"/>
              <w:color w:val="252525"/>
              <w:kern w:val="2"/>
              <w:sz w:val="21"/>
              <w:szCs w:val="24"/>
              <w:shd w:val="clear"/>
              <w:lang w:val="en-US" w:eastAsia="zh-CN" w:bidi="ar-SA"/>
            </w:rPr>
            <w:t>)</w:t>
          </w:r>
        </w:p>
        <w:p w14:paraId="45DBD61D">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p>
        <w:p w14:paraId="49F0698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5DEFFE8C">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p>
        <w:p w14:paraId="6AA63253">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79D723D5">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571FE72B">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void</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TIM2_IRQHandler</w:t>
          </w:r>
          <w:r>
            <w:rPr>
              <w:rFonts w:hint="default" w:ascii="Consolas" w:hAnsi="Cascadia Mono SemiBold" w:eastAsia="宋体" w:cs="Cascadia Mono SemiBold"/>
              <w:color w:val="252525"/>
              <w:kern w:val="2"/>
              <w:sz w:val="21"/>
              <w:szCs w:val="24"/>
              <w:shd w:val="clear"/>
              <w:lang w:val="en-US" w:eastAsia="zh-CN" w:bidi="ar-SA"/>
            </w:rPr>
            <w:t>()</w:t>
          </w:r>
        </w:p>
        <w:p w14:paraId="10966A17">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015943A9">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1E5FC7"/>
              <w:kern w:val="2"/>
              <w:sz w:val="21"/>
              <w:szCs w:val="24"/>
              <w:shd w:val="clear"/>
              <w:lang w:val="en-US" w:eastAsia="zh-CN" w:bidi="ar-SA"/>
            </w:rPr>
            <w:t>uint8_t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array_line</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1</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//处理上一行的数据,现在的array_fst是空行</w:t>
          </w:r>
          <w:r>
            <w:rPr>
              <w:rFonts w:hint="default" w:ascii="Consolas" w:hAnsi="Cascadia Mono SemiBold" w:eastAsia="宋体" w:cs="Cascadia Mono SemiBold"/>
              <w:color w:val="909090"/>
              <w:kern w:val="2"/>
              <w:sz w:val="21"/>
              <w:szCs w:val="24"/>
              <w:shd w:val="clear"/>
              <w:lang w:val="en-US" w:eastAsia="zh-CN" w:bidi="ar-SA"/>
            </w:rPr>
            <w:tab/>
          </w:r>
        </w:p>
        <w:p w14:paraId="5F5259F5">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0A92FFFC">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255</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63</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//当array_fst为0时-1会溢出变为255</w:t>
          </w:r>
        </w:p>
        <w:p w14:paraId="76B0402B">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607E240E">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"right"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01A338A4">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1D7402E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GPIO_Pin_7</w:t>
          </w:r>
          <w:r>
            <w:rPr>
              <w:rFonts w:hint="default" w:ascii="Consolas" w:hAnsi="Cascadia Mono SemiBold" w:eastAsia="宋体" w:cs="Cascadia Mono SemiBold"/>
              <w:color w:val="252525"/>
              <w:kern w:val="2"/>
              <w:sz w:val="21"/>
              <w:szCs w:val="24"/>
              <w:shd w:val="clear"/>
              <w:lang w:val="en-US" w:eastAsia="zh-CN" w:bidi="ar-SA"/>
            </w:rPr>
            <w:t>);</w:t>
          </w:r>
        </w:p>
        <w:p w14:paraId="7EF15B2E">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GPIO_Pin_8</w:t>
          </w:r>
          <w:r>
            <w:rPr>
              <w:rFonts w:hint="default" w:ascii="Consolas" w:hAnsi="Cascadia Mono SemiBold" w:eastAsia="宋体" w:cs="Cascadia Mono SemiBold"/>
              <w:color w:val="252525"/>
              <w:kern w:val="2"/>
              <w:sz w:val="21"/>
              <w:szCs w:val="24"/>
              <w:shd w:val="clear"/>
              <w:lang w:val="en-US" w:eastAsia="zh-CN" w:bidi="ar-SA"/>
            </w:rPr>
            <w:t>);</w:t>
          </w:r>
        </w:p>
        <w:p w14:paraId="766FAF3D">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p>
        <w:p w14:paraId="7B03C2F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5918A1B6">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"left"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796EB9D4">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237DE6F2">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GPIO_Pin_7</w:t>
          </w:r>
          <w:r>
            <w:rPr>
              <w:rFonts w:hint="default" w:ascii="Consolas" w:hAnsi="Cascadia Mono SemiBold" w:eastAsia="宋体" w:cs="Cascadia Mono SemiBold"/>
              <w:color w:val="252525"/>
              <w:kern w:val="2"/>
              <w:sz w:val="21"/>
              <w:szCs w:val="24"/>
              <w:shd w:val="clear"/>
              <w:lang w:val="en-US" w:eastAsia="zh-CN" w:bidi="ar-SA"/>
            </w:rPr>
            <w:t>);</w:t>
          </w:r>
        </w:p>
        <w:p w14:paraId="5032315C">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GPIO_Pin_8</w:t>
          </w:r>
          <w:r>
            <w:rPr>
              <w:rFonts w:hint="default" w:ascii="Consolas" w:hAnsi="Cascadia Mono SemiBold" w:eastAsia="宋体" w:cs="Cascadia Mono SemiBold"/>
              <w:color w:val="252525"/>
              <w:kern w:val="2"/>
              <w:sz w:val="21"/>
              <w:szCs w:val="24"/>
              <w:shd w:val="clear"/>
              <w:lang w:val="en-US" w:eastAsia="zh-CN" w:bidi="ar-SA"/>
            </w:rPr>
            <w:t>);</w:t>
          </w:r>
        </w:p>
        <w:p w14:paraId="09F0AF40">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p>
        <w:p w14:paraId="582DBB89">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3CAEA706">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"stop"</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6167706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66FB52FC">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GPIO_Pin_7</w:t>
          </w:r>
          <w:r>
            <w:rPr>
              <w:rFonts w:hint="default" w:ascii="Consolas" w:hAnsi="Cascadia Mono SemiBold" w:eastAsia="宋体" w:cs="Cascadia Mono SemiBold"/>
              <w:color w:val="252525"/>
              <w:kern w:val="2"/>
              <w:sz w:val="21"/>
              <w:szCs w:val="24"/>
              <w:shd w:val="clear"/>
              <w:lang w:val="en-US" w:eastAsia="zh-CN" w:bidi="ar-SA"/>
            </w:rPr>
            <w:t>);</w:t>
          </w:r>
        </w:p>
        <w:p w14:paraId="1850BBC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GPIO_Pin_8</w:t>
          </w:r>
          <w:r>
            <w:rPr>
              <w:rFonts w:hint="default" w:ascii="Consolas" w:hAnsi="Cascadia Mono SemiBold" w:eastAsia="宋体" w:cs="Cascadia Mono SemiBold"/>
              <w:color w:val="252525"/>
              <w:kern w:val="2"/>
              <w:sz w:val="21"/>
              <w:szCs w:val="24"/>
              <w:shd w:val="clear"/>
              <w:lang w:val="en-US" w:eastAsia="zh-CN" w:bidi="ar-SA"/>
            </w:rPr>
            <w:t>);</w:t>
          </w:r>
        </w:p>
        <w:p w14:paraId="592ED8F9">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TIM_SetCompare1</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TIM4</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753B8EEA">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p>
        <w:p w14:paraId="17034E53">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109B0C74">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"stop!!!"</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40E8894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34F93CD8">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GPIO_Pin_7</w:t>
          </w:r>
          <w:r>
            <w:rPr>
              <w:rFonts w:hint="default" w:ascii="Consolas" w:hAnsi="Cascadia Mono SemiBold" w:eastAsia="宋体" w:cs="Cascadia Mono SemiBold"/>
              <w:color w:val="252525"/>
              <w:kern w:val="2"/>
              <w:sz w:val="21"/>
              <w:szCs w:val="24"/>
              <w:shd w:val="clear"/>
              <w:lang w:val="en-US" w:eastAsia="zh-CN" w:bidi="ar-SA"/>
            </w:rPr>
            <w:t>);</w:t>
          </w:r>
        </w:p>
        <w:p w14:paraId="22E643DF">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GPIO_Pin_8</w:t>
          </w:r>
          <w:r>
            <w:rPr>
              <w:rFonts w:hint="default" w:ascii="Consolas" w:hAnsi="Cascadia Mono SemiBold" w:eastAsia="宋体" w:cs="Cascadia Mono SemiBold"/>
              <w:color w:val="252525"/>
              <w:kern w:val="2"/>
              <w:sz w:val="21"/>
              <w:szCs w:val="24"/>
              <w:shd w:val="clear"/>
              <w:lang w:val="en-US" w:eastAsia="zh-CN" w:bidi="ar-SA"/>
            </w:rPr>
            <w:t>);</w:t>
          </w:r>
        </w:p>
        <w:p w14:paraId="742E67B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TIM4</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347317"/>
              <w:kern w:val="2"/>
              <w:sz w:val="21"/>
              <w:szCs w:val="24"/>
              <w:shd w:val="clear"/>
              <w:lang w:val="en-US" w:eastAsia="zh-CN" w:bidi="ar-SA"/>
            </w:rPr>
            <w:t>CCR1</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201E2399">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//通过寄存器更改ccr的值,若是通道2则是cc2</w:t>
          </w:r>
        </w:p>
        <w:p w14:paraId="0281921F">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02CAA157">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53AEECF1">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"30%"</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21ECFF03">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36ACAADC">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TIM4</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347317"/>
              <w:kern w:val="2"/>
              <w:sz w:val="21"/>
              <w:szCs w:val="24"/>
              <w:shd w:val="clear"/>
              <w:lang w:val="en-US" w:eastAsia="zh-CN" w:bidi="ar-SA"/>
            </w:rPr>
            <w:t>CCR1</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299</w:t>
          </w:r>
          <w:r>
            <w:rPr>
              <w:rFonts w:hint="default" w:ascii="Consolas" w:hAnsi="Cascadia Mono SemiBold" w:eastAsia="宋体" w:cs="Cascadia Mono SemiBold"/>
              <w:color w:val="252525"/>
              <w:kern w:val="2"/>
              <w:sz w:val="21"/>
              <w:szCs w:val="24"/>
              <w:shd w:val="clear"/>
              <w:lang w:val="en-US" w:eastAsia="zh-CN" w:bidi="ar-SA"/>
            </w:rPr>
            <w:t>;</w:t>
          </w:r>
        </w:p>
        <w:p w14:paraId="41E4279A">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641B1F4D">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73BE6C38">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"50%"</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57D699C0">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5B621B15">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TIM4</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347317"/>
              <w:kern w:val="2"/>
              <w:sz w:val="21"/>
              <w:szCs w:val="24"/>
              <w:shd w:val="clear"/>
              <w:lang w:val="en-US" w:eastAsia="zh-CN" w:bidi="ar-SA"/>
            </w:rPr>
            <w:t>CCR1</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499</w:t>
          </w:r>
          <w:r>
            <w:rPr>
              <w:rFonts w:hint="default" w:ascii="Consolas" w:hAnsi="Cascadia Mono SemiBold" w:eastAsia="宋体" w:cs="Cascadia Mono SemiBold"/>
              <w:color w:val="252525"/>
              <w:kern w:val="2"/>
              <w:sz w:val="21"/>
              <w:szCs w:val="24"/>
              <w:shd w:val="clear"/>
              <w:lang w:val="en-US" w:eastAsia="zh-CN" w:bidi="ar-SA"/>
            </w:rPr>
            <w:t>;</w:t>
          </w:r>
        </w:p>
        <w:p w14:paraId="75065F15">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5A3A7502">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50A969F8">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06ED87C8">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"70%"</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39DD4D3F">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07A93C07">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TIM4</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347317"/>
              <w:kern w:val="2"/>
              <w:sz w:val="21"/>
              <w:szCs w:val="24"/>
              <w:shd w:val="clear"/>
              <w:lang w:val="en-US" w:eastAsia="zh-CN" w:bidi="ar-SA"/>
            </w:rPr>
            <w:t>CCR1</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699</w:t>
          </w:r>
          <w:r>
            <w:rPr>
              <w:rFonts w:hint="default" w:ascii="Consolas" w:hAnsi="Cascadia Mono SemiBold" w:eastAsia="宋体" w:cs="Cascadia Mono SemiBold"/>
              <w:color w:val="252525"/>
              <w:kern w:val="2"/>
              <w:sz w:val="21"/>
              <w:szCs w:val="24"/>
              <w:shd w:val="clear"/>
              <w:lang w:val="en-US" w:eastAsia="zh-CN" w:bidi="ar-SA"/>
            </w:rPr>
            <w:t>;</w:t>
          </w:r>
        </w:p>
        <w:p w14:paraId="00BFCC0E">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748376C0">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39E4D14C">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682AEF"/>
              <w:kern w:val="2"/>
              <w:sz w:val="21"/>
              <w:szCs w:val="24"/>
              <w:shd w:val="clear"/>
              <w:lang w:val="en-US" w:eastAsia="zh-CN" w:bidi="ar-SA"/>
            </w:rPr>
            <w:t>else</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strcmp</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Usart_receive_array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array_line_last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"100%"</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 xml:space="preserve">)   </w:t>
          </w:r>
        </w:p>
        <w:p w14:paraId="02ACD90B">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p>
        <w:p w14:paraId="4ADA83C7">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TIM4</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347317"/>
              <w:kern w:val="2"/>
              <w:sz w:val="21"/>
              <w:szCs w:val="24"/>
              <w:shd w:val="clear"/>
              <w:lang w:val="en-US" w:eastAsia="zh-CN" w:bidi="ar-SA"/>
            </w:rPr>
            <w:t>CCR1</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999</w:t>
          </w:r>
          <w:r>
            <w:rPr>
              <w:rFonts w:hint="default" w:ascii="Consolas" w:hAnsi="Cascadia Mono SemiBold" w:eastAsia="宋体" w:cs="Cascadia Mono SemiBold"/>
              <w:color w:val="252525"/>
              <w:kern w:val="2"/>
              <w:sz w:val="21"/>
              <w:szCs w:val="24"/>
              <w:shd w:val="clear"/>
              <w:lang w:val="en-US" w:eastAsia="zh-CN" w:bidi="ar-SA"/>
            </w:rPr>
            <w:t>;</w:t>
          </w:r>
        </w:p>
        <w:p w14:paraId="1ED15895">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3DCEC11C">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1918BD38">
          <w:pPr>
            <w:shd w:val="clear" w:fill="F5F5F5"/>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395B6DE7">
          <w:pPr>
            <w:shd w:val="clear" w:fill="F5F5F5"/>
            <w:ind w:left="480" w:leftChars="200"/>
            <w:jc w:val="left"/>
            <w:rPr>
              <w:rFonts w:hint="default" w:ascii="Consolas" w:eastAsia="宋体"/>
              <w:sz w:val="21"/>
              <w:shd w:val="clear"/>
              <w:lang w:val="en-US" w:eastAsia="zh-CN"/>
            </w:rPr>
          </w:pPr>
        </w:p>
      </w:sdtContent>
    </w:sdt>
    <w:p w14:paraId="78CD160D">
      <w:pPr>
        <w:rPr>
          <w:rFonts w:hint="default"/>
          <w:lang w:val="en-US" w:eastAsia="zh-CN"/>
        </w:rPr>
      </w:pPr>
      <w:r>
        <w:rPr>
          <w:rFonts w:hint="default"/>
          <w:lang w:val="en-US" w:eastAsia="zh-CN"/>
        </w:rPr>
        <w:br w:type="page"/>
      </w:r>
    </w:p>
    <w:p w14:paraId="6E74EC1C">
      <w:pPr>
        <w:pStyle w:val="2"/>
        <w:bidi w:val="0"/>
        <w:rPr>
          <w:rFonts w:hint="eastAsia"/>
          <w:lang w:val="en-US" w:eastAsia="zh-CN"/>
        </w:rPr>
      </w:pPr>
      <w:r>
        <w:rPr>
          <w:rFonts w:hint="eastAsia"/>
          <w:lang w:val="en-US" w:eastAsia="zh-CN"/>
        </w:rPr>
        <w:t>S5.0模数转换器ADC</w:t>
      </w:r>
    </w:p>
    <w:p w14:paraId="563D0DEC">
      <w:pPr>
        <w:pStyle w:val="4"/>
        <w:bidi w:val="0"/>
        <w:rPr>
          <w:rFonts w:hint="default"/>
          <w:lang w:val="en-US" w:eastAsia="zh-CN"/>
        </w:rPr>
      </w:pPr>
      <w:r>
        <w:rPr>
          <w:rFonts w:hint="eastAsia"/>
          <w:lang w:val="en-US" w:eastAsia="zh-CN"/>
        </w:rPr>
        <w:t>一.模数转换器ADC</w:t>
      </w:r>
    </w:p>
    <w:p w14:paraId="46B36217">
      <w:pPr>
        <w:pStyle w:val="3"/>
        <w:ind w:firstLine="420" w:firstLineChars="0"/>
        <w:rPr>
          <w:rFonts w:hint="eastAsia"/>
          <w:lang w:val="en-US" w:eastAsia="zh-CN"/>
        </w:rPr>
      </w:pPr>
      <w:r>
        <w:rPr>
          <w:rFonts w:hint="eastAsia"/>
          <w:lang w:val="en-US" w:eastAsia="zh-CN"/>
        </w:rPr>
        <w:t xml:space="preserve">ADC是连接模拟世界与数字世界的桥梁,它能够将连续变换的模拟电压信号转换为离散的数字量 </w:t>
      </w:r>
    </w:p>
    <w:p w14:paraId="1C594F36">
      <w:pPr>
        <w:pStyle w:val="3"/>
        <w:ind w:firstLine="420" w:firstLineChars="0"/>
        <w:rPr>
          <w:rFonts w:hint="eastAsia"/>
          <w:lang w:val="en-US" w:eastAsia="zh-CN"/>
        </w:rPr>
      </w:pPr>
      <w:r>
        <w:rPr>
          <w:rFonts w:hint="eastAsia"/>
          <w:lang w:val="en-US" w:eastAsia="zh-CN"/>
        </w:rPr>
        <w:t>其内部共有6个模块</w:t>
      </w:r>
    </w:p>
    <w:p w14:paraId="25B2764A">
      <w:pPr>
        <w:pStyle w:val="5"/>
        <w:bidi w:val="0"/>
        <w:ind w:firstLine="420" w:firstLineChars="0"/>
        <w:rPr>
          <w:rFonts w:hint="eastAsia"/>
          <w:lang w:val="en-US" w:eastAsia="zh-CN"/>
        </w:rPr>
      </w:pPr>
      <w:r>
        <w:rPr>
          <w:rFonts w:hint="eastAsia"/>
          <w:lang w:val="en-US" w:eastAsia="zh-CN"/>
        </w:rPr>
        <w:t>1.多路选择开关</w:t>
      </w:r>
    </w:p>
    <w:p w14:paraId="47C4A2D8">
      <w:pPr>
        <w:pStyle w:val="3"/>
        <w:ind w:left="420" w:leftChars="0" w:firstLine="420" w:firstLineChars="0"/>
        <w:rPr>
          <w:rFonts w:hint="eastAsia"/>
          <w:lang w:val="en-US" w:eastAsia="zh-CN"/>
        </w:rPr>
      </w:pPr>
      <w:r>
        <w:rPr>
          <w:rFonts w:hint="eastAsia"/>
          <w:lang w:val="en-US" w:eastAsia="zh-CN"/>
        </w:rPr>
        <w:t>ADC共有16个外部通道和2个内部通道,但是其内部只有一个ADC转换核心,此时就要用到路选择开关了,其会在多个通道中选择一路并将其直接连接至ADC核心,同一时间只能转换一路信号</w:t>
      </w:r>
    </w:p>
    <w:p w14:paraId="1476F29B">
      <w:pPr>
        <w:pStyle w:val="5"/>
        <w:bidi w:val="0"/>
        <w:ind w:firstLine="420" w:firstLineChars="0"/>
        <w:rPr>
          <w:rFonts w:hint="eastAsia"/>
          <w:lang w:val="en-US" w:eastAsia="zh-CN"/>
        </w:rPr>
      </w:pPr>
      <w:r>
        <w:rPr>
          <w:rFonts w:hint="eastAsia"/>
          <w:lang w:val="en-US" w:eastAsia="zh-CN"/>
        </w:rPr>
        <w:t>2.采样保持电路</w:t>
      </w:r>
    </w:p>
    <w:p w14:paraId="08F88FD3">
      <w:pPr>
        <w:pStyle w:val="3"/>
        <w:ind w:left="420" w:leftChars="0" w:firstLine="420" w:firstLineChars="0"/>
        <w:rPr>
          <w:rFonts w:hint="eastAsia"/>
          <w:lang w:val="en-US" w:eastAsia="zh-CN"/>
        </w:rPr>
      </w:pPr>
      <w:r>
        <w:rPr>
          <w:rFonts w:hint="eastAsia"/>
          <w:lang w:val="en-US" w:eastAsia="zh-CN"/>
        </w:rPr>
        <w:t>模拟信号进入ADC后,会先经过采样保持电路;它会对输入的电压进行快速采样并将电压保持在内部的采样电容中,确保在整个转换过程中输入电压会一直保持稳定不受外界因素影响</w:t>
      </w:r>
    </w:p>
    <w:p w14:paraId="10769DA7">
      <w:pPr>
        <w:pStyle w:val="5"/>
        <w:bidi w:val="0"/>
        <w:ind w:firstLine="420" w:firstLineChars="0"/>
        <w:rPr>
          <w:rFonts w:hint="eastAsia"/>
          <w:lang w:val="en-US" w:eastAsia="zh-CN"/>
        </w:rPr>
      </w:pPr>
      <w:r>
        <w:rPr>
          <w:rFonts w:hint="eastAsia"/>
          <w:lang w:val="en-US" w:eastAsia="zh-CN"/>
        </w:rPr>
        <w:t>3.比较器</w:t>
      </w:r>
    </w:p>
    <w:p w14:paraId="335A9E17">
      <w:pPr>
        <w:pStyle w:val="3"/>
        <w:ind w:left="420" w:leftChars="0" w:firstLine="420" w:firstLineChars="0"/>
        <w:rPr>
          <w:rFonts w:hint="eastAsia"/>
          <w:lang w:val="en-US" w:eastAsia="zh-CN"/>
        </w:rPr>
      </w:pPr>
      <w:r>
        <w:rPr>
          <w:rFonts w:hint="eastAsia"/>
          <w:lang w:val="en-US" w:eastAsia="zh-CN"/>
        </w:rPr>
        <w:t>比较器用于比较输入电压与DAC产生的阶梯电压,当输入电压高于阶梯电压时:比较器输出1,反之输出0;下面的逐次逼近就是由比较器逐一完成的</w:t>
      </w:r>
    </w:p>
    <w:p w14:paraId="5182ED08">
      <w:pPr>
        <w:pStyle w:val="5"/>
        <w:bidi w:val="0"/>
        <w:ind w:firstLine="420" w:firstLineChars="0"/>
        <w:rPr>
          <w:rFonts w:hint="eastAsia"/>
          <w:lang w:val="en-US" w:eastAsia="zh-CN"/>
        </w:rPr>
      </w:pPr>
      <w:r>
        <w:rPr>
          <w:rFonts w:hint="eastAsia"/>
          <w:lang w:val="en-US" w:eastAsia="zh-CN"/>
        </w:rPr>
        <w:t>4.逐次逼近寄存器(SAR)</w:t>
      </w:r>
    </w:p>
    <w:p w14:paraId="630EAE6B">
      <w:pPr>
        <w:pStyle w:val="3"/>
        <w:ind w:left="420" w:leftChars="0" w:firstLine="420" w:firstLineChars="0"/>
        <w:rPr>
          <w:rFonts w:hint="eastAsia"/>
          <w:lang w:val="en-US" w:eastAsia="zh-CN"/>
        </w:rPr>
      </w:pPr>
      <w:r>
        <w:rPr>
          <w:rFonts w:hint="eastAsia"/>
          <w:lang w:val="en-US" w:eastAsia="zh-CN"/>
        </w:rPr>
        <w:t>SAR是整个ADC的控制中心;它负责从最高位(11,MSB)到最低位(0,LSB)逐位进行逼近;在每个位周期中,SAR会假设改位为1并将当前假设的值送入DAC(数模转换),等待比较器反馈结果后根据结果决定保留1或是0.12位分辨率需要12个比较周期</w:t>
      </w:r>
    </w:p>
    <w:p w14:paraId="5A4DF2CE">
      <w:pPr>
        <w:pStyle w:val="5"/>
        <w:bidi w:val="0"/>
        <w:ind w:firstLine="420" w:firstLineChars="0"/>
        <w:rPr>
          <w:rFonts w:hint="eastAsia"/>
          <w:lang w:val="en-US" w:eastAsia="zh-CN"/>
        </w:rPr>
      </w:pPr>
      <w:r>
        <w:rPr>
          <w:rFonts w:hint="eastAsia"/>
          <w:lang w:val="en-US" w:eastAsia="zh-CN"/>
        </w:rPr>
        <w:t>5.内部DAC(数模转换器)</w:t>
      </w:r>
    </w:p>
    <w:p w14:paraId="76EDB147">
      <w:pPr>
        <w:pStyle w:val="3"/>
        <w:ind w:left="420" w:leftChars="0" w:firstLine="420" w:firstLineChars="0"/>
        <w:rPr>
          <w:rFonts w:hint="eastAsia"/>
          <w:lang w:val="en-US" w:eastAsia="zh-CN"/>
        </w:rPr>
      </w:pPr>
      <w:r>
        <w:rPr>
          <w:rFonts w:hint="eastAsia"/>
          <w:lang w:val="en-US" w:eastAsia="zh-CN"/>
        </w:rPr>
        <w:t>内部DAC接收SAR传入的数字值后会将其转换为对应的模拟阶梯电压以供比较器与输入电压进行比较</w:t>
      </w:r>
    </w:p>
    <w:p w14:paraId="4F66DB24">
      <w:pPr>
        <w:pStyle w:val="5"/>
        <w:bidi w:val="0"/>
        <w:ind w:firstLine="420" w:firstLineChars="0"/>
        <w:rPr>
          <w:rFonts w:hint="eastAsia"/>
          <w:lang w:val="en-US" w:eastAsia="zh-CN"/>
        </w:rPr>
      </w:pPr>
      <w:r>
        <w:rPr>
          <w:rFonts w:hint="eastAsia"/>
          <w:lang w:val="en-US" w:eastAsia="zh-CN"/>
        </w:rPr>
        <w:t>6.结果寄存器(数据锁存器)</w:t>
      </w:r>
    </w:p>
    <w:p w14:paraId="3CF73488">
      <w:pPr>
        <w:pStyle w:val="3"/>
        <w:ind w:left="420" w:leftChars="0" w:firstLine="420" w:firstLineChars="0"/>
        <w:rPr>
          <w:rFonts w:hint="eastAsia"/>
          <w:lang w:val="en-US" w:eastAsia="zh-CN"/>
        </w:rPr>
      </w:pPr>
      <w:r>
        <w:rPr>
          <w:rFonts w:hint="eastAsia"/>
          <w:lang w:val="en-US" w:eastAsia="zh-CN"/>
        </w:rPr>
        <w:t>逐次逼近完成后会将12位数据锁存进结果寄存器中,我们可以通过ADC_DR寄存器来获得最终转换结果.数据支持左对齐或右对齐,方便不同精度的应用场景</w:t>
      </w:r>
    </w:p>
    <w:p w14:paraId="0A55B680">
      <w:pPr>
        <w:pStyle w:val="3"/>
        <w:rPr>
          <w:rFonts w:hint="eastAsia"/>
          <w:lang w:val="en-US" w:eastAsia="zh-CN"/>
        </w:rPr>
      </w:pPr>
      <w:r>
        <w:drawing>
          <wp:anchor distT="0" distB="0" distL="114300" distR="114300" simplePos="0" relativeHeight="251732992" behindDoc="0" locked="0" layoutInCell="1" allowOverlap="1">
            <wp:simplePos x="0" y="0"/>
            <wp:positionH relativeFrom="column">
              <wp:posOffset>-34925</wp:posOffset>
            </wp:positionH>
            <wp:positionV relativeFrom="paragraph">
              <wp:posOffset>541655</wp:posOffset>
            </wp:positionV>
            <wp:extent cx="6828790" cy="577215"/>
            <wp:effectExtent l="0" t="0" r="635" b="3810"/>
            <wp:wrapSquare wrapText="bothSides"/>
            <wp:docPr id="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
                    <pic:cNvPicPr>
                      <a:picLocks noChangeAspect="1"/>
                    </pic:cNvPicPr>
                  </pic:nvPicPr>
                  <pic:blipFill>
                    <a:blip r:embed="rId72"/>
                    <a:stretch>
                      <a:fillRect/>
                    </a:stretch>
                  </pic:blipFill>
                  <pic:spPr>
                    <a:xfrm>
                      <a:off x="0" y="0"/>
                      <a:ext cx="6828790" cy="577215"/>
                    </a:xfrm>
                    <a:prstGeom prst="rect">
                      <a:avLst/>
                    </a:prstGeom>
                    <a:noFill/>
                    <a:ln>
                      <a:noFill/>
                    </a:ln>
                  </pic:spPr>
                </pic:pic>
              </a:graphicData>
            </a:graphic>
          </wp:anchor>
        </w:drawing>
      </w:r>
      <w:r>
        <w:rPr>
          <w:rFonts w:hint="eastAsia"/>
          <w:lang w:val="en-US" w:eastAsia="zh-CN"/>
        </w:rPr>
        <w:t>注:</w:t>
      </w:r>
      <w:r>
        <w:rPr>
          <w:rFonts w:hint="eastAsia"/>
          <w:lang w:val="en-US" w:eastAsia="zh-CN"/>
        </w:rPr>
        <w:tab/>
      </w:r>
      <w:r>
        <w:rPr>
          <w:rFonts w:hint="eastAsia"/>
          <w:lang w:val="en-US" w:eastAsia="zh-CN"/>
        </w:rPr>
        <w:tab/>
      </w:r>
      <w:r>
        <w:rPr>
          <w:rFonts w:hint="eastAsia"/>
          <w:lang w:val="en-US" w:eastAsia="zh-CN"/>
        </w:rPr>
        <w:t>阶梯电压是内部DAC根据SAR当前猜测的数字值转换而来的模拟数字值</w:t>
      </w:r>
    </w:p>
    <w:p w14:paraId="51AF3D8E">
      <w:pPr>
        <w:pStyle w:val="3"/>
        <w:ind w:firstLine="420" w:firstLineChars="0"/>
        <w:rPr>
          <w:rFonts w:hint="eastAsia"/>
          <w:u w:val="thick" w:color="FF0000"/>
          <w:lang w:val="en-US" w:eastAsia="zh-CN"/>
        </w:rPr>
      </w:pPr>
      <w:r>
        <w:rPr>
          <w:rFonts w:hint="eastAsia"/>
          <w:u w:val="thick" w:color="FF0000"/>
          <w:lang w:val="en-US" w:eastAsia="zh-CN"/>
        </w:rPr>
        <w:t>ADC运行时的顺序为</w:t>
      </w:r>
    </w:p>
    <w:p w14:paraId="1B60DCB9">
      <w:pPr>
        <w:pStyle w:val="3"/>
        <w:bidi w:val="0"/>
        <w:rPr>
          <w:rFonts w:hint="eastAsia"/>
          <w:lang w:val="en-US" w:eastAsia="zh-CN"/>
        </w:rPr>
      </w:pPr>
    </w:p>
    <w:p w14:paraId="0F7C8FB9">
      <w:pPr>
        <w:pStyle w:val="4"/>
        <w:bidi w:val="0"/>
        <w:rPr>
          <w:rFonts w:hint="eastAsia"/>
          <w:lang w:val="en-US" w:eastAsia="zh-CN"/>
        </w:rPr>
      </w:pPr>
      <w:r>
        <w:rPr>
          <w:rFonts w:hint="eastAsia"/>
          <w:lang w:val="en-US" w:eastAsia="zh-CN"/>
        </w:rPr>
        <w:t>二.ADC的主要功能</w:t>
      </w:r>
    </w:p>
    <w:p w14:paraId="528F863B">
      <w:pPr>
        <w:pStyle w:val="3"/>
        <w:rPr>
          <w:rFonts w:hint="eastAsia"/>
          <w:lang w:val="en-US" w:eastAsia="zh-CN"/>
        </w:rPr>
      </w:pPr>
      <w:r>
        <w:rPr>
          <w:rFonts w:hint="eastAsia"/>
          <w:lang w:val="en-US" w:eastAsia="zh-CN"/>
        </w:rPr>
        <w:t>这里我分为4个模块</w:t>
      </w:r>
    </w:p>
    <w:p w14:paraId="44FED076">
      <w:pPr>
        <w:pStyle w:val="5"/>
        <w:bidi w:val="0"/>
        <w:rPr>
          <w:rFonts w:hint="eastAsia"/>
          <w:lang w:val="en-US" w:eastAsia="zh-CN"/>
        </w:rPr>
      </w:pPr>
      <w:r>
        <w:rPr>
          <w:rFonts w:hint="eastAsia"/>
          <w:lang w:val="en-US" w:eastAsia="zh-CN"/>
        </w:rPr>
        <w:t>1.核心参数</w:t>
      </w:r>
    </w:p>
    <w:p w14:paraId="136448F7">
      <w:pPr>
        <w:pStyle w:val="3"/>
        <w:rPr>
          <w:rFonts w:hint="default"/>
          <w:lang w:val="en-US" w:eastAsia="zh-CN"/>
        </w:rPr>
      </w:pPr>
      <w:r>
        <w:rPr>
          <w:rFonts w:hint="eastAsia"/>
          <w:lang w:val="en-US" w:eastAsia="zh-CN"/>
        </w:rPr>
        <w:t>(1)分辨率:</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12位;转换范围为0~4095,最小识别电压 = </w:t>
      </w:r>
      <w:r>
        <w:t>Vref</w:t>
      </w:r>
      <w:r>
        <w:rPr>
          <w:rFonts w:hint="eastAsia"/>
          <w:lang w:val="en-US" w:eastAsia="zh-CN"/>
        </w:rPr>
        <w:t xml:space="preserve"> / 4096</w:t>
      </w:r>
    </w:p>
    <w:p w14:paraId="519F1C34">
      <w:pPr>
        <w:pStyle w:val="3"/>
        <w:rPr>
          <w:rFonts w:hint="default"/>
          <w:lang w:val="en-US" w:eastAsia="zh-CN"/>
        </w:rPr>
      </w:pPr>
      <w:r>
        <w:rPr>
          <w:rFonts w:hint="eastAsia"/>
          <w:lang w:val="en-US" w:eastAsia="zh-CN"/>
        </w:rPr>
        <w:t>(2)输入电压范围:</w:t>
      </w:r>
      <w:r>
        <w:rPr>
          <w:rFonts w:hint="eastAsia"/>
          <w:lang w:val="en-US" w:eastAsia="zh-CN"/>
        </w:rPr>
        <w:tab/>
      </w:r>
      <w:r>
        <w:rPr>
          <w:rFonts w:hint="eastAsia"/>
          <w:lang w:val="en-US" w:eastAsia="zh-CN"/>
        </w:rPr>
        <w:tab/>
      </w:r>
      <w:r>
        <w:rPr>
          <w:rFonts w:hint="eastAsia"/>
          <w:lang w:val="en-US" w:eastAsia="zh-CN"/>
        </w:rPr>
        <w:t>通常为0~3.3V,若有超过部分则需外部电路分压</w:t>
      </w:r>
    </w:p>
    <w:p w14:paraId="1420FD4E">
      <w:pPr>
        <w:pStyle w:val="3"/>
        <w:rPr>
          <w:rFonts w:hint="eastAsia"/>
          <w:lang w:val="en-US" w:eastAsia="zh-CN"/>
        </w:rPr>
      </w:pPr>
      <w:r>
        <w:rPr>
          <w:rFonts w:hint="eastAsia"/>
          <w:lang w:val="en-US" w:eastAsia="zh-CN"/>
        </w:rPr>
        <w:t>(3)转换时间:</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ADC时钟频率最大14Mhz,采样时间可配置1.5~239.5周期;</w:t>
      </w:r>
    </w:p>
    <w:p w14:paraId="7C1F20DC">
      <w:pPr>
        <w:pStyle w:val="3"/>
        <w:ind w:left="2100" w:leftChars="0" w:firstLine="420" w:firstLineChars="0"/>
        <w:rPr>
          <w:rFonts w:hint="eastAsia"/>
          <w:lang w:val="en-US" w:eastAsia="zh-CN"/>
        </w:rPr>
      </w:pPr>
      <w:r>
        <w:rPr>
          <w:rFonts w:hint="eastAsia"/>
          <w:lang w:val="en-US" w:eastAsia="zh-CN"/>
        </w:rPr>
        <w:t>转换时间 = 采样时间 + 12.5周期</w:t>
      </w:r>
    </w:p>
    <w:p w14:paraId="3EB31004">
      <w:pPr>
        <w:pStyle w:val="3"/>
        <w:rPr>
          <w:rFonts w:hint="eastAsia"/>
          <w:lang w:val="en-US" w:eastAsia="zh-CN"/>
        </w:rPr>
      </w:pPr>
      <w:r>
        <w:rPr>
          <w:rFonts w:hint="eastAsia"/>
          <w:lang w:val="en-US" w:eastAsia="zh-CN"/>
        </w:rPr>
        <w:t>(4)参考电压:</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由VREF+和VREF-引脚决定,通常VREF+接3.3v,VREF-接GND</w:t>
      </w:r>
    </w:p>
    <w:p w14:paraId="7B9559B1">
      <w:pPr>
        <w:pStyle w:val="3"/>
        <w:rPr>
          <w:rFonts w:hint="default"/>
          <w:lang w:val="en-US" w:eastAsia="zh-CN"/>
        </w:rPr>
      </w:pPr>
      <w:r>
        <w:rPr>
          <w:rFonts w:hint="eastAsia"/>
          <w:lang w:val="en-US" w:eastAsia="zh-CN"/>
        </w:rPr>
        <w:t>(5)ADC时钟:</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一般由PCLK2分频所得,可选2/4/6/8分频,不超过14Mhz</w:t>
      </w:r>
    </w:p>
    <w:p w14:paraId="49516780">
      <w:pPr>
        <w:pStyle w:val="3"/>
        <w:rPr>
          <w:rFonts w:hint="eastAsia"/>
          <w:lang w:val="en-US" w:eastAsia="zh-CN"/>
        </w:rPr>
      </w:pPr>
    </w:p>
    <w:p w14:paraId="0E8E631B">
      <w:pPr>
        <w:pStyle w:val="17"/>
        <w:bidi w:val="0"/>
        <w:rPr>
          <w:rFonts w:hint="default"/>
          <w:lang w:val="en-US" w:eastAsia="zh-CN"/>
        </w:rPr>
      </w:pPr>
      <w:r>
        <w:rPr>
          <w:rFonts w:hint="eastAsia"/>
          <w:lang w:val="en-US" w:eastAsia="zh-CN"/>
        </w:rPr>
        <w:t>电压计算公式为:</w:t>
      </w:r>
      <w:r>
        <w:rPr>
          <w:rFonts w:hint="eastAsia"/>
          <w:lang w:val="en-US" w:eastAsia="zh-CN"/>
        </w:rPr>
        <w:tab/>
      </w:r>
      <w:r>
        <w:rPr>
          <w:rFonts w:hint="eastAsia"/>
          <w:lang w:val="en-US" w:eastAsia="zh-CN"/>
        </w:rPr>
        <w:t>Voltage = ADC_Value(ADC转换得到的值) * Vref(参考电压,常为3.3V) / 4096</w:t>
      </w:r>
    </w:p>
    <w:p w14:paraId="6AF33DC5">
      <w:pPr>
        <w:pStyle w:val="3"/>
        <w:rPr>
          <w:rFonts w:hint="eastAsia"/>
          <w:lang w:val="en-US" w:eastAsia="zh-CN"/>
        </w:rPr>
      </w:pPr>
    </w:p>
    <w:p w14:paraId="4AB3BD21">
      <w:pPr>
        <w:pStyle w:val="5"/>
        <w:bidi w:val="0"/>
        <w:rPr>
          <w:rFonts w:hint="default"/>
          <w:lang w:val="en-US" w:eastAsia="zh-CN"/>
        </w:rPr>
      </w:pPr>
      <w:r>
        <w:rPr>
          <w:rFonts w:hint="eastAsia"/>
          <w:lang w:val="en-US" w:eastAsia="zh-CN"/>
        </w:rPr>
        <w:t>2.转换模式</w:t>
      </w:r>
    </w:p>
    <w:p w14:paraId="5B9D06F8">
      <w:pPr>
        <w:pStyle w:val="3"/>
        <w:rPr>
          <w:rFonts w:hint="default"/>
          <w:lang w:val="en-US" w:eastAsia="zh-CN"/>
        </w:rPr>
      </w:pPr>
      <w:r>
        <w:rPr>
          <w:rFonts w:hint="eastAsia"/>
          <w:lang w:val="en-US" w:eastAsia="zh-CN"/>
        </w:rPr>
        <w:t>(1)单次转换模式:</w:t>
      </w:r>
      <w:r>
        <w:rPr>
          <w:rFonts w:hint="eastAsia"/>
          <w:lang w:val="en-US" w:eastAsia="zh-CN"/>
        </w:rPr>
        <w:tab/>
      </w:r>
      <w:r>
        <w:rPr>
          <w:rFonts w:hint="eastAsia"/>
          <w:lang w:val="en-US" w:eastAsia="zh-CN"/>
        </w:rPr>
        <w:tab/>
      </w:r>
      <w:r>
        <w:rPr>
          <w:rFonts w:hint="eastAsia"/>
          <w:lang w:val="en-US" w:eastAsia="zh-CN"/>
        </w:rPr>
        <w:t>每触发ADC一次只转换一个通道,转换完成后停止</w:t>
      </w:r>
    </w:p>
    <w:p w14:paraId="2E751DCB">
      <w:pPr>
        <w:pStyle w:val="3"/>
        <w:rPr>
          <w:rFonts w:hint="default"/>
          <w:lang w:val="en-US" w:eastAsia="zh-CN"/>
        </w:rPr>
      </w:pPr>
      <w:r>
        <w:rPr>
          <w:rFonts w:hint="eastAsia"/>
          <w:lang w:val="en-US" w:eastAsia="zh-CN"/>
        </w:rPr>
        <w:t>(2)连续转换模式:</w:t>
      </w:r>
      <w:r>
        <w:rPr>
          <w:rFonts w:hint="eastAsia"/>
          <w:lang w:val="en-US" w:eastAsia="zh-CN"/>
        </w:rPr>
        <w:tab/>
      </w:r>
      <w:r>
        <w:rPr>
          <w:rFonts w:hint="eastAsia"/>
          <w:lang w:val="en-US" w:eastAsia="zh-CN"/>
        </w:rPr>
        <w:tab/>
      </w:r>
      <w:r>
        <w:rPr>
          <w:rFonts w:hint="eastAsia"/>
          <w:lang w:val="en-US" w:eastAsia="zh-CN"/>
        </w:rPr>
        <w:t>ADC启动后持续不断的进行转换,适合连续监测</w:t>
      </w:r>
    </w:p>
    <w:p w14:paraId="0DACB69F">
      <w:pPr>
        <w:pStyle w:val="3"/>
        <w:rPr>
          <w:rFonts w:hint="default"/>
          <w:lang w:val="en-US" w:eastAsia="zh-CN"/>
        </w:rPr>
      </w:pPr>
      <w:r>
        <w:rPr>
          <w:rFonts w:hint="eastAsia"/>
          <w:lang w:val="en-US" w:eastAsia="zh-CN"/>
        </w:rPr>
        <w:t>(3)扫描模式: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按照预先设置的顺序(SQR寄存器)来依次转换多个通道</w:t>
      </w:r>
    </w:p>
    <w:p w14:paraId="031383D1">
      <w:pPr>
        <w:pStyle w:val="3"/>
        <w:rPr>
          <w:rFonts w:hint="default"/>
          <w:lang w:val="en-US" w:eastAsia="zh-CN"/>
        </w:rPr>
      </w:pPr>
      <w:r>
        <w:rPr>
          <w:rFonts w:hint="eastAsia"/>
          <w:lang w:val="en-US" w:eastAsia="zh-CN"/>
        </w:rPr>
        <w:t>(4)间断模式: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将预先设置的顺序拆成好几个小段来分别转换</w:t>
      </w:r>
    </w:p>
    <w:p w14:paraId="36921C38">
      <w:pPr>
        <w:pStyle w:val="3"/>
        <w:rPr>
          <w:rFonts w:hint="default"/>
          <w:lang w:val="en-US" w:eastAsia="zh-CN"/>
        </w:rPr>
      </w:pPr>
      <w:r>
        <w:rPr>
          <w:rFonts w:hint="eastAsia"/>
          <w:lang w:val="en-US" w:eastAsia="zh-CN"/>
        </w:rPr>
        <w:t>(5)注入转换:</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高优先级的规则组,可以中断别人的转换</w:t>
      </w:r>
    </w:p>
    <w:p w14:paraId="3C1AA64A">
      <w:pPr>
        <w:pStyle w:val="17"/>
        <w:bidi w:val="0"/>
        <w:rPr>
          <w:rFonts w:hint="default"/>
          <w:lang w:val="en-US" w:eastAsia="zh-CN"/>
        </w:rPr>
      </w:pPr>
      <w:r>
        <w:rPr>
          <w:rFonts w:hint="eastAsia"/>
          <w:lang w:val="en-US" w:eastAsia="zh-CN"/>
        </w:rPr>
        <w:t>其中除了注入转换是注入组其余皆为规则组</w:t>
      </w:r>
    </w:p>
    <w:p w14:paraId="2A065C3E">
      <w:pPr>
        <w:pStyle w:val="3"/>
        <w:rPr>
          <w:rFonts w:hint="default"/>
          <w:lang w:val="en-US" w:eastAsia="zh-CN"/>
        </w:rPr>
      </w:pPr>
    </w:p>
    <w:p w14:paraId="483BF95D">
      <w:pPr>
        <w:pStyle w:val="5"/>
        <w:bidi w:val="0"/>
        <w:rPr>
          <w:rFonts w:hint="default"/>
          <w:lang w:val="en-US" w:eastAsia="zh-CN"/>
        </w:rPr>
      </w:pPr>
      <w:r>
        <w:rPr>
          <w:rFonts w:hint="eastAsia"/>
          <w:lang w:val="en-US" w:eastAsia="zh-CN"/>
        </w:rPr>
        <w:t>3.标志与中断源</w:t>
      </w:r>
    </w:p>
    <w:p w14:paraId="09B08810">
      <w:pPr>
        <w:pStyle w:val="3"/>
        <w:rPr>
          <w:rFonts w:hint="default"/>
          <w:lang w:val="en-US" w:eastAsia="zh-CN"/>
        </w:rPr>
      </w:pPr>
      <w:r>
        <w:rPr>
          <w:rFonts w:hint="eastAsia"/>
          <w:lang w:val="en-US" w:eastAsia="zh-CN"/>
        </w:rPr>
        <w:t>(1)EOC(规则转换结束):</w:t>
      </w:r>
      <w:r>
        <w:rPr>
          <w:rFonts w:hint="eastAsia"/>
          <w:lang w:val="en-US" w:eastAsia="zh-CN"/>
        </w:rPr>
        <w:tab/>
      </w:r>
      <w:r>
        <w:rPr>
          <w:rFonts w:hint="eastAsia"/>
          <w:lang w:val="en-US" w:eastAsia="zh-CN"/>
        </w:rPr>
        <w:t>规则组转换完成后置位</w:t>
      </w:r>
    </w:p>
    <w:p w14:paraId="45695CAA">
      <w:pPr>
        <w:pStyle w:val="3"/>
        <w:rPr>
          <w:rFonts w:hint="default"/>
          <w:lang w:val="en-US" w:eastAsia="zh-CN"/>
        </w:rPr>
      </w:pPr>
      <w:r>
        <w:rPr>
          <w:rFonts w:hint="eastAsia"/>
          <w:lang w:val="en-US" w:eastAsia="zh-CN"/>
        </w:rPr>
        <w:t>(2)JEOC(注入转换结束):</w:t>
      </w:r>
      <w:r>
        <w:rPr>
          <w:rFonts w:hint="eastAsia"/>
          <w:lang w:val="en-US" w:eastAsia="zh-CN"/>
        </w:rPr>
        <w:tab/>
      </w:r>
      <w:r>
        <w:rPr>
          <w:rFonts w:hint="eastAsia"/>
          <w:lang w:val="en-US" w:eastAsia="zh-CN"/>
        </w:rPr>
        <w:t>注入组转换完成后置位</w:t>
      </w:r>
    </w:p>
    <w:p w14:paraId="5CE3DDDD">
      <w:pPr>
        <w:pStyle w:val="3"/>
        <w:rPr>
          <w:rFonts w:hint="default"/>
          <w:lang w:val="en-US" w:eastAsia="zh-CN"/>
        </w:rPr>
      </w:pPr>
      <w:r>
        <w:rPr>
          <w:rFonts w:hint="eastAsia"/>
          <w:lang w:val="en-US" w:eastAsia="zh-CN"/>
        </w:rPr>
        <w:t>(3)AWD(模拟看门狗):</w:t>
      </w:r>
      <w:r>
        <w:rPr>
          <w:rFonts w:hint="eastAsia"/>
          <w:lang w:val="en-US" w:eastAsia="zh-CN"/>
        </w:rPr>
        <w:tab/>
      </w:r>
      <w:r>
        <w:rPr>
          <w:rFonts w:hint="eastAsia"/>
          <w:lang w:val="en-US" w:eastAsia="zh-CN"/>
        </w:rPr>
        <w:tab/>
      </w:r>
      <w:r>
        <w:rPr>
          <w:rFonts w:hint="eastAsia"/>
          <w:lang w:val="en-US" w:eastAsia="zh-CN"/>
        </w:rPr>
        <w:t>当转换值超出设定的阈值后触发</w:t>
      </w:r>
    </w:p>
    <w:p w14:paraId="7DC3EFC6">
      <w:pPr>
        <w:pStyle w:val="3"/>
        <w:rPr>
          <w:rFonts w:hint="default"/>
          <w:lang w:val="en-US" w:eastAsia="zh-CN"/>
        </w:rPr>
      </w:pPr>
      <w:r>
        <w:rPr>
          <w:rFonts w:hint="eastAsia"/>
          <w:lang w:val="en-US" w:eastAsia="zh-CN"/>
        </w:rPr>
        <w:t>(4)STRT/JSTRT: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规则/注入组转换开始标志</w:t>
      </w:r>
    </w:p>
    <w:p w14:paraId="2E2C2210">
      <w:pPr>
        <w:pStyle w:val="3"/>
        <w:rPr>
          <w:rFonts w:hint="eastAsia"/>
          <w:lang w:val="en-US" w:eastAsia="zh-CN"/>
        </w:rPr>
      </w:pPr>
    </w:p>
    <w:p w14:paraId="1CBA5222">
      <w:pPr>
        <w:pStyle w:val="5"/>
        <w:bidi w:val="0"/>
        <w:rPr>
          <w:rFonts w:hint="default"/>
          <w:lang w:val="en-US" w:eastAsia="zh-CN"/>
        </w:rPr>
      </w:pPr>
      <w:r>
        <w:rPr>
          <w:rFonts w:hint="eastAsia"/>
          <w:lang w:val="en-US" w:eastAsia="zh-CN"/>
        </w:rPr>
        <w:t>4.高级特性</w:t>
      </w:r>
    </w:p>
    <w:p w14:paraId="51A6F59B">
      <w:pPr>
        <w:pStyle w:val="3"/>
        <w:rPr>
          <w:rFonts w:hint="default"/>
          <w:lang w:val="en-US" w:eastAsia="zh-CN"/>
        </w:rPr>
      </w:pPr>
      <w:r>
        <w:rPr>
          <w:rFonts w:hint="eastAsia"/>
          <w:lang w:val="en-US" w:eastAsia="zh-CN"/>
        </w:rPr>
        <w:t>(1)双ADC模式: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ADC1和ADC2可协同工作,实现同步注入,同步规则组等模式</w:t>
      </w:r>
    </w:p>
    <w:p w14:paraId="6D3E4853">
      <w:pPr>
        <w:pStyle w:val="3"/>
        <w:rPr>
          <w:rFonts w:hint="default"/>
          <w:lang w:val="en-US" w:eastAsia="zh-CN"/>
        </w:rPr>
      </w:pPr>
      <w:r>
        <w:rPr>
          <w:rFonts w:hint="eastAsia"/>
          <w:lang w:val="en-US" w:eastAsia="zh-CN"/>
        </w:rPr>
        <w:t>(2)DMA请求:</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规则组转换完成时可自动触发DMA;多扫描通道必须使用否则数据会被覆盖</w:t>
      </w:r>
    </w:p>
    <w:p w14:paraId="6CBCA10E">
      <w:pPr>
        <w:pStyle w:val="3"/>
        <w:rPr>
          <w:rFonts w:hint="default"/>
          <w:lang w:val="en-US" w:eastAsia="zh-CN"/>
        </w:rPr>
      </w:pPr>
      <w:r>
        <w:rPr>
          <w:rFonts w:hint="eastAsia"/>
          <w:lang w:val="en-US" w:eastAsia="zh-CN"/>
        </w:rPr>
        <w:t>(3)模拟看门狗: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设置高低阈值,当输入电压超出范围时触发中断,可用于过压保护</w:t>
      </w:r>
    </w:p>
    <w:p w14:paraId="6CE0DE12">
      <w:pPr>
        <w:pStyle w:val="3"/>
        <w:rPr>
          <w:rFonts w:hint="default"/>
          <w:lang w:val="en-US" w:eastAsia="zh-CN"/>
        </w:rPr>
      </w:pPr>
      <w:r>
        <w:rPr>
          <w:rFonts w:hint="eastAsia"/>
          <w:lang w:val="en-US" w:eastAsia="zh-CN"/>
        </w:rPr>
        <w:t>(4)温度传感器: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内部通道ADC1_IN16可连接至温度传感器测量芯片温度</w:t>
      </w:r>
    </w:p>
    <w:p w14:paraId="52773CFB">
      <w:pPr>
        <w:pStyle w:val="3"/>
        <w:rPr>
          <w:rFonts w:hint="eastAsia"/>
          <w:lang w:val="en-US" w:eastAsia="zh-CN"/>
        </w:rPr>
      </w:pPr>
      <w:r>
        <w:rPr>
          <w:rFonts w:hint="eastAsia"/>
          <w:lang w:val="en-US" w:eastAsia="zh-CN"/>
        </w:rPr>
        <w:t>(5)VREFINT内部参考:</w:t>
      </w:r>
      <w:r>
        <w:rPr>
          <w:rFonts w:hint="eastAsia"/>
          <w:lang w:val="en-US" w:eastAsia="zh-CN"/>
        </w:rPr>
        <w:tab/>
      </w:r>
      <w:r>
        <w:rPr>
          <w:rFonts w:hint="eastAsia"/>
          <w:lang w:val="en-US" w:eastAsia="zh-CN"/>
        </w:rPr>
        <w:t>内部通道ADC1_IN17可连接至1.2V参考电压以校准VDDA</w:t>
      </w:r>
    </w:p>
    <w:p w14:paraId="61455006">
      <w:pPr>
        <w:pStyle w:val="3"/>
        <w:rPr>
          <w:rFonts w:hint="eastAsia"/>
          <w:lang w:val="en-US" w:eastAsia="zh-CN"/>
        </w:rPr>
      </w:pPr>
    </w:p>
    <w:p w14:paraId="4F588742">
      <w:pPr>
        <w:pStyle w:val="4"/>
        <w:bidi w:val="0"/>
        <w:rPr>
          <w:rFonts w:hint="eastAsia"/>
          <w:lang w:val="en-US" w:eastAsia="zh-CN"/>
        </w:rPr>
      </w:pPr>
      <w:r>
        <w:rPr>
          <w:rFonts w:hint="eastAsia"/>
          <w:lang w:val="en-US" w:eastAsia="zh-CN"/>
        </w:rPr>
        <w:t>三.ADC的核心寄存器</w:t>
      </w:r>
    </w:p>
    <w:p w14:paraId="1FB0E3AD">
      <w:pPr>
        <w:pStyle w:val="3"/>
        <w:rPr>
          <w:rFonts w:hint="eastAsia"/>
          <w:lang w:val="en-US" w:eastAsia="zh-CN"/>
        </w:rPr>
      </w:pPr>
      <w:r>
        <w:rPr>
          <w:rFonts w:hint="eastAsia"/>
          <w:lang w:val="en-US" w:eastAsia="zh-CN"/>
        </w:rPr>
        <w:t>分为4类</w:t>
      </w:r>
    </w:p>
    <w:p w14:paraId="4D4A73A5">
      <w:pPr>
        <w:pStyle w:val="5"/>
        <w:bidi w:val="0"/>
        <w:rPr>
          <w:rFonts w:hint="eastAsia"/>
          <w:lang w:val="en-US" w:eastAsia="zh-CN"/>
        </w:rPr>
      </w:pPr>
      <w:r>
        <w:rPr>
          <w:rFonts w:hint="eastAsia"/>
          <w:lang w:val="en-US" w:eastAsia="zh-CN"/>
        </w:rPr>
        <w:t>1.控制与状态寄存器</w:t>
      </w:r>
    </w:p>
    <w:p w14:paraId="3C307C74">
      <w:pPr>
        <w:pStyle w:val="6"/>
        <w:bidi w:val="0"/>
        <w:rPr>
          <w:rFonts w:hint="default"/>
          <w:lang w:val="en-US" w:eastAsia="zh-CN"/>
        </w:rPr>
      </w:pPr>
      <w:r>
        <w:drawing>
          <wp:anchor distT="0" distB="0" distL="114300" distR="114300" simplePos="0" relativeHeight="251710464" behindDoc="0" locked="0" layoutInCell="1" allowOverlap="1">
            <wp:simplePos x="0" y="0"/>
            <wp:positionH relativeFrom="column">
              <wp:posOffset>-147320</wp:posOffset>
            </wp:positionH>
            <wp:positionV relativeFrom="paragraph">
              <wp:posOffset>421005</wp:posOffset>
            </wp:positionV>
            <wp:extent cx="6824345" cy="1467485"/>
            <wp:effectExtent l="0" t="0" r="5080" b="8890"/>
            <wp:wrapSquare wrapText="bothSides"/>
            <wp:docPr id="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pic:cNvPicPr>
                      <a:picLocks noChangeAspect="1"/>
                    </pic:cNvPicPr>
                  </pic:nvPicPr>
                  <pic:blipFill>
                    <a:blip r:embed="rId73"/>
                    <a:stretch>
                      <a:fillRect/>
                    </a:stretch>
                  </pic:blipFill>
                  <pic:spPr>
                    <a:xfrm>
                      <a:off x="0" y="0"/>
                      <a:ext cx="6824345" cy="1467485"/>
                    </a:xfrm>
                    <a:prstGeom prst="rect">
                      <a:avLst/>
                    </a:prstGeom>
                    <a:noFill/>
                    <a:ln>
                      <a:noFill/>
                    </a:ln>
                  </pic:spPr>
                </pic:pic>
              </a:graphicData>
            </a:graphic>
          </wp:anchor>
        </w:drawing>
      </w:r>
      <w:r>
        <w:rPr>
          <w:rFonts w:hint="eastAsia"/>
          <w:lang w:val="en-US" w:eastAsia="zh-CN"/>
        </w:rPr>
        <w:t>(1)ADC_CR1(控制寄存器1)</w:t>
      </w:r>
    </w:p>
    <w:tbl>
      <w:tblPr>
        <w:tblStyle w:val="10"/>
        <w:tblW w:w="110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950"/>
        <w:gridCol w:w="7789"/>
      </w:tblGrid>
      <w:tr w14:paraId="1992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80B4CE9">
            <w:pPr>
              <w:pStyle w:val="3"/>
              <w:jc w:val="center"/>
              <w:rPr>
                <w:rFonts w:hint="default"/>
                <w:vertAlign w:val="baseline"/>
                <w:lang w:val="en-US" w:eastAsia="zh-CN"/>
              </w:rPr>
            </w:pPr>
            <w:r>
              <w:rPr>
                <w:rFonts w:hint="eastAsia"/>
                <w:vertAlign w:val="baseline"/>
                <w:lang w:val="en-US" w:eastAsia="zh-CN"/>
              </w:rPr>
              <w:t>位23</w:t>
            </w:r>
          </w:p>
        </w:tc>
        <w:tc>
          <w:tcPr>
            <w:tcW w:w="1950" w:type="dxa"/>
            <w:vAlign w:val="center"/>
          </w:tcPr>
          <w:p w14:paraId="6EEBB387">
            <w:pPr>
              <w:pStyle w:val="3"/>
              <w:jc w:val="center"/>
              <w:rPr>
                <w:rFonts w:hint="default"/>
                <w:vertAlign w:val="baseline"/>
                <w:lang w:val="en-US" w:eastAsia="zh-CN"/>
              </w:rPr>
            </w:pPr>
            <w:r>
              <w:rPr>
                <w:rFonts w:hint="eastAsia"/>
                <w:vertAlign w:val="baseline"/>
                <w:lang w:val="en-US" w:eastAsia="zh-CN"/>
              </w:rPr>
              <w:t>AWDEN</w:t>
            </w:r>
          </w:p>
        </w:tc>
        <w:tc>
          <w:tcPr>
            <w:tcW w:w="7789" w:type="dxa"/>
            <w:vAlign w:val="center"/>
          </w:tcPr>
          <w:p w14:paraId="6E6DB59F">
            <w:pPr>
              <w:pStyle w:val="3"/>
              <w:jc w:val="center"/>
              <w:rPr>
                <w:rFonts w:hint="default"/>
                <w:vertAlign w:val="baseline"/>
                <w:lang w:val="en-US" w:eastAsia="zh-CN"/>
              </w:rPr>
            </w:pPr>
            <w:r>
              <w:rPr>
                <w:rFonts w:hint="eastAsia"/>
                <w:vertAlign w:val="baseline"/>
                <w:lang w:val="en-US" w:eastAsia="zh-CN"/>
              </w:rPr>
              <w:t>使能规则通道上的模拟看门狗</w:t>
            </w:r>
          </w:p>
        </w:tc>
      </w:tr>
      <w:tr w14:paraId="1809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05A07BC">
            <w:pPr>
              <w:pStyle w:val="3"/>
              <w:jc w:val="center"/>
              <w:rPr>
                <w:rFonts w:hint="default"/>
                <w:vertAlign w:val="baseline"/>
                <w:lang w:val="en-US" w:eastAsia="zh-CN"/>
              </w:rPr>
            </w:pPr>
            <w:r>
              <w:rPr>
                <w:rFonts w:hint="eastAsia"/>
                <w:vertAlign w:val="baseline"/>
                <w:lang w:val="en-US" w:eastAsia="zh-CN"/>
              </w:rPr>
              <w:t>位22</w:t>
            </w:r>
          </w:p>
        </w:tc>
        <w:tc>
          <w:tcPr>
            <w:tcW w:w="1950" w:type="dxa"/>
            <w:vAlign w:val="center"/>
          </w:tcPr>
          <w:p w14:paraId="5236AD32">
            <w:pPr>
              <w:pStyle w:val="3"/>
              <w:jc w:val="center"/>
              <w:rPr>
                <w:rFonts w:hint="default"/>
                <w:vertAlign w:val="baseline"/>
                <w:lang w:val="en-US" w:eastAsia="zh-CN"/>
              </w:rPr>
            </w:pPr>
            <w:r>
              <w:rPr>
                <w:rFonts w:hint="eastAsia"/>
                <w:vertAlign w:val="baseline"/>
                <w:lang w:val="en-US" w:eastAsia="zh-CN"/>
              </w:rPr>
              <w:t>JAWDEN</w:t>
            </w:r>
          </w:p>
        </w:tc>
        <w:tc>
          <w:tcPr>
            <w:tcW w:w="7789" w:type="dxa"/>
            <w:vAlign w:val="center"/>
          </w:tcPr>
          <w:p w14:paraId="7BC0EED6">
            <w:pPr>
              <w:pStyle w:val="3"/>
              <w:jc w:val="center"/>
              <w:rPr>
                <w:rFonts w:hint="default"/>
                <w:vertAlign w:val="baseline"/>
                <w:lang w:val="en-US" w:eastAsia="zh-CN"/>
              </w:rPr>
            </w:pPr>
            <w:r>
              <w:rPr>
                <w:rFonts w:hint="eastAsia"/>
                <w:vertAlign w:val="baseline"/>
                <w:lang w:val="en-US" w:eastAsia="zh-CN"/>
              </w:rPr>
              <w:t>使能注入通道上的模拟看门狗</w:t>
            </w:r>
          </w:p>
        </w:tc>
      </w:tr>
      <w:tr w14:paraId="5C11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EEDE259">
            <w:pPr>
              <w:pStyle w:val="3"/>
              <w:jc w:val="center"/>
              <w:rPr>
                <w:rFonts w:hint="default"/>
                <w:vertAlign w:val="baseline"/>
                <w:lang w:val="en-US" w:eastAsia="zh-CN"/>
              </w:rPr>
            </w:pPr>
            <w:r>
              <w:rPr>
                <w:rFonts w:hint="eastAsia"/>
                <w:vertAlign w:val="baseline"/>
                <w:lang w:val="en-US" w:eastAsia="zh-CN"/>
              </w:rPr>
              <w:t>位19~16</w:t>
            </w:r>
          </w:p>
        </w:tc>
        <w:tc>
          <w:tcPr>
            <w:tcW w:w="1950" w:type="dxa"/>
            <w:vAlign w:val="center"/>
          </w:tcPr>
          <w:p w14:paraId="554FF50B">
            <w:pPr>
              <w:pStyle w:val="3"/>
              <w:jc w:val="center"/>
              <w:rPr>
                <w:rFonts w:hint="default"/>
                <w:vertAlign w:val="baseline"/>
                <w:lang w:val="en-US" w:eastAsia="zh-CN"/>
              </w:rPr>
            </w:pPr>
            <w:r>
              <w:rPr>
                <w:rFonts w:hint="eastAsia"/>
                <w:vertAlign w:val="baseline"/>
                <w:lang w:val="en-US" w:eastAsia="zh-CN"/>
              </w:rPr>
              <w:t>DUALMOD[3:0]</w:t>
            </w:r>
          </w:p>
        </w:tc>
        <w:tc>
          <w:tcPr>
            <w:tcW w:w="7789" w:type="dxa"/>
            <w:vAlign w:val="center"/>
          </w:tcPr>
          <w:p w14:paraId="1B7BFAD2">
            <w:pPr>
              <w:pStyle w:val="3"/>
              <w:jc w:val="center"/>
              <w:rPr>
                <w:rFonts w:hint="default"/>
                <w:vertAlign w:val="baseline"/>
                <w:lang w:val="en-US" w:eastAsia="zh-CN"/>
              </w:rPr>
            </w:pPr>
            <w:r>
              <w:rPr>
                <w:rFonts w:hint="eastAsia"/>
                <w:vertAlign w:val="baseline"/>
                <w:lang w:val="en-US" w:eastAsia="zh-CN"/>
              </w:rPr>
              <w:t>双ADC模式选择</w:t>
            </w:r>
          </w:p>
        </w:tc>
      </w:tr>
      <w:tr w14:paraId="3BA0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1A25A1A">
            <w:pPr>
              <w:pStyle w:val="3"/>
              <w:jc w:val="center"/>
              <w:rPr>
                <w:rFonts w:hint="default"/>
                <w:vertAlign w:val="baseline"/>
                <w:lang w:val="en-US" w:eastAsia="zh-CN"/>
              </w:rPr>
            </w:pPr>
            <w:r>
              <w:rPr>
                <w:rFonts w:hint="eastAsia"/>
                <w:vertAlign w:val="baseline"/>
                <w:lang w:val="en-US" w:eastAsia="zh-CN"/>
              </w:rPr>
              <w:t>位15~13</w:t>
            </w:r>
          </w:p>
        </w:tc>
        <w:tc>
          <w:tcPr>
            <w:tcW w:w="1950" w:type="dxa"/>
            <w:vAlign w:val="center"/>
          </w:tcPr>
          <w:p w14:paraId="1005E8BF">
            <w:pPr>
              <w:pStyle w:val="3"/>
              <w:jc w:val="center"/>
              <w:rPr>
                <w:rFonts w:hint="default"/>
                <w:vertAlign w:val="baseline"/>
                <w:lang w:val="en-US" w:eastAsia="zh-CN"/>
              </w:rPr>
            </w:pPr>
            <w:r>
              <w:rPr>
                <w:rFonts w:hint="eastAsia"/>
                <w:vertAlign w:val="baseline"/>
                <w:lang w:val="en-US" w:eastAsia="zh-CN"/>
              </w:rPr>
              <w:t>DISCNUM[2:0]</w:t>
            </w:r>
          </w:p>
        </w:tc>
        <w:tc>
          <w:tcPr>
            <w:tcW w:w="7789" w:type="dxa"/>
            <w:vAlign w:val="center"/>
          </w:tcPr>
          <w:p w14:paraId="22CFCCC0">
            <w:pPr>
              <w:pStyle w:val="3"/>
              <w:jc w:val="center"/>
              <w:rPr>
                <w:rFonts w:hint="default"/>
                <w:vertAlign w:val="baseline"/>
                <w:lang w:val="en-US" w:eastAsia="zh-CN"/>
              </w:rPr>
            </w:pPr>
            <w:r>
              <w:rPr>
                <w:rFonts w:hint="eastAsia"/>
                <w:vertAlign w:val="baseline"/>
                <w:lang w:val="en-US" w:eastAsia="zh-CN"/>
              </w:rPr>
              <w:t>间断模式下每子组转换的通道数</w:t>
            </w:r>
          </w:p>
        </w:tc>
      </w:tr>
      <w:tr w14:paraId="14D5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D8F5EF6">
            <w:pPr>
              <w:pStyle w:val="3"/>
              <w:jc w:val="center"/>
              <w:rPr>
                <w:rFonts w:hint="default"/>
                <w:vertAlign w:val="baseline"/>
                <w:lang w:val="en-US" w:eastAsia="zh-CN"/>
              </w:rPr>
            </w:pPr>
            <w:r>
              <w:rPr>
                <w:rFonts w:hint="eastAsia"/>
                <w:vertAlign w:val="baseline"/>
                <w:lang w:val="en-US" w:eastAsia="zh-CN"/>
              </w:rPr>
              <w:t>位12</w:t>
            </w:r>
          </w:p>
        </w:tc>
        <w:tc>
          <w:tcPr>
            <w:tcW w:w="1950" w:type="dxa"/>
            <w:vAlign w:val="center"/>
          </w:tcPr>
          <w:p w14:paraId="3CBF0945">
            <w:pPr>
              <w:pStyle w:val="3"/>
              <w:jc w:val="center"/>
              <w:rPr>
                <w:rFonts w:hint="default"/>
                <w:vertAlign w:val="baseline"/>
                <w:lang w:val="en-US" w:eastAsia="zh-CN"/>
              </w:rPr>
            </w:pPr>
            <w:r>
              <w:rPr>
                <w:rFonts w:hint="eastAsia"/>
                <w:vertAlign w:val="baseline"/>
                <w:lang w:val="en-US" w:eastAsia="zh-CN"/>
              </w:rPr>
              <w:t>JDISCEN</w:t>
            </w:r>
          </w:p>
        </w:tc>
        <w:tc>
          <w:tcPr>
            <w:tcW w:w="7789" w:type="dxa"/>
            <w:vAlign w:val="center"/>
          </w:tcPr>
          <w:p w14:paraId="74322454">
            <w:pPr>
              <w:pStyle w:val="3"/>
              <w:jc w:val="center"/>
              <w:rPr>
                <w:rFonts w:hint="default"/>
                <w:vertAlign w:val="baseline"/>
                <w:lang w:val="en-US" w:eastAsia="zh-CN"/>
              </w:rPr>
            </w:pPr>
            <w:r>
              <w:rPr>
                <w:rFonts w:hint="eastAsia"/>
                <w:vertAlign w:val="baseline"/>
                <w:lang w:val="en-US" w:eastAsia="zh-CN"/>
              </w:rPr>
              <w:t>使能注入组间断模式</w:t>
            </w:r>
          </w:p>
        </w:tc>
      </w:tr>
      <w:tr w14:paraId="11D9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4659A669">
            <w:pPr>
              <w:pStyle w:val="3"/>
              <w:jc w:val="center"/>
              <w:rPr>
                <w:rFonts w:hint="default"/>
                <w:vertAlign w:val="baseline"/>
                <w:lang w:val="en-US" w:eastAsia="zh-CN"/>
              </w:rPr>
            </w:pPr>
            <w:r>
              <w:rPr>
                <w:rFonts w:hint="eastAsia"/>
                <w:vertAlign w:val="baseline"/>
                <w:lang w:val="en-US" w:eastAsia="zh-CN"/>
              </w:rPr>
              <w:t>位11</w:t>
            </w:r>
          </w:p>
        </w:tc>
        <w:tc>
          <w:tcPr>
            <w:tcW w:w="1950" w:type="dxa"/>
            <w:vAlign w:val="center"/>
          </w:tcPr>
          <w:p w14:paraId="2B9A628B">
            <w:pPr>
              <w:pStyle w:val="3"/>
              <w:jc w:val="center"/>
              <w:rPr>
                <w:rFonts w:hint="default"/>
                <w:vertAlign w:val="baseline"/>
                <w:lang w:val="en-US" w:eastAsia="zh-CN"/>
              </w:rPr>
            </w:pPr>
            <w:r>
              <w:rPr>
                <w:rFonts w:hint="eastAsia"/>
                <w:vertAlign w:val="baseline"/>
                <w:lang w:val="en-US" w:eastAsia="zh-CN"/>
              </w:rPr>
              <w:t>DISCEN</w:t>
            </w:r>
          </w:p>
        </w:tc>
        <w:tc>
          <w:tcPr>
            <w:tcW w:w="7789" w:type="dxa"/>
            <w:vAlign w:val="center"/>
          </w:tcPr>
          <w:p w14:paraId="7F38A7E8">
            <w:pPr>
              <w:pStyle w:val="3"/>
              <w:jc w:val="center"/>
              <w:rPr>
                <w:rFonts w:hint="default"/>
                <w:vertAlign w:val="baseline"/>
                <w:lang w:val="en-US" w:eastAsia="zh-CN"/>
              </w:rPr>
            </w:pPr>
            <w:r>
              <w:rPr>
                <w:rFonts w:hint="eastAsia"/>
                <w:vertAlign w:val="baseline"/>
                <w:lang w:val="en-US" w:eastAsia="zh-CN"/>
              </w:rPr>
              <w:t>使能规则组间断模式</w:t>
            </w:r>
          </w:p>
        </w:tc>
      </w:tr>
      <w:tr w14:paraId="568B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509F8C6">
            <w:pPr>
              <w:pStyle w:val="3"/>
              <w:jc w:val="center"/>
              <w:rPr>
                <w:rFonts w:hint="default"/>
                <w:vertAlign w:val="baseline"/>
                <w:lang w:val="en-US" w:eastAsia="zh-CN"/>
              </w:rPr>
            </w:pPr>
            <w:r>
              <w:rPr>
                <w:rFonts w:hint="eastAsia"/>
                <w:vertAlign w:val="baseline"/>
                <w:lang w:val="en-US" w:eastAsia="zh-CN"/>
              </w:rPr>
              <w:t>位10</w:t>
            </w:r>
          </w:p>
        </w:tc>
        <w:tc>
          <w:tcPr>
            <w:tcW w:w="1950" w:type="dxa"/>
            <w:vAlign w:val="center"/>
          </w:tcPr>
          <w:p w14:paraId="2ADAEB22">
            <w:pPr>
              <w:pStyle w:val="3"/>
              <w:jc w:val="center"/>
              <w:rPr>
                <w:rFonts w:hint="default"/>
                <w:vertAlign w:val="baseline"/>
                <w:lang w:val="en-US" w:eastAsia="zh-CN"/>
              </w:rPr>
            </w:pPr>
            <w:r>
              <w:rPr>
                <w:rFonts w:hint="eastAsia"/>
                <w:vertAlign w:val="baseline"/>
                <w:lang w:val="en-US" w:eastAsia="zh-CN"/>
              </w:rPr>
              <w:t>JAUTO</w:t>
            </w:r>
          </w:p>
        </w:tc>
        <w:tc>
          <w:tcPr>
            <w:tcW w:w="7789" w:type="dxa"/>
            <w:vAlign w:val="center"/>
          </w:tcPr>
          <w:p w14:paraId="729C2352">
            <w:pPr>
              <w:pStyle w:val="3"/>
              <w:jc w:val="center"/>
              <w:rPr>
                <w:rFonts w:hint="default"/>
                <w:vertAlign w:val="baseline"/>
                <w:lang w:val="en-US" w:eastAsia="zh-CN"/>
              </w:rPr>
            </w:pPr>
            <w:r>
              <w:rPr>
                <w:rFonts w:hint="eastAsia"/>
                <w:vertAlign w:val="baseline"/>
                <w:lang w:val="en-US" w:eastAsia="zh-CN"/>
              </w:rPr>
              <w:t>使能后规则组转换结束后自动启动注入组</w:t>
            </w:r>
          </w:p>
        </w:tc>
      </w:tr>
      <w:tr w14:paraId="26A6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44CAFB0">
            <w:pPr>
              <w:pStyle w:val="3"/>
              <w:jc w:val="center"/>
              <w:rPr>
                <w:rFonts w:hint="default"/>
                <w:vertAlign w:val="baseline"/>
                <w:lang w:val="en-US" w:eastAsia="zh-CN"/>
              </w:rPr>
            </w:pPr>
            <w:r>
              <w:rPr>
                <w:rFonts w:hint="eastAsia"/>
                <w:vertAlign w:val="baseline"/>
                <w:lang w:val="en-US" w:eastAsia="zh-CN"/>
              </w:rPr>
              <w:t>位9</w:t>
            </w:r>
          </w:p>
        </w:tc>
        <w:tc>
          <w:tcPr>
            <w:tcW w:w="1950" w:type="dxa"/>
            <w:vAlign w:val="center"/>
          </w:tcPr>
          <w:p w14:paraId="2263A652">
            <w:pPr>
              <w:pStyle w:val="3"/>
              <w:jc w:val="center"/>
              <w:rPr>
                <w:rFonts w:hint="default"/>
                <w:vertAlign w:val="baseline"/>
                <w:lang w:val="en-US" w:eastAsia="zh-CN"/>
              </w:rPr>
            </w:pPr>
            <w:r>
              <w:rPr>
                <w:rFonts w:hint="eastAsia"/>
                <w:vertAlign w:val="baseline"/>
                <w:lang w:val="en-US" w:eastAsia="zh-CN"/>
              </w:rPr>
              <w:t>AWDSGL</w:t>
            </w:r>
          </w:p>
        </w:tc>
        <w:tc>
          <w:tcPr>
            <w:tcW w:w="7789" w:type="dxa"/>
            <w:vAlign w:val="center"/>
          </w:tcPr>
          <w:p w14:paraId="499BE223">
            <w:pPr>
              <w:pStyle w:val="3"/>
              <w:jc w:val="center"/>
              <w:rPr>
                <w:rFonts w:hint="default"/>
                <w:vertAlign w:val="baseline"/>
                <w:lang w:val="en-US" w:eastAsia="zh-CN"/>
              </w:rPr>
            </w:pPr>
            <w:r>
              <w:rPr>
                <w:rFonts w:hint="eastAsia"/>
                <w:vertAlign w:val="baseline"/>
                <w:lang w:val="en-US" w:eastAsia="zh-CN"/>
              </w:rPr>
              <w:t>控制模拟看门狗;0作用于所有通道,1作用全部</w:t>
            </w:r>
          </w:p>
        </w:tc>
      </w:tr>
      <w:tr w14:paraId="2365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E8856BF">
            <w:pPr>
              <w:pStyle w:val="3"/>
              <w:jc w:val="center"/>
              <w:rPr>
                <w:rFonts w:hint="default"/>
                <w:vertAlign w:val="baseline"/>
                <w:lang w:val="en-US" w:eastAsia="zh-CN"/>
              </w:rPr>
            </w:pPr>
            <w:r>
              <w:rPr>
                <w:rFonts w:hint="eastAsia"/>
                <w:vertAlign w:val="baseline"/>
                <w:lang w:val="en-US" w:eastAsia="zh-CN"/>
              </w:rPr>
              <w:t>位8</w:t>
            </w:r>
          </w:p>
        </w:tc>
        <w:tc>
          <w:tcPr>
            <w:tcW w:w="1950" w:type="dxa"/>
            <w:vAlign w:val="center"/>
          </w:tcPr>
          <w:p w14:paraId="3268D867">
            <w:pPr>
              <w:pStyle w:val="3"/>
              <w:jc w:val="center"/>
              <w:rPr>
                <w:rFonts w:hint="default"/>
                <w:vertAlign w:val="baseline"/>
                <w:lang w:val="en-US" w:eastAsia="zh-CN"/>
              </w:rPr>
            </w:pPr>
            <w:r>
              <w:rPr>
                <w:rFonts w:hint="eastAsia"/>
                <w:vertAlign w:val="baseline"/>
                <w:lang w:val="en-US" w:eastAsia="zh-CN"/>
              </w:rPr>
              <w:t>SCAN</w:t>
            </w:r>
          </w:p>
        </w:tc>
        <w:tc>
          <w:tcPr>
            <w:tcW w:w="7789" w:type="dxa"/>
            <w:vAlign w:val="center"/>
          </w:tcPr>
          <w:p w14:paraId="259C27E0">
            <w:pPr>
              <w:pStyle w:val="3"/>
              <w:jc w:val="center"/>
              <w:rPr>
                <w:rFonts w:hint="default"/>
                <w:vertAlign w:val="baseline"/>
                <w:lang w:val="en-US" w:eastAsia="zh-CN"/>
              </w:rPr>
            </w:pPr>
            <w:r>
              <w:rPr>
                <w:rFonts w:hint="eastAsia"/>
                <w:vertAlign w:val="baseline"/>
                <w:lang w:val="en-US" w:eastAsia="zh-CN"/>
              </w:rPr>
              <w:t>使能扫描模式</w:t>
            </w:r>
          </w:p>
        </w:tc>
      </w:tr>
    </w:tbl>
    <w:p w14:paraId="3C5B0867">
      <w:pPr>
        <w:pStyle w:val="3"/>
        <w:rPr>
          <w:rFonts w:hint="default"/>
          <w:lang w:val="en-US" w:eastAsia="zh-CN"/>
        </w:rPr>
      </w:pPr>
    </w:p>
    <w:p w14:paraId="31FDD8CA">
      <w:pPr>
        <w:pStyle w:val="6"/>
        <w:bidi w:val="0"/>
        <w:rPr>
          <w:rFonts w:hint="eastAsia"/>
          <w:lang w:val="en-US" w:eastAsia="zh-CN"/>
        </w:rPr>
      </w:pPr>
      <w:r>
        <w:drawing>
          <wp:anchor distT="0" distB="0" distL="114300" distR="114300" simplePos="0" relativeHeight="251711488" behindDoc="0" locked="0" layoutInCell="1" allowOverlap="1">
            <wp:simplePos x="0" y="0"/>
            <wp:positionH relativeFrom="column">
              <wp:posOffset>-21590</wp:posOffset>
            </wp:positionH>
            <wp:positionV relativeFrom="paragraph">
              <wp:posOffset>424180</wp:posOffset>
            </wp:positionV>
            <wp:extent cx="6830060" cy="1435100"/>
            <wp:effectExtent l="0" t="0" r="8890" b="3175"/>
            <wp:wrapSquare wrapText="bothSides"/>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74"/>
                    <a:stretch>
                      <a:fillRect/>
                    </a:stretch>
                  </pic:blipFill>
                  <pic:spPr>
                    <a:xfrm>
                      <a:off x="0" y="0"/>
                      <a:ext cx="6830060" cy="1435100"/>
                    </a:xfrm>
                    <a:prstGeom prst="rect">
                      <a:avLst/>
                    </a:prstGeom>
                    <a:noFill/>
                    <a:ln>
                      <a:noFill/>
                    </a:ln>
                  </pic:spPr>
                </pic:pic>
              </a:graphicData>
            </a:graphic>
          </wp:anchor>
        </w:drawing>
      </w:r>
      <w:r>
        <w:rPr>
          <w:rFonts w:hint="eastAsia"/>
          <w:lang w:val="en-US" w:eastAsia="zh-CN"/>
        </w:rPr>
        <w:t>(2)ADC_CR2(控制寄存器2)</w:t>
      </w:r>
    </w:p>
    <w:tbl>
      <w:tblPr>
        <w:tblStyle w:val="10"/>
        <w:tblW w:w="110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950"/>
        <w:gridCol w:w="7800"/>
      </w:tblGrid>
      <w:tr w14:paraId="1EE1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AE007FB">
            <w:pPr>
              <w:pStyle w:val="3"/>
              <w:jc w:val="center"/>
              <w:rPr>
                <w:rFonts w:hint="default"/>
                <w:vertAlign w:val="baseline"/>
                <w:lang w:val="en-US" w:eastAsia="zh-CN"/>
              </w:rPr>
            </w:pPr>
            <w:r>
              <w:rPr>
                <w:rFonts w:hint="eastAsia"/>
                <w:vertAlign w:val="baseline"/>
                <w:lang w:val="en-US" w:eastAsia="zh-CN"/>
              </w:rPr>
              <w:t>位23</w:t>
            </w:r>
          </w:p>
        </w:tc>
        <w:tc>
          <w:tcPr>
            <w:tcW w:w="1950" w:type="dxa"/>
            <w:vAlign w:val="center"/>
          </w:tcPr>
          <w:p w14:paraId="49B9A3B2">
            <w:pPr>
              <w:pStyle w:val="3"/>
              <w:jc w:val="center"/>
              <w:rPr>
                <w:rFonts w:hint="default"/>
                <w:vertAlign w:val="baseline"/>
                <w:lang w:val="en-US" w:eastAsia="zh-CN"/>
              </w:rPr>
            </w:pPr>
            <w:r>
              <w:rPr>
                <w:rFonts w:hint="eastAsia"/>
                <w:vertAlign w:val="baseline"/>
                <w:lang w:val="en-US" w:eastAsia="zh-CN"/>
              </w:rPr>
              <w:t>TSVREFE</w:t>
            </w:r>
          </w:p>
        </w:tc>
        <w:tc>
          <w:tcPr>
            <w:tcW w:w="7800" w:type="dxa"/>
            <w:vAlign w:val="center"/>
          </w:tcPr>
          <w:p w14:paraId="7EBB8B39">
            <w:pPr>
              <w:pStyle w:val="3"/>
              <w:jc w:val="center"/>
              <w:rPr>
                <w:rFonts w:hint="default"/>
                <w:vertAlign w:val="baseline"/>
                <w:lang w:val="en-US" w:eastAsia="zh-CN"/>
              </w:rPr>
            </w:pPr>
            <w:r>
              <w:rPr>
                <w:rFonts w:hint="eastAsia"/>
                <w:vertAlign w:val="baseline"/>
                <w:lang w:val="en-US" w:eastAsia="zh-CN"/>
              </w:rPr>
              <w:t>使能温度传感器与VREFINT</w:t>
            </w:r>
          </w:p>
        </w:tc>
      </w:tr>
      <w:tr w14:paraId="2A01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B60C7EB">
            <w:pPr>
              <w:pStyle w:val="3"/>
              <w:jc w:val="center"/>
              <w:rPr>
                <w:rFonts w:hint="default"/>
                <w:vertAlign w:val="baseline"/>
                <w:lang w:val="en-US" w:eastAsia="zh-CN"/>
              </w:rPr>
            </w:pPr>
            <w:r>
              <w:rPr>
                <w:rFonts w:hint="eastAsia"/>
                <w:vertAlign w:val="baseline"/>
                <w:lang w:val="en-US" w:eastAsia="zh-CN"/>
              </w:rPr>
              <w:t>位22</w:t>
            </w:r>
          </w:p>
        </w:tc>
        <w:tc>
          <w:tcPr>
            <w:tcW w:w="1950" w:type="dxa"/>
            <w:vAlign w:val="center"/>
          </w:tcPr>
          <w:p w14:paraId="63929206">
            <w:pPr>
              <w:pStyle w:val="3"/>
              <w:jc w:val="center"/>
              <w:rPr>
                <w:rFonts w:hint="default"/>
                <w:vertAlign w:val="baseline"/>
                <w:lang w:val="en-US" w:eastAsia="zh-CN"/>
              </w:rPr>
            </w:pPr>
            <w:r>
              <w:rPr>
                <w:rFonts w:hint="eastAsia"/>
                <w:vertAlign w:val="baseline"/>
                <w:lang w:val="en-US" w:eastAsia="zh-CN"/>
              </w:rPr>
              <w:t>SWSTART</w:t>
            </w:r>
          </w:p>
        </w:tc>
        <w:tc>
          <w:tcPr>
            <w:tcW w:w="7800" w:type="dxa"/>
            <w:vAlign w:val="center"/>
          </w:tcPr>
          <w:p w14:paraId="46E93DEE">
            <w:pPr>
              <w:pStyle w:val="3"/>
              <w:jc w:val="center"/>
              <w:rPr>
                <w:rFonts w:hint="default"/>
                <w:vertAlign w:val="baseline"/>
                <w:lang w:val="en-US" w:eastAsia="zh-CN"/>
              </w:rPr>
            </w:pPr>
            <w:r>
              <w:rPr>
                <w:rFonts w:hint="eastAsia"/>
                <w:vertAlign w:val="baseline"/>
                <w:lang w:val="en-US" w:eastAsia="zh-CN"/>
              </w:rPr>
              <w:t>规则组软件触发</w:t>
            </w:r>
          </w:p>
        </w:tc>
      </w:tr>
      <w:tr w14:paraId="4682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B66DC82">
            <w:pPr>
              <w:pStyle w:val="3"/>
              <w:jc w:val="center"/>
              <w:rPr>
                <w:rFonts w:hint="default"/>
                <w:vertAlign w:val="baseline"/>
                <w:lang w:val="en-US" w:eastAsia="zh-CN"/>
              </w:rPr>
            </w:pPr>
            <w:r>
              <w:rPr>
                <w:rFonts w:hint="eastAsia"/>
                <w:vertAlign w:val="baseline"/>
                <w:lang w:val="en-US" w:eastAsia="zh-CN"/>
              </w:rPr>
              <w:t>位21</w:t>
            </w:r>
          </w:p>
        </w:tc>
        <w:tc>
          <w:tcPr>
            <w:tcW w:w="1950" w:type="dxa"/>
            <w:vAlign w:val="center"/>
          </w:tcPr>
          <w:p w14:paraId="4B8ADB81">
            <w:pPr>
              <w:pStyle w:val="3"/>
              <w:jc w:val="center"/>
              <w:rPr>
                <w:rFonts w:hint="default"/>
                <w:vertAlign w:val="baseline"/>
                <w:lang w:val="en-US" w:eastAsia="zh-CN"/>
              </w:rPr>
            </w:pPr>
            <w:r>
              <w:rPr>
                <w:rFonts w:hint="eastAsia"/>
                <w:vertAlign w:val="baseline"/>
                <w:lang w:val="en-US" w:eastAsia="zh-CN"/>
              </w:rPr>
              <w:t>JSWSTART</w:t>
            </w:r>
          </w:p>
        </w:tc>
        <w:tc>
          <w:tcPr>
            <w:tcW w:w="7800" w:type="dxa"/>
            <w:vAlign w:val="center"/>
          </w:tcPr>
          <w:p w14:paraId="1B60F4EC">
            <w:pPr>
              <w:pStyle w:val="3"/>
              <w:jc w:val="center"/>
              <w:rPr>
                <w:rFonts w:hint="default"/>
                <w:vertAlign w:val="baseline"/>
                <w:lang w:val="en-US" w:eastAsia="zh-CN"/>
              </w:rPr>
            </w:pPr>
            <w:r>
              <w:rPr>
                <w:rFonts w:hint="eastAsia"/>
                <w:vertAlign w:val="baseline"/>
                <w:lang w:val="en-US" w:eastAsia="zh-CN"/>
              </w:rPr>
              <w:t>注入组软件触发</w:t>
            </w:r>
          </w:p>
        </w:tc>
      </w:tr>
      <w:tr w14:paraId="4629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506580FB">
            <w:pPr>
              <w:pStyle w:val="3"/>
              <w:jc w:val="center"/>
              <w:rPr>
                <w:rFonts w:hint="default"/>
                <w:vertAlign w:val="baseline"/>
                <w:lang w:val="en-US" w:eastAsia="zh-CN"/>
              </w:rPr>
            </w:pPr>
            <w:r>
              <w:rPr>
                <w:rFonts w:hint="eastAsia"/>
                <w:vertAlign w:val="baseline"/>
                <w:lang w:val="en-US" w:eastAsia="zh-CN"/>
              </w:rPr>
              <w:t>位20</w:t>
            </w:r>
          </w:p>
        </w:tc>
        <w:tc>
          <w:tcPr>
            <w:tcW w:w="1950" w:type="dxa"/>
            <w:vAlign w:val="center"/>
          </w:tcPr>
          <w:p w14:paraId="2214DB32">
            <w:pPr>
              <w:pStyle w:val="3"/>
              <w:jc w:val="center"/>
              <w:rPr>
                <w:rFonts w:hint="default"/>
                <w:vertAlign w:val="baseline"/>
                <w:lang w:val="en-US" w:eastAsia="zh-CN"/>
              </w:rPr>
            </w:pPr>
            <w:r>
              <w:rPr>
                <w:rFonts w:hint="eastAsia"/>
                <w:vertAlign w:val="baseline"/>
                <w:lang w:val="en-US" w:eastAsia="zh-CN"/>
              </w:rPr>
              <w:t>EXTTRIG</w:t>
            </w:r>
          </w:p>
        </w:tc>
        <w:tc>
          <w:tcPr>
            <w:tcW w:w="7800" w:type="dxa"/>
            <w:vAlign w:val="center"/>
          </w:tcPr>
          <w:p w14:paraId="0F1CC5DE">
            <w:pPr>
              <w:pStyle w:val="3"/>
              <w:jc w:val="center"/>
              <w:rPr>
                <w:rFonts w:hint="default"/>
                <w:vertAlign w:val="baseline"/>
                <w:lang w:val="en-US" w:eastAsia="zh-CN"/>
              </w:rPr>
            </w:pPr>
            <w:r>
              <w:rPr>
                <w:rFonts w:hint="eastAsia"/>
                <w:vertAlign w:val="baseline"/>
                <w:lang w:val="en-US" w:eastAsia="zh-CN"/>
              </w:rPr>
              <w:t>使能规则组外部触发</w:t>
            </w:r>
          </w:p>
        </w:tc>
      </w:tr>
      <w:tr w14:paraId="7CC2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9E0ECB7">
            <w:pPr>
              <w:pStyle w:val="3"/>
              <w:jc w:val="center"/>
              <w:rPr>
                <w:rFonts w:hint="default"/>
                <w:vertAlign w:val="baseline"/>
                <w:lang w:val="en-US" w:eastAsia="zh-CN"/>
              </w:rPr>
            </w:pPr>
            <w:r>
              <w:rPr>
                <w:rFonts w:hint="eastAsia"/>
                <w:vertAlign w:val="baseline"/>
                <w:lang w:val="en-US" w:eastAsia="zh-CN"/>
              </w:rPr>
              <w:t>位19~17</w:t>
            </w:r>
          </w:p>
        </w:tc>
        <w:tc>
          <w:tcPr>
            <w:tcW w:w="1950" w:type="dxa"/>
            <w:vAlign w:val="center"/>
          </w:tcPr>
          <w:p w14:paraId="22E8FA5B">
            <w:pPr>
              <w:pStyle w:val="3"/>
              <w:jc w:val="center"/>
              <w:rPr>
                <w:rFonts w:hint="default"/>
                <w:vertAlign w:val="baseline"/>
                <w:lang w:val="en-US" w:eastAsia="zh-CN"/>
              </w:rPr>
            </w:pPr>
            <w:r>
              <w:rPr>
                <w:rFonts w:hint="eastAsia"/>
                <w:vertAlign w:val="baseline"/>
                <w:lang w:val="en-US" w:eastAsia="zh-CN"/>
              </w:rPr>
              <w:t>EXTSEL[2:0]</w:t>
            </w:r>
          </w:p>
        </w:tc>
        <w:tc>
          <w:tcPr>
            <w:tcW w:w="7800" w:type="dxa"/>
            <w:vAlign w:val="center"/>
          </w:tcPr>
          <w:p w14:paraId="514457A4">
            <w:pPr>
              <w:pStyle w:val="3"/>
              <w:jc w:val="center"/>
              <w:rPr>
                <w:rFonts w:hint="default"/>
                <w:vertAlign w:val="baseline"/>
                <w:lang w:val="en-US" w:eastAsia="zh-CN"/>
              </w:rPr>
            </w:pPr>
            <w:r>
              <w:rPr>
                <w:rFonts w:hint="eastAsia"/>
                <w:vertAlign w:val="baseline"/>
                <w:lang w:val="en-US" w:eastAsia="zh-CN"/>
              </w:rPr>
              <w:t>选择规则组外部触发源</w:t>
            </w:r>
          </w:p>
        </w:tc>
      </w:tr>
      <w:tr w14:paraId="1630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4F55DCBE">
            <w:pPr>
              <w:pStyle w:val="3"/>
              <w:jc w:val="center"/>
              <w:rPr>
                <w:rFonts w:hint="default"/>
                <w:vertAlign w:val="baseline"/>
                <w:lang w:val="en-US" w:eastAsia="zh-CN"/>
              </w:rPr>
            </w:pPr>
            <w:r>
              <w:rPr>
                <w:rFonts w:hint="eastAsia"/>
                <w:vertAlign w:val="baseline"/>
                <w:lang w:val="en-US" w:eastAsia="zh-CN"/>
              </w:rPr>
              <w:t>位11</w:t>
            </w:r>
          </w:p>
        </w:tc>
        <w:tc>
          <w:tcPr>
            <w:tcW w:w="1950" w:type="dxa"/>
            <w:vAlign w:val="center"/>
          </w:tcPr>
          <w:p w14:paraId="23AF76E1">
            <w:pPr>
              <w:pStyle w:val="3"/>
              <w:jc w:val="center"/>
              <w:rPr>
                <w:rFonts w:hint="default"/>
                <w:vertAlign w:val="baseline"/>
                <w:lang w:val="en-US" w:eastAsia="zh-CN"/>
              </w:rPr>
            </w:pPr>
            <w:r>
              <w:rPr>
                <w:rFonts w:hint="eastAsia"/>
                <w:vertAlign w:val="baseline"/>
                <w:lang w:val="en-US" w:eastAsia="zh-CN"/>
              </w:rPr>
              <w:t>ALIGN</w:t>
            </w:r>
          </w:p>
        </w:tc>
        <w:tc>
          <w:tcPr>
            <w:tcW w:w="7800" w:type="dxa"/>
            <w:vAlign w:val="center"/>
          </w:tcPr>
          <w:p w14:paraId="28810816">
            <w:pPr>
              <w:pStyle w:val="3"/>
              <w:jc w:val="center"/>
              <w:rPr>
                <w:rFonts w:hint="default"/>
                <w:vertAlign w:val="baseline"/>
                <w:lang w:val="en-US" w:eastAsia="zh-CN"/>
              </w:rPr>
            </w:pPr>
            <w:r>
              <w:rPr>
                <w:rFonts w:hint="eastAsia"/>
                <w:vertAlign w:val="baseline"/>
                <w:lang w:val="en-US" w:eastAsia="zh-CN"/>
              </w:rPr>
              <w:t>数据对齐;0右对齐,1左对齐</w:t>
            </w:r>
          </w:p>
        </w:tc>
      </w:tr>
      <w:tr w14:paraId="624D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92B9FF6">
            <w:pPr>
              <w:pStyle w:val="3"/>
              <w:jc w:val="center"/>
              <w:rPr>
                <w:rFonts w:hint="default"/>
                <w:vertAlign w:val="baseline"/>
                <w:lang w:val="en-US" w:eastAsia="zh-CN"/>
              </w:rPr>
            </w:pPr>
            <w:r>
              <w:rPr>
                <w:rFonts w:hint="eastAsia"/>
                <w:vertAlign w:val="baseline"/>
                <w:lang w:val="en-US" w:eastAsia="zh-CN"/>
              </w:rPr>
              <w:t>位8</w:t>
            </w:r>
          </w:p>
        </w:tc>
        <w:tc>
          <w:tcPr>
            <w:tcW w:w="1950" w:type="dxa"/>
            <w:vAlign w:val="center"/>
          </w:tcPr>
          <w:p w14:paraId="1127A969">
            <w:pPr>
              <w:pStyle w:val="3"/>
              <w:jc w:val="center"/>
              <w:rPr>
                <w:rFonts w:hint="default"/>
                <w:vertAlign w:val="baseline"/>
                <w:lang w:val="en-US" w:eastAsia="zh-CN"/>
              </w:rPr>
            </w:pPr>
            <w:r>
              <w:rPr>
                <w:rFonts w:hint="eastAsia"/>
                <w:vertAlign w:val="baseline"/>
                <w:lang w:val="en-US" w:eastAsia="zh-CN"/>
              </w:rPr>
              <w:t>DMA</w:t>
            </w:r>
          </w:p>
        </w:tc>
        <w:tc>
          <w:tcPr>
            <w:tcW w:w="7800" w:type="dxa"/>
            <w:vAlign w:val="center"/>
          </w:tcPr>
          <w:p w14:paraId="65162A04">
            <w:pPr>
              <w:pStyle w:val="3"/>
              <w:jc w:val="center"/>
              <w:rPr>
                <w:rFonts w:hint="default"/>
                <w:vertAlign w:val="baseline"/>
                <w:lang w:val="en-US" w:eastAsia="zh-CN"/>
              </w:rPr>
            </w:pPr>
            <w:r>
              <w:rPr>
                <w:rFonts w:hint="eastAsia"/>
                <w:vertAlign w:val="baseline"/>
                <w:lang w:val="en-US" w:eastAsia="zh-CN"/>
              </w:rPr>
              <w:t>使能DMA</w:t>
            </w:r>
          </w:p>
        </w:tc>
      </w:tr>
      <w:tr w14:paraId="38C0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7B3F67D">
            <w:pPr>
              <w:pStyle w:val="3"/>
              <w:jc w:val="center"/>
              <w:rPr>
                <w:rFonts w:hint="default"/>
                <w:vertAlign w:val="baseline"/>
                <w:lang w:val="en-US" w:eastAsia="zh-CN"/>
              </w:rPr>
            </w:pPr>
            <w:r>
              <w:rPr>
                <w:rFonts w:hint="eastAsia"/>
                <w:vertAlign w:val="baseline"/>
                <w:lang w:val="en-US" w:eastAsia="zh-CN"/>
              </w:rPr>
              <w:t>位3</w:t>
            </w:r>
          </w:p>
        </w:tc>
        <w:tc>
          <w:tcPr>
            <w:tcW w:w="1950" w:type="dxa"/>
            <w:vAlign w:val="center"/>
          </w:tcPr>
          <w:p w14:paraId="209694AE">
            <w:pPr>
              <w:pStyle w:val="3"/>
              <w:jc w:val="center"/>
              <w:rPr>
                <w:rFonts w:hint="default"/>
                <w:vertAlign w:val="baseline"/>
                <w:lang w:val="en-US" w:eastAsia="zh-CN"/>
              </w:rPr>
            </w:pPr>
            <w:r>
              <w:rPr>
                <w:rFonts w:hint="eastAsia"/>
                <w:vertAlign w:val="baseline"/>
                <w:lang w:val="en-US" w:eastAsia="zh-CN"/>
              </w:rPr>
              <w:t>RSTCAL</w:t>
            </w:r>
          </w:p>
        </w:tc>
        <w:tc>
          <w:tcPr>
            <w:tcW w:w="7800" w:type="dxa"/>
            <w:vAlign w:val="center"/>
          </w:tcPr>
          <w:p w14:paraId="00833B47">
            <w:pPr>
              <w:pStyle w:val="3"/>
              <w:jc w:val="center"/>
              <w:rPr>
                <w:rFonts w:hint="default"/>
                <w:vertAlign w:val="baseline"/>
                <w:lang w:val="en-US" w:eastAsia="zh-CN"/>
              </w:rPr>
            </w:pPr>
            <w:r>
              <w:rPr>
                <w:rFonts w:hint="eastAsia"/>
                <w:vertAlign w:val="baseline"/>
                <w:lang w:val="en-US" w:eastAsia="zh-CN"/>
              </w:rPr>
              <w:t>复位校准寄存器</w:t>
            </w:r>
          </w:p>
        </w:tc>
      </w:tr>
      <w:tr w14:paraId="039E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279" w:type="dxa"/>
            <w:vAlign w:val="center"/>
          </w:tcPr>
          <w:p w14:paraId="291ECF21">
            <w:pPr>
              <w:pStyle w:val="3"/>
              <w:jc w:val="center"/>
              <w:rPr>
                <w:rFonts w:hint="default"/>
                <w:vertAlign w:val="baseline"/>
                <w:lang w:val="en-US" w:eastAsia="zh-CN"/>
              </w:rPr>
            </w:pPr>
            <w:r>
              <w:rPr>
                <w:rFonts w:hint="eastAsia"/>
                <w:vertAlign w:val="baseline"/>
                <w:lang w:val="en-US" w:eastAsia="zh-CN"/>
              </w:rPr>
              <w:t>位2</w:t>
            </w:r>
          </w:p>
        </w:tc>
        <w:tc>
          <w:tcPr>
            <w:tcW w:w="1950" w:type="dxa"/>
            <w:vAlign w:val="center"/>
          </w:tcPr>
          <w:p w14:paraId="2E53B49A">
            <w:pPr>
              <w:pStyle w:val="3"/>
              <w:jc w:val="center"/>
              <w:rPr>
                <w:rFonts w:hint="default"/>
                <w:vertAlign w:val="baseline"/>
                <w:lang w:val="en-US" w:eastAsia="zh-CN"/>
              </w:rPr>
            </w:pPr>
            <w:r>
              <w:rPr>
                <w:rFonts w:hint="eastAsia"/>
                <w:vertAlign w:val="baseline"/>
                <w:lang w:val="en-US" w:eastAsia="zh-CN"/>
              </w:rPr>
              <w:t>CAL</w:t>
            </w:r>
          </w:p>
        </w:tc>
        <w:tc>
          <w:tcPr>
            <w:tcW w:w="7800" w:type="dxa"/>
            <w:vAlign w:val="center"/>
          </w:tcPr>
          <w:p w14:paraId="79A51C01">
            <w:pPr>
              <w:pStyle w:val="3"/>
              <w:jc w:val="center"/>
              <w:rPr>
                <w:rFonts w:hint="default"/>
                <w:vertAlign w:val="baseline"/>
                <w:lang w:val="en-US" w:eastAsia="zh-CN"/>
              </w:rPr>
            </w:pPr>
            <w:r>
              <w:rPr>
                <w:rFonts w:hint="eastAsia"/>
                <w:vertAlign w:val="baseline"/>
                <w:lang w:val="en-US" w:eastAsia="zh-CN"/>
              </w:rPr>
              <w:t>校准使能位;完成后硬件自动清零</w:t>
            </w:r>
          </w:p>
        </w:tc>
      </w:tr>
      <w:tr w14:paraId="5EF3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B479B40">
            <w:pPr>
              <w:pStyle w:val="3"/>
              <w:jc w:val="center"/>
              <w:rPr>
                <w:rFonts w:hint="default"/>
                <w:vertAlign w:val="baseline"/>
                <w:lang w:val="en-US" w:eastAsia="zh-CN"/>
              </w:rPr>
            </w:pPr>
            <w:r>
              <w:rPr>
                <w:rFonts w:hint="eastAsia"/>
                <w:vertAlign w:val="baseline"/>
                <w:lang w:val="en-US" w:eastAsia="zh-CN"/>
              </w:rPr>
              <w:t>位1</w:t>
            </w:r>
          </w:p>
        </w:tc>
        <w:tc>
          <w:tcPr>
            <w:tcW w:w="1950" w:type="dxa"/>
            <w:vAlign w:val="center"/>
          </w:tcPr>
          <w:p w14:paraId="6A9CF71D">
            <w:pPr>
              <w:pStyle w:val="3"/>
              <w:jc w:val="center"/>
              <w:rPr>
                <w:rFonts w:hint="default"/>
                <w:vertAlign w:val="baseline"/>
                <w:lang w:val="en-US" w:eastAsia="zh-CN"/>
              </w:rPr>
            </w:pPr>
            <w:r>
              <w:rPr>
                <w:rFonts w:hint="eastAsia"/>
                <w:vertAlign w:val="baseline"/>
                <w:lang w:val="en-US" w:eastAsia="zh-CN"/>
              </w:rPr>
              <w:t>CONT</w:t>
            </w:r>
          </w:p>
        </w:tc>
        <w:tc>
          <w:tcPr>
            <w:tcW w:w="7800" w:type="dxa"/>
            <w:vAlign w:val="center"/>
          </w:tcPr>
          <w:p w14:paraId="46BE8CFA">
            <w:pPr>
              <w:pStyle w:val="3"/>
              <w:jc w:val="center"/>
              <w:rPr>
                <w:rFonts w:hint="default"/>
                <w:vertAlign w:val="baseline"/>
                <w:lang w:val="en-US" w:eastAsia="zh-CN"/>
              </w:rPr>
            </w:pPr>
            <w:r>
              <w:rPr>
                <w:rFonts w:hint="eastAsia"/>
                <w:vertAlign w:val="baseline"/>
                <w:lang w:val="en-US" w:eastAsia="zh-CN"/>
              </w:rPr>
              <w:t>连续转换模式;0单次,1连续</w:t>
            </w:r>
          </w:p>
        </w:tc>
      </w:tr>
      <w:tr w14:paraId="6D28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BF3E335">
            <w:pPr>
              <w:pStyle w:val="3"/>
              <w:jc w:val="center"/>
              <w:rPr>
                <w:rFonts w:hint="default"/>
                <w:vertAlign w:val="baseline"/>
                <w:lang w:val="en-US" w:eastAsia="zh-CN"/>
              </w:rPr>
            </w:pPr>
            <w:r>
              <w:rPr>
                <w:rFonts w:hint="eastAsia"/>
                <w:vertAlign w:val="baseline"/>
                <w:lang w:val="en-US" w:eastAsia="zh-CN"/>
              </w:rPr>
              <w:t>位0</w:t>
            </w:r>
          </w:p>
        </w:tc>
        <w:tc>
          <w:tcPr>
            <w:tcW w:w="1950" w:type="dxa"/>
            <w:vAlign w:val="center"/>
          </w:tcPr>
          <w:p w14:paraId="359A4A2B">
            <w:pPr>
              <w:pStyle w:val="3"/>
              <w:jc w:val="center"/>
              <w:rPr>
                <w:rFonts w:hint="default"/>
                <w:vertAlign w:val="baseline"/>
                <w:lang w:val="en-US" w:eastAsia="zh-CN"/>
              </w:rPr>
            </w:pPr>
            <w:r>
              <w:rPr>
                <w:rFonts w:hint="eastAsia"/>
                <w:vertAlign w:val="baseline"/>
                <w:lang w:val="en-US" w:eastAsia="zh-CN"/>
              </w:rPr>
              <w:t>ADON</w:t>
            </w:r>
          </w:p>
        </w:tc>
        <w:tc>
          <w:tcPr>
            <w:tcW w:w="7800" w:type="dxa"/>
            <w:vAlign w:val="center"/>
          </w:tcPr>
          <w:p w14:paraId="678D1317">
            <w:pPr>
              <w:pStyle w:val="3"/>
              <w:jc w:val="center"/>
              <w:rPr>
                <w:rFonts w:hint="default"/>
                <w:vertAlign w:val="baseline"/>
                <w:lang w:val="en-US" w:eastAsia="zh-CN"/>
              </w:rPr>
            </w:pPr>
            <w:r>
              <w:rPr>
                <w:rFonts w:hint="eastAsia"/>
                <w:vertAlign w:val="baseline"/>
                <w:lang w:val="en-US" w:eastAsia="zh-CN"/>
              </w:rPr>
              <w:t>使能ADC</w:t>
            </w:r>
          </w:p>
        </w:tc>
      </w:tr>
    </w:tbl>
    <w:p w14:paraId="48A59BC5">
      <w:pPr>
        <w:pStyle w:val="3"/>
        <w:rPr>
          <w:rFonts w:hint="default"/>
          <w:lang w:val="en-US" w:eastAsia="zh-CN"/>
        </w:rPr>
      </w:pPr>
    </w:p>
    <w:p w14:paraId="22646973">
      <w:pPr>
        <w:pStyle w:val="3"/>
        <w:rPr>
          <w:rFonts w:hint="default"/>
          <w:lang w:val="en-US" w:eastAsia="zh-CN"/>
        </w:rPr>
      </w:pPr>
    </w:p>
    <w:p w14:paraId="525746CF">
      <w:pPr>
        <w:pStyle w:val="3"/>
        <w:rPr>
          <w:rFonts w:hint="default"/>
          <w:lang w:val="en-US" w:eastAsia="zh-CN"/>
        </w:rPr>
      </w:pPr>
    </w:p>
    <w:p w14:paraId="33707231">
      <w:pPr>
        <w:pStyle w:val="3"/>
        <w:rPr>
          <w:rFonts w:hint="default"/>
          <w:lang w:val="en-US" w:eastAsia="zh-CN"/>
        </w:rPr>
      </w:pPr>
    </w:p>
    <w:p w14:paraId="59925C66">
      <w:pPr>
        <w:pStyle w:val="6"/>
        <w:bidi w:val="0"/>
        <w:rPr>
          <w:rFonts w:hint="eastAsia"/>
          <w:lang w:val="en-US" w:eastAsia="zh-CN"/>
        </w:rPr>
      </w:pPr>
      <w:r>
        <w:drawing>
          <wp:anchor distT="0" distB="0" distL="114300" distR="114300" simplePos="0" relativeHeight="251712512" behindDoc="0" locked="0" layoutInCell="1" allowOverlap="1">
            <wp:simplePos x="0" y="0"/>
            <wp:positionH relativeFrom="column">
              <wp:posOffset>-52070</wp:posOffset>
            </wp:positionH>
            <wp:positionV relativeFrom="paragraph">
              <wp:posOffset>284480</wp:posOffset>
            </wp:positionV>
            <wp:extent cx="6837045" cy="1288415"/>
            <wp:effectExtent l="0" t="0" r="1905" b="6985"/>
            <wp:wrapSquare wrapText="bothSides"/>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75"/>
                    <a:stretch>
                      <a:fillRect/>
                    </a:stretch>
                  </pic:blipFill>
                  <pic:spPr>
                    <a:xfrm>
                      <a:off x="0" y="0"/>
                      <a:ext cx="6837045" cy="1288415"/>
                    </a:xfrm>
                    <a:prstGeom prst="rect">
                      <a:avLst/>
                    </a:prstGeom>
                    <a:noFill/>
                    <a:ln>
                      <a:noFill/>
                    </a:ln>
                  </pic:spPr>
                </pic:pic>
              </a:graphicData>
            </a:graphic>
          </wp:anchor>
        </w:drawing>
      </w:r>
      <w:r>
        <w:rPr>
          <w:rFonts w:hint="eastAsia"/>
          <w:lang w:val="en-US" w:eastAsia="zh-CN"/>
        </w:rPr>
        <w:t>(3)ADC_SR(状态寄存器)</w:t>
      </w:r>
    </w:p>
    <w:tbl>
      <w:tblPr>
        <w:tblStyle w:val="10"/>
        <w:tblW w:w="111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980"/>
        <w:gridCol w:w="7875"/>
      </w:tblGrid>
      <w:tr w14:paraId="0932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64" w:type="dxa"/>
            <w:vAlign w:val="center"/>
          </w:tcPr>
          <w:p w14:paraId="285A47AA">
            <w:pPr>
              <w:pStyle w:val="3"/>
              <w:jc w:val="center"/>
              <w:rPr>
                <w:rFonts w:hint="default"/>
                <w:vertAlign w:val="baseline"/>
                <w:lang w:val="en-US" w:eastAsia="zh-CN"/>
              </w:rPr>
            </w:pPr>
            <w:r>
              <w:rPr>
                <w:rFonts w:hint="eastAsia"/>
                <w:vertAlign w:val="baseline"/>
                <w:lang w:val="en-US" w:eastAsia="zh-CN"/>
              </w:rPr>
              <w:t>位4</w:t>
            </w:r>
          </w:p>
        </w:tc>
        <w:tc>
          <w:tcPr>
            <w:tcW w:w="1980" w:type="dxa"/>
            <w:vAlign w:val="center"/>
          </w:tcPr>
          <w:p w14:paraId="0C16F665">
            <w:pPr>
              <w:pStyle w:val="3"/>
              <w:jc w:val="center"/>
              <w:rPr>
                <w:rFonts w:hint="default"/>
                <w:vertAlign w:val="baseline"/>
                <w:lang w:val="en-US" w:eastAsia="zh-CN"/>
              </w:rPr>
            </w:pPr>
            <w:r>
              <w:rPr>
                <w:rFonts w:hint="eastAsia"/>
                <w:vertAlign w:val="baseline"/>
                <w:lang w:val="en-US" w:eastAsia="zh-CN"/>
              </w:rPr>
              <w:t>STRT</w:t>
            </w:r>
          </w:p>
        </w:tc>
        <w:tc>
          <w:tcPr>
            <w:tcW w:w="7875" w:type="dxa"/>
            <w:vAlign w:val="center"/>
          </w:tcPr>
          <w:p w14:paraId="6EEC28DA">
            <w:pPr>
              <w:pStyle w:val="3"/>
              <w:jc w:val="center"/>
              <w:rPr>
                <w:rFonts w:hint="default"/>
                <w:vertAlign w:val="baseline"/>
                <w:lang w:val="en-US" w:eastAsia="zh-CN"/>
              </w:rPr>
            </w:pPr>
            <w:r>
              <w:rPr>
                <w:rFonts w:hint="eastAsia"/>
                <w:vertAlign w:val="baseline"/>
                <w:lang w:val="en-US" w:eastAsia="zh-CN"/>
              </w:rPr>
              <w:t>规则组转换启动标志</w:t>
            </w:r>
          </w:p>
        </w:tc>
      </w:tr>
      <w:tr w14:paraId="1377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64" w:type="dxa"/>
            <w:vAlign w:val="center"/>
          </w:tcPr>
          <w:p w14:paraId="5DCC842B">
            <w:pPr>
              <w:pStyle w:val="3"/>
              <w:jc w:val="center"/>
              <w:rPr>
                <w:rFonts w:hint="default"/>
                <w:vertAlign w:val="baseline"/>
                <w:lang w:val="en-US" w:eastAsia="zh-CN"/>
              </w:rPr>
            </w:pPr>
            <w:r>
              <w:rPr>
                <w:rFonts w:hint="eastAsia"/>
                <w:vertAlign w:val="baseline"/>
                <w:lang w:val="en-US" w:eastAsia="zh-CN"/>
              </w:rPr>
              <w:t>位3</w:t>
            </w:r>
          </w:p>
        </w:tc>
        <w:tc>
          <w:tcPr>
            <w:tcW w:w="1980" w:type="dxa"/>
            <w:vAlign w:val="center"/>
          </w:tcPr>
          <w:p w14:paraId="31FB2C63">
            <w:pPr>
              <w:pStyle w:val="3"/>
              <w:jc w:val="center"/>
              <w:rPr>
                <w:rFonts w:hint="default"/>
                <w:vertAlign w:val="baseline"/>
                <w:lang w:val="en-US" w:eastAsia="zh-CN"/>
              </w:rPr>
            </w:pPr>
            <w:r>
              <w:rPr>
                <w:rFonts w:hint="eastAsia"/>
                <w:vertAlign w:val="baseline"/>
                <w:lang w:val="en-US" w:eastAsia="zh-CN"/>
              </w:rPr>
              <w:t>JSTRT</w:t>
            </w:r>
          </w:p>
        </w:tc>
        <w:tc>
          <w:tcPr>
            <w:tcW w:w="7875" w:type="dxa"/>
            <w:vAlign w:val="center"/>
          </w:tcPr>
          <w:p w14:paraId="0D06D486">
            <w:pPr>
              <w:pStyle w:val="3"/>
              <w:jc w:val="center"/>
              <w:rPr>
                <w:rFonts w:hint="default"/>
                <w:vertAlign w:val="baseline"/>
                <w:lang w:val="en-US" w:eastAsia="zh-CN"/>
              </w:rPr>
            </w:pPr>
            <w:r>
              <w:rPr>
                <w:rFonts w:hint="eastAsia"/>
                <w:vertAlign w:val="baseline"/>
                <w:lang w:val="en-US" w:eastAsia="zh-CN"/>
              </w:rPr>
              <w:t>注入组转换启动标志</w:t>
            </w:r>
          </w:p>
        </w:tc>
      </w:tr>
      <w:tr w14:paraId="49E5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64" w:type="dxa"/>
            <w:vAlign w:val="center"/>
          </w:tcPr>
          <w:p w14:paraId="589DFE07">
            <w:pPr>
              <w:pStyle w:val="3"/>
              <w:jc w:val="center"/>
              <w:rPr>
                <w:rFonts w:hint="default"/>
                <w:vertAlign w:val="baseline"/>
                <w:lang w:val="en-US" w:eastAsia="zh-CN"/>
              </w:rPr>
            </w:pPr>
            <w:r>
              <w:rPr>
                <w:rFonts w:hint="eastAsia"/>
                <w:vertAlign w:val="baseline"/>
                <w:lang w:val="en-US" w:eastAsia="zh-CN"/>
              </w:rPr>
              <w:t>位2</w:t>
            </w:r>
          </w:p>
        </w:tc>
        <w:tc>
          <w:tcPr>
            <w:tcW w:w="1980" w:type="dxa"/>
            <w:vAlign w:val="center"/>
          </w:tcPr>
          <w:p w14:paraId="58DF1D11">
            <w:pPr>
              <w:pStyle w:val="3"/>
              <w:jc w:val="center"/>
              <w:rPr>
                <w:rFonts w:hint="default"/>
                <w:vertAlign w:val="baseline"/>
                <w:lang w:val="en-US" w:eastAsia="zh-CN"/>
              </w:rPr>
            </w:pPr>
            <w:r>
              <w:rPr>
                <w:rFonts w:hint="eastAsia"/>
                <w:vertAlign w:val="baseline"/>
                <w:lang w:val="en-US" w:eastAsia="zh-CN"/>
              </w:rPr>
              <w:t>JEOC</w:t>
            </w:r>
          </w:p>
        </w:tc>
        <w:tc>
          <w:tcPr>
            <w:tcW w:w="7875" w:type="dxa"/>
            <w:vAlign w:val="center"/>
          </w:tcPr>
          <w:p w14:paraId="47708FCD">
            <w:pPr>
              <w:pStyle w:val="3"/>
              <w:jc w:val="center"/>
              <w:rPr>
                <w:rFonts w:hint="default"/>
                <w:vertAlign w:val="baseline"/>
                <w:lang w:val="en-US" w:eastAsia="zh-CN"/>
              </w:rPr>
            </w:pPr>
            <w:r>
              <w:rPr>
                <w:rFonts w:hint="eastAsia"/>
                <w:vertAlign w:val="baseline"/>
                <w:lang w:val="en-US" w:eastAsia="zh-CN"/>
              </w:rPr>
              <w:t>注入组转换结束标志</w:t>
            </w:r>
          </w:p>
        </w:tc>
      </w:tr>
      <w:tr w14:paraId="3F63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64" w:type="dxa"/>
            <w:vAlign w:val="center"/>
          </w:tcPr>
          <w:p w14:paraId="2159DF3A">
            <w:pPr>
              <w:pStyle w:val="3"/>
              <w:jc w:val="center"/>
              <w:rPr>
                <w:rFonts w:hint="default"/>
                <w:vertAlign w:val="baseline"/>
                <w:lang w:val="en-US" w:eastAsia="zh-CN"/>
              </w:rPr>
            </w:pPr>
            <w:r>
              <w:rPr>
                <w:rFonts w:hint="eastAsia"/>
                <w:vertAlign w:val="baseline"/>
                <w:lang w:val="en-US" w:eastAsia="zh-CN"/>
              </w:rPr>
              <w:t>位1</w:t>
            </w:r>
          </w:p>
        </w:tc>
        <w:tc>
          <w:tcPr>
            <w:tcW w:w="1980" w:type="dxa"/>
            <w:vAlign w:val="center"/>
          </w:tcPr>
          <w:p w14:paraId="271FA4D1">
            <w:pPr>
              <w:pStyle w:val="3"/>
              <w:jc w:val="center"/>
              <w:rPr>
                <w:rFonts w:hint="default"/>
                <w:vertAlign w:val="baseline"/>
                <w:lang w:val="en-US" w:eastAsia="zh-CN"/>
              </w:rPr>
            </w:pPr>
            <w:r>
              <w:rPr>
                <w:rFonts w:hint="eastAsia"/>
                <w:vertAlign w:val="baseline"/>
                <w:lang w:val="en-US" w:eastAsia="zh-CN"/>
              </w:rPr>
              <w:t>EOC</w:t>
            </w:r>
          </w:p>
        </w:tc>
        <w:tc>
          <w:tcPr>
            <w:tcW w:w="7875" w:type="dxa"/>
            <w:vAlign w:val="center"/>
          </w:tcPr>
          <w:p w14:paraId="5BE59BBD">
            <w:pPr>
              <w:pStyle w:val="3"/>
              <w:jc w:val="center"/>
              <w:rPr>
                <w:rFonts w:hint="default"/>
                <w:vertAlign w:val="baseline"/>
                <w:lang w:val="en-US" w:eastAsia="zh-CN"/>
              </w:rPr>
            </w:pPr>
            <w:r>
              <w:rPr>
                <w:rFonts w:hint="eastAsia"/>
                <w:vertAlign w:val="baseline"/>
                <w:lang w:val="en-US" w:eastAsia="zh-CN"/>
              </w:rPr>
              <w:t>规则组转换组标志</w:t>
            </w:r>
          </w:p>
        </w:tc>
      </w:tr>
      <w:tr w14:paraId="58BB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64" w:type="dxa"/>
            <w:vAlign w:val="center"/>
          </w:tcPr>
          <w:p w14:paraId="6DDBCE7B">
            <w:pPr>
              <w:pStyle w:val="3"/>
              <w:jc w:val="center"/>
              <w:rPr>
                <w:rFonts w:hint="default"/>
                <w:vertAlign w:val="baseline"/>
                <w:lang w:val="en-US" w:eastAsia="zh-CN"/>
              </w:rPr>
            </w:pPr>
            <w:r>
              <w:rPr>
                <w:rFonts w:hint="eastAsia"/>
                <w:vertAlign w:val="baseline"/>
                <w:lang w:val="en-US" w:eastAsia="zh-CN"/>
              </w:rPr>
              <w:t>位0</w:t>
            </w:r>
          </w:p>
        </w:tc>
        <w:tc>
          <w:tcPr>
            <w:tcW w:w="1980" w:type="dxa"/>
            <w:vAlign w:val="center"/>
          </w:tcPr>
          <w:p w14:paraId="555F26A5">
            <w:pPr>
              <w:pStyle w:val="3"/>
              <w:jc w:val="center"/>
              <w:rPr>
                <w:rFonts w:hint="default"/>
                <w:vertAlign w:val="baseline"/>
                <w:lang w:val="en-US" w:eastAsia="zh-CN"/>
              </w:rPr>
            </w:pPr>
            <w:r>
              <w:rPr>
                <w:rFonts w:hint="eastAsia"/>
                <w:vertAlign w:val="baseline"/>
                <w:lang w:val="en-US" w:eastAsia="zh-CN"/>
              </w:rPr>
              <w:t>AWD</w:t>
            </w:r>
          </w:p>
        </w:tc>
        <w:tc>
          <w:tcPr>
            <w:tcW w:w="7875" w:type="dxa"/>
            <w:vAlign w:val="center"/>
          </w:tcPr>
          <w:p w14:paraId="435DE78A">
            <w:pPr>
              <w:pStyle w:val="3"/>
              <w:jc w:val="center"/>
              <w:rPr>
                <w:rFonts w:hint="default"/>
                <w:vertAlign w:val="baseline"/>
                <w:lang w:val="en-US" w:eastAsia="zh-CN"/>
              </w:rPr>
            </w:pPr>
            <w:r>
              <w:rPr>
                <w:rFonts w:hint="eastAsia"/>
                <w:vertAlign w:val="baseline"/>
                <w:lang w:val="en-US" w:eastAsia="zh-CN"/>
              </w:rPr>
              <w:t>模拟看门狗标志</w:t>
            </w:r>
          </w:p>
        </w:tc>
      </w:tr>
    </w:tbl>
    <w:p w14:paraId="1368F1F6">
      <w:pPr>
        <w:pStyle w:val="3"/>
        <w:rPr>
          <w:rFonts w:hint="default"/>
          <w:lang w:val="en-US" w:eastAsia="zh-CN"/>
        </w:rPr>
      </w:pPr>
      <w:r>
        <w:drawing>
          <wp:anchor distT="0" distB="0" distL="114300" distR="114300" simplePos="0" relativeHeight="251713536" behindDoc="0" locked="0" layoutInCell="1" allowOverlap="1">
            <wp:simplePos x="0" y="0"/>
            <wp:positionH relativeFrom="column">
              <wp:posOffset>-137795</wp:posOffset>
            </wp:positionH>
            <wp:positionV relativeFrom="page">
              <wp:posOffset>3900805</wp:posOffset>
            </wp:positionV>
            <wp:extent cx="6830060" cy="1344295"/>
            <wp:effectExtent l="0" t="0" r="8890" b="8255"/>
            <wp:wrapSquare wrapText="bothSides"/>
            <wp:docPr id="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pic:cNvPicPr>
                      <a:picLocks noChangeAspect="1"/>
                    </pic:cNvPicPr>
                  </pic:nvPicPr>
                  <pic:blipFill>
                    <a:blip r:embed="rId76"/>
                    <a:stretch>
                      <a:fillRect/>
                    </a:stretch>
                  </pic:blipFill>
                  <pic:spPr>
                    <a:xfrm>
                      <a:off x="0" y="0"/>
                      <a:ext cx="6830060" cy="1344295"/>
                    </a:xfrm>
                    <a:prstGeom prst="rect">
                      <a:avLst/>
                    </a:prstGeom>
                    <a:noFill/>
                    <a:ln>
                      <a:noFill/>
                    </a:ln>
                  </pic:spPr>
                </pic:pic>
              </a:graphicData>
            </a:graphic>
          </wp:anchor>
        </w:drawing>
      </w:r>
    </w:p>
    <w:p w14:paraId="37C2C47E">
      <w:pPr>
        <w:pStyle w:val="5"/>
        <w:bidi w:val="0"/>
        <w:rPr>
          <w:rFonts w:hint="eastAsia"/>
          <w:lang w:val="en-US" w:eastAsia="zh-CN"/>
        </w:rPr>
      </w:pPr>
      <w:r>
        <w:rPr>
          <w:rFonts w:hint="eastAsia"/>
          <w:lang w:val="en-US" w:eastAsia="zh-CN"/>
        </w:rPr>
        <w:t>2.数据寄存器</w:t>
      </w:r>
    </w:p>
    <w:p w14:paraId="2283BDCD">
      <w:pPr>
        <w:pStyle w:val="6"/>
        <w:bidi w:val="0"/>
        <w:rPr>
          <w:rFonts w:hint="eastAsia"/>
          <w:lang w:val="en-US" w:eastAsia="zh-CN"/>
        </w:rPr>
      </w:pPr>
      <w:r>
        <w:rPr>
          <w:rFonts w:hint="eastAsia"/>
          <w:lang w:val="en-US" w:eastAsia="zh-CN"/>
        </w:rPr>
        <w:t>(1)ADC_DR(规则数据寄存器)</w:t>
      </w:r>
    </w:p>
    <w:p w14:paraId="7FBE3153">
      <w:pPr>
        <w:pStyle w:val="3"/>
        <w:ind w:firstLine="420" w:firstLineChars="0"/>
        <w:rPr>
          <w:rFonts w:hint="eastAsia"/>
          <w:lang w:val="en-US" w:eastAsia="zh-CN"/>
        </w:rPr>
      </w:pPr>
      <w:r>
        <w:rPr>
          <w:rFonts w:hint="eastAsia"/>
          <w:lang w:val="en-US" w:eastAsia="zh-CN"/>
        </w:rPr>
        <w:t>32位寄存器,低16位有效(2位保留+12/16位数据),其存放规则组转换的结果,对齐方式由ALIGN控制.多通道需要用DMA</w:t>
      </w:r>
    </w:p>
    <w:tbl>
      <w:tblPr>
        <w:tblStyle w:val="10"/>
        <w:tblpPr w:leftFromText="180" w:rightFromText="180" w:vertAnchor="text" w:horzAnchor="page" w:tblpX="562" w:tblpY="-119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5"/>
        <w:gridCol w:w="2265"/>
        <w:gridCol w:w="7468"/>
      </w:tblGrid>
      <w:tr w14:paraId="7F3E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5" w:type="dxa"/>
            <w:vAlign w:val="center"/>
          </w:tcPr>
          <w:p w14:paraId="7E569232">
            <w:pPr>
              <w:pStyle w:val="3"/>
              <w:bidi w:val="0"/>
              <w:jc w:val="center"/>
              <w:rPr>
                <w:rFonts w:hint="default"/>
                <w:lang w:val="en-US" w:eastAsia="zh-CN"/>
              </w:rPr>
            </w:pPr>
            <w:r>
              <w:rPr>
                <w:rFonts w:hint="eastAsia"/>
                <w:lang w:val="en-US" w:eastAsia="zh-CN"/>
              </w:rPr>
              <w:t>位31~16</w:t>
            </w:r>
          </w:p>
        </w:tc>
        <w:tc>
          <w:tcPr>
            <w:tcW w:w="2265" w:type="dxa"/>
            <w:vAlign w:val="center"/>
          </w:tcPr>
          <w:p w14:paraId="165C0BF3">
            <w:pPr>
              <w:pStyle w:val="3"/>
              <w:bidi w:val="0"/>
              <w:jc w:val="center"/>
              <w:rPr>
                <w:rFonts w:hint="default" w:eastAsia="黑体"/>
                <w:lang w:val="en-US" w:eastAsia="zh-CN"/>
              </w:rPr>
            </w:pPr>
            <w:r>
              <w:rPr>
                <w:rFonts w:hint="eastAsia"/>
                <w:lang w:val="en-US" w:eastAsia="zh-CN"/>
              </w:rPr>
              <w:t>ADC2DATA[15:0]</w:t>
            </w:r>
          </w:p>
        </w:tc>
        <w:tc>
          <w:tcPr>
            <w:tcW w:w="7468" w:type="dxa"/>
            <w:vAlign w:val="center"/>
          </w:tcPr>
          <w:p w14:paraId="11BEDC54">
            <w:pPr>
              <w:pStyle w:val="3"/>
              <w:bidi w:val="0"/>
              <w:jc w:val="center"/>
              <w:rPr>
                <w:rFonts w:hint="default" w:eastAsia="黑体"/>
                <w:lang w:val="en-US" w:eastAsia="zh-CN"/>
              </w:rPr>
            </w:pPr>
            <w:r>
              <w:rPr>
                <w:rFonts w:hint="eastAsia"/>
                <w:lang w:val="en-US" w:eastAsia="zh-CN"/>
              </w:rPr>
              <w:t>在双模式中它包含了ADC2转换的所有规则数据</w:t>
            </w:r>
          </w:p>
        </w:tc>
      </w:tr>
      <w:tr w14:paraId="2748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5" w:type="dxa"/>
            <w:vAlign w:val="center"/>
          </w:tcPr>
          <w:p w14:paraId="5E7014C6">
            <w:pPr>
              <w:pStyle w:val="3"/>
              <w:bidi w:val="0"/>
              <w:jc w:val="center"/>
              <w:rPr>
                <w:rFonts w:hint="default"/>
                <w:lang w:val="en-US" w:eastAsia="zh-CN"/>
              </w:rPr>
            </w:pPr>
            <w:r>
              <w:rPr>
                <w:rFonts w:hint="eastAsia"/>
                <w:lang w:val="en-US" w:eastAsia="zh-CN"/>
              </w:rPr>
              <w:t>位15~0</w:t>
            </w:r>
          </w:p>
        </w:tc>
        <w:tc>
          <w:tcPr>
            <w:tcW w:w="2265" w:type="dxa"/>
            <w:vAlign w:val="center"/>
          </w:tcPr>
          <w:p w14:paraId="73304C94">
            <w:pPr>
              <w:pStyle w:val="3"/>
              <w:bidi w:val="0"/>
              <w:jc w:val="center"/>
              <w:rPr>
                <w:rFonts w:hint="default" w:eastAsia="黑体"/>
                <w:lang w:val="en-US" w:eastAsia="zh-CN"/>
              </w:rPr>
            </w:pPr>
            <w:r>
              <w:rPr>
                <w:rFonts w:hint="eastAsia"/>
                <w:lang w:val="en-US" w:eastAsia="zh-CN"/>
              </w:rPr>
              <w:t>DATA[15:0]</w:t>
            </w:r>
          </w:p>
        </w:tc>
        <w:tc>
          <w:tcPr>
            <w:tcW w:w="7468" w:type="dxa"/>
            <w:vAlign w:val="center"/>
          </w:tcPr>
          <w:p w14:paraId="41AC3111">
            <w:pPr>
              <w:pStyle w:val="3"/>
              <w:bidi w:val="0"/>
              <w:jc w:val="center"/>
              <w:rPr>
                <w:rFonts w:hint="default" w:eastAsia="黑体"/>
                <w:lang w:val="en-US" w:eastAsia="zh-CN"/>
              </w:rPr>
            </w:pPr>
            <w:r>
              <w:rPr>
                <w:rFonts w:hint="eastAsia"/>
                <w:lang w:val="en-US" w:eastAsia="zh-CN"/>
              </w:rPr>
              <w:t>只读,包含了规则通道的转换结果;数据为左对齐或右对齐</w:t>
            </w:r>
          </w:p>
        </w:tc>
      </w:tr>
    </w:tbl>
    <w:p w14:paraId="5023DFDC">
      <w:pPr>
        <w:pStyle w:val="3"/>
        <w:bidi w:val="0"/>
        <w:rPr>
          <w:rFonts w:hint="eastAsia"/>
          <w:lang w:val="en-US" w:eastAsia="zh-CN"/>
        </w:rPr>
      </w:pPr>
    </w:p>
    <w:p w14:paraId="3D3CF10A">
      <w:pPr>
        <w:pStyle w:val="6"/>
        <w:bidi w:val="0"/>
        <w:rPr>
          <w:rFonts w:hint="eastAsia"/>
          <w:lang w:val="en-US" w:eastAsia="zh-CN"/>
        </w:rPr>
      </w:pPr>
      <w:r>
        <w:rPr>
          <w:rFonts w:hint="eastAsia"/>
          <w:lang w:val="en-US" w:eastAsia="zh-CN"/>
        </w:rPr>
        <w:t>(2)ADC_JDRX(注入数据寄存器1~4)</w:t>
      </w:r>
    </w:p>
    <w:p w14:paraId="26713FC4">
      <w:pPr>
        <w:pStyle w:val="3"/>
        <w:ind w:firstLine="420" w:firstLineChars="0"/>
        <w:rPr>
          <w:rFonts w:hint="eastAsia"/>
          <w:lang w:val="en-US" w:eastAsia="zh-CN"/>
        </w:rPr>
      </w:pPr>
      <w:r>
        <w:rPr>
          <w:rFonts w:hint="eastAsia"/>
          <w:lang w:val="en-US" w:eastAsia="zh-CN"/>
        </w:rPr>
        <w:t>存放注入组的转换结果,每个注入通道对应一个独立的寄存器,共4个</w:t>
      </w:r>
    </w:p>
    <w:p w14:paraId="06723B27">
      <w:pPr>
        <w:pStyle w:val="3"/>
        <w:ind w:firstLine="420" w:firstLineChars="0"/>
        <w:rPr>
          <w:rFonts w:hint="eastAsia"/>
          <w:lang w:val="en-US" w:eastAsia="zh-CN"/>
        </w:rPr>
      </w:pPr>
      <w:r>
        <w:drawing>
          <wp:anchor distT="0" distB="0" distL="114300" distR="114300" simplePos="0" relativeHeight="251714560" behindDoc="0" locked="0" layoutInCell="1" allowOverlap="1">
            <wp:simplePos x="0" y="0"/>
            <wp:positionH relativeFrom="column">
              <wp:posOffset>14605</wp:posOffset>
            </wp:positionH>
            <wp:positionV relativeFrom="paragraph">
              <wp:posOffset>13335</wp:posOffset>
            </wp:positionV>
            <wp:extent cx="6835775" cy="1280160"/>
            <wp:effectExtent l="0" t="0" r="3175" b="5715"/>
            <wp:wrapSquare wrapText="bothSides"/>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77"/>
                    <a:stretch>
                      <a:fillRect/>
                    </a:stretch>
                  </pic:blipFill>
                  <pic:spPr>
                    <a:xfrm>
                      <a:off x="0" y="0"/>
                      <a:ext cx="6835775" cy="1280160"/>
                    </a:xfrm>
                    <a:prstGeom prst="rect">
                      <a:avLst/>
                    </a:prstGeom>
                    <a:noFill/>
                    <a:ln>
                      <a:noFill/>
                    </a:ln>
                  </pic:spPr>
                </pic:pic>
              </a:graphicData>
            </a:graphic>
          </wp:anchor>
        </w:drawing>
      </w:r>
    </w:p>
    <w:tbl>
      <w:tblPr>
        <w:tblStyle w:val="10"/>
        <w:tblpPr w:leftFromText="180" w:rightFromText="180" w:vertAnchor="text" w:horzAnchor="page" w:tblpX="674" w:tblpY="-64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2250"/>
        <w:gridCol w:w="7580"/>
      </w:tblGrid>
      <w:tr w14:paraId="4C75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8" w:type="dxa"/>
            <w:vAlign w:val="center"/>
          </w:tcPr>
          <w:p w14:paraId="46F825F8">
            <w:pPr>
              <w:pStyle w:val="3"/>
              <w:jc w:val="center"/>
              <w:rPr>
                <w:rFonts w:hint="default" w:eastAsia="黑体"/>
                <w:vertAlign w:val="baseline"/>
                <w:lang w:val="en-US" w:eastAsia="zh-CN"/>
              </w:rPr>
            </w:pPr>
            <w:r>
              <w:rPr>
                <w:rFonts w:hint="eastAsia"/>
                <w:vertAlign w:val="baseline"/>
                <w:lang w:val="en-US" w:eastAsia="zh-CN"/>
              </w:rPr>
              <w:t>位15~0</w:t>
            </w:r>
          </w:p>
        </w:tc>
        <w:tc>
          <w:tcPr>
            <w:tcW w:w="2250" w:type="dxa"/>
            <w:vAlign w:val="center"/>
          </w:tcPr>
          <w:p w14:paraId="2064C662">
            <w:pPr>
              <w:pStyle w:val="3"/>
              <w:jc w:val="center"/>
              <w:rPr>
                <w:rFonts w:hint="default" w:eastAsia="黑体"/>
                <w:vertAlign w:val="baseline"/>
                <w:lang w:val="en-US" w:eastAsia="zh-CN"/>
              </w:rPr>
            </w:pPr>
            <w:r>
              <w:rPr>
                <w:rFonts w:hint="eastAsia"/>
                <w:vertAlign w:val="baseline"/>
                <w:lang w:val="en-US" w:eastAsia="zh-CN"/>
              </w:rPr>
              <w:t>JDATA[15:0]</w:t>
            </w:r>
          </w:p>
        </w:tc>
        <w:tc>
          <w:tcPr>
            <w:tcW w:w="7580" w:type="dxa"/>
            <w:vAlign w:val="center"/>
          </w:tcPr>
          <w:p w14:paraId="302B7022">
            <w:pPr>
              <w:pStyle w:val="3"/>
              <w:jc w:val="center"/>
              <w:rPr>
                <w:rFonts w:hint="default" w:eastAsia="黑体"/>
                <w:vertAlign w:val="baseline"/>
                <w:lang w:val="en-US" w:eastAsia="zh-CN"/>
              </w:rPr>
            </w:pPr>
            <w:r>
              <w:rPr>
                <w:rFonts w:hint="eastAsia"/>
                <w:vertAlign w:val="baseline"/>
                <w:lang w:val="en-US" w:eastAsia="zh-CN"/>
              </w:rPr>
              <w:t>只读,包含了注入转换的转换结果;数据为左对齐或右对齐</w:t>
            </w:r>
          </w:p>
        </w:tc>
      </w:tr>
    </w:tbl>
    <w:p w14:paraId="24C30A81">
      <w:pPr>
        <w:pStyle w:val="3"/>
        <w:ind w:firstLine="420" w:firstLineChars="0"/>
        <w:rPr>
          <w:rFonts w:hint="eastAsia"/>
          <w:lang w:val="en-US" w:eastAsia="zh-CN"/>
        </w:rPr>
      </w:pPr>
    </w:p>
    <w:p w14:paraId="4FA300A3">
      <w:pPr>
        <w:pStyle w:val="3"/>
        <w:ind w:firstLine="420" w:firstLineChars="0"/>
        <w:rPr>
          <w:rFonts w:hint="eastAsia"/>
          <w:lang w:val="en-US" w:eastAsia="zh-CN"/>
        </w:rPr>
      </w:pPr>
    </w:p>
    <w:p w14:paraId="131D9664">
      <w:pPr>
        <w:pStyle w:val="5"/>
        <w:bidi w:val="0"/>
        <w:rPr>
          <w:rFonts w:hint="eastAsia"/>
          <w:lang w:val="en-US" w:eastAsia="zh-CN"/>
        </w:rPr>
      </w:pPr>
      <w:r>
        <w:rPr>
          <w:rFonts w:hint="eastAsia"/>
          <w:lang w:val="en-US" w:eastAsia="zh-CN"/>
        </w:rPr>
        <w:t>3.通道配置寄存器</w:t>
      </w:r>
    </w:p>
    <w:p w14:paraId="18EDE90A">
      <w:pPr>
        <w:pStyle w:val="6"/>
        <w:bidi w:val="0"/>
        <w:rPr>
          <w:rFonts w:hint="eastAsia"/>
          <w:lang w:val="en-US" w:eastAsia="zh-CN"/>
        </w:rPr>
      </w:pPr>
      <w:r>
        <w:rPr>
          <w:rFonts w:hint="eastAsia"/>
          <w:lang w:val="en-US" w:eastAsia="zh-CN"/>
        </w:rPr>
        <w:t>(1)ADC_SQR1~SQR3(规则序列寄存器)</w:t>
      </w:r>
    </w:p>
    <w:p w14:paraId="7EAC66DE">
      <w:pPr>
        <w:pStyle w:val="3"/>
        <w:ind w:firstLine="420" w:firstLineChars="0"/>
        <w:rPr>
          <w:rFonts w:hint="eastAsia"/>
          <w:lang w:val="en-US" w:eastAsia="zh-CN"/>
        </w:rPr>
      </w:pPr>
      <w:r>
        <w:rPr>
          <w:rFonts w:hint="eastAsia"/>
          <w:lang w:val="en-US" w:eastAsia="zh-CN"/>
        </w:rPr>
        <w:t>规则序列寄存器一共有3个,每个都是32位寄存器,其共同定义了规则组最多16个通道的转换顺序</w:t>
      </w:r>
    </w:p>
    <w:p w14:paraId="01A65631">
      <w:pPr>
        <w:pStyle w:val="3"/>
        <w:rPr>
          <w:rFonts w:hint="eastAsia"/>
          <w:lang w:val="en-US" w:eastAsia="zh-CN"/>
        </w:rPr>
      </w:pPr>
      <w:r>
        <w:drawing>
          <wp:anchor distT="0" distB="0" distL="114300" distR="114300" simplePos="0" relativeHeight="251705344" behindDoc="0" locked="0" layoutInCell="1" allowOverlap="1">
            <wp:simplePos x="0" y="0"/>
            <wp:positionH relativeFrom="column">
              <wp:posOffset>-130810</wp:posOffset>
            </wp:positionH>
            <wp:positionV relativeFrom="paragraph">
              <wp:posOffset>257810</wp:posOffset>
            </wp:positionV>
            <wp:extent cx="6834505" cy="1390015"/>
            <wp:effectExtent l="0" t="0" r="4445" b="635"/>
            <wp:wrapSquare wrapText="bothSides"/>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78"/>
                    <a:stretch>
                      <a:fillRect/>
                    </a:stretch>
                  </pic:blipFill>
                  <pic:spPr>
                    <a:xfrm>
                      <a:off x="0" y="0"/>
                      <a:ext cx="6834505" cy="1390015"/>
                    </a:xfrm>
                    <a:prstGeom prst="rect">
                      <a:avLst/>
                    </a:prstGeom>
                    <a:noFill/>
                    <a:ln>
                      <a:noFill/>
                    </a:ln>
                  </pic:spPr>
                </pic:pic>
              </a:graphicData>
            </a:graphic>
          </wp:anchor>
        </w:drawing>
      </w:r>
      <w:r>
        <w:rPr>
          <w:rFonts w:hint="eastAsia"/>
          <w:lang w:val="en-US" w:eastAsia="zh-CN"/>
        </w:rPr>
        <w:t>ADC_SQR1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55"/>
        <w:gridCol w:w="7497"/>
      </w:tblGrid>
      <w:tr w14:paraId="5FC7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27C6C546">
            <w:pPr>
              <w:pStyle w:val="3"/>
              <w:jc w:val="center"/>
              <w:rPr>
                <w:rFonts w:hint="default"/>
                <w:vertAlign w:val="baseline"/>
                <w:lang w:val="en-US" w:eastAsia="zh-CN"/>
              </w:rPr>
            </w:pPr>
            <w:r>
              <w:rPr>
                <w:rFonts w:hint="eastAsia"/>
                <w:vertAlign w:val="baseline"/>
                <w:lang w:val="en-US" w:eastAsia="zh-CN"/>
              </w:rPr>
              <w:t>位23~20</w:t>
            </w:r>
          </w:p>
        </w:tc>
        <w:tc>
          <w:tcPr>
            <w:tcW w:w="2055" w:type="dxa"/>
            <w:vAlign w:val="center"/>
          </w:tcPr>
          <w:p w14:paraId="51B2CF79">
            <w:pPr>
              <w:pStyle w:val="3"/>
              <w:jc w:val="center"/>
              <w:rPr>
                <w:rFonts w:hint="default"/>
                <w:vertAlign w:val="baseline"/>
                <w:lang w:val="en-US" w:eastAsia="zh-CN"/>
              </w:rPr>
            </w:pPr>
            <w:r>
              <w:rPr>
                <w:rFonts w:hint="eastAsia"/>
                <w:vertAlign w:val="baseline"/>
                <w:lang w:val="en-US" w:eastAsia="zh-CN"/>
              </w:rPr>
              <w:t>L[3:0]</w:t>
            </w:r>
          </w:p>
        </w:tc>
        <w:tc>
          <w:tcPr>
            <w:tcW w:w="7497" w:type="dxa"/>
            <w:vAlign w:val="center"/>
          </w:tcPr>
          <w:p w14:paraId="18DC4FD5">
            <w:pPr>
              <w:pStyle w:val="3"/>
              <w:jc w:val="center"/>
              <w:rPr>
                <w:rFonts w:hint="default"/>
                <w:vertAlign w:val="baseline"/>
                <w:lang w:val="en-US" w:eastAsia="zh-CN"/>
              </w:rPr>
            </w:pPr>
            <w:r>
              <w:rPr>
                <w:rFonts w:hint="eastAsia"/>
                <w:vertAlign w:val="baseline"/>
                <w:lang w:val="en-US" w:eastAsia="zh-CN"/>
              </w:rPr>
              <w:t>通道总数,0000=1 个通道 0001=2 个通道一直到 1111=16 个通道</w:t>
            </w:r>
          </w:p>
        </w:tc>
      </w:tr>
      <w:tr w14:paraId="4B35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5F18BDCF">
            <w:pPr>
              <w:pStyle w:val="3"/>
              <w:jc w:val="center"/>
              <w:rPr>
                <w:rFonts w:hint="default"/>
                <w:vertAlign w:val="baseline"/>
                <w:lang w:val="en-US" w:eastAsia="zh-CN"/>
              </w:rPr>
            </w:pPr>
            <w:r>
              <w:rPr>
                <w:rFonts w:hint="eastAsia"/>
                <w:vertAlign w:val="baseline"/>
                <w:lang w:val="en-US" w:eastAsia="zh-CN"/>
              </w:rPr>
              <w:t>位19~15</w:t>
            </w:r>
          </w:p>
        </w:tc>
        <w:tc>
          <w:tcPr>
            <w:tcW w:w="2055" w:type="dxa"/>
            <w:vAlign w:val="center"/>
          </w:tcPr>
          <w:p w14:paraId="149CBE9D">
            <w:pPr>
              <w:pStyle w:val="3"/>
              <w:jc w:val="center"/>
              <w:rPr>
                <w:rFonts w:hint="default"/>
                <w:vertAlign w:val="baseline"/>
                <w:lang w:val="en-US" w:eastAsia="zh-CN"/>
              </w:rPr>
            </w:pPr>
            <w:r>
              <w:rPr>
                <w:rFonts w:hint="eastAsia"/>
                <w:vertAlign w:val="baseline"/>
                <w:lang w:val="en-US" w:eastAsia="zh-CN"/>
              </w:rPr>
              <w:t>SQ16[4:1]</w:t>
            </w:r>
          </w:p>
        </w:tc>
        <w:tc>
          <w:tcPr>
            <w:tcW w:w="7497" w:type="dxa"/>
            <w:vAlign w:val="center"/>
          </w:tcPr>
          <w:p w14:paraId="6D0B5110">
            <w:pPr>
              <w:pStyle w:val="3"/>
              <w:jc w:val="center"/>
              <w:rPr>
                <w:rFonts w:hint="default"/>
                <w:vertAlign w:val="baseline"/>
                <w:lang w:val="en-US" w:eastAsia="zh-CN"/>
              </w:rPr>
            </w:pPr>
            <w:r>
              <w:rPr>
                <w:rFonts w:hint="eastAsia"/>
                <w:vertAlign w:val="baseline"/>
                <w:lang w:val="en-US" w:eastAsia="zh-CN"/>
              </w:rPr>
              <w:t>第16个转换的通道编号(0~17)</w:t>
            </w:r>
          </w:p>
        </w:tc>
      </w:tr>
      <w:tr w14:paraId="2837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53F9CDC4">
            <w:pPr>
              <w:pStyle w:val="3"/>
              <w:jc w:val="center"/>
              <w:rPr>
                <w:rFonts w:hint="default"/>
                <w:vertAlign w:val="baseline"/>
                <w:lang w:val="en-US" w:eastAsia="zh-CN"/>
              </w:rPr>
            </w:pPr>
            <w:r>
              <w:rPr>
                <w:rFonts w:hint="eastAsia"/>
                <w:vertAlign w:val="baseline"/>
                <w:lang w:val="en-US" w:eastAsia="zh-CN"/>
              </w:rPr>
              <w:t>位14~10</w:t>
            </w:r>
          </w:p>
        </w:tc>
        <w:tc>
          <w:tcPr>
            <w:tcW w:w="2055" w:type="dxa"/>
            <w:vAlign w:val="center"/>
          </w:tcPr>
          <w:p w14:paraId="15E03298">
            <w:pPr>
              <w:pStyle w:val="3"/>
              <w:jc w:val="center"/>
              <w:rPr>
                <w:rFonts w:hint="default"/>
                <w:vertAlign w:val="baseline"/>
                <w:lang w:val="en-US" w:eastAsia="zh-CN"/>
              </w:rPr>
            </w:pPr>
            <w:r>
              <w:rPr>
                <w:rFonts w:hint="eastAsia"/>
                <w:vertAlign w:val="baseline"/>
                <w:lang w:val="en-US" w:eastAsia="zh-CN"/>
              </w:rPr>
              <w:t>SQ15[4:0]</w:t>
            </w:r>
          </w:p>
        </w:tc>
        <w:tc>
          <w:tcPr>
            <w:tcW w:w="7497" w:type="dxa"/>
            <w:vAlign w:val="center"/>
          </w:tcPr>
          <w:p w14:paraId="446DEF15">
            <w:pPr>
              <w:pStyle w:val="3"/>
              <w:jc w:val="center"/>
              <w:rPr>
                <w:rFonts w:hint="default"/>
                <w:vertAlign w:val="baseline"/>
                <w:lang w:val="en-US" w:eastAsia="zh-CN"/>
              </w:rPr>
            </w:pPr>
            <w:r>
              <w:rPr>
                <w:rFonts w:hint="eastAsia"/>
                <w:vertAlign w:val="baseline"/>
                <w:lang w:val="en-US" w:eastAsia="zh-CN"/>
              </w:rPr>
              <w:t>第15个转换的通道编号(0~17)</w:t>
            </w:r>
          </w:p>
        </w:tc>
      </w:tr>
      <w:tr w14:paraId="1A7D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242D03CE">
            <w:pPr>
              <w:pStyle w:val="3"/>
              <w:jc w:val="center"/>
              <w:rPr>
                <w:rFonts w:hint="default"/>
                <w:vertAlign w:val="baseline"/>
                <w:lang w:val="en-US" w:eastAsia="zh-CN"/>
              </w:rPr>
            </w:pPr>
            <w:r>
              <w:rPr>
                <w:rFonts w:hint="eastAsia"/>
                <w:vertAlign w:val="baseline"/>
                <w:lang w:val="en-US" w:eastAsia="zh-CN"/>
              </w:rPr>
              <w:t>位9~5</w:t>
            </w:r>
          </w:p>
        </w:tc>
        <w:tc>
          <w:tcPr>
            <w:tcW w:w="2055" w:type="dxa"/>
            <w:vAlign w:val="center"/>
          </w:tcPr>
          <w:p w14:paraId="3E304342">
            <w:pPr>
              <w:pStyle w:val="3"/>
              <w:jc w:val="center"/>
              <w:rPr>
                <w:rFonts w:hint="default"/>
                <w:vertAlign w:val="baseline"/>
                <w:lang w:val="en-US" w:eastAsia="zh-CN"/>
              </w:rPr>
            </w:pPr>
            <w:r>
              <w:rPr>
                <w:rFonts w:hint="eastAsia"/>
                <w:vertAlign w:val="baseline"/>
                <w:lang w:val="en-US" w:eastAsia="zh-CN"/>
              </w:rPr>
              <w:t>SQ14[4:0]</w:t>
            </w:r>
          </w:p>
        </w:tc>
        <w:tc>
          <w:tcPr>
            <w:tcW w:w="7497" w:type="dxa"/>
            <w:vAlign w:val="center"/>
          </w:tcPr>
          <w:p w14:paraId="41EF1310">
            <w:pPr>
              <w:pStyle w:val="3"/>
              <w:jc w:val="center"/>
              <w:rPr>
                <w:rFonts w:hint="default"/>
                <w:vertAlign w:val="baseline"/>
                <w:lang w:val="en-US" w:eastAsia="zh-CN"/>
              </w:rPr>
            </w:pPr>
            <w:r>
              <w:rPr>
                <w:rFonts w:hint="eastAsia"/>
                <w:vertAlign w:val="baseline"/>
                <w:lang w:val="en-US" w:eastAsia="zh-CN"/>
              </w:rPr>
              <w:t>第14个转换的通道编号(0~17)</w:t>
            </w:r>
          </w:p>
        </w:tc>
      </w:tr>
      <w:tr w14:paraId="6392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4F442DAC">
            <w:pPr>
              <w:pStyle w:val="3"/>
              <w:jc w:val="center"/>
              <w:rPr>
                <w:rFonts w:hint="default"/>
                <w:vertAlign w:val="baseline"/>
                <w:lang w:val="en-US" w:eastAsia="zh-CN"/>
              </w:rPr>
            </w:pPr>
            <w:r>
              <w:rPr>
                <w:rFonts w:hint="eastAsia"/>
                <w:vertAlign w:val="baseline"/>
                <w:lang w:val="en-US" w:eastAsia="zh-CN"/>
              </w:rPr>
              <w:t>位4~0</w:t>
            </w:r>
          </w:p>
        </w:tc>
        <w:tc>
          <w:tcPr>
            <w:tcW w:w="2055" w:type="dxa"/>
            <w:vAlign w:val="center"/>
          </w:tcPr>
          <w:p w14:paraId="65F7C063">
            <w:pPr>
              <w:pStyle w:val="3"/>
              <w:jc w:val="center"/>
              <w:rPr>
                <w:rFonts w:hint="default"/>
                <w:vertAlign w:val="baseline"/>
                <w:lang w:val="en-US" w:eastAsia="zh-CN"/>
              </w:rPr>
            </w:pPr>
            <w:r>
              <w:rPr>
                <w:rFonts w:hint="eastAsia"/>
                <w:vertAlign w:val="baseline"/>
                <w:lang w:val="en-US" w:eastAsia="zh-CN"/>
              </w:rPr>
              <w:t>SQ13[4:0]</w:t>
            </w:r>
          </w:p>
        </w:tc>
        <w:tc>
          <w:tcPr>
            <w:tcW w:w="7497" w:type="dxa"/>
            <w:vAlign w:val="center"/>
          </w:tcPr>
          <w:p w14:paraId="321280CC">
            <w:pPr>
              <w:pStyle w:val="3"/>
              <w:jc w:val="center"/>
              <w:rPr>
                <w:rFonts w:hint="default"/>
                <w:vertAlign w:val="baseline"/>
                <w:lang w:val="en-US" w:eastAsia="zh-CN"/>
              </w:rPr>
            </w:pPr>
            <w:r>
              <w:rPr>
                <w:rFonts w:hint="eastAsia"/>
                <w:vertAlign w:val="baseline"/>
                <w:lang w:val="en-US" w:eastAsia="zh-CN"/>
              </w:rPr>
              <w:t>第13个转换的通道编号(0~17)</w:t>
            </w:r>
          </w:p>
        </w:tc>
      </w:tr>
    </w:tbl>
    <w:p w14:paraId="58662EA5">
      <w:pPr>
        <w:pStyle w:val="3"/>
        <w:rPr>
          <w:rFonts w:hint="eastAsia"/>
          <w:lang w:val="en-US" w:eastAsia="zh-CN"/>
        </w:rPr>
      </w:pPr>
    </w:p>
    <w:p w14:paraId="30EC0F70">
      <w:pPr>
        <w:pStyle w:val="3"/>
        <w:rPr>
          <w:rFonts w:hint="eastAsia"/>
          <w:lang w:val="en-US" w:eastAsia="zh-CN"/>
        </w:rPr>
      </w:pPr>
      <w:r>
        <w:drawing>
          <wp:anchor distT="0" distB="0" distL="114300" distR="114300" simplePos="0" relativeHeight="251706368" behindDoc="0" locked="0" layoutInCell="1" allowOverlap="1">
            <wp:simplePos x="0" y="0"/>
            <wp:positionH relativeFrom="column">
              <wp:posOffset>-85725</wp:posOffset>
            </wp:positionH>
            <wp:positionV relativeFrom="paragraph">
              <wp:posOffset>334010</wp:posOffset>
            </wp:positionV>
            <wp:extent cx="6827520" cy="1434465"/>
            <wp:effectExtent l="0" t="0" r="1905" b="3810"/>
            <wp:wrapSquare wrapText="bothSides"/>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79"/>
                    <a:stretch>
                      <a:fillRect/>
                    </a:stretch>
                  </pic:blipFill>
                  <pic:spPr>
                    <a:xfrm>
                      <a:off x="0" y="0"/>
                      <a:ext cx="6827520" cy="1434465"/>
                    </a:xfrm>
                    <a:prstGeom prst="rect">
                      <a:avLst/>
                    </a:prstGeom>
                    <a:noFill/>
                    <a:ln>
                      <a:noFill/>
                    </a:ln>
                  </pic:spPr>
                </pic:pic>
              </a:graphicData>
            </a:graphic>
          </wp:anchor>
        </w:drawing>
      </w:r>
      <w:r>
        <w:rPr>
          <w:rFonts w:hint="eastAsia"/>
          <w:lang w:val="en-US" w:eastAsia="zh-CN"/>
        </w:rPr>
        <w:t>ADC_SQR2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55"/>
        <w:gridCol w:w="7497"/>
      </w:tblGrid>
      <w:tr w14:paraId="5496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46C0DD30">
            <w:pPr>
              <w:pStyle w:val="3"/>
              <w:jc w:val="center"/>
              <w:rPr>
                <w:rFonts w:hint="default"/>
                <w:vertAlign w:val="baseline"/>
                <w:lang w:val="en-US" w:eastAsia="zh-CN"/>
              </w:rPr>
            </w:pPr>
            <w:r>
              <w:rPr>
                <w:rFonts w:hint="eastAsia"/>
                <w:vertAlign w:val="baseline"/>
                <w:lang w:val="en-US" w:eastAsia="zh-CN"/>
              </w:rPr>
              <w:t>位29~25</w:t>
            </w:r>
          </w:p>
        </w:tc>
        <w:tc>
          <w:tcPr>
            <w:tcW w:w="2055" w:type="dxa"/>
            <w:vAlign w:val="center"/>
          </w:tcPr>
          <w:p w14:paraId="6CB76034">
            <w:pPr>
              <w:pStyle w:val="3"/>
              <w:jc w:val="center"/>
              <w:rPr>
                <w:rFonts w:hint="default"/>
                <w:vertAlign w:val="baseline"/>
                <w:lang w:val="en-US" w:eastAsia="zh-CN"/>
              </w:rPr>
            </w:pPr>
            <w:r>
              <w:rPr>
                <w:rFonts w:hint="eastAsia"/>
                <w:vertAlign w:val="baseline"/>
                <w:lang w:val="en-US" w:eastAsia="zh-CN"/>
              </w:rPr>
              <w:t>SQ12[4:0]</w:t>
            </w:r>
          </w:p>
        </w:tc>
        <w:tc>
          <w:tcPr>
            <w:tcW w:w="7497" w:type="dxa"/>
            <w:vAlign w:val="center"/>
          </w:tcPr>
          <w:p w14:paraId="5C7A57A1">
            <w:pPr>
              <w:pStyle w:val="3"/>
              <w:jc w:val="center"/>
              <w:rPr>
                <w:rFonts w:hint="default"/>
                <w:vertAlign w:val="baseline"/>
                <w:lang w:val="en-US" w:eastAsia="zh-CN"/>
              </w:rPr>
            </w:pPr>
            <w:r>
              <w:rPr>
                <w:rFonts w:hint="eastAsia"/>
                <w:vertAlign w:val="baseline"/>
                <w:lang w:val="en-US" w:eastAsia="zh-CN"/>
              </w:rPr>
              <w:t>第12个转换的通道编号(0~17)</w:t>
            </w:r>
          </w:p>
        </w:tc>
      </w:tr>
      <w:tr w14:paraId="48B6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6B33E1AC">
            <w:pPr>
              <w:pStyle w:val="3"/>
              <w:jc w:val="center"/>
              <w:rPr>
                <w:rFonts w:hint="default"/>
                <w:vertAlign w:val="baseline"/>
                <w:lang w:val="en-US" w:eastAsia="zh-CN"/>
              </w:rPr>
            </w:pPr>
            <w:r>
              <w:rPr>
                <w:rFonts w:hint="eastAsia"/>
                <w:vertAlign w:val="baseline"/>
                <w:lang w:val="en-US" w:eastAsia="zh-CN"/>
              </w:rPr>
              <w:t>位24~20</w:t>
            </w:r>
          </w:p>
        </w:tc>
        <w:tc>
          <w:tcPr>
            <w:tcW w:w="2055" w:type="dxa"/>
            <w:vAlign w:val="center"/>
          </w:tcPr>
          <w:p w14:paraId="1F3D93AD">
            <w:pPr>
              <w:pStyle w:val="3"/>
              <w:jc w:val="center"/>
              <w:rPr>
                <w:rFonts w:hint="default"/>
                <w:vertAlign w:val="baseline"/>
                <w:lang w:val="en-US" w:eastAsia="zh-CN"/>
              </w:rPr>
            </w:pPr>
            <w:r>
              <w:rPr>
                <w:rFonts w:hint="eastAsia"/>
                <w:vertAlign w:val="baseline"/>
                <w:lang w:val="en-US" w:eastAsia="zh-CN"/>
              </w:rPr>
              <w:t>SQ11[4:0]</w:t>
            </w:r>
          </w:p>
        </w:tc>
        <w:tc>
          <w:tcPr>
            <w:tcW w:w="7497" w:type="dxa"/>
            <w:vAlign w:val="center"/>
          </w:tcPr>
          <w:p w14:paraId="58FFFAC7">
            <w:pPr>
              <w:pStyle w:val="3"/>
              <w:jc w:val="center"/>
              <w:rPr>
                <w:rFonts w:hint="default"/>
                <w:vertAlign w:val="baseline"/>
                <w:lang w:val="en-US" w:eastAsia="zh-CN"/>
              </w:rPr>
            </w:pPr>
            <w:r>
              <w:rPr>
                <w:rFonts w:hint="eastAsia"/>
                <w:vertAlign w:val="baseline"/>
                <w:lang w:val="en-US" w:eastAsia="zh-CN"/>
              </w:rPr>
              <w:t>第11个转换的通道编号(0~17)</w:t>
            </w:r>
          </w:p>
        </w:tc>
      </w:tr>
      <w:tr w14:paraId="2440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3E91C459">
            <w:pPr>
              <w:pStyle w:val="3"/>
              <w:jc w:val="center"/>
              <w:rPr>
                <w:rFonts w:hint="default"/>
                <w:vertAlign w:val="baseline"/>
                <w:lang w:val="en-US" w:eastAsia="zh-CN"/>
              </w:rPr>
            </w:pPr>
            <w:r>
              <w:rPr>
                <w:rFonts w:hint="eastAsia"/>
                <w:vertAlign w:val="baseline"/>
                <w:lang w:val="en-US" w:eastAsia="zh-CN"/>
              </w:rPr>
              <w:t>位19~15</w:t>
            </w:r>
          </w:p>
        </w:tc>
        <w:tc>
          <w:tcPr>
            <w:tcW w:w="2055" w:type="dxa"/>
            <w:vAlign w:val="center"/>
          </w:tcPr>
          <w:p w14:paraId="333A981C">
            <w:pPr>
              <w:pStyle w:val="3"/>
              <w:jc w:val="center"/>
              <w:rPr>
                <w:rFonts w:hint="default"/>
                <w:vertAlign w:val="baseline"/>
                <w:lang w:val="en-US" w:eastAsia="zh-CN"/>
              </w:rPr>
            </w:pPr>
            <w:r>
              <w:rPr>
                <w:rFonts w:hint="eastAsia"/>
                <w:vertAlign w:val="baseline"/>
                <w:lang w:val="en-US" w:eastAsia="zh-CN"/>
              </w:rPr>
              <w:t>SQ10[4:1]</w:t>
            </w:r>
          </w:p>
        </w:tc>
        <w:tc>
          <w:tcPr>
            <w:tcW w:w="7497" w:type="dxa"/>
            <w:vAlign w:val="center"/>
          </w:tcPr>
          <w:p w14:paraId="7426AAFE">
            <w:pPr>
              <w:pStyle w:val="3"/>
              <w:jc w:val="center"/>
              <w:rPr>
                <w:rFonts w:hint="default"/>
                <w:vertAlign w:val="baseline"/>
                <w:lang w:val="en-US" w:eastAsia="zh-CN"/>
              </w:rPr>
            </w:pPr>
            <w:r>
              <w:rPr>
                <w:rFonts w:hint="eastAsia"/>
                <w:vertAlign w:val="baseline"/>
                <w:lang w:val="en-US" w:eastAsia="zh-CN"/>
              </w:rPr>
              <w:t>第10个转换的通道编号(0~17)</w:t>
            </w:r>
          </w:p>
        </w:tc>
      </w:tr>
      <w:tr w14:paraId="177A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28C669B9">
            <w:pPr>
              <w:pStyle w:val="3"/>
              <w:jc w:val="center"/>
              <w:rPr>
                <w:rFonts w:hint="default"/>
                <w:vertAlign w:val="baseline"/>
                <w:lang w:val="en-US" w:eastAsia="zh-CN"/>
              </w:rPr>
            </w:pPr>
            <w:r>
              <w:rPr>
                <w:rFonts w:hint="eastAsia"/>
                <w:vertAlign w:val="baseline"/>
                <w:lang w:val="en-US" w:eastAsia="zh-CN"/>
              </w:rPr>
              <w:t>位14~10</w:t>
            </w:r>
          </w:p>
        </w:tc>
        <w:tc>
          <w:tcPr>
            <w:tcW w:w="2055" w:type="dxa"/>
            <w:vAlign w:val="center"/>
          </w:tcPr>
          <w:p w14:paraId="2EF999E1">
            <w:pPr>
              <w:pStyle w:val="3"/>
              <w:jc w:val="center"/>
              <w:rPr>
                <w:rFonts w:hint="default"/>
                <w:vertAlign w:val="baseline"/>
                <w:lang w:val="en-US" w:eastAsia="zh-CN"/>
              </w:rPr>
            </w:pPr>
            <w:r>
              <w:rPr>
                <w:rFonts w:hint="eastAsia"/>
                <w:vertAlign w:val="baseline"/>
                <w:lang w:val="en-US" w:eastAsia="zh-CN"/>
              </w:rPr>
              <w:t>SQ9[4:0]</w:t>
            </w:r>
          </w:p>
        </w:tc>
        <w:tc>
          <w:tcPr>
            <w:tcW w:w="7497" w:type="dxa"/>
            <w:vAlign w:val="center"/>
          </w:tcPr>
          <w:p w14:paraId="6F2CD06C">
            <w:pPr>
              <w:pStyle w:val="3"/>
              <w:jc w:val="center"/>
              <w:rPr>
                <w:rFonts w:hint="default"/>
                <w:vertAlign w:val="baseline"/>
                <w:lang w:val="en-US" w:eastAsia="zh-CN"/>
              </w:rPr>
            </w:pPr>
            <w:r>
              <w:rPr>
                <w:rFonts w:hint="eastAsia"/>
                <w:vertAlign w:val="baseline"/>
                <w:lang w:val="en-US" w:eastAsia="zh-CN"/>
              </w:rPr>
              <w:t>第9个转换的通道编号(0~17)</w:t>
            </w:r>
          </w:p>
        </w:tc>
      </w:tr>
      <w:tr w14:paraId="3EF4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394EB799">
            <w:pPr>
              <w:pStyle w:val="3"/>
              <w:jc w:val="center"/>
              <w:rPr>
                <w:rFonts w:hint="default"/>
                <w:vertAlign w:val="baseline"/>
                <w:lang w:val="en-US" w:eastAsia="zh-CN"/>
              </w:rPr>
            </w:pPr>
            <w:r>
              <w:rPr>
                <w:rFonts w:hint="eastAsia"/>
                <w:vertAlign w:val="baseline"/>
                <w:lang w:val="en-US" w:eastAsia="zh-CN"/>
              </w:rPr>
              <w:t>位9~5</w:t>
            </w:r>
          </w:p>
        </w:tc>
        <w:tc>
          <w:tcPr>
            <w:tcW w:w="2055" w:type="dxa"/>
            <w:vAlign w:val="center"/>
          </w:tcPr>
          <w:p w14:paraId="085555BB">
            <w:pPr>
              <w:pStyle w:val="3"/>
              <w:jc w:val="center"/>
              <w:rPr>
                <w:rFonts w:hint="default"/>
                <w:vertAlign w:val="baseline"/>
                <w:lang w:val="en-US" w:eastAsia="zh-CN"/>
              </w:rPr>
            </w:pPr>
            <w:r>
              <w:rPr>
                <w:rFonts w:hint="eastAsia"/>
                <w:vertAlign w:val="baseline"/>
                <w:lang w:val="en-US" w:eastAsia="zh-CN"/>
              </w:rPr>
              <w:t>SQ8[4:0]</w:t>
            </w:r>
          </w:p>
        </w:tc>
        <w:tc>
          <w:tcPr>
            <w:tcW w:w="7497" w:type="dxa"/>
            <w:vAlign w:val="center"/>
          </w:tcPr>
          <w:p w14:paraId="31769E6A">
            <w:pPr>
              <w:pStyle w:val="3"/>
              <w:jc w:val="center"/>
              <w:rPr>
                <w:rFonts w:hint="default"/>
                <w:vertAlign w:val="baseline"/>
                <w:lang w:val="en-US" w:eastAsia="zh-CN"/>
              </w:rPr>
            </w:pPr>
            <w:r>
              <w:rPr>
                <w:rFonts w:hint="eastAsia"/>
                <w:vertAlign w:val="baseline"/>
                <w:lang w:val="en-US" w:eastAsia="zh-CN"/>
              </w:rPr>
              <w:t>第8个转换的通道编号(0~17)</w:t>
            </w:r>
          </w:p>
        </w:tc>
      </w:tr>
      <w:tr w14:paraId="5B73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436" w:type="dxa"/>
            <w:vAlign w:val="center"/>
          </w:tcPr>
          <w:p w14:paraId="7213AFBD">
            <w:pPr>
              <w:pStyle w:val="3"/>
              <w:jc w:val="center"/>
              <w:rPr>
                <w:rFonts w:hint="default"/>
                <w:vertAlign w:val="baseline"/>
                <w:lang w:val="en-US" w:eastAsia="zh-CN"/>
              </w:rPr>
            </w:pPr>
            <w:r>
              <w:rPr>
                <w:rFonts w:hint="eastAsia"/>
                <w:vertAlign w:val="baseline"/>
                <w:lang w:val="en-US" w:eastAsia="zh-CN"/>
              </w:rPr>
              <w:t>位4~0</w:t>
            </w:r>
          </w:p>
        </w:tc>
        <w:tc>
          <w:tcPr>
            <w:tcW w:w="2055" w:type="dxa"/>
            <w:vAlign w:val="center"/>
          </w:tcPr>
          <w:p w14:paraId="374E5CDD">
            <w:pPr>
              <w:pStyle w:val="3"/>
              <w:jc w:val="center"/>
              <w:rPr>
                <w:rFonts w:hint="default"/>
                <w:vertAlign w:val="baseline"/>
                <w:lang w:val="en-US" w:eastAsia="zh-CN"/>
              </w:rPr>
            </w:pPr>
            <w:r>
              <w:rPr>
                <w:rFonts w:hint="eastAsia"/>
                <w:vertAlign w:val="baseline"/>
                <w:lang w:val="en-US" w:eastAsia="zh-CN"/>
              </w:rPr>
              <w:t>SQ7[4:0]</w:t>
            </w:r>
          </w:p>
        </w:tc>
        <w:tc>
          <w:tcPr>
            <w:tcW w:w="7497" w:type="dxa"/>
            <w:vAlign w:val="center"/>
          </w:tcPr>
          <w:p w14:paraId="6A6BAE27">
            <w:pPr>
              <w:pStyle w:val="3"/>
              <w:jc w:val="center"/>
              <w:rPr>
                <w:rFonts w:hint="eastAsia"/>
                <w:vertAlign w:val="baseline"/>
                <w:lang w:val="en-US" w:eastAsia="zh-CN"/>
              </w:rPr>
            </w:pPr>
            <w:r>
              <w:rPr>
                <w:rFonts w:hint="eastAsia"/>
                <w:vertAlign w:val="baseline"/>
                <w:lang w:val="en-US" w:eastAsia="zh-CN"/>
              </w:rPr>
              <w:t>第7个转换的通道编号(0~17)</w:t>
            </w:r>
          </w:p>
        </w:tc>
      </w:tr>
    </w:tbl>
    <w:p w14:paraId="42FE52D6">
      <w:pPr>
        <w:pStyle w:val="3"/>
        <w:rPr>
          <w:rFonts w:hint="eastAsia"/>
          <w:lang w:val="en-US" w:eastAsia="zh-CN"/>
        </w:rPr>
      </w:pPr>
    </w:p>
    <w:p w14:paraId="25AF1A44">
      <w:pPr>
        <w:pStyle w:val="3"/>
        <w:rPr>
          <w:rFonts w:hint="eastAsia"/>
          <w:lang w:val="en-US" w:eastAsia="zh-CN"/>
        </w:rPr>
      </w:pPr>
    </w:p>
    <w:p w14:paraId="20919200">
      <w:pPr>
        <w:pStyle w:val="3"/>
        <w:rPr>
          <w:rFonts w:hint="eastAsia"/>
          <w:lang w:val="en-US" w:eastAsia="zh-CN"/>
        </w:rPr>
      </w:pPr>
    </w:p>
    <w:p w14:paraId="0BFFCB0F">
      <w:pPr>
        <w:pStyle w:val="3"/>
        <w:rPr>
          <w:rFonts w:hint="eastAsia"/>
          <w:lang w:val="en-US" w:eastAsia="zh-CN"/>
        </w:rPr>
      </w:pPr>
    </w:p>
    <w:p w14:paraId="571D4326">
      <w:pPr>
        <w:pStyle w:val="3"/>
        <w:rPr>
          <w:rFonts w:hint="eastAsia"/>
          <w:lang w:val="en-US" w:eastAsia="zh-CN"/>
        </w:rPr>
      </w:pPr>
      <w:r>
        <w:drawing>
          <wp:anchor distT="0" distB="0" distL="114300" distR="114300" simplePos="0" relativeHeight="251707392" behindDoc="0" locked="0" layoutInCell="1" allowOverlap="1">
            <wp:simplePos x="0" y="0"/>
            <wp:positionH relativeFrom="column">
              <wp:posOffset>-89535</wp:posOffset>
            </wp:positionH>
            <wp:positionV relativeFrom="paragraph">
              <wp:posOffset>376555</wp:posOffset>
            </wp:positionV>
            <wp:extent cx="6828790" cy="1381125"/>
            <wp:effectExtent l="0" t="0" r="635" b="0"/>
            <wp:wrapSquare wrapText="bothSides"/>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80"/>
                    <a:stretch>
                      <a:fillRect/>
                    </a:stretch>
                  </pic:blipFill>
                  <pic:spPr>
                    <a:xfrm>
                      <a:off x="0" y="0"/>
                      <a:ext cx="6828790" cy="1381125"/>
                    </a:xfrm>
                    <a:prstGeom prst="rect">
                      <a:avLst/>
                    </a:prstGeom>
                    <a:noFill/>
                    <a:ln>
                      <a:noFill/>
                    </a:ln>
                  </pic:spPr>
                </pic:pic>
              </a:graphicData>
            </a:graphic>
          </wp:anchor>
        </w:drawing>
      </w:r>
      <w:r>
        <w:rPr>
          <w:rFonts w:hint="eastAsia"/>
          <w:lang w:val="en-US" w:eastAsia="zh-CN"/>
        </w:rPr>
        <w:t>ADC_SQR3</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55"/>
        <w:gridCol w:w="7497"/>
      </w:tblGrid>
      <w:tr w14:paraId="5CF9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69F1D934">
            <w:pPr>
              <w:pStyle w:val="3"/>
              <w:jc w:val="center"/>
              <w:rPr>
                <w:rFonts w:hint="default"/>
                <w:vertAlign w:val="baseline"/>
                <w:lang w:val="en-US" w:eastAsia="zh-CN"/>
              </w:rPr>
            </w:pPr>
            <w:r>
              <w:rPr>
                <w:rFonts w:hint="eastAsia"/>
                <w:vertAlign w:val="baseline"/>
                <w:lang w:val="en-US" w:eastAsia="zh-CN"/>
              </w:rPr>
              <w:t>位29~25</w:t>
            </w:r>
          </w:p>
        </w:tc>
        <w:tc>
          <w:tcPr>
            <w:tcW w:w="2055" w:type="dxa"/>
            <w:vAlign w:val="center"/>
          </w:tcPr>
          <w:p w14:paraId="5DEA0124">
            <w:pPr>
              <w:pStyle w:val="3"/>
              <w:jc w:val="center"/>
              <w:rPr>
                <w:rFonts w:hint="default"/>
                <w:vertAlign w:val="baseline"/>
                <w:lang w:val="en-US" w:eastAsia="zh-CN"/>
              </w:rPr>
            </w:pPr>
            <w:r>
              <w:rPr>
                <w:rFonts w:hint="eastAsia"/>
                <w:vertAlign w:val="baseline"/>
                <w:lang w:val="en-US" w:eastAsia="zh-CN"/>
              </w:rPr>
              <w:t>SQ6[4:0]</w:t>
            </w:r>
          </w:p>
        </w:tc>
        <w:tc>
          <w:tcPr>
            <w:tcW w:w="7497" w:type="dxa"/>
            <w:vAlign w:val="center"/>
          </w:tcPr>
          <w:p w14:paraId="3B46285F">
            <w:pPr>
              <w:pStyle w:val="3"/>
              <w:jc w:val="center"/>
              <w:rPr>
                <w:rFonts w:hint="default"/>
                <w:vertAlign w:val="baseline"/>
                <w:lang w:val="en-US" w:eastAsia="zh-CN"/>
              </w:rPr>
            </w:pPr>
            <w:r>
              <w:rPr>
                <w:rFonts w:hint="eastAsia"/>
                <w:vertAlign w:val="baseline"/>
                <w:lang w:val="en-US" w:eastAsia="zh-CN"/>
              </w:rPr>
              <w:t>第6个转换的通道编号(0~17)</w:t>
            </w:r>
          </w:p>
        </w:tc>
      </w:tr>
      <w:tr w14:paraId="1C17C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51F3403E">
            <w:pPr>
              <w:pStyle w:val="3"/>
              <w:jc w:val="center"/>
              <w:rPr>
                <w:rFonts w:hint="default"/>
                <w:vertAlign w:val="baseline"/>
                <w:lang w:val="en-US" w:eastAsia="zh-CN"/>
              </w:rPr>
            </w:pPr>
            <w:r>
              <w:rPr>
                <w:rFonts w:hint="eastAsia"/>
                <w:vertAlign w:val="baseline"/>
                <w:lang w:val="en-US" w:eastAsia="zh-CN"/>
              </w:rPr>
              <w:t>位24~20</w:t>
            </w:r>
          </w:p>
        </w:tc>
        <w:tc>
          <w:tcPr>
            <w:tcW w:w="2055" w:type="dxa"/>
            <w:vAlign w:val="center"/>
          </w:tcPr>
          <w:p w14:paraId="745C7800">
            <w:pPr>
              <w:pStyle w:val="3"/>
              <w:jc w:val="center"/>
              <w:rPr>
                <w:rFonts w:hint="default"/>
                <w:vertAlign w:val="baseline"/>
                <w:lang w:val="en-US" w:eastAsia="zh-CN"/>
              </w:rPr>
            </w:pPr>
            <w:r>
              <w:rPr>
                <w:rFonts w:hint="eastAsia"/>
                <w:vertAlign w:val="baseline"/>
                <w:lang w:val="en-US" w:eastAsia="zh-CN"/>
              </w:rPr>
              <w:t>SQ5[4:0]</w:t>
            </w:r>
          </w:p>
        </w:tc>
        <w:tc>
          <w:tcPr>
            <w:tcW w:w="7497" w:type="dxa"/>
            <w:vAlign w:val="center"/>
          </w:tcPr>
          <w:p w14:paraId="710B18CD">
            <w:pPr>
              <w:pStyle w:val="3"/>
              <w:jc w:val="center"/>
              <w:rPr>
                <w:rFonts w:hint="default"/>
                <w:vertAlign w:val="baseline"/>
                <w:lang w:val="en-US" w:eastAsia="zh-CN"/>
              </w:rPr>
            </w:pPr>
            <w:r>
              <w:rPr>
                <w:rFonts w:hint="eastAsia"/>
                <w:vertAlign w:val="baseline"/>
                <w:lang w:val="en-US" w:eastAsia="zh-CN"/>
              </w:rPr>
              <w:t>第5个转换的通道编号(0~17)</w:t>
            </w:r>
          </w:p>
        </w:tc>
      </w:tr>
      <w:tr w14:paraId="7C70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67595FAF">
            <w:pPr>
              <w:pStyle w:val="3"/>
              <w:jc w:val="center"/>
              <w:rPr>
                <w:rFonts w:hint="default"/>
                <w:vertAlign w:val="baseline"/>
                <w:lang w:val="en-US" w:eastAsia="zh-CN"/>
              </w:rPr>
            </w:pPr>
            <w:r>
              <w:rPr>
                <w:rFonts w:hint="eastAsia"/>
                <w:vertAlign w:val="baseline"/>
                <w:lang w:val="en-US" w:eastAsia="zh-CN"/>
              </w:rPr>
              <w:t>位19~15</w:t>
            </w:r>
          </w:p>
        </w:tc>
        <w:tc>
          <w:tcPr>
            <w:tcW w:w="2055" w:type="dxa"/>
            <w:vAlign w:val="center"/>
          </w:tcPr>
          <w:p w14:paraId="1A1B3D4E">
            <w:pPr>
              <w:pStyle w:val="3"/>
              <w:jc w:val="center"/>
              <w:rPr>
                <w:rFonts w:hint="default"/>
                <w:vertAlign w:val="baseline"/>
                <w:lang w:val="en-US" w:eastAsia="zh-CN"/>
              </w:rPr>
            </w:pPr>
            <w:r>
              <w:rPr>
                <w:rFonts w:hint="eastAsia"/>
                <w:vertAlign w:val="baseline"/>
                <w:lang w:val="en-US" w:eastAsia="zh-CN"/>
              </w:rPr>
              <w:t>SQ4[4:1]</w:t>
            </w:r>
          </w:p>
        </w:tc>
        <w:tc>
          <w:tcPr>
            <w:tcW w:w="7497" w:type="dxa"/>
            <w:vAlign w:val="center"/>
          </w:tcPr>
          <w:p w14:paraId="3AEEE0A5">
            <w:pPr>
              <w:pStyle w:val="3"/>
              <w:jc w:val="center"/>
              <w:rPr>
                <w:rFonts w:hint="default"/>
                <w:vertAlign w:val="baseline"/>
                <w:lang w:val="en-US" w:eastAsia="zh-CN"/>
              </w:rPr>
            </w:pPr>
            <w:r>
              <w:rPr>
                <w:rFonts w:hint="eastAsia"/>
                <w:vertAlign w:val="baseline"/>
                <w:lang w:val="en-US" w:eastAsia="zh-CN"/>
              </w:rPr>
              <w:t>第4个转换的通道编号(0~17)</w:t>
            </w:r>
          </w:p>
        </w:tc>
      </w:tr>
      <w:tr w14:paraId="33EC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022737B9">
            <w:pPr>
              <w:pStyle w:val="3"/>
              <w:jc w:val="center"/>
              <w:rPr>
                <w:rFonts w:hint="default"/>
                <w:vertAlign w:val="baseline"/>
                <w:lang w:val="en-US" w:eastAsia="zh-CN"/>
              </w:rPr>
            </w:pPr>
            <w:r>
              <w:rPr>
                <w:rFonts w:hint="eastAsia"/>
                <w:vertAlign w:val="baseline"/>
                <w:lang w:val="en-US" w:eastAsia="zh-CN"/>
              </w:rPr>
              <w:t>位14~10</w:t>
            </w:r>
          </w:p>
        </w:tc>
        <w:tc>
          <w:tcPr>
            <w:tcW w:w="2055" w:type="dxa"/>
            <w:vAlign w:val="center"/>
          </w:tcPr>
          <w:p w14:paraId="50CEE59B">
            <w:pPr>
              <w:pStyle w:val="3"/>
              <w:jc w:val="center"/>
              <w:rPr>
                <w:rFonts w:hint="default"/>
                <w:vertAlign w:val="baseline"/>
                <w:lang w:val="en-US" w:eastAsia="zh-CN"/>
              </w:rPr>
            </w:pPr>
            <w:r>
              <w:rPr>
                <w:rFonts w:hint="eastAsia"/>
                <w:vertAlign w:val="baseline"/>
                <w:lang w:val="en-US" w:eastAsia="zh-CN"/>
              </w:rPr>
              <w:t>SQ3[4:0]</w:t>
            </w:r>
          </w:p>
        </w:tc>
        <w:tc>
          <w:tcPr>
            <w:tcW w:w="7497" w:type="dxa"/>
            <w:vAlign w:val="center"/>
          </w:tcPr>
          <w:p w14:paraId="6F9A9F25">
            <w:pPr>
              <w:pStyle w:val="3"/>
              <w:jc w:val="center"/>
              <w:rPr>
                <w:rFonts w:hint="default"/>
                <w:vertAlign w:val="baseline"/>
                <w:lang w:val="en-US" w:eastAsia="zh-CN"/>
              </w:rPr>
            </w:pPr>
            <w:r>
              <w:rPr>
                <w:rFonts w:hint="eastAsia"/>
                <w:vertAlign w:val="baseline"/>
                <w:lang w:val="en-US" w:eastAsia="zh-CN"/>
              </w:rPr>
              <w:t>第3个转换的通道编号(0~17)</w:t>
            </w:r>
          </w:p>
        </w:tc>
      </w:tr>
      <w:tr w14:paraId="79A3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36F03771">
            <w:pPr>
              <w:pStyle w:val="3"/>
              <w:jc w:val="center"/>
              <w:rPr>
                <w:rFonts w:hint="default"/>
                <w:vertAlign w:val="baseline"/>
                <w:lang w:val="en-US" w:eastAsia="zh-CN"/>
              </w:rPr>
            </w:pPr>
            <w:r>
              <w:rPr>
                <w:rFonts w:hint="eastAsia"/>
                <w:vertAlign w:val="baseline"/>
                <w:lang w:val="en-US" w:eastAsia="zh-CN"/>
              </w:rPr>
              <w:t>位9~5</w:t>
            </w:r>
          </w:p>
        </w:tc>
        <w:tc>
          <w:tcPr>
            <w:tcW w:w="2055" w:type="dxa"/>
            <w:vAlign w:val="center"/>
          </w:tcPr>
          <w:p w14:paraId="061C3344">
            <w:pPr>
              <w:pStyle w:val="3"/>
              <w:jc w:val="center"/>
              <w:rPr>
                <w:rFonts w:hint="default"/>
                <w:vertAlign w:val="baseline"/>
                <w:lang w:val="en-US" w:eastAsia="zh-CN"/>
              </w:rPr>
            </w:pPr>
            <w:r>
              <w:rPr>
                <w:rFonts w:hint="eastAsia"/>
                <w:vertAlign w:val="baseline"/>
                <w:lang w:val="en-US" w:eastAsia="zh-CN"/>
              </w:rPr>
              <w:t>SQ2[4:0]</w:t>
            </w:r>
          </w:p>
        </w:tc>
        <w:tc>
          <w:tcPr>
            <w:tcW w:w="7497" w:type="dxa"/>
            <w:vAlign w:val="center"/>
          </w:tcPr>
          <w:p w14:paraId="1FF4369D">
            <w:pPr>
              <w:pStyle w:val="3"/>
              <w:jc w:val="center"/>
              <w:rPr>
                <w:rFonts w:hint="default"/>
                <w:vertAlign w:val="baseline"/>
                <w:lang w:val="en-US" w:eastAsia="zh-CN"/>
              </w:rPr>
            </w:pPr>
            <w:r>
              <w:rPr>
                <w:rFonts w:hint="eastAsia"/>
                <w:vertAlign w:val="baseline"/>
                <w:lang w:val="en-US" w:eastAsia="zh-CN"/>
              </w:rPr>
              <w:t>第2个转换的通道编号(0~17)</w:t>
            </w:r>
          </w:p>
        </w:tc>
      </w:tr>
      <w:tr w14:paraId="4EE3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11E8D943">
            <w:pPr>
              <w:pStyle w:val="3"/>
              <w:jc w:val="center"/>
              <w:rPr>
                <w:rFonts w:hint="default"/>
                <w:vertAlign w:val="baseline"/>
                <w:lang w:val="en-US" w:eastAsia="zh-CN"/>
              </w:rPr>
            </w:pPr>
            <w:r>
              <w:rPr>
                <w:rFonts w:hint="eastAsia"/>
                <w:vertAlign w:val="baseline"/>
                <w:lang w:val="en-US" w:eastAsia="zh-CN"/>
              </w:rPr>
              <w:t>位4~0</w:t>
            </w:r>
          </w:p>
        </w:tc>
        <w:tc>
          <w:tcPr>
            <w:tcW w:w="2055" w:type="dxa"/>
            <w:vAlign w:val="center"/>
          </w:tcPr>
          <w:p w14:paraId="6AD62734">
            <w:pPr>
              <w:pStyle w:val="3"/>
              <w:jc w:val="center"/>
              <w:rPr>
                <w:rFonts w:hint="default"/>
                <w:vertAlign w:val="baseline"/>
                <w:lang w:val="en-US" w:eastAsia="zh-CN"/>
              </w:rPr>
            </w:pPr>
            <w:r>
              <w:rPr>
                <w:rFonts w:hint="eastAsia"/>
                <w:vertAlign w:val="baseline"/>
                <w:lang w:val="en-US" w:eastAsia="zh-CN"/>
              </w:rPr>
              <w:t>SQ1[4:0]</w:t>
            </w:r>
          </w:p>
        </w:tc>
        <w:tc>
          <w:tcPr>
            <w:tcW w:w="7497" w:type="dxa"/>
            <w:vAlign w:val="center"/>
          </w:tcPr>
          <w:p w14:paraId="44AA0F21">
            <w:pPr>
              <w:pStyle w:val="3"/>
              <w:jc w:val="center"/>
              <w:rPr>
                <w:rFonts w:hint="eastAsia"/>
                <w:vertAlign w:val="baseline"/>
                <w:lang w:val="en-US" w:eastAsia="zh-CN"/>
              </w:rPr>
            </w:pPr>
            <w:r>
              <w:rPr>
                <w:rFonts w:hint="eastAsia"/>
                <w:vertAlign w:val="baseline"/>
                <w:lang w:val="en-US" w:eastAsia="zh-CN"/>
              </w:rPr>
              <w:t>第1个转换的通道编号(0~17)</w:t>
            </w:r>
          </w:p>
        </w:tc>
      </w:tr>
    </w:tbl>
    <w:p w14:paraId="17430FB0">
      <w:pPr>
        <w:pStyle w:val="3"/>
        <w:rPr>
          <w:rFonts w:hint="default"/>
          <w:lang w:val="en-US" w:eastAsia="zh-CN"/>
        </w:rPr>
      </w:pPr>
    </w:p>
    <w:p w14:paraId="4C4880FC">
      <w:pPr>
        <w:pStyle w:val="3"/>
        <w:rPr>
          <w:rFonts w:hint="eastAsia"/>
          <w:lang w:val="en-US" w:eastAsia="zh-CN"/>
        </w:rPr>
      </w:pPr>
      <w:r>
        <w:rPr>
          <w:rFonts w:hint="eastAsia"/>
          <w:lang w:val="en-US" w:eastAsia="zh-CN"/>
        </w:rPr>
        <w:t>转换顺序</w:t>
      </w:r>
    </w:p>
    <w:p w14:paraId="3A80B6A5">
      <w:pPr>
        <w:pStyle w:val="3"/>
        <w:ind w:firstLine="420" w:firstLineChars="0"/>
        <w:rPr>
          <w:rFonts w:hint="eastAsia"/>
          <w:lang w:val="en-US" w:eastAsia="zh-CN"/>
        </w:rPr>
      </w:pPr>
      <w:r>
        <w:rPr>
          <w:rFonts w:hint="eastAsia"/>
          <w:lang w:val="en-US" w:eastAsia="zh-CN"/>
        </w:rPr>
        <w:t>抓换从SQ1开始依次执行直至SQ16;L位能控制从SQ1开始转换的数量,若L = 0101(5)那就只转换SQ1~SQ5;</w:t>
      </w:r>
    </w:p>
    <w:p w14:paraId="28788D1C">
      <w:pPr>
        <w:pStyle w:val="3"/>
        <w:ind w:firstLine="420" w:firstLineChars="0"/>
        <w:rPr>
          <w:rFonts w:hint="eastAsia"/>
          <w:lang w:val="en-US" w:eastAsia="zh-CN"/>
        </w:rPr>
      </w:pPr>
      <w:r>
        <w:rPr>
          <w:rFonts w:hint="eastAsia"/>
          <w:lang w:val="en-US" w:eastAsia="zh-CN"/>
        </w:rPr>
        <w:t>通道号可以不按照顺序排列,可以指定顺序</w:t>
      </w:r>
    </w:p>
    <w:sdt>
      <w:sdtPr>
        <w:rPr>
          <w:rFonts w:hint="default" w:ascii="Cascadia Mono SemiBold" w:hAnsi="Cascadia Mono SemiBold" w:eastAsia="黑体" w:cs="Cascadia Mono SemiBold"/>
          <w:kern w:val="2"/>
          <w:sz w:val="21"/>
          <w:szCs w:val="24"/>
          <w:shd w:val="clear"/>
          <w:lang w:val="en-US" w:eastAsia="zh-CN" w:bidi="ar-SA"/>
        </w:rPr>
        <w:id w:val="147460615"/>
        <w:placeholder>
          <w:docPart w:val="{741837ad-b0d1-41cf-be22-4f80e0429035}"/>
        </w:placeholder>
        <w15:appearance w15:val="hidden"/>
      </w:sdtPr>
      <w:sdtEndPr>
        <w:rPr>
          <w:rFonts w:hint="default" w:ascii="Cascadia Mono SemiBold" w:hAnsi="Cascadia Mono SemiBold" w:eastAsia="黑体" w:cs="Cascadia Mono SemiBold"/>
          <w:kern w:val="2"/>
          <w:sz w:val="21"/>
          <w:szCs w:val="24"/>
          <w:shd w:val="clear"/>
          <w:lang w:val="en-US" w:eastAsia="zh-CN" w:bidi="ar-SA"/>
        </w:rPr>
      </w:sdtEndPr>
      <w:sdtContent>
        <w:p w14:paraId="7B759719">
          <w:pPr>
            <w:pStyle w:val="3"/>
            <w:shd w:val="clear" w:fill="F5F5F5"/>
            <w:spacing w:line="240" w:lineRule="auto"/>
            <w:ind w:left="480" w:leftChars="200" w:firstLine="0" w:firstLineChars="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 设置总长度 L = 3</w:t>
          </w:r>
        </w:p>
        <w:p w14:paraId="4685E2D4">
          <w:pPr>
            <w:pStyle w:val="3"/>
            <w:shd w:val="clear" w:fill="F5F5F5"/>
            <w:spacing w:line="240" w:lineRule="auto"/>
            <w:ind w:left="480" w:leftChars="200" w:firstLine="0" w:firstLineChars="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BB2726"/>
              <w:kern w:val="2"/>
              <w:sz w:val="21"/>
              <w:szCs w:val="24"/>
              <w:shd w:val="clear"/>
              <w:lang w:val="en-US" w:eastAsia="zh-CN" w:bidi="ar-SA"/>
            </w:rPr>
            <w:t>ADC_SQR1</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-&gt;</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347317"/>
              <w:kern w:val="2"/>
              <w:sz w:val="21"/>
              <w:szCs w:val="24"/>
              <w:shd w:val="clear"/>
              <w:lang w:val="en-US" w:eastAsia="zh-CN" w:bidi="ar-SA"/>
            </w:rPr>
            <w:t>L</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3</w:t>
          </w:r>
          <w:r>
            <w:rPr>
              <w:rFonts w:hint="default" w:ascii="Cascadia Mono SemiBold" w:hAnsi="Cascadia Mono SemiBold" w:eastAsia="黑体" w:cs="Cascadia Mono SemiBold"/>
              <w:color w:val="252525"/>
              <w:kern w:val="2"/>
              <w:sz w:val="21"/>
              <w:szCs w:val="24"/>
              <w:shd w:val="clear"/>
              <w:lang w:val="en-US" w:eastAsia="zh-CN" w:bidi="ar-SA"/>
            </w:rPr>
            <w:t>;</w:t>
          </w:r>
        </w:p>
        <w:p w14:paraId="21BC49C3">
          <w:pPr>
            <w:pStyle w:val="3"/>
            <w:shd w:val="clear" w:fill="F5F5F5"/>
            <w:spacing w:line="240" w:lineRule="auto"/>
            <w:ind w:left="480" w:leftChars="200" w:firstLine="0" w:firstLineChars="0"/>
            <w:jc w:val="left"/>
            <w:rPr>
              <w:rFonts w:hint="default" w:ascii="Cascadia Mono SemiBold" w:hAnsi="Cascadia Mono SemiBold" w:eastAsia="黑体" w:cs="Cascadia Mono SemiBold"/>
              <w:color w:val="252525"/>
              <w:kern w:val="2"/>
              <w:sz w:val="21"/>
              <w:szCs w:val="24"/>
              <w:shd w:val="clear"/>
              <w:lang w:val="en-US" w:eastAsia="zh-CN" w:bidi="ar-SA"/>
            </w:rPr>
          </w:pPr>
        </w:p>
        <w:p w14:paraId="044EC086">
          <w:pPr>
            <w:pStyle w:val="3"/>
            <w:shd w:val="clear" w:fill="F5F5F5"/>
            <w:spacing w:line="240" w:lineRule="auto"/>
            <w:ind w:left="480" w:leftChars="200" w:firstLine="0" w:firstLineChars="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909090"/>
              <w:kern w:val="2"/>
              <w:sz w:val="21"/>
              <w:szCs w:val="24"/>
              <w:shd w:val="clear"/>
              <w:lang w:val="en-US" w:eastAsia="zh-CN" w:bidi="ar-SA"/>
            </w:rPr>
            <w:t>// 设置转换顺序</w:t>
          </w:r>
        </w:p>
        <w:p w14:paraId="38BAED76">
          <w:pPr>
            <w:pStyle w:val="3"/>
            <w:shd w:val="clear" w:fill="F5F5F5"/>
            <w:spacing w:line="240" w:lineRule="auto"/>
            <w:ind w:left="480" w:leftChars="200" w:firstLine="0" w:firstLineChars="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BB2726"/>
              <w:kern w:val="2"/>
              <w:sz w:val="21"/>
              <w:szCs w:val="24"/>
              <w:shd w:val="clear"/>
              <w:lang w:val="en-US" w:eastAsia="zh-CN" w:bidi="ar-SA"/>
            </w:rPr>
            <w:t>ADC_SQR3</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-&gt;</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347317"/>
              <w:kern w:val="2"/>
              <w:sz w:val="21"/>
              <w:szCs w:val="24"/>
              <w:shd w:val="clear"/>
              <w:lang w:val="en-US" w:eastAsia="zh-CN" w:bidi="ar-SA"/>
            </w:rPr>
            <w:t>SQ1</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0</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先转换通道 0</w:t>
          </w:r>
        </w:p>
        <w:p w14:paraId="62D518E8">
          <w:pPr>
            <w:pStyle w:val="3"/>
            <w:shd w:val="clear" w:fill="F5F5F5"/>
            <w:spacing w:line="240" w:lineRule="auto"/>
            <w:ind w:left="480" w:leftChars="200" w:firstLine="0" w:firstLineChars="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BB2726"/>
              <w:kern w:val="2"/>
              <w:sz w:val="21"/>
              <w:szCs w:val="24"/>
              <w:shd w:val="clear"/>
              <w:lang w:val="en-US" w:eastAsia="zh-CN" w:bidi="ar-SA"/>
            </w:rPr>
            <w:t>ADC_SQR3</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-&gt;</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347317"/>
              <w:kern w:val="2"/>
              <w:sz w:val="21"/>
              <w:szCs w:val="24"/>
              <w:shd w:val="clear"/>
              <w:lang w:val="en-US" w:eastAsia="zh-CN" w:bidi="ar-SA"/>
            </w:rPr>
            <w:t>SQ2</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3</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再转换通道 3</w:t>
          </w:r>
        </w:p>
        <w:p w14:paraId="696F9BF5">
          <w:pPr>
            <w:pStyle w:val="3"/>
            <w:shd w:val="clear" w:fill="F5F5F5"/>
            <w:spacing w:line="240" w:lineRule="auto"/>
            <w:ind w:left="480" w:leftChars="200" w:firstLine="0" w:firstLineChars="0"/>
            <w:jc w:val="left"/>
            <w:rPr>
              <w:rFonts w:hint="default" w:ascii="Cascadia Mono SemiBold" w:hAnsi="Cascadia Mono SemiBold" w:eastAsia="黑体" w:cs="Cascadia Mono SemiBold"/>
              <w:sz w:val="21"/>
              <w:shd w:val="clear"/>
              <w:lang w:val="en-US" w:eastAsia="zh-CN"/>
            </w:rPr>
          </w:pPr>
          <w:r>
            <w:rPr>
              <w:rFonts w:hint="default" w:ascii="Cascadia Mono SemiBold" w:hAnsi="Cascadia Mono SemiBold" w:eastAsia="黑体" w:cs="Cascadia Mono SemiBold"/>
              <w:color w:val="BB2726"/>
              <w:kern w:val="2"/>
              <w:sz w:val="21"/>
              <w:szCs w:val="24"/>
              <w:shd w:val="clear"/>
              <w:lang w:val="en-US" w:eastAsia="zh-CN" w:bidi="ar-SA"/>
            </w:rPr>
            <w:t>ADC_SQR3</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252525"/>
              <w:kern w:val="2"/>
              <w:sz w:val="21"/>
              <w:szCs w:val="24"/>
              <w:shd w:val="clear"/>
              <w:lang w:val="en-US" w:eastAsia="zh-CN" w:bidi="ar-SA"/>
            </w:rPr>
            <w:t>-&gt;</w:t>
          </w:r>
          <w:r>
            <w:rPr>
              <w:rFonts w:hint="eastAsia"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347317"/>
              <w:kern w:val="2"/>
              <w:sz w:val="21"/>
              <w:szCs w:val="24"/>
              <w:shd w:val="clear"/>
              <w:lang w:val="en-US" w:eastAsia="zh-CN" w:bidi="ar-SA"/>
            </w:rPr>
            <w:t>SQ3</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C48200"/>
              <w:kern w:val="2"/>
              <w:sz w:val="21"/>
              <w:szCs w:val="24"/>
              <w:shd w:val="clear"/>
              <w:lang w:val="en-US" w:eastAsia="zh-CN" w:bidi="ar-SA"/>
            </w:rPr>
            <w:t>7</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 最后转换通道 7</w:t>
          </w:r>
        </w:p>
      </w:sdtContent>
    </w:sdt>
    <w:p w14:paraId="4D747A7A">
      <w:pPr>
        <w:pStyle w:val="3"/>
        <w:ind w:firstLine="420" w:firstLineChars="0"/>
        <w:rPr>
          <w:rFonts w:hint="default"/>
          <w:lang w:val="en-US" w:eastAsia="zh-CN"/>
        </w:rPr>
      </w:pPr>
    </w:p>
    <w:p w14:paraId="354EB139">
      <w:pPr>
        <w:pStyle w:val="6"/>
        <w:bidi w:val="0"/>
        <w:rPr>
          <w:rFonts w:hint="default"/>
          <w:lang w:val="en-US" w:eastAsia="zh-CN"/>
        </w:rPr>
      </w:pPr>
      <w:r>
        <w:rPr>
          <w:rFonts w:hint="eastAsia"/>
          <w:lang w:val="en-US" w:eastAsia="zh-CN"/>
        </w:rPr>
        <w:t>(2)ADC_JSQR(注入序列寄存器)</w:t>
      </w:r>
    </w:p>
    <w:p w14:paraId="67185840">
      <w:pPr>
        <w:pStyle w:val="3"/>
        <w:ind w:firstLine="420" w:firstLineChars="0"/>
        <w:rPr>
          <w:rFonts w:hint="eastAsia"/>
          <w:lang w:val="en-US" w:eastAsia="zh-CN"/>
        </w:rPr>
      </w:pPr>
      <w:r>
        <w:rPr>
          <w:rFonts w:hint="eastAsia"/>
          <w:lang w:val="en-US" w:eastAsia="zh-CN"/>
        </w:rPr>
        <w:t>注入组最多支持4个通道</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55"/>
        <w:gridCol w:w="7497"/>
      </w:tblGrid>
      <w:tr w14:paraId="4A86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32B9F1ED">
            <w:pPr>
              <w:pStyle w:val="3"/>
              <w:jc w:val="center"/>
              <w:rPr>
                <w:rFonts w:hint="default"/>
                <w:vertAlign w:val="baseline"/>
                <w:lang w:val="en-US" w:eastAsia="zh-CN"/>
              </w:rPr>
            </w:pPr>
            <w:r>
              <w:rPr>
                <w:rFonts w:hint="eastAsia"/>
                <w:vertAlign w:val="baseline"/>
                <w:lang w:val="en-US" w:eastAsia="zh-CN"/>
              </w:rPr>
              <w:t>位21~20</w:t>
            </w:r>
          </w:p>
        </w:tc>
        <w:tc>
          <w:tcPr>
            <w:tcW w:w="2055" w:type="dxa"/>
            <w:vAlign w:val="center"/>
          </w:tcPr>
          <w:p w14:paraId="0E332CED">
            <w:pPr>
              <w:pStyle w:val="3"/>
              <w:jc w:val="center"/>
              <w:rPr>
                <w:rFonts w:hint="default"/>
                <w:vertAlign w:val="baseline"/>
                <w:lang w:val="en-US" w:eastAsia="zh-CN"/>
              </w:rPr>
            </w:pPr>
            <w:r>
              <w:rPr>
                <w:rFonts w:hint="eastAsia"/>
                <w:vertAlign w:val="baseline"/>
                <w:lang w:val="en-US" w:eastAsia="zh-CN"/>
              </w:rPr>
              <w:t>JL[1:0]</w:t>
            </w:r>
          </w:p>
        </w:tc>
        <w:tc>
          <w:tcPr>
            <w:tcW w:w="7497" w:type="dxa"/>
            <w:vAlign w:val="center"/>
          </w:tcPr>
          <w:p w14:paraId="6FDCB5B6">
            <w:pPr>
              <w:pStyle w:val="3"/>
              <w:jc w:val="center"/>
              <w:rPr>
                <w:rFonts w:hint="default"/>
                <w:vertAlign w:val="baseline"/>
                <w:lang w:val="en-US" w:eastAsia="zh-CN"/>
              </w:rPr>
            </w:pPr>
            <w:r>
              <w:rPr>
                <w:rFonts w:hint="eastAsia"/>
                <w:vertAlign w:val="baseline"/>
                <w:lang w:val="en-US" w:eastAsia="zh-CN"/>
              </w:rPr>
              <w:t>通道总数,00 = 1个   01 = 2个   10 = 3个   11 = 4个</w:t>
            </w:r>
          </w:p>
        </w:tc>
      </w:tr>
      <w:tr w14:paraId="6FC5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22AB3AAB">
            <w:pPr>
              <w:pStyle w:val="3"/>
              <w:jc w:val="center"/>
              <w:rPr>
                <w:rFonts w:hint="default"/>
                <w:vertAlign w:val="baseline"/>
                <w:lang w:val="en-US" w:eastAsia="zh-CN"/>
              </w:rPr>
            </w:pPr>
            <w:r>
              <w:rPr>
                <w:rFonts w:hint="eastAsia"/>
                <w:vertAlign w:val="baseline"/>
                <w:lang w:val="en-US" w:eastAsia="zh-CN"/>
              </w:rPr>
              <w:t>位19~15</w:t>
            </w:r>
          </w:p>
        </w:tc>
        <w:tc>
          <w:tcPr>
            <w:tcW w:w="2055" w:type="dxa"/>
            <w:vAlign w:val="center"/>
          </w:tcPr>
          <w:p w14:paraId="7C0B9B13">
            <w:pPr>
              <w:pStyle w:val="3"/>
              <w:jc w:val="center"/>
              <w:rPr>
                <w:rFonts w:hint="default"/>
                <w:vertAlign w:val="baseline"/>
                <w:lang w:val="en-US" w:eastAsia="zh-CN"/>
              </w:rPr>
            </w:pPr>
            <w:r>
              <w:rPr>
                <w:rFonts w:hint="eastAsia"/>
                <w:vertAlign w:val="baseline"/>
                <w:lang w:val="en-US" w:eastAsia="zh-CN"/>
              </w:rPr>
              <w:t>JSQ4[4:0]</w:t>
            </w:r>
          </w:p>
        </w:tc>
        <w:tc>
          <w:tcPr>
            <w:tcW w:w="7497" w:type="dxa"/>
            <w:vAlign w:val="center"/>
          </w:tcPr>
          <w:p w14:paraId="5984E907">
            <w:pPr>
              <w:pStyle w:val="3"/>
              <w:jc w:val="center"/>
              <w:rPr>
                <w:rFonts w:hint="default"/>
                <w:vertAlign w:val="baseline"/>
                <w:lang w:val="en-US" w:eastAsia="zh-CN"/>
              </w:rPr>
            </w:pPr>
            <w:r>
              <w:rPr>
                <w:rFonts w:hint="eastAsia"/>
                <w:vertAlign w:val="baseline"/>
                <w:lang w:val="en-US" w:eastAsia="zh-CN"/>
              </w:rPr>
              <w:t>第4个转换的通道编号(0~17)</w:t>
            </w:r>
          </w:p>
        </w:tc>
      </w:tr>
      <w:tr w14:paraId="0372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24C847F7">
            <w:pPr>
              <w:pStyle w:val="3"/>
              <w:jc w:val="center"/>
              <w:rPr>
                <w:rFonts w:hint="default"/>
                <w:vertAlign w:val="baseline"/>
                <w:lang w:val="en-US" w:eastAsia="zh-CN"/>
              </w:rPr>
            </w:pPr>
            <w:r>
              <w:rPr>
                <w:rFonts w:hint="eastAsia"/>
                <w:vertAlign w:val="baseline"/>
                <w:lang w:val="en-US" w:eastAsia="zh-CN"/>
              </w:rPr>
              <w:t>位14~10</w:t>
            </w:r>
          </w:p>
        </w:tc>
        <w:tc>
          <w:tcPr>
            <w:tcW w:w="2055" w:type="dxa"/>
            <w:vAlign w:val="center"/>
          </w:tcPr>
          <w:p w14:paraId="51D678B8">
            <w:pPr>
              <w:pStyle w:val="3"/>
              <w:jc w:val="center"/>
              <w:rPr>
                <w:rFonts w:hint="default"/>
                <w:vertAlign w:val="baseline"/>
                <w:lang w:val="en-US" w:eastAsia="zh-CN"/>
              </w:rPr>
            </w:pPr>
            <w:r>
              <w:rPr>
                <w:rFonts w:hint="eastAsia"/>
                <w:vertAlign w:val="baseline"/>
                <w:lang w:val="en-US" w:eastAsia="zh-CN"/>
              </w:rPr>
              <w:t>JSQ3[4:0]</w:t>
            </w:r>
          </w:p>
        </w:tc>
        <w:tc>
          <w:tcPr>
            <w:tcW w:w="7497" w:type="dxa"/>
            <w:vAlign w:val="center"/>
          </w:tcPr>
          <w:p w14:paraId="010AC3FF">
            <w:pPr>
              <w:pStyle w:val="3"/>
              <w:jc w:val="center"/>
              <w:rPr>
                <w:rFonts w:hint="default"/>
                <w:vertAlign w:val="baseline"/>
                <w:lang w:val="en-US" w:eastAsia="zh-CN"/>
              </w:rPr>
            </w:pPr>
            <w:r>
              <w:rPr>
                <w:rFonts w:hint="eastAsia"/>
                <w:vertAlign w:val="baseline"/>
                <w:lang w:val="en-US" w:eastAsia="zh-CN"/>
              </w:rPr>
              <w:t>第3个转换的通道编号(0~17)</w:t>
            </w:r>
          </w:p>
        </w:tc>
      </w:tr>
      <w:tr w14:paraId="3822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125901DD">
            <w:pPr>
              <w:pStyle w:val="3"/>
              <w:jc w:val="center"/>
              <w:rPr>
                <w:rFonts w:hint="default"/>
                <w:vertAlign w:val="baseline"/>
                <w:lang w:val="en-US" w:eastAsia="zh-CN"/>
              </w:rPr>
            </w:pPr>
            <w:r>
              <w:rPr>
                <w:rFonts w:hint="eastAsia"/>
                <w:vertAlign w:val="baseline"/>
                <w:lang w:val="en-US" w:eastAsia="zh-CN"/>
              </w:rPr>
              <w:t>位9~5</w:t>
            </w:r>
          </w:p>
        </w:tc>
        <w:tc>
          <w:tcPr>
            <w:tcW w:w="2055" w:type="dxa"/>
            <w:vAlign w:val="center"/>
          </w:tcPr>
          <w:p w14:paraId="5219583F">
            <w:pPr>
              <w:pStyle w:val="3"/>
              <w:jc w:val="center"/>
              <w:rPr>
                <w:rFonts w:hint="default"/>
                <w:vertAlign w:val="baseline"/>
                <w:lang w:val="en-US" w:eastAsia="zh-CN"/>
              </w:rPr>
            </w:pPr>
            <w:r>
              <w:rPr>
                <w:rFonts w:hint="eastAsia"/>
                <w:vertAlign w:val="baseline"/>
                <w:lang w:val="en-US" w:eastAsia="zh-CN"/>
              </w:rPr>
              <w:t>JSQ2[4:0]</w:t>
            </w:r>
          </w:p>
        </w:tc>
        <w:tc>
          <w:tcPr>
            <w:tcW w:w="7497" w:type="dxa"/>
            <w:vAlign w:val="center"/>
          </w:tcPr>
          <w:p w14:paraId="1DE37286">
            <w:pPr>
              <w:pStyle w:val="3"/>
              <w:jc w:val="center"/>
              <w:rPr>
                <w:rFonts w:hint="default"/>
                <w:vertAlign w:val="baseline"/>
                <w:lang w:val="en-US" w:eastAsia="zh-CN"/>
              </w:rPr>
            </w:pPr>
            <w:r>
              <w:rPr>
                <w:rFonts w:hint="eastAsia"/>
                <w:vertAlign w:val="baseline"/>
                <w:lang w:val="en-US" w:eastAsia="zh-CN"/>
              </w:rPr>
              <w:t>第2个转换的通道编号(0~17)</w:t>
            </w:r>
          </w:p>
        </w:tc>
      </w:tr>
      <w:tr w14:paraId="30B0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36" w:type="dxa"/>
            <w:vAlign w:val="center"/>
          </w:tcPr>
          <w:p w14:paraId="6534E534">
            <w:pPr>
              <w:pStyle w:val="3"/>
              <w:jc w:val="center"/>
              <w:rPr>
                <w:rFonts w:hint="default"/>
                <w:vertAlign w:val="baseline"/>
                <w:lang w:val="en-US" w:eastAsia="zh-CN"/>
              </w:rPr>
            </w:pPr>
            <w:r>
              <w:rPr>
                <w:rFonts w:hint="eastAsia"/>
                <w:vertAlign w:val="baseline"/>
                <w:lang w:val="en-US" w:eastAsia="zh-CN"/>
              </w:rPr>
              <w:t>位4~0</w:t>
            </w:r>
          </w:p>
        </w:tc>
        <w:tc>
          <w:tcPr>
            <w:tcW w:w="2055" w:type="dxa"/>
            <w:vAlign w:val="center"/>
          </w:tcPr>
          <w:p w14:paraId="3B0AAA62">
            <w:pPr>
              <w:pStyle w:val="3"/>
              <w:jc w:val="center"/>
              <w:rPr>
                <w:rFonts w:hint="default"/>
                <w:vertAlign w:val="baseline"/>
                <w:lang w:val="en-US" w:eastAsia="zh-CN"/>
              </w:rPr>
            </w:pPr>
            <w:r>
              <w:rPr>
                <w:rFonts w:hint="eastAsia"/>
                <w:vertAlign w:val="baseline"/>
                <w:lang w:val="en-US" w:eastAsia="zh-CN"/>
              </w:rPr>
              <w:t>JSQ1[4:0]</w:t>
            </w:r>
          </w:p>
        </w:tc>
        <w:tc>
          <w:tcPr>
            <w:tcW w:w="7497" w:type="dxa"/>
            <w:vAlign w:val="center"/>
          </w:tcPr>
          <w:p w14:paraId="2C26CCF8">
            <w:pPr>
              <w:pStyle w:val="3"/>
              <w:jc w:val="center"/>
              <w:rPr>
                <w:rFonts w:hint="eastAsia"/>
                <w:vertAlign w:val="baseline"/>
                <w:lang w:val="en-US" w:eastAsia="zh-CN"/>
              </w:rPr>
            </w:pPr>
            <w:r>
              <w:rPr>
                <w:rFonts w:hint="eastAsia"/>
                <w:vertAlign w:val="baseline"/>
                <w:lang w:val="en-US" w:eastAsia="zh-CN"/>
              </w:rPr>
              <w:t>第1个转换的通道编号(0~17)</w:t>
            </w:r>
          </w:p>
        </w:tc>
      </w:tr>
    </w:tbl>
    <w:p w14:paraId="6921D676">
      <w:pPr>
        <w:pStyle w:val="3"/>
        <w:ind w:firstLine="420" w:firstLineChars="0"/>
        <w:rPr>
          <w:rFonts w:hint="eastAsia"/>
          <w:lang w:val="en-US" w:eastAsia="zh-CN"/>
        </w:rPr>
        <w:sectPr>
          <w:pgSz w:w="11906" w:h="16838"/>
          <w:pgMar w:top="720" w:right="567" w:bottom="720" w:left="567" w:header="0" w:footer="0" w:gutter="0"/>
          <w:cols w:space="425" w:num="1"/>
          <w:docGrid w:type="lines" w:linePitch="312" w:charSpace="0"/>
        </w:sectPr>
      </w:pPr>
    </w:p>
    <w:p w14:paraId="1F375A78">
      <w:pPr>
        <w:pStyle w:val="3"/>
        <w:bidi w:val="0"/>
        <w:rPr>
          <w:rFonts w:hint="eastAsia"/>
          <w:lang w:val="en-US" w:eastAsia="zh-CN"/>
        </w:rPr>
      </w:pPr>
      <w:r>
        <w:rPr>
          <w:rFonts w:hint="eastAsia"/>
          <w:lang w:val="en-US" w:eastAsia="zh-CN"/>
        </w:rPr>
        <w:t>注入组的转换顺序也是从JSQ1~JSQ4</w:t>
      </w:r>
    </w:p>
    <w:p w14:paraId="1B2BA348">
      <w:pPr>
        <w:pStyle w:val="3"/>
        <w:rPr>
          <w:rFonts w:hint="eastAsia"/>
          <w:lang w:val="en-US" w:eastAsia="zh-CN"/>
        </w:rPr>
      </w:pPr>
    </w:p>
    <w:p w14:paraId="5B97FD72">
      <w:pPr>
        <w:pStyle w:val="6"/>
        <w:bidi w:val="0"/>
        <w:rPr>
          <w:rFonts w:hint="eastAsia"/>
          <w:lang w:val="en-US" w:eastAsia="zh-CN"/>
        </w:rPr>
      </w:pPr>
      <w:r>
        <w:rPr>
          <w:rFonts w:hint="eastAsia"/>
          <w:lang w:val="en-US" w:eastAsia="zh-CN"/>
        </w:rPr>
        <w:t>(3)ADC_SMPR1~SMPR2(采样时间寄存器)</w:t>
      </w:r>
    </w:p>
    <w:p w14:paraId="2C9133F9">
      <w:pPr>
        <w:pStyle w:val="3"/>
        <w:rPr>
          <w:rFonts w:hint="default"/>
          <w:lang w:val="en-US" w:eastAsia="zh-CN"/>
        </w:rPr>
      </w:pPr>
      <w:r>
        <w:rPr>
          <w:rFonts w:hint="eastAsia"/>
          <w:lang w:val="en-US" w:eastAsia="zh-CN"/>
        </w:rPr>
        <w:t>SMPR1</w:t>
      </w:r>
    </w:p>
    <w:p w14:paraId="74B2D77A">
      <w:pPr>
        <w:pStyle w:val="3"/>
        <w:rPr>
          <w:rFonts w:hint="eastAsia"/>
          <w:lang w:val="en-US" w:eastAsia="zh-CN"/>
        </w:rPr>
      </w:pPr>
      <w:r>
        <w:drawing>
          <wp:anchor distT="0" distB="0" distL="114300" distR="114300" simplePos="0" relativeHeight="251708416" behindDoc="0" locked="0" layoutInCell="1" allowOverlap="1">
            <wp:simplePos x="0" y="0"/>
            <wp:positionH relativeFrom="column">
              <wp:posOffset>-60960</wp:posOffset>
            </wp:positionH>
            <wp:positionV relativeFrom="paragraph">
              <wp:posOffset>32385</wp:posOffset>
            </wp:positionV>
            <wp:extent cx="6827520" cy="1333500"/>
            <wp:effectExtent l="0" t="0" r="1905" b="0"/>
            <wp:wrapSquare wrapText="bothSides"/>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81"/>
                    <a:stretch>
                      <a:fillRect/>
                    </a:stretch>
                  </pic:blipFill>
                  <pic:spPr>
                    <a:xfrm>
                      <a:off x="0" y="0"/>
                      <a:ext cx="6827520" cy="1333500"/>
                    </a:xfrm>
                    <a:prstGeom prst="rect">
                      <a:avLst/>
                    </a:prstGeom>
                    <a:noFill/>
                    <a:ln>
                      <a:noFill/>
                    </a:ln>
                  </pic:spPr>
                </pic:pic>
              </a:graphicData>
            </a:graphic>
          </wp:anchor>
        </w:drawing>
      </w:r>
    </w:p>
    <w:p w14:paraId="7D34BC8B">
      <w:pPr>
        <w:pStyle w:val="3"/>
        <w:rPr>
          <w:rFonts w:hint="eastAsia"/>
          <w:lang w:val="en-US" w:eastAsia="zh-CN"/>
        </w:rPr>
      </w:pPr>
      <w:r>
        <w:drawing>
          <wp:anchor distT="0" distB="0" distL="114300" distR="114300" simplePos="0" relativeHeight="251709440" behindDoc="0" locked="0" layoutInCell="1" allowOverlap="1">
            <wp:simplePos x="0" y="0"/>
            <wp:positionH relativeFrom="column">
              <wp:posOffset>-55880</wp:posOffset>
            </wp:positionH>
            <wp:positionV relativeFrom="paragraph">
              <wp:posOffset>270510</wp:posOffset>
            </wp:positionV>
            <wp:extent cx="7070725" cy="1298575"/>
            <wp:effectExtent l="0" t="0" r="0" b="0"/>
            <wp:wrapSquare wrapText="bothSides"/>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82"/>
                    <a:srcRect r="-3456" b="4036"/>
                    <a:stretch>
                      <a:fillRect/>
                    </a:stretch>
                  </pic:blipFill>
                  <pic:spPr>
                    <a:xfrm>
                      <a:off x="0" y="0"/>
                      <a:ext cx="7070725" cy="1298575"/>
                    </a:xfrm>
                    <a:prstGeom prst="rect">
                      <a:avLst/>
                    </a:prstGeom>
                    <a:noFill/>
                    <a:ln>
                      <a:noFill/>
                    </a:ln>
                  </pic:spPr>
                </pic:pic>
              </a:graphicData>
            </a:graphic>
          </wp:anchor>
        </w:drawing>
      </w:r>
      <w:r>
        <w:rPr>
          <w:rFonts w:hint="eastAsia"/>
          <w:lang w:val="en-US" w:eastAsia="zh-CN"/>
        </w:rPr>
        <w:t>SMPR2</w:t>
      </w:r>
    </w:p>
    <w:p w14:paraId="40DE4716">
      <w:pPr>
        <w:pStyle w:val="3"/>
        <w:rPr>
          <w:rFonts w:hint="eastAsia"/>
          <w:lang w:val="en-US" w:eastAsia="zh-CN"/>
        </w:rPr>
      </w:pPr>
      <w:r>
        <w:rPr>
          <w:rFonts w:hint="eastAsia"/>
          <w:lang w:val="en-US" w:eastAsia="zh-CN"/>
        </w:rPr>
        <w:t>由上图可知SMPR1与SMPR2只有SMPx位,每位都可以独立配置采样时间</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2017"/>
        <w:gridCol w:w="7392"/>
      </w:tblGrid>
      <w:tr w14:paraId="6AFD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39313242">
            <w:pPr>
              <w:pStyle w:val="3"/>
              <w:jc w:val="center"/>
              <w:rPr>
                <w:rFonts w:hint="default"/>
                <w:vertAlign w:val="baseline"/>
                <w:lang w:val="en-US" w:eastAsia="zh-CN"/>
              </w:rPr>
            </w:pPr>
            <w:r>
              <w:rPr>
                <w:rFonts w:hint="eastAsia"/>
                <w:vertAlign w:val="baseline"/>
                <w:lang w:val="en-US" w:eastAsia="zh-CN"/>
              </w:rPr>
              <w:t>SMPx[2:0]</w:t>
            </w:r>
          </w:p>
        </w:tc>
        <w:tc>
          <w:tcPr>
            <w:tcW w:w="2017" w:type="dxa"/>
            <w:vAlign w:val="center"/>
          </w:tcPr>
          <w:p w14:paraId="70B987F5">
            <w:pPr>
              <w:pStyle w:val="3"/>
              <w:jc w:val="center"/>
              <w:rPr>
                <w:rFonts w:hint="default"/>
                <w:vertAlign w:val="baseline"/>
                <w:lang w:val="en-US" w:eastAsia="zh-CN"/>
              </w:rPr>
            </w:pPr>
            <w:r>
              <w:rPr>
                <w:rFonts w:hint="eastAsia"/>
                <w:vertAlign w:val="baseline"/>
                <w:lang w:val="en-US" w:eastAsia="zh-CN"/>
              </w:rPr>
              <w:t>采样周期</w:t>
            </w:r>
          </w:p>
        </w:tc>
        <w:tc>
          <w:tcPr>
            <w:tcW w:w="7392" w:type="dxa"/>
            <w:vAlign w:val="center"/>
          </w:tcPr>
          <w:p w14:paraId="0B35F5E4">
            <w:pPr>
              <w:pStyle w:val="3"/>
              <w:jc w:val="center"/>
              <w:rPr>
                <w:rFonts w:hint="default"/>
                <w:vertAlign w:val="baseline"/>
                <w:lang w:val="en-US" w:eastAsia="zh-CN"/>
              </w:rPr>
            </w:pPr>
            <w:r>
              <w:rPr>
                <w:rFonts w:hint="eastAsia"/>
                <w:vertAlign w:val="baseline"/>
                <w:lang w:val="en-US" w:eastAsia="zh-CN"/>
              </w:rPr>
              <w:t>使用场景</w:t>
            </w:r>
          </w:p>
        </w:tc>
      </w:tr>
      <w:tr w14:paraId="1FE73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2C66C9C5">
            <w:pPr>
              <w:pStyle w:val="3"/>
              <w:jc w:val="center"/>
              <w:rPr>
                <w:rFonts w:hint="default"/>
                <w:vertAlign w:val="baseline"/>
                <w:lang w:val="en-US" w:eastAsia="zh-CN"/>
              </w:rPr>
            </w:pPr>
            <w:r>
              <w:rPr>
                <w:rFonts w:hint="eastAsia"/>
                <w:vertAlign w:val="baseline"/>
                <w:lang w:val="en-US" w:eastAsia="zh-CN"/>
              </w:rPr>
              <w:t>000</w:t>
            </w:r>
          </w:p>
        </w:tc>
        <w:tc>
          <w:tcPr>
            <w:tcW w:w="2017" w:type="dxa"/>
            <w:vAlign w:val="center"/>
          </w:tcPr>
          <w:p w14:paraId="5813F8DD">
            <w:pPr>
              <w:pStyle w:val="3"/>
              <w:jc w:val="center"/>
              <w:rPr>
                <w:rFonts w:hint="default"/>
                <w:vertAlign w:val="baseline"/>
                <w:lang w:val="en-US" w:eastAsia="zh-CN"/>
              </w:rPr>
            </w:pPr>
            <w:r>
              <w:rPr>
                <w:rFonts w:hint="eastAsia"/>
                <w:vertAlign w:val="baseline"/>
                <w:lang w:val="en-US" w:eastAsia="zh-CN"/>
              </w:rPr>
              <w:t>1.5周期</w:t>
            </w:r>
          </w:p>
        </w:tc>
        <w:tc>
          <w:tcPr>
            <w:tcW w:w="7392" w:type="dxa"/>
            <w:vAlign w:val="center"/>
          </w:tcPr>
          <w:p w14:paraId="429FE18B">
            <w:pPr>
              <w:pStyle w:val="3"/>
              <w:jc w:val="center"/>
              <w:rPr>
                <w:rFonts w:hint="default"/>
                <w:vertAlign w:val="baseline"/>
                <w:lang w:val="en-US" w:eastAsia="zh-CN"/>
              </w:rPr>
            </w:pPr>
            <w:r>
              <w:rPr>
                <w:rFonts w:hint="eastAsia"/>
                <w:vertAlign w:val="baseline"/>
                <w:lang w:val="en-US" w:eastAsia="zh-CN"/>
              </w:rPr>
              <w:t>速度最快;信号源阻抗极低,常用于高速采集</w:t>
            </w:r>
          </w:p>
        </w:tc>
      </w:tr>
      <w:tr w14:paraId="674E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35A8F721">
            <w:pPr>
              <w:pStyle w:val="3"/>
              <w:jc w:val="center"/>
              <w:rPr>
                <w:rFonts w:hint="default"/>
                <w:vertAlign w:val="baseline"/>
                <w:lang w:val="en-US" w:eastAsia="zh-CN"/>
              </w:rPr>
            </w:pPr>
            <w:r>
              <w:rPr>
                <w:rFonts w:hint="eastAsia"/>
                <w:vertAlign w:val="baseline"/>
                <w:lang w:val="en-US" w:eastAsia="zh-CN"/>
              </w:rPr>
              <w:t>001</w:t>
            </w:r>
          </w:p>
        </w:tc>
        <w:tc>
          <w:tcPr>
            <w:tcW w:w="2017" w:type="dxa"/>
            <w:vAlign w:val="center"/>
          </w:tcPr>
          <w:p w14:paraId="0E2BAE8E">
            <w:pPr>
              <w:pStyle w:val="3"/>
              <w:jc w:val="center"/>
              <w:rPr>
                <w:rFonts w:hint="default"/>
                <w:vertAlign w:val="baseline"/>
                <w:lang w:val="en-US" w:eastAsia="zh-CN"/>
              </w:rPr>
            </w:pPr>
            <w:r>
              <w:rPr>
                <w:rFonts w:hint="eastAsia"/>
                <w:vertAlign w:val="baseline"/>
                <w:lang w:val="en-US" w:eastAsia="zh-CN"/>
              </w:rPr>
              <w:t>7.5周期</w:t>
            </w:r>
          </w:p>
        </w:tc>
        <w:tc>
          <w:tcPr>
            <w:tcW w:w="7392" w:type="dxa"/>
            <w:vAlign w:val="center"/>
          </w:tcPr>
          <w:p w14:paraId="5AA40DC2">
            <w:pPr>
              <w:pStyle w:val="3"/>
              <w:jc w:val="center"/>
              <w:rPr>
                <w:rFonts w:hint="default"/>
                <w:vertAlign w:val="baseline"/>
                <w:lang w:val="en-US" w:eastAsia="zh-CN"/>
              </w:rPr>
            </w:pPr>
            <w:r>
              <w:rPr>
                <w:rFonts w:hint="eastAsia"/>
                <w:vertAlign w:val="baseline"/>
                <w:lang w:val="en-US" w:eastAsia="zh-CN"/>
              </w:rPr>
              <w:t>信号源阻抗低,常用于高速采集</w:t>
            </w:r>
          </w:p>
        </w:tc>
      </w:tr>
      <w:tr w14:paraId="39E3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17DEBD63">
            <w:pPr>
              <w:pStyle w:val="3"/>
              <w:jc w:val="center"/>
              <w:rPr>
                <w:rFonts w:hint="default"/>
                <w:vertAlign w:val="baseline"/>
                <w:lang w:val="en-US" w:eastAsia="zh-CN"/>
              </w:rPr>
            </w:pPr>
            <w:r>
              <w:rPr>
                <w:rFonts w:hint="eastAsia"/>
                <w:vertAlign w:val="baseline"/>
                <w:lang w:val="en-US" w:eastAsia="zh-CN"/>
              </w:rPr>
              <w:t>010</w:t>
            </w:r>
          </w:p>
        </w:tc>
        <w:tc>
          <w:tcPr>
            <w:tcW w:w="2017" w:type="dxa"/>
            <w:vAlign w:val="center"/>
          </w:tcPr>
          <w:p w14:paraId="61C48783">
            <w:pPr>
              <w:pStyle w:val="3"/>
              <w:jc w:val="center"/>
              <w:rPr>
                <w:rFonts w:hint="default"/>
                <w:vertAlign w:val="baseline"/>
                <w:lang w:val="en-US" w:eastAsia="zh-CN"/>
              </w:rPr>
            </w:pPr>
            <w:r>
              <w:rPr>
                <w:rFonts w:hint="eastAsia"/>
                <w:vertAlign w:val="baseline"/>
                <w:lang w:val="en-US" w:eastAsia="zh-CN"/>
              </w:rPr>
              <w:t>13.5周期</w:t>
            </w:r>
          </w:p>
        </w:tc>
        <w:tc>
          <w:tcPr>
            <w:tcW w:w="7392" w:type="dxa"/>
            <w:vAlign w:val="center"/>
          </w:tcPr>
          <w:p w14:paraId="137D5026">
            <w:pPr>
              <w:pStyle w:val="3"/>
              <w:jc w:val="center"/>
              <w:rPr>
                <w:rFonts w:hint="default"/>
                <w:vertAlign w:val="baseline"/>
                <w:lang w:val="en-US" w:eastAsia="zh-CN"/>
              </w:rPr>
            </w:pPr>
            <w:r>
              <w:rPr>
                <w:rFonts w:hint="eastAsia"/>
                <w:vertAlign w:val="baseline"/>
                <w:lang w:val="en-US" w:eastAsia="zh-CN"/>
              </w:rPr>
              <w:t>信号源阻抗中等</w:t>
            </w:r>
          </w:p>
        </w:tc>
      </w:tr>
      <w:tr w14:paraId="19A3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4F797EF4">
            <w:pPr>
              <w:pStyle w:val="3"/>
              <w:jc w:val="center"/>
              <w:rPr>
                <w:rFonts w:hint="default"/>
                <w:vertAlign w:val="baseline"/>
                <w:lang w:val="en-US" w:eastAsia="zh-CN"/>
              </w:rPr>
            </w:pPr>
            <w:r>
              <w:rPr>
                <w:rFonts w:hint="eastAsia"/>
                <w:vertAlign w:val="baseline"/>
                <w:lang w:val="en-US" w:eastAsia="zh-CN"/>
              </w:rPr>
              <w:t>011</w:t>
            </w:r>
          </w:p>
        </w:tc>
        <w:tc>
          <w:tcPr>
            <w:tcW w:w="2017" w:type="dxa"/>
            <w:vAlign w:val="center"/>
          </w:tcPr>
          <w:p w14:paraId="72AE864F">
            <w:pPr>
              <w:pStyle w:val="3"/>
              <w:jc w:val="center"/>
              <w:rPr>
                <w:rFonts w:hint="default"/>
                <w:vertAlign w:val="baseline"/>
                <w:lang w:val="en-US" w:eastAsia="zh-CN"/>
              </w:rPr>
            </w:pPr>
            <w:r>
              <w:rPr>
                <w:rFonts w:hint="eastAsia"/>
                <w:vertAlign w:val="baseline"/>
                <w:lang w:val="en-US" w:eastAsia="zh-CN"/>
              </w:rPr>
              <w:t>28.5周期</w:t>
            </w:r>
          </w:p>
        </w:tc>
        <w:tc>
          <w:tcPr>
            <w:tcW w:w="7392" w:type="dxa"/>
            <w:vAlign w:val="center"/>
          </w:tcPr>
          <w:p w14:paraId="1A5C4D21">
            <w:pPr>
              <w:pStyle w:val="3"/>
              <w:jc w:val="center"/>
              <w:rPr>
                <w:rFonts w:hint="default"/>
                <w:vertAlign w:val="baseline"/>
                <w:lang w:val="en-US" w:eastAsia="zh-CN"/>
              </w:rPr>
            </w:pPr>
            <w:r>
              <w:rPr>
                <w:rFonts w:hint="eastAsia"/>
                <w:vertAlign w:val="baseline"/>
                <w:lang w:val="en-US" w:eastAsia="zh-CN"/>
              </w:rPr>
              <w:t>信号源阻抗中等</w:t>
            </w:r>
          </w:p>
        </w:tc>
      </w:tr>
      <w:tr w14:paraId="1D77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6A6F1C60">
            <w:pPr>
              <w:pStyle w:val="3"/>
              <w:jc w:val="center"/>
              <w:rPr>
                <w:rFonts w:hint="default"/>
                <w:vertAlign w:val="baseline"/>
                <w:lang w:val="en-US" w:eastAsia="zh-CN"/>
              </w:rPr>
            </w:pPr>
            <w:r>
              <w:rPr>
                <w:rFonts w:hint="eastAsia"/>
                <w:vertAlign w:val="baseline"/>
                <w:lang w:val="en-US" w:eastAsia="zh-CN"/>
              </w:rPr>
              <w:t>100</w:t>
            </w:r>
          </w:p>
        </w:tc>
        <w:tc>
          <w:tcPr>
            <w:tcW w:w="2017" w:type="dxa"/>
            <w:vAlign w:val="center"/>
          </w:tcPr>
          <w:p w14:paraId="195CC781">
            <w:pPr>
              <w:pStyle w:val="3"/>
              <w:jc w:val="center"/>
              <w:rPr>
                <w:rFonts w:hint="default"/>
                <w:vertAlign w:val="baseline"/>
                <w:lang w:val="en-US" w:eastAsia="zh-CN"/>
              </w:rPr>
            </w:pPr>
            <w:r>
              <w:rPr>
                <w:rFonts w:hint="eastAsia"/>
                <w:vertAlign w:val="baseline"/>
                <w:lang w:val="en-US" w:eastAsia="zh-CN"/>
              </w:rPr>
              <w:t>41.5周期</w:t>
            </w:r>
          </w:p>
        </w:tc>
        <w:tc>
          <w:tcPr>
            <w:tcW w:w="7392" w:type="dxa"/>
            <w:vAlign w:val="center"/>
          </w:tcPr>
          <w:p w14:paraId="194879A9">
            <w:pPr>
              <w:pStyle w:val="3"/>
              <w:jc w:val="center"/>
              <w:rPr>
                <w:rFonts w:hint="default"/>
                <w:vertAlign w:val="baseline"/>
                <w:lang w:val="en-US" w:eastAsia="zh-CN"/>
              </w:rPr>
            </w:pPr>
            <w:r>
              <w:rPr>
                <w:rFonts w:hint="eastAsia"/>
                <w:vertAlign w:val="baseline"/>
                <w:lang w:val="en-US" w:eastAsia="zh-CN"/>
              </w:rPr>
              <w:t>信号源阻抗较高</w:t>
            </w:r>
          </w:p>
        </w:tc>
      </w:tr>
      <w:tr w14:paraId="702D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498925F6">
            <w:pPr>
              <w:pStyle w:val="3"/>
              <w:jc w:val="center"/>
              <w:rPr>
                <w:rFonts w:hint="default"/>
                <w:vertAlign w:val="baseline"/>
                <w:lang w:val="en-US" w:eastAsia="zh-CN"/>
              </w:rPr>
            </w:pPr>
            <w:r>
              <w:rPr>
                <w:rFonts w:hint="eastAsia"/>
                <w:vertAlign w:val="baseline"/>
                <w:lang w:val="en-US" w:eastAsia="zh-CN"/>
              </w:rPr>
              <w:t>101</w:t>
            </w:r>
          </w:p>
        </w:tc>
        <w:tc>
          <w:tcPr>
            <w:tcW w:w="2017" w:type="dxa"/>
            <w:vAlign w:val="center"/>
          </w:tcPr>
          <w:p w14:paraId="741FF514">
            <w:pPr>
              <w:pStyle w:val="3"/>
              <w:jc w:val="center"/>
              <w:rPr>
                <w:rFonts w:hint="default"/>
                <w:vertAlign w:val="baseline"/>
                <w:lang w:val="en-US" w:eastAsia="zh-CN"/>
              </w:rPr>
            </w:pPr>
            <w:r>
              <w:rPr>
                <w:rFonts w:hint="eastAsia"/>
                <w:vertAlign w:val="baseline"/>
                <w:lang w:val="en-US" w:eastAsia="zh-CN"/>
              </w:rPr>
              <w:t>55.5周期</w:t>
            </w:r>
          </w:p>
        </w:tc>
        <w:tc>
          <w:tcPr>
            <w:tcW w:w="7392" w:type="dxa"/>
            <w:vAlign w:val="center"/>
          </w:tcPr>
          <w:p w14:paraId="276229C2">
            <w:pPr>
              <w:pStyle w:val="3"/>
              <w:jc w:val="center"/>
              <w:rPr>
                <w:rFonts w:hint="default"/>
                <w:vertAlign w:val="baseline"/>
                <w:lang w:val="en-US" w:eastAsia="zh-CN"/>
              </w:rPr>
            </w:pPr>
            <w:r>
              <w:rPr>
                <w:rFonts w:hint="eastAsia"/>
                <w:vertAlign w:val="baseline"/>
                <w:lang w:val="en-US" w:eastAsia="zh-CN"/>
              </w:rPr>
              <w:t>信号源阻抗较高,光敏电阻常用此值</w:t>
            </w:r>
          </w:p>
        </w:tc>
      </w:tr>
      <w:tr w14:paraId="2B6CD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6151DF70">
            <w:pPr>
              <w:pStyle w:val="3"/>
              <w:jc w:val="center"/>
              <w:rPr>
                <w:rFonts w:hint="default"/>
                <w:vertAlign w:val="baseline"/>
                <w:lang w:val="en-US" w:eastAsia="zh-CN"/>
              </w:rPr>
            </w:pPr>
            <w:r>
              <w:rPr>
                <w:rFonts w:hint="eastAsia"/>
                <w:vertAlign w:val="baseline"/>
                <w:lang w:val="en-US" w:eastAsia="zh-CN"/>
              </w:rPr>
              <w:t>110</w:t>
            </w:r>
          </w:p>
        </w:tc>
        <w:tc>
          <w:tcPr>
            <w:tcW w:w="2017" w:type="dxa"/>
            <w:vAlign w:val="center"/>
          </w:tcPr>
          <w:p w14:paraId="5CA2A3EF">
            <w:pPr>
              <w:pStyle w:val="3"/>
              <w:jc w:val="center"/>
              <w:rPr>
                <w:rFonts w:hint="default"/>
                <w:vertAlign w:val="baseline"/>
                <w:lang w:val="en-US" w:eastAsia="zh-CN"/>
              </w:rPr>
            </w:pPr>
            <w:r>
              <w:rPr>
                <w:rFonts w:hint="eastAsia"/>
                <w:vertAlign w:val="baseline"/>
                <w:lang w:val="en-US" w:eastAsia="zh-CN"/>
              </w:rPr>
              <w:t>71.5周期</w:t>
            </w:r>
          </w:p>
        </w:tc>
        <w:tc>
          <w:tcPr>
            <w:tcW w:w="7392" w:type="dxa"/>
            <w:vAlign w:val="center"/>
          </w:tcPr>
          <w:p w14:paraId="41748DFE">
            <w:pPr>
              <w:pStyle w:val="3"/>
              <w:jc w:val="center"/>
              <w:rPr>
                <w:rFonts w:hint="default"/>
                <w:vertAlign w:val="baseline"/>
                <w:lang w:val="en-US" w:eastAsia="zh-CN"/>
              </w:rPr>
            </w:pPr>
            <w:r>
              <w:rPr>
                <w:rFonts w:hint="eastAsia"/>
                <w:vertAlign w:val="baseline"/>
                <w:lang w:val="en-US" w:eastAsia="zh-CN"/>
              </w:rPr>
              <w:t>信号源阻抗高</w:t>
            </w:r>
          </w:p>
        </w:tc>
      </w:tr>
      <w:tr w14:paraId="572D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9" w:type="dxa"/>
            <w:vAlign w:val="center"/>
          </w:tcPr>
          <w:p w14:paraId="2362CF2A">
            <w:pPr>
              <w:pStyle w:val="3"/>
              <w:jc w:val="center"/>
              <w:rPr>
                <w:rFonts w:hint="default"/>
                <w:vertAlign w:val="baseline"/>
                <w:lang w:val="en-US" w:eastAsia="zh-CN"/>
              </w:rPr>
            </w:pPr>
            <w:r>
              <w:rPr>
                <w:rFonts w:hint="eastAsia"/>
                <w:vertAlign w:val="baseline"/>
                <w:lang w:val="en-US" w:eastAsia="zh-CN"/>
              </w:rPr>
              <w:t>111</w:t>
            </w:r>
          </w:p>
        </w:tc>
        <w:tc>
          <w:tcPr>
            <w:tcW w:w="2017" w:type="dxa"/>
            <w:vAlign w:val="center"/>
          </w:tcPr>
          <w:p w14:paraId="26E49221">
            <w:pPr>
              <w:pStyle w:val="3"/>
              <w:jc w:val="center"/>
              <w:rPr>
                <w:rFonts w:hint="default"/>
                <w:vertAlign w:val="baseline"/>
                <w:lang w:val="en-US" w:eastAsia="zh-CN"/>
              </w:rPr>
            </w:pPr>
            <w:r>
              <w:rPr>
                <w:rFonts w:hint="eastAsia"/>
                <w:vertAlign w:val="baseline"/>
                <w:lang w:val="en-US" w:eastAsia="zh-CN"/>
              </w:rPr>
              <w:t>239.5周期</w:t>
            </w:r>
          </w:p>
        </w:tc>
        <w:tc>
          <w:tcPr>
            <w:tcW w:w="7392" w:type="dxa"/>
            <w:vAlign w:val="center"/>
          </w:tcPr>
          <w:p w14:paraId="6702D58B">
            <w:pPr>
              <w:pStyle w:val="3"/>
              <w:jc w:val="center"/>
              <w:rPr>
                <w:rFonts w:hint="default"/>
                <w:vertAlign w:val="baseline"/>
                <w:lang w:val="en-US" w:eastAsia="zh-CN"/>
              </w:rPr>
            </w:pPr>
            <w:r>
              <w:rPr>
                <w:rFonts w:hint="eastAsia"/>
                <w:vertAlign w:val="baseline"/>
                <w:lang w:val="en-US" w:eastAsia="zh-CN"/>
              </w:rPr>
              <w:t>温度传感器必用,信号源阻抗极高</w:t>
            </w:r>
          </w:p>
        </w:tc>
      </w:tr>
    </w:tbl>
    <w:p w14:paraId="6C1B9F9B">
      <w:pPr>
        <w:pStyle w:val="3"/>
        <w:jc w:val="center"/>
        <w:rPr>
          <w:rFonts w:hint="eastAsia"/>
          <w:lang w:val="en-US" w:eastAsia="zh-CN"/>
        </w:rPr>
      </w:pPr>
      <w:r>
        <w:rPr>
          <w:rFonts w:hint="eastAsia"/>
          <w:lang w:val="en-US" w:eastAsia="zh-CN"/>
        </w:rPr>
        <w:t>采样时间越长,精度越高但速度越慢</w:t>
      </w:r>
    </w:p>
    <w:p w14:paraId="0951C391">
      <w:pPr>
        <w:pStyle w:val="3"/>
        <w:jc w:val="both"/>
        <w:rPr>
          <w:rFonts w:hint="eastAsia"/>
          <w:lang w:val="en-US" w:eastAsia="zh-CN"/>
        </w:rPr>
      </w:pPr>
    </w:p>
    <w:p w14:paraId="60C305B7">
      <w:pPr>
        <w:pStyle w:val="4"/>
        <w:bidi w:val="0"/>
        <w:rPr>
          <w:rFonts w:hint="eastAsia"/>
          <w:lang w:val="en-US" w:eastAsia="zh-CN"/>
        </w:rPr>
      </w:pPr>
      <w:r>
        <w:rPr>
          <w:rFonts w:hint="eastAsia"/>
          <w:lang w:val="en-US" w:eastAsia="zh-CN"/>
        </w:rPr>
        <w:t>四.ADC的库函数</w:t>
      </w:r>
    </w:p>
    <w:p w14:paraId="0A4CC20E">
      <w:pPr>
        <w:pStyle w:val="3"/>
        <w:rPr>
          <w:rFonts w:hint="eastAsia"/>
          <w:lang w:val="en-US" w:eastAsia="zh-CN"/>
        </w:rPr>
      </w:pPr>
      <w:r>
        <w:rPr>
          <w:rFonts w:hint="eastAsia"/>
          <w:lang w:val="en-US" w:eastAsia="zh-CN"/>
        </w:rPr>
        <w:t>ADC库函数位于标准库的stm32f10x_adc.h中</w:t>
      </w:r>
    </w:p>
    <w:p w14:paraId="0C3CC96F">
      <w:pPr>
        <w:pStyle w:val="3"/>
        <w:bidi w:val="0"/>
        <w:rPr>
          <w:rFonts w:hint="eastAsia"/>
          <w:lang w:val="en-US" w:eastAsia="zh-CN"/>
        </w:rPr>
      </w:pPr>
      <w:r>
        <w:rPr>
          <w:rFonts w:hint="eastAsia"/>
          <w:lang w:val="en-US" w:eastAsia="zh-CN"/>
        </w:rPr>
        <w:t>从本章开始库函数就只赘述常用的,后面用到时再另行说明</w:t>
      </w:r>
    </w:p>
    <w:p w14:paraId="129B01E8">
      <w:pPr>
        <w:pStyle w:val="5"/>
        <w:bidi w:val="0"/>
        <w:rPr>
          <w:rFonts w:hint="default"/>
          <w:lang w:val="en-US" w:eastAsia="zh-CN"/>
        </w:rPr>
      </w:pPr>
      <w:r>
        <w:rPr>
          <w:rFonts w:hint="eastAsia"/>
          <w:lang w:val="en-US" w:eastAsia="zh-CN"/>
        </w:rPr>
        <w:t>1.初始化与复位</w:t>
      </w:r>
    </w:p>
    <w:p w14:paraId="0C3CDB90">
      <w:pPr>
        <w:pStyle w:val="6"/>
        <w:bidi w:val="0"/>
        <w:rPr>
          <w:rFonts w:hint="default"/>
          <w:lang w:val="en-US" w:eastAsia="zh-CN"/>
        </w:rPr>
      </w:pPr>
      <w:r>
        <w:rPr>
          <w:rFonts w:hint="eastAsia"/>
          <w:lang w:val="en-US" w:eastAsia="zh-CN"/>
        </w:rPr>
        <w:t>(1)ADC_DeInit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2404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4AF2481E">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7947B458">
            <w:pPr>
              <w:pStyle w:val="3"/>
              <w:jc w:val="center"/>
              <w:rPr>
                <w:rFonts w:hint="default"/>
                <w:vertAlign w:val="baseline"/>
                <w:lang w:val="en-US" w:eastAsia="zh-CN"/>
              </w:rPr>
            </w:pPr>
            <w:r>
              <w:rPr>
                <w:rFonts w:hint="default"/>
                <w:vertAlign w:val="baseline"/>
                <w:lang w:val="en-US" w:eastAsia="zh-CN"/>
              </w:rPr>
              <w:t>void ADC_DeInit(ADC_TypeDef* ADCx);</w:t>
            </w:r>
          </w:p>
        </w:tc>
      </w:tr>
      <w:tr w14:paraId="2B8D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5312FBE">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5D514963">
            <w:pPr>
              <w:pStyle w:val="3"/>
              <w:jc w:val="center"/>
              <w:rPr>
                <w:rFonts w:hint="default"/>
                <w:vertAlign w:val="baseline"/>
                <w:lang w:val="en-US" w:eastAsia="zh-CN"/>
              </w:rPr>
            </w:pPr>
            <w:r>
              <w:rPr>
                <w:rFonts w:hint="eastAsia"/>
                <w:vertAlign w:val="baseline"/>
                <w:lang w:val="en-US" w:eastAsia="zh-CN"/>
              </w:rPr>
              <w:t>将指定ADC的所有寄存器恢复为默认值</w:t>
            </w:r>
          </w:p>
        </w:tc>
      </w:tr>
      <w:tr w14:paraId="6E7B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88C4CCF">
            <w:pPr>
              <w:pStyle w:val="3"/>
              <w:jc w:val="center"/>
              <w:rPr>
                <w:rFonts w:hint="default"/>
                <w:vertAlign w:val="baseline"/>
                <w:lang w:val="en-US" w:eastAsia="zh-CN"/>
              </w:rPr>
            </w:pPr>
            <w:r>
              <w:rPr>
                <w:rFonts w:hint="eastAsia"/>
                <w:vertAlign w:val="baseline"/>
                <w:lang w:val="en-US" w:eastAsia="zh-CN"/>
              </w:rPr>
              <w:t>参数</w:t>
            </w:r>
          </w:p>
        </w:tc>
        <w:tc>
          <w:tcPr>
            <w:tcW w:w="9709" w:type="dxa"/>
            <w:vAlign w:val="center"/>
          </w:tcPr>
          <w:p w14:paraId="59E5E6BD">
            <w:pPr>
              <w:pStyle w:val="3"/>
              <w:jc w:val="center"/>
              <w:rPr>
                <w:rFonts w:hint="default"/>
                <w:vertAlign w:val="baseline"/>
                <w:lang w:val="en-US" w:eastAsia="zh-CN"/>
              </w:rPr>
            </w:pPr>
            <w:r>
              <w:rPr>
                <w:rFonts w:hint="eastAsia"/>
                <w:vertAlign w:val="baseline"/>
                <w:lang w:val="en-US" w:eastAsia="zh-CN"/>
              </w:rPr>
              <w:t>ADCx: ADC;如ADC1</w:t>
            </w:r>
          </w:p>
        </w:tc>
      </w:tr>
    </w:tbl>
    <w:p w14:paraId="4535E33E">
      <w:pPr>
        <w:pStyle w:val="3"/>
        <w:rPr>
          <w:rFonts w:hint="default"/>
          <w:lang w:val="en-US" w:eastAsia="zh-CN"/>
        </w:rPr>
      </w:pPr>
    </w:p>
    <w:p w14:paraId="37F1C05A">
      <w:pPr>
        <w:pStyle w:val="6"/>
        <w:bidi w:val="0"/>
        <w:rPr>
          <w:rFonts w:hint="default"/>
          <w:lang w:val="en-US" w:eastAsia="zh-CN"/>
        </w:rPr>
      </w:pPr>
      <w:r>
        <w:rPr>
          <w:rFonts w:hint="eastAsia"/>
          <w:lang w:val="en-US" w:eastAsia="zh-CN"/>
        </w:rPr>
        <w:t>(2)ADC_Init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0DFF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79" w:type="dxa"/>
            <w:vAlign w:val="center"/>
          </w:tcPr>
          <w:p w14:paraId="40C3CD9E">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187D60ED">
            <w:pPr>
              <w:pStyle w:val="3"/>
              <w:jc w:val="center"/>
              <w:rPr>
                <w:rFonts w:hint="default"/>
                <w:vertAlign w:val="baseline"/>
                <w:lang w:val="en-US" w:eastAsia="zh-CN"/>
              </w:rPr>
            </w:pPr>
            <w:r>
              <w:rPr>
                <w:rFonts w:hint="default"/>
                <w:vertAlign w:val="baseline"/>
                <w:lang w:val="en-US" w:eastAsia="zh-CN"/>
              </w:rPr>
              <w:t>void ADC_Init(ADC_TypeDef* ADCx, ADC_InitTypeDef* ADC_InitStruct);</w:t>
            </w:r>
          </w:p>
        </w:tc>
      </w:tr>
      <w:tr w14:paraId="5D72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A938055">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30506BC9">
            <w:pPr>
              <w:pStyle w:val="3"/>
              <w:jc w:val="center"/>
              <w:rPr>
                <w:rFonts w:hint="default"/>
                <w:vertAlign w:val="baseline"/>
                <w:lang w:val="en-US" w:eastAsia="zh-CN"/>
              </w:rPr>
            </w:pPr>
            <w:r>
              <w:rPr>
                <w:rFonts w:hint="eastAsia"/>
                <w:vertAlign w:val="baseline"/>
                <w:lang w:val="en-US" w:eastAsia="zh-CN"/>
              </w:rPr>
              <w:t>根据结构体参数初始化ADC</w:t>
            </w:r>
          </w:p>
        </w:tc>
      </w:tr>
      <w:tr w14:paraId="08CB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1BDA6CA">
            <w:pPr>
              <w:pStyle w:val="3"/>
              <w:jc w:val="center"/>
              <w:rPr>
                <w:rFonts w:hint="default"/>
                <w:vertAlign w:val="baseline"/>
                <w:lang w:val="en-US" w:eastAsia="zh-CN"/>
              </w:rPr>
            </w:pPr>
            <w:r>
              <w:rPr>
                <w:rFonts w:hint="eastAsia"/>
                <w:vertAlign w:val="baseline"/>
                <w:lang w:val="en-US" w:eastAsia="zh-CN"/>
              </w:rPr>
              <w:t>参数</w:t>
            </w:r>
          </w:p>
        </w:tc>
        <w:tc>
          <w:tcPr>
            <w:tcW w:w="9709" w:type="dxa"/>
            <w:vAlign w:val="center"/>
          </w:tcPr>
          <w:p w14:paraId="3EFBD23E">
            <w:pPr>
              <w:pStyle w:val="3"/>
              <w:jc w:val="center"/>
              <w:rPr>
                <w:rFonts w:hint="default"/>
                <w:vertAlign w:val="baseline"/>
                <w:lang w:val="en-US" w:eastAsia="zh-CN"/>
              </w:rPr>
            </w:pPr>
            <w:r>
              <w:rPr>
                <w:rFonts w:hint="default"/>
                <w:vertAlign w:val="baseline"/>
                <w:lang w:val="en-US" w:eastAsia="zh-CN"/>
              </w:rPr>
              <w:t>ADC_InitStruct</w:t>
            </w:r>
            <w:r>
              <w:rPr>
                <w:rFonts w:hint="eastAsia"/>
                <w:vertAlign w:val="baseline"/>
                <w:lang w:val="en-US" w:eastAsia="zh-CN"/>
              </w:rPr>
              <w:t>: 结构体指针</w:t>
            </w:r>
          </w:p>
        </w:tc>
      </w:tr>
    </w:tbl>
    <w:p w14:paraId="2FF76125">
      <w:pPr>
        <w:pStyle w:val="3"/>
        <w:rPr>
          <w:rFonts w:hint="eastAsia"/>
          <w:lang w:val="en-US" w:eastAsia="zh-CN"/>
        </w:rPr>
      </w:pPr>
    </w:p>
    <w:p w14:paraId="6175DCA8">
      <w:pPr>
        <w:pStyle w:val="5"/>
        <w:bidi w:val="0"/>
        <w:rPr>
          <w:rFonts w:hint="default"/>
          <w:lang w:val="en-US" w:eastAsia="zh-CN"/>
        </w:rPr>
      </w:pPr>
      <w:r>
        <w:rPr>
          <w:rFonts w:hint="eastAsia"/>
          <w:lang w:val="en-US" w:eastAsia="zh-CN"/>
        </w:rPr>
        <w:t>2.控制转换</w:t>
      </w:r>
    </w:p>
    <w:p w14:paraId="0DC6127A">
      <w:pPr>
        <w:pStyle w:val="6"/>
        <w:bidi w:val="0"/>
        <w:rPr>
          <w:rFonts w:hint="default"/>
          <w:lang w:val="en-US" w:eastAsia="zh-CN"/>
        </w:rPr>
      </w:pPr>
      <w:r>
        <w:rPr>
          <w:rFonts w:hint="eastAsia"/>
          <w:lang w:val="en-US" w:eastAsia="zh-CN"/>
        </w:rPr>
        <w:t>(1)ADC_Cmd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2C77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2C978EE">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64EDD036">
            <w:pPr>
              <w:pStyle w:val="3"/>
              <w:jc w:val="center"/>
              <w:rPr>
                <w:rFonts w:hint="default"/>
                <w:vertAlign w:val="baseline"/>
                <w:lang w:val="en-US" w:eastAsia="zh-CN"/>
              </w:rPr>
            </w:pPr>
            <w:r>
              <w:rPr>
                <w:rFonts w:hint="default"/>
                <w:vertAlign w:val="baseline"/>
                <w:lang w:val="en-US" w:eastAsia="zh-CN"/>
              </w:rPr>
              <w:t>void ADC_Cmd(ADC_TypeDef* ADCx, FunctionalState NewState);</w:t>
            </w:r>
          </w:p>
        </w:tc>
      </w:tr>
      <w:tr w14:paraId="0AF8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8900062">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7098367F">
            <w:pPr>
              <w:pStyle w:val="3"/>
              <w:jc w:val="center"/>
              <w:rPr>
                <w:rFonts w:hint="default"/>
                <w:vertAlign w:val="baseline"/>
                <w:lang w:val="en-US" w:eastAsia="zh-CN"/>
              </w:rPr>
            </w:pPr>
            <w:r>
              <w:rPr>
                <w:rFonts w:hint="eastAsia"/>
                <w:vertAlign w:val="baseline"/>
                <w:lang w:val="en-US" w:eastAsia="zh-CN"/>
              </w:rPr>
              <w:t>使能或关闭ADC外设</w:t>
            </w:r>
          </w:p>
        </w:tc>
      </w:tr>
      <w:tr w14:paraId="351F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FDDECDB">
            <w:pPr>
              <w:pStyle w:val="3"/>
              <w:jc w:val="center"/>
              <w:rPr>
                <w:rFonts w:hint="default"/>
                <w:vertAlign w:val="baseline"/>
                <w:lang w:val="en-US" w:eastAsia="zh-CN"/>
              </w:rPr>
            </w:pPr>
            <w:r>
              <w:rPr>
                <w:rFonts w:hint="eastAsia"/>
                <w:vertAlign w:val="baseline"/>
                <w:lang w:val="en-US" w:eastAsia="zh-CN"/>
              </w:rPr>
              <w:t>参数</w:t>
            </w:r>
          </w:p>
        </w:tc>
        <w:tc>
          <w:tcPr>
            <w:tcW w:w="9709" w:type="dxa"/>
            <w:vAlign w:val="center"/>
          </w:tcPr>
          <w:p w14:paraId="4E8A1304">
            <w:pPr>
              <w:pStyle w:val="3"/>
              <w:jc w:val="center"/>
              <w:rPr>
                <w:rFonts w:hint="default"/>
                <w:vertAlign w:val="baseline"/>
                <w:lang w:val="en-US" w:eastAsia="zh-CN"/>
              </w:rPr>
            </w:pPr>
            <w:r>
              <w:rPr>
                <w:rFonts w:hint="default"/>
                <w:vertAlign w:val="baseline"/>
                <w:lang w:val="en-US" w:eastAsia="zh-CN"/>
              </w:rPr>
              <w:t>NewState</w:t>
            </w:r>
            <w:r>
              <w:rPr>
                <w:rFonts w:hint="eastAsia"/>
                <w:vertAlign w:val="baseline"/>
                <w:lang w:val="en-US" w:eastAsia="zh-CN"/>
              </w:rPr>
              <w:t>: ENABLE或DISABLE</w:t>
            </w:r>
          </w:p>
        </w:tc>
      </w:tr>
    </w:tbl>
    <w:p w14:paraId="46824E50">
      <w:pPr>
        <w:pStyle w:val="3"/>
        <w:bidi w:val="0"/>
        <w:rPr>
          <w:rFonts w:hint="eastAsia"/>
          <w:lang w:val="en-US" w:eastAsia="zh-CN"/>
        </w:rPr>
      </w:pPr>
    </w:p>
    <w:p w14:paraId="4AF3C270">
      <w:pPr>
        <w:pStyle w:val="6"/>
        <w:bidi w:val="0"/>
        <w:rPr>
          <w:rFonts w:hint="default"/>
          <w:lang w:val="en-US" w:eastAsia="zh-CN"/>
        </w:rPr>
      </w:pPr>
      <w:r>
        <w:rPr>
          <w:rFonts w:hint="eastAsia"/>
          <w:lang w:val="en-US" w:eastAsia="zh-CN"/>
        </w:rPr>
        <w:t>(2)</w:t>
      </w:r>
      <w:r>
        <w:rPr>
          <w:rFonts w:hint="default"/>
          <w:lang w:val="en-US" w:eastAsia="zh-CN"/>
        </w:rPr>
        <w:t>ADC_SoftwareStartConvCmd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5BF8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BC61C5F">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7F390C60">
            <w:pPr>
              <w:pStyle w:val="3"/>
              <w:jc w:val="center"/>
              <w:rPr>
                <w:rFonts w:hint="default"/>
                <w:vertAlign w:val="baseline"/>
                <w:lang w:val="en-US" w:eastAsia="zh-CN"/>
              </w:rPr>
            </w:pPr>
            <w:r>
              <w:rPr>
                <w:rFonts w:hint="default"/>
                <w:vertAlign w:val="baseline"/>
                <w:lang w:val="en-US" w:eastAsia="zh-CN"/>
              </w:rPr>
              <w:t>void ADC_SoftwareStartConvCmd</w:t>
            </w:r>
          </w:p>
          <w:p w14:paraId="4977735A">
            <w:pPr>
              <w:pStyle w:val="3"/>
              <w:jc w:val="center"/>
              <w:rPr>
                <w:rFonts w:hint="default"/>
                <w:vertAlign w:val="baseline"/>
                <w:lang w:val="en-US" w:eastAsia="zh-CN"/>
              </w:rPr>
            </w:pPr>
            <w:r>
              <w:rPr>
                <w:rFonts w:hint="default"/>
                <w:vertAlign w:val="baseline"/>
                <w:lang w:val="en-US" w:eastAsia="zh-CN"/>
              </w:rPr>
              <w:t>(ADC_TypeDef* ADCx, FunctionalState NewState);</w:t>
            </w:r>
          </w:p>
        </w:tc>
      </w:tr>
      <w:tr w14:paraId="7D8F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7E58DE8">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0A8C4515">
            <w:pPr>
              <w:pStyle w:val="3"/>
              <w:jc w:val="center"/>
              <w:rPr>
                <w:rFonts w:hint="default"/>
                <w:vertAlign w:val="baseline"/>
                <w:lang w:val="en-US" w:eastAsia="zh-CN"/>
              </w:rPr>
            </w:pPr>
            <w:r>
              <w:rPr>
                <w:rFonts w:hint="eastAsia"/>
                <w:vertAlign w:val="baseline"/>
                <w:lang w:val="en-US" w:eastAsia="zh-CN"/>
              </w:rPr>
              <w:t>通过软件启动规则组转换</w:t>
            </w:r>
          </w:p>
        </w:tc>
      </w:tr>
    </w:tbl>
    <w:p w14:paraId="7DF81E9F">
      <w:pPr>
        <w:pStyle w:val="3"/>
        <w:bidi w:val="0"/>
        <w:rPr>
          <w:rFonts w:hint="eastAsia"/>
          <w:lang w:val="en-US" w:eastAsia="zh-CN"/>
        </w:rPr>
      </w:pPr>
    </w:p>
    <w:p w14:paraId="272BFE6F">
      <w:pPr>
        <w:pStyle w:val="5"/>
        <w:bidi w:val="0"/>
        <w:rPr>
          <w:rFonts w:hint="default"/>
          <w:lang w:val="en-US" w:eastAsia="zh-CN"/>
        </w:rPr>
      </w:pPr>
      <w:r>
        <w:rPr>
          <w:rFonts w:hint="eastAsia"/>
          <w:lang w:val="en-US" w:eastAsia="zh-CN"/>
        </w:rPr>
        <w:t>3.中断与DMA</w:t>
      </w:r>
    </w:p>
    <w:p w14:paraId="203068FC">
      <w:pPr>
        <w:pStyle w:val="6"/>
        <w:bidi w:val="0"/>
        <w:rPr>
          <w:rFonts w:hint="default"/>
          <w:lang w:val="en-US" w:eastAsia="zh-CN"/>
        </w:rPr>
      </w:pPr>
      <w:r>
        <w:rPr>
          <w:rFonts w:hint="eastAsia"/>
          <w:lang w:val="en-US" w:eastAsia="zh-CN"/>
        </w:rPr>
        <w:t>(1)ADC_DMACmd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0A51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D4C8036">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2720FDAB">
            <w:pPr>
              <w:pStyle w:val="3"/>
              <w:jc w:val="center"/>
              <w:rPr>
                <w:rFonts w:hint="default"/>
                <w:vertAlign w:val="baseline"/>
                <w:lang w:val="en-US" w:eastAsia="zh-CN"/>
              </w:rPr>
            </w:pPr>
            <w:r>
              <w:rPr>
                <w:rFonts w:hint="default"/>
                <w:vertAlign w:val="baseline"/>
                <w:lang w:val="en-US" w:eastAsia="zh-CN"/>
              </w:rPr>
              <w:t>void ADC_DMACmd(ADC_TypeDef* ADCx, FunctionalState NewState);</w:t>
            </w:r>
          </w:p>
        </w:tc>
      </w:tr>
      <w:tr w14:paraId="280C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9BFD66F">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5034B3FD">
            <w:pPr>
              <w:pStyle w:val="3"/>
              <w:jc w:val="center"/>
              <w:rPr>
                <w:rFonts w:hint="default"/>
                <w:vertAlign w:val="baseline"/>
                <w:lang w:val="en-US" w:eastAsia="zh-CN"/>
              </w:rPr>
            </w:pPr>
            <w:r>
              <w:rPr>
                <w:rFonts w:hint="eastAsia"/>
                <w:vertAlign w:val="baseline"/>
                <w:lang w:val="en-US" w:eastAsia="zh-CN"/>
              </w:rPr>
              <w:t>使能或关闭ADC的DMA请求</w:t>
            </w:r>
          </w:p>
        </w:tc>
      </w:tr>
    </w:tbl>
    <w:p w14:paraId="1374DC0D">
      <w:pPr>
        <w:pStyle w:val="3"/>
        <w:rPr>
          <w:rFonts w:hint="eastAsia"/>
          <w:lang w:val="en-US" w:eastAsia="zh-CN"/>
        </w:rPr>
      </w:pPr>
    </w:p>
    <w:p w14:paraId="6F1088FE">
      <w:pPr>
        <w:pStyle w:val="6"/>
        <w:bidi w:val="0"/>
        <w:rPr>
          <w:rFonts w:hint="default"/>
          <w:lang w:val="en-US" w:eastAsia="zh-CN"/>
        </w:rPr>
      </w:pPr>
      <w:r>
        <w:rPr>
          <w:rFonts w:hint="eastAsia"/>
          <w:lang w:val="en-US" w:eastAsia="zh-CN"/>
        </w:rPr>
        <w:t>(2)ADC_ITConfig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17DA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79" w:type="dxa"/>
            <w:vAlign w:val="center"/>
          </w:tcPr>
          <w:p w14:paraId="65A1F376">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4D68361D">
            <w:pPr>
              <w:pStyle w:val="3"/>
              <w:jc w:val="center"/>
              <w:rPr>
                <w:rFonts w:hint="default"/>
                <w:vertAlign w:val="baseline"/>
                <w:lang w:val="en-US" w:eastAsia="zh-CN"/>
              </w:rPr>
            </w:pPr>
            <w:r>
              <w:rPr>
                <w:rFonts w:hint="default"/>
                <w:vertAlign w:val="baseline"/>
                <w:lang w:val="en-US" w:eastAsia="zh-CN"/>
              </w:rPr>
              <w:t>void ADC_ITConfig</w:t>
            </w:r>
          </w:p>
          <w:p w14:paraId="3E95CBF2">
            <w:pPr>
              <w:pStyle w:val="3"/>
              <w:jc w:val="center"/>
              <w:rPr>
                <w:rFonts w:hint="default"/>
                <w:vertAlign w:val="baseline"/>
                <w:lang w:val="en-US" w:eastAsia="zh-CN"/>
              </w:rPr>
            </w:pPr>
            <w:r>
              <w:rPr>
                <w:rFonts w:hint="default"/>
                <w:vertAlign w:val="baseline"/>
                <w:lang w:val="en-US" w:eastAsia="zh-CN"/>
              </w:rPr>
              <w:t>(ADC_TypeDef* ADCx, uint16_t ADC_IT, FunctionalState NewState);</w:t>
            </w:r>
          </w:p>
        </w:tc>
      </w:tr>
      <w:tr w14:paraId="1319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45FDFCA6">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6B14375C">
            <w:pPr>
              <w:pStyle w:val="3"/>
              <w:jc w:val="center"/>
              <w:rPr>
                <w:rFonts w:hint="default"/>
                <w:vertAlign w:val="baseline"/>
                <w:lang w:val="en-US" w:eastAsia="zh-CN"/>
              </w:rPr>
            </w:pPr>
            <w:r>
              <w:rPr>
                <w:rFonts w:hint="eastAsia"/>
                <w:vertAlign w:val="baseline"/>
                <w:lang w:val="en-US" w:eastAsia="zh-CN"/>
              </w:rPr>
              <w:t>使能或关闭指定的ADC中断</w:t>
            </w:r>
          </w:p>
        </w:tc>
      </w:tr>
      <w:tr w14:paraId="56E9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CB19377">
            <w:pPr>
              <w:pStyle w:val="3"/>
              <w:jc w:val="center"/>
              <w:rPr>
                <w:rFonts w:hint="default"/>
                <w:vertAlign w:val="baseline"/>
                <w:lang w:val="en-US" w:eastAsia="zh-CN"/>
              </w:rPr>
            </w:pPr>
            <w:r>
              <w:rPr>
                <w:rFonts w:hint="eastAsia"/>
                <w:vertAlign w:val="baseline"/>
                <w:lang w:val="en-US" w:eastAsia="zh-CN"/>
              </w:rPr>
              <w:t>参数</w:t>
            </w:r>
          </w:p>
        </w:tc>
        <w:tc>
          <w:tcPr>
            <w:tcW w:w="9709" w:type="dxa"/>
            <w:vAlign w:val="center"/>
          </w:tcPr>
          <w:p w14:paraId="52839B6E">
            <w:pPr>
              <w:pStyle w:val="3"/>
              <w:jc w:val="center"/>
              <w:rPr>
                <w:rFonts w:hint="eastAsia"/>
                <w:vertAlign w:val="baseline"/>
                <w:lang w:val="en-US" w:eastAsia="zh-CN"/>
              </w:rPr>
            </w:pPr>
            <w:r>
              <w:rPr>
                <w:rFonts w:hint="eastAsia"/>
                <w:vertAlign w:val="baseline"/>
                <w:lang w:val="en-US" w:eastAsia="zh-CN"/>
              </w:rPr>
              <w:t>ADC_IT: 中断源,下面是几个常用的</w:t>
            </w:r>
          </w:p>
          <w:p w14:paraId="77DD8FAE">
            <w:pPr>
              <w:pStyle w:val="3"/>
              <w:jc w:val="center"/>
              <w:rPr>
                <w:rFonts w:hint="default"/>
                <w:vertAlign w:val="baseline"/>
                <w:lang w:val="en-US" w:eastAsia="zh-CN"/>
              </w:rPr>
            </w:pPr>
            <w:r>
              <w:rPr>
                <w:rFonts w:hint="eastAsia"/>
                <w:vertAlign w:val="baseline"/>
                <w:lang w:val="en-US" w:eastAsia="zh-CN"/>
              </w:rPr>
              <w:t>ADC_IT_EOC: 规则组转换结束中断</w:t>
            </w:r>
            <w:r>
              <w:rPr>
                <w:rFonts w:hint="eastAsia"/>
                <w:vertAlign w:val="baseline"/>
                <w:lang w:val="en-US" w:eastAsia="zh-CN"/>
              </w:rPr>
              <w:br w:type="textWrapping"/>
            </w:r>
            <w:r>
              <w:rPr>
                <w:rFonts w:hint="eastAsia"/>
                <w:vertAlign w:val="baseline"/>
                <w:lang w:val="en-US" w:eastAsia="zh-CN"/>
              </w:rPr>
              <w:t>ADC_IT_JEOC:注入转换结束中断</w:t>
            </w:r>
          </w:p>
          <w:p w14:paraId="0534A4E3">
            <w:pPr>
              <w:pStyle w:val="3"/>
              <w:jc w:val="center"/>
              <w:rPr>
                <w:rFonts w:hint="default"/>
                <w:vertAlign w:val="baseline"/>
                <w:lang w:val="en-US" w:eastAsia="zh-CN"/>
              </w:rPr>
            </w:pPr>
            <w:r>
              <w:rPr>
                <w:rFonts w:hint="eastAsia"/>
                <w:vertAlign w:val="baseline"/>
                <w:lang w:val="en-US" w:eastAsia="zh-CN"/>
              </w:rPr>
              <w:t>ADC_IT_AMD:模拟看门狗中断</w:t>
            </w:r>
          </w:p>
        </w:tc>
      </w:tr>
    </w:tbl>
    <w:p w14:paraId="13F5DFA2">
      <w:pPr>
        <w:pStyle w:val="3"/>
        <w:rPr>
          <w:rFonts w:hint="default"/>
          <w:lang w:val="en-US" w:eastAsia="zh-CN"/>
        </w:rPr>
      </w:pPr>
    </w:p>
    <w:p w14:paraId="39A39FE3">
      <w:pPr>
        <w:pStyle w:val="5"/>
        <w:bidi w:val="0"/>
        <w:rPr>
          <w:rFonts w:hint="default"/>
          <w:lang w:val="en-US" w:eastAsia="zh-CN"/>
        </w:rPr>
      </w:pPr>
      <w:r>
        <w:rPr>
          <w:rFonts w:hint="eastAsia"/>
          <w:lang w:val="en-US" w:eastAsia="zh-CN"/>
        </w:rPr>
        <w:t>4.状态查询与数据读取</w:t>
      </w:r>
    </w:p>
    <w:p w14:paraId="18E13E3B">
      <w:pPr>
        <w:pStyle w:val="6"/>
        <w:bidi w:val="0"/>
        <w:rPr>
          <w:rFonts w:hint="default"/>
          <w:lang w:val="en-US" w:eastAsia="zh-CN"/>
        </w:rPr>
      </w:pPr>
      <w:r>
        <w:rPr>
          <w:rFonts w:hint="eastAsia"/>
          <w:lang w:val="en-US" w:eastAsia="zh-CN"/>
        </w:rPr>
        <w:t>(1)</w:t>
      </w:r>
      <w:r>
        <w:rPr>
          <w:rFonts w:hint="default"/>
          <w:lang w:val="en-US" w:eastAsia="zh-CN"/>
        </w:rPr>
        <w:t>ADC_GetFlagStatus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6771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846AFAA">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6C6A9106">
            <w:pPr>
              <w:pStyle w:val="3"/>
              <w:jc w:val="center"/>
              <w:rPr>
                <w:rFonts w:hint="default"/>
                <w:vertAlign w:val="baseline"/>
                <w:lang w:val="en-US" w:eastAsia="zh-CN"/>
              </w:rPr>
            </w:pPr>
            <w:r>
              <w:rPr>
                <w:rFonts w:hint="default"/>
                <w:vertAlign w:val="baseline"/>
                <w:lang w:val="en-US" w:eastAsia="zh-CN"/>
              </w:rPr>
              <w:t>FlagStatus ADC_GetFlagStatus(ADC_TypeDef* ADCx, uint8_t ADC_FLAG);</w:t>
            </w:r>
          </w:p>
        </w:tc>
      </w:tr>
      <w:tr w14:paraId="020F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2B22710">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5790B110">
            <w:pPr>
              <w:pStyle w:val="3"/>
              <w:jc w:val="center"/>
              <w:rPr>
                <w:rFonts w:hint="default"/>
                <w:vertAlign w:val="baseline"/>
                <w:lang w:val="en-US" w:eastAsia="zh-CN"/>
              </w:rPr>
            </w:pPr>
            <w:r>
              <w:rPr>
                <w:rFonts w:hint="eastAsia"/>
                <w:vertAlign w:val="baseline"/>
                <w:lang w:val="en-US" w:eastAsia="zh-CN"/>
              </w:rPr>
              <w:t>检查指定的标志是否被置位</w:t>
            </w:r>
          </w:p>
        </w:tc>
      </w:tr>
      <w:tr w14:paraId="6266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02634D0">
            <w:pPr>
              <w:pStyle w:val="3"/>
              <w:jc w:val="center"/>
              <w:rPr>
                <w:rFonts w:hint="default"/>
                <w:vertAlign w:val="baseline"/>
                <w:lang w:val="en-US" w:eastAsia="zh-CN"/>
              </w:rPr>
            </w:pPr>
            <w:r>
              <w:rPr>
                <w:rFonts w:hint="eastAsia"/>
                <w:vertAlign w:val="baseline"/>
                <w:lang w:val="en-US" w:eastAsia="zh-CN"/>
              </w:rPr>
              <w:t>参数</w:t>
            </w:r>
          </w:p>
        </w:tc>
        <w:tc>
          <w:tcPr>
            <w:tcW w:w="9709" w:type="dxa"/>
            <w:vAlign w:val="center"/>
          </w:tcPr>
          <w:p w14:paraId="5869B880">
            <w:pPr>
              <w:pStyle w:val="3"/>
              <w:jc w:val="center"/>
              <w:rPr>
                <w:rFonts w:hint="default"/>
                <w:vertAlign w:val="baseline"/>
                <w:lang w:val="en-US" w:eastAsia="zh-CN"/>
              </w:rPr>
            </w:pPr>
            <w:r>
              <w:rPr>
                <w:rFonts w:hint="default"/>
                <w:vertAlign w:val="baseline"/>
                <w:lang w:val="en-US" w:eastAsia="zh-CN"/>
              </w:rPr>
              <w:t>ADC_FLAG</w:t>
            </w:r>
            <w:r>
              <w:rPr>
                <w:rFonts w:hint="eastAsia"/>
                <w:vertAlign w:val="baseline"/>
                <w:lang w:val="en-US" w:eastAsia="zh-CN"/>
              </w:rPr>
              <w:t>: 常用ADC_FLAG_EOC(规则转换结束)</w:t>
            </w:r>
          </w:p>
        </w:tc>
      </w:tr>
      <w:tr w14:paraId="55E4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45CB2B38">
            <w:pPr>
              <w:pStyle w:val="3"/>
              <w:jc w:val="center"/>
              <w:rPr>
                <w:rFonts w:hint="eastAsia"/>
                <w:vertAlign w:val="baseline"/>
                <w:lang w:val="en-US" w:eastAsia="zh-CN"/>
              </w:rPr>
            </w:pPr>
            <w:r>
              <w:rPr>
                <w:rFonts w:hint="eastAsia"/>
                <w:vertAlign w:val="baseline"/>
                <w:lang w:val="en-US" w:eastAsia="zh-CN"/>
              </w:rPr>
              <w:t>返回值</w:t>
            </w:r>
          </w:p>
        </w:tc>
        <w:tc>
          <w:tcPr>
            <w:tcW w:w="9709" w:type="dxa"/>
            <w:vAlign w:val="center"/>
          </w:tcPr>
          <w:p w14:paraId="271BB20F">
            <w:pPr>
              <w:pStyle w:val="3"/>
              <w:jc w:val="center"/>
              <w:rPr>
                <w:rFonts w:hint="eastAsia"/>
                <w:vertAlign w:val="baseline"/>
                <w:lang w:val="en-US" w:eastAsia="zh-CN"/>
              </w:rPr>
            </w:pPr>
            <w:r>
              <w:rPr>
                <w:rFonts w:hint="eastAsia"/>
                <w:vertAlign w:val="baseline"/>
                <w:lang w:val="en-US" w:eastAsia="zh-CN"/>
              </w:rPr>
              <w:t>SET 或 RESET</w:t>
            </w:r>
          </w:p>
        </w:tc>
      </w:tr>
    </w:tbl>
    <w:p w14:paraId="25D03BF4">
      <w:pPr>
        <w:pStyle w:val="3"/>
        <w:bidi w:val="0"/>
        <w:rPr>
          <w:rFonts w:hint="eastAsia"/>
          <w:lang w:val="en-US" w:eastAsia="zh-CN"/>
        </w:rPr>
      </w:pPr>
    </w:p>
    <w:p w14:paraId="2FA1346F">
      <w:pPr>
        <w:pStyle w:val="6"/>
        <w:bidi w:val="0"/>
        <w:rPr>
          <w:rFonts w:hint="eastAsia"/>
          <w:lang w:val="en-US" w:eastAsia="zh-CN"/>
        </w:rPr>
      </w:pPr>
      <w:r>
        <w:rPr>
          <w:rFonts w:hint="eastAsia"/>
          <w:lang w:val="en-US" w:eastAsia="zh-CN"/>
        </w:rPr>
        <w:t>(2)ADC_GetConversionValue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351D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D9CAFC7">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5E48012A">
            <w:pPr>
              <w:pStyle w:val="3"/>
              <w:jc w:val="center"/>
              <w:rPr>
                <w:rFonts w:hint="default"/>
                <w:vertAlign w:val="baseline"/>
                <w:lang w:val="en-US" w:eastAsia="zh-CN"/>
              </w:rPr>
            </w:pPr>
            <w:r>
              <w:rPr>
                <w:rFonts w:hint="default"/>
                <w:vertAlign w:val="baseline"/>
                <w:lang w:val="en-US" w:eastAsia="zh-CN"/>
              </w:rPr>
              <w:t>uint16_t ADC_GetConversionValue(ADC_TypeDef* ADCx);</w:t>
            </w:r>
          </w:p>
        </w:tc>
      </w:tr>
      <w:tr w14:paraId="357B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643F778">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091A47CA">
            <w:pPr>
              <w:pStyle w:val="3"/>
              <w:bidi w:val="0"/>
              <w:jc w:val="center"/>
              <w:rPr>
                <w:rFonts w:hint="default"/>
                <w:vertAlign w:val="baseline"/>
                <w:lang w:val="en-US" w:eastAsia="zh-CN"/>
              </w:rPr>
            </w:pPr>
            <w:r>
              <w:t>返回规则组最近一次的转换结果</w:t>
            </w:r>
          </w:p>
        </w:tc>
      </w:tr>
      <w:tr w14:paraId="63FC6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ACF58CE">
            <w:pPr>
              <w:pStyle w:val="3"/>
              <w:jc w:val="center"/>
              <w:rPr>
                <w:rFonts w:hint="eastAsia"/>
                <w:vertAlign w:val="baseline"/>
                <w:lang w:val="en-US" w:eastAsia="zh-CN"/>
              </w:rPr>
            </w:pPr>
            <w:r>
              <w:rPr>
                <w:rFonts w:hint="eastAsia"/>
                <w:vertAlign w:val="baseline"/>
                <w:lang w:val="en-US" w:eastAsia="zh-CN"/>
              </w:rPr>
              <w:t>返回值</w:t>
            </w:r>
          </w:p>
        </w:tc>
        <w:tc>
          <w:tcPr>
            <w:tcW w:w="9709" w:type="dxa"/>
            <w:vAlign w:val="center"/>
          </w:tcPr>
          <w:p w14:paraId="4FBB36C8">
            <w:pPr>
              <w:pStyle w:val="3"/>
              <w:jc w:val="center"/>
              <w:rPr>
                <w:rFonts w:hint="default"/>
                <w:vertAlign w:val="baseline"/>
                <w:lang w:val="en-US" w:eastAsia="zh-CN"/>
              </w:rPr>
            </w:pPr>
            <w:r>
              <w:rPr>
                <w:rFonts w:hint="eastAsia"/>
                <w:vertAlign w:val="baseline"/>
                <w:lang w:val="en-US" w:eastAsia="zh-CN"/>
              </w:rPr>
              <w:t>12位转换结果</w:t>
            </w:r>
          </w:p>
        </w:tc>
      </w:tr>
    </w:tbl>
    <w:p w14:paraId="2AD0F93F">
      <w:pPr>
        <w:pStyle w:val="3"/>
        <w:bidi w:val="0"/>
        <w:rPr>
          <w:rFonts w:hint="default"/>
          <w:lang w:val="en-US" w:eastAsia="zh-CN"/>
        </w:rPr>
      </w:pPr>
    </w:p>
    <w:p w14:paraId="5ED3FBB8">
      <w:pPr>
        <w:pStyle w:val="5"/>
        <w:bidi w:val="0"/>
        <w:rPr>
          <w:rFonts w:hint="default"/>
          <w:lang w:val="en-US" w:eastAsia="zh-CN"/>
        </w:rPr>
      </w:pPr>
      <w:r>
        <w:rPr>
          <w:rFonts w:hint="eastAsia"/>
          <w:lang w:val="en-US" w:eastAsia="zh-CN"/>
        </w:rPr>
        <w:t>5.通道配置</w:t>
      </w:r>
    </w:p>
    <w:p w14:paraId="3E14B9E6">
      <w:pPr>
        <w:pStyle w:val="6"/>
        <w:bidi w:val="0"/>
        <w:rPr>
          <w:rFonts w:hint="default"/>
          <w:lang w:val="en-US" w:eastAsia="zh-CN"/>
        </w:rPr>
      </w:pPr>
      <w:r>
        <w:rPr>
          <w:rFonts w:hint="eastAsia"/>
          <w:lang w:val="en-US" w:eastAsia="zh-CN"/>
        </w:rPr>
        <w:t>(1)ADC_RegularChannelConfig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4A52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5D44C6F">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27F54FF3">
            <w:pPr>
              <w:pStyle w:val="3"/>
              <w:jc w:val="center"/>
              <w:rPr>
                <w:rFonts w:hint="default"/>
                <w:vertAlign w:val="baseline"/>
                <w:lang w:val="en-US" w:eastAsia="zh-CN"/>
              </w:rPr>
            </w:pPr>
            <w:r>
              <w:rPr>
                <w:rFonts w:hint="default"/>
                <w:vertAlign w:val="baseline"/>
                <w:lang w:val="en-US" w:eastAsia="zh-CN"/>
              </w:rPr>
              <w:t>void ADC_RegularChannelConfig</w:t>
            </w:r>
          </w:p>
          <w:p w14:paraId="06F42D23">
            <w:pPr>
              <w:pStyle w:val="3"/>
              <w:jc w:val="center"/>
              <w:rPr>
                <w:rFonts w:hint="default"/>
                <w:vertAlign w:val="baseline"/>
                <w:lang w:val="en-US" w:eastAsia="zh-CN"/>
              </w:rPr>
            </w:pPr>
            <w:r>
              <w:rPr>
                <w:rFonts w:hint="default"/>
                <w:vertAlign w:val="baseline"/>
                <w:lang w:val="en-US" w:eastAsia="zh-CN"/>
              </w:rPr>
              <w:t>(ADC_TypeDef* ADCx, uint8_t ADC_Channel, uint8_t Rank,</w:t>
            </w:r>
          </w:p>
          <w:p w14:paraId="15BB48CB">
            <w:pPr>
              <w:pStyle w:val="3"/>
              <w:jc w:val="center"/>
              <w:rPr>
                <w:rFonts w:hint="default"/>
                <w:vertAlign w:val="baseline"/>
                <w:lang w:val="en-US" w:eastAsia="zh-CN"/>
              </w:rPr>
            </w:pPr>
            <w:r>
              <w:rPr>
                <w:rFonts w:hint="default"/>
                <w:vertAlign w:val="baseline"/>
                <w:lang w:val="en-US" w:eastAsia="zh-CN"/>
              </w:rPr>
              <w:t xml:space="preserve"> uint8_t ADC_SampleTime);</w:t>
            </w:r>
          </w:p>
        </w:tc>
      </w:tr>
      <w:tr w14:paraId="75C8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2E1BAEB">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5FF5A9F4">
            <w:pPr>
              <w:pStyle w:val="3"/>
              <w:jc w:val="center"/>
              <w:rPr>
                <w:rFonts w:hint="default"/>
                <w:vertAlign w:val="baseline"/>
                <w:lang w:val="en-US" w:eastAsia="zh-CN"/>
              </w:rPr>
            </w:pPr>
            <w:r>
              <w:rPr>
                <w:rFonts w:hint="eastAsia"/>
                <w:vertAlign w:val="baseline"/>
                <w:lang w:val="en-US" w:eastAsia="zh-CN"/>
              </w:rPr>
              <w:t>配置选定通道在规则序列中的位置与采样时间</w:t>
            </w:r>
          </w:p>
        </w:tc>
      </w:tr>
      <w:tr w14:paraId="088A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6364AD5">
            <w:pPr>
              <w:pStyle w:val="3"/>
              <w:jc w:val="center"/>
              <w:rPr>
                <w:rFonts w:hint="default"/>
                <w:vertAlign w:val="baseline"/>
                <w:lang w:val="en-US" w:eastAsia="zh-CN"/>
              </w:rPr>
            </w:pPr>
            <w:r>
              <w:rPr>
                <w:rFonts w:hint="eastAsia"/>
                <w:vertAlign w:val="baseline"/>
                <w:lang w:val="en-US" w:eastAsia="zh-CN"/>
              </w:rPr>
              <w:t>参数</w:t>
            </w:r>
          </w:p>
        </w:tc>
        <w:tc>
          <w:tcPr>
            <w:tcW w:w="9709" w:type="dxa"/>
            <w:vAlign w:val="center"/>
          </w:tcPr>
          <w:p w14:paraId="04D16D1E">
            <w:pPr>
              <w:pStyle w:val="3"/>
              <w:jc w:val="center"/>
              <w:rPr>
                <w:rFonts w:hint="eastAsia"/>
                <w:vertAlign w:val="baseline"/>
                <w:lang w:val="en-US" w:eastAsia="zh-CN"/>
              </w:rPr>
            </w:pPr>
            <w:r>
              <w:rPr>
                <w:rFonts w:hint="default"/>
                <w:vertAlign w:val="baseline"/>
                <w:lang w:val="en-US" w:eastAsia="zh-CN"/>
              </w:rPr>
              <w:t>ADC_Channel</w:t>
            </w:r>
            <w:r>
              <w:rPr>
                <w:rFonts w:hint="eastAsia"/>
                <w:vertAlign w:val="baseline"/>
                <w:lang w:val="en-US" w:eastAsia="zh-CN"/>
              </w:rPr>
              <w:t xml:space="preserve">: 指定物理引脚或内部信号接入ADC进行转换 取值0~17  </w:t>
            </w:r>
          </w:p>
          <w:p w14:paraId="21D48241">
            <w:pPr>
              <w:pStyle w:val="3"/>
              <w:jc w:val="center"/>
              <w:rPr>
                <w:rFonts w:hint="eastAsia"/>
                <w:vertAlign w:val="baseline"/>
                <w:lang w:val="en-US" w:eastAsia="zh-CN"/>
              </w:rPr>
            </w:pPr>
            <w:r>
              <w:rPr>
                <w:rFonts w:hint="default"/>
                <w:vertAlign w:val="baseline"/>
                <w:lang w:val="en-US" w:eastAsia="zh-CN"/>
              </w:rPr>
              <w:t>Rank</w:t>
            </w:r>
            <w:r>
              <w:rPr>
                <w:rFonts w:hint="eastAsia"/>
                <w:vertAlign w:val="baseline"/>
                <w:lang w:val="en-US" w:eastAsia="zh-CN"/>
              </w:rPr>
              <w:t xml:space="preserve">: 指定通道在规则序列的转换顺序取值 1~16  </w:t>
            </w:r>
          </w:p>
          <w:p w14:paraId="7F287C0C">
            <w:pPr>
              <w:pStyle w:val="3"/>
              <w:jc w:val="center"/>
              <w:rPr>
                <w:rFonts w:hint="default"/>
                <w:vertAlign w:val="baseline"/>
                <w:lang w:val="en-US" w:eastAsia="zh-CN"/>
              </w:rPr>
            </w:pPr>
            <w:r>
              <w:rPr>
                <w:rFonts w:hint="eastAsia"/>
                <w:vertAlign w:val="baseline"/>
                <w:lang w:val="en-US" w:eastAsia="zh-CN"/>
              </w:rPr>
              <w:t>ADC_SampleTime:采样周期</w:t>
            </w:r>
          </w:p>
        </w:tc>
      </w:tr>
    </w:tbl>
    <w:p w14:paraId="05427638">
      <w:pPr>
        <w:pStyle w:val="3"/>
        <w:rPr>
          <w:rFonts w:hint="eastAsia"/>
          <w:lang w:val="en-US" w:eastAsia="zh-CN"/>
        </w:rPr>
      </w:pPr>
    </w:p>
    <w:p w14:paraId="3CC535D9">
      <w:pPr>
        <w:pStyle w:val="3"/>
        <w:rPr>
          <w:rFonts w:hint="eastAsia"/>
          <w:lang w:val="en-US" w:eastAsia="zh-CN"/>
        </w:rPr>
      </w:pPr>
      <w:r>
        <w:rPr>
          <w:rFonts w:hint="eastAsia"/>
          <w:lang w:val="en-US" w:eastAsia="zh-CN"/>
        </w:rPr>
        <w:t>下面是几个常用的采样周期</w:t>
      </w:r>
    </w:p>
    <w:tbl>
      <w:tblPr>
        <w:tblStyle w:val="10"/>
        <w:tblpPr w:leftFromText="180" w:rightFromText="180" w:vertAnchor="text" w:horzAnchor="page" w:tblpX="562" w:tblpY="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2015"/>
        <w:gridCol w:w="5241"/>
      </w:tblGrid>
      <w:tr w14:paraId="5E15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732" w:type="dxa"/>
            <w:vAlign w:val="center"/>
          </w:tcPr>
          <w:p w14:paraId="0470B736">
            <w:pPr>
              <w:pStyle w:val="3"/>
              <w:jc w:val="center"/>
              <w:rPr>
                <w:rFonts w:hint="default"/>
                <w:lang w:val="en-US" w:eastAsia="zh-CN"/>
              </w:rPr>
            </w:pPr>
            <w:r>
              <w:rPr>
                <w:rFonts w:hint="eastAsia"/>
                <w:lang w:val="en-US" w:eastAsia="zh-CN"/>
              </w:rPr>
              <w:t>参数</w:t>
            </w:r>
          </w:p>
        </w:tc>
        <w:tc>
          <w:tcPr>
            <w:tcW w:w="2015" w:type="dxa"/>
            <w:vAlign w:val="center"/>
          </w:tcPr>
          <w:p w14:paraId="7E8CBDE6">
            <w:pPr>
              <w:pStyle w:val="3"/>
              <w:jc w:val="center"/>
              <w:rPr>
                <w:rFonts w:hint="default"/>
                <w:vertAlign w:val="baseline"/>
                <w:lang w:val="en-US" w:eastAsia="zh-CN"/>
              </w:rPr>
            </w:pPr>
            <w:r>
              <w:rPr>
                <w:rFonts w:hint="eastAsia"/>
                <w:vertAlign w:val="baseline"/>
                <w:lang w:val="en-US" w:eastAsia="zh-CN"/>
              </w:rPr>
              <w:t>采样周期</w:t>
            </w:r>
          </w:p>
        </w:tc>
        <w:tc>
          <w:tcPr>
            <w:tcW w:w="5241" w:type="dxa"/>
            <w:vAlign w:val="center"/>
          </w:tcPr>
          <w:p w14:paraId="7C971D5E">
            <w:pPr>
              <w:pStyle w:val="3"/>
              <w:jc w:val="center"/>
              <w:rPr>
                <w:rFonts w:hint="default"/>
                <w:vertAlign w:val="baseline"/>
                <w:lang w:val="en-US" w:eastAsia="zh-CN"/>
              </w:rPr>
            </w:pPr>
            <w:r>
              <w:rPr>
                <w:rFonts w:hint="eastAsia"/>
                <w:vertAlign w:val="baseline"/>
                <w:lang w:val="en-US" w:eastAsia="zh-CN"/>
              </w:rPr>
              <w:t>使用场景</w:t>
            </w:r>
          </w:p>
        </w:tc>
      </w:tr>
      <w:tr w14:paraId="7ABF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732" w:type="dxa"/>
            <w:vAlign w:val="center"/>
          </w:tcPr>
          <w:p w14:paraId="3FCBC81B">
            <w:pPr>
              <w:pStyle w:val="3"/>
              <w:jc w:val="center"/>
              <w:rPr>
                <w:rFonts w:hint="default"/>
                <w:vertAlign w:val="baseline"/>
                <w:lang w:val="en-US" w:eastAsia="zh-CN"/>
              </w:rPr>
            </w:pPr>
            <w:r>
              <w:rPr>
                <w:rFonts w:hint="default"/>
                <w:lang w:val="en-US" w:eastAsia="zh-CN"/>
              </w:rPr>
              <w:t>ADC_SampleTime_1Cycles5</w:t>
            </w:r>
          </w:p>
        </w:tc>
        <w:tc>
          <w:tcPr>
            <w:tcW w:w="2015" w:type="dxa"/>
            <w:vAlign w:val="center"/>
          </w:tcPr>
          <w:p w14:paraId="41E90731">
            <w:pPr>
              <w:pStyle w:val="3"/>
              <w:jc w:val="center"/>
              <w:rPr>
                <w:rFonts w:hint="default"/>
                <w:vertAlign w:val="baseline"/>
                <w:lang w:val="en-US" w:eastAsia="zh-CN"/>
              </w:rPr>
            </w:pPr>
            <w:r>
              <w:rPr>
                <w:rFonts w:hint="eastAsia"/>
                <w:vertAlign w:val="baseline"/>
                <w:lang w:val="en-US" w:eastAsia="zh-CN"/>
              </w:rPr>
              <w:t>1.5</w:t>
            </w:r>
          </w:p>
        </w:tc>
        <w:tc>
          <w:tcPr>
            <w:tcW w:w="5241" w:type="dxa"/>
            <w:vAlign w:val="center"/>
          </w:tcPr>
          <w:p w14:paraId="483BB031">
            <w:pPr>
              <w:pStyle w:val="3"/>
              <w:jc w:val="center"/>
              <w:rPr>
                <w:rFonts w:hint="default"/>
                <w:vertAlign w:val="baseline"/>
                <w:lang w:val="en-US" w:eastAsia="zh-CN"/>
              </w:rPr>
            </w:pPr>
            <w:r>
              <w:rPr>
                <w:rFonts w:hint="eastAsia"/>
                <w:vertAlign w:val="baseline"/>
                <w:lang w:val="en-US" w:eastAsia="zh-CN"/>
              </w:rPr>
              <w:t>低阻抗信号,高速采集常用</w:t>
            </w:r>
          </w:p>
        </w:tc>
      </w:tr>
      <w:tr w14:paraId="27EA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732" w:type="dxa"/>
            <w:vAlign w:val="center"/>
          </w:tcPr>
          <w:p w14:paraId="25E92C6D">
            <w:pPr>
              <w:pStyle w:val="3"/>
              <w:jc w:val="center"/>
              <w:rPr>
                <w:rFonts w:hint="default"/>
                <w:vertAlign w:val="baseline"/>
                <w:lang w:val="en-US" w:eastAsia="zh-CN"/>
              </w:rPr>
            </w:pPr>
            <w:r>
              <w:rPr>
                <w:rFonts w:hint="default"/>
                <w:lang w:val="en-US" w:eastAsia="zh-CN"/>
              </w:rPr>
              <w:t>ADC_SampleTime_55Cycles5</w:t>
            </w:r>
          </w:p>
        </w:tc>
        <w:tc>
          <w:tcPr>
            <w:tcW w:w="2015" w:type="dxa"/>
            <w:vAlign w:val="center"/>
          </w:tcPr>
          <w:p w14:paraId="56852BD1">
            <w:pPr>
              <w:pStyle w:val="3"/>
              <w:jc w:val="center"/>
              <w:rPr>
                <w:rFonts w:hint="default"/>
                <w:vertAlign w:val="baseline"/>
                <w:lang w:val="en-US" w:eastAsia="zh-CN"/>
              </w:rPr>
            </w:pPr>
            <w:r>
              <w:rPr>
                <w:rFonts w:hint="eastAsia"/>
                <w:vertAlign w:val="baseline"/>
                <w:lang w:val="en-US" w:eastAsia="zh-CN"/>
              </w:rPr>
              <w:t>55.5</w:t>
            </w:r>
          </w:p>
        </w:tc>
        <w:tc>
          <w:tcPr>
            <w:tcW w:w="5241" w:type="dxa"/>
            <w:vAlign w:val="center"/>
          </w:tcPr>
          <w:p w14:paraId="37977B27">
            <w:pPr>
              <w:pStyle w:val="3"/>
              <w:jc w:val="center"/>
              <w:rPr>
                <w:rFonts w:hint="default"/>
                <w:vertAlign w:val="baseline"/>
                <w:lang w:val="en-US" w:eastAsia="zh-CN"/>
              </w:rPr>
            </w:pPr>
            <w:r>
              <w:rPr>
                <w:rFonts w:hint="eastAsia"/>
                <w:vertAlign w:val="baseline"/>
                <w:lang w:val="en-US" w:eastAsia="zh-CN"/>
              </w:rPr>
              <w:t>常规传感器常用</w:t>
            </w:r>
          </w:p>
        </w:tc>
      </w:tr>
      <w:tr w14:paraId="7872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732" w:type="dxa"/>
            <w:vAlign w:val="center"/>
          </w:tcPr>
          <w:p w14:paraId="5FB4F711">
            <w:pPr>
              <w:pStyle w:val="3"/>
              <w:jc w:val="center"/>
              <w:rPr>
                <w:rFonts w:hint="default"/>
                <w:vertAlign w:val="baseline"/>
                <w:lang w:val="en-US" w:eastAsia="zh-CN"/>
              </w:rPr>
            </w:pPr>
            <w:r>
              <w:rPr>
                <w:rFonts w:hint="default"/>
                <w:lang w:val="en-US" w:eastAsia="zh-CN"/>
              </w:rPr>
              <w:t>ADC_SampleTime_239Cycles5</w:t>
            </w:r>
          </w:p>
        </w:tc>
        <w:tc>
          <w:tcPr>
            <w:tcW w:w="2015" w:type="dxa"/>
            <w:vAlign w:val="center"/>
          </w:tcPr>
          <w:p w14:paraId="3056417A">
            <w:pPr>
              <w:pStyle w:val="3"/>
              <w:jc w:val="center"/>
              <w:rPr>
                <w:rFonts w:hint="default"/>
                <w:vertAlign w:val="baseline"/>
                <w:lang w:val="en-US" w:eastAsia="zh-CN"/>
              </w:rPr>
            </w:pPr>
            <w:r>
              <w:rPr>
                <w:rFonts w:hint="eastAsia"/>
                <w:vertAlign w:val="baseline"/>
                <w:lang w:val="en-US" w:eastAsia="zh-CN"/>
              </w:rPr>
              <w:t>239.5</w:t>
            </w:r>
          </w:p>
        </w:tc>
        <w:tc>
          <w:tcPr>
            <w:tcW w:w="5241" w:type="dxa"/>
            <w:vAlign w:val="center"/>
          </w:tcPr>
          <w:p w14:paraId="36763228">
            <w:pPr>
              <w:pStyle w:val="3"/>
              <w:jc w:val="center"/>
              <w:rPr>
                <w:rFonts w:hint="default"/>
                <w:vertAlign w:val="baseline"/>
                <w:lang w:val="en-US" w:eastAsia="zh-CN"/>
              </w:rPr>
            </w:pPr>
            <w:r>
              <w:rPr>
                <w:rFonts w:hint="eastAsia"/>
                <w:vertAlign w:val="baseline"/>
                <w:lang w:val="en-US" w:eastAsia="zh-CN"/>
              </w:rPr>
              <w:t>高阻抗信号,温度传感器常用</w:t>
            </w:r>
          </w:p>
        </w:tc>
      </w:tr>
    </w:tbl>
    <w:p w14:paraId="231694D1">
      <w:pPr>
        <w:pStyle w:val="3"/>
        <w:bidi w:val="0"/>
        <w:rPr>
          <w:rFonts w:hint="eastAsia"/>
          <w:lang w:val="en-US" w:eastAsia="zh-CN"/>
        </w:rPr>
      </w:pPr>
    </w:p>
    <w:p w14:paraId="3083642A">
      <w:pPr>
        <w:pStyle w:val="5"/>
        <w:bidi w:val="0"/>
        <w:rPr>
          <w:rFonts w:hint="default"/>
          <w:lang w:val="en-US" w:eastAsia="zh-CN"/>
        </w:rPr>
      </w:pPr>
      <w:r>
        <w:rPr>
          <w:rFonts w:hint="eastAsia"/>
          <w:lang w:val="en-US" w:eastAsia="zh-CN"/>
        </w:rPr>
        <w:t>6.时钟配置</w:t>
      </w:r>
    </w:p>
    <w:p w14:paraId="6AD056A8">
      <w:pPr>
        <w:pStyle w:val="6"/>
        <w:bidi w:val="0"/>
        <w:rPr>
          <w:rFonts w:hint="eastAsia"/>
          <w:lang w:val="en-US" w:eastAsia="zh-CN"/>
        </w:rPr>
      </w:pPr>
      <w:r>
        <w:rPr>
          <w:rFonts w:hint="eastAsia"/>
          <w:lang w:val="en-US" w:eastAsia="zh-CN"/>
        </w:rPr>
        <w:t>(1)</w:t>
      </w:r>
      <w:r>
        <w:rPr>
          <w:rFonts w:hint="default"/>
          <w:lang w:val="en-US" w:eastAsia="zh-CN"/>
        </w:rPr>
        <w:t>RCC_ADCCLKConfig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0D94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C8846F3">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02CF52DE">
            <w:pPr>
              <w:pStyle w:val="3"/>
              <w:bidi w:val="0"/>
              <w:jc w:val="center"/>
              <w:rPr>
                <w:rFonts w:hint="default"/>
                <w:vertAlign w:val="baseline"/>
                <w:lang w:val="en-US" w:eastAsia="zh-CN"/>
              </w:rPr>
            </w:pPr>
            <w:r>
              <w:rPr>
                <w:rFonts w:hint="default"/>
                <w:lang w:val="en-US" w:eastAsia="zh-CN"/>
              </w:rPr>
              <w:t>void RCC_ADCCLKConfig(uint32_t RCC_PCLK2);</w:t>
            </w:r>
          </w:p>
        </w:tc>
      </w:tr>
      <w:tr w14:paraId="1DD2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3D98CEB6">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09B37740">
            <w:pPr>
              <w:pStyle w:val="3"/>
              <w:jc w:val="center"/>
              <w:rPr>
                <w:rFonts w:hint="default"/>
                <w:vertAlign w:val="baseline"/>
                <w:lang w:val="en-US" w:eastAsia="zh-CN"/>
              </w:rPr>
            </w:pPr>
            <w:r>
              <w:rPr>
                <w:rFonts w:hint="eastAsia"/>
                <w:vertAlign w:val="baseline"/>
                <w:lang w:val="en-US" w:eastAsia="zh-CN"/>
              </w:rPr>
              <w:t>设置ADC的时钟分频</w:t>
            </w:r>
          </w:p>
        </w:tc>
      </w:tr>
      <w:tr w14:paraId="2407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53493BD4">
            <w:pPr>
              <w:pStyle w:val="3"/>
              <w:jc w:val="center"/>
              <w:rPr>
                <w:rFonts w:hint="default"/>
                <w:vertAlign w:val="baseline"/>
                <w:lang w:val="en-US" w:eastAsia="zh-CN"/>
              </w:rPr>
            </w:pPr>
            <w:r>
              <w:rPr>
                <w:rFonts w:hint="eastAsia"/>
                <w:vertAlign w:val="baseline"/>
                <w:lang w:val="en-US" w:eastAsia="zh-CN"/>
              </w:rPr>
              <w:t>参数</w:t>
            </w:r>
          </w:p>
        </w:tc>
        <w:tc>
          <w:tcPr>
            <w:tcW w:w="9709" w:type="dxa"/>
            <w:vAlign w:val="center"/>
          </w:tcPr>
          <w:p w14:paraId="0D35B89A">
            <w:pPr>
              <w:pStyle w:val="3"/>
              <w:jc w:val="center"/>
              <w:rPr>
                <w:rFonts w:hint="default"/>
                <w:vertAlign w:val="baseline"/>
                <w:lang w:val="en-US" w:eastAsia="zh-CN"/>
              </w:rPr>
            </w:pPr>
            <w:r>
              <w:rPr>
                <w:rFonts w:hint="eastAsia"/>
                <w:vertAlign w:val="baseline"/>
                <w:lang w:val="en-US" w:eastAsia="zh-CN"/>
              </w:rPr>
              <w:t>2,4,6,8分频;常用6分频,当PLCK2 = 72Mhz时,6分频为12Mhz</w:t>
            </w:r>
          </w:p>
        </w:tc>
      </w:tr>
    </w:tbl>
    <w:p w14:paraId="455A6851">
      <w:pPr>
        <w:pStyle w:val="3"/>
        <w:bidi w:val="0"/>
        <w:rPr>
          <w:rFonts w:hint="default"/>
          <w:lang w:val="en-US" w:eastAsia="zh-CN"/>
        </w:rPr>
      </w:pPr>
    </w:p>
    <w:p w14:paraId="269CA32E">
      <w:pPr>
        <w:pStyle w:val="5"/>
        <w:bidi w:val="0"/>
        <w:rPr>
          <w:rFonts w:hint="default"/>
          <w:lang w:val="en-US" w:eastAsia="zh-CN"/>
        </w:rPr>
      </w:pPr>
      <w:r>
        <w:rPr>
          <w:rFonts w:hint="eastAsia"/>
          <w:lang w:val="en-US" w:eastAsia="zh-CN"/>
        </w:rPr>
        <w:t>7.校准</w:t>
      </w:r>
    </w:p>
    <w:p w14:paraId="1D4CD70E">
      <w:pPr>
        <w:pStyle w:val="6"/>
        <w:bidi w:val="0"/>
        <w:rPr>
          <w:rFonts w:hint="eastAsia"/>
          <w:lang w:val="en-US" w:eastAsia="zh-CN"/>
        </w:rPr>
      </w:pPr>
      <w:r>
        <w:rPr>
          <w:rFonts w:hint="eastAsia"/>
          <w:lang w:val="en-US" w:eastAsia="zh-CN"/>
        </w:rPr>
        <w:t>(1)</w:t>
      </w:r>
      <w:r>
        <w:rPr>
          <w:rFonts w:hint="default"/>
          <w:lang w:val="en-US" w:eastAsia="zh-CN"/>
        </w:rPr>
        <w:t>ADC_ResetCalibration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0850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2E19E3F">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2F3CFD11">
            <w:pPr>
              <w:pStyle w:val="3"/>
              <w:jc w:val="center"/>
              <w:rPr>
                <w:rFonts w:hint="default"/>
                <w:vertAlign w:val="baseline"/>
                <w:lang w:val="en-US" w:eastAsia="zh-CN"/>
              </w:rPr>
            </w:pPr>
            <w:r>
              <w:rPr>
                <w:rFonts w:hint="default"/>
                <w:vertAlign w:val="baseline"/>
                <w:lang w:val="en-US" w:eastAsia="zh-CN"/>
              </w:rPr>
              <w:t>void ADC_ResetCalibration(ADC_TypeDef* ADCx);</w:t>
            </w:r>
          </w:p>
        </w:tc>
      </w:tr>
      <w:tr w14:paraId="098A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52F1425B">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2895AEF9">
            <w:pPr>
              <w:pStyle w:val="3"/>
              <w:jc w:val="center"/>
              <w:rPr>
                <w:rFonts w:hint="default"/>
                <w:vertAlign w:val="baseline"/>
                <w:lang w:val="en-US" w:eastAsia="zh-CN"/>
              </w:rPr>
            </w:pPr>
            <w:r>
              <w:rPr>
                <w:rFonts w:hint="default"/>
                <w:lang w:val="en-US" w:eastAsia="zh-CN"/>
              </w:rPr>
              <w:t>将ADC内部校准寄存器清零</w:t>
            </w:r>
            <w:r>
              <w:rPr>
                <w:rFonts w:hint="eastAsia"/>
                <w:lang w:val="en-US" w:eastAsia="zh-CN"/>
              </w:rPr>
              <w:t>并</w:t>
            </w:r>
            <w:r>
              <w:rPr>
                <w:rFonts w:hint="default"/>
                <w:lang w:val="en-US" w:eastAsia="zh-CN"/>
              </w:rPr>
              <w:t>清除上一次校准产生的修正码</w:t>
            </w:r>
          </w:p>
        </w:tc>
      </w:tr>
    </w:tbl>
    <w:p w14:paraId="1AA0D0B4">
      <w:pPr>
        <w:pStyle w:val="3"/>
        <w:bidi w:val="0"/>
        <w:rPr>
          <w:rFonts w:hint="default"/>
          <w:lang w:val="en-US" w:eastAsia="zh-CN"/>
        </w:rPr>
      </w:pPr>
    </w:p>
    <w:p w14:paraId="077E5C03">
      <w:pPr>
        <w:pStyle w:val="6"/>
        <w:bidi w:val="0"/>
        <w:rPr>
          <w:rFonts w:hint="eastAsia"/>
          <w:lang w:val="en-US" w:eastAsia="zh-CN"/>
        </w:rPr>
      </w:pPr>
      <w:r>
        <w:rPr>
          <w:rFonts w:hint="eastAsia"/>
          <w:lang w:val="en-US" w:eastAsia="zh-CN"/>
        </w:rPr>
        <w:t>(2)</w:t>
      </w:r>
      <w:r>
        <w:rPr>
          <w:rFonts w:hint="default"/>
          <w:lang w:val="en-US" w:eastAsia="zh-CN"/>
        </w:rPr>
        <w:t>ADC_GetResetCalibrationStatus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7DC7B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F6F3396">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3B57E303">
            <w:pPr>
              <w:pStyle w:val="3"/>
              <w:jc w:val="center"/>
              <w:rPr>
                <w:rFonts w:hint="default"/>
                <w:vertAlign w:val="baseline"/>
                <w:lang w:val="en-US" w:eastAsia="zh-CN"/>
              </w:rPr>
            </w:pPr>
            <w:r>
              <w:rPr>
                <w:rFonts w:hint="default"/>
                <w:vertAlign w:val="baseline"/>
                <w:lang w:val="en-US" w:eastAsia="zh-CN"/>
              </w:rPr>
              <w:t>FlagStatus ADC_GetResetCalibrationStatus(ADC_TypeDef* ADCx);</w:t>
            </w:r>
          </w:p>
        </w:tc>
      </w:tr>
      <w:tr w14:paraId="2CBC4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7F3937E0">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30B155B7">
            <w:pPr>
              <w:pStyle w:val="3"/>
              <w:bidi w:val="0"/>
              <w:jc w:val="center"/>
              <w:rPr>
                <w:rFonts w:hint="default"/>
                <w:vertAlign w:val="baseline"/>
                <w:lang w:val="en-US" w:eastAsia="zh-CN"/>
              </w:rPr>
            </w:pPr>
            <w:r>
              <w:t>查询校准寄存器是否复位完成</w:t>
            </w:r>
          </w:p>
        </w:tc>
      </w:tr>
      <w:tr w14:paraId="6C248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00F0C5B6">
            <w:pPr>
              <w:pStyle w:val="3"/>
              <w:jc w:val="center"/>
              <w:rPr>
                <w:rFonts w:hint="default"/>
                <w:vertAlign w:val="baseline"/>
                <w:lang w:val="en-US" w:eastAsia="zh-CN"/>
              </w:rPr>
            </w:pPr>
            <w:r>
              <w:rPr>
                <w:rFonts w:hint="eastAsia"/>
                <w:vertAlign w:val="baseline"/>
                <w:lang w:val="en-US" w:eastAsia="zh-CN"/>
              </w:rPr>
              <w:t>返回值</w:t>
            </w:r>
          </w:p>
        </w:tc>
        <w:tc>
          <w:tcPr>
            <w:tcW w:w="9709" w:type="dxa"/>
            <w:vAlign w:val="center"/>
          </w:tcPr>
          <w:p w14:paraId="14D6D691">
            <w:pPr>
              <w:pStyle w:val="3"/>
              <w:jc w:val="center"/>
              <w:rPr>
                <w:rFonts w:hint="default"/>
                <w:vertAlign w:val="baseline"/>
                <w:lang w:val="en-US" w:eastAsia="zh-CN"/>
              </w:rPr>
            </w:pPr>
            <w:r>
              <w:rPr>
                <w:rFonts w:hint="eastAsia"/>
                <w:vertAlign w:val="baseline"/>
                <w:lang w:val="en-US" w:eastAsia="zh-CN"/>
              </w:rPr>
              <w:t>SET(进行中)或RESET(完成)</w:t>
            </w:r>
          </w:p>
        </w:tc>
      </w:tr>
    </w:tbl>
    <w:p w14:paraId="024B5912">
      <w:pPr>
        <w:pStyle w:val="3"/>
        <w:bidi w:val="0"/>
        <w:rPr>
          <w:rFonts w:hint="default"/>
          <w:lang w:val="en-US" w:eastAsia="zh-CN"/>
        </w:rPr>
      </w:pPr>
    </w:p>
    <w:p w14:paraId="545C3A6C">
      <w:pPr>
        <w:pStyle w:val="6"/>
        <w:bidi w:val="0"/>
        <w:rPr>
          <w:rFonts w:hint="eastAsia"/>
          <w:lang w:val="en-US" w:eastAsia="zh-CN"/>
        </w:rPr>
      </w:pPr>
      <w:r>
        <w:rPr>
          <w:rFonts w:hint="eastAsia"/>
          <w:lang w:val="en-US" w:eastAsia="zh-CN"/>
        </w:rPr>
        <w:t>(3)</w:t>
      </w:r>
      <w:r>
        <w:rPr>
          <w:rFonts w:hint="default"/>
          <w:lang w:val="en-US" w:eastAsia="zh-CN"/>
        </w:rPr>
        <w:t>ADC_StartCalibration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0EE7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10305C77">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49B9BB2E">
            <w:pPr>
              <w:pStyle w:val="3"/>
              <w:jc w:val="center"/>
              <w:rPr>
                <w:rFonts w:hint="default"/>
                <w:vertAlign w:val="baseline"/>
                <w:lang w:val="en-US" w:eastAsia="zh-CN"/>
              </w:rPr>
            </w:pPr>
            <w:r>
              <w:rPr>
                <w:rFonts w:hint="default"/>
                <w:vertAlign w:val="baseline"/>
                <w:lang w:val="en-US" w:eastAsia="zh-CN"/>
              </w:rPr>
              <w:t>void ADC_StartCalibration(ADC_TypeDef* ADCx);</w:t>
            </w:r>
          </w:p>
        </w:tc>
      </w:tr>
      <w:tr w14:paraId="63BD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67CD164">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6A291D92">
            <w:pPr>
              <w:pStyle w:val="3"/>
              <w:bidi w:val="0"/>
              <w:jc w:val="center"/>
              <w:rPr>
                <w:rFonts w:hint="default"/>
                <w:vertAlign w:val="baseline"/>
                <w:lang w:val="en-US" w:eastAsia="zh-CN"/>
              </w:rPr>
            </w:pPr>
            <w:r>
              <w:t>启动ADC校准程序</w:t>
            </w:r>
            <w:r>
              <w:rPr>
                <w:rFonts w:hint="eastAsia"/>
                <w:lang w:val="en-US" w:eastAsia="zh-CN"/>
              </w:rPr>
              <w:t>,</w:t>
            </w:r>
            <w:r>
              <w:t>硬件自动测量内部偏差</w:t>
            </w:r>
          </w:p>
        </w:tc>
      </w:tr>
    </w:tbl>
    <w:p w14:paraId="06D0147C">
      <w:pPr>
        <w:pStyle w:val="3"/>
        <w:bidi w:val="0"/>
        <w:rPr>
          <w:rFonts w:hint="default"/>
          <w:lang w:val="en-US" w:eastAsia="zh-CN"/>
        </w:rPr>
      </w:pPr>
    </w:p>
    <w:p w14:paraId="4F92BBF3">
      <w:pPr>
        <w:pStyle w:val="6"/>
        <w:bidi w:val="0"/>
        <w:rPr>
          <w:rFonts w:hint="eastAsia"/>
          <w:lang w:val="en-US" w:eastAsia="zh-CN"/>
        </w:rPr>
      </w:pPr>
      <w:r>
        <w:rPr>
          <w:rFonts w:hint="eastAsia"/>
          <w:lang w:val="en-US" w:eastAsia="zh-CN"/>
        </w:rPr>
        <w:t>(4)</w:t>
      </w:r>
      <w:r>
        <w:rPr>
          <w:rFonts w:hint="default"/>
          <w:lang w:val="en-US" w:eastAsia="zh-CN"/>
        </w:rPr>
        <w:t>ADC_GetCalibrationStatus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9709"/>
      </w:tblGrid>
      <w:tr w14:paraId="09B3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6C1B235B">
            <w:pPr>
              <w:pStyle w:val="3"/>
              <w:jc w:val="center"/>
              <w:rPr>
                <w:rFonts w:hint="default"/>
                <w:vertAlign w:val="baseline"/>
                <w:lang w:val="en-US" w:eastAsia="zh-CN"/>
              </w:rPr>
            </w:pPr>
            <w:r>
              <w:rPr>
                <w:rFonts w:hint="eastAsia"/>
                <w:vertAlign w:val="baseline"/>
                <w:lang w:val="en-US" w:eastAsia="zh-CN"/>
              </w:rPr>
              <w:t>函数</w:t>
            </w:r>
          </w:p>
        </w:tc>
        <w:tc>
          <w:tcPr>
            <w:tcW w:w="9709" w:type="dxa"/>
            <w:vAlign w:val="center"/>
          </w:tcPr>
          <w:p w14:paraId="1502E7B4">
            <w:pPr>
              <w:pStyle w:val="3"/>
              <w:jc w:val="center"/>
              <w:rPr>
                <w:rFonts w:hint="default"/>
                <w:vertAlign w:val="baseline"/>
                <w:lang w:val="en-US" w:eastAsia="zh-CN"/>
              </w:rPr>
            </w:pPr>
            <w:r>
              <w:rPr>
                <w:rFonts w:hint="default"/>
                <w:vertAlign w:val="baseline"/>
                <w:lang w:val="en-US" w:eastAsia="zh-CN"/>
              </w:rPr>
              <w:t>FlagStatus ADC_GetCalibrationStatus(ADC_TypeDef* ADCx);</w:t>
            </w:r>
          </w:p>
        </w:tc>
      </w:tr>
      <w:tr w14:paraId="4E2B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14CE060">
            <w:pPr>
              <w:pStyle w:val="3"/>
              <w:jc w:val="center"/>
              <w:rPr>
                <w:rFonts w:hint="default"/>
                <w:vertAlign w:val="baseline"/>
                <w:lang w:val="en-US" w:eastAsia="zh-CN"/>
              </w:rPr>
            </w:pPr>
            <w:r>
              <w:rPr>
                <w:rFonts w:hint="eastAsia"/>
                <w:vertAlign w:val="baseline"/>
                <w:lang w:val="en-US" w:eastAsia="zh-CN"/>
              </w:rPr>
              <w:t>功能</w:t>
            </w:r>
          </w:p>
        </w:tc>
        <w:tc>
          <w:tcPr>
            <w:tcW w:w="9709" w:type="dxa"/>
            <w:vAlign w:val="center"/>
          </w:tcPr>
          <w:p w14:paraId="3C3AEF59">
            <w:pPr>
              <w:pStyle w:val="3"/>
              <w:bidi w:val="0"/>
              <w:jc w:val="center"/>
              <w:rPr>
                <w:rFonts w:hint="default"/>
                <w:lang w:val="en-US" w:eastAsia="zh-CN"/>
              </w:rPr>
            </w:pPr>
            <w:r>
              <w:t>查询ADC校准是否完成</w:t>
            </w:r>
          </w:p>
        </w:tc>
      </w:tr>
      <w:tr w14:paraId="4172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79" w:type="dxa"/>
            <w:vAlign w:val="center"/>
          </w:tcPr>
          <w:p w14:paraId="2BE22858">
            <w:pPr>
              <w:pStyle w:val="3"/>
              <w:jc w:val="center"/>
              <w:rPr>
                <w:rFonts w:hint="default"/>
                <w:vertAlign w:val="baseline"/>
                <w:lang w:val="en-US" w:eastAsia="zh-CN"/>
              </w:rPr>
            </w:pPr>
            <w:r>
              <w:rPr>
                <w:rFonts w:hint="eastAsia"/>
                <w:vertAlign w:val="baseline"/>
                <w:lang w:val="en-US" w:eastAsia="zh-CN"/>
              </w:rPr>
              <w:t>返回值</w:t>
            </w:r>
          </w:p>
        </w:tc>
        <w:tc>
          <w:tcPr>
            <w:tcW w:w="9709" w:type="dxa"/>
            <w:vAlign w:val="center"/>
          </w:tcPr>
          <w:p w14:paraId="1A23C596">
            <w:pPr>
              <w:pStyle w:val="3"/>
              <w:jc w:val="center"/>
              <w:rPr>
                <w:rFonts w:hint="default"/>
                <w:vertAlign w:val="baseline"/>
                <w:lang w:val="en-US" w:eastAsia="zh-CN"/>
              </w:rPr>
            </w:pPr>
            <w:r>
              <w:rPr>
                <w:rFonts w:hint="eastAsia"/>
                <w:vertAlign w:val="baseline"/>
                <w:lang w:val="en-US" w:eastAsia="zh-CN"/>
              </w:rPr>
              <w:t>SET(进行中)或RESET(完成)</w:t>
            </w:r>
          </w:p>
        </w:tc>
      </w:tr>
    </w:tbl>
    <w:p w14:paraId="634B9473">
      <w:pPr>
        <w:rPr>
          <w:rFonts w:hint="default"/>
          <w:lang w:val="en-US" w:eastAsia="zh-CN"/>
        </w:rPr>
      </w:pPr>
    </w:p>
    <w:p w14:paraId="795DEF72">
      <w:pPr>
        <w:pStyle w:val="4"/>
        <w:bidi w:val="0"/>
        <w:rPr>
          <w:rFonts w:hint="eastAsia"/>
          <w:lang w:val="en-US" w:eastAsia="zh-CN"/>
        </w:rPr>
      </w:pPr>
      <w:r>
        <w:drawing>
          <wp:anchor distT="0" distB="0" distL="114300" distR="114300" simplePos="0" relativeHeight="251729920" behindDoc="0" locked="0" layoutInCell="1" allowOverlap="1">
            <wp:simplePos x="0" y="0"/>
            <wp:positionH relativeFrom="column">
              <wp:posOffset>146685</wp:posOffset>
            </wp:positionH>
            <wp:positionV relativeFrom="paragraph">
              <wp:posOffset>272415</wp:posOffset>
            </wp:positionV>
            <wp:extent cx="6496685" cy="2538095"/>
            <wp:effectExtent l="0" t="0" r="8890" b="5080"/>
            <wp:wrapSquare wrapText="bothSides"/>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83"/>
                    <a:stretch>
                      <a:fillRect/>
                    </a:stretch>
                  </pic:blipFill>
                  <pic:spPr>
                    <a:xfrm>
                      <a:off x="0" y="0"/>
                      <a:ext cx="6496685" cy="2538095"/>
                    </a:xfrm>
                    <a:prstGeom prst="rect">
                      <a:avLst/>
                    </a:prstGeom>
                    <a:noFill/>
                    <a:ln>
                      <a:noFill/>
                    </a:ln>
                  </pic:spPr>
                </pic:pic>
              </a:graphicData>
            </a:graphic>
          </wp:anchor>
        </w:drawing>
      </w:r>
      <w:r>
        <w:rPr>
          <w:rFonts w:hint="eastAsia"/>
          <w:lang w:val="en-US" w:eastAsia="zh-CN"/>
        </w:rPr>
        <w:t>五.ADC的结构体</w:t>
      </w:r>
    </w:p>
    <w:p w14:paraId="562C9B4B">
      <w:pPr>
        <w:rPr>
          <w:rFonts w:hint="eastAsia"/>
          <w:lang w:val="en-US" w:eastAsia="zh-CN"/>
        </w:rPr>
      </w:pPr>
    </w:p>
    <w:p w14:paraId="6A465DB9">
      <w:pPr>
        <w:rPr>
          <w:rFonts w:hint="eastAsia"/>
          <w:lang w:val="en-US" w:eastAsia="zh-CN"/>
        </w:rPr>
      </w:pPr>
      <w:r>
        <w:rPr>
          <w:rFonts w:hint="eastAsia"/>
          <w:lang w:val="en-US" w:eastAsia="zh-CN"/>
        </w:rPr>
        <w:t>上面就是ADC初始化时需要配置的结构体,我将一一说明</w:t>
      </w:r>
    </w:p>
    <w:p w14:paraId="40F56774">
      <w:pPr>
        <w:pStyle w:val="5"/>
        <w:bidi w:val="0"/>
        <w:rPr>
          <w:rFonts w:hint="eastAsia"/>
          <w:lang w:val="en-US" w:eastAsia="zh-CN"/>
        </w:rPr>
      </w:pPr>
      <w:r>
        <w:rPr>
          <w:rFonts w:hint="eastAsia"/>
          <w:lang w:val="en-US" w:eastAsia="zh-CN"/>
        </w:rPr>
        <w:t>1.ADC_Mode</w:t>
      </w:r>
    </w:p>
    <w:p w14:paraId="7E0FC97D">
      <w:pPr>
        <w:pStyle w:val="3"/>
        <w:rPr>
          <w:rFonts w:hint="eastAsia"/>
          <w:lang w:val="en-US" w:eastAsia="zh-CN"/>
        </w:rPr>
      </w:pPr>
      <w:r>
        <w:rPr>
          <w:rFonts w:hint="eastAsia"/>
          <w:lang w:val="en-US" w:eastAsia="zh-CN"/>
        </w:rPr>
        <w:t>选择ADC的模式</w:t>
      </w:r>
    </w:p>
    <w:p w14:paraId="52D3D50F">
      <w:pPr>
        <w:pStyle w:val="3"/>
        <w:rPr>
          <w:rFonts w:hint="default"/>
          <w:lang w:val="en-US" w:eastAsia="zh-CN"/>
        </w:rPr>
      </w:pPr>
      <w:r>
        <w:rPr>
          <w:rFonts w:hint="eastAsia"/>
          <w:lang w:val="en-US" w:eastAsia="zh-CN"/>
        </w:rPr>
        <w:t>红线代表常用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6"/>
        <w:gridCol w:w="2583"/>
        <w:gridCol w:w="3829"/>
      </w:tblGrid>
      <w:tr w14:paraId="4A0A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7AA95F02">
            <w:pPr>
              <w:pStyle w:val="3"/>
              <w:bidi w:val="0"/>
              <w:jc w:val="center"/>
              <w:rPr>
                <w:rFonts w:hint="default"/>
                <w:szCs w:val="18"/>
                <w:vertAlign w:val="baseline"/>
                <w:lang w:val="en-US" w:eastAsia="zh-CN"/>
              </w:rPr>
            </w:pPr>
            <w:r>
              <w:rPr>
                <w:rFonts w:hint="eastAsia"/>
                <w:lang w:val="en-US" w:eastAsia="zh-CN"/>
              </w:rPr>
              <w:t>参数</w:t>
            </w:r>
          </w:p>
        </w:tc>
        <w:tc>
          <w:tcPr>
            <w:tcW w:w="2583" w:type="dxa"/>
            <w:vAlign w:val="center"/>
          </w:tcPr>
          <w:p w14:paraId="7109F4C6">
            <w:pPr>
              <w:pStyle w:val="3"/>
              <w:jc w:val="center"/>
              <w:rPr>
                <w:rFonts w:hint="default"/>
                <w:vertAlign w:val="baseline"/>
                <w:lang w:val="en-US" w:eastAsia="zh-CN"/>
              </w:rPr>
            </w:pPr>
            <w:r>
              <w:rPr>
                <w:rFonts w:hint="eastAsia"/>
                <w:vertAlign w:val="baseline"/>
                <w:lang w:val="en-US" w:eastAsia="zh-CN"/>
              </w:rPr>
              <w:t>模式</w:t>
            </w:r>
          </w:p>
        </w:tc>
        <w:tc>
          <w:tcPr>
            <w:tcW w:w="3829" w:type="dxa"/>
            <w:vAlign w:val="center"/>
          </w:tcPr>
          <w:p w14:paraId="59D55758">
            <w:pPr>
              <w:pStyle w:val="3"/>
              <w:jc w:val="center"/>
              <w:rPr>
                <w:rFonts w:hint="default"/>
                <w:vertAlign w:val="baseline"/>
                <w:lang w:val="en-US" w:eastAsia="zh-CN"/>
              </w:rPr>
            </w:pPr>
            <w:r>
              <w:rPr>
                <w:rFonts w:hint="eastAsia"/>
                <w:vertAlign w:val="baseline"/>
                <w:lang w:val="en-US" w:eastAsia="zh-CN"/>
              </w:rPr>
              <w:t>应用</w:t>
            </w:r>
          </w:p>
        </w:tc>
      </w:tr>
      <w:tr w14:paraId="6587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7FF1733E">
            <w:pPr>
              <w:pStyle w:val="3"/>
              <w:bidi w:val="0"/>
              <w:jc w:val="center"/>
              <w:rPr>
                <w:rFonts w:hint="default"/>
                <w:lang w:val="en-US" w:eastAsia="zh-CN"/>
              </w:rPr>
            </w:pPr>
            <w:r>
              <w:rPr>
                <w:rFonts w:hint="default"/>
                <w:u w:val="thick" w:color="FF0000"/>
                <w:lang w:val="en-US" w:eastAsia="zh-CN"/>
              </w:rPr>
              <w:t>ADC_Mode_Independent</w:t>
            </w:r>
          </w:p>
        </w:tc>
        <w:tc>
          <w:tcPr>
            <w:tcW w:w="2583" w:type="dxa"/>
            <w:vAlign w:val="center"/>
          </w:tcPr>
          <w:p w14:paraId="56DA6DE6">
            <w:pPr>
              <w:pStyle w:val="3"/>
              <w:jc w:val="center"/>
              <w:rPr>
                <w:rFonts w:hint="default"/>
                <w:vertAlign w:val="baseline"/>
                <w:lang w:val="en-US" w:eastAsia="zh-CN"/>
              </w:rPr>
            </w:pPr>
            <w:r>
              <w:rPr>
                <w:rFonts w:hint="eastAsia"/>
                <w:vertAlign w:val="baseline"/>
                <w:lang w:val="en-US" w:eastAsia="zh-CN"/>
              </w:rPr>
              <w:t>独立模式</w:t>
            </w:r>
          </w:p>
        </w:tc>
        <w:tc>
          <w:tcPr>
            <w:tcW w:w="3829" w:type="dxa"/>
            <w:vAlign w:val="center"/>
          </w:tcPr>
          <w:p w14:paraId="2931BCCC">
            <w:pPr>
              <w:pStyle w:val="3"/>
              <w:jc w:val="center"/>
              <w:rPr>
                <w:rFonts w:hint="default"/>
                <w:vertAlign w:val="baseline"/>
                <w:lang w:val="en-US" w:eastAsia="zh-CN"/>
              </w:rPr>
            </w:pPr>
            <w:r>
              <w:rPr>
                <w:rFonts w:hint="eastAsia"/>
                <w:vertAlign w:val="baseline"/>
                <w:lang w:val="en-US" w:eastAsia="zh-CN"/>
              </w:rPr>
              <w:t>最常用,常规单/多通道采集</w:t>
            </w:r>
          </w:p>
        </w:tc>
      </w:tr>
      <w:tr w14:paraId="2289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50BE044F">
            <w:pPr>
              <w:pStyle w:val="3"/>
              <w:bidi w:val="0"/>
              <w:jc w:val="center"/>
              <w:rPr>
                <w:rFonts w:hint="default"/>
                <w:lang w:val="en-US" w:eastAsia="zh-CN"/>
              </w:rPr>
            </w:pPr>
            <w:r>
              <w:rPr>
                <w:rFonts w:hint="default"/>
                <w:lang w:val="en-US" w:eastAsia="zh-CN"/>
              </w:rPr>
              <w:t>ADC_Mode_RegInjecSimult</w:t>
            </w:r>
          </w:p>
        </w:tc>
        <w:tc>
          <w:tcPr>
            <w:tcW w:w="2583" w:type="dxa"/>
            <w:vAlign w:val="center"/>
          </w:tcPr>
          <w:p w14:paraId="12C48E27">
            <w:pPr>
              <w:pStyle w:val="3"/>
              <w:jc w:val="center"/>
              <w:rPr>
                <w:rFonts w:hint="default"/>
                <w:vertAlign w:val="baseline"/>
                <w:lang w:val="en-US" w:eastAsia="zh-CN"/>
              </w:rPr>
            </w:pPr>
            <w:r>
              <w:rPr>
                <w:rFonts w:hint="eastAsia"/>
                <w:vertAlign w:val="baseline"/>
                <w:lang w:val="en-US" w:eastAsia="zh-CN"/>
              </w:rPr>
              <w:t>规则+注入同步模式</w:t>
            </w:r>
          </w:p>
        </w:tc>
        <w:tc>
          <w:tcPr>
            <w:tcW w:w="3829" w:type="dxa"/>
            <w:vAlign w:val="center"/>
          </w:tcPr>
          <w:p w14:paraId="04A2A046">
            <w:pPr>
              <w:pStyle w:val="3"/>
              <w:jc w:val="center"/>
              <w:rPr>
                <w:rFonts w:hint="default"/>
                <w:vertAlign w:val="baseline"/>
                <w:lang w:val="en-US" w:eastAsia="zh-CN"/>
              </w:rPr>
            </w:pPr>
            <w:r>
              <w:rPr>
                <w:rFonts w:hint="eastAsia"/>
                <w:vertAlign w:val="baseline"/>
                <w:lang w:val="en-US" w:eastAsia="zh-CN"/>
              </w:rPr>
              <w:t>需要同时获取规则与注入数据</w:t>
            </w:r>
          </w:p>
        </w:tc>
      </w:tr>
      <w:tr w14:paraId="1B88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0D026233">
            <w:pPr>
              <w:pStyle w:val="3"/>
              <w:bidi w:val="0"/>
              <w:jc w:val="center"/>
              <w:rPr>
                <w:rFonts w:hint="default"/>
                <w:lang w:val="en-US" w:eastAsia="zh-CN"/>
              </w:rPr>
            </w:pPr>
            <w:r>
              <w:rPr>
                <w:rFonts w:hint="default"/>
                <w:lang w:val="en-US" w:eastAsia="zh-CN"/>
              </w:rPr>
              <w:t>ADC_Mode_RegSimult_AlterTrig</w:t>
            </w:r>
          </w:p>
        </w:tc>
        <w:tc>
          <w:tcPr>
            <w:tcW w:w="2583" w:type="dxa"/>
            <w:vAlign w:val="center"/>
          </w:tcPr>
          <w:p w14:paraId="01B0DC34">
            <w:pPr>
              <w:pStyle w:val="3"/>
              <w:jc w:val="center"/>
              <w:rPr>
                <w:rFonts w:hint="default"/>
                <w:vertAlign w:val="baseline"/>
                <w:lang w:val="en-US" w:eastAsia="zh-CN"/>
              </w:rPr>
            </w:pPr>
            <w:r>
              <w:rPr>
                <w:rFonts w:hint="eastAsia"/>
                <w:vertAlign w:val="baseline"/>
                <w:lang w:val="en-US" w:eastAsia="zh-CN"/>
              </w:rPr>
              <w:t>规则同步+交替触发</w:t>
            </w:r>
          </w:p>
        </w:tc>
        <w:tc>
          <w:tcPr>
            <w:tcW w:w="3829" w:type="dxa"/>
            <w:vAlign w:val="center"/>
          </w:tcPr>
          <w:p w14:paraId="25B5B898">
            <w:pPr>
              <w:pStyle w:val="3"/>
              <w:jc w:val="center"/>
              <w:rPr>
                <w:rFonts w:hint="default"/>
                <w:vertAlign w:val="baseline"/>
                <w:lang w:val="en-US" w:eastAsia="zh-CN"/>
              </w:rPr>
            </w:pPr>
            <w:r>
              <w:rPr>
                <w:rFonts w:hint="eastAsia"/>
                <w:vertAlign w:val="baseline"/>
                <w:lang w:val="en-US" w:eastAsia="zh-CN"/>
              </w:rPr>
              <w:t>复杂的采样场景</w:t>
            </w:r>
          </w:p>
        </w:tc>
      </w:tr>
      <w:tr w14:paraId="2F8D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3D6E6BE9">
            <w:pPr>
              <w:pStyle w:val="3"/>
              <w:bidi w:val="0"/>
              <w:jc w:val="center"/>
              <w:rPr>
                <w:rFonts w:hint="default"/>
                <w:lang w:val="en-US" w:eastAsia="zh-CN"/>
              </w:rPr>
            </w:pPr>
            <w:r>
              <w:rPr>
                <w:rFonts w:hint="default"/>
                <w:lang w:val="en-US" w:eastAsia="zh-CN"/>
              </w:rPr>
              <w:t>ADC_Mode_InjecSimult_FastInterl</w:t>
            </w:r>
          </w:p>
        </w:tc>
        <w:tc>
          <w:tcPr>
            <w:tcW w:w="2583" w:type="dxa"/>
            <w:vAlign w:val="center"/>
          </w:tcPr>
          <w:p w14:paraId="515A3369">
            <w:pPr>
              <w:pStyle w:val="3"/>
              <w:jc w:val="center"/>
              <w:rPr>
                <w:rFonts w:hint="default"/>
                <w:vertAlign w:val="baseline"/>
                <w:lang w:val="en-US" w:eastAsia="zh-CN"/>
              </w:rPr>
            </w:pPr>
            <w:r>
              <w:rPr>
                <w:rFonts w:hint="eastAsia"/>
                <w:vertAlign w:val="baseline"/>
                <w:lang w:val="en-US" w:eastAsia="zh-CN"/>
              </w:rPr>
              <w:t>注入同步+快速交叉</w:t>
            </w:r>
          </w:p>
        </w:tc>
        <w:tc>
          <w:tcPr>
            <w:tcW w:w="3829" w:type="dxa"/>
            <w:vAlign w:val="center"/>
          </w:tcPr>
          <w:p w14:paraId="4B1C04E1">
            <w:pPr>
              <w:pStyle w:val="3"/>
              <w:jc w:val="center"/>
              <w:rPr>
                <w:rFonts w:hint="default"/>
                <w:vertAlign w:val="baseline"/>
                <w:lang w:val="en-US" w:eastAsia="zh-CN"/>
              </w:rPr>
            </w:pPr>
            <w:r>
              <w:rPr>
                <w:rFonts w:hint="eastAsia"/>
                <w:vertAlign w:val="baseline"/>
                <w:lang w:val="en-US" w:eastAsia="zh-CN"/>
              </w:rPr>
              <w:t>高速同步采样</w:t>
            </w:r>
          </w:p>
        </w:tc>
      </w:tr>
      <w:tr w14:paraId="20E7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4785AC9F">
            <w:pPr>
              <w:pStyle w:val="3"/>
              <w:bidi w:val="0"/>
              <w:jc w:val="center"/>
              <w:rPr>
                <w:rFonts w:hint="default"/>
                <w:lang w:val="en-US" w:eastAsia="zh-CN"/>
              </w:rPr>
            </w:pPr>
            <w:r>
              <w:rPr>
                <w:rFonts w:hint="default"/>
                <w:lang w:val="en-US" w:eastAsia="zh-CN"/>
              </w:rPr>
              <w:t>ADC_Mode_InjecSimult_SlowInterl</w:t>
            </w:r>
          </w:p>
        </w:tc>
        <w:tc>
          <w:tcPr>
            <w:tcW w:w="2583" w:type="dxa"/>
            <w:vAlign w:val="center"/>
          </w:tcPr>
          <w:p w14:paraId="41FB8284">
            <w:pPr>
              <w:pStyle w:val="3"/>
              <w:jc w:val="center"/>
              <w:rPr>
                <w:rFonts w:hint="default"/>
                <w:vertAlign w:val="baseline"/>
                <w:lang w:val="en-US" w:eastAsia="zh-CN"/>
              </w:rPr>
            </w:pPr>
            <w:r>
              <w:rPr>
                <w:rFonts w:hint="eastAsia"/>
                <w:vertAlign w:val="baseline"/>
                <w:lang w:val="en-US" w:eastAsia="zh-CN"/>
              </w:rPr>
              <w:t>注入同步+慢速交叉</w:t>
            </w:r>
          </w:p>
        </w:tc>
        <w:tc>
          <w:tcPr>
            <w:tcW w:w="3829" w:type="dxa"/>
            <w:vAlign w:val="center"/>
          </w:tcPr>
          <w:p w14:paraId="4975BE7E">
            <w:pPr>
              <w:pStyle w:val="3"/>
              <w:jc w:val="center"/>
              <w:rPr>
                <w:rFonts w:hint="default"/>
                <w:vertAlign w:val="baseline"/>
                <w:lang w:val="en-US" w:eastAsia="zh-CN"/>
              </w:rPr>
            </w:pPr>
            <w:r>
              <w:rPr>
                <w:rFonts w:hint="eastAsia"/>
                <w:vertAlign w:val="baseline"/>
                <w:lang w:val="en-US" w:eastAsia="zh-CN"/>
              </w:rPr>
              <w:t>低速同步采样</w:t>
            </w:r>
          </w:p>
        </w:tc>
      </w:tr>
      <w:tr w14:paraId="531A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5B4F3EFF">
            <w:pPr>
              <w:pStyle w:val="3"/>
              <w:bidi w:val="0"/>
              <w:jc w:val="center"/>
              <w:rPr>
                <w:rFonts w:hint="default"/>
                <w:lang w:val="en-US" w:eastAsia="zh-CN"/>
              </w:rPr>
            </w:pPr>
            <w:r>
              <w:rPr>
                <w:rFonts w:hint="default"/>
                <w:lang w:val="en-US" w:eastAsia="zh-CN"/>
              </w:rPr>
              <w:t>ADC_Mode_InjecSimult</w:t>
            </w:r>
          </w:p>
        </w:tc>
        <w:tc>
          <w:tcPr>
            <w:tcW w:w="2583" w:type="dxa"/>
            <w:vAlign w:val="center"/>
          </w:tcPr>
          <w:p w14:paraId="474E0FA7">
            <w:pPr>
              <w:pStyle w:val="3"/>
              <w:jc w:val="center"/>
              <w:rPr>
                <w:rFonts w:hint="default"/>
                <w:vertAlign w:val="baseline"/>
                <w:lang w:val="en-US" w:eastAsia="zh-CN"/>
              </w:rPr>
            </w:pPr>
            <w:r>
              <w:rPr>
                <w:rFonts w:hint="eastAsia"/>
                <w:vertAlign w:val="baseline"/>
                <w:lang w:val="en-US" w:eastAsia="zh-CN"/>
              </w:rPr>
              <w:t>注入同步</w:t>
            </w:r>
          </w:p>
        </w:tc>
        <w:tc>
          <w:tcPr>
            <w:tcW w:w="3829" w:type="dxa"/>
            <w:vAlign w:val="center"/>
          </w:tcPr>
          <w:p w14:paraId="5F632F11">
            <w:pPr>
              <w:pStyle w:val="3"/>
              <w:jc w:val="center"/>
              <w:rPr>
                <w:rFonts w:hint="default"/>
                <w:vertAlign w:val="baseline"/>
                <w:lang w:val="en-US" w:eastAsia="zh-CN"/>
              </w:rPr>
            </w:pPr>
            <w:r>
              <w:rPr>
                <w:rFonts w:hint="eastAsia"/>
                <w:vertAlign w:val="baseline"/>
                <w:lang w:val="en-US" w:eastAsia="zh-CN"/>
              </w:rPr>
              <w:t>需要同时获取多路注入数据</w:t>
            </w:r>
          </w:p>
        </w:tc>
      </w:tr>
      <w:tr w14:paraId="540B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08B41D5A">
            <w:pPr>
              <w:pStyle w:val="3"/>
              <w:bidi w:val="0"/>
              <w:jc w:val="center"/>
              <w:rPr>
                <w:rFonts w:hint="default"/>
                <w:lang w:val="en-US" w:eastAsia="zh-CN"/>
              </w:rPr>
            </w:pPr>
            <w:r>
              <w:rPr>
                <w:rFonts w:hint="default"/>
                <w:u w:val="thick" w:color="FF0000"/>
                <w:lang w:val="en-US" w:eastAsia="zh-CN"/>
              </w:rPr>
              <w:t>ADC_Mode_RegSimult</w:t>
            </w:r>
          </w:p>
        </w:tc>
        <w:tc>
          <w:tcPr>
            <w:tcW w:w="2583" w:type="dxa"/>
            <w:vAlign w:val="center"/>
          </w:tcPr>
          <w:p w14:paraId="7A079026">
            <w:pPr>
              <w:pStyle w:val="3"/>
              <w:jc w:val="center"/>
              <w:rPr>
                <w:rFonts w:hint="default"/>
                <w:vertAlign w:val="baseline"/>
                <w:lang w:val="en-US" w:eastAsia="zh-CN"/>
              </w:rPr>
            </w:pPr>
            <w:r>
              <w:rPr>
                <w:rFonts w:hint="eastAsia"/>
                <w:vertAlign w:val="baseline"/>
                <w:lang w:val="en-US" w:eastAsia="zh-CN"/>
              </w:rPr>
              <w:t>规则同步</w:t>
            </w:r>
          </w:p>
        </w:tc>
        <w:tc>
          <w:tcPr>
            <w:tcW w:w="3829" w:type="dxa"/>
            <w:vAlign w:val="center"/>
          </w:tcPr>
          <w:p w14:paraId="3334ED23">
            <w:pPr>
              <w:pStyle w:val="3"/>
              <w:jc w:val="center"/>
              <w:rPr>
                <w:rFonts w:hint="default"/>
                <w:vertAlign w:val="baseline"/>
                <w:lang w:val="en-US" w:eastAsia="zh-CN"/>
              </w:rPr>
            </w:pPr>
            <w:r>
              <w:rPr>
                <w:rFonts w:hint="eastAsia"/>
                <w:vertAlign w:val="baseline"/>
                <w:lang w:val="en-US" w:eastAsia="zh-CN"/>
              </w:rPr>
              <w:t>需要同时采样两个通道</w:t>
            </w:r>
          </w:p>
        </w:tc>
      </w:tr>
      <w:tr w14:paraId="49C6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049AF4B8">
            <w:pPr>
              <w:pStyle w:val="3"/>
              <w:bidi w:val="0"/>
              <w:jc w:val="center"/>
              <w:rPr>
                <w:rFonts w:hint="default"/>
                <w:lang w:val="en-US" w:eastAsia="zh-CN"/>
              </w:rPr>
            </w:pPr>
            <w:r>
              <w:rPr>
                <w:rFonts w:hint="default"/>
                <w:u w:val="thick" w:color="FF0000"/>
                <w:lang w:val="en-US" w:eastAsia="zh-CN"/>
              </w:rPr>
              <w:t>ADC_Mode_FastInterl</w:t>
            </w:r>
          </w:p>
        </w:tc>
        <w:tc>
          <w:tcPr>
            <w:tcW w:w="2583" w:type="dxa"/>
            <w:vAlign w:val="center"/>
          </w:tcPr>
          <w:p w14:paraId="0E556291">
            <w:pPr>
              <w:pStyle w:val="3"/>
              <w:jc w:val="center"/>
              <w:rPr>
                <w:rFonts w:hint="default"/>
                <w:vertAlign w:val="baseline"/>
                <w:lang w:val="en-US" w:eastAsia="zh-CN"/>
              </w:rPr>
            </w:pPr>
            <w:r>
              <w:rPr>
                <w:rFonts w:hint="eastAsia"/>
                <w:vertAlign w:val="baseline"/>
                <w:lang w:val="en-US" w:eastAsia="zh-CN"/>
              </w:rPr>
              <w:t>快速交叉</w:t>
            </w:r>
          </w:p>
        </w:tc>
        <w:tc>
          <w:tcPr>
            <w:tcW w:w="3829" w:type="dxa"/>
            <w:vAlign w:val="center"/>
          </w:tcPr>
          <w:p w14:paraId="3250934E">
            <w:pPr>
              <w:pStyle w:val="3"/>
              <w:jc w:val="center"/>
              <w:rPr>
                <w:rFonts w:hint="default"/>
                <w:vertAlign w:val="baseline"/>
                <w:lang w:val="en-US" w:eastAsia="zh-CN"/>
              </w:rPr>
            </w:pPr>
            <w:r>
              <w:rPr>
                <w:rFonts w:hint="eastAsia"/>
                <w:vertAlign w:val="baseline"/>
                <w:lang w:val="en-US" w:eastAsia="zh-CN"/>
              </w:rPr>
              <w:t>提高约两倍的采样率</w:t>
            </w:r>
          </w:p>
        </w:tc>
      </w:tr>
      <w:tr w14:paraId="2395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6F6EA8CF">
            <w:pPr>
              <w:pStyle w:val="3"/>
              <w:bidi w:val="0"/>
              <w:jc w:val="center"/>
              <w:rPr>
                <w:rFonts w:hint="default"/>
                <w:lang w:val="en-US" w:eastAsia="zh-CN"/>
              </w:rPr>
            </w:pPr>
            <w:r>
              <w:rPr>
                <w:rFonts w:hint="default"/>
                <w:lang w:val="en-US" w:eastAsia="zh-CN"/>
              </w:rPr>
              <w:t>ADC_Mode_SlowInterl</w:t>
            </w:r>
          </w:p>
        </w:tc>
        <w:tc>
          <w:tcPr>
            <w:tcW w:w="2583" w:type="dxa"/>
            <w:vAlign w:val="center"/>
          </w:tcPr>
          <w:p w14:paraId="5385B8C4">
            <w:pPr>
              <w:pStyle w:val="3"/>
              <w:jc w:val="center"/>
              <w:rPr>
                <w:rFonts w:hint="default"/>
                <w:vertAlign w:val="baseline"/>
                <w:lang w:val="en-US" w:eastAsia="zh-CN"/>
              </w:rPr>
            </w:pPr>
            <w:r>
              <w:rPr>
                <w:rFonts w:hint="eastAsia"/>
                <w:vertAlign w:val="baseline"/>
                <w:lang w:val="en-US" w:eastAsia="zh-CN"/>
              </w:rPr>
              <w:t>慢速交叉</w:t>
            </w:r>
          </w:p>
        </w:tc>
        <w:tc>
          <w:tcPr>
            <w:tcW w:w="3829" w:type="dxa"/>
            <w:vAlign w:val="center"/>
          </w:tcPr>
          <w:p w14:paraId="70D75ED7">
            <w:pPr>
              <w:pStyle w:val="3"/>
              <w:jc w:val="center"/>
              <w:rPr>
                <w:rFonts w:hint="default"/>
                <w:vertAlign w:val="baseline"/>
                <w:lang w:val="en-US" w:eastAsia="zh-CN"/>
              </w:rPr>
            </w:pPr>
            <w:r>
              <w:rPr>
                <w:rFonts w:hint="eastAsia"/>
                <w:vertAlign w:val="baseline"/>
                <w:lang w:val="en-US" w:eastAsia="zh-CN"/>
              </w:rPr>
              <w:t>提高约1.5倍的采样率</w:t>
            </w:r>
          </w:p>
        </w:tc>
      </w:tr>
      <w:tr w14:paraId="1EEE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76" w:type="dxa"/>
            <w:vAlign w:val="center"/>
          </w:tcPr>
          <w:p w14:paraId="166BA512">
            <w:pPr>
              <w:pStyle w:val="3"/>
              <w:bidi w:val="0"/>
              <w:jc w:val="center"/>
              <w:rPr>
                <w:rFonts w:hint="default"/>
                <w:lang w:val="en-US" w:eastAsia="zh-CN"/>
              </w:rPr>
            </w:pPr>
            <w:r>
              <w:rPr>
                <w:rFonts w:hint="default"/>
                <w:lang w:val="en-US" w:eastAsia="zh-CN"/>
              </w:rPr>
              <w:t>ADC_Mode_AlterTrig</w:t>
            </w:r>
          </w:p>
        </w:tc>
        <w:tc>
          <w:tcPr>
            <w:tcW w:w="2583" w:type="dxa"/>
            <w:vAlign w:val="center"/>
          </w:tcPr>
          <w:p w14:paraId="3468E3F3">
            <w:pPr>
              <w:pStyle w:val="3"/>
              <w:jc w:val="center"/>
              <w:rPr>
                <w:rFonts w:hint="default"/>
                <w:vertAlign w:val="baseline"/>
                <w:lang w:val="en-US" w:eastAsia="zh-CN"/>
              </w:rPr>
            </w:pPr>
            <w:r>
              <w:rPr>
                <w:rFonts w:hint="eastAsia"/>
                <w:vertAlign w:val="baseline"/>
                <w:lang w:val="en-US" w:eastAsia="zh-CN"/>
              </w:rPr>
              <w:t>交替触发</w:t>
            </w:r>
          </w:p>
        </w:tc>
        <w:tc>
          <w:tcPr>
            <w:tcW w:w="3829" w:type="dxa"/>
            <w:vAlign w:val="center"/>
          </w:tcPr>
          <w:p w14:paraId="15686813">
            <w:pPr>
              <w:pStyle w:val="3"/>
              <w:jc w:val="center"/>
              <w:rPr>
                <w:rFonts w:hint="default"/>
                <w:vertAlign w:val="baseline"/>
                <w:lang w:val="en-US" w:eastAsia="zh-CN"/>
              </w:rPr>
            </w:pPr>
            <w:r>
              <w:rPr>
                <w:rFonts w:hint="eastAsia"/>
                <w:vertAlign w:val="baseline"/>
                <w:lang w:val="en-US" w:eastAsia="zh-CN"/>
              </w:rPr>
              <w:t>轮流采样多个注入通道</w:t>
            </w:r>
          </w:p>
        </w:tc>
      </w:tr>
    </w:tbl>
    <w:p w14:paraId="1D884B0D">
      <w:pPr>
        <w:pStyle w:val="3"/>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9057"/>
      </w:tblGrid>
      <w:tr w14:paraId="4CD9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931" w:type="dxa"/>
            <w:vAlign w:val="center"/>
          </w:tcPr>
          <w:p w14:paraId="0683F835">
            <w:pPr>
              <w:pStyle w:val="3"/>
              <w:jc w:val="center"/>
              <w:rPr>
                <w:rFonts w:hint="default"/>
                <w:vertAlign w:val="baseline"/>
                <w:lang w:val="en-US" w:eastAsia="zh-CN"/>
              </w:rPr>
            </w:pPr>
            <w:r>
              <w:rPr>
                <w:rFonts w:hint="eastAsia"/>
                <w:vertAlign w:val="baseline"/>
                <w:lang w:val="en-US" w:eastAsia="zh-CN"/>
              </w:rPr>
              <w:t>模式</w:t>
            </w:r>
          </w:p>
        </w:tc>
        <w:tc>
          <w:tcPr>
            <w:tcW w:w="9057" w:type="dxa"/>
            <w:vAlign w:val="center"/>
          </w:tcPr>
          <w:p w14:paraId="48FA473C">
            <w:pPr>
              <w:pStyle w:val="3"/>
              <w:jc w:val="center"/>
              <w:rPr>
                <w:rFonts w:hint="default"/>
                <w:vertAlign w:val="baseline"/>
                <w:lang w:val="en-US" w:eastAsia="zh-CN"/>
              </w:rPr>
            </w:pPr>
            <w:r>
              <w:rPr>
                <w:rFonts w:hint="eastAsia"/>
                <w:vertAlign w:val="baseline"/>
                <w:lang w:val="en-US" w:eastAsia="zh-CN"/>
              </w:rPr>
              <w:t>工作详解</w:t>
            </w:r>
          </w:p>
        </w:tc>
      </w:tr>
      <w:tr w14:paraId="5341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31" w:type="dxa"/>
            <w:vAlign w:val="center"/>
          </w:tcPr>
          <w:p w14:paraId="630EB482">
            <w:pPr>
              <w:pStyle w:val="3"/>
              <w:jc w:val="center"/>
              <w:rPr>
                <w:rFonts w:hint="default"/>
                <w:sz w:val="21"/>
                <w:szCs w:val="21"/>
                <w:vertAlign w:val="baseline"/>
                <w:lang w:val="en-US" w:eastAsia="zh-CN"/>
              </w:rPr>
            </w:pPr>
            <w:r>
              <w:rPr>
                <w:rFonts w:hint="eastAsia"/>
                <w:sz w:val="21"/>
                <w:szCs w:val="21"/>
                <w:vertAlign w:val="baseline"/>
                <w:lang w:val="en-US" w:eastAsia="zh-CN"/>
              </w:rPr>
              <w:t>独立模式</w:t>
            </w:r>
          </w:p>
        </w:tc>
        <w:tc>
          <w:tcPr>
            <w:tcW w:w="9057" w:type="dxa"/>
            <w:vAlign w:val="center"/>
          </w:tcPr>
          <w:p w14:paraId="445D71F8">
            <w:pPr>
              <w:pStyle w:val="3"/>
              <w:jc w:val="center"/>
              <w:rPr>
                <w:rFonts w:hint="default"/>
                <w:sz w:val="21"/>
                <w:szCs w:val="21"/>
                <w:vertAlign w:val="baseline"/>
                <w:lang w:val="en-US" w:eastAsia="zh-CN"/>
              </w:rPr>
            </w:pPr>
            <w:r>
              <w:rPr>
                <w:rFonts w:hint="eastAsia"/>
                <w:sz w:val="21"/>
                <w:szCs w:val="21"/>
                <w:vertAlign w:val="baseline"/>
                <w:lang w:val="en-US" w:eastAsia="zh-CN"/>
              </w:rPr>
              <w:t>ADC1与ADC2完全独立</w:t>
            </w:r>
          </w:p>
        </w:tc>
      </w:tr>
      <w:tr w14:paraId="4FBD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31" w:type="dxa"/>
            <w:vAlign w:val="center"/>
          </w:tcPr>
          <w:p w14:paraId="352CFE80">
            <w:pPr>
              <w:pStyle w:val="3"/>
              <w:jc w:val="center"/>
              <w:rPr>
                <w:rFonts w:hint="default"/>
                <w:sz w:val="21"/>
                <w:szCs w:val="21"/>
                <w:vertAlign w:val="baseline"/>
                <w:lang w:val="en-US" w:eastAsia="zh-CN"/>
              </w:rPr>
            </w:pPr>
            <w:r>
              <w:rPr>
                <w:rFonts w:hint="eastAsia"/>
                <w:sz w:val="21"/>
                <w:szCs w:val="21"/>
                <w:vertAlign w:val="baseline"/>
                <w:lang w:val="en-US" w:eastAsia="zh-CN"/>
              </w:rPr>
              <w:t>注入同步</w:t>
            </w:r>
          </w:p>
        </w:tc>
        <w:tc>
          <w:tcPr>
            <w:tcW w:w="9057" w:type="dxa"/>
            <w:vAlign w:val="center"/>
          </w:tcPr>
          <w:p w14:paraId="63F4A021">
            <w:pPr>
              <w:pStyle w:val="3"/>
              <w:jc w:val="center"/>
              <w:rPr>
                <w:rFonts w:hint="default"/>
                <w:sz w:val="21"/>
                <w:szCs w:val="21"/>
                <w:vertAlign w:val="baseline"/>
                <w:lang w:val="en-US" w:eastAsia="zh-CN"/>
              </w:rPr>
            </w:pPr>
            <w:r>
              <w:rPr>
                <w:rFonts w:hint="eastAsia"/>
                <w:sz w:val="21"/>
                <w:szCs w:val="21"/>
                <w:vertAlign w:val="baseline"/>
                <w:lang w:val="en-US" w:eastAsia="zh-CN"/>
              </w:rPr>
              <w:t>外部触发信号只连接到ADC1的注入组;当触发到来时ADC1,2同时启动各自的规则组转换</w:t>
            </w:r>
          </w:p>
        </w:tc>
      </w:tr>
      <w:tr w14:paraId="405F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931" w:type="dxa"/>
            <w:vAlign w:val="center"/>
          </w:tcPr>
          <w:p w14:paraId="69EBECF1">
            <w:pPr>
              <w:pStyle w:val="3"/>
              <w:jc w:val="center"/>
              <w:rPr>
                <w:rFonts w:hint="default"/>
                <w:sz w:val="21"/>
                <w:szCs w:val="21"/>
                <w:vertAlign w:val="baseline"/>
                <w:lang w:val="en-US" w:eastAsia="zh-CN"/>
              </w:rPr>
            </w:pPr>
            <w:r>
              <w:rPr>
                <w:rFonts w:hint="eastAsia"/>
                <w:sz w:val="21"/>
                <w:szCs w:val="21"/>
                <w:vertAlign w:val="baseline"/>
                <w:lang w:val="en-US" w:eastAsia="zh-CN"/>
              </w:rPr>
              <w:t>规则同步</w:t>
            </w:r>
          </w:p>
        </w:tc>
        <w:tc>
          <w:tcPr>
            <w:tcW w:w="9057" w:type="dxa"/>
            <w:vAlign w:val="center"/>
          </w:tcPr>
          <w:p w14:paraId="46925795">
            <w:pPr>
              <w:pStyle w:val="3"/>
              <w:jc w:val="center"/>
              <w:rPr>
                <w:rFonts w:hint="default"/>
                <w:sz w:val="21"/>
                <w:szCs w:val="21"/>
                <w:vertAlign w:val="baseline"/>
                <w:lang w:val="en-US" w:eastAsia="zh-CN"/>
              </w:rPr>
            </w:pPr>
            <w:r>
              <w:rPr>
                <w:rFonts w:hint="eastAsia"/>
                <w:sz w:val="21"/>
                <w:szCs w:val="21"/>
                <w:vertAlign w:val="baseline"/>
                <w:lang w:val="en-US" w:eastAsia="zh-CN"/>
              </w:rPr>
              <w:t>外部触发信号只连接到ADC1的规则;当触发到来时ADC1,2同时启动各自的规则组转换</w:t>
            </w:r>
          </w:p>
        </w:tc>
      </w:tr>
      <w:tr w14:paraId="234D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31" w:type="dxa"/>
            <w:vAlign w:val="center"/>
          </w:tcPr>
          <w:p w14:paraId="3928B35D">
            <w:pPr>
              <w:pStyle w:val="3"/>
              <w:jc w:val="center"/>
              <w:rPr>
                <w:rFonts w:hint="default"/>
                <w:sz w:val="21"/>
                <w:szCs w:val="21"/>
                <w:vertAlign w:val="baseline"/>
                <w:lang w:val="en-US" w:eastAsia="zh-CN"/>
              </w:rPr>
            </w:pPr>
            <w:r>
              <w:rPr>
                <w:rFonts w:hint="eastAsia"/>
                <w:sz w:val="21"/>
                <w:szCs w:val="21"/>
                <w:vertAlign w:val="baseline"/>
                <w:lang w:val="en-US" w:eastAsia="zh-CN"/>
              </w:rPr>
              <w:t>快速交叉</w:t>
            </w:r>
          </w:p>
        </w:tc>
        <w:tc>
          <w:tcPr>
            <w:tcW w:w="9057" w:type="dxa"/>
            <w:vAlign w:val="center"/>
          </w:tcPr>
          <w:p w14:paraId="653B060C">
            <w:pPr>
              <w:pStyle w:val="3"/>
              <w:jc w:val="center"/>
              <w:rPr>
                <w:rFonts w:hint="eastAsia"/>
                <w:sz w:val="21"/>
                <w:szCs w:val="21"/>
                <w:vertAlign w:val="baseline"/>
                <w:lang w:val="en-US" w:eastAsia="zh-CN"/>
              </w:rPr>
            </w:pPr>
            <w:r>
              <w:rPr>
                <w:rFonts w:hint="eastAsia"/>
                <w:sz w:val="21"/>
                <w:szCs w:val="21"/>
                <w:vertAlign w:val="baseline"/>
                <w:lang w:val="en-US" w:eastAsia="zh-CN"/>
              </w:rPr>
              <w:t>当外部触发信号到来时;ADC2立即启动转换,ADC1延迟7个ADC时钟周期后启动;</w:t>
            </w:r>
          </w:p>
          <w:p w14:paraId="22300AD1">
            <w:pPr>
              <w:pStyle w:val="3"/>
              <w:jc w:val="center"/>
              <w:rPr>
                <w:rFonts w:hint="default"/>
                <w:sz w:val="21"/>
                <w:szCs w:val="21"/>
                <w:vertAlign w:val="baseline"/>
                <w:lang w:val="en-US" w:eastAsia="zh-CN"/>
              </w:rPr>
            </w:pPr>
            <w:r>
              <w:rPr>
                <w:rFonts w:hint="eastAsia"/>
                <w:sz w:val="21"/>
                <w:szCs w:val="21"/>
                <w:vertAlign w:val="baseline"/>
                <w:lang w:val="en-US" w:eastAsia="zh-CN"/>
              </w:rPr>
              <w:t>两个ADC对同一个通道进行交替采样</w:t>
            </w:r>
          </w:p>
        </w:tc>
      </w:tr>
      <w:tr w14:paraId="0619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31" w:type="dxa"/>
            <w:vAlign w:val="center"/>
          </w:tcPr>
          <w:p w14:paraId="395B562F">
            <w:pPr>
              <w:pStyle w:val="3"/>
              <w:jc w:val="center"/>
              <w:rPr>
                <w:rFonts w:hint="default"/>
                <w:sz w:val="21"/>
                <w:szCs w:val="21"/>
                <w:vertAlign w:val="baseline"/>
                <w:lang w:val="en-US" w:eastAsia="zh-CN"/>
              </w:rPr>
            </w:pPr>
            <w:r>
              <w:rPr>
                <w:rFonts w:hint="eastAsia"/>
                <w:sz w:val="21"/>
                <w:szCs w:val="21"/>
                <w:vertAlign w:val="baseline"/>
                <w:lang w:val="en-US" w:eastAsia="zh-CN"/>
              </w:rPr>
              <w:t>慢速交叉</w:t>
            </w:r>
          </w:p>
        </w:tc>
        <w:tc>
          <w:tcPr>
            <w:tcW w:w="9057" w:type="dxa"/>
            <w:vAlign w:val="center"/>
          </w:tcPr>
          <w:p w14:paraId="0D607ECC">
            <w:pPr>
              <w:pStyle w:val="3"/>
              <w:jc w:val="center"/>
              <w:rPr>
                <w:rFonts w:hint="default"/>
                <w:sz w:val="21"/>
                <w:szCs w:val="21"/>
                <w:vertAlign w:val="baseline"/>
                <w:lang w:val="en-US" w:eastAsia="zh-CN"/>
              </w:rPr>
            </w:pPr>
            <w:r>
              <w:rPr>
                <w:rFonts w:hint="eastAsia"/>
                <w:sz w:val="21"/>
                <w:szCs w:val="21"/>
                <w:vertAlign w:val="baseline"/>
                <w:lang w:val="en-US" w:eastAsia="zh-CN"/>
              </w:rPr>
              <w:t>与快速交叉相同,区别在于ADC1会延14个周期而不是7个</w:t>
            </w:r>
          </w:p>
        </w:tc>
      </w:tr>
      <w:tr w14:paraId="6876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31" w:type="dxa"/>
            <w:vAlign w:val="center"/>
          </w:tcPr>
          <w:p w14:paraId="1C0C0718">
            <w:pPr>
              <w:pStyle w:val="3"/>
              <w:jc w:val="center"/>
              <w:rPr>
                <w:rFonts w:hint="default"/>
                <w:sz w:val="21"/>
                <w:szCs w:val="21"/>
                <w:vertAlign w:val="baseline"/>
                <w:lang w:val="en-US" w:eastAsia="zh-CN"/>
              </w:rPr>
            </w:pPr>
            <w:r>
              <w:rPr>
                <w:rFonts w:hint="eastAsia"/>
                <w:sz w:val="21"/>
                <w:szCs w:val="21"/>
                <w:vertAlign w:val="baseline"/>
                <w:lang w:val="en-US" w:eastAsia="zh-CN"/>
              </w:rPr>
              <w:t>交替触发</w:t>
            </w:r>
          </w:p>
        </w:tc>
        <w:tc>
          <w:tcPr>
            <w:tcW w:w="9057" w:type="dxa"/>
            <w:vAlign w:val="center"/>
          </w:tcPr>
          <w:p w14:paraId="49CFE07A">
            <w:pPr>
              <w:pStyle w:val="3"/>
              <w:jc w:val="center"/>
              <w:rPr>
                <w:rFonts w:hint="default"/>
                <w:sz w:val="21"/>
                <w:szCs w:val="21"/>
                <w:vertAlign w:val="baseline"/>
                <w:lang w:val="en-US" w:eastAsia="zh-CN"/>
              </w:rPr>
            </w:pPr>
            <w:r>
              <w:rPr>
                <w:rFonts w:hint="eastAsia"/>
                <w:sz w:val="21"/>
                <w:szCs w:val="21"/>
                <w:vertAlign w:val="baseline"/>
                <w:lang w:val="en-US" w:eastAsia="zh-CN"/>
              </w:rPr>
              <w:t>外部触发信号连接到ADC1的注入组;第一次触发时,ADC1的注入组开始转换;第二次触发时ADC2的注入组开始转换,二者交替进行</w:t>
            </w:r>
          </w:p>
        </w:tc>
      </w:tr>
    </w:tbl>
    <w:p w14:paraId="2E87C027">
      <w:pPr>
        <w:pStyle w:val="3"/>
        <w:rPr>
          <w:rFonts w:hint="default"/>
          <w:sz w:val="21"/>
          <w:szCs w:val="21"/>
          <w:lang w:val="en-US" w:eastAsia="zh-CN"/>
        </w:rPr>
      </w:pPr>
    </w:p>
    <w:p w14:paraId="4351351C">
      <w:pPr>
        <w:pStyle w:val="5"/>
        <w:bidi w:val="0"/>
        <w:rPr>
          <w:rFonts w:hint="eastAsia"/>
          <w:lang w:val="en-US" w:eastAsia="zh-CN"/>
        </w:rPr>
      </w:pPr>
      <w:r>
        <w:rPr>
          <w:rFonts w:hint="eastAsia"/>
          <w:lang w:val="en-US" w:eastAsia="zh-CN"/>
        </w:rPr>
        <w:t>2.ADC_ScanConvMode</w:t>
      </w:r>
    </w:p>
    <w:p w14:paraId="0D7281C7">
      <w:pPr>
        <w:pStyle w:val="3"/>
        <w:rPr>
          <w:rFonts w:hint="eastAsia"/>
          <w:lang w:val="en-US" w:eastAsia="zh-CN"/>
        </w:rPr>
      </w:pPr>
      <w:r>
        <w:rPr>
          <w:rFonts w:hint="eastAsia"/>
          <w:lang w:val="en-US" w:eastAsia="zh-CN"/>
        </w:rPr>
        <w:t>控制ADC是只转换一个通道还是按</w:t>
      </w:r>
      <w:r>
        <w:rPr>
          <w:rFonts w:hint="default"/>
          <w:vertAlign w:val="baseline"/>
          <w:lang w:val="en-US" w:eastAsia="zh-CN"/>
        </w:rPr>
        <w:t>Rank</w:t>
      </w:r>
      <w:r>
        <w:rPr>
          <w:rFonts w:hint="eastAsia"/>
          <w:lang w:val="en-US" w:eastAsia="zh-CN"/>
        </w:rPr>
        <w:t>顺序同时转换多个通道</w:t>
      </w:r>
    </w:p>
    <w:p w14:paraId="17219458">
      <w:pPr>
        <w:pStyle w:val="3"/>
        <w:rPr>
          <w:rFonts w:hint="eastAsia"/>
          <w:lang w:val="en-US" w:eastAsia="zh-CN"/>
        </w:rPr>
      </w:pPr>
      <w:r>
        <w:rPr>
          <w:rFonts w:hint="eastAsia"/>
          <w:lang w:val="en-US" w:eastAsia="zh-CN"/>
        </w:rPr>
        <w:t>取值为DISABLE关闭</w:t>
      </w:r>
      <w:r>
        <w:rPr>
          <w:rFonts w:hint="eastAsia"/>
          <w:lang w:val="en-US" w:eastAsia="zh-CN"/>
        </w:rPr>
        <w:tab/>
      </w:r>
      <w:r>
        <w:rPr>
          <w:rFonts w:hint="eastAsia"/>
          <w:lang w:val="en-US" w:eastAsia="zh-CN"/>
        </w:rPr>
        <w:t>ENABLE开启</w:t>
      </w:r>
    </w:p>
    <w:p w14:paraId="00479712">
      <w:pPr>
        <w:rPr>
          <w:rFonts w:hint="eastAsia"/>
          <w:lang w:val="en-US" w:eastAsia="zh-CN"/>
        </w:rPr>
      </w:pPr>
    </w:p>
    <w:p w14:paraId="33C1583B">
      <w:pPr>
        <w:rPr>
          <w:rFonts w:hint="eastAsia"/>
          <w:lang w:val="en-US" w:eastAsia="zh-CN"/>
        </w:rPr>
      </w:pPr>
      <w:r>
        <w:rPr>
          <w:rFonts w:hint="eastAsia"/>
          <w:lang w:val="en-US" w:eastAsia="zh-CN"/>
        </w:rPr>
        <w:t>3.ADC_ContinuousConvMode</w:t>
      </w:r>
    </w:p>
    <w:p w14:paraId="050FCC49">
      <w:pPr>
        <w:pStyle w:val="3"/>
        <w:rPr>
          <w:rFonts w:hint="default"/>
          <w:lang w:val="en-US" w:eastAsia="zh-CN"/>
        </w:rPr>
      </w:pPr>
      <w:r>
        <w:rPr>
          <w:rFonts w:hint="eastAsia"/>
          <w:lang w:val="en-US" w:eastAsia="zh-CN"/>
        </w:rPr>
        <w:t>控制ADC是转换一次就停止还是连续不断的转换可与ADC_ScanConvMode配合使用</w:t>
      </w:r>
    </w:p>
    <w:p w14:paraId="4319028D">
      <w:pPr>
        <w:pStyle w:val="3"/>
        <w:rPr>
          <w:rFonts w:hint="eastAsia"/>
          <w:lang w:val="en-US" w:eastAsia="zh-CN"/>
        </w:rPr>
      </w:pPr>
      <w:r>
        <w:rPr>
          <w:rFonts w:hint="eastAsia"/>
          <w:lang w:val="en-US" w:eastAsia="zh-CN"/>
        </w:rPr>
        <w:t>ENABLE开启</w:t>
      </w:r>
      <w:r>
        <w:rPr>
          <w:rFonts w:hint="eastAsia"/>
          <w:lang w:val="en-US" w:eastAsia="zh-CN"/>
        </w:rPr>
        <w:tab/>
      </w:r>
      <w:r>
        <w:rPr>
          <w:rFonts w:hint="eastAsia"/>
          <w:lang w:val="en-US" w:eastAsia="zh-CN"/>
        </w:rPr>
        <w:t>DISABLE关闭</w:t>
      </w:r>
    </w:p>
    <w:p w14:paraId="1CC1522B">
      <w:pPr>
        <w:pStyle w:val="3"/>
        <w:rPr>
          <w:rFonts w:hint="eastAsia"/>
          <w:lang w:val="en-US" w:eastAsia="zh-CN"/>
        </w:rPr>
      </w:pPr>
    </w:p>
    <w:p w14:paraId="79F44D5D">
      <w:pPr>
        <w:pStyle w:val="5"/>
        <w:bidi w:val="0"/>
        <w:rPr>
          <w:rFonts w:hint="eastAsia"/>
          <w:lang w:val="en-US" w:eastAsia="zh-CN"/>
        </w:rPr>
      </w:pPr>
      <w:r>
        <w:rPr>
          <w:rFonts w:hint="eastAsia"/>
          <w:lang w:val="en-US" w:eastAsia="zh-CN"/>
        </w:rPr>
        <w:t>4.ADC_ExternalTrigConv</w:t>
      </w:r>
    </w:p>
    <w:p w14:paraId="54F0DCD9">
      <w:pPr>
        <w:pStyle w:val="3"/>
        <w:rPr>
          <w:rFonts w:hint="eastAsia"/>
          <w:lang w:val="en-US" w:eastAsia="zh-CN"/>
        </w:rPr>
      </w:pPr>
      <w:r>
        <w:rPr>
          <w:rFonts w:hint="eastAsia"/>
          <w:lang w:val="en-US" w:eastAsia="zh-CN"/>
        </w:rPr>
        <w:t>选择外部触发源</w:t>
      </w:r>
    </w:p>
    <w:p w14:paraId="4808E893">
      <w:pPr>
        <w:pStyle w:val="3"/>
        <w:rPr>
          <w:rFonts w:hint="eastAsia"/>
          <w:lang w:val="en-US" w:eastAsia="zh-CN"/>
        </w:rPr>
      </w:pPr>
      <w:r>
        <w:rPr>
          <w:rFonts w:hint="eastAsia"/>
          <w:lang w:val="en-US" w:eastAsia="zh-CN"/>
        </w:rPr>
        <w:t>由于表格限制,参数前面就不加</w:t>
      </w:r>
      <w:r>
        <w:rPr>
          <w:rFonts w:hint="default"/>
          <w:lang w:val="en-US" w:eastAsia="zh-CN"/>
        </w:rPr>
        <w:t>ADC_ExternalTrigConv_</w:t>
      </w:r>
      <w:r>
        <w:rPr>
          <w:rFonts w:hint="eastAsia"/>
          <w:lang w:val="en-US" w:eastAsia="zh-CN"/>
        </w:rPr>
        <w:t>了统一只加后缀</w:t>
      </w:r>
    </w:p>
    <w:p w14:paraId="6479D64F">
      <w:pPr>
        <w:pStyle w:val="3"/>
        <w:rPr>
          <w:rFonts w:hint="default"/>
          <w:lang w:val="en-US" w:eastAsia="zh-CN"/>
        </w:rPr>
      </w:pPr>
      <w:r>
        <w:rPr>
          <w:rFonts w:hint="default"/>
          <w:lang w:val="en-US" w:eastAsia="zh-CN"/>
        </w:rPr>
        <w:t>ADC_ExternalTrigConv_T1_CC1</w:t>
      </w:r>
      <w:r>
        <w:rPr>
          <w:rFonts w:hint="eastAsia"/>
          <w:lang w:val="en-US" w:eastAsia="zh-CN"/>
        </w:rPr>
        <w:tab/>
      </w:r>
      <w:r>
        <w:rPr>
          <w:rFonts w:hint="eastAsia"/>
          <w:lang w:val="en-US" w:eastAsia="zh-CN"/>
        </w:rPr>
        <w:t>-&gt;</w:t>
      </w:r>
      <w:r>
        <w:rPr>
          <w:rFonts w:hint="eastAsia"/>
          <w:lang w:val="en-US" w:eastAsia="zh-CN"/>
        </w:rPr>
        <w:tab/>
      </w:r>
      <w:r>
        <w:rPr>
          <w:rFonts w:hint="eastAsia"/>
          <w:lang w:val="en-US" w:eastAsia="zh-CN"/>
        </w:rPr>
        <w:tab/>
      </w:r>
      <w:r>
        <w:rPr>
          <w:rFonts w:hint="eastAsia"/>
          <w:lang w:val="en-US" w:eastAsia="zh-CN"/>
        </w:rPr>
        <w:t>T1_CC1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6"/>
        <w:gridCol w:w="1680"/>
        <w:gridCol w:w="6372"/>
      </w:tblGrid>
      <w:tr w14:paraId="2AC0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3674F22E">
            <w:pPr>
              <w:pStyle w:val="3"/>
              <w:jc w:val="center"/>
              <w:rPr>
                <w:rFonts w:hint="default"/>
                <w:vertAlign w:val="baseline"/>
                <w:lang w:val="en-US" w:eastAsia="zh-CN"/>
              </w:rPr>
            </w:pPr>
            <w:r>
              <w:rPr>
                <w:rFonts w:hint="default"/>
                <w:vertAlign w:val="baseline"/>
                <w:lang w:val="en-US" w:eastAsia="zh-CN"/>
              </w:rPr>
              <w:t xml:space="preserve">T1_CC1    </w:t>
            </w:r>
          </w:p>
        </w:tc>
        <w:tc>
          <w:tcPr>
            <w:tcW w:w="1680" w:type="dxa"/>
            <w:vAlign w:val="center"/>
          </w:tcPr>
          <w:p w14:paraId="48FD99E8">
            <w:pPr>
              <w:pStyle w:val="3"/>
              <w:jc w:val="center"/>
              <w:rPr>
                <w:rFonts w:hint="default"/>
                <w:vertAlign w:val="baseline"/>
                <w:lang w:val="en-US" w:eastAsia="zh-CN"/>
              </w:rPr>
            </w:pPr>
            <w:r>
              <w:rPr>
                <w:rFonts w:hint="eastAsia"/>
                <w:vertAlign w:val="baseline"/>
                <w:lang w:val="en-US" w:eastAsia="zh-CN"/>
              </w:rPr>
              <w:t>定时器触发</w:t>
            </w:r>
          </w:p>
        </w:tc>
        <w:tc>
          <w:tcPr>
            <w:tcW w:w="6372" w:type="dxa"/>
            <w:vAlign w:val="center"/>
          </w:tcPr>
          <w:p w14:paraId="17701025">
            <w:pPr>
              <w:pStyle w:val="3"/>
              <w:jc w:val="center"/>
              <w:rPr>
                <w:rFonts w:hint="default"/>
                <w:vertAlign w:val="baseline"/>
                <w:lang w:val="en-US" w:eastAsia="zh-CN"/>
              </w:rPr>
            </w:pPr>
            <w:r>
              <w:rPr>
                <w:rFonts w:hint="eastAsia"/>
                <w:vertAlign w:val="baseline"/>
                <w:lang w:val="en-US" w:eastAsia="zh-CN"/>
              </w:rPr>
              <w:t>定时器1的CC1(比较匹配/捕获)事件触发</w:t>
            </w:r>
          </w:p>
        </w:tc>
      </w:tr>
      <w:tr w14:paraId="4BE3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236F30F6">
            <w:pPr>
              <w:pStyle w:val="3"/>
              <w:jc w:val="center"/>
              <w:rPr>
                <w:rFonts w:hint="default"/>
                <w:vertAlign w:val="baseline"/>
                <w:lang w:val="en-US" w:eastAsia="zh-CN"/>
              </w:rPr>
            </w:pPr>
            <w:r>
              <w:rPr>
                <w:rFonts w:hint="default"/>
                <w:vertAlign w:val="baseline"/>
                <w:lang w:val="en-US" w:eastAsia="zh-CN"/>
              </w:rPr>
              <w:t>T1_CC</w:t>
            </w:r>
            <w:r>
              <w:rPr>
                <w:rFonts w:hint="eastAsia"/>
                <w:vertAlign w:val="baseline"/>
                <w:lang w:val="en-US" w:eastAsia="zh-CN"/>
              </w:rPr>
              <w:t>2</w:t>
            </w:r>
          </w:p>
        </w:tc>
        <w:tc>
          <w:tcPr>
            <w:tcW w:w="1680" w:type="dxa"/>
            <w:vAlign w:val="center"/>
          </w:tcPr>
          <w:p w14:paraId="06F1F13B">
            <w:pPr>
              <w:pStyle w:val="3"/>
              <w:jc w:val="center"/>
              <w:rPr>
                <w:rFonts w:hint="default"/>
                <w:vertAlign w:val="baseline"/>
                <w:lang w:val="en-US" w:eastAsia="zh-CN"/>
              </w:rPr>
            </w:pPr>
            <w:r>
              <w:rPr>
                <w:rFonts w:hint="eastAsia"/>
                <w:vertAlign w:val="baseline"/>
                <w:lang w:val="en-US" w:eastAsia="zh-CN"/>
              </w:rPr>
              <w:t>定时器触发</w:t>
            </w:r>
          </w:p>
        </w:tc>
        <w:tc>
          <w:tcPr>
            <w:tcW w:w="6372" w:type="dxa"/>
            <w:vAlign w:val="center"/>
          </w:tcPr>
          <w:p w14:paraId="15FDA688">
            <w:pPr>
              <w:pStyle w:val="3"/>
              <w:jc w:val="center"/>
              <w:rPr>
                <w:rFonts w:hint="default"/>
                <w:vertAlign w:val="baseline"/>
                <w:lang w:val="en-US" w:eastAsia="zh-CN"/>
              </w:rPr>
            </w:pPr>
            <w:r>
              <w:rPr>
                <w:rFonts w:hint="eastAsia"/>
                <w:vertAlign w:val="baseline"/>
                <w:lang w:val="en-US" w:eastAsia="zh-CN"/>
              </w:rPr>
              <w:t>定时器1的CC2事件触发</w:t>
            </w:r>
          </w:p>
        </w:tc>
      </w:tr>
      <w:tr w14:paraId="7AC7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69E142C7">
            <w:pPr>
              <w:pStyle w:val="3"/>
              <w:jc w:val="center"/>
              <w:rPr>
                <w:rFonts w:hint="default"/>
                <w:vertAlign w:val="baseline"/>
                <w:lang w:val="en-US" w:eastAsia="zh-CN"/>
              </w:rPr>
            </w:pPr>
            <w:r>
              <w:rPr>
                <w:rFonts w:hint="default"/>
                <w:vertAlign w:val="baseline"/>
                <w:lang w:val="en-US" w:eastAsia="zh-CN"/>
              </w:rPr>
              <w:t>T1_CC3</w:t>
            </w:r>
          </w:p>
        </w:tc>
        <w:tc>
          <w:tcPr>
            <w:tcW w:w="1680" w:type="dxa"/>
            <w:vAlign w:val="center"/>
          </w:tcPr>
          <w:p w14:paraId="4E737E39">
            <w:pPr>
              <w:pStyle w:val="3"/>
              <w:jc w:val="center"/>
              <w:rPr>
                <w:rFonts w:hint="default"/>
                <w:vertAlign w:val="baseline"/>
                <w:lang w:val="en-US" w:eastAsia="zh-CN"/>
              </w:rPr>
            </w:pPr>
            <w:r>
              <w:rPr>
                <w:rFonts w:hint="eastAsia"/>
                <w:vertAlign w:val="baseline"/>
                <w:lang w:val="en-US" w:eastAsia="zh-CN"/>
              </w:rPr>
              <w:t>定时器触发</w:t>
            </w:r>
          </w:p>
        </w:tc>
        <w:tc>
          <w:tcPr>
            <w:tcW w:w="6372" w:type="dxa"/>
            <w:vAlign w:val="center"/>
          </w:tcPr>
          <w:p w14:paraId="29FF1DBB">
            <w:pPr>
              <w:pStyle w:val="3"/>
              <w:jc w:val="center"/>
              <w:rPr>
                <w:rFonts w:hint="default"/>
                <w:vertAlign w:val="baseline"/>
                <w:lang w:val="en-US" w:eastAsia="zh-CN"/>
              </w:rPr>
            </w:pPr>
            <w:r>
              <w:rPr>
                <w:rFonts w:hint="eastAsia"/>
                <w:vertAlign w:val="baseline"/>
                <w:lang w:val="en-US" w:eastAsia="zh-CN"/>
              </w:rPr>
              <w:t>定时器1的CC3事件触发</w:t>
            </w:r>
          </w:p>
        </w:tc>
      </w:tr>
      <w:tr w14:paraId="1782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1249C5F3">
            <w:pPr>
              <w:pStyle w:val="3"/>
              <w:jc w:val="center"/>
              <w:rPr>
                <w:rFonts w:hint="default"/>
                <w:vertAlign w:val="baseline"/>
                <w:lang w:val="en-US" w:eastAsia="zh-CN"/>
              </w:rPr>
            </w:pPr>
            <w:r>
              <w:rPr>
                <w:rFonts w:hint="default"/>
                <w:vertAlign w:val="baseline"/>
                <w:lang w:val="en-US" w:eastAsia="zh-CN"/>
              </w:rPr>
              <w:t>T</w:t>
            </w:r>
            <w:r>
              <w:rPr>
                <w:rFonts w:hint="eastAsia"/>
                <w:vertAlign w:val="baseline"/>
                <w:lang w:val="en-US" w:eastAsia="zh-CN"/>
              </w:rPr>
              <w:t>2</w:t>
            </w:r>
            <w:r>
              <w:rPr>
                <w:rFonts w:hint="default"/>
                <w:vertAlign w:val="baseline"/>
                <w:lang w:val="en-US" w:eastAsia="zh-CN"/>
              </w:rPr>
              <w:t>_CC</w:t>
            </w:r>
            <w:r>
              <w:rPr>
                <w:rFonts w:hint="eastAsia"/>
                <w:vertAlign w:val="baseline"/>
                <w:lang w:val="en-US" w:eastAsia="zh-CN"/>
              </w:rPr>
              <w:t>2</w:t>
            </w:r>
          </w:p>
        </w:tc>
        <w:tc>
          <w:tcPr>
            <w:tcW w:w="1680" w:type="dxa"/>
            <w:vAlign w:val="center"/>
          </w:tcPr>
          <w:p w14:paraId="18F9C677">
            <w:pPr>
              <w:pStyle w:val="3"/>
              <w:jc w:val="center"/>
              <w:rPr>
                <w:rFonts w:hint="default"/>
                <w:vertAlign w:val="baseline"/>
                <w:lang w:val="en-US" w:eastAsia="zh-CN"/>
              </w:rPr>
            </w:pPr>
            <w:r>
              <w:rPr>
                <w:rFonts w:hint="eastAsia"/>
                <w:vertAlign w:val="baseline"/>
                <w:lang w:val="en-US" w:eastAsia="zh-CN"/>
              </w:rPr>
              <w:t>定时器触发</w:t>
            </w:r>
          </w:p>
        </w:tc>
        <w:tc>
          <w:tcPr>
            <w:tcW w:w="6372" w:type="dxa"/>
            <w:vAlign w:val="center"/>
          </w:tcPr>
          <w:p w14:paraId="24EE79A3">
            <w:pPr>
              <w:pStyle w:val="3"/>
              <w:jc w:val="center"/>
              <w:rPr>
                <w:rFonts w:hint="default"/>
                <w:vertAlign w:val="baseline"/>
                <w:lang w:val="en-US" w:eastAsia="zh-CN"/>
              </w:rPr>
            </w:pPr>
            <w:r>
              <w:rPr>
                <w:rFonts w:hint="eastAsia"/>
                <w:vertAlign w:val="baseline"/>
                <w:lang w:val="en-US" w:eastAsia="zh-CN"/>
              </w:rPr>
              <w:t>定时器2的CC2事件触发</w:t>
            </w:r>
          </w:p>
        </w:tc>
      </w:tr>
      <w:tr w14:paraId="104D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21FAC965">
            <w:pPr>
              <w:pStyle w:val="3"/>
              <w:jc w:val="center"/>
              <w:rPr>
                <w:rFonts w:hint="default"/>
                <w:vertAlign w:val="baseline"/>
                <w:lang w:val="en-US" w:eastAsia="zh-CN"/>
              </w:rPr>
            </w:pPr>
            <w:r>
              <w:rPr>
                <w:rFonts w:hint="default"/>
                <w:vertAlign w:val="baseline"/>
                <w:lang w:val="en-US" w:eastAsia="zh-CN"/>
              </w:rPr>
              <w:t>T3_TRGO</w:t>
            </w:r>
          </w:p>
        </w:tc>
        <w:tc>
          <w:tcPr>
            <w:tcW w:w="1680" w:type="dxa"/>
            <w:vAlign w:val="center"/>
          </w:tcPr>
          <w:p w14:paraId="3F6E7A5F">
            <w:pPr>
              <w:pStyle w:val="3"/>
              <w:jc w:val="center"/>
              <w:rPr>
                <w:rFonts w:hint="default"/>
                <w:vertAlign w:val="baseline"/>
                <w:lang w:val="en-US" w:eastAsia="zh-CN"/>
              </w:rPr>
            </w:pPr>
            <w:r>
              <w:rPr>
                <w:rFonts w:hint="eastAsia"/>
                <w:vertAlign w:val="baseline"/>
                <w:lang w:val="en-US" w:eastAsia="zh-CN"/>
              </w:rPr>
              <w:t>定时器触发</w:t>
            </w:r>
          </w:p>
        </w:tc>
        <w:tc>
          <w:tcPr>
            <w:tcW w:w="6372" w:type="dxa"/>
            <w:vAlign w:val="center"/>
          </w:tcPr>
          <w:p w14:paraId="616D59EA">
            <w:pPr>
              <w:pStyle w:val="3"/>
              <w:jc w:val="center"/>
              <w:rPr>
                <w:rFonts w:hint="default"/>
                <w:vertAlign w:val="baseline"/>
                <w:lang w:val="en-US" w:eastAsia="zh-CN"/>
              </w:rPr>
            </w:pPr>
            <w:r>
              <w:rPr>
                <w:rFonts w:hint="eastAsia"/>
                <w:vertAlign w:val="baseline"/>
                <w:lang w:val="en-US" w:eastAsia="zh-CN"/>
              </w:rPr>
              <w:t>定时器3的TRGO事件触发</w:t>
            </w:r>
          </w:p>
        </w:tc>
      </w:tr>
      <w:tr w14:paraId="0DE0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32C2B116">
            <w:pPr>
              <w:pStyle w:val="3"/>
              <w:jc w:val="center"/>
              <w:rPr>
                <w:rFonts w:hint="default"/>
                <w:vertAlign w:val="baseline"/>
                <w:lang w:val="en-US" w:eastAsia="zh-CN"/>
              </w:rPr>
            </w:pPr>
            <w:r>
              <w:rPr>
                <w:rFonts w:hint="default"/>
                <w:vertAlign w:val="baseline"/>
                <w:lang w:val="en-US" w:eastAsia="zh-CN"/>
              </w:rPr>
              <w:t>T4_CC4</w:t>
            </w:r>
          </w:p>
        </w:tc>
        <w:tc>
          <w:tcPr>
            <w:tcW w:w="1680" w:type="dxa"/>
            <w:vAlign w:val="center"/>
          </w:tcPr>
          <w:p w14:paraId="14C055F9">
            <w:pPr>
              <w:pStyle w:val="3"/>
              <w:jc w:val="center"/>
              <w:rPr>
                <w:rFonts w:hint="default"/>
                <w:vertAlign w:val="baseline"/>
                <w:lang w:val="en-US" w:eastAsia="zh-CN"/>
              </w:rPr>
            </w:pPr>
            <w:r>
              <w:rPr>
                <w:rFonts w:hint="eastAsia"/>
                <w:vertAlign w:val="baseline"/>
                <w:lang w:val="en-US" w:eastAsia="zh-CN"/>
              </w:rPr>
              <w:t>定时器触发</w:t>
            </w:r>
          </w:p>
        </w:tc>
        <w:tc>
          <w:tcPr>
            <w:tcW w:w="6372" w:type="dxa"/>
            <w:vAlign w:val="center"/>
          </w:tcPr>
          <w:p w14:paraId="289BD743">
            <w:pPr>
              <w:pStyle w:val="3"/>
              <w:jc w:val="center"/>
              <w:rPr>
                <w:rFonts w:hint="default"/>
                <w:vertAlign w:val="baseline"/>
                <w:lang w:val="en-US" w:eastAsia="zh-CN"/>
              </w:rPr>
            </w:pPr>
            <w:r>
              <w:rPr>
                <w:rFonts w:hint="eastAsia"/>
                <w:vertAlign w:val="baseline"/>
                <w:lang w:val="en-US" w:eastAsia="zh-CN"/>
              </w:rPr>
              <w:t>定时器4的CC4事件触发</w:t>
            </w:r>
          </w:p>
        </w:tc>
      </w:tr>
      <w:tr w14:paraId="334E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1F881392">
            <w:pPr>
              <w:pStyle w:val="3"/>
              <w:jc w:val="center"/>
              <w:rPr>
                <w:rFonts w:hint="default"/>
                <w:vertAlign w:val="baseline"/>
                <w:lang w:val="en-US" w:eastAsia="zh-CN"/>
              </w:rPr>
            </w:pPr>
            <w:r>
              <w:rPr>
                <w:rFonts w:hint="default"/>
                <w:vertAlign w:val="baseline"/>
                <w:lang w:val="en-US" w:eastAsia="zh-CN"/>
              </w:rPr>
              <w:t>Ext_IT11_TIM8_TRGO</w:t>
            </w:r>
          </w:p>
        </w:tc>
        <w:tc>
          <w:tcPr>
            <w:tcW w:w="1680" w:type="dxa"/>
            <w:vAlign w:val="center"/>
          </w:tcPr>
          <w:p w14:paraId="5C0C777A">
            <w:pPr>
              <w:pStyle w:val="3"/>
              <w:jc w:val="center"/>
              <w:rPr>
                <w:rFonts w:hint="default"/>
                <w:vertAlign w:val="baseline"/>
                <w:lang w:val="en-US" w:eastAsia="zh-CN"/>
              </w:rPr>
            </w:pPr>
            <w:r>
              <w:rPr>
                <w:rFonts w:hint="eastAsia"/>
                <w:vertAlign w:val="baseline"/>
                <w:lang w:val="en-US" w:eastAsia="zh-CN"/>
              </w:rPr>
              <w:t>外部引脚</w:t>
            </w:r>
          </w:p>
        </w:tc>
        <w:tc>
          <w:tcPr>
            <w:tcW w:w="6372" w:type="dxa"/>
            <w:vAlign w:val="center"/>
          </w:tcPr>
          <w:p w14:paraId="54C30985">
            <w:pPr>
              <w:pStyle w:val="3"/>
              <w:jc w:val="center"/>
              <w:rPr>
                <w:rFonts w:hint="default"/>
                <w:vertAlign w:val="baseline"/>
                <w:lang w:val="en-US" w:eastAsia="zh-CN"/>
              </w:rPr>
            </w:pPr>
            <w:r>
              <w:rPr>
                <w:rFonts w:hint="eastAsia"/>
                <w:vertAlign w:val="baseline"/>
                <w:lang w:val="en-US" w:eastAsia="zh-CN"/>
              </w:rPr>
              <w:t>外部中断线11或定时器8的TRGO触发</w:t>
            </w:r>
          </w:p>
        </w:tc>
      </w:tr>
      <w:tr w14:paraId="0E61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36" w:type="dxa"/>
            <w:vAlign w:val="center"/>
          </w:tcPr>
          <w:p w14:paraId="30085226">
            <w:pPr>
              <w:pStyle w:val="3"/>
              <w:jc w:val="center"/>
              <w:rPr>
                <w:rFonts w:hint="default"/>
                <w:vertAlign w:val="baseline"/>
                <w:lang w:val="en-US" w:eastAsia="zh-CN"/>
              </w:rPr>
            </w:pPr>
            <w:r>
              <w:rPr>
                <w:rFonts w:hint="default"/>
                <w:vertAlign w:val="baseline"/>
                <w:lang w:val="en-US" w:eastAsia="zh-CN"/>
              </w:rPr>
              <w:t>None</w:t>
            </w:r>
          </w:p>
        </w:tc>
        <w:tc>
          <w:tcPr>
            <w:tcW w:w="1680" w:type="dxa"/>
            <w:vAlign w:val="center"/>
          </w:tcPr>
          <w:p w14:paraId="55A9C4DF">
            <w:pPr>
              <w:pStyle w:val="3"/>
              <w:jc w:val="center"/>
              <w:rPr>
                <w:rFonts w:hint="default"/>
                <w:vertAlign w:val="baseline"/>
                <w:lang w:val="en-US" w:eastAsia="zh-CN"/>
              </w:rPr>
            </w:pPr>
            <w:r>
              <w:rPr>
                <w:rFonts w:hint="eastAsia"/>
                <w:vertAlign w:val="baseline"/>
                <w:lang w:val="en-US" w:eastAsia="zh-CN"/>
              </w:rPr>
              <w:t>软件触发</w:t>
            </w:r>
          </w:p>
        </w:tc>
        <w:tc>
          <w:tcPr>
            <w:tcW w:w="6372" w:type="dxa"/>
            <w:vAlign w:val="center"/>
          </w:tcPr>
          <w:p w14:paraId="4F30ECBB">
            <w:pPr>
              <w:pStyle w:val="3"/>
              <w:jc w:val="center"/>
              <w:rPr>
                <w:rFonts w:hint="default"/>
                <w:vertAlign w:val="baseline"/>
                <w:lang w:val="en-US" w:eastAsia="zh-CN"/>
              </w:rPr>
            </w:pPr>
            <w:r>
              <w:rPr>
                <w:rFonts w:hint="eastAsia"/>
                <w:vertAlign w:val="baseline"/>
                <w:lang w:val="en-US" w:eastAsia="zh-CN"/>
              </w:rPr>
              <w:t>调用ADC_SoftwareStartConvCmd时触发转换</w:t>
            </w:r>
          </w:p>
        </w:tc>
      </w:tr>
    </w:tbl>
    <w:p w14:paraId="239BC1C5">
      <w:pPr>
        <w:pStyle w:val="3"/>
        <w:rPr>
          <w:rFonts w:hint="default"/>
          <w:lang w:val="en-US" w:eastAsia="zh-CN"/>
        </w:rPr>
      </w:pPr>
    </w:p>
    <w:p w14:paraId="594798DB">
      <w:pPr>
        <w:pStyle w:val="5"/>
        <w:bidi w:val="0"/>
        <w:rPr>
          <w:rFonts w:hint="eastAsia"/>
          <w:lang w:val="en-US" w:eastAsia="zh-CN"/>
        </w:rPr>
      </w:pPr>
      <w:r>
        <w:rPr>
          <w:rFonts w:hint="eastAsia"/>
          <w:lang w:val="en-US" w:eastAsia="zh-CN"/>
        </w:rPr>
        <w:t>5.ADC_DataAlign</w:t>
      </w:r>
    </w:p>
    <w:p w14:paraId="0B59056D">
      <w:pPr>
        <w:pStyle w:val="3"/>
        <w:rPr>
          <w:rFonts w:hint="eastAsia"/>
          <w:lang w:val="en-US" w:eastAsia="zh-CN"/>
        </w:rPr>
      </w:pPr>
      <w:r>
        <w:rPr>
          <w:rFonts w:hint="eastAsia"/>
          <w:lang w:val="en-US" w:eastAsia="zh-CN"/>
        </w:rPr>
        <w:t>控制转换结果在寄存器中的摆放方式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2"/>
        <w:gridCol w:w="2417"/>
        <w:gridCol w:w="4909"/>
      </w:tblGrid>
      <w:tr w14:paraId="0C73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662" w:type="dxa"/>
            <w:vAlign w:val="center"/>
          </w:tcPr>
          <w:p w14:paraId="3EDE80B3">
            <w:pPr>
              <w:pStyle w:val="3"/>
              <w:jc w:val="center"/>
              <w:rPr>
                <w:rFonts w:hint="default"/>
                <w:vertAlign w:val="baseline"/>
                <w:lang w:val="en-US" w:eastAsia="zh-CN"/>
              </w:rPr>
            </w:pPr>
            <w:r>
              <w:rPr>
                <w:rFonts w:hint="default"/>
                <w:vertAlign w:val="baseline"/>
                <w:lang w:val="en-US" w:eastAsia="zh-CN"/>
              </w:rPr>
              <w:t>ADC_DataAlign_Right</w:t>
            </w:r>
          </w:p>
        </w:tc>
        <w:tc>
          <w:tcPr>
            <w:tcW w:w="2417" w:type="dxa"/>
            <w:vAlign w:val="center"/>
          </w:tcPr>
          <w:p w14:paraId="2C5002E1">
            <w:pPr>
              <w:pStyle w:val="3"/>
              <w:jc w:val="center"/>
              <w:rPr>
                <w:rFonts w:hint="default"/>
                <w:vertAlign w:val="baseline"/>
                <w:lang w:val="en-US" w:eastAsia="zh-CN"/>
              </w:rPr>
            </w:pPr>
            <w:r>
              <w:rPr>
                <w:rFonts w:hint="eastAsia"/>
                <w:vertAlign w:val="baseline"/>
                <w:lang w:val="en-US" w:eastAsia="zh-CN"/>
              </w:rPr>
              <w:t>右对齐</w:t>
            </w:r>
          </w:p>
        </w:tc>
        <w:tc>
          <w:tcPr>
            <w:tcW w:w="4909" w:type="dxa"/>
            <w:vAlign w:val="center"/>
          </w:tcPr>
          <w:p w14:paraId="777CBA26">
            <w:pPr>
              <w:pStyle w:val="3"/>
              <w:jc w:val="center"/>
              <w:rPr>
                <w:rFonts w:hint="default"/>
                <w:vertAlign w:val="baseline"/>
                <w:lang w:val="en-US" w:eastAsia="zh-CN"/>
              </w:rPr>
            </w:pPr>
            <w:r>
              <w:rPr>
                <w:rFonts w:hint="eastAsia"/>
                <w:vertAlign w:val="baseline"/>
                <w:lang w:val="en-US" w:eastAsia="zh-CN"/>
              </w:rPr>
              <w:t>存放于寄存器的低12位中,高4位补0</w:t>
            </w:r>
          </w:p>
        </w:tc>
      </w:tr>
      <w:tr w14:paraId="2E58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662" w:type="dxa"/>
            <w:vAlign w:val="center"/>
          </w:tcPr>
          <w:p w14:paraId="2B076819">
            <w:pPr>
              <w:pStyle w:val="3"/>
              <w:jc w:val="center"/>
              <w:rPr>
                <w:rFonts w:hint="default"/>
                <w:vertAlign w:val="baseline"/>
                <w:lang w:val="en-US" w:eastAsia="zh-CN"/>
              </w:rPr>
            </w:pPr>
            <w:r>
              <w:rPr>
                <w:rFonts w:hint="default"/>
                <w:vertAlign w:val="baseline"/>
                <w:lang w:val="en-US" w:eastAsia="zh-CN"/>
              </w:rPr>
              <w:t>ADC_DataAlign_Left</w:t>
            </w:r>
          </w:p>
        </w:tc>
        <w:tc>
          <w:tcPr>
            <w:tcW w:w="2417" w:type="dxa"/>
            <w:vAlign w:val="center"/>
          </w:tcPr>
          <w:p w14:paraId="6EB3281F">
            <w:pPr>
              <w:pStyle w:val="3"/>
              <w:jc w:val="center"/>
              <w:rPr>
                <w:rFonts w:hint="default"/>
                <w:vertAlign w:val="baseline"/>
                <w:lang w:val="en-US" w:eastAsia="zh-CN"/>
              </w:rPr>
            </w:pPr>
            <w:r>
              <w:rPr>
                <w:rFonts w:hint="eastAsia"/>
                <w:vertAlign w:val="baseline"/>
                <w:lang w:val="en-US" w:eastAsia="zh-CN"/>
              </w:rPr>
              <w:t>左对齐</w:t>
            </w:r>
          </w:p>
        </w:tc>
        <w:tc>
          <w:tcPr>
            <w:tcW w:w="4909" w:type="dxa"/>
            <w:vAlign w:val="center"/>
          </w:tcPr>
          <w:p w14:paraId="57AB4375">
            <w:pPr>
              <w:pStyle w:val="3"/>
              <w:jc w:val="center"/>
              <w:rPr>
                <w:rFonts w:hint="default"/>
                <w:vertAlign w:val="baseline"/>
                <w:lang w:val="en-US" w:eastAsia="zh-CN"/>
              </w:rPr>
            </w:pPr>
            <w:r>
              <w:rPr>
                <w:rFonts w:hint="eastAsia"/>
                <w:vertAlign w:val="baseline"/>
                <w:lang w:val="en-US" w:eastAsia="zh-CN"/>
              </w:rPr>
              <w:t>存放高12位,低4位补0</w:t>
            </w:r>
          </w:p>
        </w:tc>
      </w:tr>
    </w:tbl>
    <w:p w14:paraId="5D085DFD">
      <w:pPr>
        <w:pStyle w:val="3"/>
        <w:rPr>
          <w:rFonts w:hint="default"/>
          <w:lang w:val="en-US" w:eastAsia="zh-CN"/>
        </w:rPr>
      </w:pPr>
    </w:p>
    <w:p w14:paraId="2026713C">
      <w:pPr>
        <w:pStyle w:val="5"/>
        <w:bidi w:val="0"/>
        <w:rPr>
          <w:rFonts w:hint="eastAsia"/>
          <w:lang w:val="en-US" w:eastAsia="zh-CN"/>
        </w:rPr>
      </w:pPr>
      <w:r>
        <w:rPr>
          <w:rFonts w:hint="eastAsia"/>
          <w:lang w:val="en-US" w:eastAsia="zh-CN"/>
        </w:rPr>
        <w:t>6.ADC_NbrOfChannel</w:t>
      </w:r>
    </w:p>
    <w:p w14:paraId="7FAD6D9A">
      <w:pPr>
        <w:pStyle w:val="3"/>
        <w:rPr>
          <w:rFonts w:hint="eastAsia"/>
          <w:lang w:val="en-US" w:eastAsia="zh-CN"/>
        </w:rPr>
      </w:pPr>
      <w:r>
        <w:rPr>
          <w:rFonts w:hint="eastAsia"/>
          <w:lang w:val="en-US" w:eastAsia="zh-CN"/>
        </w:rPr>
        <w:t>选择规则组中需要转换的通道数量,取值范围为1~16</w:t>
      </w:r>
    </w:p>
    <w:p w14:paraId="198C7722">
      <w:pPr>
        <w:pStyle w:val="3"/>
        <w:bidi w:val="0"/>
        <w:rPr>
          <w:rFonts w:hint="eastAsia"/>
          <w:lang w:val="en-US" w:eastAsia="zh-CN"/>
        </w:rPr>
      </w:pPr>
    </w:p>
    <w:p w14:paraId="76E6D0F2">
      <w:pPr>
        <w:pStyle w:val="4"/>
        <w:bidi w:val="0"/>
        <w:rPr>
          <w:rFonts w:hint="eastAsia"/>
          <w:lang w:val="en-US" w:eastAsia="zh-CN"/>
        </w:rPr>
      </w:pPr>
      <w:r>
        <w:rPr>
          <w:rFonts w:hint="eastAsia"/>
          <w:lang w:val="en-US" w:eastAsia="zh-CN"/>
        </w:rPr>
        <w:t>六.ADC的初始化</w:t>
      </w:r>
    </w:p>
    <w:p w14:paraId="1E83051D">
      <w:pPr>
        <w:pStyle w:val="3"/>
        <w:rPr>
          <w:rFonts w:hint="eastAsia"/>
          <w:lang w:val="en-US" w:eastAsia="zh-CN"/>
        </w:rPr>
      </w:pPr>
      <w:r>
        <w:rPr>
          <w:rFonts w:hint="eastAsia"/>
          <w:lang w:val="en-US" w:eastAsia="zh-CN"/>
        </w:rPr>
        <w:t>初始化分为五步</w:t>
      </w:r>
    </w:p>
    <w:p w14:paraId="5006F705">
      <w:pPr>
        <w:pStyle w:val="3"/>
        <w:rPr>
          <w:rFonts w:hint="default"/>
          <w:lang w:val="en-US" w:eastAsia="zh-CN"/>
        </w:rPr>
      </w:pPr>
      <w:r>
        <w:rPr>
          <w:rFonts w:hint="default"/>
          <w:lang w:val="en-US" w:eastAsia="zh-CN"/>
        </w:rPr>
        <w:t xml:space="preserve">开时钟 </w:t>
      </w:r>
      <w:r>
        <w:rPr>
          <w:rFonts w:hint="eastAsia"/>
          <w:lang w:val="en-US" w:eastAsia="zh-CN"/>
        </w:rPr>
        <w:t>-&gt;</w:t>
      </w:r>
      <w:r>
        <w:rPr>
          <w:rFonts w:hint="default"/>
          <w:lang w:val="en-US" w:eastAsia="zh-CN"/>
        </w:rPr>
        <w:t xml:space="preserve"> 配ADC模式 </w:t>
      </w:r>
      <w:r>
        <w:rPr>
          <w:rFonts w:hint="eastAsia"/>
          <w:lang w:val="en-US" w:eastAsia="zh-CN"/>
        </w:rPr>
        <w:t>-&gt;</w:t>
      </w:r>
      <w:r>
        <w:rPr>
          <w:rFonts w:hint="default"/>
          <w:lang w:val="en-US" w:eastAsia="zh-CN"/>
        </w:rPr>
        <w:t xml:space="preserve"> 配通道/顺序/采样时间 </w:t>
      </w:r>
      <w:r>
        <w:rPr>
          <w:rFonts w:hint="eastAsia"/>
          <w:lang w:val="en-US" w:eastAsia="zh-CN"/>
        </w:rPr>
        <w:t>-&gt;</w:t>
      </w:r>
      <w:r>
        <w:rPr>
          <w:rFonts w:hint="default"/>
          <w:lang w:val="en-US" w:eastAsia="zh-CN"/>
        </w:rPr>
        <w:t xml:space="preserve"> 校准 </w:t>
      </w:r>
      <w:r>
        <w:rPr>
          <w:rFonts w:hint="eastAsia"/>
          <w:lang w:val="en-US" w:eastAsia="zh-CN"/>
        </w:rPr>
        <w:t>-&gt;</w:t>
      </w:r>
      <w:r>
        <w:rPr>
          <w:rFonts w:hint="default"/>
          <w:lang w:val="en-US" w:eastAsia="zh-CN"/>
        </w:rPr>
        <w:t xml:space="preserve"> 使能</w:t>
      </w:r>
    </w:p>
    <w:p w14:paraId="03517A81">
      <w:pPr>
        <w:pStyle w:val="3"/>
        <w:rPr>
          <w:rFonts w:hint="eastAsia"/>
          <w:lang w:val="en-US" w:eastAsia="zh-CN"/>
        </w:rPr>
      </w:pPr>
      <w:r>
        <w:rPr>
          <w:rFonts w:hint="eastAsia"/>
          <w:lang w:val="en-US" w:eastAsia="zh-CN"/>
        </w:rPr>
        <w:t>代码如下</w:t>
      </w:r>
    </w:p>
    <w:sdt>
      <w:sdtPr>
        <w:rPr>
          <w:rFonts w:hint="default" w:ascii="Cascadia Mono SemiBold" w:hAnsi="Cascadia Mono SemiBold" w:eastAsia="宋体" w:cs="Cascadia Mono SemiBold"/>
          <w:kern w:val="2"/>
          <w:sz w:val="21"/>
          <w:szCs w:val="24"/>
          <w:shd w:val="clear"/>
          <w:lang w:val="en-US" w:eastAsia="zh-CN" w:bidi="ar-SA"/>
        </w:rPr>
        <w:id w:val="147463705"/>
        <w:placeholder>
          <w:docPart w:val="{6cde7e2c-e64e-420f-b04b-4f553ac343a2}"/>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159B6AF4">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Adc_Init</w:t>
          </w:r>
          <w:r>
            <w:rPr>
              <w:rFonts w:hint="default" w:ascii="Cascadia Mono SemiBold" w:hAnsi="Cascadia Mono SemiBold" w:eastAsia="宋体" w:cs="Cascadia Mono SemiBold"/>
              <w:color w:val="252525"/>
              <w:kern w:val="2"/>
              <w:sz w:val="21"/>
              <w:szCs w:val="24"/>
              <w:shd w:val="clear"/>
              <w:lang w:val="en-US" w:eastAsia="zh-CN" w:bidi="ar-SA"/>
            </w:rPr>
            <w:t>()</w:t>
          </w:r>
        </w:p>
        <w:p w14:paraId="7EC51FD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040AAB1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909090"/>
              <w:kern w:val="2"/>
              <w:sz w:val="21"/>
              <w:szCs w:val="24"/>
              <w:shd w:val="clear"/>
              <w:lang w:val="en-US" w:eastAsia="zh-CN" w:bidi="ar-SA"/>
            </w:rPr>
            <w:t>//开ADC时钟</w:t>
          </w:r>
        </w:p>
        <w:p w14:paraId="2235D648">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RCC_APB2Periph_ADC1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3496FF3D">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RCC_ADCCLKConfig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RCC_PCLK2_Div6</w:t>
          </w:r>
          <w:r>
            <w:rPr>
              <w:rFonts w:hint="default" w:ascii="Cascadia Mono SemiBold" w:hAnsi="Cascadia Mono SemiBold" w:eastAsia="宋体" w:cs="Cascadia Mono SemiBold"/>
              <w:color w:val="252525"/>
              <w:kern w:val="2"/>
              <w:sz w:val="21"/>
              <w:szCs w:val="24"/>
              <w:shd w:val="clear"/>
              <w:lang w:val="en-US" w:eastAsia="zh-CN" w:bidi="ar-SA"/>
            </w:rPr>
            <w:t>);</w:t>
          </w:r>
        </w:p>
        <w:p w14:paraId="7500B05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p>
        <w:p w14:paraId="52F6AD4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909090"/>
              <w:kern w:val="2"/>
              <w:sz w:val="21"/>
              <w:szCs w:val="24"/>
              <w:shd w:val="clear"/>
              <w:lang w:val="en-US" w:eastAsia="zh-CN" w:bidi="ar-SA"/>
            </w:rPr>
            <w:t>//配置结构体</w:t>
          </w:r>
        </w:p>
        <w:p w14:paraId="1F234EF5">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1E5FC7"/>
              <w:kern w:val="2"/>
              <w:sz w:val="21"/>
              <w:szCs w:val="24"/>
              <w:shd w:val="clear"/>
              <w:lang w:val="en-US" w:eastAsia="zh-CN" w:bidi="ar-SA"/>
            </w:rPr>
            <w:t>ADC_InitTypeDef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0780E165">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ADC_Mode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ADC_Mode_Independent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2C6F5F91">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ADC_ScanConvMode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DISABLE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14B393B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ADC_ContinuousConvMode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DISABLE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503F5211">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ADC_ExternalTrigConv</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ADC_ExternalTrigConv_None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p>
        <w:p w14:paraId="448EB786">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ADC_DataAlign</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ADC_DataAlign_Right</w:t>
          </w:r>
          <w:r>
            <w:rPr>
              <w:rFonts w:hint="default" w:ascii="Cascadia Mono SemiBold" w:hAnsi="Cascadia Mono SemiBold" w:eastAsia="宋体" w:cs="Cascadia Mono SemiBold"/>
              <w:color w:val="252525"/>
              <w:kern w:val="2"/>
              <w:sz w:val="21"/>
              <w:szCs w:val="24"/>
              <w:shd w:val="clear"/>
              <w:lang w:val="en-US" w:eastAsia="zh-CN" w:bidi="ar-SA"/>
            </w:rPr>
            <w:t>;</w:t>
          </w:r>
        </w:p>
        <w:p w14:paraId="5D6BE9B2">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ADC_NbrOfChannel</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w:t>
          </w:r>
        </w:p>
        <w:p w14:paraId="171DF7C2">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ADC1</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ADC_Init_Structure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35E2E298">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p>
        <w:p w14:paraId="2C12B57B">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909090"/>
              <w:kern w:val="2"/>
              <w:sz w:val="21"/>
              <w:szCs w:val="24"/>
              <w:shd w:val="clear"/>
              <w:lang w:val="en-US" w:eastAsia="zh-CN" w:bidi="ar-SA"/>
            </w:rPr>
            <w:t>//配置通道</w:t>
          </w:r>
          <w:r>
            <w:rPr>
              <w:rFonts w:hint="default" w:ascii="Cascadia Mono SemiBold" w:hAnsi="Cascadia Mono SemiBold" w:eastAsia="宋体" w:cs="Cascadia Mono SemiBold"/>
              <w:color w:val="909090"/>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ADC_Channel_0 = PA0</w:t>
          </w:r>
        </w:p>
        <w:p w14:paraId="3DE71C6E">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ADC_RegularChannelConfig</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ADC_Channel_0</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C48200"/>
              <w:kern w:val="2"/>
              <w:sz w:val="21"/>
              <w:szCs w:val="24"/>
              <w:shd w:val="clear"/>
              <w:lang w:val="en-US" w:eastAsia="zh-CN" w:bidi="ar-SA"/>
            </w:rPr>
            <w:t>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ADC_SampleTime_55Cycles5</w:t>
          </w:r>
          <w:r>
            <w:rPr>
              <w:rFonts w:hint="default" w:ascii="Cascadia Mono SemiBold" w:hAnsi="Cascadia Mono SemiBold" w:eastAsia="宋体" w:cs="Cascadia Mono SemiBold"/>
              <w:color w:val="252525"/>
              <w:kern w:val="2"/>
              <w:sz w:val="21"/>
              <w:szCs w:val="24"/>
              <w:shd w:val="clear"/>
              <w:lang w:val="en-US" w:eastAsia="zh-CN" w:bidi="ar-SA"/>
            </w:rPr>
            <w:t>);</w:t>
          </w:r>
        </w:p>
        <w:p w14:paraId="0BC7CAC7">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p>
        <w:p w14:paraId="17FD15F0">
          <w:pPr>
            <w:pStyle w:val="3"/>
            <w:shd w:val="clear" w:fill="F5F5F5"/>
            <w:spacing w:line="240" w:lineRule="auto"/>
            <w:ind w:left="480" w:leftChars="200"/>
            <w:jc w:val="left"/>
            <w:rPr>
              <w:rFonts w:hint="default" w:ascii="Cascadia Mono SemiBold" w:hAnsi="Cascadia Mono SemiBold" w:eastAsia="宋体" w:cs="Cascadia Mono SemiBold"/>
              <w:color w:val="252525"/>
              <w:sz w:val="21"/>
              <w:shd w:val="clear"/>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909090"/>
              <w:sz w:val="21"/>
              <w:shd w:val="clear"/>
            </w:rPr>
            <w:t>//使能</w:t>
          </w:r>
        </w:p>
        <w:p w14:paraId="2E7E121B">
          <w:pPr>
            <w:pStyle w:val="3"/>
            <w:shd w:val="clear" w:fill="F5F5F5"/>
            <w:spacing w:line="240" w:lineRule="auto"/>
            <w:ind w:left="480" w:leftChars="200"/>
            <w:jc w:val="left"/>
            <w:rPr>
              <w:rFonts w:hint="default" w:ascii="Cascadia Mono SemiBold" w:hAnsi="Cascadia Mono SemiBold" w:eastAsia="宋体" w:cs="Cascadia Mono SemiBold"/>
              <w:color w:val="252525"/>
              <w:sz w:val="21"/>
              <w:shd w:val="clear"/>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sz w:val="21"/>
              <w:shd w:val="clear"/>
            </w:rPr>
            <w:t>ADC_Cmd</w:t>
          </w:r>
          <w:r>
            <w:rPr>
              <w:rFonts w:hint="default" w:ascii="Cascadia Mono SemiBold" w:hAnsi="Cascadia Mono SemiBold" w:eastAsia="宋体" w:cs="Cascadia Mono SemiBold"/>
              <w:color w:val="252525"/>
              <w:sz w:val="21"/>
              <w:shd w:val="clear"/>
            </w:rPr>
            <w:t>(</w:t>
          </w:r>
          <w:r>
            <w:rPr>
              <w:rFonts w:hint="default" w:ascii="Cascadia Mono SemiBold" w:hAnsi="Cascadia Mono SemiBold" w:eastAsia="宋体" w:cs="Cascadia Mono SemiBold"/>
              <w:color w:val="BB2726"/>
              <w:sz w:val="21"/>
              <w:shd w:val="clear"/>
            </w:rPr>
            <w:t>ADC1</w:t>
          </w:r>
          <w:r>
            <w:rPr>
              <w:rFonts w:hint="default" w:ascii="Cascadia Mono SemiBold" w:hAnsi="Cascadia Mono SemiBold" w:eastAsia="宋体" w:cs="Cascadia Mono SemiBold"/>
              <w:color w:val="252525"/>
              <w:sz w:val="21"/>
              <w:shd w:val="clear"/>
            </w:rPr>
            <w:t xml:space="preserve">, </w:t>
          </w:r>
          <w:r>
            <w:rPr>
              <w:rFonts w:hint="default" w:ascii="Cascadia Mono SemiBold" w:hAnsi="Cascadia Mono SemiBold" w:eastAsia="宋体" w:cs="Cascadia Mono SemiBold"/>
              <w:color w:val="BB2726"/>
              <w:sz w:val="21"/>
              <w:shd w:val="clear"/>
            </w:rPr>
            <w:t>ENABLE</w:t>
          </w:r>
          <w:r>
            <w:rPr>
              <w:rFonts w:hint="default" w:ascii="Cascadia Mono SemiBold" w:hAnsi="Cascadia Mono SemiBold" w:eastAsia="宋体" w:cs="Cascadia Mono SemiBold"/>
              <w:color w:val="252525"/>
              <w:sz w:val="21"/>
              <w:shd w:val="clear"/>
            </w:rPr>
            <w:t>);</w:t>
          </w:r>
        </w:p>
        <w:p w14:paraId="44ED4FB0">
          <w:pPr>
            <w:pStyle w:val="3"/>
            <w:shd w:val="clear" w:fill="F5F5F5"/>
            <w:spacing w:line="240" w:lineRule="auto"/>
            <w:ind w:left="480" w:leftChars="200"/>
            <w:jc w:val="left"/>
            <w:rPr>
              <w:rFonts w:hint="default" w:ascii="Cascadia Mono SemiBold" w:hAnsi="Cascadia Mono SemiBold" w:eastAsia="宋体" w:cs="Cascadia Mono SemiBold"/>
              <w:color w:val="252525"/>
              <w:sz w:val="21"/>
              <w:shd w:val="clear"/>
              <w:lang w:val="en-US" w:eastAsia="zh-CN"/>
            </w:rPr>
          </w:pPr>
        </w:p>
        <w:p w14:paraId="1AC9263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909090"/>
              <w:kern w:val="2"/>
              <w:sz w:val="21"/>
              <w:szCs w:val="24"/>
              <w:shd w:val="clear"/>
              <w:lang w:val="en-US" w:eastAsia="zh-CN" w:bidi="ar-SA"/>
            </w:rPr>
            <w:t>//校准</w:t>
          </w:r>
        </w:p>
        <w:p w14:paraId="0B34CBD9">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ADC_ResetCalibration</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ADC1</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909090"/>
              <w:kern w:val="2"/>
              <w:sz w:val="21"/>
              <w:szCs w:val="24"/>
              <w:shd w:val="clear"/>
              <w:lang w:val="en-US" w:eastAsia="zh-CN" w:bidi="ar-SA"/>
            </w:rPr>
            <w:t>//发送复位请求</w:t>
          </w:r>
        </w:p>
        <w:p w14:paraId="2DED2CD0">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ADC_GetResetCalibrationStatus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ADC1</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909090"/>
              <w:kern w:val="2"/>
              <w:sz w:val="21"/>
              <w:szCs w:val="24"/>
              <w:shd w:val="clear"/>
              <w:lang w:val="en-US" w:eastAsia="zh-CN" w:bidi="ar-SA"/>
            </w:rPr>
            <w:t>//等待完成</w:t>
          </w:r>
        </w:p>
        <w:p w14:paraId="32351C84">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ADC_StartCalibration</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ADC1</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909090"/>
              <w:kern w:val="2"/>
              <w:sz w:val="21"/>
              <w:szCs w:val="24"/>
              <w:shd w:val="clear"/>
              <w:lang w:val="en-US" w:eastAsia="zh-CN" w:bidi="ar-SA"/>
            </w:rPr>
            <w:t>//发送校准请求</w:t>
          </w:r>
        </w:p>
        <w:p w14:paraId="7860F701">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682AEF"/>
              <w:kern w:val="2"/>
              <w:sz w:val="21"/>
              <w:szCs w:val="24"/>
              <w:shd w:val="clear"/>
              <w:lang w:val="en-US" w:eastAsia="zh-CN" w:bidi="ar-SA"/>
            </w:rPr>
            <w:t>while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ADC_GetCalibrationStatus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ADC1</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909090"/>
              <w:kern w:val="2"/>
              <w:sz w:val="21"/>
              <w:szCs w:val="24"/>
              <w:shd w:val="clear"/>
              <w:lang w:val="en-US" w:eastAsia="zh-CN" w:bidi="ar-SA"/>
            </w:rPr>
            <w:t>//等待完成</w:t>
          </w:r>
        </w:p>
        <w:p w14:paraId="79E4849D">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p>
        <w:p w14:paraId="120B3166">
          <w:pPr>
            <w:pStyle w:val="3"/>
            <w:shd w:val="clear" w:fill="F5F5F5"/>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3980B816">
          <w:pPr>
            <w:pStyle w:val="3"/>
            <w:shd w:val="clear" w:fill="F5F5F5"/>
            <w:spacing w:line="240" w:lineRule="auto"/>
            <w:ind w:left="480" w:leftChars="200"/>
            <w:jc w:val="left"/>
            <w:rPr>
              <w:rFonts w:hint="eastAsia" w:ascii="Consolas" w:hAnsi="Cascadia Mono SemiBold" w:eastAsia="宋体" w:cs="Cascadia Mono SemiBold"/>
              <w:kern w:val="2"/>
              <w:sz w:val="21"/>
              <w:szCs w:val="24"/>
              <w:shd w:val="clear"/>
              <w:lang w:val="en-US" w:eastAsia="zh-CN" w:bidi="ar-SA"/>
            </w:rPr>
          </w:pPr>
        </w:p>
      </w:sdtContent>
    </w:sdt>
    <w:p w14:paraId="7A7E387E">
      <w:pPr>
        <w:rPr>
          <w:rFonts w:hint="default"/>
          <w:lang w:val="en-US" w:eastAsia="zh-CN"/>
        </w:rPr>
      </w:pPr>
      <w:r>
        <w:rPr>
          <w:rFonts w:hint="eastAsia"/>
          <w:lang w:val="en-US" w:eastAsia="zh-CN"/>
        </w:rPr>
        <w:t>注:    ADC_RegularChannelConfig也可以等到初始化完再配置,这样更灵活</w:t>
      </w:r>
    </w:p>
    <w:p w14:paraId="5C3384AB">
      <w:pPr>
        <w:rPr>
          <w:rFonts w:hint="default"/>
          <w:lang w:val="en-US" w:eastAsia="zh-CN"/>
        </w:rPr>
      </w:pPr>
      <w:r>
        <w:rPr>
          <w:rFonts w:hint="default"/>
          <w:lang w:val="en-US" w:eastAsia="zh-CN"/>
        </w:rPr>
        <w:br w:type="page"/>
      </w:r>
    </w:p>
    <w:p w14:paraId="498B28AE">
      <w:pPr>
        <w:pStyle w:val="2"/>
        <w:bidi w:val="0"/>
        <w:rPr>
          <w:rFonts w:hint="eastAsia"/>
          <w:lang w:val="en-US" w:eastAsia="zh-CN"/>
        </w:rPr>
      </w:pPr>
      <w:r>
        <w:rPr>
          <w:rFonts w:hint="eastAsia"/>
          <w:lang w:val="en-US" w:eastAsia="zh-CN"/>
        </w:rPr>
        <w:t>S5.1利用ADC读取光敏电阻</w:t>
      </w:r>
    </w:p>
    <w:p w14:paraId="34F564C5">
      <w:pPr>
        <w:pStyle w:val="3"/>
        <w:rPr>
          <w:rFonts w:hint="default"/>
          <w:lang w:val="en-US" w:eastAsia="zh-CN"/>
        </w:rPr>
      </w:pPr>
      <w:r>
        <w:rPr>
          <w:rFonts w:hint="eastAsia"/>
          <w:lang w:val="en-US" w:eastAsia="zh-CN"/>
        </w:rPr>
        <w:t>由于ADC是由内部芯片供电,故我们需要给单片机的VSSA与VDDA接上供电并接地,具体方法如下</w:t>
      </w:r>
    </w:p>
    <w:p w14:paraId="131EAA50">
      <w:pPr>
        <w:pStyle w:val="3"/>
      </w:pPr>
      <w:r>
        <w:drawing>
          <wp:anchor distT="0" distB="0" distL="114300" distR="114300" simplePos="0" relativeHeight="251731968" behindDoc="0" locked="0" layoutInCell="1" allowOverlap="1">
            <wp:simplePos x="0" y="0"/>
            <wp:positionH relativeFrom="column">
              <wp:posOffset>4018915</wp:posOffset>
            </wp:positionH>
            <wp:positionV relativeFrom="paragraph">
              <wp:posOffset>52070</wp:posOffset>
            </wp:positionV>
            <wp:extent cx="1611630" cy="1828165"/>
            <wp:effectExtent l="0" t="0" r="7620" b="635"/>
            <wp:wrapSquare wrapText="bothSides"/>
            <wp:docPr id="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pic:cNvPicPr>
                      <a:picLocks noChangeAspect="1"/>
                    </pic:cNvPicPr>
                  </pic:nvPicPr>
                  <pic:blipFill>
                    <a:blip r:embed="rId84"/>
                    <a:stretch>
                      <a:fillRect/>
                    </a:stretch>
                  </pic:blipFill>
                  <pic:spPr>
                    <a:xfrm>
                      <a:off x="0" y="0"/>
                      <a:ext cx="1611630" cy="1828165"/>
                    </a:xfrm>
                    <a:prstGeom prst="rect">
                      <a:avLst/>
                    </a:prstGeom>
                    <a:noFill/>
                    <a:ln>
                      <a:noFill/>
                    </a:ln>
                  </pic:spPr>
                </pic:pic>
              </a:graphicData>
            </a:graphic>
          </wp:anchor>
        </w:drawing>
      </w:r>
      <w:r>
        <w:drawing>
          <wp:anchor distT="0" distB="0" distL="114300" distR="114300" simplePos="0" relativeHeight="251730944" behindDoc="0" locked="0" layoutInCell="1" allowOverlap="1">
            <wp:simplePos x="0" y="0"/>
            <wp:positionH relativeFrom="column">
              <wp:posOffset>198755</wp:posOffset>
            </wp:positionH>
            <wp:positionV relativeFrom="paragraph">
              <wp:posOffset>66675</wp:posOffset>
            </wp:positionV>
            <wp:extent cx="3632835" cy="1685290"/>
            <wp:effectExtent l="0" t="0" r="5715" b="635"/>
            <wp:wrapSquare wrapText="bothSides"/>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85"/>
                    <a:stretch>
                      <a:fillRect/>
                    </a:stretch>
                  </pic:blipFill>
                  <pic:spPr>
                    <a:xfrm>
                      <a:off x="0" y="0"/>
                      <a:ext cx="3632835" cy="1685290"/>
                    </a:xfrm>
                    <a:prstGeom prst="rect">
                      <a:avLst/>
                    </a:prstGeom>
                    <a:noFill/>
                    <a:ln>
                      <a:noFill/>
                    </a:ln>
                  </pic:spPr>
                </pic:pic>
              </a:graphicData>
            </a:graphic>
          </wp:anchor>
        </w:drawing>
      </w:r>
    </w:p>
    <w:p w14:paraId="606F41DA">
      <w:pPr>
        <w:bidi w:val="0"/>
        <w:rPr>
          <w:rFonts w:hint="default"/>
          <w:lang w:val="en-US" w:eastAsia="zh-CN"/>
        </w:rPr>
      </w:pPr>
    </w:p>
    <w:p w14:paraId="6FF09710">
      <w:pPr>
        <w:bidi w:val="0"/>
        <w:rPr>
          <w:rFonts w:hint="default"/>
          <w:lang w:val="en-US" w:eastAsia="zh-CN"/>
        </w:rPr>
      </w:pPr>
    </w:p>
    <w:p w14:paraId="497865CE">
      <w:pPr>
        <w:bidi w:val="0"/>
        <w:rPr>
          <w:rFonts w:hint="default"/>
          <w:lang w:val="en-US" w:eastAsia="zh-CN"/>
        </w:rPr>
      </w:pPr>
    </w:p>
    <w:p w14:paraId="338D08E4">
      <w:pPr>
        <w:bidi w:val="0"/>
        <w:rPr>
          <w:rFonts w:hint="default"/>
          <w:lang w:val="en-US" w:eastAsia="zh-CN"/>
        </w:rPr>
      </w:pPr>
    </w:p>
    <w:p w14:paraId="61681C93">
      <w:pPr>
        <w:bidi w:val="0"/>
        <w:rPr>
          <w:rFonts w:hint="default"/>
          <w:lang w:val="en-US" w:eastAsia="zh-CN"/>
        </w:rPr>
      </w:pPr>
    </w:p>
    <w:p w14:paraId="1F865F15">
      <w:pPr>
        <w:bidi w:val="0"/>
        <w:rPr>
          <w:rFonts w:hint="default"/>
          <w:lang w:val="en-US" w:eastAsia="zh-CN"/>
        </w:rPr>
      </w:pPr>
    </w:p>
    <w:p w14:paraId="6102A4E7">
      <w:pPr>
        <w:bidi w:val="0"/>
        <w:rPr>
          <w:rFonts w:hint="default"/>
          <w:lang w:val="en-US" w:eastAsia="zh-CN"/>
        </w:rPr>
      </w:pPr>
    </w:p>
    <w:p w14:paraId="6FF0D48C">
      <w:pPr>
        <w:bidi w:val="0"/>
        <w:jc w:val="left"/>
        <w:rPr>
          <w:rFonts w:hint="eastAsia"/>
          <w:lang w:val="en-US" w:eastAsia="zh-CN"/>
        </w:rPr>
      </w:pPr>
    </w:p>
    <w:p w14:paraId="2E975EB0">
      <w:pPr>
        <w:bidi w:val="0"/>
        <w:jc w:val="left"/>
        <w:rPr>
          <w:rFonts w:hint="eastAsia"/>
          <w:lang w:val="en-US" w:eastAsia="zh-CN"/>
        </w:rPr>
      </w:pPr>
    </w:p>
    <w:p w14:paraId="4959DD97">
      <w:pPr>
        <w:pStyle w:val="3"/>
        <w:bidi w:val="0"/>
        <w:rPr>
          <w:rFonts w:hint="eastAsia"/>
          <w:lang w:val="en-US" w:eastAsia="zh-CN"/>
        </w:rPr>
      </w:pPr>
      <w:r>
        <w:rPr>
          <w:rFonts w:hint="eastAsia"/>
          <w:lang w:val="en-US" w:eastAsia="zh-CN"/>
        </w:rPr>
        <w:t>接下来连接光敏电阻的电路,proteus搜索LDR并添加,具体连接方法如上图</w:t>
      </w:r>
    </w:p>
    <w:p w14:paraId="4D7AA578">
      <w:pPr>
        <w:pStyle w:val="3"/>
        <w:bidi w:val="0"/>
        <w:rPr>
          <w:rFonts w:hint="eastAsia"/>
          <w:lang w:val="en-US" w:eastAsia="zh-CN"/>
        </w:rPr>
      </w:pPr>
      <w:r>
        <w:rPr>
          <w:rFonts w:hint="eastAsia"/>
          <w:lang w:val="en-US" w:eastAsia="zh-CN"/>
        </w:rPr>
        <w:t>使用ADC读取电压时我们需要先将对应的GPIO初始化,模式选为GPIO_Mode_AIN,</w:t>
      </w:r>
    </w:p>
    <w:p w14:paraId="5C2214B8">
      <w:pPr>
        <w:pStyle w:val="3"/>
        <w:bidi w:val="0"/>
        <w:rPr>
          <w:rFonts w:hint="eastAsia"/>
          <w:lang w:val="en-US" w:eastAsia="zh-CN"/>
        </w:rPr>
      </w:pPr>
      <w:r>
        <w:rPr>
          <w:rFonts w:hint="eastAsia"/>
          <w:lang w:val="en-US" w:eastAsia="zh-CN"/>
        </w:rPr>
        <w:t>通过我在文档第一章贴出的</w:t>
      </w:r>
      <w:r>
        <w:rPr>
          <w:rStyle w:val="12"/>
          <w:rFonts w:hint="eastAsia"/>
          <w:lang w:val="en-US" w:eastAsia="zh-CN"/>
        </w:rPr>
        <w:fldChar w:fldCharType="begin"/>
      </w:r>
      <w:r>
        <w:rPr>
          <w:rStyle w:val="12"/>
          <w:rFonts w:hint="eastAsia"/>
          <w:lang w:val="en-US" w:eastAsia="zh-CN"/>
        </w:rPr>
        <w:instrText xml:space="preserve"> HYPERLINK \l "_六.引脚定义" </w:instrText>
      </w:r>
      <w:r>
        <w:rPr>
          <w:rStyle w:val="12"/>
          <w:rFonts w:hint="eastAsia"/>
          <w:lang w:val="en-US" w:eastAsia="zh-CN"/>
        </w:rPr>
        <w:fldChar w:fldCharType="separate"/>
      </w:r>
      <w:r>
        <w:rPr>
          <w:rStyle w:val="12"/>
          <w:rFonts w:hint="eastAsia"/>
          <w:lang w:val="en-US" w:eastAsia="zh-CN"/>
        </w:rPr>
        <w:t>六.引脚定义</w:t>
      </w:r>
      <w:r>
        <w:rPr>
          <w:rStyle w:val="12"/>
          <w:rFonts w:hint="eastAsia"/>
          <w:lang w:val="en-US" w:eastAsia="zh-CN"/>
        </w:rPr>
        <w:fldChar w:fldCharType="end"/>
      </w:r>
      <w:r>
        <w:rPr>
          <w:rFonts w:hint="eastAsia"/>
          <w:lang w:val="en-US" w:eastAsia="zh-CN"/>
        </w:rPr>
        <w:t>可以得知ADC通道对应的引脚</w:t>
      </w:r>
    </w:p>
    <w:p w14:paraId="1E9869AE">
      <w:pPr>
        <w:pStyle w:val="3"/>
        <w:bidi w:val="0"/>
        <w:rPr>
          <w:rFonts w:hint="eastAsia"/>
          <w:lang w:val="en-US" w:eastAsia="zh-CN"/>
        </w:rPr>
      </w:pPr>
      <w:r>
        <w:rPr>
          <w:rFonts w:hint="eastAsia"/>
          <w:lang w:val="en-US" w:eastAsia="zh-CN"/>
        </w:rPr>
        <w:t>例如</w:t>
      </w:r>
      <w:r>
        <w:t>ADCx_IN0</w:t>
      </w:r>
      <w:r>
        <w:rPr>
          <w:rFonts w:hint="eastAsia"/>
          <w:lang w:val="en-US" w:eastAsia="zh-CN"/>
        </w:rPr>
        <w:t>~7 对应 PA0~7</w:t>
      </w:r>
      <w:r>
        <w:rPr>
          <w:rFonts w:hint="eastAsia"/>
          <w:lang w:val="en-US" w:eastAsia="zh-CN"/>
        </w:rPr>
        <w:tab/>
      </w:r>
      <w:r>
        <w:t>ADCx_IN</w:t>
      </w:r>
      <w:r>
        <w:rPr>
          <w:rFonts w:hint="eastAsia"/>
          <w:lang w:val="en-US" w:eastAsia="zh-CN"/>
        </w:rPr>
        <w:t>8~9 对应 PB0~1</w:t>
      </w:r>
    </w:p>
    <w:p w14:paraId="0A23E304">
      <w:pPr>
        <w:pStyle w:val="3"/>
        <w:bidi w:val="0"/>
        <w:rPr>
          <w:rFonts w:hint="eastAsia"/>
          <w:lang w:val="en-US" w:eastAsia="zh-CN"/>
        </w:rPr>
      </w:pPr>
      <w:r>
        <w:rPr>
          <w:rFonts w:hint="eastAsia"/>
          <w:lang w:val="en-US" w:eastAsia="zh-CN"/>
        </w:rPr>
        <w:t>首先我们需要进行ADC的初始化,模式选择ADC_Mode_Independent,软件触发</w:t>
      </w:r>
    </w:p>
    <w:p w14:paraId="4C001199">
      <w:pPr>
        <w:pStyle w:val="3"/>
        <w:bidi w:val="0"/>
        <w:rPr>
          <w:rFonts w:hint="eastAsia"/>
          <w:lang w:val="en-US" w:eastAsia="zh-CN"/>
        </w:rPr>
      </w:pPr>
      <w:r>
        <w:rPr>
          <w:rFonts w:hint="eastAsia"/>
          <w:lang w:val="en-US" w:eastAsia="zh-CN"/>
        </w:rPr>
        <w:t>然后我们进行通道配置就可以读取ADC的值了</w:t>
      </w:r>
    </w:p>
    <w:p w14:paraId="4E359D14">
      <w:pPr>
        <w:pStyle w:val="3"/>
        <w:bidi w:val="0"/>
        <w:rPr>
          <w:rFonts w:hint="eastAsia"/>
          <w:lang w:val="en-US" w:eastAsia="zh-CN"/>
        </w:rPr>
      </w:pPr>
      <w:r>
        <w:rPr>
          <w:rFonts w:hint="eastAsia"/>
          <w:lang w:val="en-US" w:eastAsia="zh-CN"/>
        </w:rPr>
        <w:t>需要用到的函数为</w:t>
      </w:r>
    </w:p>
    <w:p w14:paraId="4BEC0B9F">
      <w:pPr>
        <w:pStyle w:val="3"/>
        <w:bidi w:val="0"/>
        <w:rPr>
          <w:rFonts w:hint="eastAsia"/>
          <w:lang w:val="en-US" w:eastAsia="zh-CN"/>
        </w:rPr>
      </w:pPr>
      <w:r>
        <w:rPr>
          <w:rFonts w:hint="eastAsia"/>
          <w:lang w:val="en-US" w:eastAsia="zh-CN"/>
        </w:rPr>
        <w:t>自己封装的</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Adc_Init</w:t>
      </w:r>
      <w:r>
        <w:rPr>
          <w:rFonts w:hint="eastAsia"/>
          <w:lang w:val="en-US" w:eastAsia="zh-CN"/>
        </w:rPr>
        <w:t>()</w:t>
      </w:r>
    </w:p>
    <w:p w14:paraId="769247B6">
      <w:pPr>
        <w:pStyle w:val="3"/>
        <w:bidi w:val="0"/>
        <w:rPr>
          <w:rFonts w:hint="eastAsia"/>
          <w:lang w:val="en-US" w:eastAsia="zh-CN"/>
        </w:rPr>
      </w:pPr>
      <w:r>
        <w:rPr>
          <w:rFonts w:hint="eastAsia"/>
          <w:lang w:val="en-US" w:eastAsia="zh-CN"/>
        </w:rPr>
        <w:t>通道配置</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Adc_Channel_Config</w:t>
      </w:r>
      <w:r>
        <w:rPr>
          <w:rFonts w:hint="eastAsia"/>
          <w:lang w:val="en-US" w:eastAsia="zh-CN"/>
        </w:rPr>
        <w:t>()</w:t>
      </w:r>
    </w:p>
    <w:p w14:paraId="247BD5B8">
      <w:pPr>
        <w:pStyle w:val="3"/>
        <w:bidi w:val="0"/>
        <w:rPr>
          <w:rFonts w:hint="eastAsia"/>
          <w:lang w:val="en-US" w:eastAsia="zh-CN"/>
        </w:rPr>
      </w:pPr>
      <w:r>
        <w:rPr>
          <w:rFonts w:hint="eastAsia"/>
          <w:lang w:val="en-US" w:eastAsia="zh-CN"/>
        </w:rPr>
        <w:t>启动规则组转换</w:t>
      </w:r>
      <w:r>
        <w:rPr>
          <w:rFonts w:hint="eastAsia"/>
          <w:lang w:val="en-US" w:eastAsia="zh-CN"/>
        </w:rPr>
        <w:tab/>
      </w:r>
      <w:r>
        <w:rPr>
          <w:rFonts w:hint="eastAsia"/>
          <w:lang w:val="en-US" w:eastAsia="zh-CN"/>
        </w:rPr>
        <w:t>ADC_SoftwareStartConvCmd()</w:t>
      </w:r>
    </w:p>
    <w:p w14:paraId="6F65578E">
      <w:pPr>
        <w:pStyle w:val="3"/>
        <w:bidi w:val="0"/>
        <w:rPr>
          <w:rFonts w:hint="default"/>
          <w:lang w:val="en-US" w:eastAsia="zh-CN"/>
        </w:rPr>
      </w:pPr>
      <w:r>
        <w:rPr>
          <w:rFonts w:hint="eastAsia"/>
          <w:lang w:val="en-US" w:eastAsia="zh-CN"/>
        </w:rPr>
        <w:t>检查标志位</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ADC_GetFlagStatus()</w:t>
      </w:r>
    </w:p>
    <w:p w14:paraId="68EE8D8A">
      <w:pPr>
        <w:pStyle w:val="3"/>
        <w:bidi w:val="0"/>
        <w:rPr>
          <w:rFonts w:hint="default"/>
          <w:lang w:val="en-US" w:eastAsia="zh-CN"/>
        </w:rPr>
      </w:pPr>
      <w:r>
        <w:rPr>
          <w:rFonts w:hint="eastAsia"/>
          <w:lang w:val="en-US" w:eastAsia="zh-CN"/>
        </w:rPr>
        <w:t>读取结果</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ADC_GetConversionValue()</w:t>
      </w:r>
    </w:p>
    <w:p w14:paraId="796466D6">
      <w:pPr>
        <w:pStyle w:val="3"/>
        <w:bidi w:val="0"/>
        <w:rPr>
          <w:rFonts w:hint="eastAsia"/>
          <w:lang w:val="en-US" w:eastAsia="zh-CN"/>
        </w:rPr>
      </w:pPr>
      <w:r>
        <w:rPr>
          <w:rFonts w:hint="eastAsia"/>
          <w:lang w:val="en-US" w:eastAsia="zh-CN"/>
        </w:rPr>
        <w:t>下面是读取ADC的函数</w:t>
      </w:r>
    </w:p>
    <w:sdt>
      <w:sdtPr>
        <w:rPr>
          <w:rFonts w:hint="default" w:ascii="Consolas" w:hAnsi="Cascadia Mono SemiBold" w:eastAsia="宋体" w:cs="Cascadia Mono SemiBold"/>
          <w:kern w:val="2"/>
          <w:sz w:val="21"/>
          <w:szCs w:val="24"/>
          <w:shd w:val="clear"/>
          <w:lang w:val="en-US" w:eastAsia="zh-CN" w:bidi="ar-SA"/>
        </w:rPr>
        <w:id w:val="147464545"/>
        <w:placeholder>
          <w:docPart w:val="{7ab3a877-1e42-4a82-a1b8-4668fa36dae6}"/>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7C2AC5BF">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uint16_t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Adc_Read</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ADC_TypeDef</w:t>
          </w:r>
          <w:r>
            <w:rPr>
              <w:rFonts w:hint="default" w:ascii="Consolas" w:hAnsi="Cascadia Mono SemiBold" w:eastAsia="宋体" w:cs="Cascadia Mono SemiBold"/>
              <w:color w:val="BB2726"/>
              <w:kern w:val="2"/>
              <w:sz w:val="21"/>
              <w:szCs w:val="24"/>
              <w:shd w:val="clear"/>
              <w:lang w:val="en-US" w:eastAsia="zh-CN" w:bidi="ar-SA"/>
            </w:rPr>
            <w:t>* Adcx</w:t>
          </w:r>
          <w:r>
            <w:rPr>
              <w:rFonts w:hint="default" w:ascii="Consolas" w:hAnsi="Cascadia Mono SemiBold" w:eastAsia="宋体" w:cs="Cascadia Mono SemiBold"/>
              <w:color w:val="252525"/>
              <w:kern w:val="2"/>
              <w:sz w:val="21"/>
              <w:szCs w:val="24"/>
              <w:shd w:val="clear"/>
              <w:lang w:val="en-US" w:eastAsia="zh-CN" w:bidi="ar-SA"/>
            </w:rPr>
            <w:t>)</w:t>
          </w:r>
        </w:p>
        <w:p w14:paraId="34B237E6">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4075345B">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ADC_SoftwareStartConvCmd</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Adcx</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ENABLE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//启动规则组转换</w:t>
          </w:r>
        </w:p>
        <w:p w14:paraId="419F4FFF">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while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ADC_GetFlagStatus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Adcx</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ADC_FLAG_EOC</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RESET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//当规则转换结束时结束循环</w:t>
          </w:r>
        </w:p>
        <w:p w14:paraId="79F94EA8">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return</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ADC_GetConversionValue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Adcx</w:t>
          </w:r>
          <w:r>
            <w:rPr>
              <w:rFonts w:hint="default" w:ascii="Consolas" w:hAnsi="Cascadia Mono SemiBold" w:eastAsia="宋体" w:cs="Cascadia Mono SemiBold"/>
              <w:color w:val="252525"/>
              <w:kern w:val="2"/>
              <w:sz w:val="21"/>
              <w:szCs w:val="24"/>
              <w:shd w:val="clear"/>
              <w:lang w:val="en-US" w:eastAsia="zh-CN" w:bidi="ar-SA"/>
            </w:rPr>
            <w:t>);</w:t>
          </w:r>
        </w:p>
        <w:p w14:paraId="4EA64106">
          <w:pPr>
            <w:pStyle w:val="3"/>
            <w:shd w:val="clear" w:fill="F5F5F5"/>
            <w:bidi w:val="0"/>
            <w:spacing w:line="240" w:lineRule="auto"/>
            <w:ind w:left="480" w:leftChars="200"/>
            <w:jc w:val="left"/>
            <w:rPr>
              <w:rFonts w:hint="default" w:ascii="Consolas" w:eastAsia="宋体"/>
              <w:sz w:val="21"/>
              <w:shd w:val="clear"/>
              <w:lang w:val="en-US" w:eastAsia="zh-CN"/>
            </w:rPr>
          </w:pPr>
          <w:r>
            <w:rPr>
              <w:rFonts w:hint="default" w:ascii="Consolas" w:hAnsi="Cascadia Mono SemiBold" w:eastAsia="宋体" w:cs="Cascadia Mono SemiBold"/>
              <w:color w:val="252525"/>
              <w:kern w:val="2"/>
              <w:sz w:val="21"/>
              <w:szCs w:val="24"/>
              <w:shd w:val="clear"/>
              <w:lang w:val="en-US" w:eastAsia="zh-CN" w:bidi="ar-SA"/>
            </w:rPr>
            <w:t>}</w:t>
          </w:r>
        </w:p>
      </w:sdtContent>
    </w:sdt>
    <w:p w14:paraId="439E85E8">
      <w:pPr>
        <w:pStyle w:val="3"/>
        <w:bidi w:val="0"/>
        <w:rPr>
          <w:rFonts w:hint="eastAsia"/>
          <w:lang w:val="en-US" w:eastAsia="zh-CN"/>
        </w:rPr>
      </w:pPr>
    </w:p>
    <w:sdt>
      <w:sdtPr>
        <w:rPr>
          <w:rFonts w:hint="eastAsia" w:ascii="Consolas" w:hAnsi="Cascadia Mono SemiBold" w:eastAsia="宋体" w:cs="Cascadia Mono SemiBold"/>
          <w:kern w:val="2"/>
          <w:sz w:val="21"/>
          <w:szCs w:val="24"/>
          <w:shd w:val="clear"/>
          <w:lang w:val="en-US" w:eastAsia="zh-CN" w:bidi="ar-SA"/>
        </w:rPr>
        <w:id w:val="147463262"/>
        <w:placeholder>
          <w:docPart w:val="{9b07a6f7-666b-47da-bb66-50c11ef7a9ae}"/>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3F18CA7F">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float</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Adc_Read</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347317"/>
              <w:kern w:val="2"/>
              <w:sz w:val="21"/>
              <w:szCs w:val="24"/>
              <w:shd w:val="clear"/>
              <w:lang w:val="en-US" w:eastAsia="zh-CN" w:bidi="ar-SA"/>
            </w:rPr>
            <w:t>ADC_TypeDef</w:t>
          </w:r>
          <w:r>
            <w:rPr>
              <w:rFonts w:hint="eastAsia" w:ascii="Consolas" w:hAnsi="Cascadia Mono SemiBold" w:eastAsia="宋体" w:cs="Cascadia Mono SemiBold"/>
              <w:color w:val="BB2726"/>
              <w:kern w:val="2"/>
              <w:sz w:val="21"/>
              <w:szCs w:val="24"/>
              <w:shd w:val="clear"/>
              <w:lang w:val="en-US" w:eastAsia="zh-CN" w:bidi="ar-SA"/>
            </w:rPr>
            <w:t>* Adcx</w:t>
          </w:r>
          <w:r>
            <w:rPr>
              <w:rFonts w:hint="eastAsia" w:ascii="Consolas" w:hAnsi="Cascadia Mono SemiBold" w:eastAsia="宋体" w:cs="Cascadia Mono SemiBold"/>
              <w:color w:val="252525"/>
              <w:kern w:val="2"/>
              <w:sz w:val="21"/>
              <w:szCs w:val="24"/>
              <w:shd w:val="clear"/>
              <w:lang w:val="en-US" w:eastAsia="zh-CN" w:bidi="ar-SA"/>
            </w:rPr>
            <w:t>)</w:t>
          </w:r>
        </w:p>
        <w:p w14:paraId="432F7810">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w:t>
          </w:r>
        </w:p>
        <w:p w14:paraId="45386D9F">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ADC_SoftwareStartConvCmd</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Adcx</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ENABLE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909090"/>
              <w:kern w:val="2"/>
              <w:sz w:val="21"/>
              <w:szCs w:val="24"/>
              <w:shd w:val="clear"/>
              <w:lang w:val="en-US" w:eastAsia="zh-CN" w:bidi="ar-SA"/>
            </w:rPr>
            <w:t>//启动规则组转换</w:t>
          </w:r>
        </w:p>
        <w:p w14:paraId="4D99D522">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682AEF"/>
              <w:kern w:val="2"/>
              <w:sz w:val="21"/>
              <w:szCs w:val="24"/>
              <w:shd w:val="clear"/>
              <w:lang w:val="en-US" w:eastAsia="zh-CN" w:bidi="ar-SA"/>
            </w:rPr>
            <w:t>while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ADC_GetFlagStatus</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Adcx</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ADC_FLAG_EOC</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BB2726"/>
              <w:kern w:val="2"/>
              <w:sz w:val="21"/>
              <w:szCs w:val="24"/>
              <w:shd w:val="clear"/>
              <w:lang w:val="en-US" w:eastAsia="zh-CN" w:bidi="ar-SA"/>
            </w:rPr>
            <w:t>RESET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909090"/>
              <w:kern w:val="2"/>
              <w:sz w:val="21"/>
              <w:szCs w:val="24"/>
              <w:shd w:val="clear"/>
              <w:lang w:val="en-US" w:eastAsia="zh-CN" w:bidi="ar-SA"/>
            </w:rPr>
            <w:t>//当规则转换结束时结束循环</w:t>
          </w:r>
        </w:p>
        <w:p w14:paraId="7B866FBC">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682AEF"/>
              <w:kern w:val="2"/>
              <w:sz w:val="21"/>
              <w:szCs w:val="24"/>
              <w:shd w:val="clear"/>
              <w:lang w:val="en-US" w:eastAsia="zh-CN" w:bidi="ar-SA"/>
            </w:rPr>
            <w:t>return</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ADC_GetConversionValue</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Adcx</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C48200"/>
              <w:kern w:val="2"/>
              <w:sz w:val="21"/>
              <w:szCs w:val="24"/>
              <w:shd w:val="clear"/>
              <w:lang w:val="en-US" w:eastAsia="zh-CN" w:bidi="ar-SA"/>
            </w:rPr>
            <w:t>3.3f</w:t>
          </w:r>
          <w:r>
            <w:rPr>
              <w:rFonts w:hint="eastAsia" w:ascii="Consolas" w:hAnsi="Cascadia Mono SemiBold" w:eastAsia="宋体" w:cs="Cascadia Mono SemiBold"/>
              <w:color w:val="252525"/>
              <w:kern w:val="2"/>
              <w:sz w:val="21"/>
              <w:szCs w:val="24"/>
              <w:shd w:val="clear"/>
              <w:lang w:val="en-US" w:eastAsia="zh-CN" w:bidi="ar-SA"/>
            </w:rPr>
            <w:t xml:space="preserve"> / </w:t>
          </w:r>
          <w:r>
            <w:rPr>
              <w:rFonts w:hint="eastAsia" w:ascii="Consolas" w:hAnsi="Cascadia Mono SemiBold" w:eastAsia="宋体" w:cs="Cascadia Mono SemiBold"/>
              <w:color w:val="C48200"/>
              <w:kern w:val="2"/>
              <w:sz w:val="21"/>
              <w:szCs w:val="24"/>
              <w:shd w:val="clear"/>
              <w:lang w:val="en-US" w:eastAsia="zh-CN" w:bidi="ar-SA"/>
            </w:rPr>
            <w:t>4096.0f</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909090"/>
              <w:kern w:val="2"/>
              <w:sz w:val="21"/>
              <w:szCs w:val="24"/>
              <w:shd w:val="clear"/>
              <w:lang w:val="en-US" w:eastAsia="zh-CN" w:bidi="ar-SA"/>
            </w:rPr>
            <w:t>//转换为电压</w:t>
          </w:r>
        </w:p>
        <w:p w14:paraId="4C717C54">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w:t>
          </w:r>
        </w:p>
        <w:p w14:paraId="6EBE88BA">
          <w:pPr>
            <w:pStyle w:val="3"/>
            <w:shd w:val="clear" w:fill="F5F5F5"/>
            <w:bidi w:val="0"/>
            <w:spacing w:line="240" w:lineRule="auto"/>
            <w:ind w:left="480" w:leftChars="200"/>
            <w:jc w:val="left"/>
            <w:rPr>
              <w:rFonts w:hint="eastAsia" w:ascii="Consolas" w:eastAsia="宋体"/>
              <w:sz w:val="21"/>
              <w:shd w:val="clear"/>
              <w:lang w:val="en-US" w:eastAsia="zh-CN"/>
            </w:rPr>
          </w:pPr>
        </w:p>
      </w:sdtContent>
    </w:sdt>
    <w:p w14:paraId="62601179">
      <w:pPr>
        <w:pStyle w:val="3"/>
        <w:bidi w:val="0"/>
        <w:rPr>
          <w:rFonts w:hint="eastAsia"/>
          <w:lang w:val="en-US" w:eastAsia="zh-CN"/>
        </w:rPr>
      </w:pPr>
    </w:p>
    <w:p w14:paraId="3D4CA552">
      <w:pPr>
        <w:pStyle w:val="3"/>
        <w:bidi w:val="0"/>
        <w:rPr>
          <w:rFonts w:hint="default"/>
          <w:lang w:val="en-US" w:eastAsia="zh-CN"/>
        </w:rPr>
      </w:pPr>
      <w:r>
        <w:rPr>
          <w:rFonts w:hint="eastAsia"/>
          <w:lang w:val="en-US" w:eastAsia="zh-CN"/>
        </w:rPr>
        <w:t>注:ADC提供的值需要进行转换才能得到电压的值,第一个函数没有进行转换,在main中选要转换</w:t>
      </w:r>
    </w:p>
    <w:p w14:paraId="37DBBC60">
      <w:pPr>
        <w:pStyle w:val="3"/>
        <w:bidi w:val="0"/>
        <w:rPr>
          <w:rFonts w:hint="eastAsia"/>
          <w:lang w:val="en-US" w:eastAsia="zh-CN"/>
        </w:rPr>
      </w:pPr>
      <w:r>
        <w:rPr>
          <w:rFonts w:hint="eastAsia"/>
          <w:lang w:val="en-US" w:eastAsia="zh-CN"/>
        </w:rPr>
        <w:t>电压 = ADC * 3.3 / 4096</w:t>
      </w:r>
    </w:p>
    <w:p w14:paraId="479FD363">
      <w:pPr>
        <w:rPr>
          <w:rFonts w:hint="default"/>
          <w:lang w:val="en-US" w:eastAsia="zh-CN"/>
        </w:rPr>
      </w:pPr>
      <w:r>
        <w:rPr>
          <w:rFonts w:hint="default"/>
          <w:lang w:val="en-US" w:eastAsia="zh-CN"/>
        </w:rPr>
        <w:br w:type="page"/>
      </w:r>
    </w:p>
    <w:p w14:paraId="27346714">
      <w:pPr>
        <w:pStyle w:val="2"/>
        <w:bidi w:val="0"/>
        <w:rPr>
          <w:rFonts w:hint="eastAsia"/>
          <w:lang w:val="en-US" w:eastAsia="zh-CN"/>
        </w:rPr>
      </w:pPr>
      <w:r>
        <w:rPr>
          <w:rFonts w:hint="eastAsia"/>
          <w:lang w:val="en-US" w:eastAsia="zh-CN"/>
        </w:rPr>
        <w:t>S6.0 I</w:t>
      </w:r>
      <w:r>
        <w:rPr>
          <w:rFonts w:hint="eastAsia"/>
          <w:vertAlign w:val="superscript"/>
          <w:lang w:val="en-US" w:eastAsia="zh-CN"/>
        </w:rPr>
        <w:t>2</w:t>
      </w:r>
      <w:r>
        <w:rPr>
          <w:rFonts w:hint="eastAsia"/>
          <w:lang w:val="en-US" w:eastAsia="zh-CN"/>
        </w:rPr>
        <w:t>C通信</w:t>
      </w:r>
    </w:p>
    <w:p w14:paraId="23333F75">
      <w:pPr>
        <w:pStyle w:val="3"/>
        <w:ind w:firstLine="420" w:firstLineChars="0"/>
        <w:rPr>
          <w:rFonts w:hint="eastAsia"/>
          <w:vertAlign w:val="baseline"/>
          <w:lang w:val="en-US" w:eastAsia="zh-CN"/>
        </w:rPr>
      </w:pPr>
      <w:r>
        <w:rPr>
          <w:rFonts w:hint="eastAsia"/>
          <w:lang w:val="en-US" w:eastAsia="zh-CN"/>
        </w:rPr>
        <w:t>在上一章节中,我们学习了ADC,它能让单片机读取外部信号,但单片机不仅需要读取外部信号,还需要与众多外设协同工作,它们很多都是基于I</w:t>
      </w:r>
      <w:r>
        <w:rPr>
          <w:rFonts w:hint="eastAsia"/>
          <w:vertAlign w:val="superscript"/>
          <w:lang w:val="en-US" w:eastAsia="zh-CN"/>
        </w:rPr>
        <w:t>2</w:t>
      </w:r>
      <w:r>
        <w:rPr>
          <w:rFonts w:hint="eastAsia"/>
          <w:vertAlign w:val="baseline"/>
          <w:lang w:val="en-US" w:eastAsia="zh-CN"/>
        </w:rPr>
        <w:t>C通信协议工作;</w:t>
      </w:r>
      <w:r>
        <w:rPr>
          <w:rFonts w:hint="eastAsia"/>
          <w:lang w:val="en-US" w:eastAsia="zh-CN"/>
        </w:rPr>
        <w:t>所以本章我们学习I</w:t>
      </w:r>
      <w:r>
        <w:rPr>
          <w:rFonts w:hint="eastAsia"/>
          <w:vertAlign w:val="superscript"/>
          <w:lang w:val="en-US" w:eastAsia="zh-CN"/>
        </w:rPr>
        <w:t>2</w:t>
      </w:r>
      <w:r>
        <w:rPr>
          <w:rFonts w:hint="eastAsia"/>
          <w:vertAlign w:val="baseline"/>
          <w:lang w:val="en-US" w:eastAsia="zh-CN"/>
        </w:rPr>
        <w:t>C</w:t>
      </w:r>
    </w:p>
    <w:p w14:paraId="51B155B1">
      <w:pPr>
        <w:pStyle w:val="3"/>
        <w:ind w:firstLine="420" w:firstLineChars="0"/>
        <w:rPr>
          <w:rFonts w:hint="default"/>
          <w:vertAlign w:val="baseline"/>
          <w:lang w:val="en-US" w:eastAsia="zh-CN"/>
        </w:rPr>
      </w:pPr>
    </w:p>
    <w:p w14:paraId="7A845CB4">
      <w:pPr>
        <w:pStyle w:val="4"/>
        <w:bidi w:val="0"/>
        <w:rPr>
          <w:rFonts w:hint="eastAsia"/>
          <w:lang w:val="en-US" w:eastAsia="zh-CN"/>
        </w:rPr>
      </w:pPr>
      <w:r>
        <w:rPr>
          <w:rFonts w:hint="eastAsia"/>
          <w:lang w:val="en-US" w:eastAsia="zh-CN"/>
        </w:rPr>
        <w:t>一.I</w:t>
      </w:r>
      <w:r>
        <w:rPr>
          <w:rFonts w:hint="eastAsia"/>
          <w:vertAlign w:val="superscript"/>
          <w:lang w:val="en-US" w:eastAsia="zh-CN"/>
        </w:rPr>
        <w:t>2</w:t>
      </w:r>
      <w:r>
        <w:rPr>
          <w:rFonts w:hint="eastAsia"/>
          <w:lang w:val="en-US" w:eastAsia="zh-CN"/>
        </w:rPr>
        <w:t>C</w:t>
      </w:r>
    </w:p>
    <w:p w14:paraId="3A8A2AB0">
      <w:pPr>
        <w:pStyle w:val="3"/>
        <w:ind w:firstLine="420" w:firstLineChars="0"/>
        <w:rPr>
          <w:rFonts w:hint="eastAsia"/>
          <w:lang w:val="en-US" w:eastAsia="zh-CN"/>
        </w:rPr>
      </w:pPr>
      <w:r>
        <w:rPr>
          <w:rFonts w:hint="eastAsia"/>
          <w:lang w:val="en-US" w:eastAsia="zh-CN"/>
        </w:rPr>
        <w:t>I</w:t>
      </w:r>
      <w:r>
        <w:rPr>
          <w:rFonts w:hint="eastAsia"/>
          <w:vertAlign w:val="superscript"/>
          <w:lang w:val="en-US" w:eastAsia="zh-CN"/>
        </w:rPr>
        <w:t>2</w:t>
      </w:r>
      <w:r>
        <w:rPr>
          <w:rFonts w:hint="eastAsia"/>
          <w:lang w:val="en-US" w:eastAsia="zh-CN"/>
        </w:rPr>
        <w:t>C是一种同步串行通信协议,它只需要两根线就可以使单片机(主机)与多个外设(从机)通信</w:t>
      </w:r>
    </w:p>
    <w:p w14:paraId="56EF33CE">
      <w:pPr>
        <w:pStyle w:val="3"/>
        <w:ind w:firstLine="420" w:firstLineChars="0"/>
        <w:rPr>
          <w:rFonts w:hint="eastAsia"/>
          <w:u w:val="thick" w:color="FF0000"/>
          <w:lang w:val="en-US" w:eastAsia="zh-CN"/>
        </w:rPr>
      </w:pPr>
      <w:r>
        <w:rPr>
          <w:rFonts w:hint="eastAsia"/>
          <w:u w:val="thick" w:color="FF0000"/>
          <w:lang w:val="en-US" w:eastAsia="zh-CN"/>
        </w:rPr>
        <w:t>在STM32中,I</w:t>
      </w:r>
      <w:r>
        <w:rPr>
          <w:rFonts w:hint="eastAsia"/>
          <w:u w:val="thick" w:color="FF0000"/>
          <w:vertAlign w:val="superscript"/>
          <w:lang w:val="en-US" w:eastAsia="zh-CN"/>
        </w:rPr>
        <w:t>2</w:t>
      </w:r>
      <w:r>
        <w:rPr>
          <w:rFonts w:hint="eastAsia"/>
          <w:u w:val="thick" w:color="FF0000"/>
          <w:lang w:val="en-US" w:eastAsia="zh-CN"/>
        </w:rPr>
        <w:t>C的默认引脚为PB6 -&gt; SCl(时钟线)  PB7  -&gt; SDA(数据线)</w:t>
      </w:r>
    </w:p>
    <w:p w14:paraId="78D86544">
      <w:pPr>
        <w:pStyle w:val="3"/>
        <w:ind w:firstLine="420" w:firstLineChars="0"/>
        <w:rPr>
          <w:rFonts w:hint="eastAsia"/>
          <w:lang w:val="en-US" w:eastAsia="zh-CN"/>
        </w:rPr>
      </w:pPr>
      <w:r>
        <w:rPr>
          <w:rFonts w:hint="eastAsia"/>
          <w:lang w:val="en-US" w:eastAsia="zh-CN"/>
        </w:rPr>
        <w:t>I</w:t>
      </w:r>
      <w:r>
        <w:rPr>
          <w:rFonts w:hint="eastAsia"/>
          <w:vertAlign w:val="superscript"/>
          <w:lang w:val="en-US" w:eastAsia="zh-CN"/>
        </w:rPr>
        <w:t>2</w:t>
      </w:r>
      <w:r>
        <w:rPr>
          <w:rFonts w:hint="eastAsia"/>
          <w:lang w:val="en-US" w:eastAsia="zh-CN"/>
        </w:rPr>
        <w:t>C的物理结构很简单,只有SCL与SDA两根线;所有的设备都挂在这着两条总线上,通过唯一的地址来做区分</w:t>
      </w:r>
    </w:p>
    <w:p w14:paraId="62C54F15">
      <w:pPr>
        <w:pStyle w:val="3"/>
        <w:ind w:firstLine="420" w:firstLineChars="0"/>
        <w:rPr>
          <w:rFonts w:hint="eastAsia"/>
          <w:lang w:val="en-US" w:eastAsia="zh-CN"/>
        </w:rPr>
      </w:pPr>
      <w:r>
        <w:rPr>
          <w:rFonts w:hint="eastAsia"/>
          <w:lang w:val="en-US" w:eastAsia="zh-CN"/>
        </w:rPr>
        <w:t>I</w:t>
      </w:r>
      <w:r>
        <w:rPr>
          <w:rFonts w:hint="eastAsia"/>
          <w:vertAlign w:val="superscript"/>
          <w:lang w:val="en-US" w:eastAsia="zh-CN"/>
        </w:rPr>
        <w:t>2</w:t>
      </w:r>
      <w:r>
        <w:rPr>
          <w:rFonts w:hint="eastAsia"/>
          <w:lang w:val="en-US" w:eastAsia="zh-CN"/>
        </w:rPr>
        <w:t>C的每个设备都有一个7位的地址,当主机发送地址时会附带读写位;0表示主机往I</w:t>
      </w:r>
      <w:r>
        <w:rPr>
          <w:rFonts w:hint="eastAsia"/>
          <w:vertAlign w:val="superscript"/>
          <w:lang w:val="en-US" w:eastAsia="zh-CN"/>
        </w:rPr>
        <w:t>2</w:t>
      </w:r>
      <w:r>
        <w:rPr>
          <w:rFonts w:hint="eastAsia"/>
          <w:lang w:val="en-US" w:eastAsia="zh-CN"/>
        </w:rPr>
        <w:t>C的设备进行写入操作,1表示主机读取I</w:t>
      </w:r>
      <w:r>
        <w:rPr>
          <w:rFonts w:hint="eastAsia"/>
          <w:vertAlign w:val="superscript"/>
          <w:lang w:val="en-US" w:eastAsia="zh-CN"/>
        </w:rPr>
        <w:t>2</w:t>
      </w:r>
      <w:r>
        <w:rPr>
          <w:rFonts w:hint="eastAsia"/>
          <w:lang w:val="en-US" w:eastAsia="zh-CN"/>
        </w:rPr>
        <w:t>C的数据</w:t>
      </w:r>
    </w:p>
    <w:p w14:paraId="0BFD3D1F">
      <w:pPr>
        <w:pStyle w:val="3"/>
        <w:ind w:firstLine="420" w:firstLineChars="0"/>
        <w:rPr>
          <w:rFonts w:hint="eastAsia"/>
          <w:lang w:val="en-US" w:eastAsia="zh-CN"/>
        </w:rPr>
      </w:pPr>
      <w:r>
        <w:rPr>
          <w:rFonts w:hint="eastAsia"/>
          <w:lang w:val="en-US" w:eastAsia="zh-CN"/>
        </w:rPr>
        <w:t>其有五种特点</w:t>
      </w:r>
    </w:p>
    <w:p w14:paraId="60022953">
      <w:pPr>
        <w:pStyle w:val="3"/>
        <w:ind w:firstLine="420" w:firstLineChars="0"/>
        <w:rPr>
          <w:rFonts w:hint="default"/>
          <w:lang w:val="en-US" w:eastAsia="zh-CN"/>
        </w:rPr>
      </w:pPr>
      <w:r>
        <w:rPr>
          <w:rFonts w:hint="eastAsia"/>
          <w:lang w:val="en-US" w:eastAsia="zh-CN"/>
        </w:rPr>
        <w:t>1.一条I</w:t>
      </w:r>
      <w:r>
        <w:rPr>
          <w:rFonts w:hint="eastAsia"/>
          <w:vertAlign w:val="superscript"/>
          <w:lang w:val="en-US" w:eastAsia="zh-CN"/>
        </w:rPr>
        <w:t>2</w:t>
      </w:r>
      <w:r>
        <w:rPr>
          <w:rFonts w:hint="eastAsia"/>
          <w:lang w:val="en-US" w:eastAsia="zh-CN"/>
        </w:rPr>
        <w:t>C总线可挂载多个设备,其通过设备地址区分</w:t>
      </w:r>
    </w:p>
    <w:p w14:paraId="0D0B7241">
      <w:pPr>
        <w:pStyle w:val="3"/>
        <w:ind w:firstLine="420" w:firstLineChars="0"/>
        <w:rPr>
          <w:rFonts w:hint="default"/>
          <w:lang w:val="en-US" w:eastAsia="zh-CN"/>
        </w:rPr>
      </w:pPr>
      <w:r>
        <w:rPr>
          <w:rFonts w:hint="eastAsia"/>
          <w:lang w:val="en-US" w:eastAsia="zh-CN"/>
        </w:rPr>
        <w:t>2.SCL与SDA必须外接上拉电阻</w:t>
      </w:r>
    </w:p>
    <w:p w14:paraId="1C0F2CCB">
      <w:pPr>
        <w:pStyle w:val="3"/>
        <w:ind w:firstLine="420" w:firstLineChars="0"/>
        <w:rPr>
          <w:rFonts w:hint="default"/>
          <w:lang w:val="en-US" w:eastAsia="zh-CN"/>
        </w:rPr>
      </w:pPr>
      <w:r>
        <w:rPr>
          <w:rFonts w:hint="eastAsia"/>
          <w:lang w:val="en-US" w:eastAsia="zh-CN"/>
        </w:rPr>
        <w:t>3.I</w:t>
      </w:r>
      <w:r>
        <w:rPr>
          <w:rFonts w:hint="eastAsia"/>
          <w:vertAlign w:val="superscript"/>
          <w:lang w:val="en-US" w:eastAsia="zh-CN"/>
        </w:rPr>
        <w:t>2</w:t>
      </w:r>
      <w:r>
        <w:rPr>
          <w:rFonts w:hint="eastAsia"/>
          <w:lang w:val="en-US" w:eastAsia="zh-CN"/>
        </w:rPr>
        <w:t>C的引脚为开漏结构,高电平由上拉电阻提供</w:t>
      </w:r>
    </w:p>
    <w:p w14:paraId="66D9622F">
      <w:pPr>
        <w:pStyle w:val="3"/>
        <w:ind w:firstLine="420" w:firstLineChars="0"/>
        <w:rPr>
          <w:rFonts w:hint="eastAsia"/>
          <w:lang w:val="en-US" w:eastAsia="zh-CN"/>
        </w:rPr>
      </w:pPr>
      <w:r>
        <w:rPr>
          <w:rFonts w:hint="eastAsia"/>
          <w:lang w:val="en-US" w:eastAsia="zh-CN"/>
        </w:rPr>
        <w:t>4.其传输速率为:</w:t>
      </w:r>
      <w:r>
        <w:rPr>
          <w:rFonts w:hint="eastAsia"/>
          <w:lang w:val="en-US" w:eastAsia="zh-CN"/>
        </w:rPr>
        <w:tab/>
      </w:r>
      <w:r>
        <w:rPr>
          <w:rFonts w:hint="eastAsia"/>
          <w:lang w:val="en-US" w:eastAsia="zh-CN"/>
        </w:rPr>
        <w:t>标准模式100kbit/s</w:t>
      </w:r>
      <w:r>
        <w:rPr>
          <w:rFonts w:hint="eastAsia"/>
          <w:lang w:val="en-US" w:eastAsia="zh-CN"/>
        </w:rPr>
        <w:tab/>
      </w:r>
      <w:r>
        <w:rPr>
          <w:rFonts w:hint="eastAsia"/>
          <w:lang w:val="en-US" w:eastAsia="zh-CN"/>
        </w:rPr>
        <w:t>快速模式400kbit/s</w:t>
      </w:r>
    </w:p>
    <w:p w14:paraId="306F193E">
      <w:pPr>
        <w:pStyle w:val="3"/>
        <w:ind w:firstLine="420" w:firstLineChars="0"/>
        <w:rPr>
          <w:rFonts w:hint="eastAsia"/>
          <w:lang w:val="en-US" w:eastAsia="zh-CN"/>
        </w:rPr>
      </w:pPr>
      <w:r>
        <w:rPr>
          <w:rFonts w:hint="eastAsia"/>
          <w:lang w:val="en-US" w:eastAsia="zh-CN"/>
        </w:rPr>
        <w:t>5.</w:t>
      </w:r>
      <w:r>
        <w:rPr>
          <w:rFonts w:hint="default"/>
          <w:lang w:val="en-US" w:eastAsia="zh-CN"/>
        </w:rPr>
        <w:t>”</w:t>
      </w:r>
      <w:r>
        <w:rPr>
          <w:rFonts w:hint="eastAsia"/>
          <w:lang w:val="en-US" w:eastAsia="zh-CN"/>
        </w:rPr>
        <w:t>线与</w:t>
      </w:r>
      <w:r>
        <w:rPr>
          <w:rFonts w:hint="default"/>
          <w:lang w:val="en-US" w:eastAsia="zh-CN"/>
        </w:rPr>
        <w:t>”</w:t>
      </w:r>
      <w:r>
        <w:rPr>
          <w:rFonts w:hint="eastAsia"/>
          <w:lang w:val="en-US" w:eastAsia="zh-CN"/>
        </w:rPr>
        <w:t>: 因为所有设备都是开漏结构,故当任何一个设备拉低总线时,整条总线都为低电平</w:t>
      </w:r>
    </w:p>
    <w:p w14:paraId="3C82AE1F">
      <w:pPr>
        <w:pStyle w:val="3"/>
        <w:rPr>
          <w:rFonts w:hint="eastAsia"/>
          <w:lang w:val="en-US" w:eastAsia="zh-CN"/>
        </w:rPr>
      </w:pPr>
    </w:p>
    <w:p w14:paraId="3A9A2CEA">
      <w:pPr>
        <w:pStyle w:val="4"/>
        <w:bidi w:val="0"/>
        <w:rPr>
          <w:rFonts w:hint="eastAsia"/>
          <w:lang w:val="en-US" w:eastAsia="zh-CN"/>
        </w:rPr>
      </w:pPr>
      <w:r>
        <w:rPr>
          <w:rFonts w:hint="eastAsia"/>
          <w:lang w:val="en-US" w:eastAsia="zh-CN"/>
        </w:rPr>
        <w:t>二.I</w:t>
      </w:r>
      <w:r>
        <w:rPr>
          <w:rFonts w:hint="eastAsia"/>
          <w:vertAlign w:val="superscript"/>
          <w:lang w:val="en-US" w:eastAsia="zh-CN"/>
        </w:rPr>
        <w:t>2</w:t>
      </w:r>
      <w:r>
        <w:rPr>
          <w:rFonts w:hint="eastAsia"/>
          <w:lang w:val="en-US" w:eastAsia="zh-CN"/>
        </w:rPr>
        <w:t>C的主要功能</w:t>
      </w:r>
    </w:p>
    <w:p w14:paraId="257BFC01">
      <w:pPr>
        <w:pStyle w:val="5"/>
        <w:bidi w:val="0"/>
        <w:rPr>
          <w:rFonts w:hint="default"/>
          <w:lang w:val="en-US" w:eastAsia="zh-CN"/>
        </w:rPr>
      </w:pPr>
      <w:r>
        <w:rPr>
          <w:rFonts w:hint="eastAsia"/>
          <w:lang w:val="en-US" w:eastAsia="zh-CN"/>
        </w:rPr>
        <w:t>1.I</w:t>
      </w:r>
      <w:r>
        <w:rPr>
          <w:rFonts w:hint="eastAsia"/>
          <w:vertAlign w:val="superscript"/>
          <w:lang w:val="en-US" w:eastAsia="zh-CN"/>
        </w:rPr>
        <w:t>2</w:t>
      </w:r>
      <w:r>
        <w:rPr>
          <w:rFonts w:hint="eastAsia"/>
          <w:lang w:val="en-US" w:eastAsia="zh-CN"/>
        </w:rPr>
        <w:t>C的特点</w:t>
      </w:r>
    </w:p>
    <w:p w14:paraId="5DCF446B">
      <w:pPr>
        <w:pStyle w:val="3"/>
        <w:rPr>
          <w:rFonts w:hint="default"/>
          <w:lang w:val="en-US" w:eastAsia="zh-CN"/>
        </w:rPr>
      </w:pPr>
      <w:r>
        <w:rPr>
          <w:rFonts w:hint="eastAsia"/>
          <w:lang w:val="en-US" w:eastAsia="zh-CN"/>
        </w:rPr>
        <w:t>(1)I</w:t>
      </w:r>
      <w:r>
        <w:rPr>
          <w:rFonts w:hint="eastAsia"/>
          <w:vertAlign w:val="superscript"/>
          <w:lang w:val="en-US" w:eastAsia="zh-CN"/>
        </w:rPr>
        <w:t>2</w:t>
      </w:r>
      <w:r>
        <w:rPr>
          <w:rFonts w:hint="eastAsia"/>
          <w:lang w:val="en-US" w:eastAsia="zh-CN"/>
        </w:rPr>
        <w:t>C可作为主机或是从机工作</w:t>
      </w:r>
    </w:p>
    <w:p w14:paraId="482DA9AB">
      <w:pPr>
        <w:pStyle w:val="3"/>
        <w:rPr>
          <w:rFonts w:hint="eastAsia"/>
          <w:lang w:val="en-US" w:eastAsia="zh-CN"/>
        </w:rPr>
      </w:pPr>
      <w:r>
        <w:rPr>
          <w:rFonts w:hint="eastAsia"/>
          <w:lang w:val="en-US" w:eastAsia="zh-CN"/>
        </w:rPr>
        <w:t>(2)主机负责产生时钟并控制通信的启动与停止,从机被动响应</w:t>
      </w:r>
    </w:p>
    <w:p w14:paraId="13F8CB44">
      <w:pPr>
        <w:pStyle w:val="3"/>
        <w:rPr>
          <w:rFonts w:hint="default"/>
          <w:lang w:val="en-US" w:eastAsia="zh-CN"/>
        </w:rPr>
      </w:pPr>
      <w:r>
        <w:rPr>
          <w:rFonts w:hint="eastAsia"/>
          <w:lang w:val="en-US" w:eastAsia="zh-CN"/>
        </w:rPr>
        <w:t>(3)I</w:t>
      </w:r>
      <w:r>
        <w:rPr>
          <w:rFonts w:hint="eastAsia"/>
          <w:vertAlign w:val="superscript"/>
          <w:lang w:val="en-US" w:eastAsia="zh-CN"/>
        </w:rPr>
        <w:t>2</w:t>
      </w:r>
      <w:r>
        <w:rPr>
          <w:rFonts w:hint="eastAsia"/>
          <w:lang w:val="en-US" w:eastAsia="zh-CN"/>
        </w:rPr>
        <w:t>C作为从设备时,可以响应两个不同的7位地址</w:t>
      </w:r>
    </w:p>
    <w:p w14:paraId="16C19B82">
      <w:pPr>
        <w:pStyle w:val="3"/>
        <w:rPr>
          <w:rFonts w:hint="default"/>
          <w:lang w:val="en-US" w:eastAsia="zh-CN"/>
        </w:rPr>
      </w:pPr>
      <w:r>
        <w:rPr>
          <w:rFonts w:hint="eastAsia"/>
          <w:lang w:val="en-US" w:eastAsia="zh-CN"/>
        </w:rPr>
        <w:t>(4)I</w:t>
      </w:r>
      <w:r>
        <w:rPr>
          <w:rFonts w:hint="eastAsia"/>
          <w:vertAlign w:val="superscript"/>
          <w:lang w:val="en-US" w:eastAsia="zh-CN"/>
        </w:rPr>
        <w:t>2</w:t>
      </w:r>
      <w:r>
        <w:rPr>
          <w:rFonts w:hint="eastAsia"/>
          <w:lang w:val="en-US" w:eastAsia="zh-CN"/>
        </w:rPr>
        <w:t>C作为主机时常用7位地址模式(最多127个设备)</w:t>
      </w:r>
    </w:p>
    <w:p w14:paraId="0305F862">
      <w:pPr>
        <w:pStyle w:val="3"/>
        <w:rPr>
          <w:rFonts w:hint="default"/>
          <w:lang w:val="en-US" w:eastAsia="zh-CN"/>
        </w:rPr>
      </w:pPr>
      <w:r>
        <w:rPr>
          <w:rFonts w:hint="eastAsia"/>
          <w:lang w:val="en-US" w:eastAsia="zh-CN"/>
        </w:rPr>
        <w:t>(5)标准模式传输速度为100kbit/s</w:t>
      </w:r>
      <w:r>
        <w:rPr>
          <w:rFonts w:hint="eastAsia"/>
          <w:lang w:val="en-US" w:eastAsia="zh-CN"/>
        </w:rPr>
        <w:tab/>
      </w:r>
      <w:r>
        <w:rPr>
          <w:rFonts w:hint="eastAsia"/>
          <w:lang w:val="en-US" w:eastAsia="zh-CN"/>
        </w:rPr>
        <w:t>快速400kbit/s</w:t>
      </w:r>
    </w:p>
    <w:p w14:paraId="66544A81">
      <w:pPr>
        <w:pStyle w:val="3"/>
        <w:rPr>
          <w:rFonts w:hint="eastAsia"/>
          <w:lang w:val="en-US" w:eastAsia="zh-CN"/>
        </w:rPr>
      </w:pPr>
      <w:r>
        <w:rPr>
          <w:rFonts w:hint="eastAsia"/>
          <w:lang w:val="en-US" w:eastAsia="zh-CN"/>
        </w:rPr>
        <w:t>(6)I</w:t>
      </w:r>
      <w:r>
        <w:rPr>
          <w:rFonts w:hint="eastAsia"/>
          <w:vertAlign w:val="superscript"/>
          <w:lang w:val="en-US" w:eastAsia="zh-CN"/>
        </w:rPr>
        <w:t>2</w:t>
      </w:r>
      <w:r>
        <w:rPr>
          <w:rFonts w:hint="eastAsia"/>
          <w:lang w:val="en-US" w:eastAsia="zh-CN"/>
        </w:rPr>
        <w:t>C的数据帧格式为每个字节8位,后跟一位应答位(ACK/NACK)</w:t>
      </w:r>
    </w:p>
    <w:p w14:paraId="7DD936A0">
      <w:pPr>
        <w:pStyle w:val="3"/>
        <w:rPr>
          <w:rFonts w:hint="default"/>
          <w:lang w:val="en-US" w:eastAsia="zh-CN"/>
        </w:rPr>
      </w:pPr>
      <w:r>
        <w:rPr>
          <w:rFonts w:hint="eastAsia"/>
          <w:lang w:val="en-US" w:eastAsia="zh-CN"/>
        </w:rPr>
        <w:t>(7)I</w:t>
      </w:r>
      <w:r>
        <w:rPr>
          <w:rFonts w:hint="eastAsia"/>
          <w:vertAlign w:val="superscript"/>
          <w:lang w:val="en-US" w:eastAsia="zh-CN"/>
        </w:rPr>
        <w:t>2</w:t>
      </w:r>
      <w:r>
        <w:rPr>
          <w:rFonts w:hint="eastAsia"/>
          <w:lang w:val="en-US" w:eastAsia="zh-CN"/>
        </w:rPr>
        <w:t>C拥有两个中断,一个用于事件一个用于检测错误</w:t>
      </w:r>
    </w:p>
    <w:p w14:paraId="3B1A6426">
      <w:pPr>
        <w:pStyle w:val="3"/>
        <w:rPr>
          <w:rFonts w:hint="eastAsia"/>
          <w:lang w:val="en-US" w:eastAsia="zh-CN"/>
        </w:rPr>
      </w:pPr>
      <w:r>
        <w:rPr>
          <w:rFonts w:hint="eastAsia"/>
          <w:lang w:val="en-US" w:eastAsia="zh-CN"/>
        </w:rPr>
        <w:t>(8)从设备可以通过拉低SCL来暂停总线通信以便有更多事件处理数据</w:t>
      </w:r>
    </w:p>
    <w:p w14:paraId="6FD8AFA3">
      <w:pPr>
        <w:pStyle w:val="3"/>
        <w:rPr>
          <w:rFonts w:hint="default"/>
          <w:lang w:val="en-US" w:eastAsia="zh-CN"/>
        </w:rPr>
      </w:pPr>
      <w:r>
        <w:rPr>
          <w:rFonts w:hint="eastAsia"/>
          <w:lang w:val="en-US" w:eastAsia="zh-CN"/>
        </w:rPr>
        <w:t>(9)当SCL为高电平时,SDA上的数据必须稳定;当SCL为低电平时,SDA可以变化</w:t>
      </w:r>
    </w:p>
    <w:p w14:paraId="2C35DDB0">
      <w:pPr>
        <w:pStyle w:val="3"/>
        <w:rPr>
          <w:rFonts w:hint="default"/>
          <w:lang w:val="en-US" w:eastAsia="zh-CN"/>
        </w:rPr>
      </w:pPr>
    </w:p>
    <w:p w14:paraId="787D5E75">
      <w:pPr>
        <w:pStyle w:val="5"/>
        <w:bidi w:val="0"/>
        <w:rPr>
          <w:rFonts w:hint="eastAsia"/>
          <w:lang w:val="en-US" w:eastAsia="zh-CN"/>
        </w:rPr>
      </w:pPr>
      <w:r>
        <w:rPr>
          <w:rFonts w:hint="eastAsia"/>
          <w:lang w:val="en-US" w:eastAsia="zh-CN"/>
        </w:rPr>
        <w:t>2.I</w:t>
      </w:r>
      <w:r>
        <w:rPr>
          <w:rFonts w:hint="eastAsia"/>
          <w:vertAlign w:val="superscript"/>
          <w:lang w:val="en-US" w:eastAsia="zh-CN"/>
        </w:rPr>
        <w:t>2</w:t>
      </w:r>
      <w:r>
        <w:rPr>
          <w:rFonts w:hint="eastAsia"/>
          <w:lang w:val="en-US" w:eastAsia="zh-CN"/>
        </w:rPr>
        <w:t>C的四种模式</w:t>
      </w:r>
    </w:p>
    <w:p w14:paraId="0493EE1F">
      <w:pPr>
        <w:pStyle w:val="3"/>
        <w:rPr>
          <w:rFonts w:hint="eastAsia"/>
          <w:lang w:val="en-US" w:eastAsia="zh-CN"/>
        </w:rPr>
      </w:pPr>
      <w:r>
        <w:rPr>
          <w:rFonts w:hint="eastAsia"/>
          <w:lang w:val="en-US" w:eastAsia="zh-CN"/>
        </w:rPr>
        <w:t>I</w:t>
      </w:r>
      <w:r>
        <w:rPr>
          <w:rFonts w:hint="eastAsia"/>
          <w:vertAlign w:val="superscript"/>
          <w:lang w:val="en-US" w:eastAsia="zh-CN"/>
        </w:rPr>
        <w:t>2</w:t>
      </w:r>
      <w:r>
        <w:rPr>
          <w:rFonts w:hint="eastAsia"/>
          <w:lang w:val="en-US" w:eastAsia="zh-CN"/>
        </w:rPr>
        <w:t>C共有四种模式,分别为</w:t>
      </w:r>
    </w:p>
    <w:p w14:paraId="3E46674E">
      <w:pPr>
        <w:pStyle w:val="3"/>
        <w:rPr>
          <w:rFonts w:hint="default"/>
          <w:lang w:val="en-US" w:eastAsia="zh-CN"/>
        </w:rPr>
      </w:pPr>
      <w:r>
        <w:rPr>
          <w:rFonts w:hint="eastAsia"/>
          <w:lang w:val="en-US" w:eastAsia="zh-CN"/>
        </w:rPr>
        <w:t>从发送器模式:</w:t>
      </w:r>
      <w:r>
        <w:rPr>
          <w:rFonts w:hint="eastAsia"/>
          <w:lang w:val="en-US" w:eastAsia="zh-CN"/>
        </w:rPr>
        <w:tab/>
      </w:r>
      <w:r>
        <w:rPr>
          <w:rFonts w:hint="eastAsia"/>
          <w:lang w:val="en-US" w:eastAsia="zh-CN"/>
        </w:rPr>
        <w:t>由外部主机控制时钟,STM32作为从设备向外部主机发送数据</w:t>
      </w:r>
    </w:p>
    <w:p w14:paraId="491A9391">
      <w:pPr>
        <w:pStyle w:val="3"/>
        <w:rPr>
          <w:rFonts w:hint="default"/>
          <w:lang w:val="en-US" w:eastAsia="zh-CN"/>
        </w:rPr>
      </w:pPr>
      <w:r>
        <w:rPr>
          <w:rFonts w:hint="eastAsia"/>
          <w:lang w:val="en-US" w:eastAsia="zh-CN"/>
        </w:rPr>
        <w:t>从接收器模式:</w:t>
      </w:r>
      <w:r>
        <w:rPr>
          <w:rFonts w:hint="eastAsia"/>
          <w:lang w:val="en-US" w:eastAsia="zh-CN"/>
        </w:rPr>
        <w:tab/>
      </w:r>
      <w:r>
        <w:rPr>
          <w:rFonts w:hint="eastAsia"/>
          <w:lang w:val="en-US" w:eastAsia="zh-CN"/>
        </w:rPr>
        <w:t>由外部主机控制时钟,STM32作为从设备从外部主机接收数据</w:t>
      </w:r>
    </w:p>
    <w:p w14:paraId="01AC48EA">
      <w:pPr>
        <w:pStyle w:val="3"/>
        <w:rPr>
          <w:rFonts w:hint="default"/>
          <w:lang w:val="en-US" w:eastAsia="zh-CN"/>
        </w:rPr>
      </w:pPr>
      <w:r>
        <w:rPr>
          <w:rFonts w:hint="eastAsia"/>
          <w:lang w:val="en-US" w:eastAsia="zh-CN"/>
        </w:rPr>
        <w:t>主发送器模式:</w:t>
      </w:r>
      <w:r>
        <w:rPr>
          <w:rFonts w:hint="eastAsia"/>
          <w:lang w:val="en-US" w:eastAsia="zh-CN"/>
        </w:rPr>
        <w:tab/>
      </w:r>
      <w:r>
        <w:rPr>
          <w:rFonts w:hint="eastAsia"/>
          <w:lang w:val="en-US" w:eastAsia="zh-CN"/>
        </w:rPr>
        <w:t>由STM32控制时钟,STM32作为主设备向外部主机发送数据</w:t>
      </w:r>
    </w:p>
    <w:p w14:paraId="11FF1081">
      <w:pPr>
        <w:pStyle w:val="3"/>
        <w:rPr>
          <w:rFonts w:hint="default"/>
          <w:lang w:val="en-US" w:eastAsia="zh-CN"/>
        </w:rPr>
      </w:pPr>
      <w:r>
        <w:rPr>
          <w:rFonts w:hint="eastAsia"/>
          <w:lang w:val="en-US" w:eastAsia="zh-CN"/>
        </w:rPr>
        <w:t>主接收器模式:</w:t>
      </w:r>
      <w:r>
        <w:rPr>
          <w:rFonts w:hint="eastAsia"/>
          <w:lang w:val="en-US" w:eastAsia="zh-CN"/>
        </w:rPr>
        <w:tab/>
      </w:r>
      <w:r>
        <w:rPr>
          <w:rFonts w:hint="eastAsia"/>
          <w:lang w:val="en-US" w:eastAsia="zh-CN"/>
        </w:rPr>
        <w:t>由STM32控制时钟,STM32作为主设备向外部主机接收数据</w:t>
      </w:r>
    </w:p>
    <w:p w14:paraId="22C3E3D6">
      <w:pPr>
        <w:pStyle w:val="3"/>
        <w:rPr>
          <w:rFonts w:hint="default"/>
          <w:lang w:val="en-US" w:eastAsia="zh-CN"/>
        </w:rPr>
      </w:pPr>
    </w:p>
    <w:p w14:paraId="555C7701">
      <w:pPr>
        <w:pStyle w:val="3"/>
        <w:rPr>
          <w:rFonts w:hint="eastAsia"/>
          <w:lang w:val="en-US" w:eastAsia="zh-CN"/>
        </w:rPr>
      </w:pPr>
      <w:r>
        <w:rPr>
          <w:rFonts w:hint="eastAsia"/>
          <w:lang w:val="en-US" w:eastAsia="zh-CN"/>
        </w:rPr>
        <w:t>I</w:t>
      </w:r>
      <w:r>
        <w:rPr>
          <w:rFonts w:hint="eastAsia"/>
          <w:vertAlign w:val="superscript"/>
          <w:lang w:val="en-US" w:eastAsia="zh-CN"/>
        </w:rPr>
        <w:t>2</w:t>
      </w:r>
      <w:r>
        <w:rPr>
          <w:rFonts w:hint="eastAsia"/>
          <w:lang w:val="en-US" w:eastAsia="zh-CN"/>
        </w:rPr>
        <w:t>C默认工作模式为从模式</w:t>
      </w:r>
    </w:p>
    <w:p w14:paraId="37014253">
      <w:pPr>
        <w:pStyle w:val="5"/>
        <w:bidi w:val="0"/>
        <w:rPr>
          <w:rFonts w:hint="eastAsia"/>
          <w:lang w:val="en-US" w:eastAsia="zh-CN"/>
        </w:rPr>
      </w:pPr>
      <w:r>
        <w:rPr>
          <w:rFonts w:hint="eastAsia"/>
          <w:lang w:val="en-US" w:eastAsia="zh-CN"/>
        </w:rPr>
        <w:t>3.I</w:t>
      </w:r>
      <w:r>
        <w:rPr>
          <w:rFonts w:hint="eastAsia"/>
          <w:vertAlign w:val="superscript"/>
          <w:lang w:val="en-US" w:eastAsia="zh-CN"/>
        </w:rPr>
        <w:t>2</w:t>
      </w:r>
      <w:r>
        <w:rPr>
          <w:rFonts w:hint="eastAsia"/>
          <w:lang w:val="en-US" w:eastAsia="zh-CN"/>
        </w:rPr>
        <w:t>C的基本通信过程</w:t>
      </w:r>
    </w:p>
    <w:p w14:paraId="2BB1E138">
      <w:pPr>
        <w:pStyle w:val="6"/>
        <w:bidi w:val="0"/>
        <w:rPr>
          <w:rFonts w:hint="eastAsia"/>
          <w:lang w:val="en-US" w:eastAsia="zh-CN"/>
        </w:rPr>
      </w:pPr>
      <w:bookmarkStart w:id="1" w:name="_(1)写数据"/>
      <w:r>
        <w:rPr>
          <w:rFonts w:hint="eastAsia"/>
          <w:lang w:val="en-US" w:eastAsia="zh-CN"/>
        </w:rPr>
        <w:t>(1)写数据</w:t>
      </w:r>
    </w:p>
    <w:bookmarkEnd w:id="1"/>
    <w:p w14:paraId="02D7AD39">
      <w:pPr>
        <w:pStyle w:val="3"/>
        <w:bidi w:val="0"/>
        <w:ind w:firstLine="420" w:firstLineChars="0"/>
        <w:rPr>
          <w:rFonts w:hint="eastAsia"/>
          <w:lang w:val="en-US" w:eastAsia="zh-CN"/>
        </w:rPr>
      </w:pPr>
      <w:r>
        <w:rPr>
          <w:rFonts w:hint="eastAsia"/>
          <w:lang w:val="en-US" w:eastAsia="zh-CN"/>
        </w:rPr>
        <w:t>主机写数据时;主机会先发送起始信号,随后发送要写入的设备地址与写位,等待从机发送ACK(应答位)后发送要写入的数据后再次等待ACK,从机发送ACK后发送结束通信信号</w:t>
      </w:r>
    </w:p>
    <w:p w14:paraId="7239578C">
      <w:pPr>
        <w:pStyle w:val="6"/>
        <w:bidi w:val="0"/>
        <w:rPr>
          <w:rFonts w:hint="eastAsia"/>
          <w:lang w:val="en-US" w:eastAsia="zh-CN"/>
        </w:rPr>
      </w:pPr>
      <w:bookmarkStart w:id="2" w:name="_(2)读数据"/>
      <w:r>
        <w:rPr>
          <w:rFonts w:hint="eastAsia"/>
          <w:lang w:val="en-US" w:eastAsia="zh-CN"/>
        </w:rPr>
        <w:t>(2)读数据</w:t>
      </w:r>
    </w:p>
    <w:bookmarkEnd w:id="2"/>
    <w:p w14:paraId="593D282A">
      <w:pPr>
        <w:pStyle w:val="3"/>
        <w:bidi w:val="0"/>
        <w:ind w:firstLine="420" w:firstLineChars="0"/>
        <w:rPr>
          <w:rFonts w:hint="eastAsia"/>
          <w:lang w:val="en-US" w:eastAsia="zh-CN"/>
        </w:rPr>
      </w:pPr>
      <w:r>
        <w:rPr>
          <w:rFonts w:hint="eastAsia"/>
          <w:lang w:val="en-US" w:eastAsia="zh-CN"/>
        </w:rPr>
        <w:t>主机读数据时;主机会先发送起始信号,随后依旧会发送要读取的设备地址与</w:t>
      </w:r>
      <w:r>
        <w:rPr>
          <w:rFonts w:hint="eastAsia"/>
          <w:u w:val="single" w:color="FF0000"/>
          <w:lang w:val="en-US" w:eastAsia="zh-CN"/>
        </w:rPr>
        <w:t>写位</w:t>
      </w:r>
      <w:r>
        <w:rPr>
          <w:rFonts w:hint="eastAsia"/>
          <w:lang w:val="en-US" w:eastAsia="zh-CN"/>
        </w:rPr>
        <w:t>,等待从机发送ACK后发送要读的寄存器地址并等待ACK;收到ACK后重复发送起始信号并发送要读取的设备地址与</w:t>
      </w:r>
      <w:r>
        <w:rPr>
          <w:rFonts w:hint="eastAsia"/>
          <w:u w:val="single" w:color="FF0000"/>
          <w:lang w:val="en-US" w:eastAsia="zh-CN"/>
        </w:rPr>
        <w:t>读位</w:t>
      </w:r>
      <w:r>
        <w:rPr>
          <w:rFonts w:hint="eastAsia"/>
          <w:lang w:val="en-US" w:eastAsia="zh-CN"/>
        </w:rPr>
        <w:t>,等待从机发送ACK后主机读取数据;读取完毕发送NACK结束符并发送停止信号</w:t>
      </w:r>
    </w:p>
    <w:p w14:paraId="20FACBA4">
      <w:pPr>
        <w:pStyle w:val="3"/>
        <w:bidi w:val="0"/>
        <w:ind w:firstLine="420" w:firstLineChars="0"/>
        <w:rPr>
          <w:rFonts w:hint="eastAsia"/>
          <w:lang w:val="en-US" w:eastAsia="zh-CN"/>
        </w:rPr>
      </w:pPr>
    </w:p>
    <w:p w14:paraId="7FB1A530">
      <w:pPr>
        <w:pStyle w:val="4"/>
        <w:bidi w:val="0"/>
        <w:rPr>
          <w:rFonts w:hint="default"/>
          <w:lang w:val="en-US" w:eastAsia="zh-CN"/>
        </w:rPr>
      </w:pPr>
      <w:r>
        <w:rPr>
          <w:rFonts w:hint="eastAsia"/>
          <w:lang w:val="en-US" w:eastAsia="zh-CN"/>
        </w:rPr>
        <w:t>三.I</w:t>
      </w:r>
      <w:r>
        <w:rPr>
          <w:rFonts w:hint="eastAsia"/>
          <w:vertAlign w:val="superscript"/>
          <w:lang w:val="en-US" w:eastAsia="zh-CN"/>
        </w:rPr>
        <w:t>2</w:t>
      </w:r>
      <w:r>
        <w:rPr>
          <w:rFonts w:hint="eastAsia"/>
          <w:lang w:val="en-US" w:eastAsia="zh-CN"/>
        </w:rPr>
        <w:t>C的功能框图</w:t>
      </w:r>
    </w:p>
    <w:p w14:paraId="156CA8D3">
      <w:pPr>
        <w:pStyle w:val="3"/>
        <w:rPr>
          <w:rFonts w:hint="eastAsia"/>
          <w:lang w:val="en-US" w:eastAsia="zh-CN"/>
        </w:rPr>
      </w:pPr>
      <w:r>
        <w:drawing>
          <wp:anchor distT="0" distB="0" distL="114300" distR="114300" simplePos="0" relativeHeight="251734016" behindDoc="0" locked="0" layoutInCell="1" allowOverlap="1">
            <wp:simplePos x="0" y="0"/>
            <wp:positionH relativeFrom="column">
              <wp:posOffset>-60960</wp:posOffset>
            </wp:positionH>
            <wp:positionV relativeFrom="paragraph">
              <wp:posOffset>58420</wp:posOffset>
            </wp:positionV>
            <wp:extent cx="6832600" cy="6188710"/>
            <wp:effectExtent l="0" t="0" r="6350" b="2540"/>
            <wp:wrapSquare wrapText="bothSides"/>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
                    <pic:cNvPicPr>
                      <a:picLocks noChangeAspect="1"/>
                    </pic:cNvPicPr>
                  </pic:nvPicPr>
                  <pic:blipFill>
                    <a:blip r:embed="rId86"/>
                    <a:stretch>
                      <a:fillRect/>
                    </a:stretch>
                  </pic:blipFill>
                  <pic:spPr>
                    <a:xfrm>
                      <a:off x="0" y="0"/>
                      <a:ext cx="6832600" cy="6188710"/>
                    </a:xfrm>
                    <a:prstGeom prst="rect">
                      <a:avLst/>
                    </a:prstGeom>
                    <a:noFill/>
                    <a:ln>
                      <a:noFill/>
                    </a:ln>
                  </pic:spPr>
                </pic:pic>
              </a:graphicData>
            </a:graphic>
          </wp:anchor>
        </w:drawing>
      </w:r>
      <w:r>
        <w:rPr>
          <w:rFonts w:hint="eastAsia"/>
          <w:lang w:val="en-US" w:eastAsia="zh-CN"/>
        </w:rPr>
        <w:t>观察该图</w:t>
      </w:r>
    </w:p>
    <w:p w14:paraId="5D4BCE46">
      <w:pPr>
        <w:pStyle w:val="3"/>
        <w:ind w:firstLine="420" w:firstLineChars="0"/>
        <w:rPr>
          <w:rFonts w:hint="default"/>
          <w:lang w:val="en-US" w:eastAsia="zh-CN"/>
        </w:rPr>
      </w:pPr>
      <w:r>
        <w:rPr>
          <w:rFonts w:hint="eastAsia"/>
          <w:lang w:val="en-US" w:eastAsia="zh-CN"/>
        </w:rPr>
        <w:t>当发送数据时,发送器会将数据移入数据寄存器(DATA REGISTER),当硬件检测到TXE(发送缓冲区空)为1时会自动将数据寄存器中的数据搬到数据移位寄存器然后由数据控制安排发送</w:t>
      </w:r>
    </w:p>
    <w:p w14:paraId="15A7DA63">
      <w:pPr>
        <w:pStyle w:val="3"/>
        <w:bidi w:val="0"/>
        <w:ind w:firstLine="420" w:firstLineChars="0"/>
        <w:rPr>
          <w:rFonts w:hint="eastAsia"/>
          <w:lang w:val="en-US" w:eastAsia="zh-CN"/>
        </w:rPr>
      </w:pPr>
      <w:r>
        <w:rPr>
          <w:rFonts w:hint="eastAsia"/>
          <w:lang w:val="en-US" w:eastAsia="zh-CN"/>
        </w:rPr>
        <w:t>当接收数据时,数据控制会先把SDA上的数据移入数据寄存器,当收满一个字节后,硬件会自动将移位寄存器中的数据搬到数据寄存器,同时将RXNE(接收缓冲区非空)置1,接收器检测到RXNE为1时会自动读取数据,接收器读取数据寄存器后RXNE自动清0</w:t>
      </w:r>
    </w:p>
    <w:p w14:paraId="12F16EB1">
      <w:pPr>
        <w:pStyle w:val="3"/>
        <w:bidi w:val="0"/>
        <w:ind w:firstLine="420" w:firstLineChars="0"/>
        <w:rPr>
          <w:rFonts w:hint="default"/>
          <w:lang w:val="en-US" w:eastAsia="zh-CN"/>
        </w:rPr>
      </w:pPr>
    </w:p>
    <w:p w14:paraId="64BDEB97">
      <w:pPr>
        <w:pStyle w:val="3"/>
        <w:ind w:firstLine="420" w:firstLineChars="0"/>
        <w:rPr>
          <w:rFonts w:hint="eastAsia"/>
          <w:lang w:val="en-US" w:eastAsia="zh-CN"/>
        </w:rPr>
      </w:pPr>
      <w:r>
        <w:rPr>
          <w:rFonts w:hint="eastAsia"/>
          <w:lang w:val="en-US" w:eastAsia="zh-CN"/>
        </w:rPr>
        <w:t>当STM32作为主机产生时钟时,时钟控制模块会根据时钟控制寄存器中配置的分频系数将APB1总线经过时钟分频后由SCL引脚输出;I</w:t>
      </w:r>
      <w:r>
        <w:rPr>
          <w:rFonts w:hint="eastAsia"/>
          <w:vertAlign w:val="superscript"/>
          <w:lang w:val="en-US" w:eastAsia="zh-CN"/>
        </w:rPr>
        <w:t>2</w:t>
      </w:r>
      <w:r>
        <w:rPr>
          <w:rFonts w:hint="eastAsia"/>
          <w:lang w:val="en-US" w:eastAsia="zh-CN"/>
        </w:rPr>
        <w:t>C产生的所有事件都要与SCL的时钟同步,此处由时钟控制统一协调</w:t>
      </w:r>
    </w:p>
    <w:p w14:paraId="56F1AA8B">
      <w:pPr>
        <w:pStyle w:val="3"/>
        <w:ind w:firstLine="420" w:firstLineChars="0"/>
        <w:rPr>
          <w:rFonts w:hint="eastAsia"/>
          <w:lang w:val="en-US" w:eastAsia="zh-CN"/>
        </w:rPr>
      </w:pPr>
      <w:r>
        <w:rPr>
          <w:rFonts w:hint="eastAsia"/>
          <w:lang w:val="en-US" w:eastAsia="zh-CN"/>
        </w:rPr>
        <w:t>当STM32作为从机时,时钟控制模块不在产生时钟,它会检测外部主机送来的SCL信号;若是从机来不及处理数据,其可以通过拉低SCL来暂停总线通信等待处理完毕后再释放SCL;主机检测SCL被拉低会主动等待</w:t>
      </w:r>
    </w:p>
    <w:p w14:paraId="285EAEC6">
      <w:pPr>
        <w:pStyle w:val="3"/>
        <w:ind w:firstLine="420" w:firstLineChars="0"/>
        <w:rPr>
          <w:rFonts w:hint="default"/>
          <w:lang w:val="en-US" w:eastAsia="zh-CN"/>
        </w:rPr>
      </w:pPr>
    </w:p>
    <w:p w14:paraId="4BAB4C2C">
      <w:pPr>
        <w:pStyle w:val="5"/>
        <w:bidi w:val="0"/>
        <w:rPr>
          <w:rFonts w:hint="eastAsia"/>
          <w:lang w:val="en-US" w:eastAsia="zh-CN"/>
        </w:rPr>
      </w:pPr>
      <w:r>
        <w:rPr>
          <w:rFonts w:hint="eastAsia"/>
          <w:lang w:val="en-US" w:eastAsia="zh-CN"/>
        </w:rPr>
        <w:t>1.数据控制模块</w:t>
      </w:r>
    </w:p>
    <w:p w14:paraId="311E6553">
      <w:pPr>
        <w:pStyle w:val="3"/>
        <w:rPr>
          <w:rFonts w:hint="eastAsia"/>
          <w:lang w:val="en-US" w:eastAsia="zh-CN"/>
        </w:rPr>
      </w:pPr>
      <w:r>
        <w:rPr>
          <w:rFonts w:hint="eastAsia"/>
          <w:lang w:val="en-US" w:eastAsia="zh-CN"/>
        </w:rPr>
        <w:t>数据控制模块一共控制5个事件</w:t>
      </w:r>
    </w:p>
    <w:p w14:paraId="4B536FF6">
      <w:pPr>
        <w:pStyle w:val="3"/>
        <w:rPr>
          <w:rFonts w:hint="eastAsia"/>
          <w:lang w:val="en-US" w:eastAsia="zh-CN"/>
        </w:rPr>
      </w:pPr>
      <w:r>
        <w:rPr>
          <w:rFonts w:hint="eastAsia"/>
          <w:lang w:val="en-US" w:eastAsia="zh-CN"/>
        </w:rPr>
        <w:t>(1)产生起始信号:</w:t>
      </w:r>
      <w:r>
        <w:rPr>
          <w:rFonts w:hint="eastAsia"/>
          <w:lang w:val="en-US" w:eastAsia="zh-CN"/>
        </w:rPr>
        <w:tab/>
      </w:r>
      <w:r>
        <w:rPr>
          <w:rFonts w:hint="eastAsia"/>
          <w:lang w:val="en-US" w:eastAsia="zh-CN"/>
        </w:rPr>
        <w:t>当SCL为高电平时,SDA自动由高电平变为低电平表示通信开始</w:t>
      </w:r>
    </w:p>
    <w:p w14:paraId="28C399D7">
      <w:pPr>
        <w:pStyle w:val="3"/>
        <w:rPr>
          <w:rFonts w:hint="default"/>
          <w:lang w:val="en-US" w:eastAsia="zh-CN"/>
        </w:rPr>
      </w:pPr>
      <w:r>
        <w:rPr>
          <w:rFonts w:hint="eastAsia"/>
          <w:lang w:val="en-US" w:eastAsia="zh-CN"/>
        </w:rPr>
        <w:t>(2)产生停止信号:</w:t>
      </w:r>
      <w:r>
        <w:rPr>
          <w:rFonts w:hint="eastAsia"/>
          <w:lang w:val="en-US" w:eastAsia="zh-CN"/>
        </w:rPr>
        <w:tab/>
      </w:r>
      <w:r>
        <w:rPr>
          <w:rFonts w:hint="eastAsia"/>
          <w:lang w:val="en-US" w:eastAsia="zh-CN"/>
        </w:rPr>
        <w:t>当SCL为高电平时,SDA自动由低电平变为高电平表示通信结束</w:t>
      </w:r>
    </w:p>
    <w:p w14:paraId="11C42F81">
      <w:pPr>
        <w:pStyle w:val="3"/>
        <w:rPr>
          <w:rFonts w:hint="default"/>
          <w:lang w:val="en-US" w:eastAsia="zh-CN"/>
        </w:rPr>
      </w:pPr>
      <w:r>
        <w:rPr>
          <w:rFonts w:hint="eastAsia"/>
          <w:lang w:val="en-US" w:eastAsia="zh-CN"/>
        </w:rPr>
        <w:t>(3)控制数据发送:</w:t>
      </w:r>
      <w:r>
        <w:rPr>
          <w:rFonts w:hint="eastAsia"/>
          <w:lang w:val="en-US" w:eastAsia="zh-CN"/>
        </w:rPr>
        <w:tab/>
      </w:r>
      <w:r>
        <w:rPr>
          <w:rFonts w:hint="eastAsia"/>
          <w:lang w:val="en-US" w:eastAsia="zh-CN"/>
        </w:rPr>
        <w:t>当TXE为1时,数据寄存器中的数据会自动搬入数据移位寄存器中并由数据控制逐</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位发送至SDA总线上</w:t>
      </w:r>
    </w:p>
    <w:p w14:paraId="0580BD09">
      <w:pPr>
        <w:pStyle w:val="3"/>
        <w:rPr>
          <w:rFonts w:hint="default"/>
          <w:lang w:val="en-US" w:eastAsia="zh-CN"/>
        </w:rPr>
      </w:pPr>
      <w:r>
        <w:rPr>
          <w:rFonts w:hint="eastAsia"/>
          <w:lang w:val="en-US" w:eastAsia="zh-CN"/>
        </w:rPr>
        <w:t>(4)控制数据接收:</w:t>
      </w:r>
      <w:r>
        <w:rPr>
          <w:rFonts w:hint="eastAsia"/>
          <w:lang w:val="en-US" w:eastAsia="zh-CN"/>
        </w:rPr>
        <w:tab/>
      </w:r>
      <w:r>
        <w:rPr>
          <w:rFonts w:hint="eastAsia"/>
          <w:lang w:val="en-US" w:eastAsia="zh-CN"/>
        </w:rPr>
        <w:t>将SDA上的数据逐位移入数据移位寄存器,等待收满一个字节后搬入数据寄存器并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置位RXNE等待CPU读取</w:t>
      </w:r>
    </w:p>
    <w:p w14:paraId="6527ED7B">
      <w:pPr>
        <w:pStyle w:val="3"/>
        <w:rPr>
          <w:rFonts w:hint="default"/>
          <w:lang w:val="en-US" w:eastAsia="zh-CN"/>
        </w:rPr>
      </w:pPr>
      <w:r>
        <w:rPr>
          <w:rFonts w:hint="eastAsia"/>
          <w:lang w:val="en-US" w:eastAsia="zh-CN"/>
        </w:rPr>
        <w:t>(5)控制应答信号:</w:t>
      </w:r>
      <w:r>
        <w:rPr>
          <w:rFonts w:hint="eastAsia"/>
          <w:lang w:val="en-US" w:eastAsia="zh-CN"/>
        </w:rPr>
        <w:tab/>
      </w:r>
      <w:r>
        <w:rPr>
          <w:rFonts w:hint="eastAsia"/>
          <w:lang w:val="en-US" w:eastAsia="zh-CN"/>
        </w:rPr>
        <w:t>作为接收方时,在第9个时钟周期到来时拉低SDA产生ACK;保持高电平位NACK</w:t>
      </w:r>
    </w:p>
    <w:p w14:paraId="687B2576">
      <w:pPr>
        <w:pStyle w:val="3"/>
        <w:rPr>
          <w:rFonts w:hint="default"/>
          <w:lang w:val="en-US" w:eastAsia="zh-CN"/>
        </w:rPr>
      </w:pPr>
    </w:p>
    <w:p w14:paraId="4F8D1052">
      <w:pPr>
        <w:pStyle w:val="5"/>
        <w:bidi w:val="0"/>
        <w:rPr>
          <w:rFonts w:hint="eastAsia"/>
          <w:lang w:val="en-US" w:eastAsia="zh-CN"/>
        </w:rPr>
      </w:pPr>
      <w:r>
        <w:rPr>
          <w:rFonts w:hint="eastAsia"/>
          <w:lang w:val="en-US" w:eastAsia="zh-CN"/>
        </w:rPr>
        <w:t>2.时钟控制模块</w:t>
      </w:r>
    </w:p>
    <w:p w14:paraId="4AAEB662">
      <w:pPr>
        <w:pStyle w:val="3"/>
        <w:bidi w:val="0"/>
      </w:pPr>
      <w:r>
        <w:t>时钟控制模块连接SCL引脚</w:t>
      </w:r>
      <w:r>
        <w:rPr>
          <w:rFonts w:hint="eastAsia"/>
          <w:lang w:eastAsia="zh-CN"/>
        </w:rPr>
        <w:t>,</w:t>
      </w:r>
      <w:r>
        <w:t>由时钟控制寄存器</w:t>
      </w:r>
      <w:r>
        <w:rPr>
          <w:rFonts w:hint="eastAsia"/>
          <w:lang w:val="en-US" w:eastAsia="zh-CN"/>
        </w:rPr>
        <w:t>(</w:t>
      </w:r>
      <w:r>
        <w:t>CCR</w:t>
      </w:r>
      <w:r>
        <w:rPr>
          <w:rFonts w:hint="eastAsia"/>
          <w:lang w:val="en-US" w:eastAsia="zh-CN"/>
        </w:rPr>
        <w:t>)</w:t>
      </w:r>
      <w:r>
        <w:t>配置</w:t>
      </w:r>
    </w:p>
    <w:p w14:paraId="073C906B">
      <w:pPr>
        <w:pStyle w:val="3"/>
        <w:bidi w:val="0"/>
      </w:pPr>
      <w:r>
        <w:t>主机模式下</w:t>
      </w:r>
      <w:r>
        <w:rPr>
          <w:rFonts w:hint="eastAsia"/>
          <w:lang w:val="en-US" w:eastAsia="zh-CN"/>
        </w:rPr>
        <w:t>:</w:t>
      </w:r>
      <w:r>
        <w:rPr>
          <w:rFonts w:hint="eastAsia"/>
          <w:lang w:val="en-US" w:eastAsia="zh-CN"/>
        </w:rPr>
        <w:tab/>
      </w:r>
      <w:r>
        <w:rPr>
          <w:rFonts w:hint="eastAsia"/>
          <w:lang w:val="en-US" w:eastAsia="zh-CN"/>
        </w:rPr>
        <w:t>其</w:t>
      </w:r>
      <w:r>
        <w:t>负责产生SCL时钟</w:t>
      </w:r>
      <w:r>
        <w:rPr>
          <w:rFonts w:hint="eastAsia"/>
          <w:lang w:val="en-US" w:eastAsia="zh-CN"/>
        </w:rPr>
        <w:t>,</w:t>
      </w:r>
      <w:r>
        <w:t>通过CCR可配置为标准模式或快速模式</w:t>
      </w:r>
    </w:p>
    <w:p w14:paraId="5B0076D8">
      <w:pPr>
        <w:pStyle w:val="3"/>
        <w:bidi w:val="0"/>
        <w:rPr>
          <w:rFonts w:hint="default"/>
          <w:lang w:val="en-US" w:eastAsia="zh-CN"/>
        </w:rPr>
      </w:pPr>
      <w:r>
        <w:t>从机模式下</w:t>
      </w:r>
      <w:r>
        <w:rPr>
          <w:rFonts w:hint="eastAsia"/>
          <w:lang w:val="en-US" w:eastAsia="zh-CN"/>
        </w:rPr>
        <w:t>:</w:t>
      </w:r>
      <w:r>
        <w:rPr>
          <w:rFonts w:hint="eastAsia"/>
          <w:lang w:val="en-US" w:eastAsia="zh-CN"/>
        </w:rPr>
        <w:tab/>
      </w:r>
      <w:r>
        <w:t>检测外部主机提供的时</w:t>
      </w:r>
      <w:r>
        <w:rPr>
          <w:rFonts w:hint="eastAsia"/>
          <w:lang w:val="en-US" w:eastAsia="zh-CN"/>
        </w:rPr>
        <w:t>钟,</w:t>
      </w:r>
      <w:r>
        <w:t>并支持通过拉低SCL来暂停总线</w:t>
      </w:r>
      <w:r>
        <w:rPr>
          <w:rFonts w:hint="eastAsia"/>
          <w:lang w:eastAsia="zh-CN"/>
        </w:rPr>
        <w:t>,</w:t>
      </w:r>
      <w:r>
        <w:t>以争取更多时间处理数据</w:t>
      </w:r>
    </w:p>
    <w:p w14:paraId="76DABA6C">
      <w:pPr>
        <w:pStyle w:val="3"/>
        <w:rPr>
          <w:rFonts w:hint="eastAsia"/>
          <w:lang w:val="en-US" w:eastAsia="zh-CN"/>
        </w:rPr>
      </w:pPr>
    </w:p>
    <w:p w14:paraId="3F11CCE9">
      <w:pPr>
        <w:pStyle w:val="5"/>
        <w:bidi w:val="0"/>
        <w:rPr>
          <w:rFonts w:hint="default"/>
          <w:lang w:val="en-US" w:eastAsia="zh-CN"/>
        </w:rPr>
      </w:pPr>
      <w:r>
        <w:rPr>
          <w:rFonts w:hint="eastAsia"/>
          <w:lang w:val="en-US" w:eastAsia="zh-CN"/>
        </w:rPr>
        <w:t>3.地址比较模块(比较器+地址寄存器)</w:t>
      </w:r>
    </w:p>
    <w:p w14:paraId="2CF47E41">
      <w:pPr>
        <w:pStyle w:val="3"/>
        <w:rPr>
          <w:rFonts w:hint="eastAsia"/>
          <w:lang w:val="en-US" w:eastAsia="zh-CN"/>
        </w:rPr>
      </w:pPr>
      <w:r>
        <w:rPr>
          <w:rFonts w:hint="eastAsia"/>
          <w:lang w:val="en-US" w:eastAsia="zh-CN"/>
        </w:rPr>
        <w:t>自身地址寄存器与双地址寄存器中保存着STM32作为从机时的地址</w:t>
      </w:r>
    </w:p>
    <w:p w14:paraId="24ED1215">
      <w:pPr>
        <w:pStyle w:val="3"/>
        <w:rPr>
          <w:rFonts w:hint="eastAsia"/>
          <w:lang w:val="en-US" w:eastAsia="zh-CN"/>
        </w:rPr>
      </w:pPr>
      <w:r>
        <w:rPr>
          <w:rFonts w:hint="eastAsia"/>
          <w:lang w:val="en-US" w:eastAsia="zh-CN"/>
        </w:rPr>
        <w:t>当总线上出现地址时,比较器会将其与寄存器中的地址进行比对,若地址匹配则及时响应并进入从机收发模式</w:t>
      </w:r>
    </w:p>
    <w:p w14:paraId="76A51DAE">
      <w:pPr>
        <w:pStyle w:val="3"/>
        <w:rPr>
          <w:rFonts w:hint="eastAsia"/>
          <w:lang w:val="en-US" w:eastAsia="zh-CN"/>
        </w:rPr>
      </w:pPr>
      <w:r>
        <w:rPr>
          <w:rFonts w:hint="eastAsia"/>
          <w:lang w:val="en-US" w:eastAsia="zh-CN"/>
        </w:rPr>
        <w:t>双地址寄存器可以使STM32作为从机时同时响应两个不同的7位地址</w:t>
      </w:r>
    </w:p>
    <w:p w14:paraId="5B4C3916">
      <w:pPr>
        <w:pStyle w:val="3"/>
        <w:rPr>
          <w:rFonts w:hint="eastAsia"/>
          <w:lang w:val="en-US" w:eastAsia="zh-CN"/>
        </w:rPr>
      </w:pPr>
    </w:p>
    <w:p w14:paraId="5CBCFC2F">
      <w:pPr>
        <w:pStyle w:val="5"/>
        <w:bidi w:val="0"/>
        <w:rPr>
          <w:rFonts w:hint="eastAsia"/>
          <w:lang w:val="en-US" w:eastAsia="zh-CN"/>
        </w:rPr>
      </w:pPr>
      <w:r>
        <w:rPr>
          <w:rFonts w:hint="eastAsia"/>
          <w:lang w:val="en-US" w:eastAsia="zh-CN"/>
        </w:rPr>
        <w:t>4.控制逻辑电路</w:t>
      </w:r>
    </w:p>
    <w:p w14:paraId="6E2AB3C4">
      <w:pPr>
        <w:pStyle w:val="3"/>
        <w:rPr>
          <w:rFonts w:hint="eastAsia"/>
          <w:lang w:val="en-US" w:eastAsia="zh-CN"/>
        </w:rPr>
      </w:pPr>
      <w:r>
        <w:rPr>
          <w:rFonts w:hint="eastAsia"/>
          <w:lang w:val="en-US" w:eastAsia="zh-CN"/>
        </w:rPr>
        <w:t>控制逻辑电路是整个I</w:t>
      </w:r>
      <w:r>
        <w:rPr>
          <w:rFonts w:hint="eastAsia"/>
          <w:vertAlign w:val="superscript"/>
          <w:lang w:val="en-US" w:eastAsia="zh-CN"/>
        </w:rPr>
        <w:t>2</w:t>
      </w:r>
      <w:r>
        <w:rPr>
          <w:rFonts w:hint="eastAsia"/>
          <w:lang w:val="en-US" w:eastAsia="zh-CN"/>
        </w:rPr>
        <w:t>C的核心,其连接着</w:t>
      </w:r>
    </w:p>
    <w:p w14:paraId="18DCF04A">
      <w:pPr>
        <w:pStyle w:val="3"/>
        <w:rPr>
          <w:rFonts w:hint="default"/>
          <w:lang w:val="en-US" w:eastAsia="zh-CN"/>
        </w:rPr>
      </w:pPr>
      <w:r>
        <w:rPr>
          <w:rFonts w:hint="eastAsia"/>
          <w:lang w:val="en-US" w:eastAsia="zh-CN"/>
        </w:rPr>
        <w:t>(1)控制寄存器(CR1/2):用于使能I</w:t>
      </w:r>
      <w:r>
        <w:rPr>
          <w:rFonts w:hint="eastAsia"/>
          <w:vertAlign w:val="superscript"/>
          <w:lang w:val="en-US" w:eastAsia="zh-CN"/>
        </w:rPr>
        <w:t>2</w:t>
      </w:r>
      <w:r>
        <w:rPr>
          <w:rFonts w:hint="eastAsia"/>
          <w:lang w:val="en-US" w:eastAsia="zh-CN"/>
        </w:rPr>
        <w:t>C,配置工作模式,使能应答,产生起始/停止信号</w:t>
      </w:r>
    </w:p>
    <w:p w14:paraId="05442963">
      <w:pPr>
        <w:pStyle w:val="3"/>
        <w:rPr>
          <w:rFonts w:hint="default"/>
          <w:lang w:val="en-US" w:eastAsia="zh-CN"/>
        </w:rPr>
      </w:pPr>
      <w:r>
        <w:rPr>
          <w:rFonts w:hint="eastAsia"/>
          <w:lang w:val="en-US" w:eastAsia="zh-CN"/>
        </w:rPr>
        <w:t>(2)状态寄存器(SR1/2):</w:t>
      </w:r>
      <w:r>
        <w:rPr>
          <w:rFonts w:hint="eastAsia"/>
          <w:lang w:val="en-US" w:eastAsia="zh-CN"/>
        </w:rPr>
        <w:tab/>
      </w:r>
      <w:r>
        <w:rPr>
          <w:rFonts w:hint="eastAsia"/>
          <w:lang w:val="en-US" w:eastAsia="zh-CN"/>
        </w:rPr>
        <w:t>检测通信过程中的各种状态标志,如SB(起始信号已发送),ADDR(地址已</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发送)TXE与RXNE</w:t>
      </w:r>
    </w:p>
    <w:p w14:paraId="4D22E740">
      <w:pPr>
        <w:pStyle w:val="3"/>
        <w:rPr>
          <w:rFonts w:hint="default"/>
          <w:lang w:val="en-US" w:eastAsia="zh-CN"/>
        </w:rPr>
      </w:pPr>
      <w:r>
        <w:rPr>
          <w:rFonts w:hint="eastAsia"/>
          <w:lang w:val="en-US" w:eastAsia="zh-CN"/>
        </w:rPr>
        <w:t>(3)两个中断:事件中断与错误中断</w:t>
      </w:r>
    </w:p>
    <w:p w14:paraId="6B537B9C">
      <w:pPr>
        <w:pStyle w:val="3"/>
        <w:rPr>
          <w:rFonts w:hint="default"/>
          <w:lang w:val="en-US" w:eastAsia="zh-CN"/>
        </w:rPr>
      </w:pPr>
      <w:r>
        <w:rPr>
          <w:rFonts w:hint="eastAsia"/>
          <w:lang w:val="en-US" w:eastAsia="zh-CN"/>
        </w:rPr>
        <w:t>(4)DMA:可配合DMA来实现大数据量的收发,无需占用CPU</w:t>
      </w:r>
    </w:p>
    <w:p w14:paraId="1ABD0AC4">
      <w:pPr>
        <w:pStyle w:val="3"/>
        <w:rPr>
          <w:rFonts w:hint="eastAsia"/>
          <w:lang w:val="en-US" w:eastAsia="zh-CN"/>
        </w:rPr>
      </w:pPr>
    </w:p>
    <w:p w14:paraId="401860E3">
      <w:pPr>
        <w:pStyle w:val="4"/>
        <w:bidi w:val="0"/>
        <w:rPr>
          <w:rFonts w:hint="eastAsia"/>
          <w:lang w:val="en-US" w:eastAsia="zh-CN"/>
        </w:rPr>
      </w:pPr>
      <w:r>
        <w:rPr>
          <w:rFonts w:hint="eastAsia"/>
          <w:lang w:val="en-US" w:eastAsia="zh-CN"/>
        </w:rPr>
        <w:t>四.I</w:t>
      </w:r>
      <w:r>
        <w:rPr>
          <w:rFonts w:hint="eastAsia"/>
          <w:vertAlign w:val="superscript"/>
          <w:lang w:val="en-US" w:eastAsia="zh-CN"/>
        </w:rPr>
        <w:t>2</w:t>
      </w:r>
      <w:r>
        <w:rPr>
          <w:rFonts w:hint="eastAsia"/>
          <w:lang w:val="en-US" w:eastAsia="zh-CN"/>
        </w:rPr>
        <w:t>C的主从模式</w:t>
      </w:r>
    </w:p>
    <w:p w14:paraId="3C19427E">
      <w:pPr>
        <w:pStyle w:val="3"/>
        <w:rPr>
          <w:rFonts w:hint="eastAsia"/>
          <w:lang w:val="en-US" w:eastAsia="zh-CN"/>
        </w:rPr>
      </w:pPr>
      <w:r>
        <w:rPr>
          <w:rFonts w:hint="eastAsia"/>
          <w:lang w:val="en-US" w:eastAsia="zh-CN"/>
        </w:rPr>
        <w:t>STM32可以通过配置I</w:t>
      </w:r>
      <w:r>
        <w:rPr>
          <w:rFonts w:hint="eastAsia"/>
          <w:vertAlign w:val="superscript"/>
          <w:lang w:val="en-US" w:eastAsia="zh-CN"/>
        </w:rPr>
        <w:t>2</w:t>
      </w:r>
      <w:r>
        <w:rPr>
          <w:rFonts w:hint="eastAsia"/>
          <w:lang w:val="en-US" w:eastAsia="zh-CN"/>
        </w:rPr>
        <w:t>C的I</w:t>
      </w:r>
      <w:r>
        <w:rPr>
          <w:rFonts w:hint="eastAsia"/>
          <w:vertAlign w:val="superscript"/>
          <w:lang w:val="en-US" w:eastAsia="zh-CN"/>
        </w:rPr>
        <w:t>2</w:t>
      </w:r>
      <w:r>
        <w:rPr>
          <w:rFonts w:hint="eastAsia"/>
          <w:lang w:val="en-US" w:eastAsia="zh-CN"/>
        </w:rPr>
        <w:t>C_CR1寄存器中的START位来选择主/从模式</w:t>
      </w:r>
    </w:p>
    <w:p w14:paraId="599BFF02">
      <w:pPr>
        <w:pStyle w:val="3"/>
        <w:rPr>
          <w:rFonts w:hint="default"/>
          <w:lang w:val="en-US" w:eastAsia="zh-CN"/>
        </w:rPr>
      </w:pPr>
      <w:r>
        <w:rPr>
          <w:rFonts w:hint="eastAsia"/>
          <w:lang w:val="en-US" w:eastAsia="zh-CN"/>
        </w:rPr>
        <w:t>START = 1 主模式</w:t>
      </w:r>
      <w:r>
        <w:rPr>
          <w:rFonts w:hint="eastAsia"/>
          <w:lang w:val="en-US" w:eastAsia="zh-CN"/>
        </w:rPr>
        <w:tab/>
      </w:r>
      <w:r>
        <w:rPr>
          <w:rFonts w:hint="eastAsia"/>
          <w:lang w:val="en-US" w:eastAsia="zh-CN"/>
        </w:rPr>
        <w:t>START = 0 从模式</w:t>
      </w:r>
    </w:p>
    <w:p w14:paraId="2C66185B">
      <w:pPr>
        <w:pStyle w:val="5"/>
        <w:bidi w:val="0"/>
        <w:rPr>
          <w:rFonts w:hint="eastAsia"/>
          <w:lang w:val="en-US" w:eastAsia="zh-CN"/>
        </w:rPr>
      </w:pPr>
      <w:r>
        <w:rPr>
          <w:rFonts w:hint="eastAsia"/>
          <w:lang w:val="en-US" w:eastAsia="zh-CN"/>
        </w:rPr>
        <w:t>1.主发送器</w:t>
      </w:r>
    </w:p>
    <w:p w14:paraId="0FF409A3">
      <w:pPr>
        <w:pStyle w:val="3"/>
        <w:rPr>
          <w:rFonts w:hint="eastAsia"/>
          <w:lang w:val="en-US" w:eastAsia="zh-CN"/>
        </w:rPr>
      </w:pPr>
      <w:r>
        <w:rPr>
          <w:rFonts w:hint="eastAsia"/>
          <w:lang w:val="en-US" w:eastAsia="zh-CN"/>
        </w:rPr>
        <w:t>当主发送器向从机写入数据时一般要进行以下几个流程</w:t>
      </w:r>
    </w:p>
    <w:p w14:paraId="45D02B2F">
      <w:pPr>
        <w:pStyle w:val="3"/>
        <w:rPr>
          <w:rFonts w:hint="default"/>
          <w:lang w:val="en-US" w:eastAsia="zh-CN"/>
        </w:rPr>
      </w:pPr>
      <w:r>
        <w:rPr>
          <w:rFonts w:hint="eastAsia"/>
          <w:lang w:val="en-US" w:eastAsia="zh-CN"/>
        </w:rPr>
        <w:t>(1)置位CR1的START位产生起始信号,产生成功后将SR1的SB位置1</w:t>
      </w:r>
    </w:p>
    <w:p w14:paraId="01322ED3">
      <w:pPr>
        <w:pStyle w:val="3"/>
        <w:rPr>
          <w:rFonts w:hint="default"/>
          <w:lang w:val="en-US" w:eastAsia="zh-CN"/>
        </w:rPr>
      </w:pPr>
      <w:r>
        <w:rPr>
          <w:rFonts w:hint="eastAsia"/>
          <w:lang w:val="en-US" w:eastAsia="zh-CN"/>
        </w:rPr>
        <w:t>(2)发送7位从机地址+写位,收到ACK后将ADDR位置1接着依次读取SR1/2清除该标志</w:t>
      </w:r>
    </w:p>
    <w:p w14:paraId="733146B8">
      <w:pPr>
        <w:pStyle w:val="3"/>
        <w:rPr>
          <w:rFonts w:hint="default"/>
          <w:lang w:val="en-US" w:eastAsia="zh-CN"/>
        </w:rPr>
      </w:pPr>
      <w:r>
        <w:rPr>
          <w:rFonts w:hint="eastAsia"/>
          <w:lang w:val="en-US" w:eastAsia="zh-CN"/>
        </w:rPr>
        <w:t>(3)向数据寄存器中写入要发送的数据,TXE位置1后数据自动逐位发出,每发完一个字节都会等待从机</w:t>
      </w:r>
      <w:r>
        <w:rPr>
          <w:rFonts w:hint="eastAsia"/>
          <w:lang w:val="en-US" w:eastAsia="zh-CN"/>
        </w:rPr>
        <w:tab/>
      </w:r>
      <w:r>
        <w:rPr>
          <w:rFonts w:hint="eastAsia"/>
          <w:lang w:val="en-US" w:eastAsia="zh-CN"/>
        </w:rPr>
        <w:t>发送ACK后才会继续进行</w:t>
      </w:r>
    </w:p>
    <w:p w14:paraId="1A8C8B15">
      <w:pPr>
        <w:pStyle w:val="3"/>
        <w:rPr>
          <w:rFonts w:hint="default"/>
          <w:lang w:val="en-US" w:eastAsia="zh-CN"/>
        </w:rPr>
      </w:pPr>
      <w:r>
        <w:rPr>
          <w:rFonts w:hint="eastAsia"/>
          <w:lang w:val="en-US" w:eastAsia="zh-CN"/>
        </w:rPr>
        <w:t>(4)全部将数据发送完毕后等待BTF(字节传输结束)置1,BTF置1后置位STOP位产生停止信号,结束</w:t>
      </w:r>
      <w:r>
        <w:rPr>
          <w:rFonts w:hint="eastAsia"/>
          <w:lang w:val="en-US" w:eastAsia="zh-CN"/>
        </w:rPr>
        <w:tab/>
      </w:r>
      <w:r>
        <w:rPr>
          <w:rFonts w:hint="eastAsia"/>
          <w:lang w:val="en-US" w:eastAsia="zh-CN"/>
        </w:rPr>
        <w:t>通信</w:t>
      </w:r>
    </w:p>
    <w:p w14:paraId="52B6D941">
      <w:pPr>
        <w:pStyle w:val="3"/>
        <w:rPr>
          <w:rFonts w:hint="default"/>
          <w:lang w:val="en-US" w:eastAsia="zh-CN"/>
        </w:rPr>
      </w:pPr>
    </w:p>
    <w:p w14:paraId="0B148FBD">
      <w:pPr>
        <w:pStyle w:val="5"/>
        <w:bidi w:val="0"/>
        <w:rPr>
          <w:rFonts w:hint="default"/>
          <w:lang w:val="en-US" w:eastAsia="zh-CN"/>
        </w:rPr>
      </w:pPr>
      <w:r>
        <w:rPr>
          <w:rFonts w:hint="eastAsia"/>
          <w:lang w:val="en-US" w:eastAsia="zh-CN"/>
        </w:rPr>
        <w:t>2.主接收器</w:t>
      </w:r>
    </w:p>
    <w:p w14:paraId="5606187F">
      <w:pPr>
        <w:pStyle w:val="3"/>
        <w:rPr>
          <w:rFonts w:hint="default"/>
          <w:lang w:val="en-US" w:eastAsia="zh-CN"/>
        </w:rPr>
      </w:pPr>
      <w:r>
        <w:rPr>
          <w:rFonts w:hint="eastAsia"/>
          <w:lang w:val="en-US" w:eastAsia="zh-CN"/>
        </w:rPr>
        <w:t>(1)产生起始信号,SB置1</w:t>
      </w:r>
    </w:p>
    <w:p w14:paraId="326D6EDC">
      <w:pPr>
        <w:pStyle w:val="3"/>
        <w:rPr>
          <w:rFonts w:hint="default"/>
          <w:lang w:val="en-US" w:eastAsia="zh-CN"/>
        </w:rPr>
      </w:pPr>
      <w:r>
        <w:rPr>
          <w:rFonts w:hint="eastAsia"/>
          <w:lang w:val="en-US" w:eastAsia="zh-CN"/>
        </w:rPr>
        <w:t>(2)发送7位从机地址+读位,收到ACK后将ADDR置1并清除</w:t>
      </w:r>
    </w:p>
    <w:p w14:paraId="35D70C84">
      <w:pPr>
        <w:pStyle w:val="3"/>
        <w:rPr>
          <w:rFonts w:hint="eastAsia"/>
          <w:lang w:val="en-US" w:eastAsia="zh-CN"/>
        </w:rPr>
      </w:pPr>
      <w:r>
        <w:rPr>
          <w:rFonts w:hint="eastAsia"/>
          <w:lang w:val="en-US" w:eastAsia="zh-CN"/>
        </w:rPr>
        <w:t>(3)从机逐字节发送数据,主机每收满一个字节都会将RXNE置1,此刻读取数据寄存器即可;直至接收倒</w:t>
      </w:r>
      <w:r>
        <w:rPr>
          <w:rFonts w:hint="eastAsia"/>
          <w:lang w:val="en-US" w:eastAsia="zh-CN"/>
        </w:rPr>
        <w:tab/>
      </w:r>
      <w:r>
        <w:rPr>
          <w:rFonts w:hint="eastAsia"/>
          <w:lang w:val="en-US" w:eastAsia="zh-CN"/>
        </w:rPr>
        <w:t>数第二个字节后将ACK清0</w:t>
      </w:r>
    </w:p>
    <w:p w14:paraId="676484D6">
      <w:pPr>
        <w:pStyle w:val="17"/>
        <w:bidi w:val="0"/>
        <w:rPr>
          <w:rFonts w:hint="default"/>
          <w:lang w:val="en-US" w:eastAsia="zh-CN"/>
        </w:rPr>
      </w:pPr>
      <w:r>
        <w:rPr>
          <w:rFonts w:hint="eastAsia"/>
          <w:lang w:val="en-US" w:eastAsia="zh-CN"/>
        </w:rPr>
        <w:t>注:当收到倒数第二个字节的同时从机已经准备发送最后一个字节了,因为ACK决定的是下一个字节的应答信号,若是接收最后一个字节时再清0ACK从机是无法接收的NACK的</w:t>
      </w:r>
    </w:p>
    <w:p w14:paraId="22073AF8">
      <w:pPr>
        <w:pStyle w:val="3"/>
        <w:rPr>
          <w:rFonts w:hint="default"/>
          <w:lang w:val="en-US" w:eastAsia="zh-CN"/>
        </w:rPr>
      </w:pPr>
      <w:r>
        <w:rPr>
          <w:rFonts w:hint="eastAsia"/>
          <w:lang w:val="en-US" w:eastAsia="zh-CN"/>
        </w:rPr>
        <w:t>(4)当最后一个字节接收完成后主机发送NACK后置位STOP产生停止信号,结束通信</w:t>
      </w:r>
    </w:p>
    <w:p w14:paraId="30C17881">
      <w:pPr>
        <w:pStyle w:val="3"/>
        <w:rPr>
          <w:rFonts w:hint="eastAsia"/>
          <w:lang w:val="en-US" w:eastAsia="zh-CN"/>
        </w:rPr>
      </w:pPr>
    </w:p>
    <w:p w14:paraId="79C46B59">
      <w:pPr>
        <w:pStyle w:val="5"/>
        <w:bidi w:val="0"/>
        <w:rPr>
          <w:rFonts w:hint="eastAsia"/>
          <w:lang w:val="en-US" w:eastAsia="zh-CN"/>
        </w:rPr>
      </w:pPr>
      <w:r>
        <w:rPr>
          <w:rFonts w:hint="eastAsia"/>
          <w:lang w:val="en-US" w:eastAsia="zh-CN"/>
        </w:rPr>
        <w:t>3.从发送器</w:t>
      </w:r>
    </w:p>
    <w:p w14:paraId="4B582A2A">
      <w:pPr>
        <w:pStyle w:val="3"/>
        <w:rPr>
          <w:rFonts w:hint="eastAsia"/>
          <w:lang w:val="en-US" w:eastAsia="zh-CN"/>
        </w:rPr>
      </w:pPr>
      <w:r>
        <w:rPr>
          <w:rFonts w:hint="eastAsia"/>
          <w:lang w:val="en-US" w:eastAsia="zh-CN"/>
        </w:rPr>
        <w:t>STM32作为从机向外部主机发送数据</w:t>
      </w:r>
    </w:p>
    <w:p w14:paraId="505C9089">
      <w:pPr>
        <w:pStyle w:val="3"/>
        <w:rPr>
          <w:rFonts w:hint="eastAsia"/>
          <w:lang w:val="en-US" w:eastAsia="zh-CN"/>
        </w:rPr>
      </w:pPr>
      <w:r>
        <w:rPr>
          <w:rFonts w:hint="eastAsia"/>
          <w:lang w:val="en-US" w:eastAsia="zh-CN"/>
        </w:rPr>
        <w:t>(1)主机产生起始信号后发送从机地址+读位;STM32的比较器检测到地址匹配后自动回复ACK,同时将</w:t>
      </w:r>
      <w:r>
        <w:rPr>
          <w:rFonts w:hint="eastAsia"/>
          <w:lang w:val="en-US" w:eastAsia="zh-CN"/>
        </w:rPr>
        <w:tab/>
      </w:r>
      <w:r>
        <w:rPr>
          <w:rFonts w:hint="eastAsia"/>
          <w:lang w:val="en-US" w:eastAsia="zh-CN"/>
        </w:rPr>
        <w:t>SR1的ADDR位置1,接着依次读取SR1/2清除该标志</w:t>
      </w:r>
    </w:p>
    <w:p w14:paraId="32E026E7">
      <w:pPr>
        <w:pStyle w:val="3"/>
        <w:rPr>
          <w:rFonts w:hint="default"/>
          <w:lang w:val="en-US" w:eastAsia="zh-CN"/>
        </w:rPr>
      </w:pPr>
      <w:r>
        <w:rPr>
          <w:rFonts w:hint="eastAsia"/>
          <w:lang w:val="en-US" w:eastAsia="zh-CN"/>
        </w:rPr>
        <w:t>(2)此时TXE置1标志数据寄存器为空,CPU向数据寄存器写入要发送的数据,数据自动搬入移位寄存器</w:t>
      </w:r>
      <w:r>
        <w:rPr>
          <w:rFonts w:hint="eastAsia"/>
          <w:lang w:val="en-US" w:eastAsia="zh-CN"/>
        </w:rPr>
        <w:tab/>
      </w:r>
      <w:r>
        <w:rPr>
          <w:rFonts w:hint="eastAsia"/>
          <w:lang w:val="en-US" w:eastAsia="zh-CN"/>
        </w:rPr>
        <w:t>并逐位发出;主机每收到一个字节会回一个ACK,从机接收到ACK后将TXE置一并写入下一个字节</w:t>
      </w:r>
    </w:p>
    <w:p w14:paraId="459634D1">
      <w:pPr>
        <w:pStyle w:val="3"/>
        <w:rPr>
          <w:rFonts w:hint="default"/>
          <w:lang w:val="en-US" w:eastAsia="zh-CN"/>
        </w:rPr>
      </w:pPr>
      <w:r>
        <w:rPr>
          <w:rFonts w:hint="eastAsia"/>
          <w:lang w:val="en-US" w:eastAsia="zh-CN"/>
        </w:rPr>
        <w:t>(3)主机读完数据后回复NACK随后产生停止信号;从机检测到NACK时将SR1的AF(应答位)位置1并</w:t>
      </w:r>
      <w:r>
        <w:rPr>
          <w:rFonts w:hint="eastAsia"/>
          <w:lang w:val="en-US" w:eastAsia="zh-CN"/>
        </w:rPr>
        <w:tab/>
      </w:r>
      <w:r>
        <w:rPr>
          <w:rFonts w:hint="eastAsia"/>
          <w:lang w:val="en-US" w:eastAsia="zh-CN"/>
        </w:rPr>
        <w:t>写0清除表示发送结束</w:t>
      </w:r>
    </w:p>
    <w:p w14:paraId="5345A5C6">
      <w:pPr>
        <w:pStyle w:val="3"/>
        <w:rPr>
          <w:rFonts w:hint="default"/>
          <w:lang w:val="en-US" w:eastAsia="zh-CN"/>
        </w:rPr>
      </w:pPr>
    </w:p>
    <w:p w14:paraId="4B253B47">
      <w:pPr>
        <w:pStyle w:val="5"/>
        <w:bidi w:val="0"/>
        <w:rPr>
          <w:rFonts w:hint="default"/>
          <w:lang w:val="en-US" w:eastAsia="zh-CN"/>
        </w:rPr>
      </w:pPr>
      <w:r>
        <w:rPr>
          <w:rFonts w:hint="eastAsia"/>
          <w:lang w:val="en-US" w:eastAsia="zh-CN"/>
        </w:rPr>
        <w:t>4.从接收器</w:t>
      </w:r>
    </w:p>
    <w:p w14:paraId="13273F06">
      <w:pPr>
        <w:pStyle w:val="3"/>
        <w:rPr>
          <w:rFonts w:hint="default"/>
          <w:lang w:val="en-US" w:eastAsia="zh-CN"/>
        </w:rPr>
      </w:pPr>
      <w:r>
        <w:rPr>
          <w:rFonts w:hint="eastAsia"/>
          <w:lang w:val="en-US" w:eastAsia="zh-CN"/>
        </w:rPr>
        <w:t>(1)主机产生起始信号后发送从机地址+写位;地址匹配回复ACK,将ADDR位置1,接着清除该标志</w:t>
      </w:r>
    </w:p>
    <w:p w14:paraId="7E8E5A87">
      <w:pPr>
        <w:pStyle w:val="3"/>
        <w:rPr>
          <w:rFonts w:hint="default"/>
          <w:lang w:val="en-US" w:eastAsia="zh-CN"/>
        </w:rPr>
      </w:pPr>
      <w:r>
        <w:rPr>
          <w:rFonts w:hint="eastAsia"/>
          <w:lang w:val="en-US" w:eastAsia="zh-CN"/>
        </w:rPr>
        <w:t>(2)随后主机每发送一个字节,数据经移位寄存器搬入数据寄存器后都会将RXNE位置1,CPU读取数据</w:t>
      </w:r>
      <w:r>
        <w:rPr>
          <w:rFonts w:hint="eastAsia"/>
          <w:lang w:val="en-US" w:eastAsia="zh-CN"/>
        </w:rPr>
        <w:tab/>
      </w:r>
      <w:r>
        <w:rPr>
          <w:rFonts w:hint="eastAsia"/>
          <w:lang w:val="en-US" w:eastAsia="zh-CN"/>
        </w:rPr>
        <w:t>寄存器后自动将RXNE清0,硬件自动回复ACK</w:t>
      </w:r>
    </w:p>
    <w:p w14:paraId="70A7E77E">
      <w:pPr>
        <w:pStyle w:val="3"/>
        <w:rPr>
          <w:rFonts w:hint="default"/>
          <w:lang w:val="en-US" w:eastAsia="zh-CN"/>
        </w:rPr>
      </w:pPr>
      <w:r>
        <w:rPr>
          <w:rFonts w:hint="eastAsia"/>
          <w:lang w:val="en-US" w:eastAsia="zh-CN"/>
        </w:rPr>
        <w:t>(3)主机发送完数据后产生停止信号,SR1的STOPF(检测到停止位)置1,表示此次通信结束,读取SR1</w:t>
      </w:r>
      <w:r>
        <w:rPr>
          <w:rFonts w:hint="eastAsia"/>
          <w:lang w:val="en-US" w:eastAsia="zh-CN"/>
        </w:rPr>
        <w:tab/>
      </w:r>
      <w:r>
        <w:rPr>
          <w:rFonts w:hint="eastAsia"/>
          <w:lang w:val="en-US" w:eastAsia="zh-CN"/>
        </w:rPr>
        <w:t>再写CR1清除该标志</w:t>
      </w:r>
    </w:p>
    <w:p w14:paraId="55E5CE93">
      <w:pPr>
        <w:pStyle w:val="4"/>
        <w:bidi w:val="0"/>
        <w:rPr>
          <w:rFonts w:hint="eastAsia"/>
          <w:lang w:val="en-US" w:eastAsia="zh-CN"/>
        </w:rPr>
      </w:pPr>
      <w:r>
        <w:rPr>
          <w:rFonts w:hint="eastAsia"/>
          <w:lang w:val="en-US" w:eastAsia="zh-CN"/>
        </w:rPr>
        <w:t>五.I</w:t>
      </w:r>
      <w:r>
        <w:rPr>
          <w:rFonts w:hint="eastAsia"/>
          <w:vertAlign w:val="superscript"/>
          <w:lang w:val="en-US" w:eastAsia="zh-CN"/>
        </w:rPr>
        <w:t>2</w:t>
      </w:r>
      <w:r>
        <w:rPr>
          <w:rFonts w:hint="eastAsia"/>
          <w:lang w:val="en-US" w:eastAsia="zh-CN"/>
        </w:rPr>
        <w:t>C的重要寄存器</w:t>
      </w:r>
    </w:p>
    <w:p w14:paraId="0BC23DB2">
      <w:pPr>
        <w:pStyle w:val="5"/>
        <w:bidi w:val="0"/>
        <w:rPr>
          <w:rFonts w:hint="eastAsia"/>
          <w:lang w:val="en-US" w:eastAsia="zh-CN"/>
        </w:rPr>
      </w:pPr>
      <w:r>
        <w:rPr>
          <w:rFonts w:hint="eastAsia"/>
          <w:lang w:val="en-US" w:eastAsia="zh-CN"/>
        </w:rPr>
        <w:t>1.控制与状态寄存器</w:t>
      </w:r>
    </w:p>
    <w:p w14:paraId="4D9E6CC9">
      <w:pPr>
        <w:pStyle w:val="6"/>
        <w:bidi w:val="0"/>
        <w:rPr>
          <w:rFonts w:hint="default"/>
          <w:lang w:val="en-US" w:eastAsia="zh-CN"/>
        </w:rPr>
      </w:pPr>
      <w:r>
        <w:drawing>
          <wp:anchor distT="0" distB="0" distL="114300" distR="114300" simplePos="0" relativeHeight="251735040" behindDoc="0" locked="0" layoutInCell="1" allowOverlap="1">
            <wp:simplePos x="0" y="0"/>
            <wp:positionH relativeFrom="column">
              <wp:posOffset>-41910</wp:posOffset>
            </wp:positionH>
            <wp:positionV relativeFrom="paragraph">
              <wp:posOffset>310515</wp:posOffset>
            </wp:positionV>
            <wp:extent cx="6834505" cy="732790"/>
            <wp:effectExtent l="0" t="0" r="4445" b="635"/>
            <wp:wrapSquare wrapText="bothSides"/>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87"/>
                    <a:stretch>
                      <a:fillRect/>
                    </a:stretch>
                  </pic:blipFill>
                  <pic:spPr>
                    <a:xfrm>
                      <a:off x="0" y="0"/>
                      <a:ext cx="6834505" cy="732790"/>
                    </a:xfrm>
                    <a:prstGeom prst="rect">
                      <a:avLst/>
                    </a:prstGeom>
                    <a:noFill/>
                    <a:ln>
                      <a:noFill/>
                    </a:ln>
                  </pic:spPr>
                </pic:pic>
              </a:graphicData>
            </a:graphic>
          </wp:anchor>
        </w:drawing>
      </w:r>
      <w:r>
        <w:rPr>
          <w:rFonts w:hint="eastAsia"/>
          <w:lang w:val="en-US" w:eastAsia="zh-CN"/>
        </w:rPr>
        <w:t>(1)</w:t>
      </w:r>
      <w:r>
        <w:rPr>
          <w:rFonts w:hint="default"/>
        </w:rPr>
        <w:t>I2C</w:t>
      </w:r>
      <w:r>
        <w:rPr>
          <w:rFonts w:hint="eastAsia"/>
          <w:lang w:val="en-US" w:eastAsia="zh-CN"/>
        </w:rPr>
        <w:t>_CR1(控制寄存器1)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6"/>
        <w:gridCol w:w="1861"/>
        <w:gridCol w:w="7881"/>
      </w:tblGrid>
      <w:tr w14:paraId="3611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659558CC">
            <w:pPr>
              <w:pStyle w:val="3"/>
              <w:jc w:val="center"/>
              <w:rPr>
                <w:rFonts w:hint="default" w:eastAsia="黑体"/>
                <w:vertAlign w:val="baseline"/>
                <w:lang w:val="en-US" w:eastAsia="zh-CN"/>
              </w:rPr>
            </w:pPr>
            <w:r>
              <w:rPr>
                <w:rFonts w:hint="eastAsia"/>
                <w:vertAlign w:val="baseline"/>
                <w:lang w:val="en-US" w:eastAsia="zh-CN"/>
              </w:rPr>
              <w:t>位15</w:t>
            </w:r>
          </w:p>
        </w:tc>
        <w:tc>
          <w:tcPr>
            <w:tcW w:w="1861" w:type="dxa"/>
            <w:vAlign w:val="center"/>
          </w:tcPr>
          <w:p w14:paraId="2E0767F5">
            <w:pPr>
              <w:pStyle w:val="3"/>
              <w:jc w:val="center"/>
              <w:rPr>
                <w:rFonts w:hint="eastAsia" w:eastAsia="黑体"/>
                <w:vertAlign w:val="baseline"/>
                <w:lang w:val="en-US" w:eastAsia="zh-CN"/>
              </w:rPr>
            </w:pPr>
            <w:r>
              <w:rPr>
                <w:rFonts w:hint="eastAsia"/>
                <w:vertAlign w:val="baseline"/>
                <w:lang w:val="en-US" w:eastAsia="zh-CN"/>
              </w:rPr>
              <w:t>SWRST</w:t>
            </w:r>
          </w:p>
        </w:tc>
        <w:tc>
          <w:tcPr>
            <w:tcW w:w="7881" w:type="dxa"/>
            <w:vAlign w:val="center"/>
          </w:tcPr>
          <w:p w14:paraId="03120217">
            <w:pPr>
              <w:pStyle w:val="3"/>
              <w:jc w:val="center"/>
              <w:rPr>
                <w:rFonts w:hint="default" w:eastAsia="黑体"/>
                <w:vertAlign w:val="baseline"/>
                <w:lang w:val="en-US" w:eastAsia="zh-CN"/>
              </w:rPr>
            </w:pPr>
            <w:r>
              <w:rPr>
                <w:rFonts w:hint="eastAsia"/>
                <w:vertAlign w:val="baseline"/>
                <w:lang w:val="en-US" w:eastAsia="zh-CN"/>
              </w:rPr>
              <w:t>软件复位;置1是</w:t>
            </w:r>
            <w:r>
              <w:rPr>
                <w:rFonts w:hint="eastAsia"/>
                <w:lang w:val="en-US" w:eastAsia="zh-CN"/>
              </w:rPr>
              <w:t>I</w:t>
            </w:r>
            <w:r>
              <w:rPr>
                <w:rFonts w:hint="eastAsia"/>
                <w:vertAlign w:val="superscript"/>
                <w:lang w:val="en-US" w:eastAsia="zh-CN"/>
              </w:rPr>
              <w:t>2</w:t>
            </w:r>
            <w:r>
              <w:rPr>
                <w:rFonts w:hint="eastAsia"/>
                <w:lang w:val="en-US" w:eastAsia="zh-CN"/>
              </w:rPr>
              <w:t>C处于复位状态</w:t>
            </w:r>
          </w:p>
        </w:tc>
      </w:tr>
      <w:tr w14:paraId="7A82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64070D91">
            <w:pPr>
              <w:pStyle w:val="3"/>
              <w:jc w:val="center"/>
              <w:rPr>
                <w:rFonts w:hint="default"/>
                <w:vertAlign w:val="baseline"/>
                <w:lang w:val="en-US"/>
              </w:rPr>
            </w:pPr>
            <w:r>
              <w:rPr>
                <w:rFonts w:hint="eastAsia"/>
                <w:vertAlign w:val="baseline"/>
                <w:lang w:val="en-US" w:eastAsia="zh-CN"/>
              </w:rPr>
              <w:t>位13</w:t>
            </w:r>
          </w:p>
        </w:tc>
        <w:tc>
          <w:tcPr>
            <w:tcW w:w="1861" w:type="dxa"/>
            <w:vAlign w:val="center"/>
          </w:tcPr>
          <w:p w14:paraId="3476C649">
            <w:pPr>
              <w:pStyle w:val="3"/>
              <w:jc w:val="center"/>
              <w:rPr>
                <w:rFonts w:hint="eastAsia" w:eastAsia="黑体"/>
                <w:vertAlign w:val="baseline"/>
                <w:lang w:val="en-US" w:eastAsia="zh-CN"/>
              </w:rPr>
            </w:pPr>
            <w:r>
              <w:rPr>
                <w:rFonts w:hint="eastAsia"/>
                <w:vertAlign w:val="baseline"/>
                <w:lang w:val="en-US" w:eastAsia="zh-CN"/>
              </w:rPr>
              <w:t>ALERT</w:t>
            </w:r>
          </w:p>
        </w:tc>
        <w:tc>
          <w:tcPr>
            <w:tcW w:w="7881" w:type="dxa"/>
            <w:vAlign w:val="center"/>
          </w:tcPr>
          <w:p w14:paraId="4E33567F">
            <w:pPr>
              <w:pStyle w:val="3"/>
              <w:jc w:val="center"/>
              <w:rPr>
                <w:rFonts w:hint="default"/>
                <w:vertAlign w:val="baseline"/>
                <w:lang w:val="en-US" w:eastAsia="zh-CN"/>
              </w:rPr>
            </w:pPr>
            <w:r>
              <w:rPr>
                <w:rFonts w:hint="eastAsia"/>
                <w:vertAlign w:val="baseline"/>
                <w:lang w:val="en-US" w:eastAsia="zh-CN"/>
              </w:rPr>
              <w:t>SMBus提醒</w:t>
            </w:r>
          </w:p>
          <w:p w14:paraId="2A9B0725">
            <w:pPr>
              <w:pStyle w:val="3"/>
              <w:jc w:val="center"/>
              <w:rPr>
                <w:rFonts w:hint="eastAsia"/>
                <w:vertAlign w:val="baseline"/>
                <w:lang w:val="en-US" w:eastAsia="zh-CN"/>
              </w:rPr>
            </w:pPr>
            <w:r>
              <w:rPr>
                <w:rFonts w:hint="eastAsia"/>
                <w:vertAlign w:val="baseline"/>
                <w:lang w:val="en-US" w:eastAsia="zh-CN"/>
              </w:rPr>
              <w:t>置0驱动SMBAlert引脚使其变高,提醒响应地址头紧跟与NACK后</w:t>
            </w:r>
          </w:p>
          <w:p w14:paraId="0E4390C9">
            <w:pPr>
              <w:pStyle w:val="3"/>
              <w:jc w:val="center"/>
              <w:rPr>
                <w:rFonts w:hint="default" w:eastAsia="黑体"/>
                <w:vertAlign w:val="baseline"/>
                <w:lang w:val="en-US" w:eastAsia="zh-CN"/>
              </w:rPr>
            </w:pPr>
            <w:r>
              <w:rPr>
                <w:rFonts w:hint="eastAsia"/>
                <w:vertAlign w:val="baseline"/>
                <w:lang w:val="en-US" w:eastAsia="zh-CN"/>
              </w:rPr>
              <w:t>置1驱动SMBAlert引脚使其变低,提醒响应地址头紧跟与ACK后</w:t>
            </w:r>
          </w:p>
        </w:tc>
      </w:tr>
      <w:tr w14:paraId="68CE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067992F9">
            <w:pPr>
              <w:pStyle w:val="3"/>
              <w:jc w:val="center"/>
              <w:rPr>
                <w:rFonts w:hint="default"/>
                <w:vertAlign w:val="baseline"/>
                <w:lang w:val="en-US"/>
              </w:rPr>
            </w:pPr>
            <w:r>
              <w:rPr>
                <w:rFonts w:hint="eastAsia"/>
                <w:vertAlign w:val="baseline"/>
                <w:lang w:val="en-US" w:eastAsia="zh-CN"/>
              </w:rPr>
              <w:t>位12</w:t>
            </w:r>
          </w:p>
        </w:tc>
        <w:tc>
          <w:tcPr>
            <w:tcW w:w="1861" w:type="dxa"/>
            <w:vAlign w:val="center"/>
          </w:tcPr>
          <w:p w14:paraId="00D609BE">
            <w:pPr>
              <w:pStyle w:val="3"/>
              <w:jc w:val="center"/>
              <w:rPr>
                <w:rFonts w:hint="default" w:eastAsia="黑体"/>
                <w:vertAlign w:val="baseline"/>
                <w:lang w:val="en-US" w:eastAsia="zh-CN"/>
              </w:rPr>
            </w:pPr>
            <w:r>
              <w:rPr>
                <w:rFonts w:hint="eastAsia"/>
                <w:vertAlign w:val="baseline"/>
                <w:lang w:val="en-US" w:eastAsia="zh-CN"/>
              </w:rPr>
              <w:t>PEC</w:t>
            </w:r>
          </w:p>
        </w:tc>
        <w:tc>
          <w:tcPr>
            <w:tcW w:w="7881" w:type="dxa"/>
            <w:vAlign w:val="center"/>
          </w:tcPr>
          <w:p w14:paraId="7B0A4309">
            <w:pPr>
              <w:pStyle w:val="3"/>
              <w:jc w:val="center"/>
              <w:rPr>
                <w:rFonts w:hint="default" w:eastAsia="黑体"/>
                <w:vertAlign w:val="baseline"/>
                <w:lang w:val="en-US" w:eastAsia="zh-CN"/>
              </w:rPr>
            </w:pPr>
            <w:r>
              <w:rPr>
                <w:rFonts w:hint="eastAsia"/>
                <w:vertAlign w:val="baseline"/>
                <w:lang w:val="en-US" w:eastAsia="zh-CN"/>
              </w:rPr>
              <w:t>数据包出错检测使能;置1开启PEC传输模式</w:t>
            </w:r>
          </w:p>
        </w:tc>
      </w:tr>
      <w:tr w14:paraId="2668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48CCC314">
            <w:pPr>
              <w:pStyle w:val="3"/>
              <w:jc w:val="center"/>
              <w:rPr>
                <w:rFonts w:hint="default"/>
                <w:vertAlign w:val="baseline"/>
                <w:lang w:val="en-US"/>
              </w:rPr>
            </w:pPr>
            <w:r>
              <w:rPr>
                <w:rFonts w:hint="eastAsia"/>
                <w:vertAlign w:val="baseline"/>
                <w:lang w:val="en-US" w:eastAsia="zh-CN"/>
              </w:rPr>
              <w:t>位11</w:t>
            </w:r>
          </w:p>
        </w:tc>
        <w:tc>
          <w:tcPr>
            <w:tcW w:w="1861" w:type="dxa"/>
            <w:vAlign w:val="center"/>
          </w:tcPr>
          <w:p w14:paraId="356BA537">
            <w:pPr>
              <w:pStyle w:val="3"/>
              <w:jc w:val="center"/>
              <w:rPr>
                <w:rFonts w:hint="default" w:eastAsia="黑体"/>
                <w:vertAlign w:val="baseline"/>
                <w:lang w:val="en-US" w:eastAsia="zh-CN"/>
              </w:rPr>
            </w:pPr>
            <w:r>
              <w:rPr>
                <w:rFonts w:hint="eastAsia"/>
                <w:vertAlign w:val="baseline"/>
                <w:lang w:val="en-US" w:eastAsia="zh-CN"/>
              </w:rPr>
              <w:t>POS</w:t>
            </w:r>
          </w:p>
        </w:tc>
        <w:tc>
          <w:tcPr>
            <w:tcW w:w="7881" w:type="dxa"/>
            <w:vAlign w:val="center"/>
          </w:tcPr>
          <w:p w14:paraId="2B62428C">
            <w:pPr>
              <w:pStyle w:val="3"/>
              <w:jc w:val="center"/>
              <w:rPr>
                <w:rFonts w:hint="eastAsia"/>
                <w:vertAlign w:val="baseline"/>
                <w:lang w:val="en-US" w:eastAsia="zh-CN"/>
              </w:rPr>
            </w:pPr>
            <w:r>
              <w:rPr>
                <w:rFonts w:hint="eastAsia"/>
                <w:vertAlign w:val="baseline"/>
                <w:lang w:val="en-US" w:eastAsia="zh-CN"/>
              </w:rPr>
              <w:t>应答/PEC位</w:t>
            </w:r>
          </w:p>
          <w:p w14:paraId="6EECD2AD">
            <w:pPr>
              <w:pStyle w:val="3"/>
              <w:jc w:val="center"/>
              <w:rPr>
                <w:rFonts w:hint="eastAsia"/>
                <w:vertAlign w:val="baseline"/>
                <w:lang w:val="en-US" w:eastAsia="zh-CN"/>
              </w:rPr>
            </w:pPr>
            <w:r>
              <w:rPr>
                <w:rFonts w:hint="eastAsia"/>
                <w:vertAlign w:val="baseline"/>
                <w:lang w:val="en-US" w:eastAsia="zh-CN"/>
              </w:rPr>
              <w:t>POS=0,实时控制ACK与PEC发送的当前字节;</w:t>
            </w:r>
          </w:p>
          <w:p w14:paraId="50935532">
            <w:pPr>
              <w:pStyle w:val="3"/>
              <w:jc w:val="center"/>
              <w:rPr>
                <w:rFonts w:hint="default"/>
                <w:vertAlign w:val="baseline"/>
                <w:lang w:val="en-US" w:eastAsia="zh-CN"/>
              </w:rPr>
            </w:pPr>
            <w:r>
              <w:rPr>
                <w:rFonts w:hint="eastAsia"/>
                <w:vertAlign w:val="baseline"/>
                <w:lang w:val="en-US" w:eastAsia="zh-CN"/>
              </w:rPr>
              <w:t>POS=1,控制ACK与PEC的下一个字节</w:t>
            </w:r>
          </w:p>
        </w:tc>
      </w:tr>
      <w:tr w14:paraId="5BA4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6C157403">
            <w:pPr>
              <w:pStyle w:val="3"/>
              <w:jc w:val="center"/>
              <w:rPr>
                <w:rFonts w:hint="default"/>
                <w:vertAlign w:val="baseline"/>
                <w:lang w:val="en-US"/>
              </w:rPr>
            </w:pPr>
            <w:r>
              <w:rPr>
                <w:rFonts w:hint="eastAsia"/>
                <w:vertAlign w:val="baseline"/>
                <w:lang w:val="en-US" w:eastAsia="zh-CN"/>
              </w:rPr>
              <w:t>位10</w:t>
            </w:r>
          </w:p>
        </w:tc>
        <w:tc>
          <w:tcPr>
            <w:tcW w:w="1861" w:type="dxa"/>
            <w:vAlign w:val="center"/>
          </w:tcPr>
          <w:p w14:paraId="2F5E7FEE">
            <w:pPr>
              <w:pStyle w:val="3"/>
              <w:jc w:val="center"/>
              <w:rPr>
                <w:rFonts w:hint="default" w:eastAsia="黑体"/>
                <w:vertAlign w:val="baseline"/>
                <w:lang w:val="en-US" w:eastAsia="zh-CN"/>
              </w:rPr>
            </w:pPr>
            <w:r>
              <w:rPr>
                <w:rFonts w:hint="eastAsia"/>
                <w:vertAlign w:val="baseline"/>
                <w:lang w:val="en-US" w:eastAsia="zh-CN"/>
              </w:rPr>
              <w:t>ACK</w:t>
            </w:r>
          </w:p>
        </w:tc>
        <w:tc>
          <w:tcPr>
            <w:tcW w:w="7881" w:type="dxa"/>
            <w:vAlign w:val="center"/>
          </w:tcPr>
          <w:p w14:paraId="584F1A71">
            <w:pPr>
              <w:pStyle w:val="3"/>
              <w:jc w:val="center"/>
              <w:rPr>
                <w:rFonts w:hint="default" w:eastAsia="黑体"/>
                <w:vertAlign w:val="baseline"/>
                <w:lang w:val="en-US" w:eastAsia="zh-CN"/>
              </w:rPr>
            </w:pPr>
            <w:r>
              <w:rPr>
                <w:rFonts w:hint="eastAsia"/>
                <w:vertAlign w:val="baseline"/>
                <w:lang w:val="en-US" w:eastAsia="zh-CN"/>
              </w:rPr>
              <w:t>应答位;置1后接收到字节自动返回应答</w:t>
            </w:r>
          </w:p>
        </w:tc>
      </w:tr>
      <w:tr w14:paraId="07A0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1BCA40FB">
            <w:pPr>
              <w:pStyle w:val="3"/>
              <w:jc w:val="center"/>
              <w:rPr>
                <w:rFonts w:hint="default"/>
                <w:vertAlign w:val="baseline"/>
                <w:lang w:val="en-US"/>
              </w:rPr>
            </w:pPr>
            <w:r>
              <w:rPr>
                <w:rFonts w:hint="eastAsia"/>
                <w:vertAlign w:val="baseline"/>
                <w:lang w:val="en-US" w:eastAsia="zh-CN"/>
              </w:rPr>
              <w:t>位9</w:t>
            </w:r>
          </w:p>
        </w:tc>
        <w:tc>
          <w:tcPr>
            <w:tcW w:w="1861" w:type="dxa"/>
            <w:vAlign w:val="center"/>
          </w:tcPr>
          <w:p w14:paraId="530C372D">
            <w:pPr>
              <w:pStyle w:val="3"/>
              <w:jc w:val="center"/>
              <w:rPr>
                <w:rFonts w:hint="default" w:eastAsia="黑体"/>
                <w:vertAlign w:val="baseline"/>
                <w:lang w:val="en-US" w:eastAsia="zh-CN"/>
              </w:rPr>
            </w:pPr>
            <w:r>
              <w:rPr>
                <w:rFonts w:hint="eastAsia"/>
                <w:vertAlign w:val="baseline"/>
                <w:lang w:val="en-US" w:eastAsia="zh-CN"/>
              </w:rPr>
              <w:t>STOP</w:t>
            </w:r>
          </w:p>
        </w:tc>
        <w:tc>
          <w:tcPr>
            <w:tcW w:w="7881" w:type="dxa"/>
            <w:vAlign w:val="center"/>
          </w:tcPr>
          <w:p w14:paraId="6B07DE4B">
            <w:pPr>
              <w:pStyle w:val="3"/>
              <w:jc w:val="center"/>
              <w:rPr>
                <w:rFonts w:hint="eastAsia"/>
                <w:vertAlign w:val="baseline"/>
                <w:lang w:val="en-US" w:eastAsia="zh-CN"/>
              </w:rPr>
            </w:pPr>
            <w:r>
              <w:rPr>
                <w:rFonts w:hint="eastAsia"/>
                <w:vertAlign w:val="baseline"/>
                <w:lang w:val="en-US" w:eastAsia="zh-CN"/>
              </w:rPr>
              <w:t>停止位</w:t>
            </w:r>
          </w:p>
          <w:p w14:paraId="414CAAF8">
            <w:pPr>
              <w:pStyle w:val="3"/>
              <w:jc w:val="center"/>
              <w:rPr>
                <w:rFonts w:hint="eastAsia"/>
                <w:vertAlign w:val="baseline"/>
                <w:lang w:val="en-US" w:eastAsia="zh-CN"/>
              </w:rPr>
            </w:pPr>
            <w:r>
              <w:rPr>
                <w:rFonts w:hint="eastAsia"/>
                <w:vertAlign w:val="baseline"/>
                <w:lang w:val="en-US" w:eastAsia="zh-CN"/>
              </w:rPr>
              <w:t>主模式中置1后会在当前字节传输或发出起始条件后停止</w:t>
            </w:r>
          </w:p>
          <w:p w14:paraId="4FAAD4C9">
            <w:pPr>
              <w:pStyle w:val="3"/>
              <w:jc w:val="center"/>
              <w:rPr>
                <w:rFonts w:hint="default"/>
                <w:vertAlign w:val="baseline"/>
                <w:lang w:val="en-US" w:eastAsia="zh-CN"/>
              </w:rPr>
            </w:pPr>
            <w:r>
              <w:rPr>
                <w:rFonts w:hint="eastAsia"/>
                <w:vertAlign w:val="baseline"/>
                <w:lang w:val="en-US" w:eastAsia="zh-CN"/>
              </w:rPr>
              <w:t>从模式中置1后会在当前字节传输或释放SCL与SDA</w:t>
            </w:r>
          </w:p>
        </w:tc>
      </w:tr>
      <w:tr w14:paraId="4EE3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7C28DBF3">
            <w:pPr>
              <w:pStyle w:val="3"/>
              <w:jc w:val="center"/>
              <w:rPr>
                <w:rFonts w:hint="default"/>
                <w:vertAlign w:val="baseline"/>
                <w:lang w:val="en-US"/>
              </w:rPr>
            </w:pPr>
            <w:r>
              <w:rPr>
                <w:rFonts w:hint="eastAsia"/>
                <w:vertAlign w:val="baseline"/>
                <w:lang w:val="en-US" w:eastAsia="zh-CN"/>
              </w:rPr>
              <w:t>位8</w:t>
            </w:r>
          </w:p>
        </w:tc>
        <w:tc>
          <w:tcPr>
            <w:tcW w:w="1861" w:type="dxa"/>
            <w:vAlign w:val="center"/>
          </w:tcPr>
          <w:p w14:paraId="6E755428">
            <w:pPr>
              <w:pStyle w:val="3"/>
              <w:jc w:val="center"/>
              <w:rPr>
                <w:rFonts w:hint="default" w:eastAsia="黑体"/>
                <w:vertAlign w:val="baseline"/>
                <w:lang w:val="en-US" w:eastAsia="zh-CN"/>
              </w:rPr>
            </w:pPr>
            <w:r>
              <w:rPr>
                <w:rFonts w:hint="eastAsia"/>
                <w:vertAlign w:val="baseline"/>
                <w:lang w:val="en-US" w:eastAsia="zh-CN"/>
              </w:rPr>
              <w:t>START</w:t>
            </w:r>
          </w:p>
        </w:tc>
        <w:tc>
          <w:tcPr>
            <w:tcW w:w="7881" w:type="dxa"/>
            <w:vAlign w:val="center"/>
          </w:tcPr>
          <w:p w14:paraId="378EDD0F">
            <w:pPr>
              <w:pStyle w:val="3"/>
              <w:jc w:val="center"/>
              <w:rPr>
                <w:rFonts w:hint="eastAsia"/>
                <w:vertAlign w:val="baseline"/>
                <w:lang w:val="en-US" w:eastAsia="zh-CN"/>
              </w:rPr>
            </w:pPr>
            <w:r>
              <w:rPr>
                <w:rFonts w:hint="eastAsia"/>
                <w:vertAlign w:val="baseline"/>
                <w:lang w:val="en-US" w:eastAsia="zh-CN"/>
              </w:rPr>
              <w:t>产生起始条件</w:t>
            </w:r>
          </w:p>
          <w:p w14:paraId="17E73574">
            <w:pPr>
              <w:pStyle w:val="3"/>
              <w:jc w:val="center"/>
              <w:rPr>
                <w:rFonts w:hint="eastAsia"/>
                <w:vertAlign w:val="baseline"/>
                <w:lang w:val="en-US" w:eastAsia="zh-CN"/>
              </w:rPr>
            </w:pPr>
            <w:r>
              <w:rPr>
                <w:rFonts w:hint="eastAsia"/>
                <w:vertAlign w:val="baseline"/>
                <w:lang w:val="en-US" w:eastAsia="zh-CN"/>
              </w:rPr>
              <w:t>主模式中置1重复产生起始条件</w:t>
            </w:r>
          </w:p>
          <w:p w14:paraId="37EC57CC">
            <w:pPr>
              <w:pStyle w:val="3"/>
              <w:jc w:val="center"/>
              <w:rPr>
                <w:rFonts w:hint="default"/>
                <w:vertAlign w:val="baseline"/>
                <w:lang w:val="en-US" w:eastAsia="zh-CN"/>
              </w:rPr>
            </w:pPr>
            <w:r>
              <w:rPr>
                <w:rFonts w:hint="eastAsia"/>
                <w:vertAlign w:val="baseline"/>
                <w:lang w:val="en-US" w:eastAsia="zh-CN"/>
              </w:rPr>
              <w:t>从模式中置1后当总线空闲时产生起始条件</w:t>
            </w:r>
          </w:p>
        </w:tc>
      </w:tr>
      <w:tr w14:paraId="1CB2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133BC0BA">
            <w:pPr>
              <w:pStyle w:val="3"/>
              <w:jc w:val="center"/>
              <w:rPr>
                <w:rFonts w:hint="default"/>
                <w:vertAlign w:val="baseline"/>
                <w:lang w:val="en-US"/>
              </w:rPr>
            </w:pPr>
            <w:r>
              <w:rPr>
                <w:rFonts w:hint="eastAsia"/>
                <w:vertAlign w:val="baseline"/>
                <w:lang w:val="en-US" w:eastAsia="zh-CN"/>
              </w:rPr>
              <w:t>位7</w:t>
            </w:r>
          </w:p>
        </w:tc>
        <w:tc>
          <w:tcPr>
            <w:tcW w:w="1861" w:type="dxa"/>
            <w:vAlign w:val="center"/>
          </w:tcPr>
          <w:p w14:paraId="331607F8">
            <w:pPr>
              <w:pStyle w:val="3"/>
              <w:jc w:val="center"/>
              <w:rPr>
                <w:rFonts w:hint="default" w:eastAsia="黑体"/>
                <w:vertAlign w:val="baseline"/>
                <w:lang w:val="en-US" w:eastAsia="zh-CN"/>
              </w:rPr>
            </w:pPr>
            <w:r>
              <w:rPr>
                <w:rFonts w:hint="eastAsia"/>
                <w:vertAlign w:val="baseline"/>
                <w:lang w:val="en-US" w:eastAsia="zh-CN"/>
              </w:rPr>
              <w:t>NO STRETCH</w:t>
            </w:r>
          </w:p>
        </w:tc>
        <w:tc>
          <w:tcPr>
            <w:tcW w:w="7881" w:type="dxa"/>
            <w:vAlign w:val="center"/>
          </w:tcPr>
          <w:p w14:paraId="7355C20F">
            <w:pPr>
              <w:pStyle w:val="3"/>
              <w:jc w:val="center"/>
              <w:rPr>
                <w:rFonts w:hint="default"/>
                <w:vertAlign w:val="baseline"/>
                <w:lang w:val="en-US" w:eastAsia="zh-CN"/>
              </w:rPr>
            </w:pPr>
            <w:r>
              <w:rPr>
                <w:rFonts w:hint="eastAsia"/>
                <w:vertAlign w:val="baseline"/>
                <w:lang w:val="en-US" w:eastAsia="zh-CN"/>
              </w:rPr>
              <w:t>禁止时钟延长(从模式);0允许1禁止</w:t>
            </w:r>
          </w:p>
        </w:tc>
      </w:tr>
      <w:tr w14:paraId="54C9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21D475ED">
            <w:pPr>
              <w:pStyle w:val="3"/>
              <w:jc w:val="center"/>
              <w:rPr>
                <w:rFonts w:hint="default"/>
                <w:vertAlign w:val="baseline"/>
                <w:lang w:val="en-US"/>
              </w:rPr>
            </w:pPr>
            <w:r>
              <w:rPr>
                <w:rFonts w:hint="eastAsia"/>
                <w:vertAlign w:val="baseline"/>
                <w:lang w:val="en-US" w:eastAsia="zh-CN"/>
              </w:rPr>
              <w:t>位6</w:t>
            </w:r>
          </w:p>
        </w:tc>
        <w:tc>
          <w:tcPr>
            <w:tcW w:w="1861" w:type="dxa"/>
            <w:vAlign w:val="center"/>
          </w:tcPr>
          <w:p w14:paraId="63D75568">
            <w:pPr>
              <w:pStyle w:val="3"/>
              <w:jc w:val="center"/>
              <w:rPr>
                <w:rFonts w:hint="default" w:eastAsia="黑体"/>
                <w:vertAlign w:val="baseline"/>
                <w:lang w:val="en-US" w:eastAsia="zh-CN"/>
              </w:rPr>
            </w:pPr>
            <w:r>
              <w:rPr>
                <w:rFonts w:hint="eastAsia"/>
                <w:vertAlign w:val="baseline"/>
                <w:lang w:val="en-US" w:eastAsia="zh-CN"/>
              </w:rPr>
              <w:t>ENGC</w:t>
            </w:r>
          </w:p>
        </w:tc>
        <w:tc>
          <w:tcPr>
            <w:tcW w:w="7881" w:type="dxa"/>
            <w:vAlign w:val="center"/>
          </w:tcPr>
          <w:p w14:paraId="1AF56F85">
            <w:pPr>
              <w:pStyle w:val="3"/>
              <w:jc w:val="center"/>
              <w:rPr>
                <w:rFonts w:hint="default" w:eastAsia="黑体"/>
                <w:vertAlign w:val="baseline"/>
                <w:lang w:val="en-US" w:eastAsia="zh-CN"/>
              </w:rPr>
            </w:pPr>
            <w:r>
              <w:rPr>
                <w:rFonts w:hint="eastAsia"/>
                <w:vertAlign w:val="baseline"/>
                <w:lang w:val="en-US" w:eastAsia="zh-CN"/>
              </w:rPr>
              <w:t>呼叫广播使能;</w:t>
            </w:r>
          </w:p>
        </w:tc>
      </w:tr>
      <w:tr w14:paraId="4B84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1D22FDA4">
            <w:pPr>
              <w:pStyle w:val="3"/>
              <w:jc w:val="center"/>
              <w:rPr>
                <w:rFonts w:hint="default"/>
                <w:vertAlign w:val="baseline"/>
                <w:lang w:val="en-US"/>
              </w:rPr>
            </w:pPr>
            <w:r>
              <w:rPr>
                <w:rFonts w:hint="eastAsia"/>
                <w:vertAlign w:val="baseline"/>
                <w:lang w:val="en-US" w:eastAsia="zh-CN"/>
              </w:rPr>
              <w:t>位5</w:t>
            </w:r>
          </w:p>
        </w:tc>
        <w:tc>
          <w:tcPr>
            <w:tcW w:w="1861" w:type="dxa"/>
            <w:vAlign w:val="center"/>
          </w:tcPr>
          <w:p w14:paraId="22D14246">
            <w:pPr>
              <w:pStyle w:val="3"/>
              <w:jc w:val="center"/>
              <w:rPr>
                <w:rFonts w:hint="default" w:eastAsia="黑体"/>
                <w:vertAlign w:val="baseline"/>
                <w:lang w:val="en-US" w:eastAsia="zh-CN"/>
              </w:rPr>
            </w:pPr>
            <w:r>
              <w:rPr>
                <w:rFonts w:hint="eastAsia"/>
                <w:vertAlign w:val="baseline"/>
                <w:lang w:val="en-US" w:eastAsia="zh-CN"/>
              </w:rPr>
              <w:t>ENPEC</w:t>
            </w:r>
          </w:p>
        </w:tc>
        <w:tc>
          <w:tcPr>
            <w:tcW w:w="7881" w:type="dxa"/>
            <w:vAlign w:val="center"/>
          </w:tcPr>
          <w:p w14:paraId="5B04365B">
            <w:pPr>
              <w:pStyle w:val="3"/>
              <w:jc w:val="center"/>
              <w:rPr>
                <w:rFonts w:hint="default" w:eastAsia="黑体"/>
                <w:vertAlign w:val="baseline"/>
                <w:lang w:val="en-US" w:eastAsia="zh-CN"/>
              </w:rPr>
            </w:pPr>
            <w:r>
              <w:rPr>
                <w:rFonts w:hint="eastAsia"/>
                <w:vertAlign w:val="baseline"/>
                <w:lang w:val="en-US" w:eastAsia="zh-CN"/>
              </w:rPr>
              <w:t>PEC使能</w:t>
            </w:r>
          </w:p>
        </w:tc>
      </w:tr>
      <w:tr w14:paraId="7F062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60E5FB2E">
            <w:pPr>
              <w:pStyle w:val="3"/>
              <w:jc w:val="center"/>
              <w:rPr>
                <w:rFonts w:hint="default"/>
                <w:vertAlign w:val="baseline"/>
                <w:lang w:val="en-US"/>
              </w:rPr>
            </w:pPr>
            <w:r>
              <w:rPr>
                <w:rFonts w:hint="eastAsia"/>
                <w:vertAlign w:val="baseline"/>
                <w:lang w:val="en-US" w:eastAsia="zh-CN"/>
              </w:rPr>
              <w:t>位4</w:t>
            </w:r>
          </w:p>
        </w:tc>
        <w:tc>
          <w:tcPr>
            <w:tcW w:w="1861" w:type="dxa"/>
            <w:vAlign w:val="center"/>
          </w:tcPr>
          <w:p w14:paraId="0AD577E6">
            <w:pPr>
              <w:pStyle w:val="3"/>
              <w:jc w:val="center"/>
              <w:rPr>
                <w:rFonts w:hint="default" w:eastAsia="黑体"/>
                <w:vertAlign w:val="baseline"/>
                <w:lang w:val="en-US" w:eastAsia="zh-CN"/>
              </w:rPr>
            </w:pPr>
            <w:r>
              <w:rPr>
                <w:rFonts w:hint="eastAsia"/>
                <w:vertAlign w:val="baseline"/>
                <w:lang w:val="en-US" w:eastAsia="zh-CN"/>
              </w:rPr>
              <w:t>ENARP</w:t>
            </w:r>
          </w:p>
        </w:tc>
        <w:tc>
          <w:tcPr>
            <w:tcW w:w="7881" w:type="dxa"/>
            <w:vAlign w:val="center"/>
          </w:tcPr>
          <w:p w14:paraId="01823BB7">
            <w:pPr>
              <w:pStyle w:val="3"/>
              <w:jc w:val="center"/>
              <w:rPr>
                <w:rFonts w:hint="default" w:eastAsia="黑体"/>
                <w:vertAlign w:val="baseline"/>
                <w:lang w:val="en-US" w:eastAsia="zh-CN"/>
              </w:rPr>
            </w:pPr>
            <w:r>
              <w:rPr>
                <w:rFonts w:hint="eastAsia"/>
                <w:vertAlign w:val="baseline"/>
                <w:lang w:val="en-US" w:eastAsia="zh-CN"/>
              </w:rPr>
              <w:t>ARP使能</w:t>
            </w:r>
          </w:p>
        </w:tc>
      </w:tr>
      <w:tr w14:paraId="077A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3BE99A39">
            <w:pPr>
              <w:pStyle w:val="3"/>
              <w:jc w:val="center"/>
              <w:rPr>
                <w:rFonts w:hint="default"/>
                <w:vertAlign w:val="baseline"/>
                <w:lang w:val="en-US"/>
              </w:rPr>
            </w:pPr>
            <w:r>
              <w:rPr>
                <w:rFonts w:hint="eastAsia"/>
                <w:vertAlign w:val="baseline"/>
                <w:lang w:val="en-US" w:eastAsia="zh-CN"/>
              </w:rPr>
              <w:t>位3</w:t>
            </w:r>
          </w:p>
        </w:tc>
        <w:tc>
          <w:tcPr>
            <w:tcW w:w="1861" w:type="dxa"/>
            <w:vAlign w:val="center"/>
          </w:tcPr>
          <w:p w14:paraId="622B5F13">
            <w:pPr>
              <w:pStyle w:val="3"/>
              <w:jc w:val="center"/>
              <w:rPr>
                <w:rFonts w:hint="default" w:eastAsia="黑体"/>
                <w:vertAlign w:val="baseline"/>
                <w:lang w:val="en-US" w:eastAsia="zh-CN"/>
              </w:rPr>
            </w:pPr>
            <w:r>
              <w:rPr>
                <w:rFonts w:hint="eastAsia"/>
                <w:vertAlign w:val="baseline"/>
                <w:lang w:val="en-US" w:eastAsia="zh-CN"/>
              </w:rPr>
              <w:t>SMB SYPE</w:t>
            </w:r>
          </w:p>
        </w:tc>
        <w:tc>
          <w:tcPr>
            <w:tcW w:w="7881" w:type="dxa"/>
            <w:vAlign w:val="center"/>
          </w:tcPr>
          <w:p w14:paraId="0B5B9C0A">
            <w:pPr>
              <w:pStyle w:val="3"/>
              <w:jc w:val="center"/>
              <w:rPr>
                <w:rFonts w:hint="default" w:eastAsia="黑体"/>
                <w:vertAlign w:val="baseline"/>
                <w:lang w:val="en-US" w:eastAsia="zh-CN"/>
              </w:rPr>
            </w:pPr>
            <w:r>
              <w:rPr>
                <w:rFonts w:hint="eastAsia"/>
                <w:vertAlign w:val="baseline"/>
                <w:lang w:val="en-US" w:eastAsia="zh-CN"/>
              </w:rPr>
              <w:t>SMBus类型;0 SMBus设备,1 SMBus主机</w:t>
            </w:r>
          </w:p>
        </w:tc>
      </w:tr>
      <w:tr w14:paraId="0CB1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27A9594E">
            <w:pPr>
              <w:pStyle w:val="3"/>
              <w:jc w:val="center"/>
              <w:rPr>
                <w:rFonts w:hint="default"/>
                <w:vertAlign w:val="baseline"/>
                <w:lang w:val="en-US"/>
              </w:rPr>
            </w:pPr>
            <w:r>
              <w:rPr>
                <w:rFonts w:hint="eastAsia"/>
                <w:vertAlign w:val="baseline"/>
                <w:lang w:val="en-US" w:eastAsia="zh-CN"/>
              </w:rPr>
              <w:t>位1</w:t>
            </w:r>
          </w:p>
        </w:tc>
        <w:tc>
          <w:tcPr>
            <w:tcW w:w="1861" w:type="dxa"/>
            <w:vAlign w:val="center"/>
          </w:tcPr>
          <w:p w14:paraId="34A30031">
            <w:pPr>
              <w:pStyle w:val="3"/>
              <w:jc w:val="center"/>
              <w:rPr>
                <w:rFonts w:hint="default" w:eastAsia="黑体"/>
                <w:vertAlign w:val="baseline"/>
                <w:lang w:val="en-US" w:eastAsia="zh-CN"/>
              </w:rPr>
            </w:pPr>
            <w:r>
              <w:rPr>
                <w:rFonts w:hint="eastAsia"/>
                <w:vertAlign w:val="baseline"/>
                <w:lang w:val="en-US" w:eastAsia="zh-CN"/>
              </w:rPr>
              <w:t>SMBUS</w:t>
            </w:r>
          </w:p>
        </w:tc>
        <w:tc>
          <w:tcPr>
            <w:tcW w:w="7881" w:type="dxa"/>
            <w:vAlign w:val="center"/>
          </w:tcPr>
          <w:p w14:paraId="6FEF172F">
            <w:pPr>
              <w:pStyle w:val="3"/>
              <w:jc w:val="center"/>
              <w:rPr>
                <w:rFonts w:hint="default" w:eastAsia="黑体"/>
                <w:vertAlign w:val="baseline"/>
                <w:lang w:val="en-US" w:eastAsia="zh-CN"/>
              </w:rPr>
            </w:pPr>
            <w:r>
              <w:rPr>
                <w:rFonts w:hint="eastAsia"/>
                <w:vertAlign w:val="baseline"/>
                <w:lang w:val="en-US" w:eastAsia="zh-CN"/>
              </w:rPr>
              <w:t xml:space="preserve">SMBus模式;置0 </w:t>
            </w:r>
            <w:r>
              <w:rPr>
                <w:rFonts w:hint="eastAsia"/>
                <w:lang w:val="en-US" w:eastAsia="zh-CN"/>
              </w:rPr>
              <w:t>I</w:t>
            </w:r>
            <w:r>
              <w:rPr>
                <w:rFonts w:hint="eastAsia"/>
                <w:vertAlign w:val="superscript"/>
                <w:lang w:val="en-US" w:eastAsia="zh-CN"/>
              </w:rPr>
              <w:t>2</w:t>
            </w:r>
            <w:r>
              <w:rPr>
                <w:rFonts w:hint="eastAsia"/>
                <w:lang w:val="en-US" w:eastAsia="zh-CN"/>
              </w:rPr>
              <w:t>C模式,置1 SMBus模式</w:t>
            </w:r>
          </w:p>
        </w:tc>
      </w:tr>
      <w:tr w14:paraId="2834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6" w:type="dxa"/>
            <w:vAlign w:val="center"/>
          </w:tcPr>
          <w:p w14:paraId="2D4B4DB9">
            <w:pPr>
              <w:pStyle w:val="3"/>
              <w:jc w:val="center"/>
              <w:rPr>
                <w:rFonts w:hint="default"/>
                <w:vertAlign w:val="baseline"/>
                <w:lang w:val="en-US"/>
              </w:rPr>
            </w:pPr>
            <w:r>
              <w:rPr>
                <w:rFonts w:hint="eastAsia"/>
                <w:vertAlign w:val="baseline"/>
                <w:lang w:val="en-US" w:eastAsia="zh-CN"/>
              </w:rPr>
              <w:t>位0</w:t>
            </w:r>
          </w:p>
        </w:tc>
        <w:tc>
          <w:tcPr>
            <w:tcW w:w="1861" w:type="dxa"/>
            <w:vAlign w:val="center"/>
          </w:tcPr>
          <w:p w14:paraId="309E27B7">
            <w:pPr>
              <w:pStyle w:val="3"/>
              <w:jc w:val="center"/>
              <w:rPr>
                <w:rFonts w:hint="default" w:eastAsia="黑体"/>
                <w:vertAlign w:val="baseline"/>
                <w:lang w:val="en-US" w:eastAsia="zh-CN"/>
              </w:rPr>
            </w:pPr>
            <w:r>
              <w:rPr>
                <w:rFonts w:hint="eastAsia"/>
                <w:vertAlign w:val="baseline"/>
                <w:lang w:val="en-US" w:eastAsia="zh-CN"/>
              </w:rPr>
              <w:t>PE</w:t>
            </w:r>
          </w:p>
        </w:tc>
        <w:tc>
          <w:tcPr>
            <w:tcW w:w="7881" w:type="dxa"/>
            <w:vAlign w:val="center"/>
          </w:tcPr>
          <w:p w14:paraId="1E1EFEF2">
            <w:pPr>
              <w:pStyle w:val="3"/>
              <w:jc w:val="center"/>
              <w:rPr>
                <w:rFonts w:hint="default"/>
                <w:vertAlign w:val="baseline"/>
                <w:lang w:val="en-US"/>
              </w:rPr>
            </w:pPr>
            <w:r>
              <w:rPr>
                <w:rFonts w:hint="eastAsia"/>
                <w:lang w:val="en-US" w:eastAsia="zh-CN"/>
              </w:rPr>
              <w:t>I</w:t>
            </w:r>
            <w:r>
              <w:rPr>
                <w:rFonts w:hint="eastAsia"/>
                <w:vertAlign w:val="superscript"/>
                <w:lang w:val="en-US" w:eastAsia="zh-CN"/>
              </w:rPr>
              <w:t>2</w:t>
            </w:r>
            <w:r>
              <w:rPr>
                <w:rFonts w:hint="eastAsia"/>
                <w:lang w:val="en-US" w:eastAsia="zh-CN"/>
              </w:rPr>
              <w:t>C模块使能;写0禁用I</w:t>
            </w:r>
            <w:r>
              <w:rPr>
                <w:rFonts w:hint="eastAsia"/>
                <w:vertAlign w:val="superscript"/>
                <w:lang w:val="en-US" w:eastAsia="zh-CN"/>
              </w:rPr>
              <w:t>2</w:t>
            </w:r>
            <w:r>
              <w:rPr>
                <w:rFonts w:hint="eastAsia"/>
                <w:lang w:val="en-US" w:eastAsia="zh-CN"/>
              </w:rPr>
              <w:t>C模块</w:t>
            </w:r>
          </w:p>
        </w:tc>
      </w:tr>
    </w:tbl>
    <w:p w14:paraId="6F6E3417">
      <w:pPr>
        <w:pStyle w:val="3"/>
        <w:rPr>
          <w:rFonts w:hint="eastAsia"/>
          <w:lang w:val="en-US" w:eastAsia="zh-CN"/>
        </w:rPr>
      </w:pPr>
    </w:p>
    <w:p w14:paraId="1F3688CA">
      <w:pPr>
        <w:pStyle w:val="6"/>
        <w:bidi w:val="0"/>
        <w:rPr>
          <w:rFonts w:hint="default"/>
          <w:lang w:val="en-US" w:eastAsia="zh-CN"/>
        </w:rPr>
      </w:pPr>
      <w:r>
        <w:drawing>
          <wp:anchor distT="0" distB="0" distL="114300" distR="114300" simplePos="0" relativeHeight="251736064" behindDoc="0" locked="0" layoutInCell="1" allowOverlap="1">
            <wp:simplePos x="0" y="0"/>
            <wp:positionH relativeFrom="column">
              <wp:posOffset>-74295</wp:posOffset>
            </wp:positionH>
            <wp:positionV relativeFrom="paragraph">
              <wp:posOffset>361950</wp:posOffset>
            </wp:positionV>
            <wp:extent cx="6833870" cy="800735"/>
            <wp:effectExtent l="0" t="0" r="5080" b="8890"/>
            <wp:wrapSquare wrapText="bothSides"/>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88"/>
                    <a:stretch>
                      <a:fillRect/>
                    </a:stretch>
                  </pic:blipFill>
                  <pic:spPr>
                    <a:xfrm>
                      <a:off x="0" y="0"/>
                      <a:ext cx="6833870" cy="800735"/>
                    </a:xfrm>
                    <a:prstGeom prst="rect">
                      <a:avLst/>
                    </a:prstGeom>
                    <a:noFill/>
                    <a:ln>
                      <a:noFill/>
                    </a:ln>
                  </pic:spPr>
                </pic:pic>
              </a:graphicData>
            </a:graphic>
          </wp:anchor>
        </w:drawing>
      </w:r>
      <w:r>
        <w:rPr>
          <w:rFonts w:hint="eastAsia"/>
          <w:lang w:val="en-US" w:eastAsia="zh-CN"/>
        </w:rPr>
        <w:t>(2)</w:t>
      </w:r>
      <w:r>
        <w:rPr>
          <w:rFonts w:hint="default"/>
        </w:rPr>
        <w:t>I2C</w:t>
      </w:r>
      <w:r>
        <w:rPr>
          <w:rFonts w:hint="eastAsia"/>
          <w:lang w:val="en-US" w:eastAsia="zh-CN"/>
        </w:rPr>
        <w:t>_CR2(控制寄存器2)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2"/>
        <w:gridCol w:w="1916"/>
        <w:gridCol w:w="7840"/>
      </w:tblGrid>
      <w:tr w14:paraId="0C30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dxa"/>
            <w:vAlign w:val="center"/>
          </w:tcPr>
          <w:p w14:paraId="3F29232E">
            <w:pPr>
              <w:pStyle w:val="3"/>
              <w:jc w:val="center"/>
              <w:rPr>
                <w:rFonts w:hint="default"/>
                <w:vertAlign w:val="baseline"/>
                <w:lang w:val="en-US" w:eastAsia="zh-CN"/>
              </w:rPr>
            </w:pPr>
            <w:r>
              <w:rPr>
                <w:rFonts w:hint="eastAsia"/>
                <w:vertAlign w:val="baseline"/>
                <w:lang w:val="en-US" w:eastAsia="zh-CN"/>
              </w:rPr>
              <w:t>位12</w:t>
            </w:r>
          </w:p>
        </w:tc>
        <w:tc>
          <w:tcPr>
            <w:tcW w:w="1916" w:type="dxa"/>
            <w:vAlign w:val="center"/>
          </w:tcPr>
          <w:p w14:paraId="1CE512AE">
            <w:pPr>
              <w:pStyle w:val="3"/>
              <w:jc w:val="center"/>
              <w:rPr>
                <w:rFonts w:hint="default"/>
                <w:vertAlign w:val="baseline"/>
                <w:lang w:val="en-US" w:eastAsia="zh-CN"/>
              </w:rPr>
            </w:pPr>
            <w:r>
              <w:rPr>
                <w:rFonts w:hint="eastAsia"/>
                <w:vertAlign w:val="baseline"/>
                <w:lang w:val="en-US" w:eastAsia="zh-CN"/>
              </w:rPr>
              <w:t>LAST</w:t>
            </w:r>
          </w:p>
        </w:tc>
        <w:tc>
          <w:tcPr>
            <w:tcW w:w="7840" w:type="dxa"/>
            <w:vAlign w:val="center"/>
          </w:tcPr>
          <w:p w14:paraId="0D7736D5">
            <w:pPr>
              <w:pStyle w:val="3"/>
              <w:jc w:val="center"/>
              <w:rPr>
                <w:rFonts w:hint="default"/>
                <w:vertAlign w:val="baseline"/>
                <w:lang w:val="en-US" w:eastAsia="zh-CN"/>
              </w:rPr>
            </w:pPr>
            <w:r>
              <w:rPr>
                <w:rFonts w:hint="eastAsia"/>
                <w:vertAlign w:val="baseline"/>
                <w:lang w:val="en-US" w:eastAsia="zh-CN"/>
              </w:rPr>
              <w:t>控制DMA最后的传输标志位,置1停止传输</w:t>
            </w:r>
          </w:p>
        </w:tc>
      </w:tr>
      <w:tr w14:paraId="0BE0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dxa"/>
            <w:vAlign w:val="center"/>
          </w:tcPr>
          <w:p w14:paraId="612D40D9">
            <w:pPr>
              <w:pStyle w:val="3"/>
              <w:jc w:val="center"/>
              <w:rPr>
                <w:rFonts w:hint="default"/>
                <w:vertAlign w:val="baseline"/>
                <w:lang w:val="en-US" w:eastAsia="zh-CN"/>
              </w:rPr>
            </w:pPr>
            <w:r>
              <w:rPr>
                <w:rFonts w:hint="eastAsia"/>
                <w:vertAlign w:val="baseline"/>
                <w:lang w:val="en-US" w:eastAsia="zh-CN"/>
              </w:rPr>
              <w:t>位11</w:t>
            </w:r>
          </w:p>
        </w:tc>
        <w:tc>
          <w:tcPr>
            <w:tcW w:w="1916" w:type="dxa"/>
            <w:vAlign w:val="center"/>
          </w:tcPr>
          <w:p w14:paraId="488DD72A">
            <w:pPr>
              <w:pStyle w:val="3"/>
              <w:jc w:val="center"/>
              <w:rPr>
                <w:rFonts w:hint="default"/>
                <w:vertAlign w:val="baseline"/>
                <w:lang w:val="en-US" w:eastAsia="zh-CN"/>
              </w:rPr>
            </w:pPr>
            <w:r>
              <w:rPr>
                <w:rFonts w:hint="eastAsia"/>
                <w:vertAlign w:val="baseline"/>
                <w:lang w:val="en-US" w:eastAsia="zh-CN"/>
              </w:rPr>
              <w:t>DAM EN</w:t>
            </w:r>
          </w:p>
        </w:tc>
        <w:tc>
          <w:tcPr>
            <w:tcW w:w="7840" w:type="dxa"/>
            <w:vAlign w:val="center"/>
          </w:tcPr>
          <w:p w14:paraId="1E014F4F">
            <w:pPr>
              <w:pStyle w:val="3"/>
              <w:jc w:val="center"/>
              <w:rPr>
                <w:rFonts w:hint="default"/>
                <w:vertAlign w:val="baseline"/>
                <w:lang w:val="en-US" w:eastAsia="zh-CN"/>
              </w:rPr>
            </w:pPr>
            <w:r>
              <w:rPr>
                <w:rFonts w:hint="eastAsia"/>
                <w:vertAlign w:val="baseline"/>
                <w:lang w:val="en-US" w:eastAsia="zh-CN"/>
              </w:rPr>
              <w:t>DMA请求使能</w:t>
            </w:r>
          </w:p>
        </w:tc>
      </w:tr>
      <w:tr w14:paraId="43BA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dxa"/>
            <w:vAlign w:val="center"/>
          </w:tcPr>
          <w:p w14:paraId="286971D1">
            <w:pPr>
              <w:pStyle w:val="3"/>
              <w:jc w:val="center"/>
              <w:rPr>
                <w:rFonts w:hint="default"/>
                <w:vertAlign w:val="baseline"/>
                <w:lang w:val="en-US" w:eastAsia="zh-CN"/>
              </w:rPr>
            </w:pPr>
            <w:r>
              <w:rPr>
                <w:rFonts w:hint="eastAsia"/>
                <w:vertAlign w:val="baseline"/>
                <w:lang w:val="en-US" w:eastAsia="zh-CN"/>
              </w:rPr>
              <w:t>位10</w:t>
            </w:r>
          </w:p>
        </w:tc>
        <w:tc>
          <w:tcPr>
            <w:tcW w:w="1916" w:type="dxa"/>
            <w:vAlign w:val="center"/>
          </w:tcPr>
          <w:p w14:paraId="57B3936D">
            <w:pPr>
              <w:pStyle w:val="3"/>
              <w:jc w:val="center"/>
              <w:rPr>
                <w:rFonts w:hint="default"/>
                <w:vertAlign w:val="baseline"/>
                <w:lang w:val="en-US" w:eastAsia="zh-CN"/>
              </w:rPr>
            </w:pPr>
            <w:r>
              <w:rPr>
                <w:rFonts w:hint="eastAsia"/>
                <w:vertAlign w:val="baseline"/>
                <w:lang w:val="en-US" w:eastAsia="zh-CN"/>
              </w:rPr>
              <w:t>ITBUF EN</w:t>
            </w:r>
          </w:p>
        </w:tc>
        <w:tc>
          <w:tcPr>
            <w:tcW w:w="7840" w:type="dxa"/>
            <w:vAlign w:val="center"/>
          </w:tcPr>
          <w:p w14:paraId="672488C8">
            <w:pPr>
              <w:pStyle w:val="3"/>
              <w:jc w:val="center"/>
              <w:rPr>
                <w:rFonts w:hint="default"/>
                <w:vertAlign w:val="baseline"/>
                <w:lang w:val="en-US" w:eastAsia="zh-CN"/>
              </w:rPr>
            </w:pPr>
            <w:r>
              <w:rPr>
                <w:rFonts w:hint="eastAsia"/>
                <w:vertAlign w:val="baseline"/>
                <w:lang w:val="en-US" w:eastAsia="zh-CN"/>
              </w:rPr>
              <w:t>缓冲器中断使能</w:t>
            </w:r>
          </w:p>
        </w:tc>
      </w:tr>
      <w:tr w14:paraId="291F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dxa"/>
            <w:vAlign w:val="center"/>
          </w:tcPr>
          <w:p w14:paraId="467D5534">
            <w:pPr>
              <w:pStyle w:val="3"/>
              <w:jc w:val="center"/>
              <w:rPr>
                <w:rFonts w:hint="default"/>
                <w:vertAlign w:val="baseline"/>
                <w:lang w:val="en-US" w:eastAsia="zh-CN"/>
              </w:rPr>
            </w:pPr>
            <w:r>
              <w:rPr>
                <w:rFonts w:hint="eastAsia"/>
                <w:vertAlign w:val="baseline"/>
                <w:lang w:val="en-US" w:eastAsia="zh-CN"/>
              </w:rPr>
              <w:t>位9</w:t>
            </w:r>
          </w:p>
        </w:tc>
        <w:tc>
          <w:tcPr>
            <w:tcW w:w="1916" w:type="dxa"/>
            <w:vAlign w:val="center"/>
          </w:tcPr>
          <w:p w14:paraId="0CD9C1C0">
            <w:pPr>
              <w:pStyle w:val="3"/>
              <w:jc w:val="center"/>
              <w:rPr>
                <w:rFonts w:hint="default"/>
                <w:vertAlign w:val="baseline"/>
                <w:lang w:val="en-US" w:eastAsia="zh-CN"/>
              </w:rPr>
            </w:pPr>
            <w:r>
              <w:rPr>
                <w:rFonts w:hint="eastAsia"/>
                <w:vertAlign w:val="baseline"/>
                <w:lang w:val="en-US" w:eastAsia="zh-CN"/>
              </w:rPr>
              <w:t>ITEVT EN</w:t>
            </w:r>
          </w:p>
        </w:tc>
        <w:tc>
          <w:tcPr>
            <w:tcW w:w="7840" w:type="dxa"/>
            <w:vAlign w:val="center"/>
          </w:tcPr>
          <w:p w14:paraId="133F849F">
            <w:pPr>
              <w:pStyle w:val="3"/>
              <w:jc w:val="center"/>
              <w:rPr>
                <w:rFonts w:hint="default"/>
                <w:vertAlign w:val="baseline"/>
                <w:lang w:val="en-US" w:eastAsia="zh-CN"/>
              </w:rPr>
            </w:pPr>
            <w:r>
              <w:rPr>
                <w:rFonts w:hint="eastAsia"/>
                <w:vertAlign w:val="baseline"/>
                <w:lang w:val="en-US" w:eastAsia="zh-CN"/>
              </w:rPr>
              <w:t>事件中断使能</w:t>
            </w:r>
          </w:p>
        </w:tc>
      </w:tr>
      <w:tr w14:paraId="61BD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dxa"/>
            <w:vAlign w:val="center"/>
          </w:tcPr>
          <w:p w14:paraId="71E24475">
            <w:pPr>
              <w:pStyle w:val="3"/>
              <w:jc w:val="center"/>
              <w:rPr>
                <w:rFonts w:hint="default"/>
                <w:vertAlign w:val="baseline"/>
                <w:lang w:val="en-US" w:eastAsia="zh-CN"/>
              </w:rPr>
            </w:pPr>
            <w:r>
              <w:rPr>
                <w:rFonts w:hint="eastAsia"/>
                <w:vertAlign w:val="baseline"/>
                <w:lang w:val="en-US" w:eastAsia="zh-CN"/>
              </w:rPr>
              <w:t>位8</w:t>
            </w:r>
          </w:p>
        </w:tc>
        <w:tc>
          <w:tcPr>
            <w:tcW w:w="1916" w:type="dxa"/>
            <w:vAlign w:val="center"/>
          </w:tcPr>
          <w:p w14:paraId="78A774C0">
            <w:pPr>
              <w:pStyle w:val="3"/>
              <w:jc w:val="center"/>
              <w:rPr>
                <w:rFonts w:hint="default"/>
                <w:vertAlign w:val="baseline"/>
                <w:lang w:val="en-US" w:eastAsia="zh-CN"/>
              </w:rPr>
            </w:pPr>
            <w:r>
              <w:rPr>
                <w:rFonts w:hint="eastAsia"/>
                <w:vertAlign w:val="baseline"/>
                <w:lang w:val="en-US" w:eastAsia="zh-CN"/>
              </w:rPr>
              <w:t>ITERR EN</w:t>
            </w:r>
          </w:p>
        </w:tc>
        <w:tc>
          <w:tcPr>
            <w:tcW w:w="7840" w:type="dxa"/>
            <w:vAlign w:val="center"/>
          </w:tcPr>
          <w:p w14:paraId="271F29AA">
            <w:pPr>
              <w:pStyle w:val="3"/>
              <w:jc w:val="center"/>
              <w:rPr>
                <w:rFonts w:hint="default"/>
                <w:vertAlign w:val="baseline"/>
                <w:lang w:val="en-US" w:eastAsia="zh-CN"/>
              </w:rPr>
            </w:pPr>
            <w:r>
              <w:rPr>
                <w:rFonts w:hint="eastAsia"/>
                <w:vertAlign w:val="baseline"/>
                <w:lang w:val="en-US" w:eastAsia="zh-CN"/>
              </w:rPr>
              <w:t>出错中断使能</w:t>
            </w:r>
          </w:p>
        </w:tc>
      </w:tr>
      <w:tr w14:paraId="3A6B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dxa"/>
            <w:vAlign w:val="center"/>
          </w:tcPr>
          <w:p w14:paraId="33315CFE">
            <w:pPr>
              <w:pStyle w:val="3"/>
              <w:jc w:val="center"/>
              <w:rPr>
                <w:rFonts w:hint="default"/>
                <w:vertAlign w:val="baseline"/>
                <w:lang w:val="en-US" w:eastAsia="zh-CN"/>
              </w:rPr>
            </w:pPr>
            <w:r>
              <w:rPr>
                <w:rFonts w:hint="eastAsia"/>
                <w:vertAlign w:val="baseline"/>
                <w:lang w:val="en-US" w:eastAsia="zh-CN"/>
              </w:rPr>
              <w:t>位5~0</w:t>
            </w:r>
          </w:p>
        </w:tc>
        <w:tc>
          <w:tcPr>
            <w:tcW w:w="1916" w:type="dxa"/>
            <w:vAlign w:val="center"/>
          </w:tcPr>
          <w:p w14:paraId="316297CC">
            <w:pPr>
              <w:pStyle w:val="3"/>
              <w:jc w:val="center"/>
              <w:rPr>
                <w:rFonts w:hint="default"/>
                <w:vertAlign w:val="baseline"/>
                <w:lang w:val="en-US" w:eastAsia="zh-CN"/>
              </w:rPr>
            </w:pPr>
            <w:r>
              <w:rPr>
                <w:rFonts w:hint="eastAsia"/>
                <w:vertAlign w:val="baseline"/>
                <w:lang w:val="en-US" w:eastAsia="zh-CN"/>
              </w:rPr>
              <w:t>FREQ[5:0]</w:t>
            </w:r>
          </w:p>
        </w:tc>
        <w:tc>
          <w:tcPr>
            <w:tcW w:w="7840" w:type="dxa"/>
            <w:vAlign w:val="center"/>
          </w:tcPr>
          <w:p w14:paraId="28973A97">
            <w:pPr>
              <w:pStyle w:val="3"/>
              <w:jc w:val="center"/>
              <w:rPr>
                <w:rFonts w:hint="eastAsia"/>
                <w:lang w:val="en-US" w:eastAsia="zh-CN"/>
              </w:rPr>
            </w:pPr>
            <w:r>
              <w:rPr>
                <w:rFonts w:hint="eastAsia"/>
                <w:lang w:val="en-US" w:eastAsia="zh-CN"/>
              </w:rPr>
              <w:t>I</w:t>
            </w:r>
            <w:r>
              <w:rPr>
                <w:rFonts w:hint="eastAsia"/>
                <w:vertAlign w:val="superscript"/>
                <w:lang w:val="en-US" w:eastAsia="zh-CN"/>
              </w:rPr>
              <w:t>2</w:t>
            </w:r>
            <w:r>
              <w:rPr>
                <w:rFonts w:hint="eastAsia"/>
                <w:lang w:val="en-US" w:eastAsia="zh-CN"/>
              </w:rPr>
              <w:t>C的时钟频率</w:t>
            </w:r>
          </w:p>
          <w:p w14:paraId="6C53798C">
            <w:pPr>
              <w:pStyle w:val="3"/>
              <w:jc w:val="center"/>
              <w:rPr>
                <w:rFonts w:hint="eastAsia"/>
                <w:lang w:val="en-US" w:eastAsia="zh-CN"/>
              </w:rPr>
            </w:pPr>
            <w:r>
              <w:rPr>
                <w:rFonts w:hint="eastAsia"/>
                <w:lang w:val="en-US" w:eastAsia="zh-CN"/>
              </w:rPr>
              <w:t>000000:禁用</w:t>
            </w:r>
          </w:p>
          <w:p w14:paraId="3084DF14">
            <w:pPr>
              <w:pStyle w:val="3"/>
              <w:jc w:val="center"/>
              <w:rPr>
                <w:rFonts w:hint="eastAsia"/>
                <w:lang w:val="en-US" w:eastAsia="zh-CN"/>
              </w:rPr>
            </w:pPr>
            <w:r>
              <w:rPr>
                <w:rFonts w:hint="eastAsia"/>
                <w:lang w:val="en-US" w:eastAsia="zh-CN"/>
              </w:rPr>
              <w:t>000010:2MHZ</w:t>
            </w:r>
          </w:p>
          <w:p w14:paraId="6E02911D">
            <w:pPr>
              <w:pStyle w:val="3"/>
              <w:jc w:val="center"/>
              <w:rPr>
                <w:rFonts w:hint="default"/>
                <w:lang w:val="en-US" w:eastAsia="zh-CN"/>
              </w:rPr>
            </w:pPr>
            <w:r>
              <w:rPr>
                <w:rFonts w:hint="eastAsia"/>
                <w:lang w:val="en-US" w:eastAsia="zh-CN"/>
              </w:rPr>
              <w:t>100100:36Mhz</w:t>
            </w:r>
          </w:p>
        </w:tc>
      </w:tr>
    </w:tbl>
    <w:p w14:paraId="05C0F9E8">
      <w:pPr>
        <w:pStyle w:val="3"/>
        <w:rPr>
          <w:rFonts w:hint="default"/>
          <w:lang w:val="en-US" w:eastAsia="zh-CN"/>
        </w:rPr>
      </w:pPr>
    </w:p>
    <w:p w14:paraId="7F18860F">
      <w:pPr>
        <w:pStyle w:val="6"/>
        <w:bidi w:val="0"/>
        <w:rPr>
          <w:rFonts w:hint="eastAsia"/>
          <w:lang w:val="en-US" w:eastAsia="zh-CN"/>
        </w:rPr>
      </w:pPr>
      <w:r>
        <w:drawing>
          <wp:anchor distT="0" distB="0" distL="114300" distR="114300" simplePos="0" relativeHeight="251737088" behindDoc="0" locked="0" layoutInCell="1" allowOverlap="1">
            <wp:simplePos x="0" y="0"/>
            <wp:positionH relativeFrom="column">
              <wp:posOffset>21590</wp:posOffset>
            </wp:positionH>
            <wp:positionV relativeFrom="paragraph">
              <wp:posOffset>285750</wp:posOffset>
            </wp:positionV>
            <wp:extent cx="6830060" cy="546100"/>
            <wp:effectExtent l="0" t="0" r="8890" b="6350"/>
            <wp:wrapSquare wrapText="bothSides"/>
            <wp:docPr id="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
                    <pic:cNvPicPr>
                      <a:picLocks noChangeAspect="1"/>
                    </pic:cNvPicPr>
                  </pic:nvPicPr>
                  <pic:blipFill>
                    <a:blip r:embed="rId89"/>
                    <a:stretch>
                      <a:fillRect/>
                    </a:stretch>
                  </pic:blipFill>
                  <pic:spPr>
                    <a:xfrm>
                      <a:off x="0" y="0"/>
                      <a:ext cx="6830060" cy="546100"/>
                    </a:xfrm>
                    <a:prstGeom prst="rect">
                      <a:avLst/>
                    </a:prstGeom>
                    <a:noFill/>
                    <a:ln>
                      <a:noFill/>
                    </a:ln>
                  </pic:spPr>
                </pic:pic>
              </a:graphicData>
            </a:graphic>
          </wp:anchor>
        </w:drawing>
      </w:r>
      <w:r>
        <w:rPr>
          <w:rFonts w:hint="eastAsia"/>
          <w:lang w:val="en-US" w:eastAsia="zh-CN"/>
        </w:rPr>
        <w:t>(3)</w:t>
      </w:r>
      <w:r>
        <w:rPr>
          <w:rFonts w:hint="default"/>
        </w:rPr>
        <w:t>I2C</w:t>
      </w:r>
      <w:r>
        <w:rPr>
          <w:rFonts w:hint="eastAsia"/>
          <w:lang w:val="en-US" w:eastAsia="zh-CN"/>
        </w:rPr>
        <w:t>_SR1(状态寄存器1)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949"/>
        <w:gridCol w:w="7813"/>
      </w:tblGrid>
      <w:tr w14:paraId="3DF3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26" w:type="dxa"/>
            <w:vAlign w:val="center"/>
          </w:tcPr>
          <w:p w14:paraId="7985FA05">
            <w:pPr>
              <w:pStyle w:val="3"/>
              <w:jc w:val="center"/>
              <w:rPr>
                <w:rFonts w:hint="default"/>
                <w:vertAlign w:val="baseline"/>
                <w:lang w:val="en-US" w:eastAsia="zh-CN"/>
              </w:rPr>
            </w:pPr>
            <w:r>
              <w:rPr>
                <w:rFonts w:hint="eastAsia"/>
                <w:vertAlign w:val="baseline"/>
                <w:lang w:val="en-US" w:eastAsia="zh-CN"/>
              </w:rPr>
              <w:t>位15</w:t>
            </w:r>
          </w:p>
        </w:tc>
        <w:tc>
          <w:tcPr>
            <w:tcW w:w="1949" w:type="dxa"/>
            <w:vAlign w:val="center"/>
          </w:tcPr>
          <w:p w14:paraId="4992ABAC">
            <w:pPr>
              <w:pStyle w:val="3"/>
              <w:jc w:val="center"/>
              <w:rPr>
                <w:rFonts w:hint="default"/>
                <w:vertAlign w:val="baseline"/>
                <w:lang w:val="en-US" w:eastAsia="zh-CN"/>
              </w:rPr>
            </w:pPr>
            <w:r>
              <w:rPr>
                <w:rFonts w:hint="eastAsia"/>
                <w:vertAlign w:val="baseline"/>
                <w:lang w:val="en-US" w:eastAsia="zh-CN"/>
              </w:rPr>
              <w:t>SMB ALERT</w:t>
            </w:r>
          </w:p>
        </w:tc>
        <w:tc>
          <w:tcPr>
            <w:tcW w:w="7813" w:type="dxa"/>
            <w:vAlign w:val="center"/>
          </w:tcPr>
          <w:p w14:paraId="0A32D623">
            <w:pPr>
              <w:pStyle w:val="3"/>
              <w:jc w:val="center"/>
              <w:rPr>
                <w:rFonts w:hint="default"/>
                <w:vertAlign w:val="baseline"/>
                <w:lang w:val="en-US" w:eastAsia="zh-CN"/>
              </w:rPr>
            </w:pPr>
            <w:r>
              <w:rPr>
                <w:rFonts w:hint="eastAsia"/>
                <w:vertAlign w:val="baseline"/>
                <w:lang w:val="en-US" w:eastAsia="zh-CN"/>
              </w:rPr>
              <w:t>SMBus提醒,一般不用</w:t>
            </w:r>
          </w:p>
        </w:tc>
      </w:tr>
      <w:tr w14:paraId="6058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6202A0DB">
            <w:pPr>
              <w:pStyle w:val="3"/>
              <w:jc w:val="center"/>
              <w:rPr>
                <w:rFonts w:hint="default"/>
                <w:vertAlign w:val="baseline"/>
                <w:lang w:val="en-US" w:eastAsia="zh-CN"/>
              </w:rPr>
            </w:pPr>
            <w:r>
              <w:rPr>
                <w:rFonts w:hint="eastAsia"/>
                <w:vertAlign w:val="baseline"/>
                <w:lang w:val="en-US" w:eastAsia="zh-CN"/>
              </w:rPr>
              <w:t>位14</w:t>
            </w:r>
          </w:p>
        </w:tc>
        <w:tc>
          <w:tcPr>
            <w:tcW w:w="1949" w:type="dxa"/>
            <w:vAlign w:val="center"/>
          </w:tcPr>
          <w:p w14:paraId="7A131CC8">
            <w:pPr>
              <w:pStyle w:val="3"/>
              <w:jc w:val="center"/>
              <w:rPr>
                <w:rFonts w:hint="default"/>
                <w:vertAlign w:val="baseline"/>
                <w:lang w:val="en-US" w:eastAsia="zh-CN"/>
              </w:rPr>
            </w:pPr>
            <w:r>
              <w:rPr>
                <w:rFonts w:hint="eastAsia"/>
                <w:vertAlign w:val="baseline"/>
                <w:lang w:val="en-US" w:eastAsia="zh-CN"/>
              </w:rPr>
              <w:t>TIME OUT</w:t>
            </w:r>
          </w:p>
        </w:tc>
        <w:tc>
          <w:tcPr>
            <w:tcW w:w="7813" w:type="dxa"/>
            <w:vAlign w:val="center"/>
          </w:tcPr>
          <w:p w14:paraId="13008ED2">
            <w:pPr>
              <w:pStyle w:val="3"/>
              <w:jc w:val="center"/>
              <w:rPr>
                <w:rFonts w:hint="default"/>
                <w:vertAlign w:val="baseline"/>
                <w:lang w:val="en-US" w:eastAsia="zh-CN"/>
              </w:rPr>
            </w:pPr>
            <w:r>
              <w:rPr>
                <w:rFonts w:hint="eastAsia"/>
                <w:vertAlign w:val="baseline"/>
                <w:lang w:val="en-US" w:eastAsia="zh-CN"/>
              </w:rPr>
              <w:t>超时或Tlow错误;SMBus专用</w:t>
            </w:r>
          </w:p>
        </w:tc>
      </w:tr>
      <w:tr w14:paraId="5AC6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0B3C4C42">
            <w:pPr>
              <w:pStyle w:val="3"/>
              <w:jc w:val="center"/>
              <w:rPr>
                <w:rFonts w:hint="default"/>
                <w:vertAlign w:val="baseline"/>
                <w:lang w:val="en-US" w:eastAsia="zh-CN"/>
              </w:rPr>
            </w:pPr>
            <w:r>
              <w:rPr>
                <w:rFonts w:hint="eastAsia"/>
                <w:vertAlign w:val="baseline"/>
                <w:lang w:val="en-US" w:eastAsia="zh-CN"/>
              </w:rPr>
              <w:t>位12</w:t>
            </w:r>
          </w:p>
        </w:tc>
        <w:tc>
          <w:tcPr>
            <w:tcW w:w="1949" w:type="dxa"/>
            <w:vAlign w:val="center"/>
          </w:tcPr>
          <w:p w14:paraId="17AE93E0">
            <w:pPr>
              <w:pStyle w:val="3"/>
              <w:jc w:val="center"/>
              <w:rPr>
                <w:rFonts w:hint="default"/>
                <w:vertAlign w:val="baseline"/>
                <w:lang w:val="en-US" w:eastAsia="zh-CN"/>
              </w:rPr>
            </w:pPr>
            <w:r>
              <w:rPr>
                <w:rFonts w:hint="eastAsia"/>
                <w:vertAlign w:val="baseline"/>
                <w:lang w:val="en-US" w:eastAsia="zh-CN"/>
              </w:rPr>
              <w:t>PEC ERR</w:t>
            </w:r>
          </w:p>
        </w:tc>
        <w:tc>
          <w:tcPr>
            <w:tcW w:w="7813" w:type="dxa"/>
            <w:vAlign w:val="center"/>
          </w:tcPr>
          <w:p w14:paraId="49778739">
            <w:pPr>
              <w:pStyle w:val="3"/>
              <w:jc w:val="center"/>
              <w:rPr>
                <w:rFonts w:hint="default"/>
                <w:vertAlign w:val="baseline"/>
                <w:lang w:val="en-US" w:eastAsia="zh-CN"/>
              </w:rPr>
            </w:pPr>
            <w:r>
              <w:rPr>
                <w:rFonts w:hint="eastAsia"/>
                <w:vertAlign w:val="baseline"/>
                <w:lang w:val="en-US" w:eastAsia="zh-CN"/>
              </w:rPr>
              <w:t>在接受时发生PEC错误;SMBus专用</w:t>
            </w:r>
          </w:p>
        </w:tc>
      </w:tr>
      <w:tr w14:paraId="6D82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35BB312B">
            <w:pPr>
              <w:pStyle w:val="3"/>
              <w:jc w:val="center"/>
              <w:rPr>
                <w:rFonts w:hint="default"/>
                <w:vertAlign w:val="baseline"/>
                <w:lang w:val="en-US" w:eastAsia="zh-CN"/>
              </w:rPr>
            </w:pPr>
            <w:r>
              <w:rPr>
                <w:rFonts w:hint="eastAsia"/>
                <w:vertAlign w:val="baseline"/>
                <w:lang w:val="en-US" w:eastAsia="zh-CN"/>
              </w:rPr>
              <w:t>位11</w:t>
            </w:r>
          </w:p>
        </w:tc>
        <w:tc>
          <w:tcPr>
            <w:tcW w:w="1949" w:type="dxa"/>
            <w:vAlign w:val="center"/>
          </w:tcPr>
          <w:p w14:paraId="0D27BEE7">
            <w:pPr>
              <w:pStyle w:val="3"/>
              <w:jc w:val="center"/>
              <w:rPr>
                <w:rFonts w:hint="default"/>
                <w:vertAlign w:val="baseline"/>
                <w:lang w:val="en-US" w:eastAsia="zh-CN"/>
              </w:rPr>
            </w:pPr>
            <w:r>
              <w:rPr>
                <w:rFonts w:hint="eastAsia"/>
                <w:vertAlign w:val="baseline"/>
                <w:lang w:val="en-US" w:eastAsia="zh-CN"/>
              </w:rPr>
              <w:t>OVR</w:t>
            </w:r>
          </w:p>
        </w:tc>
        <w:tc>
          <w:tcPr>
            <w:tcW w:w="7813" w:type="dxa"/>
            <w:vAlign w:val="center"/>
          </w:tcPr>
          <w:p w14:paraId="31B9539B">
            <w:pPr>
              <w:pStyle w:val="3"/>
              <w:jc w:val="center"/>
              <w:rPr>
                <w:rFonts w:hint="default"/>
                <w:vertAlign w:val="baseline"/>
                <w:lang w:val="en-US" w:eastAsia="zh-CN"/>
              </w:rPr>
            </w:pPr>
            <w:r>
              <w:rPr>
                <w:rFonts w:hint="eastAsia"/>
                <w:vertAlign w:val="baseline"/>
                <w:lang w:val="en-US" w:eastAsia="zh-CN"/>
              </w:rPr>
              <w:t>过载/欠载;当接收过载或禁止时钟延展导致发送欠载时硬件自动置1</w:t>
            </w:r>
          </w:p>
        </w:tc>
      </w:tr>
      <w:tr w14:paraId="46D9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29A160B1">
            <w:pPr>
              <w:pStyle w:val="3"/>
              <w:jc w:val="center"/>
              <w:rPr>
                <w:rFonts w:hint="default"/>
                <w:vertAlign w:val="baseline"/>
                <w:lang w:val="en-US" w:eastAsia="zh-CN"/>
              </w:rPr>
            </w:pPr>
            <w:r>
              <w:rPr>
                <w:rFonts w:hint="eastAsia"/>
                <w:vertAlign w:val="baseline"/>
                <w:lang w:val="en-US" w:eastAsia="zh-CN"/>
              </w:rPr>
              <w:t>位10</w:t>
            </w:r>
          </w:p>
        </w:tc>
        <w:tc>
          <w:tcPr>
            <w:tcW w:w="1949" w:type="dxa"/>
            <w:vAlign w:val="center"/>
          </w:tcPr>
          <w:p w14:paraId="44C7266C">
            <w:pPr>
              <w:pStyle w:val="3"/>
              <w:jc w:val="center"/>
              <w:rPr>
                <w:rFonts w:hint="default"/>
                <w:vertAlign w:val="baseline"/>
                <w:lang w:val="en-US" w:eastAsia="zh-CN"/>
              </w:rPr>
            </w:pPr>
            <w:r>
              <w:rPr>
                <w:rFonts w:hint="eastAsia"/>
                <w:vertAlign w:val="baseline"/>
                <w:lang w:val="en-US" w:eastAsia="zh-CN"/>
              </w:rPr>
              <w:t>AF</w:t>
            </w:r>
          </w:p>
        </w:tc>
        <w:tc>
          <w:tcPr>
            <w:tcW w:w="7813" w:type="dxa"/>
            <w:vAlign w:val="center"/>
          </w:tcPr>
          <w:p w14:paraId="22D46E7D">
            <w:pPr>
              <w:pStyle w:val="3"/>
              <w:jc w:val="center"/>
              <w:rPr>
                <w:rFonts w:hint="default"/>
                <w:vertAlign w:val="baseline"/>
                <w:lang w:val="en-US" w:eastAsia="zh-CN"/>
              </w:rPr>
            </w:pPr>
            <w:r>
              <w:rPr>
                <w:rFonts w:hint="eastAsia"/>
                <w:vertAlign w:val="baseline"/>
                <w:lang w:val="en-US" w:eastAsia="zh-CN"/>
              </w:rPr>
              <w:t>应答失败;当没有返回应答时硬件自动置1</w:t>
            </w:r>
          </w:p>
        </w:tc>
      </w:tr>
      <w:tr w14:paraId="6C55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7431CF72">
            <w:pPr>
              <w:pStyle w:val="3"/>
              <w:jc w:val="center"/>
              <w:rPr>
                <w:rFonts w:hint="default"/>
                <w:vertAlign w:val="baseline"/>
                <w:lang w:val="en-US" w:eastAsia="zh-CN"/>
              </w:rPr>
            </w:pPr>
            <w:r>
              <w:rPr>
                <w:rFonts w:hint="eastAsia"/>
                <w:vertAlign w:val="baseline"/>
                <w:lang w:val="en-US" w:eastAsia="zh-CN"/>
              </w:rPr>
              <w:t>位9</w:t>
            </w:r>
          </w:p>
        </w:tc>
        <w:tc>
          <w:tcPr>
            <w:tcW w:w="1949" w:type="dxa"/>
            <w:vAlign w:val="center"/>
          </w:tcPr>
          <w:p w14:paraId="2D9E959D">
            <w:pPr>
              <w:pStyle w:val="3"/>
              <w:jc w:val="center"/>
              <w:rPr>
                <w:rFonts w:hint="default"/>
                <w:vertAlign w:val="baseline"/>
                <w:lang w:val="en-US" w:eastAsia="zh-CN"/>
              </w:rPr>
            </w:pPr>
            <w:r>
              <w:rPr>
                <w:rFonts w:hint="eastAsia"/>
                <w:vertAlign w:val="baseline"/>
                <w:lang w:val="en-US" w:eastAsia="zh-CN"/>
              </w:rPr>
              <w:t>ARLO</w:t>
            </w:r>
          </w:p>
        </w:tc>
        <w:tc>
          <w:tcPr>
            <w:tcW w:w="7813" w:type="dxa"/>
            <w:vAlign w:val="center"/>
          </w:tcPr>
          <w:p w14:paraId="6287B505">
            <w:pPr>
              <w:pStyle w:val="3"/>
              <w:jc w:val="center"/>
              <w:rPr>
                <w:rFonts w:hint="default"/>
                <w:vertAlign w:val="baseline"/>
                <w:lang w:val="en-US" w:eastAsia="zh-CN"/>
              </w:rPr>
            </w:pPr>
            <w:r>
              <w:rPr>
                <w:rFonts w:hint="eastAsia"/>
                <w:vertAlign w:val="baseline"/>
                <w:lang w:val="en-US" w:eastAsia="zh-CN"/>
              </w:rPr>
              <w:t>仲裁丢失;当接口失去对总线的控制时硬件自动将该位置1</w:t>
            </w:r>
          </w:p>
        </w:tc>
      </w:tr>
      <w:tr w14:paraId="7740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31E127C5">
            <w:pPr>
              <w:pStyle w:val="3"/>
              <w:jc w:val="center"/>
              <w:rPr>
                <w:rFonts w:hint="default"/>
                <w:vertAlign w:val="baseline"/>
                <w:lang w:val="en-US" w:eastAsia="zh-CN"/>
              </w:rPr>
            </w:pPr>
            <w:r>
              <w:rPr>
                <w:rFonts w:hint="eastAsia"/>
                <w:vertAlign w:val="baseline"/>
                <w:lang w:val="en-US" w:eastAsia="zh-CN"/>
              </w:rPr>
              <w:t>位8</w:t>
            </w:r>
          </w:p>
        </w:tc>
        <w:tc>
          <w:tcPr>
            <w:tcW w:w="1949" w:type="dxa"/>
            <w:vAlign w:val="center"/>
          </w:tcPr>
          <w:p w14:paraId="036996BE">
            <w:pPr>
              <w:pStyle w:val="3"/>
              <w:jc w:val="center"/>
              <w:rPr>
                <w:rFonts w:hint="default"/>
                <w:vertAlign w:val="baseline"/>
                <w:lang w:val="en-US" w:eastAsia="zh-CN"/>
              </w:rPr>
            </w:pPr>
            <w:r>
              <w:rPr>
                <w:rFonts w:hint="eastAsia"/>
                <w:vertAlign w:val="baseline"/>
                <w:lang w:val="en-US" w:eastAsia="zh-CN"/>
              </w:rPr>
              <w:t>BERR</w:t>
            </w:r>
          </w:p>
        </w:tc>
        <w:tc>
          <w:tcPr>
            <w:tcW w:w="7813" w:type="dxa"/>
            <w:vAlign w:val="center"/>
          </w:tcPr>
          <w:p w14:paraId="5371E458">
            <w:pPr>
              <w:pStyle w:val="3"/>
              <w:bidi w:val="0"/>
              <w:jc w:val="center"/>
              <w:rPr>
                <w:rFonts w:hint="default"/>
                <w:vertAlign w:val="baseline"/>
                <w:lang w:val="en-US" w:eastAsia="zh-CN"/>
              </w:rPr>
            </w:pPr>
            <w:r>
              <w:t>总线出错;起始或停止条件被错误放置时硬件自动置1</w:t>
            </w:r>
          </w:p>
        </w:tc>
      </w:tr>
      <w:tr w14:paraId="1B4D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25E70CFB">
            <w:pPr>
              <w:pStyle w:val="3"/>
              <w:jc w:val="center"/>
              <w:rPr>
                <w:rFonts w:hint="default"/>
                <w:vertAlign w:val="baseline"/>
                <w:lang w:val="en-US" w:eastAsia="zh-CN"/>
              </w:rPr>
            </w:pPr>
            <w:r>
              <w:rPr>
                <w:rFonts w:hint="eastAsia"/>
                <w:vertAlign w:val="baseline"/>
                <w:lang w:val="en-US" w:eastAsia="zh-CN"/>
              </w:rPr>
              <w:t>位7</w:t>
            </w:r>
          </w:p>
        </w:tc>
        <w:tc>
          <w:tcPr>
            <w:tcW w:w="1949" w:type="dxa"/>
            <w:vAlign w:val="center"/>
          </w:tcPr>
          <w:p w14:paraId="497C4F92">
            <w:pPr>
              <w:pStyle w:val="3"/>
              <w:jc w:val="center"/>
              <w:rPr>
                <w:rFonts w:hint="default"/>
                <w:vertAlign w:val="baseline"/>
                <w:lang w:val="en-US" w:eastAsia="zh-CN"/>
              </w:rPr>
            </w:pPr>
            <w:r>
              <w:rPr>
                <w:rFonts w:hint="eastAsia"/>
                <w:vertAlign w:val="baseline"/>
                <w:lang w:val="en-US" w:eastAsia="zh-CN"/>
              </w:rPr>
              <w:t>TxE</w:t>
            </w:r>
          </w:p>
        </w:tc>
        <w:tc>
          <w:tcPr>
            <w:tcW w:w="7813" w:type="dxa"/>
            <w:vAlign w:val="center"/>
          </w:tcPr>
          <w:p w14:paraId="1858E9DC">
            <w:pPr>
              <w:pStyle w:val="3"/>
              <w:bidi w:val="0"/>
              <w:jc w:val="center"/>
              <w:rPr>
                <w:rFonts w:hint="default"/>
                <w:vertAlign w:val="baseline"/>
                <w:lang w:val="en-US" w:eastAsia="zh-CN"/>
              </w:rPr>
            </w:pPr>
            <w:r>
              <w:t>数据寄存器空(发送时);DR写入数据后自动清0</w:t>
            </w:r>
          </w:p>
        </w:tc>
      </w:tr>
      <w:tr w14:paraId="633D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5F98B71C">
            <w:pPr>
              <w:pStyle w:val="3"/>
              <w:jc w:val="center"/>
              <w:rPr>
                <w:rFonts w:hint="default"/>
                <w:vertAlign w:val="baseline"/>
                <w:lang w:val="en-US" w:eastAsia="zh-CN"/>
              </w:rPr>
            </w:pPr>
            <w:r>
              <w:rPr>
                <w:rFonts w:hint="eastAsia"/>
                <w:vertAlign w:val="baseline"/>
                <w:lang w:val="en-US" w:eastAsia="zh-CN"/>
              </w:rPr>
              <w:t>位6</w:t>
            </w:r>
          </w:p>
        </w:tc>
        <w:tc>
          <w:tcPr>
            <w:tcW w:w="1949" w:type="dxa"/>
            <w:vAlign w:val="center"/>
          </w:tcPr>
          <w:p w14:paraId="36148449">
            <w:pPr>
              <w:pStyle w:val="3"/>
              <w:jc w:val="center"/>
              <w:rPr>
                <w:rFonts w:hint="default"/>
                <w:vertAlign w:val="baseline"/>
                <w:lang w:val="en-US" w:eastAsia="zh-CN"/>
              </w:rPr>
            </w:pPr>
            <w:r>
              <w:rPr>
                <w:rFonts w:hint="eastAsia"/>
                <w:vertAlign w:val="baseline"/>
                <w:lang w:val="en-US" w:eastAsia="zh-CN"/>
              </w:rPr>
              <w:t>RxNE</w:t>
            </w:r>
          </w:p>
        </w:tc>
        <w:tc>
          <w:tcPr>
            <w:tcW w:w="7813" w:type="dxa"/>
            <w:vAlign w:val="center"/>
          </w:tcPr>
          <w:p w14:paraId="32AD471F">
            <w:pPr>
              <w:pStyle w:val="3"/>
              <w:bidi w:val="0"/>
              <w:jc w:val="center"/>
              <w:rPr>
                <w:rFonts w:hint="default"/>
                <w:vertAlign w:val="baseline"/>
                <w:lang w:val="en-US" w:eastAsia="zh-CN"/>
              </w:rPr>
            </w:pPr>
            <w:r>
              <w:t>数据寄存器非空(接收时);读取DR后自动清0</w:t>
            </w:r>
          </w:p>
        </w:tc>
      </w:tr>
      <w:tr w14:paraId="2270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6272797E">
            <w:pPr>
              <w:pStyle w:val="3"/>
              <w:jc w:val="center"/>
              <w:rPr>
                <w:rFonts w:hint="default"/>
                <w:vertAlign w:val="baseline"/>
                <w:lang w:val="en-US" w:eastAsia="zh-CN"/>
              </w:rPr>
            </w:pPr>
            <w:r>
              <w:rPr>
                <w:rFonts w:hint="eastAsia"/>
                <w:vertAlign w:val="baseline"/>
                <w:lang w:val="en-US" w:eastAsia="zh-CN"/>
              </w:rPr>
              <w:t>位4</w:t>
            </w:r>
          </w:p>
        </w:tc>
        <w:tc>
          <w:tcPr>
            <w:tcW w:w="1949" w:type="dxa"/>
            <w:vAlign w:val="center"/>
          </w:tcPr>
          <w:p w14:paraId="2F6749FB">
            <w:pPr>
              <w:pStyle w:val="3"/>
              <w:jc w:val="center"/>
              <w:rPr>
                <w:rFonts w:hint="default"/>
                <w:vertAlign w:val="baseline"/>
                <w:lang w:val="en-US" w:eastAsia="zh-CN"/>
              </w:rPr>
            </w:pPr>
            <w:r>
              <w:rPr>
                <w:rFonts w:hint="eastAsia"/>
                <w:vertAlign w:val="baseline"/>
                <w:lang w:val="en-US" w:eastAsia="zh-CN"/>
              </w:rPr>
              <w:t>STOPF</w:t>
            </w:r>
          </w:p>
        </w:tc>
        <w:tc>
          <w:tcPr>
            <w:tcW w:w="7813" w:type="dxa"/>
            <w:vAlign w:val="center"/>
          </w:tcPr>
          <w:p w14:paraId="7C5B6D7F">
            <w:pPr>
              <w:pStyle w:val="3"/>
              <w:bidi w:val="0"/>
              <w:jc w:val="center"/>
              <w:rPr>
                <w:rFonts w:hint="default"/>
                <w:vertAlign w:val="baseline"/>
                <w:lang w:val="en-US" w:eastAsia="zh-CN"/>
              </w:rPr>
            </w:pPr>
            <w:r>
              <w:t>停止条件检测位(从模式);检测到停止条件时硬件置1,读取SR1后写CR1清除</w:t>
            </w:r>
          </w:p>
        </w:tc>
      </w:tr>
      <w:tr w14:paraId="1C6A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43B249B4">
            <w:pPr>
              <w:pStyle w:val="3"/>
              <w:jc w:val="center"/>
              <w:rPr>
                <w:rFonts w:hint="default"/>
                <w:vertAlign w:val="baseline"/>
                <w:lang w:val="en-US" w:eastAsia="zh-CN"/>
              </w:rPr>
            </w:pPr>
            <w:r>
              <w:rPr>
                <w:rFonts w:hint="eastAsia"/>
                <w:vertAlign w:val="baseline"/>
                <w:lang w:val="en-US" w:eastAsia="zh-CN"/>
              </w:rPr>
              <w:t>位3</w:t>
            </w:r>
          </w:p>
        </w:tc>
        <w:tc>
          <w:tcPr>
            <w:tcW w:w="1949" w:type="dxa"/>
            <w:vAlign w:val="center"/>
          </w:tcPr>
          <w:p w14:paraId="3C9047E7">
            <w:pPr>
              <w:pStyle w:val="3"/>
              <w:jc w:val="center"/>
              <w:rPr>
                <w:rFonts w:hint="default"/>
                <w:vertAlign w:val="baseline"/>
                <w:lang w:val="en-US" w:eastAsia="zh-CN"/>
              </w:rPr>
            </w:pPr>
            <w:r>
              <w:rPr>
                <w:rFonts w:hint="eastAsia"/>
                <w:vertAlign w:val="baseline"/>
                <w:lang w:val="en-US" w:eastAsia="zh-CN"/>
              </w:rPr>
              <w:t>ADD10</w:t>
            </w:r>
          </w:p>
        </w:tc>
        <w:tc>
          <w:tcPr>
            <w:tcW w:w="7813" w:type="dxa"/>
            <w:vAlign w:val="center"/>
          </w:tcPr>
          <w:p w14:paraId="781F5FFB">
            <w:pPr>
              <w:pStyle w:val="3"/>
              <w:bidi w:val="0"/>
              <w:jc w:val="center"/>
              <w:rPr>
                <w:rFonts w:hint="default"/>
                <w:vertAlign w:val="baseline"/>
                <w:lang w:val="en-US" w:eastAsia="zh-CN"/>
              </w:rPr>
            </w:pPr>
            <w:r>
              <w:t>10位地址头序列已发送(主模式);收到从机应答后硬件置1</w:t>
            </w:r>
          </w:p>
        </w:tc>
      </w:tr>
      <w:tr w14:paraId="5754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2F779B1D">
            <w:pPr>
              <w:pStyle w:val="3"/>
              <w:jc w:val="center"/>
              <w:rPr>
                <w:rFonts w:hint="default"/>
                <w:vertAlign w:val="baseline"/>
                <w:lang w:val="en-US" w:eastAsia="zh-CN"/>
              </w:rPr>
            </w:pPr>
            <w:r>
              <w:rPr>
                <w:rFonts w:hint="eastAsia"/>
                <w:vertAlign w:val="baseline"/>
                <w:lang w:val="en-US" w:eastAsia="zh-CN"/>
              </w:rPr>
              <w:t>位2</w:t>
            </w:r>
          </w:p>
        </w:tc>
        <w:tc>
          <w:tcPr>
            <w:tcW w:w="1949" w:type="dxa"/>
            <w:vAlign w:val="center"/>
          </w:tcPr>
          <w:p w14:paraId="678E69AF">
            <w:pPr>
              <w:pStyle w:val="3"/>
              <w:jc w:val="center"/>
              <w:rPr>
                <w:rFonts w:hint="default"/>
                <w:vertAlign w:val="baseline"/>
                <w:lang w:val="en-US" w:eastAsia="zh-CN"/>
              </w:rPr>
            </w:pPr>
            <w:r>
              <w:rPr>
                <w:rFonts w:hint="eastAsia"/>
                <w:vertAlign w:val="baseline"/>
                <w:lang w:val="en-US" w:eastAsia="zh-CN"/>
              </w:rPr>
              <w:t>BTF</w:t>
            </w:r>
          </w:p>
        </w:tc>
        <w:tc>
          <w:tcPr>
            <w:tcW w:w="7813" w:type="dxa"/>
            <w:vAlign w:val="center"/>
          </w:tcPr>
          <w:p w14:paraId="5A2D71F8">
            <w:pPr>
              <w:pStyle w:val="3"/>
              <w:bidi w:val="0"/>
              <w:jc w:val="center"/>
              <w:rPr>
                <w:rFonts w:hint="default"/>
                <w:vertAlign w:val="baseline"/>
                <w:lang w:val="en-US" w:eastAsia="zh-CN"/>
              </w:rPr>
            </w:pPr>
            <w:r>
              <w:t>字节发送结束;收到NACK或发送完一个字节且DR已写入新数据时置1</w:t>
            </w:r>
          </w:p>
        </w:tc>
      </w:tr>
      <w:tr w14:paraId="35BF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3BEC0D94">
            <w:pPr>
              <w:pStyle w:val="3"/>
              <w:jc w:val="center"/>
              <w:rPr>
                <w:rFonts w:hint="default"/>
                <w:vertAlign w:val="baseline"/>
                <w:lang w:val="en-US" w:eastAsia="zh-CN"/>
              </w:rPr>
            </w:pPr>
            <w:r>
              <w:rPr>
                <w:rFonts w:hint="eastAsia"/>
                <w:vertAlign w:val="baseline"/>
                <w:lang w:val="en-US" w:eastAsia="zh-CN"/>
              </w:rPr>
              <w:t>位1</w:t>
            </w:r>
          </w:p>
        </w:tc>
        <w:tc>
          <w:tcPr>
            <w:tcW w:w="1949" w:type="dxa"/>
            <w:vAlign w:val="center"/>
          </w:tcPr>
          <w:p w14:paraId="13D28110">
            <w:pPr>
              <w:pStyle w:val="3"/>
              <w:jc w:val="center"/>
              <w:rPr>
                <w:rFonts w:hint="default"/>
                <w:vertAlign w:val="baseline"/>
                <w:lang w:val="en-US" w:eastAsia="zh-CN"/>
              </w:rPr>
            </w:pPr>
            <w:r>
              <w:rPr>
                <w:rFonts w:hint="eastAsia"/>
                <w:vertAlign w:val="baseline"/>
                <w:lang w:val="en-US" w:eastAsia="zh-CN"/>
              </w:rPr>
              <w:t>ADDR</w:t>
            </w:r>
          </w:p>
        </w:tc>
        <w:tc>
          <w:tcPr>
            <w:tcW w:w="7813" w:type="dxa"/>
            <w:vAlign w:val="center"/>
          </w:tcPr>
          <w:p w14:paraId="5C4B9102">
            <w:pPr>
              <w:pStyle w:val="3"/>
              <w:bidi w:val="0"/>
              <w:jc w:val="center"/>
              <w:rPr>
                <w:rFonts w:hint="default"/>
                <w:lang w:val="en-US" w:eastAsia="zh-CN"/>
              </w:rPr>
            </w:pPr>
            <w:r>
              <w:t>地址已被发送(主模式)/地址匹配(从模式);读SR1后再读SR2可清除</w:t>
            </w:r>
          </w:p>
        </w:tc>
      </w:tr>
      <w:tr w14:paraId="58EE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61173637">
            <w:pPr>
              <w:pStyle w:val="3"/>
              <w:jc w:val="center"/>
              <w:rPr>
                <w:rFonts w:hint="default"/>
                <w:vertAlign w:val="baseline"/>
                <w:lang w:val="en-US" w:eastAsia="zh-CN"/>
              </w:rPr>
            </w:pPr>
            <w:r>
              <w:rPr>
                <w:rFonts w:hint="eastAsia"/>
                <w:vertAlign w:val="baseline"/>
                <w:lang w:val="en-US" w:eastAsia="zh-CN"/>
              </w:rPr>
              <w:t>位0</w:t>
            </w:r>
          </w:p>
        </w:tc>
        <w:tc>
          <w:tcPr>
            <w:tcW w:w="1949" w:type="dxa"/>
            <w:vAlign w:val="center"/>
          </w:tcPr>
          <w:p w14:paraId="7D93C77D">
            <w:pPr>
              <w:pStyle w:val="3"/>
              <w:jc w:val="center"/>
              <w:rPr>
                <w:rFonts w:hint="default"/>
                <w:vertAlign w:val="baseline"/>
                <w:lang w:val="en-US" w:eastAsia="zh-CN"/>
              </w:rPr>
            </w:pPr>
            <w:r>
              <w:rPr>
                <w:rFonts w:hint="eastAsia"/>
                <w:vertAlign w:val="baseline"/>
                <w:lang w:val="en-US" w:eastAsia="zh-CN"/>
              </w:rPr>
              <w:t>SB</w:t>
            </w:r>
          </w:p>
        </w:tc>
        <w:tc>
          <w:tcPr>
            <w:tcW w:w="7813" w:type="dxa"/>
            <w:vAlign w:val="center"/>
          </w:tcPr>
          <w:p w14:paraId="4FAAE7A5">
            <w:pPr>
              <w:pStyle w:val="3"/>
              <w:bidi w:val="0"/>
              <w:jc w:val="center"/>
              <w:rPr>
                <w:rFonts w:hint="default"/>
                <w:lang w:val="en-US" w:eastAsia="zh-CN"/>
              </w:rPr>
            </w:pPr>
            <w:r>
              <w:t>起始位(主模式);起始信号发送成功后硬件置1</w:t>
            </w:r>
          </w:p>
        </w:tc>
      </w:tr>
    </w:tbl>
    <w:p w14:paraId="36BCE46F">
      <w:pPr>
        <w:pStyle w:val="3"/>
        <w:bidi w:val="0"/>
        <w:rPr>
          <w:rFonts w:hint="default"/>
          <w:lang w:val="en-US" w:eastAsia="zh-CN"/>
        </w:rPr>
      </w:pPr>
    </w:p>
    <w:p w14:paraId="066B8D69">
      <w:pPr>
        <w:pStyle w:val="3"/>
        <w:bidi w:val="0"/>
        <w:rPr>
          <w:rFonts w:hint="default"/>
          <w:lang w:val="en-US" w:eastAsia="zh-CN"/>
        </w:rPr>
      </w:pPr>
    </w:p>
    <w:p w14:paraId="63F40C7E">
      <w:pPr>
        <w:pStyle w:val="6"/>
        <w:bidi w:val="0"/>
      </w:pPr>
      <w:r>
        <w:drawing>
          <wp:anchor distT="0" distB="0" distL="114300" distR="114300" simplePos="0" relativeHeight="251738112" behindDoc="0" locked="0" layoutInCell="1" allowOverlap="1">
            <wp:simplePos x="0" y="0"/>
            <wp:positionH relativeFrom="column">
              <wp:posOffset>-81915</wp:posOffset>
            </wp:positionH>
            <wp:positionV relativeFrom="paragraph">
              <wp:posOffset>336550</wp:posOffset>
            </wp:positionV>
            <wp:extent cx="6839585" cy="728980"/>
            <wp:effectExtent l="0" t="0" r="8890" b="4445"/>
            <wp:wrapSquare wrapText="bothSides"/>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90"/>
                    <a:stretch>
                      <a:fillRect/>
                    </a:stretch>
                  </pic:blipFill>
                  <pic:spPr>
                    <a:xfrm>
                      <a:off x="0" y="0"/>
                      <a:ext cx="6839585" cy="728980"/>
                    </a:xfrm>
                    <a:prstGeom prst="rect">
                      <a:avLst/>
                    </a:prstGeom>
                    <a:noFill/>
                    <a:ln>
                      <a:noFill/>
                    </a:ln>
                  </pic:spPr>
                </pic:pic>
              </a:graphicData>
            </a:graphic>
          </wp:anchor>
        </w:drawing>
      </w:r>
      <w:r>
        <w:rPr>
          <w:rFonts w:hint="default"/>
        </w:rPr>
        <w:t>(4)I2C_SR2(状态寄存器2)</w:t>
      </w:r>
    </w:p>
    <w:tbl>
      <w:tblPr>
        <w:tblStyle w:val="10"/>
        <w:tblpPr w:leftFromText="180" w:rightFromText="180" w:vertAnchor="text" w:horzAnchor="page" w:tblpX="538" w:tblpY="-478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964"/>
        <w:gridCol w:w="7819"/>
      </w:tblGrid>
      <w:tr w14:paraId="4FF1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3AF27EAF">
            <w:pPr>
              <w:pStyle w:val="3"/>
              <w:bidi w:val="0"/>
              <w:jc w:val="center"/>
              <w:rPr>
                <w:rFonts w:hint="default" w:eastAsia="黑体"/>
                <w:vertAlign w:val="baseline"/>
                <w:lang w:val="en-US" w:eastAsia="zh-CN"/>
              </w:rPr>
            </w:pPr>
            <w:r>
              <w:rPr>
                <w:rFonts w:hint="eastAsia"/>
                <w:vertAlign w:val="baseline"/>
                <w:lang w:val="en-US" w:eastAsia="zh-CN"/>
              </w:rPr>
              <w:t>位15~8</w:t>
            </w:r>
          </w:p>
        </w:tc>
        <w:tc>
          <w:tcPr>
            <w:tcW w:w="1964" w:type="dxa"/>
            <w:vAlign w:val="center"/>
          </w:tcPr>
          <w:p w14:paraId="4DB6C006">
            <w:pPr>
              <w:pStyle w:val="3"/>
              <w:bidi w:val="0"/>
              <w:jc w:val="center"/>
              <w:rPr>
                <w:rFonts w:hint="default" w:eastAsia="黑体"/>
                <w:vertAlign w:val="baseline"/>
                <w:lang w:val="en-US" w:eastAsia="zh-CN"/>
              </w:rPr>
            </w:pPr>
            <w:r>
              <w:rPr>
                <w:rFonts w:hint="eastAsia"/>
                <w:vertAlign w:val="baseline"/>
                <w:lang w:val="en-US" w:eastAsia="zh-CN"/>
              </w:rPr>
              <w:t>PEC[7:0]</w:t>
            </w:r>
          </w:p>
        </w:tc>
        <w:tc>
          <w:tcPr>
            <w:tcW w:w="7819" w:type="dxa"/>
            <w:vAlign w:val="center"/>
          </w:tcPr>
          <w:p w14:paraId="1F349DCC">
            <w:pPr>
              <w:pStyle w:val="3"/>
              <w:bidi w:val="0"/>
              <w:jc w:val="center"/>
              <w:rPr>
                <w:rFonts w:hint="default" w:eastAsia="黑体"/>
                <w:vertAlign w:val="baseline"/>
                <w:lang w:val="en-US" w:eastAsia="zh-CN"/>
              </w:rPr>
            </w:pPr>
            <w:r>
              <w:rPr>
                <w:rFonts w:hint="eastAsia"/>
                <w:vertAlign w:val="baseline"/>
                <w:lang w:val="en-US" w:eastAsia="zh-CN"/>
              </w:rPr>
              <w:t>数据包出错检测;当ENPEC=1时,此位存放内部PEC的值</w:t>
            </w:r>
          </w:p>
        </w:tc>
      </w:tr>
      <w:tr w14:paraId="379C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1A91540E">
            <w:pPr>
              <w:pStyle w:val="3"/>
              <w:bidi w:val="0"/>
              <w:jc w:val="center"/>
              <w:rPr>
                <w:rFonts w:hint="default"/>
                <w:vertAlign w:val="baseline"/>
                <w:lang w:val="en-US"/>
              </w:rPr>
            </w:pPr>
            <w:r>
              <w:rPr>
                <w:rFonts w:hint="eastAsia"/>
                <w:vertAlign w:val="baseline"/>
                <w:lang w:val="en-US" w:eastAsia="zh-CN"/>
              </w:rPr>
              <w:t>位7</w:t>
            </w:r>
          </w:p>
        </w:tc>
        <w:tc>
          <w:tcPr>
            <w:tcW w:w="1964" w:type="dxa"/>
            <w:vAlign w:val="center"/>
          </w:tcPr>
          <w:p w14:paraId="32FBBF1F">
            <w:pPr>
              <w:pStyle w:val="3"/>
              <w:bidi w:val="0"/>
              <w:jc w:val="center"/>
              <w:rPr>
                <w:rFonts w:hint="default" w:eastAsia="黑体"/>
                <w:vertAlign w:val="baseline"/>
                <w:lang w:val="en-US" w:eastAsia="zh-CN"/>
              </w:rPr>
            </w:pPr>
            <w:r>
              <w:rPr>
                <w:rFonts w:hint="eastAsia"/>
                <w:vertAlign w:val="baseline"/>
                <w:lang w:val="en-US" w:eastAsia="zh-CN"/>
              </w:rPr>
              <w:t>DUALF</w:t>
            </w:r>
          </w:p>
        </w:tc>
        <w:tc>
          <w:tcPr>
            <w:tcW w:w="7819" w:type="dxa"/>
            <w:vAlign w:val="center"/>
          </w:tcPr>
          <w:p w14:paraId="761B544D">
            <w:pPr>
              <w:pStyle w:val="3"/>
              <w:bidi w:val="0"/>
              <w:jc w:val="center"/>
              <w:rPr>
                <w:vertAlign w:val="baseline"/>
              </w:rPr>
            </w:pPr>
            <w:r>
              <w:t>双标志;0表示只响应OAR1,1表示同时响应OAR1和OAR2</w:t>
            </w:r>
          </w:p>
        </w:tc>
      </w:tr>
      <w:tr w14:paraId="4055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02082EC6">
            <w:pPr>
              <w:pStyle w:val="3"/>
              <w:bidi w:val="0"/>
              <w:jc w:val="center"/>
              <w:rPr>
                <w:rFonts w:hint="default"/>
                <w:vertAlign w:val="baseline"/>
                <w:lang w:val="en-US"/>
              </w:rPr>
            </w:pPr>
            <w:r>
              <w:rPr>
                <w:rFonts w:hint="eastAsia"/>
                <w:vertAlign w:val="baseline"/>
                <w:lang w:val="en-US" w:eastAsia="zh-CN"/>
              </w:rPr>
              <w:t>位6</w:t>
            </w:r>
          </w:p>
        </w:tc>
        <w:tc>
          <w:tcPr>
            <w:tcW w:w="1964" w:type="dxa"/>
            <w:vAlign w:val="center"/>
          </w:tcPr>
          <w:p w14:paraId="1E9A8A51">
            <w:pPr>
              <w:pStyle w:val="3"/>
              <w:bidi w:val="0"/>
              <w:jc w:val="center"/>
              <w:rPr>
                <w:rFonts w:hint="default" w:eastAsia="黑体"/>
                <w:vertAlign w:val="baseline"/>
                <w:lang w:val="en-US" w:eastAsia="zh-CN"/>
              </w:rPr>
            </w:pPr>
            <w:r>
              <w:rPr>
                <w:rFonts w:hint="eastAsia"/>
                <w:vertAlign w:val="baseline"/>
                <w:lang w:val="en-US" w:eastAsia="zh-CN"/>
              </w:rPr>
              <w:t>SMB HOST</w:t>
            </w:r>
          </w:p>
        </w:tc>
        <w:tc>
          <w:tcPr>
            <w:tcW w:w="7819" w:type="dxa"/>
            <w:vAlign w:val="center"/>
          </w:tcPr>
          <w:p w14:paraId="463136F0">
            <w:pPr>
              <w:pStyle w:val="3"/>
              <w:bidi w:val="0"/>
              <w:jc w:val="center"/>
            </w:pPr>
            <w:r>
              <w:rPr>
                <w:lang w:val="en-US" w:eastAsia="zh-CN"/>
              </w:rPr>
              <w:t>SMBus</w:t>
            </w:r>
            <w:r>
              <w:rPr>
                <w:rFonts w:hint="eastAsia"/>
                <w:lang w:val="en-US" w:eastAsia="zh-CN"/>
              </w:rPr>
              <w:t>主机头系列</w:t>
            </w:r>
          </w:p>
        </w:tc>
      </w:tr>
      <w:tr w14:paraId="7EBE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7DF8597F">
            <w:pPr>
              <w:pStyle w:val="3"/>
              <w:bidi w:val="0"/>
              <w:jc w:val="center"/>
              <w:rPr>
                <w:rFonts w:hint="default"/>
                <w:vertAlign w:val="baseline"/>
                <w:lang w:val="en-US"/>
              </w:rPr>
            </w:pPr>
            <w:r>
              <w:rPr>
                <w:rFonts w:hint="eastAsia"/>
                <w:vertAlign w:val="baseline"/>
                <w:lang w:val="en-US" w:eastAsia="zh-CN"/>
              </w:rPr>
              <w:t>位5</w:t>
            </w:r>
          </w:p>
        </w:tc>
        <w:tc>
          <w:tcPr>
            <w:tcW w:w="1964" w:type="dxa"/>
            <w:vAlign w:val="center"/>
          </w:tcPr>
          <w:p w14:paraId="06775212">
            <w:pPr>
              <w:pStyle w:val="3"/>
              <w:bidi w:val="0"/>
              <w:jc w:val="center"/>
              <w:rPr>
                <w:rFonts w:hint="default" w:eastAsia="黑体"/>
                <w:vertAlign w:val="baseline"/>
                <w:lang w:val="en-US" w:eastAsia="zh-CN"/>
              </w:rPr>
            </w:pPr>
            <w:r>
              <w:rPr>
                <w:rFonts w:hint="eastAsia"/>
                <w:vertAlign w:val="baseline"/>
                <w:lang w:val="en-US" w:eastAsia="zh-CN"/>
              </w:rPr>
              <w:t>SMB DEFAULT</w:t>
            </w:r>
          </w:p>
        </w:tc>
        <w:tc>
          <w:tcPr>
            <w:tcW w:w="7819" w:type="dxa"/>
            <w:vAlign w:val="center"/>
          </w:tcPr>
          <w:p w14:paraId="1901EB4F">
            <w:pPr>
              <w:pStyle w:val="3"/>
              <w:bidi w:val="0"/>
              <w:jc w:val="center"/>
              <w:rPr>
                <w:vertAlign w:val="baseline"/>
              </w:rPr>
            </w:pPr>
            <w:r>
              <w:rPr>
                <w:lang w:val="en-US" w:eastAsia="zh-CN"/>
              </w:rPr>
              <w:t xml:space="preserve">SMBus </w:t>
            </w:r>
            <w:r>
              <w:rPr>
                <w:rFonts w:hint="eastAsia"/>
                <w:lang w:val="en-US" w:eastAsia="zh-CN"/>
              </w:rPr>
              <w:t>设备默认地址</w:t>
            </w:r>
            <w:r>
              <w:rPr>
                <w:rFonts w:hint="default"/>
                <w:lang w:val="en-US" w:eastAsia="zh-CN"/>
              </w:rPr>
              <w:t>(</w:t>
            </w:r>
            <w:r>
              <w:rPr>
                <w:rFonts w:hint="eastAsia"/>
                <w:lang w:val="en-US" w:eastAsia="zh-CN"/>
              </w:rPr>
              <w:t>从模式</w:t>
            </w:r>
            <w:r>
              <w:rPr>
                <w:rFonts w:hint="default"/>
                <w:lang w:val="en-US" w:eastAsia="zh-CN"/>
              </w:rPr>
              <w:t>)</w:t>
            </w:r>
          </w:p>
        </w:tc>
      </w:tr>
      <w:tr w14:paraId="21A0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19180908">
            <w:pPr>
              <w:pStyle w:val="3"/>
              <w:bidi w:val="0"/>
              <w:jc w:val="center"/>
              <w:rPr>
                <w:rFonts w:hint="default"/>
                <w:vertAlign w:val="baseline"/>
                <w:lang w:val="en-US"/>
              </w:rPr>
            </w:pPr>
            <w:r>
              <w:rPr>
                <w:rFonts w:hint="eastAsia"/>
                <w:vertAlign w:val="baseline"/>
                <w:lang w:val="en-US" w:eastAsia="zh-CN"/>
              </w:rPr>
              <w:t>位4</w:t>
            </w:r>
          </w:p>
        </w:tc>
        <w:tc>
          <w:tcPr>
            <w:tcW w:w="1964" w:type="dxa"/>
            <w:vAlign w:val="center"/>
          </w:tcPr>
          <w:p w14:paraId="30D75D71">
            <w:pPr>
              <w:pStyle w:val="3"/>
              <w:bidi w:val="0"/>
              <w:jc w:val="center"/>
              <w:rPr>
                <w:rFonts w:hint="default" w:eastAsia="黑体"/>
                <w:vertAlign w:val="baseline"/>
                <w:lang w:val="en-US" w:eastAsia="zh-CN"/>
              </w:rPr>
            </w:pPr>
            <w:r>
              <w:rPr>
                <w:rFonts w:hint="eastAsia"/>
                <w:vertAlign w:val="baseline"/>
                <w:lang w:val="en-US" w:eastAsia="zh-CN"/>
              </w:rPr>
              <w:t>GEN CALL</w:t>
            </w:r>
          </w:p>
        </w:tc>
        <w:tc>
          <w:tcPr>
            <w:tcW w:w="7819" w:type="dxa"/>
            <w:vAlign w:val="center"/>
          </w:tcPr>
          <w:p w14:paraId="625B0DC7">
            <w:pPr>
              <w:pStyle w:val="3"/>
              <w:bidi w:val="0"/>
              <w:jc w:val="center"/>
              <w:rPr>
                <w:rFonts w:hint="eastAsia"/>
                <w:lang w:val="en-US" w:eastAsia="zh-CN"/>
              </w:rPr>
            </w:pPr>
            <w:r>
              <w:t>广播呼叫地址(从模式)</w:t>
            </w:r>
          </w:p>
          <w:p w14:paraId="6DC8503A">
            <w:pPr>
              <w:pStyle w:val="3"/>
              <w:bidi w:val="0"/>
              <w:jc w:val="center"/>
            </w:pPr>
            <w:r>
              <w:t>0</w:t>
            </w:r>
            <w:r>
              <w:rPr>
                <w:rFonts w:hint="eastAsia"/>
                <w:lang w:val="en-US" w:eastAsia="zh-CN"/>
              </w:rPr>
              <w:t>:</w:t>
            </w:r>
            <w:r>
              <w:t>未收到广播呼叫地址</w:t>
            </w:r>
          </w:p>
          <w:p w14:paraId="567EBA20">
            <w:pPr>
              <w:pStyle w:val="3"/>
              <w:bidi w:val="0"/>
              <w:jc w:val="center"/>
            </w:pPr>
            <w:r>
              <w:t>1</w:t>
            </w:r>
            <w:r>
              <w:rPr>
                <w:rFonts w:hint="eastAsia"/>
                <w:lang w:val="en-US" w:eastAsia="zh-CN"/>
              </w:rPr>
              <w:t>:</w:t>
            </w:r>
            <w:r>
              <w:t>当 ENGC=1 时收到广播呼叫地址</w:t>
            </w:r>
          </w:p>
        </w:tc>
      </w:tr>
      <w:tr w14:paraId="3621F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03EC85D9">
            <w:pPr>
              <w:pStyle w:val="3"/>
              <w:bidi w:val="0"/>
              <w:jc w:val="center"/>
              <w:rPr>
                <w:rFonts w:hint="default"/>
                <w:vertAlign w:val="baseline"/>
                <w:lang w:val="en-US"/>
              </w:rPr>
            </w:pPr>
            <w:r>
              <w:rPr>
                <w:rFonts w:hint="eastAsia"/>
                <w:vertAlign w:val="baseline"/>
                <w:lang w:val="en-US" w:eastAsia="zh-CN"/>
              </w:rPr>
              <w:t>位2</w:t>
            </w:r>
          </w:p>
        </w:tc>
        <w:tc>
          <w:tcPr>
            <w:tcW w:w="1964" w:type="dxa"/>
            <w:vAlign w:val="center"/>
          </w:tcPr>
          <w:p w14:paraId="32F88594">
            <w:pPr>
              <w:pStyle w:val="3"/>
              <w:bidi w:val="0"/>
              <w:jc w:val="center"/>
              <w:rPr>
                <w:rFonts w:hint="default" w:eastAsia="黑体"/>
                <w:vertAlign w:val="baseline"/>
                <w:lang w:val="en-US" w:eastAsia="zh-CN"/>
              </w:rPr>
            </w:pPr>
            <w:r>
              <w:rPr>
                <w:rFonts w:hint="eastAsia"/>
                <w:vertAlign w:val="baseline"/>
                <w:lang w:val="en-US" w:eastAsia="zh-CN"/>
              </w:rPr>
              <w:t>TRA</w:t>
            </w:r>
          </w:p>
        </w:tc>
        <w:tc>
          <w:tcPr>
            <w:tcW w:w="7819" w:type="dxa"/>
            <w:vAlign w:val="center"/>
          </w:tcPr>
          <w:p w14:paraId="325B4975">
            <w:pPr>
              <w:pStyle w:val="3"/>
              <w:bidi w:val="0"/>
              <w:jc w:val="center"/>
            </w:pPr>
            <w:r>
              <w:t>发送/接收</w:t>
            </w:r>
            <w:r>
              <w:rPr>
                <w:rFonts w:hint="eastAsia"/>
                <w:lang w:val="en-US" w:eastAsia="zh-CN"/>
              </w:rPr>
              <w:t>;</w:t>
            </w:r>
            <w:r>
              <w:t>0</w:t>
            </w:r>
            <w:r>
              <w:rPr>
                <w:rFonts w:hint="eastAsia"/>
                <w:lang w:val="en-US" w:eastAsia="zh-CN"/>
              </w:rPr>
              <w:t xml:space="preserve">: </w:t>
            </w:r>
            <w:r>
              <w:t>接收到数据</w:t>
            </w:r>
            <w:r>
              <w:rPr>
                <w:rFonts w:hint="eastAsia"/>
                <w:lang w:eastAsia="zh-CN"/>
              </w:rPr>
              <w:t>;</w:t>
            </w:r>
            <w:r>
              <w:t>1</w:t>
            </w:r>
            <w:r>
              <w:rPr>
                <w:rFonts w:hint="eastAsia"/>
                <w:lang w:val="en-US" w:eastAsia="zh-CN"/>
              </w:rPr>
              <w:t xml:space="preserve">: </w:t>
            </w:r>
            <w:r>
              <w:t>数据已发送</w:t>
            </w:r>
          </w:p>
        </w:tc>
      </w:tr>
      <w:tr w14:paraId="5541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2A4441CF">
            <w:pPr>
              <w:pStyle w:val="3"/>
              <w:bidi w:val="0"/>
              <w:jc w:val="center"/>
              <w:rPr>
                <w:rFonts w:hint="default"/>
                <w:vertAlign w:val="baseline"/>
                <w:lang w:val="en-US"/>
              </w:rPr>
            </w:pPr>
            <w:r>
              <w:rPr>
                <w:rFonts w:hint="eastAsia"/>
                <w:vertAlign w:val="baseline"/>
                <w:lang w:val="en-US" w:eastAsia="zh-CN"/>
              </w:rPr>
              <w:t>位1</w:t>
            </w:r>
          </w:p>
        </w:tc>
        <w:tc>
          <w:tcPr>
            <w:tcW w:w="1964" w:type="dxa"/>
            <w:vAlign w:val="center"/>
          </w:tcPr>
          <w:p w14:paraId="4178A9E7">
            <w:pPr>
              <w:pStyle w:val="3"/>
              <w:bidi w:val="0"/>
              <w:jc w:val="center"/>
              <w:rPr>
                <w:rFonts w:hint="default" w:eastAsia="黑体"/>
                <w:vertAlign w:val="baseline"/>
                <w:lang w:val="en-US" w:eastAsia="zh-CN"/>
              </w:rPr>
            </w:pPr>
            <w:r>
              <w:rPr>
                <w:rFonts w:hint="eastAsia"/>
                <w:vertAlign w:val="baseline"/>
                <w:lang w:val="en-US" w:eastAsia="zh-CN"/>
              </w:rPr>
              <w:t>BUSY</w:t>
            </w:r>
          </w:p>
        </w:tc>
        <w:tc>
          <w:tcPr>
            <w:tcW w:w="7819" w:type="dxa"/>
            <w:vAlign w:val="center"/>
          </w:tcPr>
          <w:p w14:paraId="7C35704F">
            <w:pPr>
              <w:pStyle w:val="3"/>
              <w:bidi w:val="0"/>
              <w:jc w:val="center"/>
            </w:pPr>
            <w:r>
              <w:t>总线忙</w:t>
            </w:r>
            <w:r>
              <w:rPr>
                <w:rFonts w:hint="eastAsia"/>
                <w:lang w:val="en-US" w:eastAsia="zh-CN"/>
              </w:rPr>
              <w:t>;</w:t>
            </w:r>
            <w:r>
              <w:t>0</w:t>
            </w:r>
            <w:r>
              <w:rPr>
                <w:rFonts w:hint="eastAsia"/>
                <w:lang w:val="en-US" w:eastAsia="zh-CN"/>
              </w:rPr>
              <w:t xml:space="preserve">: </w:t>
            </w:r>
            <w:r>
              <w:t>总线上无数据通讯</w:t>
            </w:r>
            <w:r>
              <w:rPr>
                <w:rFonts w:hint="eastAsia"/>
                <w:lang w:val="en-US" w:eastAsia="zh-CN"/>
              </w:rPr>
              <w:t xml:space="preserve">  </w:t>
            </w:r>
            <w:r>
              <w:t>1</w:t>
            </w:r>
            <w:r>
              <w:rPr>
                <w:rFonts w:hint="eastAsia"/>
                <w:lang w:val="en-US" w:eastAsia="zh-CN"/>
              </w:rPr>
              <w:t xml:space="preserve">: </w:t>
            </w:r>
            <w:r>
              <w:t>总线上正在进行数据通讯</w:t>
            </w:r>
          </w:p>
        </w:tc>
      </w:tr>
      <w:tr w14:paraId="7191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5" w:type="dxa"/>
            <w:vAlign w:val="center"/>
          </w:tcPr>
          <w:p w14:paraId="5B661FF4">
            <w:pPr>
              <w:pStyle w:val="3"/>
              <w:bidi w:val="0"/>
              <w:jc w:val="center"/>
              <w:rPr>
                <w:rFonts w:hint="default"/>
                <w:vertAlign w:val="baseline"/>
                <w:lang w:val="en-US"/>
              </w:rPr>
            </w:pPr>
            <w:r>
              <w:rPr>
                <w:rFonts w:hint="eastAsia"/>
                <w:vertAlign w:val="baseline"/>
                <w:lang w:val="en-US" w:eastAsia="zh-CN"/>
              </w:rPr>
              <w:t>位0</w:t>
            </w:r>
          </w:p>
        </w:tc>
        <w:tc>
          <w:tcPr>
            <w:tcW w:w="1964" w:type="dxa"/>
            <w:vAlign w:val="center"/>
          </w:tcPr>
          <w:p w14:paraId="00148E5E">
            <w:pPr>
              <w:pStyle w:val="3"/>
              <w:bidi w:val="0"/>
              <w:jc w:val="center"/>
              <w:rPr>
                <w:rFonts w:hint="default" w:eastAsia="黑体"/>
                <w:vertAlign w:val="baseline"/>
                <w:lang w:val="en-US" w:eastAsia="zh-CN"/>
              </w:rPr>
            </w:pPr>
            <w:r>
              <w:rPr>
                <w:rFonts w:hint="eastAsia"/>
                <w:vertAlign w:val="baseline"/>
                <w:lang w:val="en-US" w:eastAsia="zh-CN"/>
              </w:rPr>
              <w:t>MSL</w:t>
            </w:r>
          </w:p>
        </w:tc>
        <w:tc>
          <w:tcPr>
            <w:tcW w:w="7819" w:type="dxa"/>
            <w:vAlign w:val="center"/>
          </w:tcPr>
          <w:p w14:paraId="2F23CD26">
            <w:pPr>
              <w:pStyle w:val="3"/>
              <w:bidi w:val="0"/>
              <w:jc w:val="center"/>
            </w:pPr>
            <w:r>
              <w:t>主从模式</w:t>
            </w:r>
            <w:r>
              <w:rPr>
                <w:rFonts w:hint="eastAsia"/>
                <w:lang w:val="en-US" w:eastAsia="zh-CN"/>
              </w:rPr>
              <w:t>;</w:t>
            </w:r>
            <w:r>
              <w:t>0</w:t>
            </w:r>
            <w:r>
              <w:rPr>
                <w:rFonts w:hint="eastAsia"/>
                <w:lang w:val="en-US" w:eastAsia="zh-CN"/>
              </w:rPr>
              <w:t xml:space="preserve">: </w:t>
            </w:r>
            <w:r>
              <w:t>从模式</w:t>
            </w:r>
            <w:r>
              <w:rPr>
                <w:rFonts w:hint="eastAsia"/>
                <w:lang w:val="en-US" w:eastAsia="zh-CN"/>
              </w:rPr>
              <w:t xml:space="preserve">  </w:t>
            </w:r>
            <w:r>
              <w:t>1</w:t>
            </w:r>
            <w:r>
              <w:rPr>
                <w:rFonts w:hint="eastAsia"/>
                <w:lang w:val="en-US" w:eastAsia="zh-CN"/>
              </w:rPr>
              <w:t xml:space="preserve">: </w:t>
            </w:r>
            <w:r>
              <w:t>主模式</w:t>
            </w:r>
          </w:p>
        </w:tc>
      </w:tr>
    </w:tbl>
    <w:p w14:paraId="610BA9BD">
      <w:pPr>
        <w:pStyle w:val="3"/>
        <w:bidi w:val="0"/>
        <w:rPr>
          <w:rFonts w:hint="default"/>
          <w:lang w:val="en-US" w:eastAsia="zh-CN"/>
        </w:rPr>
      </w:pPr>
    </w:p>
    <w:p w14:paraId="19332496">
      <w:pPr>
        <w:pStyle w:val="5"/>
        <w:bidi w:val="0"/>
        <w:rPr>
          <w:rFonts w:hint="eastAsia"/>
          <w:lang w:val="en-US" w:eastAsia="zh-CN"/>
        </w:rPr>
      </w:pPr>
      <w:r>
        <w:rPr>
          <w:rFonts w:hint="eastAsia"/>
          <w:lang w:val="en-US" w:eastAsia="zh-CN"/>
        </w:rPr>
        <w:t>2.数据寄存器</w:t>
      </w:r>
    </w:p>
    <w:p w14:paraId="15809CAC">
      <w:pPr>
        <w:pStyle w:val="6"/>
        <w:bidi w:val="0"/>
        <w:rPr>
          <w:rFonts w:hint="default"/>
          <w:lang w:val="en-US" w:eastAsia="zh-CN"/>
        </w:rPr>
      </w:pPr>
      <w:r>
        <w:drawing>
          <wp:anchor distT="0" distB="0" distL="114300" distR="114300" simplePos="0" relativeHeight="251739136" behindDoc="0" locked="0" layoutInCell="1" allowOverlap="1">
            <wp:simplePos x="0" y="0"/>
            <wp:positionH relativeFrom="column">
              <wp:posOffset>-82550</wp:posOffset>
            </wp:positionH>
            <wp:positionV relativeFrom="paragraph">
              <wp:posOffset>275590</wp:posOffset>
            </wp:positionV>
            <wp:extent cx="6826250" cy="532765"/>
            <wp:effectExtent l="0" t="0" r="3175" b="635"/>
            <wp:wrapSquare wrapText="bothSides"/>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
                    <pic:cNvPicPr>
                      <a:picLocks noChangeAspect="1"/>
                    </pic:cNvPicPr>
                  </pic:nvPicPr>
                  <pic:blipFill>
                    <a:blip r:embed="rId91"/>
                    <a:stretch>
                      <a:fillRect/>
                    </a:stretch>
                  </pic:blipFill>
                  <pic:spPr>
                    <a:xfrm>
                      <a:off x="0" y="0"/>
                      <a:ext cx="6826250" cy="532765"/>
                    </a:xfrm>
                    <a:prstGeom prst="rect">
                      <a:avLst/>
                    </a:prstGeom>
                    <a:noFill/>
                    <a:ln>
                      <a:noFill/>
                    </a:ln>
                  </pic:spPr>
                </pic:pic>
              </a:graphicData>
            </a:graphic>
          </wp:anchor>
        </w:drawing>
      </w:r>
      <w:r>
        <w:rPr>
          <w:rFonts w:hint="default"/>
          <w:lang w:val="en-US" w:eastAsia="zh-CN"/>
        </w:rPr>
        <w:t>I2C_</w:t>
      </w:r>
      <w:r>
        <w:rPr>
          <w:rFonts w:hint="eastAsia"/>
          <w:lang w:val="en-US" w:eastAsia="zh-CN"/>
        </w:rPr>
        <w:t>D</w:t>
      </w:r>
      <w:r>
        <w:rPr>
          <w:rFonts w:hint="default"/>
          <w:lang w:val="en-US" w:eastAsia="zh-CN"/>
        </w:rPr>
        <w:t>R</w:t>
      </w:r>
      <w:r>
        <w:rPr>
          <w:rFonts w:hint="eastAsia"/>
          <w:lang w:val="en-US" w:eastAsia="zh-CN"/>
        </w:rPr>
        <w:t>(数据寄存器)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1950"/>
        <w:gridCol w:w="7839"/>
      </w:tblGrid>
      <w:tr w14:paraId="69AD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99" w:type="dxa"/>
            <w:vAlign w:val="center"/>
          </w:tcPr>
          <w:p w14:paraId="6D4333EE">
            <w:pPr>
              <w:pStyle w:val="3"/>
              <w:bidi w:val="0"/>
              <w:jc w:val="center"/>
              <w:rPr>
                <w:rFonts w:hint="default"/>
                <w:lang w:val="en-US" w:eastAsia="zh-CN"/>
              </w:rPr>
            </w:pPr>
            <w:r>
              <w:t>位7~0</w:t>
            </w:r>
          </w:p>
        </w:tc>
        <w:tc>
          <w:tcPr>
            <w:tcW w:w="1950" w:type="dxa"/>
            <w:vAlign w:val="center"/>
          </w:tcPr>
          <w:p w14:paraId="54904B3C">
            <w:pPr>
              <w:pStyle w:val="3"/>
              <w:bidi w:val="0"/>
              <w:jc w:val="center"/>
              <w:rPr>
                <w:rFonts w:hint="default"/>
                <w:lang w:val="en-US" w:eastAsia="zh-CN"/>
              </w:rPr>
            </w:pPr>
            <w:r>
              <w:t>DR[7:0]</w:t>
            </w:r>
          </w:p>
        </w:tc>
        <w:tc>
          <w:tcPr>
            <w:tcW w:w="7839" w:type="dxa"/>
            <w:vAlign w:val="center"/>
          </w:tcPr>
          <w:p w14:paraId="48D047B9">
            <w:pPr>
              <w:pStyle w:val="3"/>
              <w:bidi w:val="0"/>
              <w:jc w:val="center"/>
              <w:rPr>
                <w:rFonts w:hint="default"/>
                <w:lang w:val="en-US" w:eastAsia="zh-CN"/>
              </w:rPr>
            </w:pPr>
            <w:r>
              <w:t>8位数据寄存器</w:t>
            </w:r>
            <w:r>
              <w:rPr>
                <w:rFonts w:hint="eastAsia"/>
                <w:lang w:eastAsia="zh-CN"/>
              </w:rPr>
              <w:t>;</w:t>
            </w:r>
            <w:r>
              <w:t>存放接收到的数据或要发送到总线的数据</w:t>
            </w:r>
          </w:p>
        </w:tc>
      </w:tr>
    </w:tbl>
    <w:p w14:paraId="48E7B638">
      <w:pPr>
        <w:pStyle w:val="3"/>
        <w:bidi w:val="0"/>
        <w:rPr>
          <w:rFonts w:hint="default"/>
          <w:lang w:val="en-US" w:eastAsia="zh-CN"/>
        </w:rPr>
      </w:pPr>
    </w:p>
    <w:p w14:paraId="2849E654">
      <w:pPr>
        <w:pStyle w:val="5"/>
        <w:bidi w:val="0"/>
        <w:rPr>
          <w:rFonts w:hint="eastAsia"/>
          <w:lang w:val="en-US" w:eastAsia="zh-CN"/>
        </w:rPr>
      </w:pPr>
      <w:r>
        <w:rPr>
          <w:rFonts w:hint="eastAsia"/>
          <w:lang w:val="en-US" w:eastAsia="zh-CN"/>
        </w:rPr>
        <w:t>3.地址寄存器</w:t>
      </w:r>
    </w:p>
    <w:p w14:paraId="56BCD7F8">
      <w:pPr>
        <w:pStyle w:val="6"/>
        <w:bidi w:val="0"/>
        <w:rPr>
          <w:rFonts w:hint="default"/>
          <w:lang w:val="en-US"/>
        </w:rPr>
      </w:pPr>
      <w:r>
        <w:drawing>
          <wp:anchor distT="0" distB="0" distL="114300" distR="114300" simplePos="0" relativeHeight="251740160" behindDoc="0" locked="0" layoutInCell="1" allowOverlap="1">
            <wp:simplePos x="0" y="0"/>
            <wp:positionH relativeFrom="column">
              <wp:posOffset>-12700</wp:posOffset>
            </wp:positionH>
            <wp:positionV relativeFrom="paragraph">
              <wp:posOffset>347345</wp:posOffset>
            </wp:positionV>
            <wp:extent cx="6839585" cy="586740"/>
            <wp:effectExtent l="0" t="0" r="8890" b="3810"/>
            <wp:wrapSquare wrapText="bothSides"/>
            <wp:docPr id="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
                    <pic:cNvPicPr>
                      <a:picLocks noChangeAspect="1"/>
                    </pic:cNvPicPr>
                  </pic:nvPicPr>
                  <pic:blipFill>
                    <a:blip r:embed="rId92"/>
                    <a:stretch>
                      <a:fillRect/>
                    </a:stretch>
                  </pic:blipFill>
                  <pic:spPr>
                    <a:xfrm>
                      <a:off x="0" y="0"/>
                      <a:ext cx="6839585" cy="586740"/>
                    </a:xfrm>
                    <a:prstGeom prst="rect">
                      <a:avLst/>
                    </a:prstGeom>
                    <a:noFill/>
                    <a:ln>
                      <a:noFill/>
                    </a:ln>
                  </pic:spPr>
                </pic:pic>
              </a:graphicData>
            </a:graphic>
          </wp:anchor>
        </w:drawing>
      </w:r>
      <w:r>
        <w:rPr>
          <w:rFonts w:hint="eastAsia"/>
          <w:lang w:val="en-US" w:eastAsia="zh-CN"/>
        </w:rPr>
        <w:t>(1)</w:t>
      </w:r>
      <w:r>
        <w:rPr>
          <w:rFonts w:hint="default"/>
          <w:lang w:val="en-US" w:eastAsia="zh-CN"/>
        </w:rPr>
        <w:t>I2C_OAR1</w:t>
      </w:r>
      <w:r>
        <w:rPr>
          <w:rFonts w:hint="eastAsia"/>
          <w:lang w:val="en-US" w:eastAsia="zh-CN"/>
        </w:rPr>
        <w:t>(自身地址寄存器</w:t>
      </w:r>
      <w:r>
        <w:rPr>
          <w:rFonts w:hint="default"/>
          <w:lang w:val="en-US" w:eastAsia="zh-CN"/>
        </w:rPr>
        <w:t>1</w:t>
      </w:r>
      <w:r>
        <w:rPr>
          <w:rFonts w:hint="eastAsia"/>
          <w:lang w:val="en-US" w:eastAsia="zh-C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1957"/>
        <w:gridCol w:w="7859"/>
      </w:tblGrid>
      <w:tr w14:paraId="2847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2" w:type="dxa"/>
            <w:vAlign w:val="center"/>
          </w:tcPr>
          <w:p w14:paraId="267AF52C">
            <w:pPr>
              <w:pStyle w:val="3"/>
              <w:jc w:val="center"/>
              <w:rPr>
                <w:rFonts w:hint="default" w:eastAsia="黑体"/>
                <w:vertAlign w:val="baseline"/>
                <w:lang w:val="en-US" w:eastAsia="zh-CN"/>
              </w:rPr>
            </w:pPr>
            <w:r>
              <w:rPr>
                <w:rFonts w:hint="eastAsia"/>
                <w:vertAlign w:val="baseline"/>
                <w:lang w:val="en-US" w:eastAsia="zh-CN"/>
              </w:rPr>
              <w:t>位15</w:t>
            </w:r>
          </w:p>
        </w:tc>
        <w:tc>
          <w:tcPr>
            <w:tcW w:w="1957" w:type="dxa"/>
            <w:vAlign w:val="center"/>
          </w:tcPr>
          <w:p w14:paraId="516BDC14">
            <w:pPr>
              <w:pStyle w:val="3"/>
              <w:jc w:val="center"/>
              <w:rPr>
                <w:rFonts w:hint="default" w:eastAsia="黑体"/>
                <w:vertAlign w:val="baseline"/>
                <w:lang w:val="en-US" w:eastAsia="zh-CN"/>
              </w:rPr>
            </w:pPr>
            <w:r>
              <w:rPr>
                <w:rFonts w:hint="eastAsia"/>
                <w:vertAlign w:val="baseline"/>
                <w:lang w:val="en-US" w:eastAsia="zh-CN"/>
              </w:rPr>
              <w:t>ADD MODE</w:t>
            </w:r>
          </w:p>
        </w:tc>
        <w:tc>
          <w:tcPr>
            <w:tcW w:w="7859" w:type="dxa"/>
            <w:vAlign w:val="center"/>
          </w:tcPr>
          <w:p w14:paraId="5C553FD5">
            <w:pPr>
              <w:pStyle w:val="3"/>
              <w:bidi w:val="0"/>
              <w:jc w:val="center"/>
            </w:pPr>
            <w:r>
              <w:t>寻址模式(从模式)</w:t>
            </w:r>
            <w:r>
              <w:rPr>
                <w:rFonts w:hint="eastAsia"/>
                <w:lang w:val="en-US" w:eastAsia="zh-CN"/>
              </w:rPr>
              <w:t>;</w:t>
            </w:r>
            <w:r>
              <w:t>0</w:t>
            </w:r>
            <w:r>
              <w:rPr>
                <w:rFonts w:hint="eastAsia"/>
                <w:lang w:val="en-US" w:eastAsia="zh-CN"/>
              </w:rPr>
              <w:t xml:space="preserve">: </w:t>
            </w:r>
            <w:r>
              <w:t>7位从地址</w:t>
            </w:r>
            <w:r>
              <w:rPr>
                <w:rFonts w:hint="eastAsia"/>
                <w:lang w:val="en-US" w:eastAsia="zh-CN"/>
              </w:rPr>
              <w:t xml:space="preserve">  </w:t>
            </w:r>
            <w:r>
              <w:t>1</w:t>
            </w:r>
            <w:r>
              <w:rPr>
                <w:rFonts w:hint="eastAsia"/>
                <w:lang w:val="en-US" w:eastAsia="zh-CN"/>
              </w:rPr>
              <w:t xml:space="preserve">: </w:t>
            </w:r>
            <w:r>
              <w:t>10位从地址</w:t>
            </w:r>
          </w:p>
        </w:tc>
      </w:tr>
      <w:tr w14:paraId="3451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2" w:type="dxa"/>
            <w:vAlign w:val="center"/>
          </w:tcPr>
          <w:p w14:paraId="21B87994">
            <w:pPr>
              <w:pStyle w:val="3"/>
              <w:jc w:val="center"/>
              <w:rPr>
                <w:rFonts w:hint="default"/>
                <w:vertAlign w:val="baseline"/>
                <w:lang w:val="en-US"/>
              </w:rPr>
            </w:pPr>
            <w:r>
              <w:rPr>
                <w:rFonts w:hint="eastAsia"/>
                <w:vertAlign w:val="baseline"/>
                <w:lang w:val="en-US" w:eastAsia="zh-CN"/>
              </w:rPr>
              <w:t>位9~8</w:t>
            </w:r>
          </w:p>
        </w:tc>
        <w:tc>
          <w:tcPr>
            <w:tcW w:w="1957" w:type="dxa"/>
            <w:vAlign w:val="center"/>
          </w:tcPr>
          <w:p w14:paraId="0E1C0122">
            <w:pPr>
              <w:pStyle w:val="3"/>
              <w:jc w:val="center"/>
              <w:rPr>
                <w:rFonts w:hint="default" w:eastAsia="黑体"/>
                <w:vertAlign w:val="baseline"/>
                <w:lang w:val="en-US" w:eastAsia="zh-CN"/>
              </w:rPr>
            </w:pPr>
            <w:r>
              <w:rPr>
                <w:rFonts w:hint="eastAsia"/>
                <w:vertAlign w:val="baseline"/>
                <w:lang w:val="en-US" w:eastAsia="zh-CN"/>
              </w:rPr>
              <w:t>ADD[9:8]</w:t>
            </w:r>
          </w:p>
        </w:tc>
        <w:tc>
          <w:tcPr>
            <w:tcW w:w="7859" w:type="dxa"/>
            <w:vAlign w:val="center"/>
          </w:tcPr>
          <w:p w14:paraId="4DC9F2B0">
            <w:pPr>
              <w:pStyle w:val="3"/>
              <w:bidi w:val="0"/>
              <w:jc w:val="center"/>
            </w:pPr>
            <w:r>
              <w:t>接口地址</w:t>
            </w:r>
            <w:r>
              <w:rPr>
                <w:rFonts w:hint="eastAsia"/>
                <w:lang w:val="en-US" w:eastAsia="zh-CN"/>
              </w:rPr>
              <w:t>;</w:t>
            </w:r>
            <w:r>
              <w:t>7位地址模式时不用</w:t>
            </w:r>
            <w:r>
              <w:rPr>
                <w:rFonts w:hint="eastAsia"/>
                <w:lang w:val="en-US" w:eastAsia="zh-CN"/>
              </w:rPr>
              <w:t>,</w:t>
            </w:r>
            <w:r>
              <w:t>10位地址模式时</w:t>
            </w:r>
            <w:r>
              <w:rPr>
                <w:rFonts w:hint="eastAsia"/>
                <w:lang w:val="en-US" w:eastAsia="zh-CN"/>
              </w:rPr>
              <w:t>存储</w:t>
            </w:r>
            <w:r>
              <w:t>地址第9~8位</w:t>
            </w:r>
          </w:p>
        </w:tc>
      </w:tr>
      <w:tr w14:paraId="4138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2" w:type="dxa"/>
            <w:vAlign w:val="center"/>
          </w:tcPr>
          <w:p w14:paraId="210C1497">
            <w:pPr>
              <w:pStyle w:val="3"/>
              <w:jc w:val="center"/>
              <w:rPr>
                <w:rFonts w:hint="default"/>
                <w:vertAlign w:val="baseline"/>
                <w:lang w:val="en-US"/>
              </w:rPr>
            </w:pPr>
            <w:r>
              <w:rPr>
                <w:rFonts w:hint="eastAsia"/>
                <w:vertAlign w:val="baseline"/>
                <w:lang w:val="en-US" w:eastAsia="zh-CN"/>
              </w:rPr>
              <w:t>位7~1</w:t>
            </w:r>
          </w:p>
        </w:tc>
        <w:tc>
          <w:tcPr>
            <w:tcW w:w="1957" w:type="dxa"/>
            <w:vAlign w:val="center"/>
          </w:tcPr>
          <w:p w14:paraId="73E83C1B">
            <w:pPr>
              <w:pStyle w:val="3"/>
              <w:jc w:val="center"/>
              <w:rPr>
                <w:rFonts w:hint="default" w:eastAsia="黑体"/>
                <w:vertAlign w:val="baseline"/>
                <w:lang w:val="en-US" w:eastAsia="zh-CN"/>
              </w:rPr>
            </w:pPr>
            <w:r>
              <w:rPr>
                <w:rFonts w:hint="eastAsia"/>
                <w:vertAlign w:val="baseline"/>
                <w:lang w:val="en-US" w:eastAsia="zh-CN"/>
              </w:rPr>
              <w:t>ADD[7:1]</w:t>
            </w:r>
          </w:p>
        </w:tc>
        <w:tc>
          <w:tcPr>
            <w:tcW w:w="7859" w:type="dxa"/>
            <w:vAlign w:val="center"/>
          </w:tcPr>
          <w:p w14:paraId="1D487F3F">
            <w:pPr>
              <w:pStyle w:val="3"/>
              <w:bidi w:val="0"/>
              <w:jc w:val="center"/>
            </w:pPr>
            <w:r>
              <w:rPr>
                <w:rFonts w:hint="eastAsia"/>
                <w:lang w:val="en-US" w:eastAsia="zh-CN"/>
              </w:rPr>
              <w:t>存储</w:t>
            </w:r>
            <w:r>
              <w:t>接口地址第7~1位</w:t>
            </w:r>
          </w:p>
        </w:tc>
      </w:tr>
      <w:tr w14:paraId="7AA7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2" w:type="dxa"/>
            <w:vAlign w:val="center"/>
          </w:tcPr>
          <w:p w14:paraId="6DD8A408">
            <w:pPr>
              <w:pStyle w:val="3"/>
              <w:jc w:val="center"/>
              <w:rPr>
                <w:rFonts w:hint="default"/>
                <w:vertAlign w:val="baseline"/>
                <w:lang w:val="en-US"/>
              </w:rPr>
            </w:pPr>
            <w:r>
              <w:rPr>
                <w:rFonts w:hint="eastAsia"/>
                <w:vertAlign w:val="baseline"/>
                <w:lang w:val="en-US" w:eastAsia="zh-CN"/>
              </w:rPr>
              <w:t>位0</w:t>
            </w:r>
          </w:p>
        </w:tc>
        <w:tc>
          <w:tcPr>
            <w:tcW w:w="1957" w:type="dxa"/>
            <w:vAlign w:val="center"/>
          </w:tcPr>
          <w:p w14:paraId="71132DFA">
            <w:pPr>
              <w:pStyle w:val="3"/>
              <w:jc w:val="center"/>
              <w:rPr>
                <w:rFonts w:hint="default" w:eastAsia="黑体"/>
                <w:vertAlign w:val="baseline"/>
                <w:lang w:val="en-US" w:eastAsia="zh-CN"/>
              </w:rPr>
            </w:pPr>
            <w:r>
              <w:rPr>
                <w:rFonts w:hint="eastAsia"/>
                <w:vertAlign w:val="baseline"/>
                <w:lang w:val="en-US" w:eastAsia="zh-CN"/>
              </w:rPr>
              <w:t>ADD0</w:t>
            </w:r>
          </w:p>
        </w:tc>
        <w:tc>
          <w:tcPr>
            <w:tcW w:w="7859" w:type="dxa"/>
            <w:vAlign w:val="center"/>
          </w:tcPr>
          <w:p w14:paraId="75BB124A">
            <w:pPr>
              <w:pStyle w:val="3"/>
              <w:bidi w:val="0"/>
              <w:jc w:val="center"/>
            </w:pPr>
            <w:r>
              <w:t>接口地址</w:t>
            </w:r>
            <w:r>
              <w:rPr>
                <w:rFonts w:hint="eastAsia"/>
                <w:lang w:val="en-US" w:eastAsia="zh-CN"/>
              </w:rPr>
              <w:t>;</w:t>
            </w:r>
            <w:r>
              <w:t>7位地址模式时不用</w:t>
            </w:r>
            <w:r>
              <w:rPr>
                <w:rFonts w:hint="eastAsia"/>
                <w:lang w:val="en-US" w:eastAsia="zh-CN"/>
              </w:rPr>
              <w:t>,</w:t>
            </w:r>
            <w:r>
              <w:t>10位地址模式时为地址第0位</w:t>
            </w:r>
          </w:p>
        </w:tc>
      </w:tr>
    </w:tbl>
    <w:p w14:paraId="50D69AFB">
      <w:pPr>
        <w:pStyle w:val="3"/>
        <w:rPr>
          <w:rFonts w:hint="default"/>
          <w:lang w:val="en-US" w:eastAsia="zh-CN"/>
        </w:rPr>
      </w:pPr>
    </w:p>
    <w:p w14:paraId="657786C7">
      <w:pPr>
        <w:pStyle w:val="6"/>
        <w:bidi w:val="0"/>
        <w:rPr>
          <w:rFonts w:hint="default"/>
          <w:lang w:val="en-US"/>
        </w:rPr>
      </w:pPr>
      <w:r>
        <w:drawing>
          <wp:anchor distT="0" distB="0" distL="114300" distR="114300" simplePos="0" relativeHeight="251741184" behindDoc="0" locked="0" layoutInCell="1" allowOverlap="1">
            <wp:simplePos x="0" y="0"/>
            <wp:positionH relativeFrom="column">
              <wp:posOffset>21590</wp:posOffset>
            </wp:positionH>
            <wp:positionV relativeFrom="paragraph">
              <wp:posOffset>288290</wp:posOffset>
            </wp:positionV>
            <wp:extent cx="6835775" cy="498475"/>
            <wp:effectExtent l="0" t="0" r="3175" b="6350"/>
            <wp:wrapSquare wrapText="bothSides"/>
            <wp:docPr id="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
                    <pic:cNvPicPr>
                      <a:picLocks noChangeAspect="1"/>
                    </pic:cNvPicPr>
                  </pic:nvPicPr>
                  <pic:blipFill>
                    <a:blip r:embed="rId93"/>
                    <a:stretch>
                      <a:fillRect/>
                    </a:stretch>
                  </pic:blipFill>
                  <pic:spPr>
                    <a:xfrm>
                      <a:off x="0" y="0"/>
                      <a:ext cx="6835775" cy="498475"/>
                    </a:xfrm>
                    <a:prstGeom prst="rect">
                      <a:avLst/>
                    </a:prstGeom>
                    <a:noFill/>
                    <a:ln>
                      <a:noFill/>
                    </a:ln>
                  </pic:spPr>
                </pic:pic>
              </a:graphicData>
            </a:graphic>
          </wp:anchor>
        </w:drawing>
      </w:r>
      <w:r>
        <w:rPr>
          <w:rFonts w:hint="eastAsia"/>
          <w:lang w:val="en-US" w:eastAsia="zh-CN"/>
        </w:rPr>
        <w:t>(2)</w:t>
      </w:r>
      <w:r>
        <w:rPr>
          <w:rFonts w:hint="default"/>
          <w:lang w:val="en-US" w:eastAsia="zh-CN"/>
        </w:rPr>
        <w:t>I2C_OAR</w:t>
      </w:r>
      <w:r>
        <w:rPr>
          <w:rFonts w:hint="eastAsia"/>
          <w:lang w:val="en-US" w:eastAsia="zh-CN"/>
        </w:rPr>
        <w:t>2(自身地址寄存器2)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1956"/>
        <w:gridCol w:w="7853"/>
      </w:tblGrid>
      <w:tr w14:paraId="0F73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9" w:type="dxa"/>
            <w:vAlign w:val="center"/>
          </w:tcPr>
          <w:p w14:paraId="2BF8D368">
            <w:pPr>
              <w:pStyle w:val="3"/>
              <w:bidi w:val="0"/>
              <w:jc w:val="center"/>
              <w:rPr>
                <w:rFonts w:hint="default"/>
                <w:lang w:val="en-US" w:eastAsia="zh-CN"/>
              </w:rPr>
            </w:pPr>
            <w:r>
              <w:rPr>
                <w:rFonts w:hint="eastAsia"/>
                <w:lang w:val="en-US" w:eastAsia="zh-CN"/>
              </w:rPr>
              <w:t>位7~1</w:t>
            </w:r>
          </w:p>
        </w:tc>
        <w:tc>
          <w:tcPr>
            <w:tcW w:w="1956" w:type="dxa"/>
            <w:vAlign w:val="center"/>
          </w:tcPr>
          <w:p w14:paraId="377FE16B">
            <w:pPr>
              <w:pStyle w:val="3"/>
              <w:bidi w:val="0"/>
              <w:jc w:val="center"/>
              <w:rPr>
                <w:rFonts w:hint="default"/>
                <w:lang w:val="en-US" w:eastAsia="zh-CN"/>
              </w:rPr>
            </w:pPr>
            <w:r>
              <w:rPr>
                <w:rFonts w:hint="eastAsia"/>
                <w:lang w:val="en-US" w:eastAsia="zh-CN"/>
              </w:rPr>
              <w:t>ADD2[7:1]</w:t>
            </w:r>
          </w:p>
        </w:tc>
        <w:tc>
          <w:tcPr>
            <w:tcW w:w="7853" w:type="dxa"/>
            <w:vAlign w:val="center"/>
          </w:tcPr>
          <w:p w14:paraId="6FAB0363">
            <w:pPr>
              <w:pStyle w:val="3"/>
              <w:bidi w:val="0"/>
              <w:jc w:val="center"/>
              <w:rPr>
                <w:rFonts w:hint="default"/>
                <w:lang w:val="en-US" w:eastAsia="zh-CN"/>
              </w:rPr>
            </w:pPr>
            <w:r>
              <w:rPr>
                <w:rFonts w:hint="eastAsia"/>
                <w:lang w:val="en-US" w:eastAsia="zh-CN"/>
              </w:rPr>
              <w:t>存储</w:t>
            </w:r>
            <w:r>
              <w:t>双地址模式下的地址第7~1位</w:t>
            </w:r>
          </w:p>
        </w:tc>
      </w:tr>
      <w:tr w14:paraId="6B0B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9" w:type="dxa"/>
            <w:vAlign w:val="center"/>
          </w:tcPr>
          <w:p w14:paraId="7F355D88">
            <w:pPr>
              <w:pStyle w:val="3"/>
              <w:bidi w:val="0"/>
              <w:jc w:val="center"/>
              <w:rPr>
                <w:rFonts w:hint="default"/>
                <w:lang w:val="en-US" w:eastAsia="zh-CN"/>
              </w:rPr>
            </w:pPr>
            <w:r>
              <w:rPr>
                <w:rFonts w:hint="eastAsia"/>
                <w:lang w:val="en-US" w:eastAsia="zh-CN"/>
              </w:rPr>
              <w:t>位0</w:t>
            </w:r>
          </w:p>
        </w:tc>
        <w:tc>
          <w:tcPr>
            <w:tcW w:w="1956" w:type="dxa"/>
            <w:vAlign w:val="center"/>
          </w:tcPr>
          <w:p w14:paraId="376D55FC">
            <w:pPr>
              <w:pStyle w:val="3"/>
              <w:bidi w:val="0"/>
              <w:jc w:val="center"/>
              <w:rPr>
                <w:rFonts w:hint="default"/>
                <w:lang w:val="en-US" w:eastAsia="zh-CN"/>
              </w:rPr>
            </w:pPr>
            <w:r>
              <w:rPr>
                <w:rFonts w:hint="eastAsia"/>
                <w:lang w:val="en-US" w:eastAsia="zh-CN"/>
              </w:rPr>
              <w:t>ENDUAL</w:t>
            </w:r>
          </w:p>
        </w:tc>
        <w:tc>
          <w:tcPr>
            <w:tcW w:w="7853" w:type="dxa"/>
            <w:vAlign w:val="center"/>
          </w:tcPr>
          <w:p w14:paraId="6BFC7DCA">
            <w:pPr>
              <w:pStyle w:val="3"/>
              <w:bidi w:val="0"/>
              <w:jc w:val="center"/>
            </w:pPr>
            <w:r>
              <w:t>双地址模式使能</w:t>
            </w:r>
          </w:p>
          <w:p w14:paraId="063361D8">
            <w:pPr>
              <w:pStyle w:val="3"/>
              <w:bidi w:val="0"/>
              <w:jc w:val="center"/>
            </w:pPr>
            <w:r>
              <w:rPr>
                <w:rFonts w:hint="eastAsia"/>
                <w:lang w:val="en-US" w:eastAsia="zh-CN"/>
              </w:rPr>
              <w:t xml:space="preserve">  </w:t>
            </w:r>
            <w:r>
              <w:t>0</w:t>
            </w:r>
            <w:r>
              <w:rPr>
                <w:rFonts w:hint="eastAsia"/>
                <w:lang w:val="en-US" w:eastAsia="zh-CN"/>
              </w:rPr>
              <w:t xml:space="preserve">: </w:t>
            </w:r>
            <w:r>
              <w:t>7位地址模式下只识别 OAR1</w:t>
            </w:r>
          </w:p>
          <w:p w14:paraId="1E69ED89">
            <w:pPr>
              <w:pStyle w:val="3"/>
              <w:bidi w:val="0"/>
              <w:jc w:val="center"/>
              <w:rPr>
                <w:rFonts w:hint="default"/>
                <w:lang w:val="en-US" w:eastAsia="zh-CN"/>
              </w:rPr>
            </w:pPr>
            <w:r>
              <w:t>1</w:t>
            </w:r>
            <w:r>
              <w:rPr>
                <w:rFonts w:hint="eastAsia"/>
                <w:lang w:val="en-US" w:eastAsia="zh-CN"/>
              </w:rPr>
              <w:t xml:space="preserve">: </w:t>
            </w:r>
            <w:r>
              <w:t>同时识别 OAR1 和 OAR2</w:t>
            </w:r>
          </w:p>
        </w:tc>
      </w:tr>
    </w:tbl>
    <w:p w14:paraId="39FF08CE">
      <w:pPr>
        <w:pStyle w:val="3"/>
        <w:rPr>
          <w:rFonts w:hint="default"/>
          <w:lang w:val="en-US" w:eastAsia="zh-CN"/>
        </w:rPr>
      </w:pPr>
    </w:p>
    <w:p w14:paraId="79B87CA0">
      <w:pPr>
        <w:pStyle w:val="5"/>
        <w:bidi w:val="0"/>
        <w:rPr>
          <w:rFonts w:hint="eastAsia"/>
          <w:lang w:val="en-US" w:eastAsia="zh-CN"/>
        </w:rPr>
      </w:pPr>
      <w:r>
        <w:drawing>
          <wp:anchor distT="0" distB="0" distL="114300" distR="114300" simplePos="0" relativeHeight="251742208" behindDoc="0" locked="0" layoutInCell="1" allowOverlap="1">
            <wp:simplePos x="0" y="0"/>
            <wp:positionH relativeFrom="column">
              <wp:posOffset>-26035</wp:posOffset>
            </wp:positionH>
            <wp:positionV relativeFrom="paragraph">
              <wp:posOffset>529590</wp:posOffset>
            </wp:positionV>
            <wp:extent cx="6838315" cy="568960"/>
            <wp:effectExtent l="0" t="0" r="635" b="2540"/>
            <wp:wrapSquare wrapText="bothSides"/>
            <wp:docPr id="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
                    <pic:cNvPicPr>
                      <a:picLocks noChangeAspect="1"/>
                    </pic:cNvPicPr>
                  </pic:nvPicPr>
                  <pic:blipFill>
                    <a:blip r:embed="rId94"/>
                    <a:stretch>
                      <a:fillRect/>
                    </a:stretch>
                  </pic:blipFill>
                  <pic:spPr>
                    <a:xfrm>
                      <a:off x="0" y="0"/>
                      <a:ext cx="6838315" cy="568960"/>
                    </a:xfrm>
                    <a:prstGeom prst="rect">
                      <a:avLst/>
                    </a:prstGeom>
                    <a:noFill/>
                    <a:ln>
                      <a:noFill/>
                    </a:ln>
                  </pic:spPr>
                </pic:pic>
              </a:graphicData>
            </a:graphic>
          </wp:anchor>
        </w:drawing>
      </w:r>
      <w:r>
        <w:rPr>
          <w:rFonts w:hint="eastAsia"/>
          <w:lang w:val="en-US" w:eastAsia="zh-CN"/>
        </w:rPr>
        <w:t>4.时钟控制寄存器</w:t>
      </w:r>
    </w:p>
    <w:p w14:paraId="15FA5BFE">
      <w:pPr>
        <w:pStyle w:val="6"/>
        <w:bidi w:val="0"/>
        <w:rPr>
          <w:rFonts w:hint="default"/>
          <w:lang w:val="en-US" w:eastAsia="zh-CN"/>
        </w:rPr>
      </w:pPr>
      <w:r>
        <w:rPr>
          <w:rFonts w:hint="eastAsia"/>
          <w:lang w:val="en-US" w:eastAsia="zh-CN"/>
        </w:rPr>
        <w:t>I2C_CCR(时钟控制寄存器)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1950"/>
        <w:gridCol w:w="7846"/>
      </w:tblGrid>
      <w:tr w14:paraId="4BAF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2" w:type="dxa"/>
            <w:vAlign w:val="center"/>
          </w:tcPr>
          <w:p w14:paraId="2764C23A">
            <w:pPr>
              <w:pStyle w:val="3"/>
              <w:bidi w:val="0"/>
              <w:jc w:val="center"/>
              <w:rPr>
                <w:rFonts w:hint="default"/>
                <w:lang w:val="en-US" w:eastAsia="zh-CN"/>
              </w:rPr>
            </w:pPr>
            <w:r>
              <w:rPr>
                <w:rFonts w:hint="eastAsia"/>
                <w:lang w:val="en-US" w:eastAsia="zh-CN"/>
              </w:rPr>
              <w:t>位15</w:t>
            </w:r>
          </w:p>
        </w:tc>
        <w:tc>
          <w:tcPr>
            <w:tcW w:w="1950" w:type="dxa"/>
            <w:vAlign w:val="center"/>
          </w:tcPr>
          <w:p w14:paraId="2DFEC41C">
            <w:pPr>
              <w:pStyle w:val="3"/>
              <w:bidi w:val="0"/>
              <w:jc w:val="center"/>
              <w:rPr>
                <w:rFonts w:hint="default"/>
                <w:lang w:val="en-US" w:eastAsia="zh-CN"/>
              </w:rPr>
            </w:pPr>
            <w:r>
              <w:rPr>
                <w:rFonts w:hint="eastAsia"/>
                <w:lang w:val="en-US" w:eastAsia="zh-CN"/>
              </w:rPr>
              <w:t>F/S</w:t>
            </w:r>
          </w:p>
        </w:tc>
        <w:tc>
          <w:tcPr>
            <w:tcW w:w="7846" w:type="dxa"/>
            <w:vAlign w:val="center"/>
          </w:tcPr>
          <w:p w14:paraId="17B200B9">
            <w:pPr>
              <w:pStyle w:val="3"/>
              <w:bidi w:val="0"/>
              <w:jc w:val="center"/>
            </w:pPr>
            <w:r>
              <w:rPr>
                <w:rFonts w:hint="eastAsia"/>
                <w:lang w:val="en-US" w:eastAsia="zh-CN"/>
              </w:rPr>
              <w:t>I</w:t>
            </w:r>
            <w:r>
              <w:rPr>
                <w:rFonts w:hint="eastAsia"/>
                <w:vertAlign w:val="superscript"/>
                <w:lang w:val="en-US" w:eastAsia="zh-CN"/>
              </w:rPr>
              <w:t>2</w:t>
            </w:r>
            <w:r>
              <w:rPr>
                <w:rFonts w:hint="eastAsia"/>
                <w:lang w:val="en-US" w:eastAsia="zh-CN"/>
              </w:rPr>
              <w:t>C</w:t>
            </w:r>
            <w:r>
              <w:t>主模式选项</w:t>
            </w:r>
          </w:p>
          <w:p w14:paraId="5D601D24">
            <w:pPr>
              <w:pStyle w:val="3"/>
              <w:bidi w:val="0"/>
              <w:jc w:val="center"/>
              <w:rPr>
                <w:rFonts w:hint="default"/>
                <w:lang w:val="en-US" w:eastAsia="zh-CN"/>
              </w:rPr>
            </w:pPr>
            <w:r>
              <w:t>0</w:t>
            </w:r>
            <w:r>
              <w:rPr>
                <w:rFonts w:hint="eastAsia"/>
                <w:lang w:val="en-US" w:eastAsia="zh-CN"/>
              </w:rPr>
              <w:t xml:space="preserve">: </w:t>
            </w:r>
            <w:r>
              <w:t>标准模式</w:t>
            </w:r>
            <w:r>
              <w:rPr>
                <w:rFonts w:hint="eastAsia"/>
                <w:lang w:val="en-US" w:eastAsia="zh-CN"/>
              </w:rPr>
              <w:t xml:space="preserve">  </w:t>
            </w:r>
            <w:r>
              <w:t>1</w:t>
            </w:r>
            <w:r>
              <w:rPr>
                <w:rFonts w:hint="eastAsia"/>
                <w:lang w:val="en-US" w:eastAsia="zh-CN"/>
              </w:rPr>
              <w:t>:</w:t>
            </w:r>
            <w:r>
              <w:t>快速模式</w:t>
            </w:r>
          </w:p>
        </w:tc>
      </w:tr>
      <w:tr w14:paraId="1F6D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2" w:type="dxa"/>
            <w:vAlign w:val="center"/>
          </w:tcPr>
          <w:p w14:paraId="173D2A67">
            <w:pPr>
              <w:pStyle w:val="3"/>
              <w:bidi w:val="0"/>
              <w:jc w:val="center"/>
              <w:rPr>
                <w:rFonts w:hint="default"/>
                <w:lang w:val="en-US" w:eastAsia="zh-CN"/>
              </w:rPr>
            </w:pPr>
            <w:r>
              <w:rPr>
                <w:rFonts w:hint="eastAsia"/>
                <w:lang w:val="en-US" w:eastAsia="zh-CN"/>
              </w:rPr>
              <w:t>位14</w:t>
            </w:r>
          </w:p>
        </w:tc>
        <w:tc>
          <w:tcPr>
            <w:tcW w:w="1950" w:type="dxa"/>
            <w:vAlign w:val="center"/>
          </w:tcPr>
          <w:p w14:paraId="4DAC831E">
            <w:pPr>
              <w:pStyle w:val="3"/>
              <w:bidi w:val="0"/>
              <w:jc w:val="center"/>
              <w:rPr>
                <w:rFonts w:hint="default"/>
                <w:lang w:val="en-US" w:eastAsia="zh-CN"/>
              </w:rPr>
            </w:pPr>
            <w:r>
              <w:rPr>
                <w:rFonts w:hint="eastAsia"/>
                <w:lang w:val="en-US" w:eastAsia="zh-CN"/>
              </w:rPr>
              <w:t>DUTY</w:t>
            </w:r>
          </w:p>
        </w:tc>
        <w:tc>
          <w:tcPr>
            <w:tcW w:w="7846" w:type="dxa"/>
            <w:vAlign w:val="center"/>
          </w:tcPr>
          <w:p w14:paraId="0EC3AA8B">
            <w:pPr>
              <w:pStyle w:val="3"/>
              <w:bidi w:val="0"/>
              <w:jc w:val="center"/>
            </w:pPr>
            <w:r>
              <w:t>快速模式占空比</w:t>
            </w:r>
          </w:p>
          <w:p w14:paraId="7F7ED677">
            <w:pPr>
              <w:pStyle w:val="3"/>
              <w:bidi w:val="0"/>
              <w:jc w:val="center"/>
              <w:rPr>
                <w:rFonts w:hint="default"/>
                <w:lang w:val="en-US" w:eastAsia="zh-CN"/>
              </w:rPr>
            </w:pPr>
            <w:r>
              <w:t>0</w:t>
            </w:r>
            <w:r>
              <w:rPr>
                <w:rFonts w:hint="eastAsia"/>
                <w:lang w:val="en-US" w:eastAsia="zh-CN"/>
              </w:rPr>
              <w:t>:</w:t>
            </w:r>
            <w:r>
              <w:t>Thigh/Tlow=2</w:t>
            </w:r>
            <w:r>
              <w:rPr>
                <w:rFonts w:hint="eastAsia"/>
                <w:lang w:val="en-US" w:eastAsia="zh-CN"/>
              </w:rPr>
              <w:t xml:space="preserve">  </w:t>
            </w:r>
            <w:r>
              <w:t>1</w:t>
            </w:r>
            <w:r>
              <w:rPr>
                <w:rFonts w:hint="eastAsia"/>
                <w:lang w:val="en-US" w:eastAsia="zh-CN"/>
              </w:rPr>
              <w:t>:</w:t>
            </w:r>
            <w:r>
              <w:t>Thigh/Tlow=16/9</w:t>
            </w:r>
          </w:p>
        </w:tc>
      </w:tr>
      <w:tr w14:paraId="5A77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192" w:type="dxa"/>
            <w:vAlign w:val="center"/>
          </w:tcPr>
          <w:p w14:paraId="62C031C7">
            <w:pPr>
              <w:pStyle w:val="3"/>
              <w:bidi w:val="0"/>
              <w:jc w:val="center"/>
              <w:rPr>
                <w:rFonts w:hint="default"/>
                <w:lang w:val="en-US" w:eastAsia="zh-CN"/>
              </w:rPr>
            </w:pPr>
            <w:r>
              <w:rPr>
                <w:rFonts w:hint="eastAsia"/>
                <w:lang w:val="en-US" w:eastAsia="zh-CN"/>
              </w:rPr>
              <w:t>位11~0</w:t>
            </w:r>
          </w:p>
        </w:tc>
        <w:tc>
          <w:tcPr>
            <w:tcW w:w="1950" w:type="dxa"/>
            <w:vAlign w:val="center"/>
          </w:tcPr>
          <w:p w14:paraId="6CCDC39C">
            <w:pPr>
              <w:pStyle w:val="3"/>
              <w:bidi w:val="0"/>
              <w:jc w:val="center"/>
              <w:rPr>
                <w:rFonts w:hint="default"/>
                <w:lang w:val="en-US" w:eastAsia="zh-CN"/>
              </w:rPr>
            </w:pPr>
            <w:r>
              <w:rPr>
                <w:rFonts w:hint="eastAsia"/>
                <w:lang w:val="en-US" w:eastAsia="zh-CN"/>
              </w:rPr>
              <w:t>CCR[11:0]</w:t>
            </w:r>
          </w:p>
        </w:tc>
        <w:tc>
          <w:tcPr>
            <w:tcW w:w="7846" w:type="dxa"/>
            <w:vAlign w:val="center"/>
          </w:tcPr>
          <w:p w14:paraId="1CAF1FDD">
            <w:pPr>
              <w:pStyle w:val="3"/>
              <w:bidi w:val="0"/>
              <w:jc w:val="center"/>
              <w:rPr>
                <w:rFonts w:hint="default"/>
                <w:lang w:val="en-US" w:eastAsia="zh-CN"/>
              </w:rPr>
            </w:pPr>
            <w:r>
              <w:t>快速/标准模式下的时钟控制分频系数(主模式)</w:t>
            </w:r>
          </w:p>
        </w:tc>
      </w:tr>
    </w:tbl>
    <w:p w14:paraId="11164B9B">
      <w:pPr>
        <w:pStyle w:val="3"/>
        <w:rPr>
          <w:rFonts w:hint="default"/>
          <w:lang w:val="en-US" w:eastAsia="zh-CN"/>
        </w:rPr>
      </w:pPr>
    </w:p>
    <w:p w14:paraId="40451613">
      <w:pPr>
        <w:pStyle w:val="5"/>
        <w:bidi w:val="0"/>
        <w:rPr>
          <w:rFonts w:hint="eastAsia"/>
          <w:lang w:val="en-US" w:eastAsia="zh-CN"/>
        </w:rPr>
      </w:pPr>
      <w:r>
        <w:rPr>
          <w:rFonts w:hint="eastAsia"/>
          <w:lang w:val="en-US" w:eastAsia="zh-CN"/>
        </w:rPr>
        <w:t>5.上升时间寄存器</w:t>
      </w:r>
    </w:p>
    <w:p w14:paraId="067CA399">
      <w:pPr>
        <w:pStyle w:val="3"/>
        <w:bidi w:val="0"/>
        <w:rPr>
          <w:rFonts w:hint="eastAsia"/>
          <w:lang w:val="en-US" w:eastAsia="zh-CN"/>
        </w:rPr>
      </w:pPr>
      <w:r>
        <w:drawing>
          <wp:anchor distT="0" distB="0" distL="114300" distR="114300" simplePos="0" relativeHeight="251743232" behindDoc="0" locked="0" layoutInCell="1" allowOverlap="1">
            <wp:simplePos x="0" y="0"/>
            <wp:positionH relativeFrom="column">
              <wp:posOffset>-31115</wp:posOffset>
            </wp:positionH>
            <wp:positionV relativeFrom="paragraph">
              <wp:posOffset>330200</wp:posOffset>
            </wp:positionV>
            <wp:extent cx="6835775" cy="581660"/>
            <wp:effectExtent l="0" t="0" r="3175" b="8890"/>
            <wp:wrapSquare wrapText="bothSides"/>
            <wp:docPr id="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
                    <pic:cNvPicPr>
                      <a:picLocks noChangeAspect="1"/>
                    </pic:cNvPicPr>
                  </pic:nvPicPr>
                  <pic:blipFill>
                    <a:blip r:embed="rId95"/>
                    <a:stretch>
                      <a:fillRect/>
                    </a:stretch>
                  </pic:blipFill>
                  <pic:spPr>
                    <a:xfrm>
                      <a:off x="0" y="0"/>
                      <a:ext cx="6835775" cy="581660"/>
                    </a:xfrm>
                    <a:prstGeom prst="rect">
                      <a:avLst/>
                    </a:prstGeom>
                    <a:noFill/>
                    <a:ln>
                      <a:noFill/>
                    </a:ln>
                  </pic:spPr>
                </pic:pic>
              </a:graphicData>
            </a:graphic>
          </wp:anchor>
        </w:drawing>
      </w:r>
      <w:r>
        <w:rPr>
          <w:rFonts w:hint="default"/>
          <w:lang w:val="en-US" w:eastAsia="zh-CN"/>
        </w:rPr>
        <w:t>I2C_TRISE</w:t>
      </w:r>
      <w:r>
        <w:rPr>
          <w:rFonts w:hint="eastAsia"/>
          <w:lang w:val="en-US" w:eastAsia="zh-CN"/>
        </w:rPr>
        <w:t>(</w:t>
      </w:r>
      <w:r>
        <w:rPr>
          <w:rFonts w:hint="default"/>
          <w:lang w:val="en-US" w:eastAsia="zh-CN"/>
        </w:rPr>
        <w:t>TRISE</w:t>
      </w:r>
      <w:r>
        <w:rPr>
          <w:rFonts w:hint="eastAsia"/>
          <w:lang w:val="en-US" w:eastAsia="zh-CN"/>
        </w:rPr>
        <w:t>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957"/>
        <w:gridCol w:w="7825"/>
      </w:tblGrid>
      <w:tr w14:paraId="66DF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6" w:type="dxa"/>
            <w:vAlign w:val="center"/>
          </w:tcPr>
          <w:p w14:paraId="5376F465">
            <w:pPr>
              <w:pStyle w:val="3"/>
              <w:bidi w:val="0"/>
              <w:jc w:val="center"/>
              <w:rPr>
                <w:rFonts w:hint="default"/>
                <w:lang w:val="en-US" w:eastAsia="zh-CN"/>
              </w:rPr>
            </w:pPr>
            <w:r>
              <w:rPr>
                <w:rFonts w:hint="eastAsia"/>
                <w:lang w:val="en-US" w:eastAsia="zh-CN"/>
              </w:rPr>
              <w:t>位5~0</w:t>
            </w:r>
          </w:p>
        </w:tc>
        <w:tc>
          <w:tcPr>
            <w:tcW w:w="1957" w:type="dxa"/>
            <w:vAlign w:val="center"/>
          </w:tcPr>
          <w:p w14:paraId="24B3BD9B">
            <w:pPr>
              <w:pStyle w:val="3"/>
              <w:bidi w:val="0"/>
              <w:jc w:val="center"/>
              <w:rPr>
                <w:rFonts w:hint="default"/>
                <w:lang w:val="en-US" w:eastAsia="zh-CN"/>
              </w:rPr>
            </w:pPr>
            <w:r>
              <w:rPr>
                <w:rFonts w:hint="eastAsia"/>
                <w:lang w:val="en-US" w:eastAsia="zh-CN"/>
              </w:rPr>
              <w:t>TRISE[5:0]</w:t>
            </w:r>
          </w:p>
        </w:tc>
        <w:tc>
          <w:tcPr>
            <w:tcW w:w="7825" w:type="dxa"/>
            <w:vAlign w:val="center"/>
          </w:tcPr>
          <w:p w14:paraId="1B001789">
            <w:pPr>
              <w:pStyle w:val="3"/>
              <w:bidi w:val="0"/>
              <w:jc w:val="center"/>
              <w:rPr>
                <w:rFonts w:hint="default"/>
                <w:lang w:val="en-US" w:eastAsia="zh-CN"/>
              </w:rPr>
            </w:pPr>
            <w:r>
              <w:t>快速/标准模式下的最大上升时间(主模式)</w:t>
            </w:r>
          </w:p>
        </w:tc>
      </w:tr>
    </w:tbl>
    <w:p w14:paraId="0152167C">
      <w:pPr>
        <w:pStyle w:val="3"/>
        <w:bidi w:val="0"/>
        <w:rPr>
          <w:rFonts w:hint="default"/>
          <w:lang w:val="en-US" w:eastAsia="zh-CN"/>
        </w:rPr>
      </w:pPr>
    </w:p>
    <w:p w14:paraId="5042A55C">
      <w:pPr>
        <w:pStyle w:val="4"/>
        <w:bidi w:val="0"/>
        <w:rPr>
          <w:rFonts w:hint="eastAsia"/>
          <w:lang w:val="en-US" w:eastAsia="zh-CN"/>
        </w:rPr>
      </w:pPr>
      <w:r>
        <w:rPr>
          <w:rFonts w:hint="eastAsia"/>
          <w:lang w:val="en-US" w:eastAsia="zh-CN"/>
        </w:rPr>
        <w:t>六.I</w:t>
      </w:r>
      <w:r>
        <w:rPr>
          <w:rFonts w:hint="eastAsia"/>
          <w:vertAlign w:val="superscript"/>
          <w:lang w:val="en-US" w:eastAsia="zh-CN"/>
        </w:rPr>
        <w:t>2</w:t>
      </w:r>
      <w:r>
        <w:rPr>
          <w:rFonts w:hint="eastAsia"/>
          <w:lang w:val="en-US" w:eastAsia="zh-CN"/>
        </w:rPr>
        <w:t>C的主要库函数</w:t>
      </w:r>
    </w:p>
    <w:p w14:paraId="6582FD06">
      <w:pPr>
        <w:pStyle w:val="5"/>
        <w:bidi w:val="0"/>
        <w:rPr>
          <w:rFonts w:hint="eastAsia"/>
          <w:lang w:val="en-US" w:eastAsia="zh-CN"/>
        </w:rPr>
      </w:pPr>
      <w:r>
        <w:t>1.初始化与配置类</w:t>
      </w:r>
    </w:p>
    <w:p w14:paraId="0ABFDD17">
      <w:pPr>
        <w:pStyle w:val="6"/>
        <w:bidi w:val="0"/>
      </w:pPr>
      <w:r>
        <w:t>(1)I2C_DeInit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9796"/>
      </w:tblGrid>
      <w:tr w14:paraId="5C8A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2" w:type="dxa"/>
            <w:vAlign w:val="center"/>
          </w:tcPr>
          <w:p w14:paraId="030065D9">
            <w:pPr>
              <w:pStyle w:val="3"/>
              <w:bidi w:val="0"/>
              <w:jc w:val="center"/>
              <w:rPr>
                <w:rFonts w:hint="default"/>
                <w:lang w:val="en-US" w:eastAsia="zh-CN"/>
              </w:rPr>
            </w:pPr>
            <w:r>
              <w:rPr>
                <w:rFonts w:hint="eastAsia"/>
                <w:lang w:val="en-US" w:eastAsia="zh-CN"/>
              </w:rPr>
              <w:t>函数</w:t>
            </w:r>
          </w:p>
        </w:tc>
        <w:tc>
          <w:tcPr>
            <w:tcW w:w="9796" w:type="dxa"/>
            <w:vAlign w:val="center"/>
          </w:tcPr>
          <w:p w14:paraId="4C266562">
            <w:pPr>
              <w:pStyle w:val="3"/>
              <w:bidi w:val="0"/>
              <w:jc w:val="center"/>
              <w:rPr>
                <w:rFonts w:hint="default"/>
                <w:lang w:val="en-US" w:eastAsia="zh-CN"/>
              </w:rPr>
            </w:pPr>
            <w:r>
              <w:t>void I2C_DeInit(I2C_TypeDef* I2Cx);</w:t>
            </w:r>
          </w:p>
        </w:tc>
      </w:tr>
      <w:tr w14:paraId="67C5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2" w:type="dxa"/>
            <w:vAlign w:val="center"/>
          </w:tcPr>
          <w:p w14:paraId="27CF508A">
            <w:pPr>
              <w:pStyle w:val="3"/>
              <w:bidi w:val="0"/>
              <w:jc w:val="center"/>
              <w:rPr>
                <w:rFonts w:hint="default"/>
                <w:lang w:val="en-US" w:eastAsia="zh-CN"/>
              </w:rPr>
            </w:pPr>
            <w:r>
              <w:rPr>
                <w:rFonts w:hint="eastAsia"/>
                <w:lang w:val="en-US" w:eastAsia="zh-CN"/>
              </w:rPr>
              <w:t>功能</w:t>
            </w:r>
          </w:p>
        </w:tc>
        <w:tc>
          <w:tcPr>
            <w:tcW w:w="9796" w:type="dxa"/>
            <w:vAlign w:val="center"/>
          </w:tcPr>
          <w:p w14:paraId="48569A87">
            <w:pPr>
              <w:pStyle w:val="3"/>
              <w:bidi w:val="0"/>
              <w:jc w:val="center"/>
              <w:rPr>
                <w:rFonts w:hint="default"/>
                <w:lang w:val="en-US" w:eastAsia="zh-CN"/>
              </w:rPr>
            </w:pPr>
            <w:r>
              <w:t>将指定 I2C 外设的所有寄存器恢复至默认值</w:t>
            </w:r>
          </w:p>
        </w:tc>
      </w:tr>
      <w:tr w14:paraId="37FC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2" w:type="dxa"/>
            <w:vAlign w:val="center"/>
          </w:tcPr>
          <w:p w14:paraId="1E157D71">
            <w:pPr>
              <w:pStyle w:val="3"/>
              <w:bidi w:val="0"/>
              <w:jc w:val="center"/>
              <w:rPr>
                <w:rFonts w:hint="default"/>
                <w:lang w:val="en-US" w:eastAsia="zh-CN"/>
              </w:rPr>
            </w:pPr>
            <w:r>
              <w:rPr>
                <w:rFonts w:hint="eastAsia"/>
                <w:lang w:val="en-US" w:eastAsia="zh-CN"/>
              </w:rPr>
              <w:t>参数</w:t>
            </w:r>
          </w:p>
        </w:tc>
        <w:tc>
          <w:tcPr>
            <w:tcW w:w="9796" w:type="dxa"/>
            <w:vAlign w:val="center"/>
          </w:tcPr>
          <w:p w14:paraId="60467B25">
            <w:pPr>
              <w:pStyle w:val="3"/>
              <w:bidi w:val="0"/>
              <w:jc w:val="center"/>
              <w:rPr>
                <w:rFonts w:hint="default"/>
                <w:lang w:val="en-US" w:eastAsia="zh-CN"/>
              </w:rPr>
            </w:pPr>
            <w:r>
              <w:t>I2Cx</w:t>
            </w:r>
            <w:r>
              <w:rPr>
                <w:rFonts w:hint="eastAsia"/>
                <w:lang w:val="en-US" w:eastAsia="zh-CN"/>
              </w:rPr>
              <w:t xml:space="preserve">: </w:t>
            </w:r>
            <w:r>
              <w:t>I2C 外设指针</w:t>
            </w:r>
            <w:r>
              <w:rPr>
                <w:rFonts w:hint="eastAsia"/>
                <w:lang w:val="en-US" w:eastAsia="zh-CN"/>
              </w:rPr>
              <w:t>,</w:t>
            </w:r>
            <w:r>
              <w:t>如 I2C1</w:t>
            </w:r>
            <w:r>
              <w:rPr>
                <w:rFonts w:hint="eastAsia"/>
                <w:lang w:val="en-US" w:eastAsia="zh-CN"/>
              </w:rPr>
              <w:t>,</w:t>
            </w:r>
            <w:r>
              <w:t>I2C2</w:t>
            </w:r>
          </w:p>
        </w:tc>
      </w:tr>
    </w:tbl>
    <w:p w14:paraId="3294D13B">
      <w:pPr>
        <w:pStyle w:val="3"/>
        <w:bidi w:val="0"/>
        <w:rPr>
          <w:rFonts w:hint="default"/>
          <w:lang w:val="en-US" w:eastAsia="zh-CN"/>
        </w:rPr>
      </w:pPr>
    </w:p>
    <w:p w14:paraId="00A10946">
      <w:pPr>
        <w:pStyle w:val="6"/>
        <w:bidi w:val="0"/>
      </w:pPr>
      <w:r>
        <w:t>(2)I2C_Init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2BEB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199" w:type="dxa"/>
            <w:vAlign w:val="center"/>
          </w:tcPr>
          <w:p w14:paraId="342AAB49">
            <w:pPr>
              <w:pStyle w:val="3"/>
              <w:bidi w:val="0"/>
              <w:jc w:val="center"/>
              <w:rPr>
                <w:rFonts w:hint="default"/>
                <w:lang w:val="en-US" w:eastAsia="zh-CN"/>
              </w:rPr>
            </w:pPr>
            <w:r>
              <w:rPr>
                <w:rFonts w:hint="eastAsia"/>
                <w:lang w:val="en-US" w:eastAsia="zh-CN"/>
              </w:rPr>
              <w:t>函数</w:t>
            </w:r>
          </w:p>
        </w:tc>
        <w:tc>
          <w:tcPr>
            <w:tcW w:w="9789" w:type="dxa"/>
            <w:vAlign w:val="center"/>
          </w:tcPr>
          <w:p w14:paraId="2FF82595">
            <w:pPr>
              <w:pStyle w:val="3"/>
              <w:bidi w:val="0"/>
              <w:jc w:val="center"/>
              <w:rPr>
                <w:rFonts w:hint="default"/>
                <w:lang w:val="en-US" w:eastAsia="zh-CN"/>
              </w:rPr>
            </w:pPr>
            <w:r>
              <w:t>void I2C_Init(I2C_TypeDef* I2Cx, I2C_InitTypeDef* I2C_InitStruct);</w:t>
            </w:r>
          </w:p>
        </w:tc>
      </w:tr>
      <w:tr w14:paraId="6E03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1ED2487C">
            <w:pPr>
              <w:pStyle w:val="3"/>
              <w:bidi w:val="0"/>
              <w:jc w:val="center"/>
              <w:rPr>
                <w:rFonts w:hint="default"/>
                <w:lang w:val="en-US" w:eastAsia="zh-CN"/>
              </w:rPr>
            </w:pPr>
            <w:r>
              <w:rPr>
                <w:rFonts w:hint="eastAsia"/>
                <w:lang w:val="en-US" w:eastAsia="zh-CN"/>
              </w:rPr>
              <w:t>功能</w:t>
            </w:r>
          </w:p>
        </w:tc>
        <w:tc>
          <w:tcPr>
            <w:tcW w:w="9789" w:type="dxa"/>
            <w:vAlign w:val="center"/>
          </w:tcPr>
          <w:p w14:paraId="291DE8E0">
            <w:pPr>
              <w:pStyle w:val="3"/>
              <w:bidi w:val="0"/>
              <w:jc w:val="center"/>
              <w:rPr>
                <w:rFonts w:hint="eastAsia" w:eastAsia="黑体"/>
                <w:lang w:val="en-US" w:eastAsia="zh-CN"/>
              </w:rPr>
            </w:pPr>
            <w:r>
              <w:t>根据结构体参数初始化 I2C</w:t>
            </w:r>
            <w:r>
              <w:rPr>
                <w:rFonts w:hint="eastAsia"/>
                <w:lang w:eastAsia="zh-CN"/>
              </w:rPr>
              <w:t>(</w:t>
            </w:r>
            <w:r>
              <w:t>时钟</w:t>
            </w:r>
            <w:r>
              <w:rPr>
                <w:rFonts w:hint="eastAsia"/>
                <w:lang w:eastAsia="zh-CN"/>
              </w:rPr>
              <w:t>,</w:t>
            </w:r>
            <w:r>
              <w:t>模式</w:t>
            </w:r>
            <w:r>
              <w:rPr>
                <w:rFonts w:hint="eastAsia"/>
                <w:lang w:eastAsia="zh-CN"/>
              </w:rPr>
              <w:t>,</w:t>
            </w:r>
            <w:r>
              <w:t>地址</w:t>
            </w:r>
            <w:r>
              <w:rPr>
                <w:rFonts w:hint="eastAsia"/>
                <w:lang w:eastAsia="zh-CN"/>
              </w:rPr>
              <w:t>,</w:t>
            </w:r>
            <w:r>
              <w:t>应答等</w:t>
            </w:r>
            <w:r>
              <w:rPr>
                <w:rFonts w:hint="eastAsia"/>
                <w:lang w:eastAsia="zh-CN"/>
              </w:rPr>
              <w:t>)</w:t>
            </w:r>
          </w:p>
        </w:tc>
      </w:tr>
      <w:tr w14:paraId="159D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47576FE">
            <w:pPr>
              <w:pStyle w:val="3"/>
              <w:bidi w:val="0"/>
              <w:jc w:val="center"/>
              <w:rPr>
                <w:rFonts w:hint="default"/>
                <w:lang w:val="en-US" w:eastAsia="zh-CN"/>
              </w:rPr>
            </w:pPr>
            <w:r>
              <w:rPr>
                <w:rFonts w:hint="eastAsia"/>
                <w:lang w:val="en-US" w:eastAsia="zh-CN"/>
              </w:rPr>
              <w:t>参数</w:t>
            </w:r>
          </w:p>
        </w:tc>
        <w:tc>
          <w:tcPr>
            <w:tcW w:w="9789" w:type="dxa"/>
            <w:vAlign w:val="center"/>
          </w:tcPr>
          <w:p w14:paraId="6222F916">
            <w:pPr>
              <w:pStyle w:val="3"/>
              <w:bidi w:val="0"/>
              <w:jc w:val="center"/>
              <w:rPr>
                <w:rFonts w:hint="default"/>
                <w:lang w:val="en-US" w:eastAsia="zh-CN"/>
              </w:rPr>
            </w:pPr>
            <w:r>
              <w:t>I2C_InitStruct</w:t>
            </w:r>
            <w:r>
              <w:rPr>
                <w:rFonts w:hint="eastAsia"/>
                <w:lang w:eastAsia="zh-CN"/>
              </w:rPr>
              <w:t xml:space="preserve">: </w:t>
            </w:r>
            <w:r>
              <w:t>I2C_InitTypeDef 类型的结构体指针</w:t>
            </w:r>
          </w:p>
        </w:tc>
      </w:tr>
    </w:tbl>
    <w:p w14:paraId="3425559F">
      <w:pPr>
        <w:pStyle w:val="3"/>
        <w:bidi w:val="0"/>
        <w:rPr>
          <w:rFonts w:hint="default"/>
          <w:lang w:val="en-US" w:eastAsia="zh-CN"/>
        </w:rPr>
      </w:pPr>
    </w:p>
    <w:p w14:paraId="427FCF15">
      <w:pPr>
        <w:pStyle w:val="6"/>
        <w:bidi w:val="0"/>
        <w:rPr>
          <w:rFonts w:hint="default"/>
          <w:lang w:val="en-US" w:eastAsia="zh-CN"/>
        </w:rPr>
      </w:pPr>
      <w:r>
        <w:t>(</w:t>
      </w:r>
      <w:r>
        <w:rPr>
          <w:rFonts w:hint="eastAsia"/>
          <w:lang w:val="en-US" w:eastAsia="zh-CN"/>
        </w:rPr>
        <w:t>3</w:t>
      </w:r>
      <w:r>
        <w:t>)I2C_Cmd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1ABD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3A9EC00">
            <w:pPr>
              <w:pStyle w:val="3"/>
              <w:bidi w:val="0"/>
              <w:jc w:val="center"/>
              <w:rPr>
                <w:rFonts w:hint="default"/>
                <w:lang w:val="en-US" w:eastAsia="zh-CN"/>
              </w:rPr>
            </w:pPr>
            <w:r>
              <w:rPr>
                <w:rFonts w:hint="eastAsia"/>
                <w:lang w:val="en-US" w:eastAsia="zh-CN"/>
              </w:rPr>
              <w:t>函数</w:t>
            </w:r>
          </w:p>
        </w:tc>
        <w:tc>
          <w:tcPr>
            <w:tcW w:w="9789" w:type="dxa"/>
            <w:vAlign w:val="center"/>
          </w:tcPr>
          <w:p w14:paraId="3A92E4BC">
            <w:pPr>
              <w:pStyle w:val="3"/>
              <w:bidi w:val="0"/>
              <w:jc w:val="center"/>
              <w:rPr>
                <w:rFonts w:hint="default"/>
                <w:lang w:val="en-US" w:eastAsia="zh-CN"/>
              </w:rPr>
            </w:pPr>
            <w:r>
              <w:t>void I2C_Cmd(I2C_TypeDef* I2Cx, FunctionalState NewState);</w:t>
            </w:r>
          </w:p>
        </w:tc>
      </w:tr>
      <w:tr w14:paraId="1551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78C89414">
            <w:pPr>
              <w:pStyle w:val="3"/>
              <w:bidi w:val="0"/>
              <w:jc w:val="center"/>
              <w:rPr>
                <w:rFonts w:hint="default"/>
                <w:lang w:val="en-US" w:eastAsia="zh-CN"/>
              </w:rPr>
            </w:pPr>
            <w:r>
              <w:rPr>
                <w:rFonts w:hint="eastAsia"/>
                <w:lang w:val="en-US" w:eastAsia="zh-CN"/>
              </w:rPr>
              <w:t>功能</w:t>
            </w:r>
          </w:p>
        </w:tc>
        <w:tc>
          <w:tcPr>
            <w:tcW w:w="9789" w:type="dxa"/>
            <w:vAlign w:val="center"/>
          </w:tcPr>
          <w:p w14:paraId="4D39C408">
            <w:pPr>
              <w:pStyle w:val="3"/>
              <w:bidi w:val="0"/>
              <w:jc w:val="center"/>
              <w:rPr>
                <w:rFonts w:hint="eastAsia" w:eastAsia="黑体"/>
                <w:lang w:val="en-US" w:eastAsia="zh-CN"/>
              </w:rPr>
            </w:pPr>
            <w:r>
              <w:t>使能或关闭 I2C 外设</w:t>
            </w:r>
            <w:r>
              <w:rPr>
                <w:rFonts w:hint="eastAsia"/>
                <w:lang w:eastAsia="zh-CN"/>
              </w:rPr>
              <w:t>(</w:t>
            </w:r>
            <w:r>
              <w:t>对应 CR1 的 PE 位</w:t>
            </w:r>
            <w:r>
              <w:rPr>
                <w:rFonts w:hint="eastAsia"/>
                <w:lang w:eastAsia="zh-CN"/>
              </w:rPr>
              <w:t>)</w:t>
            </w:r>
          </w:p>
        </w:tc>
      </w:tr>
      <w:tr w14:paraId="56A1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478792C">
            <w:pPr>
              <w:pStyle w:val="3"/>
              <w:bidi w:val="0"/>
              <w:jc w:val="center"/>
              <w:rPr>
                <w:rFonts w:hint="default"/>
                <w:lang w:val="en-US" w:eastAsia="zh-CN"/>
              </w:rPr>
            </w:pPr>
            <w:r>
              <w:rPr>
                <w:rFonts w:hint="eastAsia"/>
                <w:lang w:val="en-US" w:eastAsia="zh-CN"/>
              </w:rPr>
              <w:t>参数</w:t>
            </w:r>
          </w:p>
        </w:tc>
        <w:tc>
          <w:tcPr>
            <w:tcW w:w="9789" w:type="dxa"/>
            <w:vAlign w:val="center"/>
          </w:tcPr>
          <w:p w14:paraId="13285DC9">
            <w:pPr>
              <w:pStyle w:val="3"/>
              <w:bidi w:val="0"/>
              <w:jc w:val="center"/>
              <w:rPr>
                <w:rFonts w:hint="default"/>
                <w:lang w:val="en-US" w:eastAsia="zh-CN"/>
              </w:rPr>
            </w:pPr>
            <w:r>
              <w:t>NewState</w:t>
            </w:r>
            <w:r>
              <w:rPr>
                <w:rFonts w:hint="eastAsia"/>
                <w:lang w:eastAsia="zh-CN"/>
              </w:rPr>
              <w:t xml:space="preserve">: </w:t>
            </w:r>
            <w:r>
              <w:t>ENABLE 或 DISABLE</w:t>
            </w:r>
          </w:p>
        </w:tc>
      </w:tr>
    </w:tbl>
    <w:p w14:paraId="724D3EE1">
      <w:pPr>
        <w:pStyle w:val="3"/>
        <w:bidi w:val="0"/>
        <w:rPr>
          <w:rFonts w:hint="default"/>
          <w:lang w:val="en-US" w:eastAsia="zh-CN"/>
        </w:rPr>
      </w:pPr>
    </w:p>
    <w:p w14:paraId="5455AC40">
      <w:pPr>
        <w:pStyle w:val="5"/>
        <w:bidi w:val="0"/>
      </w:pPr>
      <w:r>
        <w:t>2.通信控制类</w:t>
      </w:r>
    </w:p>
    <w:p w14:paraId="7C3A198E">
      <w:pPr>
        <w:pStyle w:val="6"/>
        <w:bidi w:val="0"/>
        <w:rPr>
          <w:rFonts w:hint="default"/>
          <w:lang w:val="en-US" w:eastAsia="zh-CN"/>
        </w:rPr>
      </w:pPr>
      <w:r>
        <w:t>(1)I2C_GenerateSTART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00A26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4C747153">
            <w:pPr>
              <w:pStyle w:val="3"/>
              <w:bidi w:val="0"/>
              <w:jc w:val="center"/>
              <w:rPr>
                <w:rFonts w:hint="default"/>
                <w:lang w:val="en-US" w:eastAsia="zh-CN"/>
              </w:rPr>
            </w:pPr>
            <w:r>
              <w:rPr>
                <w:rFonts w:hint="eastAsia"/>
                <w:lang w:val="en-US" w:eastAsia="zh-CN"/>
              </w:rPr>
              <w:t>函数</w:t>
            </w:r>
          </w:p>
        </w:tc>
        <w:tc>
          <w:tcPr>
            <w:tcW w:w="9789" w:type="dxa"/>
            <w:vAlign w:val="center"/>
          </w:tcPr>
          <w:p w14:paraId="35DF4C67">
            <w:pPr>
              <w:pStyle w:val="3"/>
              <w:bidi w:val="0"/>
              <w:jc w:val="center"/>
              <w:rPr>
                <w:rFonts w:hint="default"/>
                <w:lang w:val="en-US" w:eastAsia="zh-CN"/>
              </w:rPr>
            </w:pPr>
            <w:r>
              <w:t>void I2C_GenerateSTART(I2C_TypeDef* I2Cx, FunctionalState NewState);</w:t>
            </w:r>
          </w:p>
        </w:tc>
      </w:tr>
      <w:tr w14:paraId="27B4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5591AD5">
            <w:pPr>
              <w:pStyle w:val="3"/>
              <w:bidi w:val="0"/>
              <w:jc w:val="center"/>
              <w:rPr>
                <w:rFonts w:hint="default"/>
                <w:lang w:val="en-US" w:eastAsia="zh-CN"/>
              </w:rPr>
            </w:pPr>
            <w:r>
              <w:rPr>
                <w:rFonts w:hint="eastAsia"/>
                <w:lang w:val="en-US" w:eastAsia="zh-CN"/>
              </w:rPr>
              <w:t>功能</w:t>
            </w:r>
          </w:p>
        </w:tc>
        <w:tc>
          <w:tcPr>
            <w:tcW w:w="9789" w:type="dxa"/>
            <w:vAlign w:val="center"/>
          </w:tcPr>
          <w:p w14:paraId="3D927A15">
            <w:pPr>
              <w:pStyle w:val="3"/>
              <w:bidi w:val="0"/>
              <w:jc w:val="center"/>
              <w:rPr>
                <w:rFonts w:hint="eastAsia" w:eastAsia="黑体"/>
                <w:lang w:val="en-US" w:eastAsia="zh-CN"/>
              </w:rPr>
            </w:pPr>
            <w:r>
              <w:t>产生起始条件</w:t>
            </w:r>
            <w:r>
              <w:rPr>
                <w:rFonts w:hint="eastAsia"/>
                <w:lang w:eastAsia="zh-CN"/>
              </w:rPr>
              <w:t>(</w:t>
            </w:r>
            <w:r>
              <w:t>对应 CR1 的 START 位</w:t>
            </w:r>
            <w:r>
              <w:rPr>
                <w:rFonts w:hint="eastAsia"/>
                <w:lang w:eastAsia="zh-CN"/>
              </w:rPr>
              <w:t>)</w:t>
            </w:r>
          </w:p>
        </w:tc>
      </w:tr>
    </w:tbl>
    <w:p w14:paraId="508E0BA7">
      <w:pPr>
        <w:pStyle w:val="3"/>
        <w:bidi w:val="0"/>
        <w:rPr>
          <w:rFonts w:hint="default"/>
          <w:lang w:val="en-US" w:eastAsia="zh-CN"/>
        </w:rPr>
      </w:pPr>
    </w:p>
    <w:p w14:paraId="25985076">
      <w:pPr>
        <w:pStyle w:val="6"/>
        <w:bidi w:val="0"/>
        <w:rPr>
          <w:rFonts w:hint="default"/>
          <w:lang w:val="en-US" w:eastAsia="zh-CN"/>
        </w:rPr>
      </w:pPr>
      <w:r>
        <w:t>(2)I2C_GenerateSTOP</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6C5D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1A692B4">
            <w:pPr>
              <w:pStyle w:val="3"/>
              <w:bidi w:val="0"/>
              <w:jc w:val="center"/>
              <w:rPr>
                <w:rFonts w:hint="default"/>
                <w:lang w:val="en-US" w:eastAsia="zh-CN"/>
              </w:rPr>
            </w:pPr>
            <w:r>
              <w:rPr>
                <w:rFonts w:hint="eastAsia"/>
                <w:lang w:val="en-US" w:eastAsia="zh-CN"/>
              </w:rPr>
              <w:t>函数</w:t>
            </w:r>
          </w:p>
        </w:tc>
        <w:tc>
          <w:tcPr>
            <w:tcW w:w="9789" w:type="dxa"/>
            <w:vAlign w:val="center"/>
          </w:tcPr>
          <w:p w14:paraId="0A277EF3">
            <w:pPr>
              <w:pStyle w:val="3"/>
              <w:bidi w:val="0"/>
              <w:jc w:val="center"/>
              <w:rPr>
                <w:rFonts w:hint="default"/>
                <w:lang w:val="en-US" w:eastAsia="zh-CN"/>
              </w:rPr>
            </w:pPr>
            <w:r>
              <w:t>void I2C_GenerateSTOP(I2C_TypeDef* I2Cx, FunctionalState NewState);</w:t>
            </w:r>
          </w:p>
        </w:tc>
      </w:tr>
      <w:tr w14:paraId="3B44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E5F5784">
            <w:pPr>
              <w:pStyle w:val="3"/>
              <w:bidi w:val="0"/>
              <w:jc w:val="center"/>
              <w:rPr>
                <w:rFonts w:hint="default"/>
                <w:lang w:val="en-US" w:eastAsia="zh-CN"/>
              </w:rPr>
            </w:pPr>
            <w:r>
              <w:rPr>
                <w:rFonts w:hint="eastAsia"/>
                <w:lang w:val="en-US" w:eastAsia="zh-CN"/>
              </w:rPr>
              <w:t>功能</w:t>
            </w:r>
          </w:p>
        </w:tc>
        <w:tc>
          <w:tcPr>
            <w:tcW w:w="9789" w:type="dxa"/>
            <w:vAlign w:val="center"/>
          </w:tcPr>
          <w:p w14:paraId="6F5E9763">
            <w:pPr>
              <w:pStyle w:val="3"/>
              <w:bidi w:val="0"/>
              <w:jc w:val="center"/>
              <w:rPr>
                <w:rFonts w:hint="eastAsia" w:eastAsia="黑体"/>
                <w:lang w:val="en-US" w:eastAsia="zh-CN"/>
              </w:rPr>
            </w:pPr>
            <w:r>
              <w:t>产生停止条件</w:t>
            </w:r>
            <w:r>
              <w:rPr>
                <w:rFonts w:hint="eastAsia"/>
                <w:lang w:eastAsia="zh-CN"/>
              </w:rPr>
              <w:t>(</w:t>
            </w:r>
            <w:r>
              <w:t>对应 CR1 的 STOP 位</w:t>
            </w:r>
            <w:r>
              <w:rPr>
                <w:rFonts w:hint="eastAsia"/>
                <w:lang w:eastAsia="zh-CN"/>
              </w:rPr>
              <w:t>)</w:t>
            </w:r>
          </w:p>
        </w:tc>
      </w:tr>
    </w:tbl>
    <w:p w14:paraId="6A453F2A">
      <w:pPr>
        <w:pStyle w:val="3"/>
        <w:bidi w:val="0"/>
        <w:rPr>
          <w:rFonts w:hint="default"/>
          <w:lang w:val="en-US" w:eastAsia="zh-CN"/>
        </w:rPr>
      </w:pPr>
    </w:p>
    <w:p w14:paraId="33436F57">
      <w:pPr>
        <w:pStyle w:val="6"/>
        <w:bidi w:val="0"/>
        <w:rPr>
          <w:rFonts w:hint="default"/>
          <w:lang w:val="en-US" w:eastAsia="zh-CN"/>
        </w:rPr>
      </w:pPr>
      <w:r>
        <w:t>(3)I2C_AcknowledgeConfig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4FF4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769338F0">
            <w:pPr>
              <w:pStyle w:val="3"/>
              <w:bidi w:val="0"/>
              <w:jc w:val="center"/>
              <w:rPr>
                <w:rFonts w:hint="default"/>
                <w:lang w:val="en-US" w:eastAsia="zh-CN"/>
              </w:rPr>
            </w:pPr>
            <w:r>
              <w:rPr>
                <w:rFonts w:hint="eastAsia"/>
                <w:lang w:val="en-US" w:eastAsia="zh-CN"/>
              </w:rPr>
              <w:t>函数</w:t>
            </w:r>
          </w:p>
        </w:tc>
        <w:tc>
          <w:tcPr>
            <w:tcW w:w="9789" w:type="dxa"/>
            <w:vAlign w:val="center"/>
          </w:tcPr>
          <w:p w14:paraId="153859E1">
            <w:pPr>
              <w:pStyle w:val="3"/>
              <w:bidi w:val="0"/>
              <w:jc w:val="center"/>
            </w:pPr>
            <w:r>
              <w:t>void I2C_AcknowledgeConfig</w:t>
            </w:r>
          </w:p>
          <w:p w14:paraId="28805523">
            <w:pPr>
              <w:pStyle w:val="3"/>
              <w:bidi w:val="0"/>
              <w:jc w:val="center"/>
              <w:rPr>
                <w:rFonts w:hint="default"/>
                <w:lang w:val="en-US" w:eastAsia="zh-CN"/>
              </w:rPr>
            </w:pPr>
            <w:r>
              <w:t>(I2C_TypeDef* I2Cx, FunctionalState NewState);</w:t>
            </w:r>
          </w:p>
        </w:tc>
      </w:tr>
      <w:tr w14:paraId="73BB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0C5D1E36">
            <w:pPr>
              <w:pStyle w:val="3"/>
              <w:bidi w:val="0"/>
              <w:jc w:val="center"/>
              <w:rPr>
                <w:rFonts w:hint="default"/>
                <w:lang w:val="en-US" w:eastAsia="zh-CN"/>
              </w:rPr>
            </w:pPr>
            <w:r>
              <w:rPr>
                <w:rFonts w:hint="eastAsia"/>
                <w:lang w:val="en-US" w:eastAsia="zh-CN"/>
              </w:rPr>
              <w:t>功能</w:t>
            </w:r>
          </w:p>
        </w:tc>
        <w:tc>
          <w:tcPr>
            <w:tcW w:w="9789" w:type="dxa"/>
            <w:vAlign w:val="center"/>
          </w:tcPr>
          <w:p w14:paraId="31A7233F">
            <w:pPr>
              <w:pStyle w:val="3"/>
              <w:bidi w:val="0"/>
              <w:jc w:val="center"/>
              <w:rPr>
                <w:rFonts w:hint="eastAsia" w:eastAsia="黑体"/>
                <w:lang w:val="en-US" w:eastAsia="zh-CN"/>
              </w:rPr>
            </w:pPr>
            <w:r>
              <w:t>使能或禁止应答</w:t>
            </w:r>
            <w:r>
              <w:rPr>
                <w:rFonts w:hint="eastAsia"/>
                <w:lang w:eastAsia="zh-CN"/>
              </w:rPr>
              <w:t>(</w:t>
            </w:r>
            <w:r>
              <w:t>对应 CR1 的 ACK 位</w:t>
            </w:r>
            <w:r>
              <w:rPr>
                <w:rFonts w:hint="eastAsia"/>
                <w:lang w:eastAsia="zh-CN"/>
              </w:rPr>
              <w:t>)</w:t>
            </w:r>
          </w:p>
        </w:tc>
      </w:tr>
    </w:tbl>
    <w:p w14:paraId="5CC7A8DC">
      <w:pPr>
        <w:pStyle w:val="3"/>
        <w:bidi w:val="0"/>
        <w:rPr>
          <w:rFonts w:hint="default"/>
          <w:lang w:val="en-US" w:eastAsia="zh-CN"/>
        </w:rPr>
      </w:pPr>
    </w:p>
    <w:p w14:paraId="7F560062">
      <w:pPr>
        <w:pStyle w:val="6"/>
        <w:bidi w:val="0"/>
        <w:rPr>
          <w:rFonts w:hint="default"/>
          <w:lang w:val="en-US" w:eastAsia="zh-CN"/>
        </w:rPr>
      </w:pPr>
      <w:r>
        <w:t>(4)I2C_Send7bitAddress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75B5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0C46A4C">
            <w:pPr>
              <w:pStyle w:val="3"/>
              <w:bidi w:val="0"/>
              <w:jc w:val="center"/>
              <w:rPr>
                <w:rFonts w:hint="default"/>
                <w:lang w:val="en-US" w:eastAsia="zh-CN"/>
              </w:rPr>
            </w:pPr>
            <w:r>
              <w:rPr>
                <w:rFonts w:hint="eastAsia"/>
                <w:lang w:val="en-US" w:eastAsia="zh-CN"/>
              </w:rPr>
              <w:t>函数</w:t>
            </w:r>
          </w:p>
        </w:tc>
        <w:tc>
          <w:tcPr>
            <w:tcW w:w="9789" w:type="dxa"/>
            <w:vAlign w:val="center"/>
          </w:tcPr>
          <w:p w14:paraId="37D7359C">
            <w:pPr>
              <w:pStyle w:val="3"/>
              <w:bidi w:val="0"/>
              <w:jc w:val="center"/>
              <w:rPr>
                <w:rFonts w:hint="default"/>
                <w:lang w:val="en-US" w:eastAsia="zh-CN"/>
              </w:rPr>
            </w:pPr>
            <w:r>
              <w:t>void I2C_Send7bitAddress(I2C_TypeDef* I2Cx, uint8_t Address, uint8_t I2C_Direction);</w:t>
            </w:r>
          </w:p>
        </w:tc>
      </w:tr>
      <w:tr w14:paraId="4480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1B5EE7DB">
            <w:pPr>
              <w:pStyle w:val="3"/>
              <w:bidi w:val="0"/>
              <w:jc w:val="center"/>
              <w:rPr>
                <w:rFonts w:hint="default"/>
                <w:lang w:val="en-US" w:eastAsia="zh-CN"/>
              </w:rPr>
            </w:pPr>
            <w:r>
              <w:rPr>
                <w:rFonts w:hint="eastAsia"/>
                <w:lang w:val="en-US" w:eastAsia="zh-CN"/>
              </w:rPr>
              <w:t>功能</w:t>
            </w:r>
          </w:p>
        </w:tc>
        <w:tc>
          <w:tcPr>
            <w:tcW w:w="9789" w:type="dxa"/>
            <w:vAlign w:val="center"/>
          </w:tcPr>
          <w:p w14:paraId="48A5B8B8">
            <w:pPr>
              <w:pStyle w:val="3"/>
              <w:bidi w:val="0"/>
              <w:jc w:val="center"/>
              <w:rPr>
                <w:rFonts w:hint="default"/>
                <w:lang w:val="en-US" w:eastAsia="zh-CN"/>
              </w:rPr>
            </w:pPr>
            <w:r>
              <w:t>发送 7 位从机地址以及读写方向</w:t>
            </w:r>
          </w:p>
        </w:tc>
      </w:tr>
      <w:tr w14:paraId="789A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22DA8DC2">
            <w:pPr>
              <w:pStyle w:val="3"/>
              <w:bidi w:val="0"/>
              <w:jc w:val="center"/>
              <w:rPr>
                <w:rFonts w:hint="default"/>
                <w:lang w:val="en-US" w:eastAsia="zh-CN"/>
              </w:rPr>
            </w:pPr>
            <w:r>
              <w:rPr>
                <w:rFonts w:hint="eastAsia"/>
                <w:lang w:val="en-US" w:eastAsia="zh-CN"/>
              </w:rPr>
              <w:t>参数</w:t>
            </w:r>
          </w:p>
        </w:tc>
        <w:tc>
          <w:tcPr>
            <w:tcW w:w="9789" w:type="dxa"/>
            <w:vAlign w:val="center"/>
          </w:tcPr>
          <w:p w14:paraId="2950119F">
            <w:pPr>
              <w:pStyle w:val="3"/>
              <w:bidi w:val="0"/>
              <w:jc w:val="center"/>
            </w:pPr>
            <w:r>
              <w:t>Address</w:t>
            </w:r>
            <w:r>
              <w:rPr>
                <w:rFonts w:hint="eastAsia"/>
                <w:lang w:eastAsia="zh-CN"/>
              </w:rPr>
              <w:t xml:space="preserve">: </w:t>
            </w:r>
            <w:r>
              <w:t>7 位从机地址</w:t>
            </w:r>
          </w:p>
          <w:p w14:paraId="06BABCB8">
            <w:pPr>
              <w:pStyle w:val="3"/>
              <w:bidi w:val="0"/>
              <w:jc w:val="center"/>
              <w:rPr>
                <w:rFonts w:hint="eastAsia" w:eastAsia="黑体"/>
                <w:lang w:eastAsia="zh-CN"/>
              </w:rPr>
            </w:pPr>
            <w:r>
              <w:t>I2C_Direction</w:t>
            </w:r>
            <w:r>
              <w:rPr>
                <w:rFonts w:hint="eastAsia"/>
                <w:lang w:eastAsia="zh-CN"/>
              </w:rPr>
              <w:t xml:space="preserve">: </w:t>
            </w:r>
          </w:p>
          <w:p w14:paraId="796CB4A6">
            <w:pPr>
              <w:pStyle w:val="3"/>
              <w:bidi w:val="0"/>
              <w:jc w:val="center"/>
              <w:rPr>
                <w:rFonts w:hint="default"/>
                <w:lang w:val="en-US" w:eastAsia="zh-CN"/>
              </w:rPr>
            </w:pPr>
            <w:r>
              <w:t>I2C_Direction_Transmitter(写) 或 I2C_Direction_Receiver(读)</w:t>
            </w:r>
          </w:p>
        </w:tc>
      </w:tr>
    </w:tbl>
    <w:p w14:paraId="309EAEE0">
      <w:pPr>
        <w:pStyle w:val="3"/>
        <w:bidi w:val="0"/>
        <w:rPr>
          <w:rFonts w:hint="default"/>
          <w:lang w:val="en-US" w:eastAsia="zh-CN"/>
        </w:rPr>
      </w:pPr>
    </w:p>
    <w:p w14:paraId="0AAD0E9A">
      <w:pPr>
        <w:pStyle w:val="5"/>
        <w:bidi w:val="0"/>
      </w:pPr>
      <w:r>
        <w:t>3.数据收发类</w:t>
      </w:r>
    </w:p>
    <w:p w14:paraId="07BB9B27">
      <w:pPr>
        <w:pStyle w:val="6"/>
        <w:bidi w:val="0"/>
        <w:rPr>
          <w:rFonts w:hint="default"/>
          <w:lang w:val="en-US" w:eastAsia="zh-CN"/>
        </w:rPr>
      </w:pPr>
      <w:r>
        <w:t>(1)I2C_SendData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3BCB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529CFAF5">
            <w:pPr>
              <w:pStyle w:val="3"/>
              <w:bidi w:val="0"/>
              <w:jc w:val="center"/>
              <w:rPr>
                <w:rFonts w:hint="default"/>
                <w:lang w:val="en-US" w:eastAsia="zh-CN"/>
              </w:rPr>
            </w:pPr>
            <w:r>
              <w:rPr>
                <w:rFonts w:hint="eastAsia"/>
                <w:lang w:val="en-US" w:eastAsia="zh-CN"/>
              </w:rPr>
              <w:t>函数</w:t>
            </w:r>
          </w:p>
        </w:tc>
        <w:tc>
          <w:tcPr>
            <w:tcW w:w="9789" w:type="dxa"/>
            <w:vAlign w:val="center"/>
          </w:tcPr>
          <w:p w14:paraId="656A71CA">
            <w:pPr>
              <w:pStyle w:val="3"/>
              <w:bidi w:val="0"/>
              <w:jc w:val="center"/>
              <w:rPr>
                <w:rFonts w:hint="default"/>
                <w:lang w:val="en-US" w:eastAsia="zh-CN"/>
              </w:rPr>
            </w:pPr>
            <w:r>
              <w:t>void I2C_SendData(I2C_TypeDef* I2Cx, uint8_t Data);</w:t>
            </w:r>
          </w:p>
        </w:tc>
      </w:tr>
      <w:tr w14:paraId="33B3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26BA41A3">
            <w:pPr>
              <w:pStyle w:val="3"/>
              <w:bidi w:val="0"/>
              <w:jc w:val="center"/>
              <w:rPr>
                <w:rFonts w:hint="default"/>
                <w:lang w:val="en-US" w:eastAsia="zh-CN"/>
              </w:rPr>
            </w:pPr>
            <w:r>
              <w:rPr>
                <w:rFonts w:hint="eastAsia"/>
                <w:lang w:val="en-US" w:eastAsia="zh-CN"/>
              </w:rPr>
              <w:t>功能</w:t>
            </w:r>
          </w:p>
        </w:tc>
        <w:tc>
          <w:tcPr>
            <w:tcW w:w="9789" w:type="dxa"/>
            <w:vAlign w:val="center"/>
          </w:tcPr>
          <w:p w14:paraId="5134A65E">
            <w:pPr>
              <w:pStyle w:val="3"/>
              <w:bidi w:val="0"/>
              <w:jc w:val="center"/>
              <w:rPr>
                <w:rFonts w:hint="default"/>
                <w:lang w:val="en-US" w:eastAsia="zh-CN"/>
              </w:rPr>
            </w:pPr>
            <w:r>
              <w:t>向数据寄存器 DR 写入一个字节用于发送</w:t>
            </w:r>
          </w:p>
        </w:tc>
      </w:tr>
      <w:tr w14:paraId="39AB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5937F3EA">
            <w:pPr>
              <w:pStyle w:val="3"/>
              <w:bidi w:val="0"/>
              <w:jc w:val="center"/>
              <w:rPr>
                <w:rFonts w:hint="default"/>
                <w:lang w:val="en-US" w:eastAsia="zh-CN"/>
              </w:rPr>
            </w:pPr>
            <w:r>
              <w:rPr>
                <w:rFonts w:hint="eastAsia"/>
                <w:lang w:val="en-US" w:eastAsia="zh-CN"/>
              </w:rPr>
              <w:t>参数</w:t>
            </w:r>
          </w:p>
        </w:tc>
        <w:tc>
          <w:tcPr>
            <w:tcW w:w="9789" w:type="dxa"/>
            <w:vAlign w:val="center"/>
          </w:tcPr>
          <w:p w14:paraId="6CCC69E1">
            <w:pPr>
              <w:pStyle w:val="3"/>
              <w:bidi w:val="0"/>
              <w:jc w:val="center"/>
              <w:rPr>
                <w:rFonts w:hint="default"/>
                <w:lang w:val="en-US" w:eastAsia="zh-CN"/>
              </w:rPr>
            </w:pPr>
            <w:r>
              <w:t>Data</w:t>
            </w:r>
            <w:r>
              <w:rPr>
                <w:rFonts w:hint="eastAsia"/>
                <w:lang w:eastAsia="zh-CN"/>
              </w:rPr>
              <w:t xml:space="preserve">: </w:t>
            </w:r>
            <w:r>
              <w:t>要发送的 8 位数据</w:t>
            </w:r>
          </w:p>
        </w:tc>
      </w:tr>
    </w:tbl>
    <w:p w14:paraId="236141C9">
      <w:pPr>
        <w:pStyle w:val="6"/>
        <w:bidi w:val="0"/>
        <w:rPr>
          <w:rFonts w:hint="default"/>
          <w:lang w:val="en-US" w:eastAsia="zh-CN"/>
        </w:rPr>
      </w:pPr>
      <w:r>
        <w:t>(2)I2C_ReceiveData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4FC8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04835838">
            <w:pPr>
              <w:pStyle w:val="3"/>
              <w:bidi w:val="0"/>
              <w:jc w:val="center"/>
              <w:rPr>
                <w:rFonts w:hint="default"/>
                <w:lang w:val="en-US" w:eastAsia="zh-CN"/>
              </w:rPr>
            </w:pPr>
            <w:r>
              <w:rPr>
                <w:rFonts w:hint="eastAsia"/>
                <w:lang w:val="en-US" w:eastAsia="zh-CN"/>
              </w:rPr>
              <w:t>函数</w:t>
            </w:r>
          </w:p>
        </w:tc>
        <w:tc>
          <w:tcPr>
            <w:tcW w:w="9789" w:type="dxa"/>
            <w:vAlign w:val="center"/>
          </w:tcPr>
          <w:p w14:paraId="392A9334">
            <w:pPr>
              <w:pStyle w:val="3"/>
              <w:bidi w:val="0"/>
              <w:jc w:val="center"/>
              <w:rPr>
                <w:rFonts w:hint="default"/>
                <w:lang w:val="en-US" w:eastAsia="zh-CN"/>
              </w:rPr>
            </w:pPr>
            <w:r>
              <w:t>uint16_t I2C_ReadRegister(I2C_TypeDef* I2Cx, uint8_t I2C_Register);</w:t>
            </w:r>
          </w:p>
        </w:tc>
      </w:tr>
      <w:tr w14:paraId="1F00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7D22C34C">
            <w:pPr>
              <w:pStyle w:val="3"/>
              <w:bidi w:val="0"/>
              <w:jc w:val="center"/>
              <w:rPr>
                <w:rFonts w:hint="default"/>
                <w:lang w:val="en-US" w:eastAsia="zh-CN"/>
              </w:rPr>
            </w:pPr>
            <w:r>
              <w:rPr>
                <w:rFonts w:hint="eastAsia"/>
                <w:lang w:val="en-US" w:eastAsia="zh-CN"/>
              </w:rPr>
              <w:t>功能</w:t>
            </w:r>
          </w:p>
        </w:tc>
        <w:tc>
          <w:tcPr>
            <w:tcW w:w="9789" w:type="dxa"/>
            <w:vAlign w:val="center"/>
          </w:tcPr>
          <w:p w14:paraId="2D14B94F">
            <w:pPr>
              <w:pStyle w:val="3"/>
              <w:bidi w:val="0"/>
              <w:jc w:val="center"/>
              <w:rPr>
                <w:rFonts w:hint="eastAsia" w:eastAsia="黑体"/>
                <w:lang w:val="en-US" w:eastAsia="zh-CN"/>
              </w:rPr>
            </w:pPr>
            <w:r>
              <w:t>读取指定 I2C 外设寄存器的值</w:t>
            </w:r>
            <w:r>
              <w:rPr>
                <w:rFonts w:hint="eastAsia"/>
                <w:lang w:eastAsia="zh-CN"/>
              </w:rPr>
              <w:t>(</w:t>
            </w:r>
            <w:r>
              <w:t>常用于查询状态</w:t>
            </w:r>
            <w:r>
              <w:rPr>
                <w:rFonts w:hint="eastAsia"/>
                <w:lang w:eastAsia="zh-CN"/>
              </w:rPr>
              <w:t>)</w:t>
            </w:r>
          </w:p>
        </w:tc>
      </w:tr>
      <w:tr w14:paraId="4DAE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79058AFF">
            <w:pPr>
              <w:pStyle w:val="3"/>
              <w:bidi w:val="0"/>
              <w:jc w:val="center"/>
              <w:rPr>
                <w:rFonts w:hint="default"/>
                <w:lang w:val="en-US" w:eastAsia="zh-CN"/>
              </w:rPr>
            </w:pPr>
            <w:r>
              <w:rPr>
                <w:rFonts w:hint="eastAsia"/>
                <w:lang w:val="en-US" w:eastAsia="zh-CN"/>
              </w:rPr>
              <w:t>参数</w:t>
            </w:r>
          </w:p>
        </w:tc>
        <w:tc>
          <w:tcPr>
            <w:tcW w:w="9789" w:type="dxa"/>
            <w:vAlign w:val="center"/>
          </w:tcPr>
          <w:p w14:paraId="7987FEF9">
            <w:pPr>
              <w:pStyle w:val="3"/>
              <w:bidi w:val="0"/>
              <w:jc w:val="center"/>
              <w:rPr>
                <w:rFonts w:hint="default"/>
                <w:lang w:val="en-US" w:eastAsia="zh-CN"/>
              </w:rPr>
            </w:pPr>
            <w:r>
              <w:t>I2C_Register</w:t>
            </w:r>
            <w:r>
              <w:rPr>
                <w:rFonts w:hint="eastAsia"/>
                <w:lang w:eastAsia="zh-CN"/>
              </w:rPr>
              <w:t xml:space="preserve">: </w:t>
            </w:r>
            <w:r>
              <w:t>要读取的寄存器</w:t>
            </w:r>
          </w:p>
        </w:tc>
      </w:tr>
      <w:tr w14:paraId="49F6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70BAECA4">
            <w:pPr>
              <w:pStyle w:val="3"/>
              <w:bidi w:val="0"/>
              <w:jc w:val="center"/>
              <w:rPr>
                <w:rFonts w:hint="eastAsia"/>
                <w:lang w:val="en-US" w:eastAsia="zh-CN"/>
              </w:rPr>
            </w:pPr>
            <w:r>
              <w:t>返回值</w:t>
            </w:r>
          </w:p>
        </w:tc>
        <w:tc>
          <w:tcPr>
            <w:tcW w:w="9789" w:type="dxa"/>
            <w:vAlign w:val="center"/>
          </w:tcPr>
          <w:p w14:paraId="44299665">
            <w:pPr>
              <w:pStyle w:val="3"/>
              <w:bidi w:val="0"/>
              <w:jc w:val="center"/>
            </w:pPr>
            <w:r>
              <w:t>寄存器的 16 位值</w:t>
            </w:r>
          </w:p>
        </w:tc>
      </w:tr>
    </w:tbl>
    <w:p w14:paraId="1ADED65C">
      <w:pPr>
        <w:pStyle w:val="3"/>
        <w:bidi w:val="0"/>
        <w:rPr>
          <w:rFonts w:hint="default"/>
          <w:lang w:val="en-US" w:eastAsia="zh-CN"/>
        </w:rPr>
      </w:pPr>
    </w:p>
    <w:p w14:paraId="6C67C1C9">
      <w:pPr>
        <w:pStyle w:val="5"/>
        <w:bidi w:val="0"/>
      </w:pPr>
      <w:r>
        <w:t>4.状态与标志类</w:t>
      </w:r>
    </w:p>
    <w:p w14:paraId="445B2F1A">
      <w:pPr>
        <w:pStyle w:val="6"/>
        <w:bidi w:val="0"/>
        <w:rPr>
          <w:rFonts w:hint="default"/>
          <w:lang w:val="en-US" w:eastAsia="zh-CN"/>
        </w:rPr>
      </w:pPr>
      <w:r>
        <w:t>(1)I2C_GetFlagStatus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3FB8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26893DA5">
            <w:pPr>
              <w:pStyle w:val="3"/>
              <w:bidi w:val="0"/>
              <w:jc w:val="center"/>
              <w:rPr>
                <w:rFonts w:hint="default"/>
                <w:lang w:val="en-US" w:eastAsia="zh-CN"/>
              </w:rPr>
            </w:pPr>
            <w:r>
              <w:rPr>
                <w:rFonts w:hint="eastAsia"/>
                <w:lang w:val="en-US" w:eastAsia="zh-CN"/>
              </w:rPr>
              <w:t>函数</w:t>
            </w:r>
          </w:p>
        </w:tc>
        <w:tc>
          <w:tcPr>
            <w:tcW w:w="9789" w:type="dxa"/>
            <w:vAlign w:val="center"/>
          </w:tcPr>
          <w:p w14:paraId="79E0BF80">
            <w:pPr>
              <w:pStyle w:val="3"/>
              <w:bidi w:val="0"/>
              <w:jc w:val="center"/>
              <w:rPr>
                <w:rFonts w:hint="default"/>
                <w:lang w:val="en-US" w:eastAsia="zh-CN"/>
              </w:rPr>
            </w:pPr>
            <w:r>
              <w:t>FlagStatus I2C_GetFlagStatus(I2C_TypeDef* I2Cx, uint32_t I2C_FLAG);</w:t>
            </w:r>
          </w:p>
        </w:tc>
      </w:tr>
      <w:tr w14:paraId="03B2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28A45D59">
            <w:pPr>
              <w:pStyle w:val="3"/>
              <w:bidi w:val="0"/>
              <w:jc w:val="center"/>
              <w:rPr>
                <w:rFonts w:hint="default"/>
                <w:lang w:val="en-US" w:eastAsia="zh-CN"/>
              </w:rPr>
            </w:pPr>
            <w:r>
              <w:rPr>
                <w:rFonts w:hint="eastAsia"/>
                <w:lang w:val="en-US" w:eastAsia="zh-CN"/>
              </w:rPr>
              <w:t>功能</w:t>
            </w:r>
          </w:p>
        </w:tc>
        <w:tc>
          <w:tcPr>
            <w:tcW w:w="9789" w:type="dxa"/>
            <w:vAlign w:val="center"/>
          </w:tcPr>
          <w:p w14:paraId="4B5BEF78">
            <w:pPr>
              <w:pStyle w:val="3"/>
              <w:bidi w:val="0"/>
              <w:jc w:val="center"/>
              <w:rPr>
                <w:rFonts w:hint="default"/>
                <w:lang w:val="en-US" w:eastAsia="zh-CN"/>
              </w:rPr>
            </w:pPr>
            <w:r>
              <w:t>检查指定的 I2C 状态标志是否被置位</w:t>
            </w:r>
          </w:p>
        </w:tc>
      </w:tr>
      <w:tr w14:paraId="22CF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568B357E">
            <w:pPr>
              <w:pStyle w:val="3"/>
              <w:bidi w:val="0"/>
              <w:jc w:val="center"/>
              <w:rPr>
                <w:rFonts w:hint="default"/>
                <w:lang w:val="en-US" w:eastAsia="zh-CN"/>
              </w:rPr>
            </w:pPr>
            <w:r>
              <w:rPr>
                <w:rFonts w:hint="eastAsia"/>
                <w:lang w:val="en-US" w:eastAsia="zh-CN"/>
              </w:rPr>
              <w:t>参数</w:t>
            </w:r>
          </w:p>
        </w:tc>
        <w:tc>
          <w:tcPr>
            <w:tcW w:w="9789" w:type="dxa"/>
            <w:vAlign w:val="center"/>
          </w:tcPr>
          <w:p w14:paraId="35B18156">
            <w:pPr>
              <w:pStyle w:val="3"/>
              <w:bidi w:val="0"/>
              <w:jc w:val="center"/>
              <w:rPr>
                <w:rFonts w:hint="default"/>
                <w:lang w:val="en-US" w:eastAsia="zh-CN"/>
              </w:rPr>
            </w:pPr>
            <w:r>
              <w:t>I2C_FLAG</w:t>
            </w:r>
            <w:r>
              <w:rPr>
                <w:rFonts w:hint="eastAsia"/>
                <w:lang w:eastAsia="zh-CN"/>
              </w:rPr>
              <w:t xml:space="preserve">: </w:t>
            </w:r>
            <w:r>
              <w:t>要检查的标志</w:t>
            </w:r>
            <w:r>
              <w:rPr>
                <w:rFonts w:hint="eastAsia"/>
                <w:lang w:eastAsia="zh-CN"/>
              </w:rPr>
              <w:t>,</w:t>
            </w:r>
            <w:r>
              <w:t>见下方 I2C_FLAG 标志表</w:t>
            </w:r>
          </w:p>
        </w:tc>
      </w:tr>
      <w:tr w14:paraId="0C37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3493AB78">
            <w:pPr>
              <w:pStyle w:val="3"/>
              <w:bidi w:val="0"/>
              <w:jc w:val="center"/>
              <w:rPr>
                <w:rFonts w:hint="eastAsia"/>
                <w:lang w:val="en-US" w:eastAsia="zh-CN"/>
              </w:rPr>
            </w:pPr>
            <w:r>
              <w:t>返回值</w:t>
            </w:r>
          </w:p>
        </w:tc>
        <w:tc>
          <w:tcPr>
            <w:tcW w:w="9789" w:type="dxa"/>
            <w:vAlign w:val="center"/>
          </w:tcPr>
          <w:p w14:paraId="1582FDBB">
            <w:pPr>
              <w:pStyle w:val="3"/>
              <w:bidi w:val="0"/>
              <w:jc w:val="center"/>
            </w:pPr>
            <w:r>
              <w:t>SET 或 RESET</w:t>
            </w:r>
          </w:p>
        </w:tc>
      </w:tr>
    </w:tbl>
    <w:p w14:paraId="1A5DAADC">
      <w:pPr>
        <w:pStyle w:val="3"/>
        <w:bidi w:val="0"/>
        <w:rPr>
          <w:rFonts w:hint="default"/>
          <w:lang w:val="en-US" w:eastAsia="zh-CN"/>
        </w:rPr>
      </w:pPr>
    </w:p>
    <w:p w14:paraId="774B6A74">
      <w:pPr>
        <w:pStyle w:val="6"/>
        <w:bidi w:val="0"/>
        <w:rPr>
          <w:rFonts w:hint="default"/>
          <w:lang w:val="en-US" w:eastAsia="zh-CN"/>
        </w:rPr>
      </w:pPr>
      <w:r>
        <w:t>(2)I2C_ClearFlag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576F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0CBE2879">
            <w:pPr>
              <w:pStyle w:val="3"/>
              <w:bidi w:val="0"/>
              <w:jc w:val="center"/>
              <w:rPr>
                <w:rFonts w:hint="default"/>
                <w:lang w:val="en-US" w:eastAsia="zh-CN"/>
              </w:rPr>
            </w:pPr>
            <w:r>
              <w:rPr>
                <w:rFonts w:hint="eastAsia"/>
                <w:lang w:val="en-US" w:eastAsia="zh-CN"/>
              </w:rPr>
              <w:t>函数</w:t>
            </w:r>
          </w:p>
        </w:tc>
        <w:tc>
          <w:tcPr>
            <w:tcW w:w="9789" w:type="dxa"/>
            <w:vAlign w:val="center"/>
          </w:tcPr>
          <w:p w14:paraId="02072EF4">
            <w:pPr>
              <w:pStyle w:val="3"/>
              <w:bidi w:val="0"/>
              <w:jc w:val="center"/>
              <w:rPr>
                <w:rFonts w:hint="default"/>
                <w:lang w:val="en-US" w:eastAsia="zh-CN"/>
              </w:rPr>
            </w:pPr>
            <w:r>
              <w:t>void I2C_ClearFlag(I2C_TypeDef* I2Cx, uint32_t I2C_FLAG);</w:t>
            </w:r>
          </w:p>
        </w:tc>
      </w:tr>
      <w:tr w14:paraId="52A6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78636792">
            <w:pPr>
              <w:pStyle w:val="3"/>
              <w:bidi w:val="0"/>
              <w:jc w:val="center"/>
              <w:rPr>
                <w:rFonts w:hint="default"/>
                <w:lang w:val="en-US" w:eastAsia="zh-CN"/>
              </w:rPr>
            </w:pPr>
            <w:r>
              <w:rPr>
                <w:rFonts w:hint="eastAsia"/>
                <w:lang w:val="en-US" w:eastAsia="zh-CN"/>
              </w:rPr>
              <w:t>功能</w:t>
            </w:r>
          </w:p>
        </w:tc>
        <w:tc>
          <w:tcPr>
            <w:tcW w:w="9789" w:type="dxa"/>
            <w:vAlign w:val="center"/>
          </w:tcPr>
          <w:p w14:paraId="29470147">
            <w:pPr>
              <w:pStyle w:val="3"/>
              <w:bidi w:val="0"/>
              <w:jc w:val="center"/>
              <w:rPr>
                <w:rFonts w:hint="default"/>
                <w:lang w:val="en-US" w:eastAsia="zh-CN"/>
              </w:rPr>
            </w:pPr>
            <w:r>
              <w:t>清除指定的 I2C 状态标志</w:t>
            </w:r>
          </w:p>
        </w:tc>
      </w:tr>
    </w:tbl>
    <w:p w14:paraId="49D70969">
      <w:pPr>
        <w:pStyle w:val="3"/>
        <w:bidi w:val="0"/>
        <w:rPr>
          <w:rFonts w:hint="default"/>
          <w:lang w:val="en-US" w:eastAsia="zh-CN"/>
        </w:rPr>
      </w:pPr>
    </w:p>
    <w:p w14:paraId="5F5BAA00">
      <w:pPr>
        <w:pStyle w:val="6"/>
        <w:bidi w:val="0"/>
        <w:rPr>
          <w:rFonts w:hint="default"/>
          <w:lang w:val="en-US" w:eastAsia="zh-CN"/>
        </w:rPr>
      </w:pPr>
      <w:r>
        <w:t>(3)I2C_GetITStatus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2ADD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82E010E">
            <w:pPr>
              <w:pStyle w:val="3"/>
              <w:bidi w:val="0"/>
              <w:jc w:val="center"/>
              <w:rPr>
                <w:rFonts w:hint="default"/>
                <w:lang w:val="en-US" w:eastAsia="zh-CN"/>
              </w:rPr>
            </w:pPr>
            <w:r>
              <w:rPr>
                <w:rFonts w:hint="eastAsia"/>
                <w:lang w:val="en-US" w:eastAsia="zh-CN"/>
              </w:rPr>
              <w:t>函数</w:t>
            </w:r>
          </w:p>
        </w:tc>
        <w:tc>
          <w:tcPr>
            <w:tcW w:w="9789" w:type="dxa"/>
            <w:vAlign w:val="center"/>
          </w:tcPr>
          <w:p w14:paraId="36BEF3A5">
            <w:pPr>
              <w:pStyle w:val="3"/>
              <w:bidi w:val="0"/>
              <w:jc w:val="center"/>
              <w:rPr>
                <w:rFonts w:hint="default"/>
                <w:lang w:val="en-US" w:eastAsia="zh-CN"/>
              </w:rPr>
            </w:pPr>
            <w:r>
              <w:t>ITStatus I2C_GetITStatus(I2C_TypeDef* I2Cx, uint32_t I2C_IT);</w:t>
            </w:r>
          </w:p>
        </w:tc>
      </w:tr>
      <w:tr w14:paraId="3A05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5D818F25">
            <w:pPr>
              <w:pStyle w:val="3"/>
              <w:bidi w:val="0"/>
              <w:jc w:val="center"/>
              <w:rPr>
                <w:rFonts w:hint="default"/>
                <w:lang w:val="en-US" w:eastAsia="zh-CN"/>
              </w:rPr>
            </w:pPr>
            <w:r>
              <w:rPr>
                <w:rFonts w:hint="eastAsia"/>
                <w:lang w:val="en-US" w:eastAsia="zh-CN"/>
              </w:rPr>
              <w:t>功能</w:t>
            </w:r>
          </w:p>
        </w:tc>
        <w:tc>
          <w:tcPr>
            <w:tcW w:w="9789" w:type="dxa"/>
            <w:vAlign w:val="center"/>
          </w:tcPr>
          <w:p w14:paraId="021858E1">
            <w:pPr>
              <w:pStyle w:val="3"/>
              <w:bidi w:val="0"/>
              <w:jc w:val="center"/>
              <w:rPr>
                <w:rFonts w:hint="default"/>
                <w:lang w:val="en-US" w:eastAsia="zh-CN"/>
              </w:rPr>
            </w:pPr>
            <w:r>
              <w:t>检查指定的 I2C 中断是否发生</w:t>
            </w:r>
          </w:p>
        </w:tc>
      </w:tr>
      <w:tr w14:paraId="6B43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383D94D5">
            <w:pPr>
              <w:pStyle w:val="3"/>
              <w:bidi w:val="0"/>
              <w:jc w:val="center"/>
              <w:rPr>
                <w:rFonts w:hint="default"/>
                <w:lang w:val="en-US" w:eastAsia="zh-CN"/>
              </w:rPr>
            </w:pPr>
            <w:r>
              <w:rPr>
                <w:rFonts w:hint="eastAsia"/>
                <w:lang w:val="en-US" w:eastAsia="zh-CN"/>
              </w:rPr>
              <w:t>参数</w:t>
            </w:r>
          </w:p>
        </w:tc>
        <w:tc>
          <w:tcPr>
            <w:tcW w:w="9789" w:type="dxa"/>
            <w:vAlign w:val="center"/>
          </w:tcPr>
          <w:p w14:paraId="445C871A">
            <w:pPr>
              <w:pStyle w:val="3"/>
              <w:bidi w:val="0"/>
              <w:jc w:val="center"/>
              <w:rPr>
                <w:rFonts w:hint="default"/>
                <w:lang w:val="en-US" w:eastAsia="zh-CN"/>
              </w:rPr>
            </w:pPr>
            <w:r>
              <w:t>I2C_IT</w:t>
            </w:r>
            <w:r>
              <w:rPr>
                <w:rFonts w:hint="eastAsia"/>
                <w:lang w:eastAsia="zh-CN"/>
              </w:rPr>
              <w:t xml:space="preserve">: </w:t>
            </w:r>
            <w:r>
              <w:t>要检查的中断源</w:t>
            </w:r>
          </w:p>
        </w:tc>
      </w:tr>
      <w:tr w14:paraId="2B50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5FE2344E">
            <w:pPr>
              <w:pStyle w:val="3"/>
              <w:bidi w:val="0"/>
              <w:jc w:val="center"/>
              <w:rPr>
                <w:rFonts w:hint="eastAsia"/>
                <w:lang w:val="en-US" w:eastAsia="zh-CN"/>
              </w:rPr>
            </w:pPr>
            <w:r>
              <w:t>返回值</w:t>
            </w:r>
          </w:p>
        </w:tc>
        <w:tc>
          <w:tcPr>
            <w:tcW w:w="9789" w:type="dxa"/>
            <w:vAlign w:val="center"/>
          </w:tcPr>
          <w:p w14:paraId="24C27CEB">
            <w:pPr>
              <w:pStyle w:val="3"/>
              <w:bidi w:val="0"/>
              <w:jc w:val="center"/>
            </w:pPr>
            <w:r>
              <w:t>SET 或 RESET</w:t>
            </w:r>
          </w:p>
        </w:tc>
      </w:tr>
    </w:tbl>
    <w:p w14:paraId="1B1DB687">
      <w:pPr>
        <w:pStyle w:val="3"/>
        <w:bidi w:val="0"/>
        <w:rPr>
          <w:rFonts w:hint="default"/>
          <w:lang w:val="en-US" w:eastAsia="zh-CN"/>
        </w:rPr>
      </w:pPr>
    </w:p>
    <w:p w14:paraId="4654E118">
      <w:pPr>
        <w:pStyle w:val="6"/>
        <w:bidi w:val="0"/>
        <w:rPr>
          <w:rFonts w:hint="default"/>
          <w:lang w:val="en-US" w:eastAsia="zh-CN"/>
        </w:rPr>
      </w:pPr>
      <w:r>
        <w:t>(4)I2C_ClearITPendingBit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750B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7FB16E4E">
            <w:pPr>
              <w:pStyle w:val="3"/>
              <w:bidi w:val="0"/>
              <w:jc w:val="center"/>
              <w:rPr>
                <w:rFonts w:hint="default"/>
                <w:lang w:val="en-US" w:eastAsia="zh-CN"/>
              </w:rPr>
            </w:pPr>
            <w:r>
              <w:rPr>
                <w:rFonts w:hint="eastAsia"/>
                <w:lang w:val="en-US" w:eastAsia="zh-CN"/>
              </w:rPr>
              <w:t>函数</w:t>
            </w:r>
          </w:p>
        </w:tc>
        <w:tc>
          <w:tcPr>
            <w:tcW w:w="9789" w:type="dxa"/>
            <w:vAlign w:val="center"/>
          </w:tcPr>
          <w:p w14:paraId="7FA15AF6">
            <w:pPr>
              <w:pStyle w:val="3"/>
              <w:bidi w:val="0"/>
              <w:jc w:val="center"/>
              <w:rPr>
                <w:rFonts w:hint="default"/>
                <w:lang w:val="en-US" w:eastAsia="zh-CN"/>
              </w:rPr>
            </w:pPr>
            <w:r>
              <w:t>void I2C_ClearITPendingBit(I2C_TypeDef* I2Cx, uint32_t I2C_IT);</w:t>
            </w:r>
          </w:p>
        </w:tc>
      </w:tr>
      <w:tr w14:paraId="1EEE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50A67988">
            <w:pPr>
              <w:pStyle w:val="3"/>
              <w:bidi w:val="0"/>
              <w:jc w:val="center"/>
              <w:rPr>
                <w:rFonts w:hint="default"/>
                <w:lang w:val="en-US" w:eastAsia="zh-CN"/>
              </w:rPr>
            </w:pPr>
            <w:r>
              <w:rPr>
                <w:rFonts w:hint="eastAsia"/>
                <w:lang w:val="en-US" w:eastAsia="zh-CN"/>
              </w:rPr>
              <w:t>功能</w:t>
            </w:r>
          </w:p>
        </w:tc>
        <w:tc>
          <w:tcPr>
            <w:tcW w:w="9789" w:type="dxa"/>
            <w:vAlign w:val="center"/>
          </w:tcPr>
          <w:p w14:paraId="5F21CE73">
            <w:pPr>
              <w:pStyle w:val="3"/>
              <w:bidi w:val="0"/>
              <w:jc w:val="center"/>
              <w:rPr>
                <w:rFonts w:hint="default"/>
                <w:lang w:val="en-US" w:eastAsia="zh-CN"/>
              </w:rPr>
            </w:pPr>
            <w:r>
              <w:t>清除指定的 I2C 中断挂起位</w:t>
            </w:r>
          </w:p>
        </w:tc>
      </w:tr>
    </w:tbl>
    <w:p w14:paraId="754BB1A1">
      <w:pPr>
        <w:pStyle w:val="3"/>
        <w:bidi w:val="0"/>
        <w:rPr>
          <w:rFonts w:hint="default"/>
          <w:lang w:val="en-US" w:eastAsia="zh-CN"/>
        </w:rPr>
      </w:pPr>
    </w:p>
    <w:p w14:paraId="61B45441">
      <w:pPr>
        <w:pStyle w:val="6"/>
        <w:bidi w:val="0"/>
        <w:rPr>
          <w:rFonts w:hint="default"/>
          <w:lang w:val="en-US" w:eastAsia="zh-CN"/>
        </w:rPr>
      </w:pPr>
      <w:r>
        <w:t>(5)I2C_CheckEvent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5AC8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050CBFC0">
            <w:pPr>
              <w:pStyle w:val="3"/>
              <w:bidi w:val="0"/>
              <w:jc w:val="center"/>
              <w:rPr>
                <w:rFonts w:hint="default"/>
                <w:lang w:val="en-US" w:eastAsia="zh-CN"/>
              </w:rPr>
            </w:pPr>
            <w:r>
              <w:rPr>
                <w:rFonts w:hint="eastAsia"/>
                <w:lang w:val="en-US" w:eastAsia="zh-CN"/>
              </w:rPr>
              <w:t>函数</w:t>
            </w:r>
          </w:p>
        </w:tc>
        <w:tc>
          <w:tcPr>
            <w:tcW w:w="9789" w:type="dxa"/>
            <w:vAlign w:val="center"/>
          </w:tcPr>
          <w:p w14:paraId="295EBA87">
            <w:pPr>
              <w:pStyle w:val="3"/>
              <w:bidi w:val="0"/>
              <w:jc w:val="center"/>
              <w:rPr>
                <w:rFonts w:hint="default"/>
                <w:lang w:val="en-US" w:eastAsia="zh-CN"/>
              </w:rPr>
            </w:pPr>
            <w:r>
              <w:t>ErrorStatus I2C_CheckEvent(I2C_TypeDef* I2Cx, uint32_t I2C_EVENT);</w:t>
            </w:r>
          </w:p>
        </w:tc>
      </w:tr>
      <w:tr w14:paraId="52A9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1825C6E3">
            <w:pPr>
              <w:pStyle w:val="3"/>
              <w:bidi w:val="0"/>
              <w:jc w:val="center"/>
              <w:rPr>
                <w:rFonts w:hint="default"/>
                <w:lang w:val="en-US" w:eastAsia="zh-CN"/>
              </w:rPr>
            </w:pPr>
            <w:r>
              <w:rPr>
                <w:rFonts w:hint="eastAsia"/>
                <w:lang w:val="en-US" w:eastAsia="zh-CN"/>
              </w:rPr>
              <w:t>功能</w:t>
            </w:r>
          </w:p>
        </w:tc>
        <w:tc>
          <w:tcPr>
            <w:tcW w:w="9789" w:type="dxa"/>
            <w:vAlign w:val="center"/>
          </w:tcPr>
          <w:p w14:paraId="7DA4F2B8">
            <w:pPr>
              <w:pStyle w:val="3"/>
              <w:bidi w:val="0"/>
              <w:jc w:val="center"/>
              <w:rPr>
                <w:rFonts w:hint="eastAsia" w:eastAsia="黑体"/>
                <w:lang w:val="en-US" w:eastAsia="zh-CN"/>
              </w:rPr>
            </w:pPr>
            <w:r>
              <w:t>检查最近一次 I2C 事件是否发生</w:t>
            </w:r>
            <w:r>
              <w:rPr>
                <w:rFonts w:hint="eastAsia"/>
                <w:lang w:eastAsia="zh-CN"/>
              </w:rPr>
              <w:t>(</w:t>
            </w:r>
            <w:r>
              <w:t>常用于主/从模式流程判断</w:t>
            </w:r>
            <w:r>
              <w:rPr>
                <w:rFonts w:hint="eastAsia"/>
                <w:lang w:eastAsia="zh-CN"/>
              </w:rPr>
              <w:t>)</w:t>
            </w:r>
          </w:p>
        </w:tc>
      </w:tr>
      <w:tr w14:paraId="65CE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966EA6A">
            <w:pPr>
              <w:pStyle w:val="3"/>
              <w:bidi w:val="0"/>
              <w:jc w:val="center"/>
              <w:rPr>
                <w:rFonts w:hint="default"/>
                <w:b w:val="0"/>
                <w:color w:val="000000"/>
                <w:lang w:val="en-US" w:eastAsia="zh-CN"/>
              </w:rPr>
            </w:pPr>
            <w:r>
              <w:rPr>
                <w:rFonts w:hint="eastAsia"/>
                <w:b w:val="0"/>
                <w:color w:val="000000"/>
                <w:lang w:val="en-US" w:eastAsia="zh-CN"/>
              </w:rPr>
              <w:t>参数</w:t>
            </w:r>
          </w:p>
        </w:tc>
        <w:tc>
          <w:tcPr>
            <w:tcW w:w="97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B2C694">
            <w:pPr>
              <w:pStyle w:val="3"/>
              <w:bidi w:val="0"/>
              <w:jc w:val="center"/>
              <w:rPr>
                <w:rFonts w:hint="default"/>
                <w:b w:val="0"/>
                <w:color w:val="000000"/>
                <w:lang w:val="en-US" w:eastAsia="zh-CN"/>
              </w:rPr>
            </w:pPr>
            <w:r>
              <w:rPr>
                <w:b w:val="0"/>
                <w:color w:val="000000"/>
              </w:rPr>
              <w:t>I2C_EVENT</w:t>
            </w:r>
            <w:r>
              <w:rPr>
                <w:rFonts w:hint="eastAsia"/>
                <w:b w:val="0"/>
                <w:color w:val="000000"/>
                <w:lang w:eastAsia="zh-CN"/>
              </w:rPr>
              <w:t xml:space="preserve">: </w:t>
            </w:r>
            <w:r>
              <w:rPr>
                <w:b w:val="0"/>
                <w:color w:val="000000"/>
              </w:rPr>
              <w:t>要检查的事件</w:t>
            </w:r>
            <w:r>
              <w:rPr>
                <w:rFonts w:hint="eastAsia"/>
                <w:b w:val="0"/>
                <w:color w:val="000000"/>
                <w:lang w:eastAsia="zh-CN"/>
              </w:rPr>
              <w:t>,</w:t>
            </w:r>
            <w:r>
              <w:rPr>
                <w:b w:val="0"/>
                <w:color w:val="000000"/>
              </w:rPr>
              <w:t>如 I2C_EVENT_MASTER_MODE_SELECT</w:t>
            </w:r>
          </w:p>
        </w:tc>
      </w:tr>
      <w:tr w14:paraId="6BFC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95DF3F">
            <w:pPr>
              <w:pStyle w:val="3"/>
              <w:bidi w:val="0"/>
              <w:jc w:val="center"/>
              <w:rPr>
                <w:rFonts w:hint="eastAsia"/>
                <w:b w:val="0"/>
                <w:color w:val="000000"/>
                <w:lang w:val="en-US" w:eastAsia="zh-CN"/>
              </w:rPr>
            </w:pPr>
            <w:r>
              <w:rPr>
                <w:b w:val="0"/>
                <w:color w:val="000000"/>
              </w:rPr>
              <w:t>返回值</w:t>
            </w:r>
          </w:p>
        </w:tc>
        <w:tc>
          <w:tcPr>
            <w:tcW w:w="97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C94795">
            <w:pPr>
              <w:pStyle w:val="3"/>
              <w:bidi w:val="0"/>
              <w:jc w:val="center"/>
              <w:rPr>
                <w:b w:val="0"/>
                <w:color w:val="000000"/>
              </w:rPr>
            </w:pPr>
            <w:r>
              <w:rPr>
                <w:b w:val="0"/>
                <w:color w:val="000000"/>
              </w:rPr>
              <w:t>SUCCESS 或 ERROR</w:t>
            </w:r>
          </w:p>
        </w:tc>
      </w:tr>
    </w:tbl>
    <w:p w14:paraId="32C5DE4A">
      <w:pPr>
        <w:pStyle w:val="3"/>
        <w:bidi w:val="0"/>
        <w:rPr>
          <w:rFonts w:hint="default"/>
          <w:lang w:val="en-US" w:eastAsia="zh-CN"/>
        </w:rPr>
      </w:pPr>
    </w:p>
    <w:p w14:paraId="03129DA0">
      <w:pPr>
        <w:pStyle w:val="5"/>
        <w:bidi w:val="0"/>
        <w:rPr>
          <w:rFonts w:hint="default" w:ascii="宋体" w:hAnsi="宋体" w:eastAsia="宋体" w:cs="宋体"/>
          <w:sz w:val="24"/>
          <w:szCs w:val="24"/>
          <w:lang w:val="en-US" w:eastAsia="zh-CN"/>
        </w:rPr>
      </w:pPr>
      <w:r>
        <w:t>I2C_FLAG 标志表</w:t>
      </w:r>
    </w:p>
    <w:tbl>
      <w:tblPr>
        <w:tblStyle w:val="10"/>
        <w:tblW w:w="11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5"/>
        <w:gridCol w:w="5516"/>
      </w:tblGrid>
      <w:tr w14:paraId="399B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2C603170">
            <w:pPr>
              <w:pStyle w:val="3"/>
              <w:bidi w:val="0"/>
              <w:jc w:val="center"/>
              <w:rPr>
                <w:rFonts w:hint="default"/>
                <w:vertAlign w:val="baseline"/>
                <w:lang w:val="en-US" w:eastAsia="zh-CN"/>
              </w:rPr>
            </w:pPr>
            <w:r>
              <w:rPr>
                <w:b w:val="0"/>
                <w:color w:val="000000"/>
                <w:lang w:val="en-US" w:eastAsia="zh-CN"/>
              </w:rPr>
              <w:t>标志</w:t>
            </w:r>
          </w:p>
        </w:tc>
        <w:tc>
          <w:tcPr>
            <w:tcW w:w="5516" w:type="dxa"/>
            <w:vAlign w:val="center"/>
          </w:tcPr>
          <w:p w14:paraId="176F43B5">
            <w:pPr>
              <w:pStyle w:val="3"/>
              <w:bidi w:val="0"/>
              <w:jc w:val="center"/>
              <w:rPr>
                <w:rFonts w:hint="default"/>
                <w:vertAlign w:val="baseline"/>
                <w:lang w:val="en-US" w:eastAsia="zh-CN"/>
              </w:rPr>
            </w:pPr>
            <w:r>
              <w:rPr>
                <w:rFonts w:hint="eastAsia"/>
                <w:vertAlign w:val="baseline"/>
                <w:lang w:val="en-US" w:eastAsia="zh-CN"/>
              </w:rPr>
              <w:t>功能</w:t>
            </w:r>
          </w:p>
        </w:tc>
      </w:tr>
      <w:tr w14:paraId="0EFA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69571FE5">
            <w:pPr>
              <w:pStyle w:val="3"/>
              <w:bidi w:val="0"/>
              <w:jc w:val="center"/>
              <w:rPr>
                <w:rFonts w:hint="default"/>
                <w:vertAlign w:val="baseline"/>
                <w:lang w:val="en-US" w:eastAsia="zh-CN"/>
              </w:rPr>
            </w:pPr>
            <w:r>
              <w:rPr>
                <w:b w:val="0"/>
                <w:color w:val="000000"/>
                <w:lang w:val="en-US" w:eastAsia="zh-CN"/>
              </w:rPr>
              <w:t>I2C_FLAG_SMBHOST</w:t>
            </w:r>
          </w:p>
        </w:tc>
        <w:tc>
          <w:tcPr>
            <w:tcW w:w="5516" w:type="dxa"/>
            <w:vAlign w:val="center"/>
          </w:tcPr>
          <w:p w14:paraId="0CE1E48F">
            <w:pPr>
              <w:pStyle w:val="3"/>
              <w:bidi w:val="0"/>
              <w:jc w:val="center"/>
              <w:rPr>
                <w:rFonts w:hint="default"/>
                <w:vertAlign w:val="baseline"/>
                <w:lang w:val="en-US" w:eastAsia="zh-CN"/>
              </w:rPr>
            </w:pPr>
            <w:r>
              <w:rPr>
                <w:b w:val="0"/>
                <w:color w:val="000000"/>
                <w:lang w:val="en-US" w:eastAsia="zh-CN"/>
              </w:rPr>
              <w:t>SMBus 主机头(从模式)</w:t>
            </w:r>
          </w:p>
        </w:tc>
      </w:tr>
      <w:tr w14:paraId="674F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14968A1F">
            <w:pPr>
              <w:pStyle w:val="3"/>
              <w:bidi w:val="0"/>
              <w:jc w:val="center"/>
              <w:rPr>
                <w:rFonts w:hint="default"/>
                <w:vertAlign w:val="baseline"/>
                <w:lang w:val="en-US" w:eastAsia="zh-CN"/>
              </w:rPr>
            </w:pPr>
            <w:r>
              <w:rPr>
                <w:b w:val="0"/>
                <w:color w:val="000000"/>
                <w:lang w:val="en-US" w:eastAsia="zh-CN"/>
              </w:rPr>
              <w:t>I2C_FLAG_SMBDEFAULT</w:t>
            </w:r>
          </w:p>
        </w:tc>
        <w:tc>
          <w:tcPr>
            <w:tcW w:w="5516" w:type="dxa"/>
            <w:vAlign w:val="center"/>
          </w:tcPr>
          <w:p w14:paraId="4EB40D21">
            <w:pPr>
              <w:pStyle w:val="3"/>
              <w:bidi w:val="0"/>
              <w:jc w:val="center"/>
              <w:rPr>
                <w:rFonts w:hint="default"/>
                <w:vertAlign w:val="baseline"/>
                <w:lang w:val="en-US" w:eastAsia="zh-CN"/>
              </w:rPr>
            </w:pPr>
            <w:r>
              <w:rPr>
                <w:b w:val="0"/>
                <w:color w:val="000000"/>
                <w:lang w:val="en-US" w:eastAsia="zh-CN"/>
              </w:rPr>
              <w:t>SMBus 设备默认地址(从模式)</w:t>
            </w:r>
          </w:p>
        </w:tc>
      </w:tr>
      <w:tr w14:paraId="1CC4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0DBA6C08">
            <w:pPr>
              <w:pStyle w:val="3"/>
              <w:bidi w:val="0"/>
              <w:jc w:val="center"/>
              <w:rPr>
                <w:rFonts w:hint="default"/>
                <w:vertAlign w:val="baseline"/>
                <w:lang w:val="en-US" w:eastAsia="zh-CN"/>
              </w:rPr>
            </w:pPr>
            <w:r>
              <w:rPr>
                <w:b w:val="0"/>
                <w:color w:val="000000"/>
                <w:lang w:val="en-US" w:eastAsia="zh-CN"/>
              </w:rPr>
              <w:t>I2C_FLAG_GENCALL</w:t>
            </w:r>
          </w:p>
        </w:tc>
        <w:tc>
          <w:tcPr>
            <w:tcW w:w="5516" w:type="dxa"/>
            <w:vAlign w:val="center"/>
          </w:tcPr>
          <w:p w14:paraId="11B3489F">
            <w:pPr>
              <w:pStyle w:val="3"/>
              <w:bidi w:val="0"/>
              <w:jc w:val="center"/>
              <w:rPr>
                <w:rFonts w:hint="default"/>
                <w:vertAlign w:val="baseline"/>
                <w:lang w:val="en-US" w:eastAsia="zh-CN"/>
              </w:rPr>
            </w:pPr>
            <w:r>
              <w:rPr>
                <w:b w:val="0"/>
                <w:color w:val="000000"/>
                <w:lang w:val="en-US" w:eastAsia="zh-CN"/>
              </w:rPr>
              <w:t>广播呼叫地址(从模式)</w:t>
            </w:r>
          </w:p>
        </w:tc>
      </w:tr>
      <w:tr w14:paraId="1D7A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363BDB32">
            <w:pPr>
              <w:pStyle w:val="3"/>
              <w:bidi w:val="0"/>
              <w:jc w:val="center"/>
              <w:rPr>
                <w:rFonts w:hint="default"/>
                <w:vertAlign w:val="baseline"/>
                <w:lang w:val="en-US" w:eastAsia="zh-CN"/>
              </w:rPr>
            </w:pPr>
            <w:r>
              <w:rPr>
                <w:b w:val="0"/>
                <w:color w:val="000000"/>
                <w:lang w:val="en-US" w:eastAsia="zh-CN"/>
              </w:rPr>
              <w:t>I2C_FLAG_TRA</w:t>
            </w:r>
          </w:p>
        </w:tc>
        <w:tc>
          <w:tcPr>
            <w:tcW w:w="5516" w:type="dxa"/>
            <w:vAlign w:val="center"/>
          </w:tcPr>
          <w:p w14:paraId="70EB6DD8">
            <w:pPr>
              <w:pStyle w:val="3"/>
              <w:bidi w:val="0"/>
              <w:jc w:val="center"/>
              <w:rPr>
                <w:rFonts w:hint="default"/>
                <w:vertAlign w:val="baseline"/>
                <w:lang w:val="en-US" w:eastAsia="zh-CN"/>
              </w:rPr>
            </w:pPr>
            <w:r>
              <w:rPr>
                <w:b w:val="0"/>
                <w:color w:val="000000"/>
                <w:lang w:val="en-US" w:eastAsia="zh-CN"/>
              </w:rPr>
              <w:t>发送/接收标志</w:t>
            </w:r>
            <w:r>
              <w:rPr>
                <w:rFonts w:hint="eastAsia"/>
                <w:b w:val="0"/>
                <w:color w:val="000000"/>
                <w:lang w:val="en-US" w:eastAsia="zh-CN"/>
              </w:rPr>
              <w:t>;</w:t>
            </w:r>
            <w:r>
              <w:rPr>
                <w:b w:val="0"/>
                <w:color w:val="000000"/>
                <w:lang w:val="en-US" w:eastAsia="zh-CN"/>
              </w:rPr>
              <w:t>1=发送</w:t>
            </w:r>
            <w:r>
              <w:rPr>
                <w:rFonts w:hint="eastAsia"/>
                <w:b w:val="0"/>
                <w:color w:val="000000"/>
                <w:lang w:val="en-US" w:eastAsia="zh-CN"/>
              </w:rPr>
              <w:t>,</w:t>
            </w:r>
            <w:r>
              <w:rPr>
                <w:b w:val="0"/>
                <w:color w:val="000000"/>
                <w:lang w:val="en-US" w:eastAsia="zh-CN"/>
              </w:rPr>
              <w:t>0=接收</w:t>
            </w:r>
          </w:p>
        </w:tc>
      </w:tr>
      <w:tr w14:paraId="3FCC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4808C1C5">
            <w:pPr>
              <w:pStyle w:val="3"/>
              <w:bidi w:val="0"/>
              <w:jc w:val="center"/>
              <w:rPr>
                <w:rFonts w:hint="default"/>
                <w:vertAlign w:val="baseline"/>
                <w:lang w:val="en-US" w:eastAsia="zh-CN"/>
              </w:rPr>
            </w:pPr>
            <w:r>
              <w:rPr>
                <w:b w:val="0"/>
                <w:color w:val="000000"/>
                <w:lang w:val="en-US" w:eastAsia="zh-CN"/>
              </w:rPr>
              <w:t>I2C_FLAG_BUSY</w:t>
            </w:r>
          </w:p>
        </w:tc>
        <w:tc>
          <w:tcPr>
            <w:tcW w:w="5516" w:type="dxa"/>
            <w:vAlign w:val="center"/>
          </w:tcPr>
          <w:p w14:paraId="0EC39F70">
            <w:pPr>
              <w:pStyle w:val="3"/>
              <w:bidi w:val="0"/>
              <w:jc w:val="center"/>
              <w:rPr>
                <w:rFonts w:hint="default"/>
                <w:vertAlign w:val="baseline"/>
                <w:lang w:val="en-US" w:eastAsia="zh-CN"/>
              </w:rPr>
            </w:pPr>
            <w:r>
              <w:rPr>
                <w:b w:val="0"/>
                <w:color w:val="000000"/>
                <w:lang w:val="en-US" w:eastAsia="zh-CN"/>
              </w:rPr>
              <w:t>总线忙标志</w:t>
            </w:r>
          </w:p>
        </w:tc>
      </w:tr>
      <w:tr w14:paraId="5946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1ADC5EAC">
            <w:pPr>
              <w:pStyle w:val="3"/>
              <w:bidi w:val="0"/>
              <w:jc w:val="center"/>
              <w:rPr>
                <w:rFonts w:hint="default"/>
                <w:vertAlign w:val="baseline"/>
                <w:lang w:val="en-US" w:eastAsia="zh-CN"/>
              </w:rPr>
            </w:pPr>
            <w:r>
              <w:rPr>
                <w:b w:val="0"/>
                <w:color w:val="000000"/>
                <w:lang w:val="en-US" w:eastAsia="zh-CN"/>
              </w:rPr>
              <w:t>I2C_FLAG_MSL</w:t>
            </w:r>
          </w:p>
        </w:tc>
        <w:tc>
          <w:tcPr>
            <w:tcW w:w="5516" w:type="dxa"/>
            <w:vAlign w:val="center"/>
          </w:tcPr>
          <w:p w14:paraId="6098EB4D">
            <w:pPr>
              <w:pStyle w:val="3"/>
              <w:bidi w:val="0"/>
              <w:jc w:val="center"/>
              <w:rPr>
                <w:rFonts w:hint="default"/>
                <w:vertAlign w:val="baseline"/>
                <w:lang w:val="en-US" w:eastAsia="zh-CN"/>
              </w:rPr>
            </w:pPr>
            <w:r>
              <w:rPr>
                <w:b w:val="0"/>
                <w:color w:val="000000"/>
                <w:lang w:val="en-US" w:eastAsia="zh-CN"/>
              </w:rPr>
              <w:t>主/从模式标志</w:t>
            </w:r>
            <w:r>
              <w:rPr>
                <w:rFonts w:hint="eastAsia"/>
                <w:b w:val="0"/>
                <w:color w:val="000000"/>
                <w:lang w:val="en-US" w:eastAsia="zh-CN"/>
              </w:rPr>
              <w:t>;</w:t>
            </w:r>
            <w:r>
              <w:rPr>
                <w:b w:val="0"/>
                <w:color w:val="000000"/>
                <w:lang w:val="en-US" w:eastAsia="zh-CN"/>
              </w:rPr>
              <w:t>1=主模式</w:t>
            </w:r>
            <w:r>
              <w:rPr>
                <w:rFonts w:hint="eastAsia"/>
                <w:b w:val="0"/>
                <w:color w:val="000000"/>
                <w:lang w:val="en-US" w:eastAsia="zh-CN"/>
              </w:rPr>
              <w:t>,</w:t>
            </w:r>
            <w:r>
              <w:rPr>
                <w:b w:val="0"/>
                <w:color w:val="000000"/>
                <w:lang w:val="en-US" w:eastAsia="zh-CN"/>
              </w:rPr>
              <w:t>0=从模式</w:t>
            </w:r>
          </w:p>
        </w:tc>
      </w:tr>
      <w:tr w14:paraId="365A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7AA41790">
            <w:pPr>
              <w:pStyle w:val="3"/>
              <w:bidi w:val="0"/>
              <w:jc w:val="center"/>
              <w:rPr>
                <w:rFonts w:hint="default"/>
                <w:vertAlign w:val="baseline"/>
                <w:lang w:val="en-US" w:eastAsia="zh-CN"/>
              </w:rPr>
            </w:pPr>
            <w:r>
              <w:rPr>
                <w:b w:val="0"/>
                <w:color w:val="000000"/>
                <w:lang w:val="en-US" w:eastAsia="zh-CN"/>
              </w:rPr>
              <w:t>I2C_FLAG_SMBALERT</w:t>
            </w:r>
          </w:p>
        </w:tc>
        <w:tc>
          <w:tcPr>
            <w:tcW w:w="5516" w:type="dxa"/>
            <w:vAlign w:val="center"/>
          </w:tcPr>
          <w:p w14:paraId="657C4F72">
            <w:pPr>
              <w:pStyle w:val="3"/>
              <w:bidi w:val="0"/>
              <w:jc w:val="center"/>
              <w:rPr>
                <w:rFonts w:hint="default"/>
                <w:vertAlign w:val="baseline"/>
                <w:lang w:val="en-US" w:eastAsia="zh-CN"/>
              </w:rPr>
            </w:pPr>
            <w:r>
              <w:rPr>
                <w:b w:val="0"/>
                <w:color w:val="000000"/>
                <w:lang w:val="en-US" w:eastAsia="zh-CN"/>
              </w:rPr>
              <w:t>SMBus 提醒</w:t>
            </w:r>
          </w:p>
        </w:tc>
      </w:tr>
      <w:tr w14:paraId="1948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46FD168C">
            <w:pPr>
              <w:pStyle w:val="3"/>
              <w:bidi w:val="0"/>
              <w:jc w:val="center"/>
              <w:rPr>
                <w:b w:val="0"/>
                <w:color w:val="000000"/>
                <w:lang w:val="en-US" w:eastAsia="zh-CN"/>
              </w:rPr>
            </w:pPr>
            <w:r>
              <w:rPr>
                <w:b w:val="0"/>
                <w:color w:val="000000"/>
                <w:lang w:val="en-US" w:eastAsia="zh-CN"/>
              </w:rPr>
              <w:t>I2C_FLAG_TIMEOUT</w:t>
            </w:r>
          </w:p>
        </w:tc>
        <w:tc>
          <w:tcPr>
            <w:tcW w:w="5516" w:type="dxa"/>
            <w:vAlign w:val="center"/>
          </w:tcPr>
          <w:p w14:paraId="0F6C1A89">
            <w:pPr>
              <w:pStyle w:val="3"/>
              <w:bidi w:val="0"/>
              <w:jc w:val="center"/>
              <w:rPr>
                <w:b w:val="0"/>
                <w:color w:val="000000"/>
                <w:lang w:val="en-US" w:eastAsia="zh-CN"/>
              </w:rPr>
            </w:pPr>
            <w:r>
              <w:rPr>
                <w:b w:val="0"/>
                <w:color w:val="000000"/>
                <w:lang w:val="en-US" w:eastAsia="zh-CN"/>
              </w:rPr>
              <w:t>超时或 Tlow 错误</w:t>
            </w:r>
          </w:p>
        </w:tc>
      </w:tr>
      <w:tr w14:paraId="4060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22B5B37B">
            <w:pPr>
              <w:pStyle w:val="3"/>
              <w:bidi w:val="0"/>
              <w:jc w:val="center"/>
              <w:rPr>
                <w:b w:val="0"/>
                <w:color w:val="000000"/>
                <w:lang w:val="en-US" w:eastAsia="zh-CN"/>
              </w:rPr>
            </w:pPr>
            <w:r>
              <w:rPr>
                <w:b w:val="0"/>
                <w:color w:val="000000"/>
                <w:lang w:val="en-US" w:eastAsia="zh-CN"/>
              </w:rPr>
              <w:t>I2C_FLAG_PECERR</w:t>
            </w:r>
          </w:p>
        </w:tc>
        <w:tc>
          <w:tcPr>
            <w:tcW w:w="5516" w:type="dxa"/>
            <w:vAlign w:val="center"/>
          </w:tcPr>
          <w:p w14:paraId="76B1E57D">
            <w:pPr>
              <w:pStyle w:val="3"/>
              <w:bidi w:val="0"/>
              <w:jc w:val="center"/>
              <w:rPr>
                <w:b w:val="0"/>
                <w:color w:val="000000"/>
                <w:lang w:val="en-US" w:eastAsia="zh-CN"/>
              </w:rPr>
            </w:pPr>
            <w:r>
              <w:rPr>
                <w:b w:val="0"/>
                <w:color w:val="000000"/>
                <w:lang w:val="en-US" w:eastAsia="zh-CN"/>
              </w:rPr>
              <w:t>接收时 PEC 错误</w:t>
            </w:r>
          </w:p>
        </w:tc>
      </w:tr>
      <w:tr w14:paraId="6977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3D0AB0EE">
            <w:pPr>
              <w:pStyle w:val="3"/>
              <w:bidi w:val="0"/>
              <w:jc w:val="center"/>
              <w:rPr>
                <w:b w:val="0"/>
                <w:color w:val="000000"/>
                <w:lang w:val="en-US" w:eastAsia="zh-CN"/>
              </w:rPr>
            </w:pPr>
            <w:r>
              <w:rPr>
                <w:b w:val="0"/>
                <w:color w:val="000000"/>
                <w:lang w:val="en-US" w:eastAsia="zh-CN"/>
              </w:rPr>
              <w:t>I2C_FLAG_OVR</w:t>
            </w:r>
          </w:p>
        </w:tc>
        <w:tc>
          <w:tcPr>
            <w:tcW w:w="5516" w:type="dxa"/>
            <w:vAlign w:val="center"/>
          </w:tcPr>
          <w:p w14:paraId="65024B71">
            <w:pPr>
              <w:pStyle w:val="3"/>
              <w:bidi w:val="0"/>
              <w:jc w:val="center"/>
              <w:rPr>
                <w:b w:val="0"/>
                <w:color w:val="000000"/>
                <w:lang w:val="en-US" w:eastAsia="zh-CN"/>
              </w:rPr>
            </w:pPr>
            <w:r>
              <w:rPr>
                <w:b w:val="0"/>
                <w:color w:val="000000"/>
                <w:lang w:val="en-US" w:eastAsia="zh-CN"/>
              </w:rPr>
              <w:t>过载/欠载</w:t>
            </w:r>
          </w:p>
        </w:tc>
      </w:tr>
      <w:tr w14:paraId="53E3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7AFCA903">
            <w:pPr>
              <w:pStyle w:val="3"/>
              <w:bidi w:val="0"/>
              <w:jc w:val="center"/>
              <w:rPr>
                <w:b w:val="0"/>
                <w:color w:val="000000"/>
                <w:lang w:val="en-US" w:eastAsia="zh-CN"/>
              </w:rPr>
            </w:pPr>
            <w:r>
              <w:rPr>
                <w:b w:val="0"/>
                <w:color w:val="000000"/>
                <w:lang w:val="en-US" w:eastAsia="zh-CN"/>
              </w:rPr>
              <w:t>I2C_FLAG_AF</w:t>
            </w:r>
          </w:p>
        </w:tc>
        <w:tc>
          <w:tcPr>
            <w:tcW w:w="5516" w:type="dxa"/>
            <w:vAlign w:val="center"/>
          </w:tcPr>
          <w:p w14:paraId="556BBBF4">
            <w:pPr>
              <w:pStyle w:val="3"/>
              <w:bidi w:val="0"/>
              <w:jc w:val="center"/>
              <w:rPr>
                <w:b w:val="0"/>
                <w:color w:val="000000"/>
                <w:lang w:val="en-US" w:eastAsia="zh-CN"/>
              </w:rPr>
            </w:pPr>
            <w:r>
              <w:rPr>
                <w:b w:val="0"/>
                <w:color w:val="000000"/>
                <w:lang w:val="en-US" w:eastAsia="zh-CN"/>
              </w:rPr>
              <w:t>应答失败</w:t>
            </w:r>
          </w:p>
        </w:tc>
      </w:tr>
      <w:tr w14:paraId="390D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746D9920">
            <w:pPr>
              <w:pStyle w:val="3"/>
              <w:bidi w:val="0"/>
              <w:jc w:val="center"/>
              <w:rPr>
                <w:b w:val="0"/>
                <w:color w:val="000000"/>
                <w:lang w:val="en-US" w:eastAsia="zh-CN"/>
              </w:rPr>
            </w:pPr>
            <w:r>
              <w:rPr>
                <w:b w:val="0"/>
                <w:color w:val="000000"/>
                <w:lang w:val="en-US" w:eastAsia="zh-CN"/>
              </w:rPr>
              <w:t>I2C_FLAG_BERR</w:t>
            </w:r>
          </w:p>
        </w:tc>
        <w:tc>
          <w:tcPr>
            <w:tcW w:w="5516" w:type="dxa"/>
            <w:vAlign w:val="center"/>
          </w:tcPr>
          <w:p w14:paraId="5891C6DC">
            <w:pPr>
              <w:pStyle w:val="3"/>
              <w:bidi w:val="0"/>
              <w:jc w:val="center"/>
              <w:rPr>
                <w:b w:val="0"/>
                <w:color w:val="000000"/>
                <w:lang w:val="en-US" w:eastAsia="zh-CN"/>
              </w:rPr>
            </w:pPr>
            <w:r>
              <w:rPr>
                <w:b w:val="0"/>
                <w:color w:val="000000"/>
                <w:lang w:val="en-US" w:eastAsia="zh-CN"/>
              </w:rPr>
              <w:t>总线出错</w:t>
            </w:r>
          </w:p>
        </w:tc>
      </w:tr>
      <w:tr w14:paraId="33E4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4C8F95D9">
            <w:pPr>
              <w:pStyle w:val="3"/>
              <w:bidi w:val="0"/>
              <w:jc w:val="center"/>
              <w:rPr>
                <w:b w:val="0"/>
                <w:color w:val="000000"/>
                <w:lang w:val="en-US" w:eastAsia="zh-CN"/>
              </w:rPr>
            </w:pPr>
            <w:r>
              <w:rPr>
                <w:b w:val="0"/>
                <w:color w:val="000000"/>
                <w:lang w:val="en-US" w:eastAsia="zh-CN"/>
              </w:rPr>
              <w:t>I2C_FLAG_TXE</w:t>
            </w:r>
          </w:p>
        </w:tc>
        <w:tc>
          <w:tcPr>
            <w:tcW w:w="5516" w:type="dxa"/>
            <w:vAlign w:val="center"/>
          </w:tcPr>
          <w:p w14:paraId="48796FBC">
            <w:pPr>
              <w:pStyle w:val="3"/>
              <w:bidi w:val="0"/>
              <w:jc w:val="center"/>
              <w:rPr>
                <w:b w:val="0"/>
                <w:color w:val="000000"/>
                <w:lang w:val="en-US" w:eastAsia="zh-CN"/>
              </w:rPr>
            </w:pPr>
            <w:r>
              <w:rPr>
                <w:b w:val="0"/>
                <w:color w:val="000000"/>
                <w:lang w:val="en-US" w:eastAsia="zh-CN"/>
              </w:rPr>
              <w:t>数据寄存器空(发送)</w:t>
            </w:r>
          </w:p>
        </w:tc>
      </w:tr>
      <w:tr w14:paraId="266E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08B0EA0D">
            <w:pPr>
              <w:pStyle w:val="3"/>
              <w:bidi w:val="0"/>
              <w:jc w:val="center"/>
              <w:rPr>
                <w:b w:val="0"/>
                <w:color w:val="000000"/>
                <w:lang w:val="en-US" w:eastAsia="zh-CN"/>
              </w:rPr>
            </w:pPr>
            <w:r>
              <w:rPr>
                <w:b w:val="0"/>
                <w:color w:val="000000"/>
                <w:lang w:val="en-US" w:eastAsia="zh-CN"/>
              </w:rPr>
              <w:t>I2C_FLAG_RXNE</w:t>
            </w:r>
          </w:p>
        </w:tc>
        <w:tc>
          <w:tcPr>
            <w:tcW w:w="5516" w:type="dxa"/>
            <w:vAlign w:val="center"/>
          </w:tcPr>
          <w:p w14:paraId="4C793F29">
            <w:pPr>
              <w:pStyle w:val="3"/>
              <w:bidi w:val="0"/>
              <w:jc w:val="center"/>
              <w:rPr>
                <w:b w:val="0"/>
                <w:color w:val="000000"/>
                <w:lang w:val="en-US" w:eastAsia="zh-CN"/>
              </w:rPr>
            </w:pPr>
            <w:r>
              <w:rPr>
                <w:b w:val="0"/>
                <w:color w:val="000000"/>
                <w:lang w:val="en-US" w:eastAsia="zh-CN"/>
              </w:rPr>
              <w:t>数据寄存器非空(接收)</w:t>
            </w:r>
          </w:p>
        </w:tc>
      </w:tr>
      <w:tr w14:paraId="7AFD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67269472">
            <w:pPr>
              <w:pStyle w:val="3"/>
              <w:bidi w:val="0"/>
              <w:jc w:val="center"/>
              <w:rPr>
                <w:b w:val="0"/>
                <w:color w:val="000000"/>
                <w:lang w:val="en-US" w:eastAsia="zh-CN"/>
              </w:rPr>
            </w:pPr>
            <w:r>
              <w:rPr>
                <w:b w:val="0"/>
                <w:color w:val="000000"/>
                <w:lang w:val="en-US" w:eastAsia="zh-CN"/>
              </w:rPr>
              <w:t>I2C_FLAG_ARLO</w:t>
            </w:r>
          </w:p>
        </w:tc>
        <w:tc>
          <w:tcPr>
            <w:tcW w:w="5516" w:type="dxa"/>
            <w:vAlign w:val="center"/>
          </w:tcPr>
          <w:p w14:paraId="27899D6C">
            <w:pPr>
              <w:pStyle w:val="3"/>
              <w:bidi w:val="0"/>
              <w:jc w:val="center"/>
              <w:rPr>
                <w:b w:val="0"/>
                <w:color w:val="000000"/>
                <w:lang w:val="en-US" w:eastAsia="zh-CN"/>
              </w:rPr>
            </w:pPr>
            <w:r>
              <w:rPr>
                <w:b w:val="0"/>
                <w:color w:val="000000"/>
                <w:lang w:val="en-US" w:eastAsia="zh-CN"/>
              </w:rPr>
              <w:t>仲裁丢失</w:t>
            </w:r>
          </w:p>
        </w:tc>
      </w:tr>
      <w:tr w14:paraId="017C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323B03ED">
            <w:pPr>
              <w:pStyle w:val="3"/>
              <w:bidi w:val="0"/>
              <w:jc w:val="center"/>
              <w:rPr>
                <w:b w:val="0"/>
                <w:color w:val="000000"/>
                <w:lang w:val="en-US" w:eastAsia="zh-CN"/>
              </w:rPr>
            </w:pPr>
            <w:r>
              <w:rPr>
                <w:b w:val="0"/>
                <w:color w:val="000000"/>
                <w:lang w:val="en-US" w:eastAsia="zh-CN"/>
              </w:rPr>
              <w:t>I2C_FLAG_STOPF</w:t>
            </w:r>
          </w:p>
        </w:tc>
        <w:tc>
          <w:tcPr>
            <w:tcW w:w="5516" w:type="dxa"/>
            <w:vAlign w:val="center"/>
          </w:tcPr>
          <w:p w14:paraId="5B5635C8">
            <w:pPr>
              <w:pStyle w:val="3"/>
              <w:bidi w:val="0"/>
              <w:jc w:val="center"/>
              <w:rPr>
                <w:b w:val="0"/>
                <w:color w:val="000000"/>
                <w:lang w:val="en-US" w:eastAsia="zh-CN"/>
              </w:rPr>
            </w:pPr>
            <w:r>
              <w:rPr>
                <w:b w:val="0"/>
                <w:color w:val="000000"/>
                <w:lang w:val="en-US" w:eastAsia="zh-CN"/>
              </w:rPr>
              <w:t>停止条件检测(从模式)</w:t>
            </w:r>
          </w:p>
        </w:tc>
      </w:tr>
      <w:tr w14:paraId="1290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3B4585BF">
            <w:pPr>
              <w:pStyle w:val="3"/>
              <w:bidi w:val="0"/>
              <w:jc w:val="center"/>
              <w:rPr>
                <w:b w:val="0"/>
                <w:color w:val="000000"/>
                <w:lang w:val="en-US" w:eastAsia="zh-CN"/>
              </w:rPr>
            </w:pPr>
            <w:r>
              <w:rPr>
                <w:b w:val="0"/>
                <w:color w:val="000000"/>
                <w:lang w:val="en-US" w:eastAsia="zh-CN"/>
              </w:rPr>
              <w:t>I2C_FLAG_ADD10</w:t>
            </w:r>
          </w:p>
        </w:tc>
        <w:tc>
          <w:tcPr>
            <w:tcW w:w="5516" w:type="dxa"/>
            <w:vAlign w:val="center"/>
          </w:tcPr>
          <w:p w14:paraId="00F72F0A">
            <w:pPr>
              <w:pStyle w:val="3"/>
              <w:bidi w:val="0"/>
              <w:jc w:val="center"/>
              <w:rPr>
                <w:b w:val="0"/>
                <w:color w:val="000000"/>
                <w:lang w:val="en-US" w:eastAsia="zh-CN"/>
              </w:rPr>
            </w:pPr>
            <w:r>
              <w:rPr>
                <w:b w:val="0"/>
                <w:color w:val="000000"/>
                <w:lang w:val="en-US" w:eastAsia="zh-CN"/>
              </w:rPr>
              <w:t>10 位地址头已发送</w:t>
            </w:r>
          </w:p>
        </w:tc>
      </w:tr>
      <w:tr w14:paraId="2C2F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3B3A99B8">
            <w:pPr>
              <w:pStyle w:val="3"/>
              <w:bidi w:val="0"/>
              <w:jc w:val="center"/>
              <w:rPr>
                <w:b w:val="0"/>
                <w:color w:val="000000"/>
                <w:lang w:val="en-US" w:eastAsia="zh-CN"/>
              </w:rPr>
            </w:pPr>
            <w:r>
              <w:rPr>
                <w:b w:val="0"/>
                <w:color w:val="000000"/>
                <w:lang w:val="en-US" w:eastAsia="zh-CN"/>
              </w:rPr>
              <w:t>I2C_FLAG_BTF</w:t>
            </w:r>
          </w:p>
        </w:tc>
        <w:tc>
          <w:tcPr>
            <w:tcW w:w="5516" w:type="dxa"/>
            <w:vAlign w:val="center"/>
          </w:tcPr>
          <w:p w14:paraId="6594B3A9">
            <w:pPr>
              <w:pStyle w:val="3"/>
              <w:bidi w:val="0"/>
              <w:jc w:val="center"/>
              <w:rPr>
                <w:b w:val="0"/>
                <w:color w:val="000000"/>
                <w:lang w:val="en-US" w:eastAsia="zh-CN"/>
              </w:rPr>
            </w:pPr>
            <w:r>
              <w:rPr>
                <w:b w:val="0"/>
                <w:color w:val="000000"/>
                <w:lang w:val="en-US" w:eastAsia="zh-CN"/>
              </w:rPr>
              <w:t>字节发送结束</w:t>
            </w:r>
          </w:p>
        </w:tc>
      </w:tr>
      <w:tr w14:paraId="36E1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3F161FA2">
            <w:pPr>
              <w:pStyle w:val="3"/>
              <w:bidi w:val="0"/>
              <w:jc w:val="center"/>
              <w:rPr>
                <w:b w:val="0"/>
                <w:color w:val="000000"/>
                <w:lang w:val="en-US" w:eastAsia="zh-CN"/>
              </w:rPr>
            </w:pPr>
            <w:r>
              <w:rPr>
                <w:b w:val="0"/>
                <w:color w:val="000000"/>
                <w:lang w:val="en-US" w:eastAsia="zh-CN"/>
              </w:rPr>
              <w:t>I2C_FLAG_ADDR</w:t>
            </w:r>
          </w:p>
        </w:tc>
        <w:tc>
          <w:tcPr>
            <w:tcW w:w="5516" w:type="dxa"/>
            <w:vAlign w:val="center"/>
          </w:tcPr>
          <w:p w14:paraId="6ED9E943">
            <w:pPr>
              <w:pStyle w:val="3"/>
              <w:bidi w:val="0"/>
              <w:jc w:val="center"/>
              <w:rPr>
                <w:b w:val="0"/>
                <w:color w:val="000000"/>
                <w:lang w:val="en-US" w:eastAsia="zh-CN"/>
              </w:rPr>
            </w:pPr>
            <w:r>
              <w:rPr>
                <w:b w:val="0"/>
                <w:color w:val="000000"/>
                <w:lang w:val="en-US" w:eastAsia="zh-CN"/>
              </w:rPr>
              <w:t>地址已发送/地址匹配</w:t>
            </w:r>
          </w:p>
        </w:tc>
      </w:tr>
      <w:tr w14:paraId="0670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15" w:type="dxa"/>
            <w:vAlign w:val="center"/>
          </w:tcPr>
          <w:p w14:paraId="493AAF47">
            <w:pPr>
              <w:pStyle w:val="3"/>
              <w:bidi w:val="0"/>
              <w:jc w:val="center"/>
              <w:rPr>
                <w:b w:val="0"/>
                <w:color w:val="000000"/>
                <w:lang w:val="en-US" w:eastAsia="zh-CN"/>
              </w:rPr>
            </w:pPr>
            <w:r>
              <w:rPr>
                <w:b w:val="0"/>
                <w:color w:val="000000"/>
                <w:lang w:val="en-US" w:eastAsia="zh-CN"/>
              </w:rPr>
              <w:t>I2C_FLAG_SB</w:t>
            </w:r>
          </w:p>
        </w:tc>
        <w:tc>
          <w:tcPr>
            <w:tcW w:w="5516" w:type="dxa"/>
            <w:vAlign w:val="center"/>
          </w:tcPr>
          <w:p w14:paraId="275B9C04">
            <w:pPr>
              <w:pStyle w:val="3"/>
              <w:bidi w:val="0"/>
              <w:jc w:val="center"/>
              <w:rPr>
                <w:b w:val="0"/>
                <w:color w:val="000000"/>
                <w:lang w:val="en-US" w:eastAsia="zh-CN"/>
              </w:rPr>
            </w:pPr>
            <w:r>
              <w:rPr>
                <w:b w:val="0"/>
                <w:color w:val="000000"/>
                <w:lang w:val="en-US" w:eastAsia="zh-CN"/>
              </w:rPr>
              <w:t>起始条件已发送</w:t>
            </w:r>
          </w:p>
        </w:tc>
      </w:tr>
    </w:tbl>
    <w:p w14:paraId="15870448">
      <w:pPr>
        <w:pStyle w:val="3"/>
        <w:bidi w:val="0"/>
        <w:jc w:val="both"/>
        <w:rPr>
          <w:rFonts w:hint="default"/>
          <w:lang w:val="en-US" w:eastAsia="zh-CN"/>
        </w:rPr>
      </w:pPr>
    </w:p>
    <w:p w14:paraId="421626F3">
      <w:pPr>
        <w:pStyle w:val="5"/>
        <w:bidi w:val="0"/>
        <w:rPr>
          <w:rFonts w:hint="eastAsia"/>
          <w:lang w:val="en-US" w:eastAsia="zh-CN"/>
        </w:rPr>
      </w:pPr>
      <w:r>
        <w:t>I2C_EVENT</w:t>
      </w:r>
      <w:r>
        <w:rPr>
          <w:rFonts w:hint="eastAsia"/>
          <w:lang w:val="en-US" w:eastAsia="zh-CN"/>
        </w:rPr>
        <w:t xml:space="preserve"> 事件表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62"/>
        <w:gridCol w:w="5426"/>
      </w:tblGrid>
      <w:tr w14:paraId="3558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trPr>
        <w:tc>
          <w:tcPr>
            <w:tcW w:w="5562" w:type="dxa"/>
            <w:vAlign w:val="center"/>
          </w:tcPr>
          <w:p w14:paraId="6B3FD7B7">
            <w:pPr>
              <w:pStyle w:val="3"/>
              <w:bidi w:val="0"/>
              <w:jc w:val="center"/>
              <w:rPr>
                <w:rFonts w:hint="default"/>
                <w:b w:val="0"/>
                <w:color w:val="000000"/>
                <w:vertAlign w:val="baseline"/>
                <w:lang w:val="en-US" w:eastAsia="zh-CN"/>
              </w:rPr>
            </w:pPr>
            <w:r>
              <w:rPr>
                <w:rFonts w:hint="eastAsia"/>
                <w:b w:val="0"/>
                <w:color w:val="000000"/>
                <w:vertAlign w:val="baseline"/>
                <w:lang w:val="en-US" w:eastAsia="zh-CN"/>
              </w:rPr>
              <w:t>事件</w:t>
            </w:r>
          </w:p>
        </w:tc>
        <w:tc>
          <w:tcPr>
            <w:tcW w:w="5426" w:type="dxa"/>
            <w:vAlign w:val="center"/>
          </w:tcPr>
          <w:p w14:paraId="764F262D">
            <w:pPr>
              <w:pStyle w:val="3"/>
              <w:bidi w:val="0"/>
              <w:jc w:val="center"/>
              <w:rPr>
                <w:rFonts w:hint="default"/>
                <w:b w:val="0"/>
                <w:color w:val="000000"/>
                <w:vertAlign w:val="baseline"/>
                <w:lang w:val="en-US" w:eastAsia="zh-CN"/>
              </w:rPr>
            </w:pPr>
            <w:r>
              <w:t>I2C_CheckEvent</w:t>
            </w:r>
            <w:r>
              <w:rPr>
                <w:rFonts w:hint="eastAsia"/>
                <w:b w:val="0"/>
                <w:color w:val="000000"/>
                <w:vertAlign w:val="baseline"/>
                <w:lang w:val="en-US" w:eastAsia="zh-CN"/>
              </w:rPr>
              <w:t>返回SET(</w:t>
            </w:r>
            <w:r>
              <w:rPr>
                <w:b w:val="0"/>
                <w:color w:val="000000"/>
              </w:rPr>
              <w:t>SUCCESS</w:t>
            </w:r>
            <w:r>
              <w:rPr>
                <w:rFonts w:hint="eastAsia"/>
                <w:b w:val="0"/>
                <w:color w:val="000000"/>
                <w:vertAlign w:val="baseline"/>
                <w:lang w:val="en-US" w:eastAsia="zh-CN"/>
              </w:rPr>
              <w:t>)条件</w:t>
            </w:r>
          </w:p>
        </w:tc>
      </w:tr>
      <w:tr w14:paraId="410AE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3E8419DB">
            <w:pPr>
              <w:pStyle w:val="3"/>
              <w:bidi w:val="0"/>
              <w:jc w:val="center"/>
              <w:rPr>
                <w:rFonts w:hint="default"/>
                <w:sz w:val="21"/>
                <w:szCs w:val="21"/>
                <w:lang w:val="en-US" w:eastAsia="zh-CN"/>
              </w:rPr>
            </w:pPr>
            <w:r>
              <w:rPr>
                <w:sz w:val="21"/>
                <w:szCs w:val="21"/>
              </w:rPr>
              <w:t>I2C_EVENT_MASTER_MODE_SELECT</w:t>
            </w:r>
          </w:p>
        </w:tc>
        <w:tc>
          <w:tcPr>
            <w:tcW w:w="5426" w:type="dxa"/>
            <w:vAlign w:val="center"/>
          </w:tcPr>
          <w:p w14:paraId="4EC95168">
            <w:pPr>
              <w:pStyle w:val="3"/>
              <w:bidi w:val="0"/>
              <w:jc w:val="center"/>
              <w:rPr>
                <w:rFonts w:hint="default"/>
                <w:sz w:val="21"/>
                <w:szCs w:val="21"/>
                <w:lang w:val="en-US" w:eastAsia="zh-CN"/>
              </w:rPr>
            </w:pPr>
            <w:r>
              <w:rPr>
                <w:sz w:val="21"/>
                <w:szCs w:val="21"/>
              </w:rPr>
              <w:t>起始条件已经完整发送到总线上</w:t>
            </w:r>
            <w:r>
              <w:rPr>
                <w:rFonts w:hint="eastAsia"/>
                <w:sz w:val="21"/>
                <w:szCs w:val="21"/>
                <w:lang w:eastAsia="zh-CN"/>
              </w:rPr>
              <w:t>,</w:t>
            </w:r>
            <w:r>
              <w:rPr>
                <w:sz w:val="21"/>
                <w:szCs w:val="21"/>
              </w:rPr>
              <w:t>主机已进入主模式</w:t>
            </w:r>
          </w:p>
        </w:tc>
      </w:tr>
      <w:tr w14:paraId="6E3B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1745450E">
            <w:pPr>
              <w:pStyle w:val="3"/>
              <w:bidi w:val="0"/>
              <w:jc w:val="center"/>
              <w:rPr>
                <w:sz w:val="21"/>
                <w:szCs w:val="21"/>
              </w:rPr>
            </w:pPr>
            <w:r>
              <w:rPr>
                <w:sz w:val="21"/>
                <w:szCs w:val="21"/>
              </w:rPr>
              <w:t>I2C_EVENT_MASTER_</w:t>
            </w:r>
          </w:p>
          <w:p w14:paraId="44A48778">
            <w:pPr>
              <w:pStyle w:val="3"/>
              <w:bidi w:val="0"/>
              <w:jc w:val="center"/>
              <w:rPr>
                <w:rFonts w:hint="default"/>
                <w:sz w:val="21"/>
                <w:szCs w:val="21"/>
                <w:lang w:val="en-US" w:eastAsia="zh-CN"/>
              </w:rPr>
            </w:pPr>
            <w:r>
              <w:rPr>
                <w:sz w:val="21"/>
                <w:szCs w:val="21"/>
              </w:rPr>
              <w:t>TRANSMITTER_MODE_SELECTED</w:t>
            </w:r>
          </w:p>
        </w:tc>
        <w:tc>
          <w:tcPr>
            <w:tcW w:w="5426" w:type="dxa"/>
            <w:vAlign w:val="center"/>
          </w:tcPr>
          <w:p w14:paraId="3A529436">
            <w:pPr>
              <w:pStyle w:val="3"/>
              <w:bidi w:val="0"/>
              <w:jc w:val="center"/>
              <w:rPr>
                <w:rFonts w:hint="default"/>
                <w:sz w:val="21"/>
                <w:szCs w:val="21"/>
                <w:lang w:val="en-US" w:eastAsia="zh-CN"/>
              </w:rPr>
            </w:pPr>
            <w:r>
              <w:rPr>
                <w:sz w:val="21"/>
                <w:szCs w:val="21"/>
              </w:rPr>
              <w:t>地址字节发送完毕</w:t>
            </w:r>
            <w:r>
              <w:rPr>
                <w:rFonts w:hint="eastAsia"/>
                <w:sz w:val="21"/>
                <w:szCs w:val="21"/>
                <w:lang w:eastAsia="zh-CN"/>
              </w:rPr>
              <w:t>,</w:t>
            </w:r>
            <w:r>
              <w:rPr>
                <w:sz w:val="21"/>
                <w:szCs w:val="21"/>
              </w:rPr>
              <w:t>且从机回复了</w:t>
            </w:r>
            <w:r>
              <w:rPr>
                <w:rFonts w:hint="eastAsia"/>
                <w:sz w:val="21"/>
                <w:szCs w:val="21"/>
                <w:lang w:val="en-US" w:eastAsia="zh-CN"/>
              </w:rPr>
              <w:t>ACK,主机处于将要发送数据的状态</w:t>
            </w:r>
          </w:p>
        </w:tc>
      </w:tr>
      <w:tr w14:paraId="1470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74528212">
            <w:pPr>
              <w:pStyle w:val="3"/>
              <w:bidi w:val="0"/>
              <w:jc w:val="center"/>
              <w:rPr>
                <w:rFonts w:hint="default"/>
                <w:sz w:val="21"/>
                <w:szCs w:val="21"/>
                <w:lang w:val="en-US" w:eastAsia="zh-CN"/>
              </w:rPr>
            </w:pPr>
            <w:r>
              <w:rPr>
                <w:sz w:val="21"/>
                <w:szCs w:val="21"/>
              </w:rPr>
              <w:t>I2C_EVENT_MASTER_RECEIVER_MODE_SELECTED</w:t>
            </w:r>
          </w:p>
        </w:tc>
        <w:tc>
          <w:tcPr>
            <w:tcW w:w="5426" w:type="dxa"/>
            <w:vAlign w:val="center"/>
          </w:tcPr>
          <w:p w14:paraId="367FFAA1">
            <w:pPr>
              <w:pStyle w:val="3"/>
              <w:bidi w:val="0"/>
              <w:jc w:val="center"/>
              <w:rPr>
                <w:rFonts w:hint="default"/>
                <w:sz w:val="21"/>
                <w:szCs w:val="21"/>
                <w:lang w:val="en-US" w:eastAsia="zh-CN"/>
              </w:rPr>
            </w:pPr>
            <w:r>
              <w:rPr>
                <w:sz w:val="21"/>
                <w:szCs w:val="21"/>
              </w:rPr>
              <w:t>地址字节发送完毕</w:t>
            </w:r>
            <w:r>
              <w:rPr>
                <w:rFonts w:hint="eastAsia"/>
                <w:sz w:val="21"/>
                <w:szCs w:val="21"/>
                <w:lang w:val="en-US" w:eastAsia="zh-CN"/>
              </w:rPr>
              <w:t>,</w:t>
            </w:r>
            <w:r>
              <w:rPr>
                <w:sz w:val="21"/>
                <w:szCs w:val="21"/>
              </w:rPr>
              <w:t>且从机回复了</w:t>
            </w:r>
            <w:r>
              <w:rPr>
                <w:rFonts w:hint="eastAsia"/>
                <w:sz w:val="21"/>
                <w:szCs w:val="21"/>
                <w:lang w:val="en-US" w:eastAsia="zh-CN"/>
              </w:rPr>
              <w:t>ACK,主机处于将要接收数据的状态</w:t>
            </w:r>
          </w:p>
        </w:tc>
      </w:tr>
      <w:tr w14:paraId="6AEC1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3AB5B4E7">
            <w:pPr>
              <w:pStyle w:val="3"/>
              <w:bidi w:val="0"/>
              <w:jc w:val="center"/>
              <w:rPr>
                <w:rFonts w:hint="default"/>
                <w:sz w:val="21"/>
                <w:szCs w:val="21"/>
                <w:lang w:val="en-US" w:eastAsia="zh-CN"/>
              </w:rPr>
            </w:pPr>
            <w:r>
              <w:rPr>
                <w:sz w:val="21"/>
                <w:szCs w:val="21"/>
              </w:rPr>
              <w:t>I2C_EVENT_MASTER_BYTE_RECEIVED</w:t>
            </w:r>
          </w:p>
        </w:tc>
        <w:tc>
          <w:tcPr>
            <w:tcW w:w="5426" w:type="dxa"/>
            <w:vAlign w:val="center"/>
          </w:tcPr>
          <w:p w14:paraId="48938B03">
            <w:pPr>
              <w:pStyle w:val="3"/>
              <w:bidi w:val="0"/>
              <w:jc w:val="center"/>
              <w:rPr>
                <w:rFonts w:hint="default"/>
                <w:sz w:val="21"/>
                <w:szCs w:val="21"/>
                <w:lang w:val="en-US" w:eastAsia="zh-CN"/>
              </w:rPr>
            </w:pPr>
            <w:r>
              <w:rPr>
                <w:sz w:val="21"/>
                <w:szCs w:val="21"/>
              </w:rPr>
              <w:t>主机已经接收完一个字节</w:t>
            </w:r>
            <w:r>
              <w:rPr>
                <w:rFonts w:hint="eastAsia"/>
                <w:sz w:val="21"/>
                <w:szCs w:val="21"/>
                <w:lang w:eastAsia="zh-CN"/>
              </w:rPr>
              <w:t>,</w:t>
            </w:r>
            <w:r>
              <w:rPr>
                <w:sz w:val="21"/>
                <w:szCs w:val="21"/>
              </w:rPr>
              <w:t>数据寄存器中有数据可以读取</w:t>
            </w:r>
          </w:p>
        </w:tc>
      </w:tr>
      <w:tr w14:paraId="5F71C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36AC3667">
            <w:pPr>
              <w:pStyle w:val="3"/>
              <w:bidi w:val="0"/>
              <w:jc w:val="center"/>
              <w:rPr>
                <w:rFonts w:hint="default"/>
                <w:sz w:val="21"/>
                <w:szCs w:val="21"/>
                <w:lang w:val="en-US" w:eastAsia="zh-CN"/>
              </w:rPr>
            </w:pPr>
            <w:r>
              <w:rPr>
                <w:sz w:val="21"/>
                <w:szCs w:val="21"/>
              </w:rPr>
              <w:t>I2C_EVENT_MASTER_BYTE_TRANSMITTING</w:t>
            </w:r>
          </w:p>
        </w:tc>
        <w:tc>
          <w:tcPr>
            <w:tcW w:w="5426" w:type="dxa"/>
            <w:vAlign w:val="center"/>
          </w:tcPr>
          <w:p w14:paraId="577F074E">
            <w:pPr>
              <w:pStyle w:val="3"/>
              <w:bidi w:val="0"/>
              <w:jc w:val="center"/>
              <w:rPr>
                <w:rFonts w:hint="default"/>
                <w:sz w:val="21"/>
                <w:szCs w:val="21"/>
                <w:lang w:val="en-US" w:eastAsia="zh-CN"/>
              </w:rPr>
            </w:pPr>
            <w:r>
              <w:rPr>
                <w:sz w:val="21"/>
                <w:szCs w:val="21"/>
              </w:rPr>
              <w:t>主机数据寄存器已空</w:t>
            </w:r>
            <w:r>
              <w:rPr>
                <w:rFonts w:hint="eastAsia"/>
                <w:sz w:val="21"/>
                <w:szCs w:val="21"/>
                <w:lang w:eastAsia="zh-CN"/>
              </w:rPr>
              <w:t>,</w:t>
            </w:r>
            <w:r>
              <w:rPr>
                <w:sz w:val="21"/>
                <w:szCs w:val="21"/>
              </w:rPr>
              <w:t>可以写入下一个要发送的字节</w:t>
            </w:r>
          </w:p>
        </w:tc>
      </w:tr>
      <w:tr w14:paraId="6537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78876919">
            <w:pPr>
              <w:pStyle w:val="3"/>
              <w:bidi w:val="0"/>
              <w:jc w:val="center"/>
              <w:rPr>
                <w:rFonts w:hint="default"/>
                <w:sz w:val="21"/>
                <w:szCs w:val="21"/>
                <w:lang w:val="en-US" w:eastAsia="zh-CN"/>
              </w:rPr>
            </w:pPr>
            <w:r>
              <w:rPr>
                <w:sz w:val="21"/>
                <w:szCs w:val="21"/>
              </w:rPr>
              <w:t>I2C_EVENT_MASTER_BYTE_TRANSMITTED</w:t>
            </w:r>
          </w:p>
        </w:tc>
        <w:tc>
          <w:tcPr>
            <w:tcW w:w="5426" w:type="dxa"/>
            <w:vAlign w:val="center"/>
          </w:tcPr>
          <w:p w14:paraId="4A401DCC">
            <w:pPr>
              <w:pStyle w:val="3"/>
              <w:bidi w:val="0"/>
              <w:jc w:val="center"/>
              <w:rPr>
                <w:rFonts w:hint="default"/>
                <w:sz w:val="21"/>
                <w:szCs w:val="21"/>
                <w:lang w:val="en-US" w:eastAsia="zh-CN"/>
              </w:rPr>
            </w:pPr>
            <w:r>
              <w:rPr>
                <w:sz w:val="21"/>
                <w:szCs w:val="21"/>
              </w:rPr>
              <w:t>主机最后一个字节已经发送完毕</w:t>
            </w:r>
          </w:p>
        </w:tc>
      </w:tr>
      <w:tr w14:paraId="44A5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4E71E876">
            <w:pPr>
              <w:pStyle w:val="3"/>
              <w:bidi w:val="0"/>
              <w:jc w:val="center"/>
              <w:rPr>
                <w:rFonts w:hint="default"/>
                <w:sz w:val="21"/>
                <w:szCs w:val="21"/>
                <w:lang w:val="en-US" w:eastAsia="zh-CN"/>
              </w:rPr>
            </w:pPr>
            <w:r>
              <w:rPr>
                <w:sz w:val="21"/>
                <w:szCs w:val="21"/>
              </w:rPr>
              <w:t>I2C_EVENT_SLAVE_RECEIVER_ADDRESS_MATCHED</w:t>
            </w:r>
          </w:p>
        </w:tc>
        <w:tc>
          <w:tcPr>
            <w:tcW w:w="5426" w:type="dxa"/>
            <w:vAlign w:val="center"/>
          </w:tcPr>
          <w:p w14:paraId="385E3D6B">
            <w:pPr>
              <w:pStyle w:val="3"/>
              <w:bidi w:val="0"/>
              <w:jc w:val="center"/>
              <w:rPr>
                <w:rFonts w:hint="default"/>
                <w:sz w:val="21"/>
                <w:szCs w:val="21"/>
                <w:lang w:val="en-US" w:eastAsia="zh-CN"/>
              </w:rPr>
            </w:pPr>
            <w:r>
              <w:rPr>
                <w:sz w:val="21"/>
                <w:szCs w:val="21"/>
              </w:rPr>
              <w:t>收到的地址与本机地址匹配</w:t>
            </w:r>
            <w:r>
              <w:rPr>
                <w:rFonts w:hint="eastAsia"/>
                <w:sz w:val="21"/>
                <w:szCs w:val="21"/>
                <w:lang w:eastAsia="zh-CN"/>
              </w:rPr>
              <w:t>,</w:t>
            </w:r>
            <w:r>
              <w:rPr>
                <w:sz w:val="21"/>
                <w:szCs w:val="21"/>
              </w:rPr>
              <w:t>从机处于将要接收数据的状态</w:t>
            </w:r>
          </w:p>
        </w:tc>
      </w:tr>
      <w:tr w14:paraId="5BAC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4CC48DBE">
            <w:pPr>
              <w:pStyle w:val="3"/>
              <w:bidi w:val="0"/>
              <w:jc w:val="center"/>
              <w:rPr>
                <w:rFonts w:hint="default"/>
                <w:sz w:val="21"/>
                <w:szCs w:val="21"/>
                <w:lang w:val="en-US" w:eastAsia="zh-CN"/>
              </w:rPr>
            </w:pPr>
            <w:r>
              <w:rPr>
                <w:sz w:val="21"/>
                <w:szCs w:val="21"/>
              </w:rPr>
              <w:t>I2C_EVENT_SLAVE_TRANSMITTER_ADDRESS_MATCHED</w:t>
            </w:r>
          </w:p>
        </w:tc>
        <w:tc>
          <w:tcPr>
            <w:tcW w:w="5426" w:type="dxa"/>
            <w:vAlign w:val="center"/>
          </w:tcPr>
          <w:p w14:paraId="0FD9A1D8">
            <w:pPr>
              <w:pStyle w:val="3"/>
              <w:bidi w:val="0"/>
              <w:jc w:val="center"/>
              <w:rPr>
                <w:rFonts w:hint="default"/>
                <w:sz w:val="21"/>
                <w:szCs w:val="21"/>
                <w:lang w:val="en-US" w:eastAsia="zh-CN"/>
              </w:rPr>
            </w:pPr>
            <w:r>
              <w:rPr>
                <w:sz w:val="21"/>
                <w:szCs w:val="21"/>
              </w:rPr>
              <w:t>收到的地址与本机地址匹配</w:t>
            </w:r>
            <w:r>
              <w:rPr>
                <w:rFonts w:hint="eastAsia"/>
                <w:sz w:val="21"/>
                <w:szCs w:val="21"/>
                <w:lang w:eastAsia="zh-CN"/>
              </w:rPr>
              <w:t>,</w:t>
            </w:r>
            <w:r>
              <w:rPr>
                <w:sz w:val="21"/>
                <w:szCs w:val="21"/>
              </w:rPr>
              <w:t>从机处于将要发送数据的状态</w:t>
            </w:r>
          </w:p>
        </w:tc>
      </w:tr>
      <w:tr w14:paraId="6F35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6C980C80">
            <w:pPr>
              <w:pStyle w:val="3"/>
              <w:bidi w:val="0"/>
              <w:jc w:val="center"/>
              <w:rPr>
                <w:sz w:val="21"/>
                <w:szCs w:val="21"/>
              </w:rPr>
            </w:pPr>
            <w:r>
              <w:rPr>
                <w:sz w:val="21"/>
                <w:szCs w:val="21"/>
              </w:rPr>
              <w:t>I2C_EVENT_SLAVE_RECEIVER_</w:t>
            </w:r>
          </w:p>
          <w:p w14:paraId="05B17271">
            <w:pPr>
              <w:pStyle w:val="3"/>
              <w:bidi w:val="0"/>
              <w:jc w:val="center"/>
              <w:rPr>
                <w:rFonts w:hint="default"/>
                <w:sz w:val="21"/>
                <w:szCs w:val="21"/>
                <w:lang w:val="en-US" w:eastAsia="zh-CN"/>
              </w:rPr>
            </w:pPr>
            <w:r>
              <w:rPr>
                <w:sz w:val="21"/>
                <w:szCs w:val="21"/>
              </w:rPr>
              <w:t>SECONDADDRESS_MATCHED</w:t>
            </w:r>
          </w:p>
        </w:tc>
        <w:tc>
          <w:tcPr>
            <w:tcW w:w="5426" w:type="dxa"/>
            <w:vAlign w:val="center"/>
          </w:tcPr>
          <w:p w14:paraId="1B368322">
            <w:pPr>
              <w:pStyle w:val="3"/>
              <w:bidi w:val="0"/>
              <w:jc w:val="center"/>
              <w:rPr>
                <w:rFonts w:hint="default"/>
                <w:sz w:val="21"/>
                <w:szCs w:val="21"/>
                <w:lang w:val="en-US" w:eastAsia="zh-CN"/>
              </w:rPr>
            </w:pPr>
            <w:r>
              <w:rPr>
                <w:sz w:val="21"/>
                <w:szCs w:val="21"/>
              </w:rPr>
              <w:t>收到的地址与本机第二个地址OAR2匹配</w:t>
            </w:r>
            <w:r>
              <w:rPr>
                <w:rFonts w:hint="eastAsia"/>
                <w:sz w:val="21"/>
                <w:szCs w:val="21"/>
                <w:lang w:eastAsia="zh-CN"/>
              </w:rPr>
              <w:t>,</w:t>
            </w:r>
            <w:r>
              <w:rPr>
                <w:sz w:val="21"/>
                <w:szCs w:val="21"/>
              </w:rPr>
              <w:t>从机处于将要接收数据的状态</w:t>
            </w:r>
          </w:p>
        </w:tc>
      </w:tr>
      <w:tr w14:paraId="196E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5B189F65">
            <w:pPr>
              <w:pStyle w:val="3"/>
              <w:bidi w:val="0"/>
              <w:jc w:val="center"/>
              <w:rPr>
                <w:sz w:val="21"/>
                <w:szCs w:val="21"/>
              </w:rPr>
            </w:pPr>
            <w:r>
              <w:rPr>
                <w:sz w:val="21"/>
                <w:szCs w:val="21"/>
              </w:rPr>
              <w:t>I2C_EVENT_SLAVE_TRANSMITTER_</w:t>
            </w:r>
          </w:p>
          <w:p w14:paraId="7E6DAF6F">
            <w:pPr>
              <w:pStyle w:val="3"/>
              <w:bidi w:val="0"/>
              <w:jc w:val="center"/>
              <w:rPr>
                <w:rFonts w:hint="default"/>
                <w:sz w:val="21"/>
                <w:szCs w:val="21"/>
                <w:lang w:val="en-US" w:eastAsia="zh-CN"/>
              </w:rPr>
            </w:pPr>
            <w:r>
              <w:rPr>
                <w:sz w:val="21"/>
                <w:szCs w:val="21"/>
              </w:rPr>
              <w:t>SECONDADDRESS_MATCHED</w:t>
            </w:r>
          </w:p>
        </w:tc>
        <w:tc>
          <w:tcPr>
            <w:tcW w:w="5426" w:type="dxa"/>
            <w:vAlign w:val="center"/>
          </w:tcPr>
          <w:p w14:paraId="5CC75699">
            <w:pPr>
              <w:pStyle w:val="3"/>
              <w:bidi w:val="0"/>
              <w:jc w:val="center"/>
              <w:rPr>
                <w:rFonts w:hint="default"/>
                <w:sz w:val="21"/>
                <w:szCs w:val="21"/>
                <w:lang w:val="en-US" w:eastAsia="zh-CN"/>
              </w:rPr>
            </w:pPr>
            <w:r>
              <w:rPr>
                <w:sz w:val="21"/>
                <w:szCs w:val="21"/>
              </w:rPr>
              <w:t>收到的地址与本机第二个地址OAR2匹配</w:t>
            </w:r>
            <w:r>
              <w:rPr>
                <w:rFonts w:hint="eastAsia"/>
                <w:sz w:val="21"/>
                <w:szCs w:val="21"/>
                <w:lang w:eastAsia="zh-CN"/>
              </w:rPr>
              <w:t>,</w:t>
            </w:r>
            <w:r>
              <w:rPr>
                <w:sz w:val="21"/>
                <w:szCs w:val="21"/>
              </w:rPr>
              <w:t>从机处于将要发送数据的状态</w:t>
            </w:r>
          </w:p>
        </w:tc>
      </w:tr>
      <w:tr w14:paraId="3D75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4CF8E56B">
            <w:pPr>
              <w:pStyle w:val="3"/>
              <w:bidi w:val="0"/>
              <w:jc w:val="center"/>
              <w:rPr>
                <w:rFonts w:hint="default"/>
                <w:sz w:val="21"/>
                <w:szCs w:val="21"/>
                <w:lang w:val="en-US" w:eastAsia="zh-CN"/>
              </w:rPr>
            </w:pPr>
            <w:r>
              <w:rPr>
                <w:sz w:val="21"/>
                <w:szCs w:val="21"/>
              </w:rPr>
              <w:t>I2C_EVENT_SLAVE_GENERALCALLADDRESS_MATCHED</w:t>
            </w:r>
          </w:p>
        </w:tc>
        <w:tc>
          <w:tcPr>
            <w:tcW w:w="5426" w:type="dxa"/>
            <w:vAlign w:val="center"/>
          </w:tcPr>
          <w:p w14:paraId="161FF947">
            <w:pPr>
              <w:pStyle w:val="3"/>
              <w:bidi w:val="0"/>
              <w:jc w:val="center"/>
              <w:rPr>
                <w:rFonts w:hint="default"/>
                <w:sz w:val="21"/>
                <w:szCs w:val="21"/>
                <w:lang w:val="en-US" w:eastAsia="zh-CN"/>
              </w:rPr>
            </w:pPr>
            <w:r>
              <w:rPr>
                <w:sz w:val="21"/>
                <w:szCs w:val="21"/>
              </w:rPr>
              <w:t>收到广播呼叫地址</w:t>
            </w:r>
            <w:r>
              <w:rPr>
                <w:rFonts w:hint="eastAsia"/>
                <w:sz w:val="21"/>
                <w:szCs w:val="21"/>
                <w:lang w:eastAsia="zh-CN"/>
              </w:rPr>
              <w:t>,</w:t>
            </w:r>
            <w:r>
              <w:rPr>
                <w:sz w:val="21"/>
                <w:szCs w:val="21"/>
              </w:rPr>
              <w:t>从机被寻址</w:t>
            </w:r>
          </w:p>
        </w:tc>
      </w:tr>
      <w:tr w14:paraId="2669E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0F9D9EAA">
            <w:pPr>
              <w:pStyle w:val="3"/>
              <w:bidi w:val="0"/>
              <w:jc w:val="center"/>
              <w:rPr>
                <w:rFonts w:hint="default"/>
                <w:sz w:val="21"/>
                <w:szCs w:val="21"/>
                <w:lang w:val="en-US" w:eastAsia="zh-CN"/>
              </w:rPr>
            </w:pPr>
            <w:r>
              <w:rPr>
                <w:sz w:val="21"/>
                <w:szCs w:val="21"/>
              </w:rPr>
              <w:t>I2C_EVENT_SLAVE_BYTE_RECEIVED</w:t>
            </w:r>
          </w:p>
        </w:tc>
        <w:tc>
          <w:tcPr>
            <w:tcW w:w="5426" w:type="dxa"/>
            <w:vAlign w:val="center"/>
          </w:tcPr>
          <w:p w14:paraId="57DAAED3">
            <w:pPr>
              <w:pStyle w:val="3"/>
              <w:bidi w:val="0"/>
              <w:jc w:val="center"/>
              <w:rPr>
                <w:rFonts w:hint="default"/>
                <w:sz w:val="21"/>
                <w:szCs w:val="21"/>
                <w:lang w:val="en-US" w:eastAsia="zh-CN"/>
              </w:rPr>
            </w:pPr>
            <w:r>
              <w:rPr>
                <w:sz w:val="21"/>
                <w:szCs w:val="21"/>
              </w:rPr>
              <w:t>从机已经接收完一个字节</w:t>
            </w:r>
            <w:r>
              <w:rPr>
                <w:rFonts w:hint="eastAsia"/>
                <w:sz w:val="21"/>
                <w:szCs w:val="21"/>
                <w:lang w:eastAsia="zh-CN"/>
              </w:rPr>
              <w:t>,</w:t>
            </w:r>
            <w:r>
              <w:rPr>
                <w:sz w:val="21"/>
                <w:szCs w:val="21"/>
              </w:rPr>
              <w:t>数据寄存器中有数据可以读取</w:t>
            </w:r>
          </w:p>
        </w:tc>
      </w:tr>
      <w:tr w14:paraId="3643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2342423B">
            <w:pPr>
              <w:pStyle w:val="3"/>
              <w:bidi w:val="0"/>
              <w:jc w:val="center"/>
              <w:rPr>
                <w:rFonts w:hint="default"/>
                <w:sz w:val="21"/>
                <w:szCs w:val="21"/>
                <w:lang w:val="en-US" w:eastAsia="zh-CN"/>
              </w:rPr>
            </w:pPr>
            <w:r>
              <w:rPr>
                <w:sz w:val="21"/>
                <w:szCs w:val="21"/>
              </w:rPr>
              <w:t>I2C_EVENT_SLAVE_BYTE_TRANSMITTING</w:t>
            </w:r>
          </w:p>
        </w:tc>
        <w:tc>
          <w:tcPr>
            <w:tcW w:w="5426" w:type="dxa"/>
            <w:vAlign w:val="center"/>
          </w:tcPr>
          <w:p w14:paraId="4C6B6C06">
            <w:pPr>
              <w:pStyle w:val="3"/>
              <w:bidi w:val="0"/>
              <w:jc w:val="center"/>
              <w:rPr>
                <w:rFonts w:hint="default"/>
                <w:sz w:val="21"/>
                <w:szCs w:val="21"/>
                <w:lang w:val="en-US" w:eastAsia="zh-CN"/>
              </w:rPr>
            </w:pPr>
            <w:r>
              <w:rPr>
                <w:sz w:val="21"/>
                <w:szCs w:val="21"/>
              </w:rPr>
              <w:t>从机数据寄存器已空</w:t>
            </w:r>
            <w:r>
              <w:rPr>
                <w:rFonts w:hint="eastAsia"/>
                <w:sz w:val="21"/>
                <w:szCs w:val="21"/>
                <w:lang w:eastAsia="zh-CN"/>
              </w:rPr>
              <w:t>,</w:t>
            </w:r>
            <w:r>
              <w:rPr>
                <w:sz w:val="21"/>
                <w:szCs w:val="21"/>
              </w:rPr>
              <w:t>可以写入下一个要发送的字节</w:t>
            </w:r>
          </w:p>
        </w:tc>
      </w:tr>
      <w:tr w14:paraId="698C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2D93D47A">
            <w:pPr>
              <w:pStyle w:val="3"/>
              <w:bidi w:val="0"/>
              <w:jc w:val="center"/>
              <w:rPr>
                <w:rFonts w:hint="default"/>
                <w:sz w:val="21"/>
                <w:szCs w:val="21"/>
                <w:lang w:val="en-US" w:eastAsia="zh-CN"/>
              </w:rPr>
            </w:pPr>
            <w:r>
              <w:rPr>
                <w:sz w:val="21"/>
                <w:szCs w:val="21"/>
              </w:rPr>
              <w:t>I2C_EVENT_SLAVE_BYTE_TRANSMITTED</w:t>
            </w:r>
          </w:p>
        </w:tc>
        <w:tc>
          <w:tcPr>
            <w:tcW w:w="5426" w:type="dxa"/>
            <w:vAlign w:val="center"/>
          </w:tcPr>
          <w:p w14:paraId="69A332FB">
            <w:pPr>
              <w:pStyle w:val="3"/>
              <w:bidi w:val="0"/>
              <w:jc w:val="center"/>
              <w:rPr>
                <w:rFonts w:hint="default"/>
                <w:sz w:val="21"/>
                <w:szCs w:val="21"/>
                <w:lang w:val="en-US" w:eastAsia="zh-CN"/>
              </w:rPr>
            </w:pPr>
            <w:r>
              <w:rPr>
                <w:sz w:val="21"/>
                <w:szCs w:val="21"/>
              </w:rPr>
              <w:t>从机当前字节已经发送完毕</w:t>
            </w:r>
          </w:p>
        </w:tc>
      </w:tr>
      <w:tr w14:paraId="083D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1411F93E">
            <w:pPr>
              <w:pStyle w:val="3"/>
              <w:bidi w:val="0"/>
              <w:jc w:val="center"/>
              <w:rPr>
                <w:rFonts w:hint="default"/>
                <w:sz w:val="21"/>
                <w:szCs w:val="21"/>
                <w:lang w:val="en-US" w:eastAsia="zh-CN"/>
              </w:rPr>
            </w:pPr>
            <w:r>
              <w:rPr>
                <w:sz w:val="21"/>
                <w:szCs w:val="21"/>
              </w:rPr>
              <w:t>I2C_EVENT_SLAVE_ACK_FAILURE</w:t>
            </w:r>
          </w:p>
        </w:tc>
        <w:tc>
          <w:tcPr>
            <w:tcW w:w="5426" w:type="dxa"/>
            <w:vAlign w:val="center"/>
          </w:tcPr>
          <w:p w14:paraId="6715AF53">
            <w:pPr>
              <w:pStyle w:val="3"/>
              <w:bidi w:val="0"/>
              <w:jc w:val="center"/>
              <w:rPr>
                <w:rFonts w:hint="default"/>
                <w:sz w:val="21"/>
                <w:szCs w:val="21"/>
                <w:lang w:val="en-US" w:eastAsia="zh-CN"/>
              </w:rPr>
            </w:pPr>
            <w:r>
              <w:rPr>
                <w:sz w:val="21"/>
                <w:szCs w:val="21"/>
              </w:rPr>
              <w:t>从机发送数据时收到主机返回的NACK</w:t>
            </w:r>
            <w:r>
              <w:rPr>
                <w:rFonts w:hint="eastAsia"/>
                <w:sz w:val="21"/>
                <w:szCs w:val="21"/>
                <w:lang w:eastAsia="zh-CN"/>
              </w:rPr>
              <w:t>,</w:t>
            </w:r>
            <w:r>
              <w:rPr>
                <w:sz w:val="21"/>
                <w:szCs w:val="21"/>
              </w:rPr>
              <w:t>应答失败</w:t>
            </w:r>
          </w:p>
        </w:tc>
      </w:tr>
      <w:tr w14:paraId="0C6E9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5562" w:type="dxa"/>
            <w:vAlign w:val="center"/>
          </w:tcPr>
          <w:p w14:paraId="316E24DF">
            <w:pPr>
              <w:pStyle w:val="3"/>
              <w:bidi w:val="0"/>
              <w:jc w:val="center"/>
              <w:rPr>
                <w:rFonts w:hint="default"/>
                <w:sz w:val="21"/>
                <w:szCs w:val="21"/>
                <w:lang w:val="en-US" w:eastAsia="zh-CN"/>
              </w:rPr>
            </w:pPr>
            <w:r>
              <w:rPr>
                <w:sz w:val="21"/>
                <w:szCs w:val="21"/>
              </w:rPr>
              <w:t>I2C_EVENT_SLAVE_STOP_DETECTED</w:t>
            </w:r>
          </w:p>
        </w:tc>
        <w:tc>
          <w:tcPr>
            <w:tcW w:w="5426" w:type="dxa"/>
            <w:vAlign w:val="center"/>
          </w:tcPr>
          <w:p w14:paraId="568565C8">
            <w:pPr>
              <w:pStyle w:val="3"/>
              <w:bidi w:val="0"/>
              <w:jc w:val="center"/>
              <w:rPr>
                <w:rFonts w:hint="default"/>
                <w:sz w:val="21"/>
                <w:szCs w:val="21"/>
                <w:lang w:val="en-US" w:eastAsia="zh-CN"/>
              </w:rPr>
            </w:pPr>
            <w:r>
              <w:rPr>
                <w:sz w:val="21"/>
                <w:szCs w:val="21"/>
              </w:rPr>
              <w:t>从机检测到主机发送的停止条件</w:t>
            </w:r>
            <w:r>
              <w:rPr>
                <w:rFonts w:hint="eastAsia"/>
                <w:sz w:val="21"/>
                <w:szCs w:val="21"/>
                <w:lang w:eastAsia="zh-CN"/>
              </w:rPr>
              <w:t>,</w:t>
            </w:r>
            <w:r>
              <w:rPr>
                <w:sz w:val="21"/>
                <w:szCs w:val="21"/>
              </w:rPr>
              <w:t>本次通信结束</w:t>
            </w:r>
          </w:p>
        </w:tc>
      </w:tr>
    </w:tbl>
    <w:p w14:paraId="5F4B2780">
      <w:pPr>
        <w:pStyle w:val="3"/>
        <w:bidi w:val="0"/>
        <w:jc w:val="both"/>
        <w:rPr>
          <w:rFonts w:hint="default"/>
          <w:b w:val="0"/>
          <w:color w:val="000000"/>
          <w:lang w:val="en-US" w:eastAsia="zh-CN"/>
        </w:rPr>
      </w:pPr>
    </w:p>
    <w:p w14:paraId="0F8D8B30">
      <w:pPr>
        <w:pStyle w:val="5"/>
        <w:bidi w:val="0"/>
      </w:pPr>
      <w:r>
        <w:t>5.中断与DMA类</w:t>
      </w:r>
    </w:p>
    <w:p w14:paraId="66EDDB45">
      <w:pPr>
        <w:pStyle w:val="6"/>
        <w:bidi w:val="0"/>
        <w:rPr>
          <w:rFonts w:hint="default"/>
          <w:lang w:val="en-US" w:eastAsia="zh-CN"/>
        </w:rPr>
      </w:pPr>
      <w:r>
        <w:t>(1)I2C_ITConfig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0FD2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2BB4B86C">
            <w:pPr>
              <w:pStyle w:val="3"/>
              <w:bidi w:val="0"/>
              <w:jc w:val="center"/>
              <w:rPr>
                <w:rFonts w:hint="default"/>
                <w:lang w:val="en-US" w:eastAsia="zh-CN"/>
              </w:rPr>
            </w:pPr>
            <w:r>
              <w:rPr>
                <w:rFonts w:hint="eastAsia"/>
                <w:lang w:val="en-US" w:eastAsia="zh-CN"/>
              </w:rPr>
              <w:t>函数</w:t>
            </w:r>
          </w:p>
        </w:tc>
        <w:tc>
          <w:tcPr>
            <w:tcW w:w="9789" w:type="dxa"/>
            <w:vAlign w:val="center"/>
          </w:tcPr>
          <w:p w14:paraId="46C70F7F">
            <w:pPr>
              <w:pStyle w:val="3"/>
              <w:bidi w:val="0"/>
              <w:jc w:val="center"/>
            </w:pPr>
            <w:r>
              <w:t>void I2C_ITConfig</w:t>
            </w:r>
          </w:p>
          <w:p w14:paraId="72D8A191">
            <w:pPr>
              <w:pStyle w:val="3"/>
              <w:bidi w:val="0"/>
              <w:jc w:val="center"/>
              <w:rPr>
                <w:rFonts w:hint="default"/>
                <w:lang w:val="en-US" w:eastAsia="zh-CN"/>
              </w:rPr>
            </w:pPr>
            <w:r>
              <w:t>(I2C_TypeDef* I2Cx, uint16_t I2C_IT, FunctionalState NewState);</w:t>
            </w:r>
          </w:p>
        </w:tc>
      </w:tr>
      <w:tr w14:paraId="128F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BDC5094">
            <w:pPr>
              <w:pStyle w:val="3"/>
              <w:bidi w:val="0"/>
              <w:jc w:val="center"/>
              <w:rPr>
                <w:rFonts w:hint="default"/>
                <w:lang w:val="en-US" w:eastAsia="zh-CN"/>
              </w:rPr>
            </w:pPr>
            <w:r>
              <w:rPr>
                <w:rFonts w:hint="eastAsia"/>
                <w:lang w:val="en-US" w:eastAsia="zh-CN"/>
              </w:rPr>
              <w:t>功能</w:t>
            </w:r>
          </w:p>
        </w:tc>
        <w:tc>
          <w:tcPr>
            <w:tcW w:w="9789" w:type="dxa"/>
            <w:vAlign w:val="center"/>
          </w:tcPr>
          <w:p w14:paraId="3C0AB38F">
            <w:pPr>
              <w:pStyle w:val="3"/>
              <w:bidi w:val="0"/>
              <w:jc w:val="center"/>
              <w:rPr>
                <w:rFonts w:hint="eastAsia" w:eastAsia="黑体"/>
                <w:lang w:val="en-US" w:eastAsia="zh-CN"/>
              </w:rPr>
            </w:pPr>
            <w:r>
              <w:t>使能或关闭指定 I2C 中断源</w:t>
            </w:r>
            <w:r>
              <w:rPr>
                <w:rFonts w:hint="eastAsia"/>
                <w:lang w:eastAsia="zh-CN"/>
              </w:rPr>
              <w:t>(</w:t>
            </w:r>
            <w:r>
              <w:t>对应 CR2 的 ITBUFEN/ITEVTEN/ITERREN</w:t>
            </w:r>
            <w:r>
              <w:rPr>
                <w:rFonts w:hint="eastAsia"/>
                <w:lang w:eastAsia="zh-CN"/>
              </w:rPr>
              <w:t>)</w:t>
            </w:r>
          </w:p>
        </w:tc>
      </w:tr>
      <w:tr w14:paraId="6B50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0363737">
            <w:pPr>
              <w:pStyle w:val="3"/>
              <w:bidi w:val="0"/>
              <w:jc w:val="center"/>
              <w:rPr>
                <w:rFonts w:hint="default"/>
                <w:lang w:val="en-US" w:eastAsia="zh-CN"/>
              </w:rPr>
            </w:pPr>
            <w:r>
              <w:rPr>
                <w:rFonts w:hint="eastAsia"/>
                <w:lang w:val="en-US" w:eastAsia="zh-CN"/>
              </w:rPr>
              <w:t>参数</w:t>
            </w:r>
          </w:p>
        </w:tc>
        <w:tc>
          <w:tcPr>
            <w:tcW w:w="9789" w:type="dxa"/>
            <w:vAlign w:val="center"/>
          </w:tcPr>
          <w:p w14:paraId="094185A9">
            <w:pPr>
              <w:pStyle w:val="3"/>
              <w:bidi w:val="0"/>
              <w:jc w:val="center"/>
              <w:rPr>
                <w:rFonts w:hint="default"/>
                <w:lang w:val="en-US" w:eastAsia="zh-CN"/>
              </w:rPr>
            </w:pPr>
            <w:r>
              <w:t>I2C_IT</w:t>
            </w:r>
            <w:r>
              <w:rPr>
                <w:rFonts w:hint="eastAsia"/>
                <w:lang w:eastAsia="zh-CN"/>
              </w:rPr>
              <w:t xml:space="preserve">: </w:t>
            </w:r>
            <w:r>
              <w:t>I2C_IT_BUF(缓冲器中断)</w:t>
            </w:r>
            <w:r>
              <w:rPr>
                <w:rFonts w:hint="eastAsia"/>
                <w:lang w:eastAsia="zh-CN"/>
              </w:rPr>
              <w:t>,</w:t>
            </w:r>
            <w:r>
              <w:t>I2C_IT_EVT(事件中断)</w:t>
            </w:r>
            <w:r>
              <w:rPr>
                <w:rFonts w:hint="eastAsia"/>
                <w:lang w:eastAsia="zh-CN"/>
              </w:rPr>
              <w:t>,</w:t>
            </w:r>
            <w:r>
              <w:t>I2C_IT_ERR(出错中断)</w:t>
            </w:r>
          </w:p>
        </w:tc>
      </w:tr>
    </w:tbl>
    <w:p w14:paraId="0AF2A341">
      <w:pPr>
        <w:pStyle w:val="3"/>
        <w:bidi w:val="0"/>
        <w:rPr>
          <w:rFonts w:hint="default"/>
          <w:lang w:val="en-US" w:eastAsia="zh-CN"/>
        </w:rPr>
      </w:pPr>
    </w:p>
    <w:p w14:paraId="750523B0">
      <w:pPr>
        <w:pStyle w:val="6"/>
        <w:bidi w:val="0"/>
      </w:pPr>
      <w:r>
        <w:t>(2)I2C_DMACmd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9789"/>
      </w:tblGrid>
      <w:tr w14:paraId="52D1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694585E0">
            <w:pPr>
              <w:pStyle w:val="3"/>
              <w:bidi w:val="0"/>
              <w:jc w:val="center"/>
              <w:rPr>
                <w:rFonts w:hint="default"/>
                <w:lang w:val="en-US" w:eastAsia="zh-CN"/>
              </w:rPr>
            </w:pPr>
            <w:r>
              <w:rPr>
                <w:rFonts w:hint="eastAsia"/>
                <w:lang w:val="en-US" w:eastAsia="zh-CN"/>
              </w:rPr>
              <w:t>函数</w:t>
            </w:r>
          </w:p>
        </w:tc>
        <w:tc>
          <w:tcPr>
            <w:tcW w:w="9789" w:type="dxa"/>
            <w:vAlign w:val="center"/>
          </w:tcPr>
          <w:p w14:paraId="245A5EB6">
            <w:pPr>
              <w:pStyle w:val="3"/>
              <w:bidi w:val="0"/>
              <w:jc w:val="center"/>
              <w:rPr>
                <w:rFonts w:hint="default"/>
                <w:lang w:val="en-US" w:eastAsia="zh-CN"/>
              </w:rPr>
            </w:pPr>
            <w:r>
              <w:t>void I2C_DMACmd(I2C_TypeDef* I2Cx, FunctionalState NewState);</w:t>
            </w:r>
          </w:p>
        </w:tc>
      </w:tr>
      <w:tr w14:paraId="3C09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9" w:type="dxa"/>
            <w:vAlign w:val="center"/>
          </w:tcPr>
          <w:p w14:paraId="01A5BF31">
            <w:pPr>
              <w:pStyle w:val="3"/>
              <w:bidi w:val="0"/>
              <w:jc w:val="center"/>
              <w:rPr>
                <w:rFonts w:hint="default"/>
                <w:lang w:val="en-US" w:eastAsia="zh-CN"/>
              </w:rPr>
            </w:pPr>
            <w:r>
              <w:rPr>
                <w:rFonts w:hint="eastAsia"/>
                <w:lang w:val="en-US" w:eastAsia="zh-CN"/>
              </w:rPr>
              <w:t>功能</w:t>
            </w:r>
          </w:p>
        </w:tc>
        <w:tc>
          <w:tcPr>
            <w:tcW w:w="9789" w:type="dxa"/>
            <w:vAlign w:val="center"/>
          </w:tcPr>
          <w:p w14:paraId="35C7B7A5">
            <w:pPr>
              <w:pStyle w:val="3"/>
              <w:bidi w:val="0"/>
              <w:jc w:val="center"/>
              <w:rPr>
                <w:rFonts w:hint="eastAsia" w:eastAsia="黑体"/>
                <w:lang w:val="en-US" w:eastAsia="zh-CN"/>
              </w:rPr>
            </w:pPr>
            <w:r>
              <w:t>使能或关闭 I2C 的 DMA 请求</w:t>
            </w:r>
            <w:r>
              <w:rPr>
                <w:rFonts w:hint="eastAsia"/>
                <w:lang w:eastAsia="zh-CN"/>
              </w:rPr>
              <w:t>(</w:t>
            </w:r>
            <w:r>
              <w:t>对应 CR2 的 DMAEN 位</w:t>
            </w:r>
            <w:r>
              <w:rPr>
                <w:rFonts w:hint="eastAsia"/>
                <w:lang w:eastAsia="zh-CN"/>
              </w:rPr>
              <w:t>)</w:t>
            </w:r>
          </w:p>
        </w:tc>
      </w:tr>
    </w:tbl>
    <w:p w14:paraId="13504B3D">
      <w:pPr>
        <w:pStyle w:val="3"/>
        <w:bidi w:val="0"/>
        <w:rPr>
          <w:rFonts w:hint="default"/>
          <w:lang w:val="en-US" w:eastAsia="zh-CN"/>
        </w:rPr>
      </w:pPr>
    </w:p>
    <w:p w14:paraId="65FA7A1E">
      <w:pPr>
        <w:pStyle w:val="4"/>
        <w:bidi w:val="0"/>
        <w:rPr>
          <w:rFonts w:hint="default"/>
          <w:lang w:val="en-US" w:eastAsia="zh-CN"/>
        </w:rPr>
      </w:pPr>
      <w:r>
        <w:rPr>
          <w:rFonts w:hint="eastAsia"/>
          <w:lang w:val="en-US" w:eastAsia="zh-CN"/>
        </w:rPr>
        <w:t>七.I</w:t>
      </w:r>
      <w:r>
        <w:rPr>
          <w:rFonts w:hint="eastAsia"/>
          <w:vertAlign w:val="superscript"/>
          <w:lang w:val="en-US" w:eastAsia="zh-CN"/>
        </w:rPr>
        <w:t>2</w:t>
      </w:r>
      <w:r>
        <w:rPr>
          <w:rFonts w:hint="eastAsia"/>
          <w:vertAlign w:val="baseline"/>
          <w:lang w:val="en-US" w:eastAsia="zh-CN"/>
        </w:rPr>
        <w:t>C</w:t>
      </w:r>
      <w:r>
        <w:rPr>
          <w:rFonts w:hint="eastAsia"/>
          <w:lang w:val="en-US" w:eastAsia="zh-CN"/>
        </w:rPr>
        <w:t>的结构体</w:t>
      </w:r>
    </w:p>
    <w:p w14:paraId="2F0534BD">
      <w:pPr>
        <w:pStyle w:val="3"/>
        <w:bidi w:val="0"/>
      </w:pPr>
      <w:r>
        <w:drawing>
          <wp:anchor distT="0" distB="0" distL="114300" distR="114300" simplePos="0" relativeHeight="251744256" behindDoc="0" locked="0" layoutInCell="1" allowOverlap="1">
            <wp:simplePos x="0" y="0"/>
            <wp:positionH relativeFrom="column">
              <wp:posOffset>-8255</wp:posOffset>
            </wp:positionH>
            <wp:positionV relativeFrom="paragraph">
              <wp:posOffset>265430</wp:posOffset>
            </wp:positionV>
            <wp:extent cx="6828790" cy="2984500"/>
            <wp:effectExtent l="0" t="0" r="635" b="6350"/>
            <wp:wrapSquare wrapText="bothSides"/>
            <wp:docPr id="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
                    <pic:cNvPicPr>
                      <a:picLocks noChangeAspect="1"/>
                    </pic:cNvPicPr>
                  </pic:nvPicPr>
                  <pic:blipFill>
                    <a:blip r:embed="rId96"/>
                    <a:stretch>
                      <a:fillRect/>
                    </a:stretch>
                  </pic:blipFill>
                  <pic:spPr>
                    <a:xfrm>
                      <a:off x="0" y="0"/>
                      <a:ext cx="6828790" cy="2984500"/>
                    </a:xfrm>
                    <a:prstGeom prst="rect">
                      <a:avLst/>
                    </a:prstGeom>
                    <a:noFill/>
                    <a:ln>
                      <a:noFill/>
                    </a:ln>
                  </pic:spPr>
                </pic:pic>
              </a:graphicData>
            </a:graphic>
          </wp:anchor>
        </w:drawing>
      </w:r>
      <w:r>
        <w:rPr>
          <w:rFonts w:hint="eastAsia"/>
          <w:lang w:val="en-US" w:eastAsia="zh-CN"/>
        </w:rPr>
        <w:t>I</w:t>
      </w:r>
      <w:r>
        <w:rPr>
          <w:rFonts w:hint="eastAsia"/>
          <w:vertAlign w:val="superscript"/>
          <w:lang w:val="en-US" w:eastAsia="zh-CN"/>
        </w:rPr>
        <w:t>2</w:t>
      </w:r>
      <w:r>
        <w:rPr>
          <w:rFonts w:hint="eastAsia"/>
          <w:vertAlign w:val="baseline"/>
          <w:lang w:val="en-US" w:eastAsia="zh-CN"/>
        </w:rPr>
        <w:t>C</w:t>
      </w:r>
      <w:r>
        <w:rPr>
          <w:rFonts w:hint="eastAsia"/>
          <w:lang w:val="en-US" w:eastAsia="zh-CN"/>
        </w:rPr>
        <w:t>用于初始化的的结构体</w:t>
      </w:r>
      <w:r>
        <w:t>位于 stm32f10x_i2c.h 中</w:t>
      </w:r>
      <w:r>
        <w:rPr>
          <w:rFonts w:hint="eastAsia"/>
          <w:lang w:val="en-US" w:eastAsia="zh-CN"/>
        </w:rPr>
        <w:t>,</w:t>
      </w:r>
      <w:r>
        <w:t>共6个成员</w:t>
      </w:r>
    </w:p>
    <w:p w14:paraId="5A9C8D54">
      <w:pPr>
        <w:pStyle w:val="5"/>
        <w:bidi w:val="0"/>
        <w:rPr>
          <w:rFonts w:hint="eastAsia"/>
          <w:lang w:val="en-US" w:eastAsia="zh-CN"/>
        </w:rPr>
      </w:pPr>
      <w:r>
        <w:rPr>
          <w:rFonts w:hint="eastAsia"/>
          <w:lang w:val="en-US" w:eastAsia="zh-CN"/>
        </w:rPr>
        <w:t>1.I2C_ClockSpeed</w:t>
      </w:r>
    </w:p>
    <w:p w14:paraId="465BA7B8">
      <w:pPr>
        <w:pStyle w:val="3"/>
        <w:rPr>
          <w:rFonts w:hint="eastAsia"/>
          <w:lang w:val="en-US" w:eastAsia="zh-CN"/>
        </w:rPr>
      </w:pPr>
      <w:r>
        <w:rPr>
          <w:rFonts w:hint="eastAsia"/>
          <w:lang w:val="en-US" w:eastAsia="zh-CN"/>
        </w:rPr>
        <w:t>设置SCL的时钟频率,最高不可超过400khz,标准模式一般为100khz,快速400khz</w:t>
      </w:r>
    </w:p>
    <w:p w14:paraId="165004BF">
      <w:pPr>
        <w:pStyle w:val="3"/>
        <w:rPr>
          <w:rFonts w:hint="eastAsia"/>
          <w:lang w:val="en-US" w:eastAsia="zh-CN"/>
        </w:rPr>
      </w:pPr>
    </w:p>
    <w:p w14:paraId="5C29EFC0">
      <w:pPr>
        <w:pStyle w:val="5"/>
        <w:bidi w:val="0"/>
        <w:rPr>
          <w:rFonts w:hint="eastAsia"/>
          <w:lang w:val="en-US" w:eastAsia="zh-CN"/>
        </w:rPr>
      </w:pPr>
      <w:r>
        <w:rPr>
          <w:rFonts w:hint="eastAsia"/>
          <w:lang w:val="en-US" w:eastAsia="zh-CN"/>
        </w:rPr>
        <w:t>2.I2C_Mode</w:t>
      </w:r>
    </w:p>
    <w:p w14:paraId="7C82A3BA">
      <w:pPr>
        <w:pStyle w:val="3"/>
        <w:rPr>
          <w:rFonts w:hint="eastAsia"/>
          <w:vertAlign w:val="baseline"/>
          <w:lang w:val="en-US" w:eastAsia="zh-CN"/>
        </w:rPr>
      </w:pPr>
      <w:r>
        <w:rPr>
          <w:rFonts w:hint="eastAsia"/>
          <w:lang w:val="en-US" w:eastAsia="zh-CN"/>
        </w:rPr>
        <w:t>设置I</w:t>
      </w:r>
      <w:r>
        <w:rPr>
          <w:rFonts w:hint="eastAsia"/>
          <w:vertAlign w:val="superscript"/>
          <w:lang w:val="en-US" w:eastAsia="zh-CN"/>
        </w:rPr>
        <w:t>2</w:t>
      </w:r>
      <w:r>
        <w:rPr>
          <w:rFonts w:hint="eastAsia"/>
          <w:vertAlign w:val="baseline"/>
          <w:lang w:val="en-US" w:eastAsia="zh-CN"/>
        </w:rPr>
        <w:t>C的模式,共三个</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4"/>
        <w:gridCol w:w="5494"/>
      </w:tblGrid>
      <w:tr w14:paraId="32B3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94" w:type="dxa"/>
            <w:vAlign w:val="center"/>
          </w:tcPr>
          <w:p w14:paraId="2451F533">
            <w:pPr>
              <w:pStyle w:val="3"/>
              <w:bidi w:val="0"/>
              <w:jc w:val="center"/>
              <w:rPr>
                <w:rFonts w:hint="default"/>
                <w:lang w:val="en-US" w:eastAsia="zh-CN"/>
              </w:rPr>
            </w:pPr>
            <w:r>
              <w:rPr>
                <w:rFonts w:hint="default"/>
                <w:lang w:val="en-US" w:eastAsia="zh-CN"/>
              </w:rPr>
              <w:t>I2C_Mode_I2C</w:t>
            </w:r>
          </w:p>
        </w:tc>
        <w:tc>
          <w:tcPr>
            <w:tcW w:w="5494" w:type="dxa"/>
            <w:vAlign w:val="center"/>
          </w:tcPr>
          <w:p w14:paraId="0C427B66">
            <w:pPr>
              <w:pStyle w:val="3"/>
              <w:bidi w:val="0"/>
              <w:jc w:val="center"/>
              <w:rPr>
                <w:rFonts w:hint="default"/>
                <w:lang w:val="en-US" w:eastAsia="zh-CN"/>
              </w:rPr>
            </w:pPr>
            <w:r>
              <w:rPr>
                <w:rFonts w:hint="eastAsia"/>
                <w:lang w:val="en-US" w:eastAsia="zh-CN"/>
              </w:rPr>
              <w:t>I2C</w:t>
            </w:r>
            <w:r>
              <w:t>模式</w:t>
            </w:r>
          </w:p>
        </w:tc>
      </w:tr>
      <w:tr w14:paraId="03CC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94" w:type="dxa"/>
            <w:vAlign w:val="center"/>
          </w:tcPr>
          <w:p w14:paraId="04080C12">
            <w:pPr>
              <w:pStyle w:val="3"/>
              <w:bidi w:val="0"/>
              <w:jc w:val="center"/>
              <w:rPr>
                <w:rFonts w:hint="default"/>
                <w:lang w:val="en-US" w:eastAsia="zh-CN"/>
              </w:rPr>
            </w:pPr>
            <w:r>
              <w:rPr>
                <w:rFonts w:hint="default"/>
                <w:lang w:val="en-US" w:eastAsia="zh-CN"/>
              </w:rPr>
              <w:t>I2C_Mode_SMBusDevice</w:t>
            </w:r>
          </w:p>
        </w:tc>
        <w:tc>
          <w:tcPr>
            <w:tcW w:w="5494" w:type="dxa"/>
            <w:vAlign w:val="center"/>
          </w:tcPr>
          <w:p w14:paraId="4D97C61E">
            <w:pPr>
              <w:pStyle w:val="3"/>
              <w:bidi w:val="0"/>
              <w:jc w:val="center"/>
              <w:rPr>
                <w:rFonts w:hint="default"/>
                <w:lang w:val="en-US" w:eastAsia="zh-CN"/>
              </w:rPr>
            </w:pPr>
            <w:r>
              <w:t>SMBus 设备模式</w:t>
            </w:r>
          </w:p>
        </w:tc>
      </w:tr>
      <w:tr w14:paraId="663C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5494" w:type="dxa"/>
            <w:vAlign w:val="center"/>
          </w:tcPr>
          <w:p w14:paraId="5F62B73D">
            <w:pPr>
              <w:pStyle w:val="3"/>
              <w:bidi w:val="0"/>
              <w:jc w:val="center"/>
              <w:rPr>
                <w:rFonts w:hint="default"/>
                <w:lang w:val="en-US" w:eastAsia="zh-CN"/>
              </w:rPr>
            </w:pPr>
            <w:r>
              <w:rPr>
                <w:rFonts w:hint="default"/>
                <w:lang w:val="en-US" w:eastAsia="zh-CN"/>
              </w:rPr>
              <w:t>I2C_Mode_SMBusHost</w:t>
            </w:r>
          </w:p>
        </w:tc>
        <w:tc>
          <w:tcPr>
            <w:tcW w:w="5494" w:type="dxa"/>
            <w:vAlign w:val="center"/>
          </w:tcPr>
          <w:p w14:paraId="6E3B63AC">
            <w:pPr>
              <w:pStyle w:val="3"/>
              <w:bidi w:val="0"/>
              <w:jc w:val="center"/>
              <w:rPr>
                <w:rFonts w:hint="default"/>
                <w:lang w:val="en-US" w:eastAsia="zh-CN"/>
              </w:rPr>
            </w:pPr>
            <w:r>
              <w:t>SMBus 主机模式</w:t>
            </w:r>
          </w:p>
        </w:tc>
      </w:tr>
    </w:tbl>
    <w:p w14:paraId="5F617AED">
      <w:pPr>
        <w:pStyle w:val="3"/>
        <w:bidi w:val="0"/>
        <w:rPr>
          <w:rFonts w:hint="eastAsia"/>
          <w:lang w:val="en-US" w:eastAsia="zh-CN"/>
        </w:rPr>
      </w:pPr>
    </w:p>
    <w:p w14:paraId="0CC4CE98">
      <w:pPr>
        <w:pStyle w:val="5"/>
        <w:bidi w:val="0"/>
        <w:rPr>
          <w:rFonts w:hint="eastAsia"/>
          <w:lang w:val="en-US" w:eastAsia="zh-CN"/>
        </w:rPr>
      </w:pPr>
      <w:r>
        <w:rPr>
          <w:rFonts w:hint="eastAsia"/>
          <w:lang w:val="en-US" w:eastAsia="zh-CN"/>
        </w:rPr>
        <w:t>3.I2C_DutyCycle</w:t>
      </w:r>
    </w:p>
    <w:p w14:paraId="12E4CA6C">
      <w:pPr>
        <w:pStyle w:val="3"/>
        <w:rPr>
          <w:rFonts w:hint="eastAsia"/>
          <w:vertAlign w:val="baseline"/>
          <w:lang w:val="en-US" w:eastAsia="zh-CN"/>
        </w:rPr>
      </w:pPr>
      <w:r>
        <w:rPr>
          <w:rFonts w:hint="eastAsia"/>
          <w:vertAlign w:val="baseline"/>
          <w:lang w:val="en-US" w:eastAsia="zh-CN"/>
        </w:rPr>
        <w:t>用于快速模式中调节SCL的占空比,参数如下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4"/>
        <w:gridCol w:w="5494"/>
      </w:tblGrid>
      <w:tr w14:paraId="7CA7D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94" w:type="dxa"/>
            <w:vAlign w:val="center"/>
          </w:tcPr>
          <w:p w14:paraId="141B8C3E">
            <w:pPr>
              <w:pStyle w:val="3"/>
              <w:jc w:val="center"/>
              <w:rPr>
                <w:rFonts w:hint="default"/>
                <w:vertAlign w:val="baseline"/>
                <w:lang w:val="en-US" w:eastAsia="zh-CN"/>
              </w:rPr>
            </w:pPr>
            <w:r>
              <w:rPr>
                <w:rFonts w:hint="default"/>
                <w:vertAlign w:val="baseline"/>
                <w:lang w:val="en-US" w:eastAsia="zh-CN"/>
              </w:rPr>
              <w:t>I2C_DutyCycle_16_9</w:t>
            </w:r>
          </w:p>
        </w:tc>
        <w:tc>
          <w:tcPr>
            <w:tcW w:w="5494" w:type="dxa"/>
            <w:vAlign w:val="center"/>
          </w:tcPr>
          <w:p w14:paraId="54AEBB8C">
            <w:pPr>
              <w:pStyle w:val="3"/>
              <w:jc w:val="center"/>
              <w:rPr>
                <w:rFonts w:hint="default"/>
                <w:vertAlign w:val="baseline"/>
                <w:lang w:val="en-US" w:eastAsia="zh-CN"/>
              </w:rPr>
            </w:pPr>
            <w:r>
              <w:rPr>
                <w:rFonts w:hint="eastAsia"/>
                <w:vertAlign w:val="baseline"/>
                <w:lang w:val="en-US" w:eastAsia="zh-CN"/>
              </w:rPr>
              <w:t>2:1</w:t>
            </w:r>
          </w:p>
        </w:tc>
      </w:tr>
      <w:tr w14:paraId="5CD8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94" w:type="dxa"/>
            <w:vAlign w:val="center"/>
          </w:tcPr>
          <w:p w14:paraId="76FD8209">
            <w:pPr>
              <w:pStyle w:val="3"/>
              <w:jc w:val="center"/>
              <w:rPr>
                <w:rFonts w:hint="default"/>
                <w:vertAlign w:val="baseline"/>
                <w:lang w:val="en-US" w:eastAsia="zh-CN"/>
              </w:rPr>
            </w:pPr>
            <w:r>
              <w:rPr>
                <w:rFonts w:hint="default"/>
                <w:vertAlign w:val="baseline"/>
                <w:lang w:val="en-US" w:eastAsia="zh-CN"/>
              </w:rPr>
              <w:t>I2C_DutyCycle_2</w:t>
            </w:r>
          </w:p>
        </w:tc>
        <w:tc>
          <w:tcPr>
            <w:tcW w:w="5494" w:type="dxa"/>
            <w:vAlign w:val="center"/>
          </w:tcPr>
          <w:p w14:paraId="169EEC35">
            <w:pPr>
              <w:pStyle w:val="3"/>
              <w:jc w:val="center"/>
              <w:rPr>
                <w:rFonts w:hint="default"/>
                <w:vertAlign w:val="baseline"/>
                <w:lang w:val="en-US" w:eastAsia="zh-CN"/>
              </w:rPr>
            </w:pPr>
            <w:r>
              <w:rPr>
                <w:rFonts w:hint="eastAsia"/>
                <w:vertAlign w:val="baseline"/>
                <w:lang w:val="en-US" w:eastAsia="zh-CN"/>
              </w:rPr>
              <w:t>16:9</w:t>
            </w:r>
          </w:p>
        </w:tc>
      </w:tr>
    </w:tbl>
    <w:p w14:paraId="7BF86F10">
      <w:pPr>
        <w:pStyle w:val="3"/>
        <w:bidi w:val="0"/>
        <w:rPr>
          <w:rFonts w:hint="eastAsia"/>
          <w:lang w:val="en-US" w:eastAsia="zh-CN"/>
        </w:rPr>
      </w:pPr>
    </w:p>
    <w:p w14:paraId="50325550">
      <w:pPr>
        <w:pStyle w:val="5"/>
        <w:bidi w:val="0"/>
        <w:rPr>
          <w:rFonts w:hint="eastAsia"/>
          <w:lang w:val="en-US" w:eastAsia="zh-CN"/>
        </w:rPr>
      </w:pPr>
      <w:r>
        <w:rPr>
          <w:rFonts w:hint="eastAsia"/>
          <w:lang w:val="en-US" w:eastAsia="zh-CN"/>
        </w:rPr>
        <w:t>4.I2C_OwnAddress1</w:t>
      </w:r>
    </w:p>
    <w:p w14:paraId="6E02E2F1">
      <w:pPr>
        <w:pStyle w:val="3"/>
        <w:rPr>
          <w:rFonts w:hint="eastAsia"/>
          <w:vertAlign w:val="baseline"/>
          <w:lang w:val="en-US" w:eastAsia="zh-CN"/>
        </w:rPr>
      </w:pPr>
      <w:r>
        <w:rPr>
          <w:rFonts w:hint="eastAsia"/>
          <w:vertAlign w:val="baseline"/>
          <w:lang w:val="en-US" w:eastAsia="zh-CN"/>
        </w:rPr>
        <w:t>设置STM32作为从机时的地址,7位模式只写低7位,10位模式写10位</w:t>
      </w:r>
    </w:p>
    <w:p w14:paraId="5765FCB4">
      <w:pPr>
        <w:pStyle w:val="3"/>
        <w:rPr>
          <w:rFonts w:hint="eastAsia"/>
          <w:vertAlign w:val="baseline"/>
          <w:lang w:val="en-US" w:eastAsia="zh-CN"/>
        </w:rPr>
      </w:pPr>
    </w:p>
    <w:p w14:paraId="451E155A">
      <w:pPr>
        <w:pStyle w:val="5"/>
        <w:bidi w:val="0"/>
        <w:rPr>
          <w:rFonts w:hint="eastAsia"/>
          <w:lang w:val="en-US" w:eastAsia="zh-CN"/>
        </w:rPr>
      </w:pPr>
      <w:r>
        <w:rPr>
          <w:rFonts w:hint="eastAsia"/>
          <w:lang w:val="en-US" w:eastAsia="zh-CN"/>
        </w:rPr>
        <w:t>5.I2C_Ack</w:t>
      </w:r>
    </w:p>
    <w:p w14:paraId="7D746FC8">
      <w:pPr>
        <w:pStyle w:val="3"/>
        <w:rPr>
          <w:rFonts w:hint="eastAsia"/>
          <w:vertAlign w:val="baseline"/>
          <w:lang w:val="en-US" w:eastAsia="zh-CN"/>
        </w:rPr>
      </w:pPr>
      <w:r>
        <w:rPr>
          <w:rFonts w:hint="eastAsia"/>
          <w:vertAlign w:val="baseline"/>
          <w:lang w:val="en-US" w:eastAsia="zh-CN"/>
        </w:rPr>
        <w:t>使能应答</w:t>
      </w:r>
    </w:p>
    <w:p w14:paraId="59041473">
      <w:pPr>
        <w:pStyle w:val="3"/>
        <w:rPr>
          <w:rFonts w:hint="eastAsia"/>
          <w:vertAlign w:val="baseline"/>
          <w:lang w:val="en-US" w:eastAsia="zh-CN"/>
        </w:rPr>
      </w:pPr>
      <w:r>
        <w:rPr>
          <w:rFonts w:hint="default"/>
          <w:vertAlign w:val="baseline"/>
          <w:lang w:val="en-US" w:eastAsia="zh-CN"/>
        </w:rPr>
        <w:t>I2C_Ack_Enable</w:t>
      </w:r>
      <w:r>
        <w:rPr>
          <w:rFonts w:hint="eastAsia"/>
          <w:vertAlign w:val="baseline"/>
          <w:lang w:val="en-US" w:eastAsia="zh-CN"/>
        </w:rPr>
        <w:t xml:space="preserve"> 或 I2C_Ack_Disable</w:t>
      </w:r>
    </w:p>
    <w:p w14:paraId="68D68CEC">
      <w:pPr>
        <w:pStyle w:val="3"/>
        <w:rPr>
          <w:rFonts w:hint="eastAsia"/>
          <w:vertAlign w:val="baseline"/>
          <w:lang w:val="en-US" w:eastAsia="zh-CN"/>
        </w:rPr>
      </w:pPr>
    </w:p>
    <w:p w14:paraId="12DCDC47">
      <w:pPr>
        <w:pStyle w:val="5"/>
        <w:bidi w:val="0"/>
        <w:rPr>
          <w:rFonts w:hint="eastAsia"/>
          <w:lang w:val="en-US" w:eastAsia="zh-CN"/>
        </w:rPr>
      </w:pPr>
      <w:r>
        <w:rPr>
          <w:rFonts w:hint="eastAsia"/>
          <w:lang w:val="en-US" w:eastAsia="zh-CN"/>
        </w:rPr>
        <w:t>6.I2C_AcknowledgedAddress</w:t>
      </w:r>
    </w:p>
    <w:p w14:paraId="179F4D3A">
      <w:pPr>
        <w:pStyle w:val="3"/>
        <w:rPr>
          <w:rFonts w:hint="eastAsia"/>
          <w:vertAlign w:val="baseline"/>
          <w:lang w:val="en-US" w:eastAsia="zh-CN"/>
        </w:rPr>
      </w:pPr>
      <w:r>
        <w:rPr>
          <w:rFonts w:hint="eastAsia"/>
          <w:vertAlign w:val="baseline"/>
          <w:lang w:val="en-US" w:eastAsia="zh-CN"/>
        </w:rPr>
        <w:t>地址模式</w:t>
      </w:r>
    </w:p>
    <w:p w14:paraId="0E67957A">
      <w:pPr>
        <w:pStyle w:val="3"/>
        <w:rPr>
          <w:rFonts w:hint="eastAsia"/>
          <w:vertAlign w:val="baseline"/>
          <w:lang w:val="en-US" w:eastAsia="zh-CN"/>
        </w:rPr>
      </w:pPr>
      <w:r>
        <w:rPr>
          <w:rFonts w:hint="default"/>
          <w:vertAlign w:val="baseline"/>
          <w:lang w:val="en-US" w:eastAsia="zh-CN"/>
        </w:rPr>
        <w:t>I2C_AcknowledgedAddress_7bit</w:t>
      </w:r>
      <w:r>
        <w:rPr>
          <w:rFonts w:hint="eastAsia"/>
          <w:vertAlign w:val="baseline"/>
          <w:lang w:val="en-US" w:eastAsia="zh-CN"/>
        </w:rPr>
        <w:tab/>
      </w:r>
      <w:r>
        <w:rPr>
          <w:rFonts w:hint="eastAsia"/>
          <w:vertAlign w:val="baseline"/>
          <w:lang w:val="en-US" w:eastAsia="zh-CN"/>
        </w:rPr>
        <w:t>7位地址模式</w:t>
      </w:r>
    </w:p>
    <w:p w14:paraId="1B49A448">
      <w:pPr>
        <w:pStyle w:val="3"/>
        <w:rPr>
          <w:rFonts w:hint="eastAsia"/>
          <w:vertAlign w:val="baseline"/>
          <w:lang w:val="en-US" w:eastAsia="zh-CN"/>
        </w:rPr>
      </w:pPr>
      <w:r>
        <w:rPr>
          <w:rFonts w:hint="default"/>
          <w:vertAlign w:val="baseline"/>
          <w:lang w:val="en-US" w:eastAsia="zh-CN"/>
        </w:rPr>
        <w:t>I2C_AcknowledgedAddress_10bit</w:t>
      </w:r>
      <w:r>
        <w:rPr>
          <w:rFonts w:hint="eastAsia"/>
          <w:vertAlign w:val="baseline"/>
          <w:lang w:val="en-US" w:eastAsia="zh-CN"/>
        </w:rPr>
        <w:t xml:space="preserve"> 10位地址模式</w:t>
      </w:r>
    </w:p>
    <w:p w14:paraId="590868FB">
      <w:pPr>
        <w:pStyle w:val="3"/>
        <w:rPr>
          <w:rFonts w:hint="eastAsia"/>
          <w:vertAlign w:val="baseline"/>
          <w:lang w:val="en-US" w:eastAsia="zh-CN"/>
        </w:rPr>
      </w:pPr>
    </w:p>
    <w:p w14:paraId="033B55EC">
      <w:pPr>
        <w:pStyle w:val="4"/>
        <w:bidi w:val="0"/>
        <w:rPr>
          <w:rFonts w:hint="eastAsia"/>
          <w:lang w:val="en-US" w:eastAsia="zh-CN"/>
        </w:rPr>
      </w:pPr>
      <w:r>
        <w:rPr>
          <w:rFonts w:hint="eastAsia"/>
          <w:lang w:val="en-US" w:eastAsia="zh-CN"/>
        </w:rPr>
        <w:t>八.I</w:t>
      </w:r>
      <w:r>
        <w:rPr>
          <w:rFonts w:hint="eastAsia"/>
          <w:vertAlign w:val="superscript"/>
          <w:lang w:val="en-US" w:eastAsia="zh-CN"/>
        </w:rPr>
        <w:t>2</w:t>
      </w:r>
      <w:r>
        <w:rPr>
          <w:rFonts w:hint="eastAsia"/>
          <w:lang w:val="en-US" w:eastAsia="zh-CN"/>
        </w:rPr>
        <w:t>C的初始化</w:t>
      </w:r>
    </w:p>
    <w:p w14:paraId="761E97C3">
      <w:pPr>
        <w:pStyle w:val="3"/>
        <w:rPr>
          <w:rFonts w:hint="eastAsia"/>
          <w:lang w:val="en-US" w:eastAsia="zh-CN"/>
        </w:rPr>
      </w:pPr>
      <w:r>
        <w:rPr>
          <w:rFonts w:hint="eastAsia"/>
          <w:lang w:val="en-US" w:eastAsia="zh-CN"/>
        </w:rPr>
        <w:t>I</w:t>
      </w:r>
      <w:r>
        <w:rPr>
          <w:rFonts w:hint="eastAsia"/>
          <w:vertAlign w:val="superscript"/>
          <w:lang w:val="en-US" w:eastAsia="zh-CN"/>
        </w:rPr>
        <w:t>2</w:t>
      </w:r>
      <w:r>
        <w:rPr>
          <w:rFonts w:hint="eastAsia"/>
          <w:lang w:val="en-US" w:eastAsia="zh-CN"/>
        </w:rPr>
        <w:t>C的初始化相对简单了一些,但要注意GPIO的模式一定要是GPIO_Mode_AF_OD</w:t>
      </w:r>
    </w:p>
    <w:p w14:paraId="61F49B2A">
      <w:pPr>
        <w:pStyle w:val="3"/>
        <w:rPr>
          <w:rFonts w:hint="eastAsia"/>
          <w:lang w:val="en-US" w:eastAsia="zh-CN"/>
        </w:rPr>
      </w:pPr>
      <w:r>
        <w:rPr>
          <w:rFonts w:hint="eastAsia"/>
          <w:lang w:val="en-US" w:eastAsia="zh-CN"/>
        </w:rPr>
        <w:t>下面是初始化代码</w:t>
      </w:r>
    </w:p>
    <w:sdt>
      <w:sdtPr>
        <w:rPr>
          <w:rFonts w:hint="default" w:ascii="Consolas" w:hAnsi="Cascadia Mono SemiBold" w:eastAsia="宋体" w:cs="Cascadia Mono SemiBold"/>
          <w:kern w:val="2"/>
          <w:sz w:val="21"/>
          <w:szCs w:val="24"/>
          <w:shd w:val="clear"/>
          <w:lang w:val="en-US" w:eastAsia="zh-CN" w:bidi="ar-SA"/>
        </w:rPr>
        <w:id w:val="147453953"/>
        <w:placeholder>
          <w:docPart w:val="{deaea331-c19b-4382-b838-a9d1789d07a0}"/>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4415ABF6">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void</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I2c_Init</w:t>
          </w:r>
          <w:r>
            <w:rPr>
              <w:rFonts w:hint="default" w:ascii="Consolas" w:hAnsi="Cascadia Mono SemiBold" w:eastAsia="宋体" w:cs="Cascadia Mono SemiBold"/>
              <w:color w:val="252525"/>
              <w:kern w:val="2"/>
              <w:sz w:val="21"/>
              <w:szCs w:val="24"/>
              <w:shd w:val="clear"/>
              <w:lang w:val="en-US" w:eastAsia="zh-CN" w:bidi="ar-SA"/>
            </w:rPr>
            <w:t>()</w:t>
          </w:r>
        </w:p>
        <w:p w14:paraId="3D818140">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74CC221C">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RCC_APB1PeriphClockCmd</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RCC_APB1Periph_I2C1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ENABLE</w:t>
          </w:r>
          <w:r>
            <w:rPr>
              <w:rFonts w:hint="default" w:ascii="Consolas" w:hAnsi="Cascadia Mono SemiBold" w:eastAsia="宋体" w:cs="Cascadia Mono SemiBold"/>
              <w:color w:val="252525"/>
              <w:kern w:val="2"/>
              <w:sz w:val="21"/>
              <w:szCs w:val="24"/>
              <w:shd w:val="clear"/>
              <w:lang w:val="en-US" w:eastAsia="zh-CN" w:bidi="ar-SA"/>
            </w:rPr>
            <w:t>);</w:t>
          </w:r>
        </w:p>
        <w:p w14:paraId="63784816">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GPIOB</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GPIO_Mode_AF_OD</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GPIO_Pin_6</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GPIO_Pin_7</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GPIO_Speed_50MHz</w:t>
          </w:r>
          <w:r>
            <w:rPr>
              <w:rFonts w:hint="default" w:ascii="Consolas" w:hAnsi="Cascadia Mono SemiBold" w:eastAsia="宋体" w:cs="Cascadia Mono SemiBold"/>
              <w:color w:val="252525"/>
              <w:kern w:val="2"/>
              <w:sz w:val="21"/>
              <w:szCs w:val="24"/>
              <w:shd w:val="clear"/>
              <w:lang w:val="en-US" w:eastAsia="zh-CN" w:bidi="ar-SA"/>
            </w:rPr>
            <w:t>);</w:t>
          </w:r>
        </w:p>
        <w:p w14:paraId="283CE3E6">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1E2E8336">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1E5FC7"/>
              <w:kern w:val="2"/>
              <w:sz w:val="21"/>
              <w:szCs w:val="24"/>
              <w:shd w:val="clear"/>
              <w:lang w:val="en-US" w:eastAsia="zh-CN" w:bidi="ar-SA"/>
            </w:rPr>
            <w:t>I2C_InitTypeDef</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p>
        <w:p w14:paraId="5C47C688">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I2C_ClockSpeed</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C48200"/>
              <w:kern w:val="2"/>
              <w:sz w:val="21"/>
              <w:szCs w:val="24"/>
              <w:shd w:val="clear"/>
              <w:lang w:val="en-US" w:eastAsia="zh-CN" w:bidi="ar-SA"/>
            </w:rPr>
            <w:t>100000</w:t>
          </w:r>
          <w:r>
            <w:rPr>
              <w:rFonts w:hint="default" w:ascii="Consolas" w:hAnsi="Cascadia Mono SemiBold" w:eastAsia="宋体" w:cs="Cascadia Mono SemiBold"/>
              <w:color w:val="252525"/>
              <w:kern w:val="2"/>
              <w:sz w:val="21"/>
              <w:szCs w:val="24"/>
              <w:shd w:val="clear"/>
              <w:lang w:val="en-US" w:eastAsia="zh-CN" w:bidi="ar-SA"/>
            </w:rPr>
            <w:t>;</w:t>
          </w:r>
        </w:p>
        <w:p w14:paraId="6AFB4A53">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I2C_Mode</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I2C_Mode_I2C</w:t>
          </w:r>
          <w:r>
            <w:rPr>
              <w:rFonts w:hint="default" w:ascii="Consolas" w:hAnsi="Cascadia Mono SemiBold" w:eastAsia="宋体" w:cs="Cascadia Mono SemiBold"/>
              <w:color w:val="252525"/>
              <w:kern w:val="2"/>
              <w:sz w:val="21"/>
              <w:szCs w:val="24"/>
              <w:shd w:val="clear"/>
              <w:lang w:val="en-US" w:eastAsia="zh-CN" w:bidi="ar-SA"/>
            </w:rPr>
            <w:t>;</w:t>
          </w:r>
        </w:p>
        <w:p w14:paraId="77077546">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I2C_Ack</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I2C_Ack_Enable</w:t>
          </w:r>
          <w:r>
            <w:rPr>
              <w:rFonts w:hint="default" w:ascii="Consolas" w:hAnsi="Cascadia Mono SemiBold" w:eastAsia="宋体" w:cs="Cascadia Mono SemiBold"/>
              <w:color w:val="252525"/>
              <w:kern w:val="2"/>
              <w:sz w:val="21"/>
              <w:szCs w:val="24"/>
              <w:shd w:val="clear"/>
              <w:lang w:val="en-US" w:eastAsia="zh-CN" w:bidi="ar-SA"/>
            </w:rPr>
            <w:t>;</w:t>
          </w:r>
        </w:p>
        <w:p w14:paraId="78EE5D0E">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I2C_AcknowledgedAddress</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I2C_AcknowledgedAddress_7bit</w:t>
          </w:r>
          <w:r>
            <w:rPr>
              <w:rFonts w:hint="default" w:ascii="Consolas" w:hAnsi="Cascadia Mono SemiBold" w:eastAsia="宋体" w:cs="Cascadia Mono SemiBold"/>
              <w:color w:val="252525"/>
              <w:kern w:val="2"/>
              <w:sz w:val="21"/>
              <w:szCs w:val="24"/>
              <w:shd w:val="clear"/>
              <w:lang w:val="en-US" w:eastAsia="zh-CN" w:bidi="ar-SA"/>
            </w:rPr>
            <w:t>;</w:t>
          </w:r>
        </w:p>
        <w:p w14:paraId="712C80C5">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2EF231EA">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I2C_DutyCycle</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I2C_DutyCycle_2</w:t>
          </w:r>
          <w:r>
            <w:rPr>
              <w:rFonts w:hint="default" w:ascii="Consolas" w:hAnsi="Cascadia Mono SemiBold" w:eastAsia="宋体" w:cs="Cascadia Mono SemiBold"/>
              <w:color w:val="252525"/>
              <w:kern w:val="2"/>
              <w:sz w:val="21"/>
              <w:szCs w:val="24"/>
              <w:shd w:val="clear"/>
              <w:lang w:val="en-US" w:eastAsia="zh-CN" w:bidi="ar-SA"/>
            </w:rPr>
            <w:t>;</w:t>
          </w:r>
        </w:p>
        <w:p w14:paraId="3708A6A9">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347317"/>
              <w:kern w:val="2"/>
              <w:sz w:val="21"/>
              <w:szCs w:val="24"/>
              <w:shd w:val="clear"/>
              <w:lang w:val="en-US" w:eastAsia="zh-CN" w:bidi="ar-SA"/>
            </w:rPr>
            <w:t>I2C_OwnAddress1</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C48200"/>
              <w:kern w:val="2"/>
              <w:sz w:val="21"/>
              <w:szCs w:val="24"/>
              <w:shd w:val="clear"/>
              <w:lang w:val="en-US" w:eastAsia="zh-CN" w:bidi="ar-SA"/>
            </w:rPr>
            <w:t>0x00</w:t>
          </w:r>
          <w:r>
            <w:rPr>
              <w:rFonts w:hint="default" w:ascii="Consolas" w:hAnsi="Cascadia Mono SemiBold" w:eastAsia="宋体" w:cs="Cascadia Mono SemiBold"/>
              <w:color w:val="252525"/>
              <w:kern w:val="2"/>
              <w:sz w:val="21"/>
              <w:szCs w:val="24"/>
              <w:shd w:val="clear"/>
              <w:lang w:val="en-US" w:eastAsia="zh-CN" w:bidi="ar-SA"/>
            </w:rPr>
            <w:t>;</w:t>
          </w:r>
        </w:p>
        <w:p w14:paraId="7B443664">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7224D4D0">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I2C_Init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I2C1</w:t>
          </w:r>
          <w:r>
            <w:rPr>
              <w:rFonts w:hint="default" w:ascii="Consolas" w:hAnsi="Cascadia Mono SemiBold" w:eastAsia="宋体" w:cs="Cascadia Mono SemiBold"/>
              <w:color w:val="252525"/>
              <w:kern w:val="2"/>
              <w:sz w:val="21"/>
              <w:szCs w:val="24"/>
              <w:shd w:val="clear"/>
              <w:lang w:val="en-US" w:eastAsia="zh-CN" w:bidi="ar-SA"/>
            </w:rPr>
            <w:t>, &amp;</w:t>
          </w:r>
          <w:r>
            <w:rPr>
              <w:rFonts w:hint="default" w:ascii="Consolas" w:hAnsi="Cascadia Mono SemiBold" w:eastAsia="宋体" w:cs="Cascadia Mono SemiBold"/>
              <w:color w:val="BB2726"/>
              <w:kern w:val="2"/>
              <w:sz w:val="21"/>
              <w:szCs w:val="24"/>
              <w:shd w:val="clear"/>
              <w:lang w:val="en-US" w:eastAsia="zh-CN" w:bidi="ar-SA"/>
            </w:rPr>
            <w:t>I2c_Structure</w:t>
          </w:r>
          <w:r>
            <w:rPr>
              <w:rFonts w:hint="default" w:ascii="Consolas" w:hAnsi="Cascadia Mono SemiBold" w:eastAsia="宋体" w:cs="Cascadia Mono SemiBold"/>
              <w:color w:val="252525"/>
              <w:kern w:val="2"/>
              <w:sz w:val="21"/>
              <w:szCs w:val="24"/>
              <w:shd w:val="clear"/>
              <w:lang w:val="en-US" w:eastAsia="zh-CN" w:bidi="ar-SA"/>
            </w:rPr>
            <w:t>);</w:t>
          </w:r>
        </w:p>
        <w:p w14:paraId="484ED722">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2EACEC6F">
          <w:pPr>
            <w:pStyle w:val="3"/>
            <w:shd w:val="clear" w:fill="F5F5F5"/>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I2C_Cmd</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I2C1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ENABLE</w:t>
          </w:r>
          <w:r>
            <w:rPr>
              <w:rFonts w:hint="default" w:ascii="Consolas" w:hAnsi="Cascadia Mono SemiBold" w:eastAsia="宋体" w:cs="Cascadia Mono SemiBold"/>
              <w:color w:val="252525"/>
              <w:kern w:val="2"/>
              <w:sz w:val="21"/>
              <w:szCs w:val="24"/>
              <w:shd w:val="clear"/>
              <w:lang w:val="en-US" w:eastAsia="zh-CN" w:bidi="ar-SA"/>
            </w:rPr>
            <w:t>);</w:t>
          </w:r>
        </w:p>
        <w:p w14:paraId="3CA36866">
          <w:pPr>
            <w:pStyle w:val="3"/>
            <w:shd w:val="clear" w:fill="F5F5F5"/>
            <w:spacing w:line="240" w:lineRule="auto"/>
            <w:ind w:left="480" w:leftChars="200"/>
            <w:jc w:val="left"/>
            <w:rPr>
              <w:rFonts w:hint="default" w:ascii="Consolas" w:eastAsia="宋体"/>
              <w:sz w:val="21"/>
              <w:shd w:val="clear"/>
              <w:lang w:val="en-US" w:eastAsia="zh-CN"/>
            </w:rPr>
          </w:pPr>
          <w:r>
            <w:rPr>
              <w:rFonts w:hint="default" w:ascii="Consolas" w:hAnsi="Cascadia Mono SemiBold" w:eastAsia="宋体" w:cs="Cascadia Mono SemiBold"/>
              <w:color w:val="252525"/>
              <w:kern w:val="2"/>
              <w:sz w:val="21"/>
              <w:szCs w:val="24"/>
              <w:shd w:val="clear"/>
              <w:lang w:val="en-US" w:eastAsia="zh-CN" w:bidi="ar-SA"/>
            </w:rPr>
            <w:t>}</w:t>
          </w:r>
        </w:p>
      </w:sdtContent>
    </w:sdt>
    <w:p w14:paraId="77CF447E">
      <w:pPr>
        <w:pStyle w:val="3"/>
        <w:rPr>
          <w:rFonts w:hint="default"/>
          <w:lang w:val="en-US" w:eastAsia="zh-CN"/>
        </w:rPr>
      </w:pPr>
    </w:p>
    <w:p w14:paraId="210DE9D4">
      <w:pPr>
        <w:pStyle w:val="4"/>
        <w:bidi w:val="0"/>
        <w:rPr>
          <w:rFonts w:hint="eastAsia"/>
          <w:lang w:val="en-US" w:eastAsia="zh-CN"/>
        </w:rPr>
      </w:pPr>
      <w:r>
        <w:rPr>
          <w:rFonts w:hint="eastAsia"/>
          <w:lang w:val="en-US" w:eastAsia="zh-CN"/>
        </w:rPr>
        <w:t>九.I</w:t>
      </w:r>
      <w:r>
        <w:rPr>
          <w:rFonts w:hint="eastAsia"/>
          <w:vertAlign w:val="superscript"/>
          <w:lang w:val="en-US" w:eastAsia="zh-CN"/>
        </w:rPr>
        <w:t>2</w:t>
      </w:r>
      <w:r>
        <w:rPr>
          <w:rFonts w:hint="eastAsia"/>
          <w:lang w:val="en-US" w:eastAsia="zh-CN"/>
        </w:rPr>
        <w:t>C的读取</w:t>
      </w:r>
    </w:p>
    <w:p w14:paraId="20B702AF">
      <w:pPr>
        <w:pStyle w:val="3"/>
        <w:rPr>
          <w:rFonts w:hint="eastAsia"/>
          <w:lang w:val="en-US" w:eastAsia="zh-CN"/>
        </w:rPr>
      </w:pPr>
      <w:r>
        <w:rPr>
          <w:rFonts w:hint="eastAsia"/>
          <w:lang w:val="en-US" w:eastAsia="zh-CN"/>
        </w:rPr>
        <w:t>回顾前面文章</w:t>
      </w:r>
      <w:r>
        <w:rPr>
          <w:rFonts w:hint="eastAsia"/>
          <w:lang w:val="en-US" w:eastAsia="zh-CN"/>
        </w:rPr>
        <w:fldChar w:fldCharType="begin"/>
      </w:r>
      <w:r>
        <w:rPr>
          <w:rFonts w:hint="eastAsia"/>
          <w:lang w:val="en-US" w:eastAsia="zh-CN"/>
        </w:rPr>
        <w:instrText xml:space="preserve"> HYPERLINK \l "_(2)读数据" </w:instrText>
      </w:r>
      <w:r>
        <w:rPr>
          <w:rFonts w:hint="eastAsia"/>
          <w:lang w:val="en-US" w:eastAsia="zh-CN"/>
        </w:rPr>
        <w:fldChar w:fldCharType="separate"/>
      </w:r>
      <w:r>
        <w:rPr>
          <w:rStyle w:val="12"/>
          <w:rFonts w:hint="eastAsia"/>
          <w:lang w:val="en-US" w:eastAsia="zh-CN"/>
        </w:rPr>
        <w:t>(2)读数据</w:t>
      </w:r>
      <w:r>
        <w:rPr>
          <w:rFonts w:hint="eastAsia"/>
          <w:lang w:val="en-US" w:eastAsia="zh-CN"/>
        </w:rPr>
        <w:fldChar w:fldCharType="end"/>
      </w:r>
      <w:r>
        <w:rPr>
          <w:rFonts w:hint="eastAsia"/>
          <w:lang w:val="en-US" w:eastAsia="zh-CN"/>
        </w:rPr>
        <w:t>我们可以得知当I</w:t>
      </w:r>
      <w:r>
        <w:rPr>
          <w:rFonts w:hint="eastAsia"/>
          <w:vertAlign w:val="superscript"/>
          <w:lang w:val="en-US" w:eastAsia="zh-CN"/>
        </w:rPr>
        <w:t>2</w:t>
      </w:r>
      <w:r>
        <w:rPr>
          <w:rFonts w:hint="eastAsia"/>
          <w:lang w:val="en-US" w:eastAsia="zh-CN"/>
        </w:rPr>
        <w:t>C作为主设备时具体的读取流程</w:t>
      </w:r>
    </w:p>
    <w:p w14:paraId="7F414273">
      <w:pPr>
        <w:pStyle w:val="3"/>
        <w:rPr>
          <w:rFonts w:hint="eastAsia"/>
          <w:lang w:val="en-US" w:eastAsia="zh-CN"/>
        </w:rPr>
      </w:pPr>
      <w:r>
        <w:rPr>
          <w:rFonts w:hint="eastAsia"/>
          <w:lang w:val="en-US" w:eastAsia="zh-CN"/>
        </w:rPr>
        <w:t>本函数需要用到以下函数,可先自行编写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2"/>
        <w:gridCol w:w="3663"/>
        <w:gridCol w:w="3663"/>
      </w:tblGrid>
      <w:tr w14:paraId="6667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2" w:type="dxa"/>
            <w:vAlign w:val="center"/>
          </w:tcPr>
          <w:p w14:paraId="5EC8F44E">
            <w:pPr>
              <w:pStyle w:val="3"/>
              <w:jc w:val="center"/>
              <w:rPr>
                <w:rFonts w:hint="default"/>
                <w:vertAlign w:val="baseline"/>
                <w:lang w:val="en-US" w:eastAsia="zh-CN"/>
              </w:rPr>
            </w:pPr>
            <w:r>
              <w:rPr>
                <w:rFonts w:hint="default"/>
                <w:vertAlign w:val="baseline"/>
                <w:lang w:val="en-US" w:eastAsia="zh-CN"/>
              </w:rPr>
              <w:t>I2C_GenerateSTART</w:t>
            </w:r>
          </w:p>
        </w:tc>
        <w:tc>
          <w:tcPr>
            <w:tcW w:w="3663" w:type="dxa"/>
            <w:vAlign w:val="center"/>
          </w:tcPr>
          <w:p w14:paraId="0922B6AA">
            <w:pPr>
              <w:pStyle w:val="3"/>
              <w:jc w:val="center"/>
              <w:rPr>
                <w:rFonts w:hint="default"/>
                <w:vertAlign w:val="baseline"/>
                <w:lang w:val="en-US" w:eastAsia="zh-CN"/>
              </w:rPr>
            </w:pPr>
            <w:r>
              <w:rPr>
                <w:rFonts w:hint="default"/>
                <w:vertAlign w:val="baseline"/>
                <w:lang w:val="en-US" w:eastAsia="zh-CN"/>
              </w:rPr>
              <w:t>I2C_CheckEvent</w:t>
            </w:r>
          </w:p>
        </w:tc>
        <w:tc>
          <w:tcPr>
            <w:tcW w:w="3663" w:type="dxa"/>
            <w:vAlign w:val="center"/>
          </w:tcPr>
          <w:p w14:paraId="1103E2B2">
            <w:pPr>
              <w:pStyle w:val="3"/>
              <w:jc w:val="center"/>
              <w:rPr>
                <w:rFonts w:hint="default"/>
                <w:vertAlign w:val="baseline"/>
                <w:lang w:val="en-US" w:eastAsia="zh-CN"/>
              </w:rPr>
            </w:pPr>
            <w:r>
              <w:rPr>
                <w:rFonts w:hint="default"/>
                <w:vertAlign w:val="baseline"/>
                <w:lang w:val="en-US" w:eastAsia="zh-CN"/>
              </w:rPr>
              <w:t>I2C_Send7bitAddress</w:t>
            </w:r>
          </w:p>
        </w:tc>
      </w:tr>
      <w:tr w14:paraId="5D0C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2" w:type="dxa"/>
            <w:vAlign w:val="center"/>
          </w:tcPr>
          <w:p w14:paraId="6F97C6D8">
            <w:pPr>
              <w:pStyle w:val="3"/>
              <w:jc w:val="center"/>
              <w:rPr>
                <w:rFonts w:hint="default"/>
                <w:vertAlign w:val="baseline"/>
                <w:lang w:val="en-US" w:eastAsia="zh-CN"/>
              </w:rPr>
            </w:pPr>
            <w:r>
              <w:rPr>
                <w:rFonts w:hint="default"/>
                <w:vertAlign w:val="baseline"/>
                <w:lang w:val="en-US" w:eastAsia="zh-CN"/>
              </w:rPr>
              <w:t>I2C_SendData</w:t>
            </w:r>
          </w:p>
        </w:tc>
        <w:tc>
          <w:tcPr>
            <w:tcW w:w="3663" w:type="dxa"/>
            <w:vAlign w:val="center"/>
          </w:tcPr>
          <w:p w14:paraId="06554F52">
            <w:pPr>
              <w:pStyle w:val="3"/>
              <w:jc w:val="center"/>
              <w:rPr>
                <w:rFonts w:hint="default"/>
                <w:vertAlign w:val="baseline"/>
                <w:lang w:val="en-US" w:eastAsia="zh-CN"/>
              </w:rPr>
            </w:pPr>
            <w:r>
              <w:rPr>
                <w:rFonts w:hint="default"/>
                <w:vertAlign w:val="baseline"/>
                <w:lang w:val="en-US" w:eastAsia="zh-CN"/>
              </w:rPr>
              <w:t>I2C_ReadRegister</w:t>
            </w:r>
          </w:p>
        </w:tc>
        <w:tc>
          <w:tcPr>
            <w:tcW w:w="3663" w:type="dxa"/>
            <w:vAlign w:val="center"/>
          </w:tcPr>
          <w:p w14:paraId="2DCACEA8">
            <w:pPr>
              <w:pStyle w:val="3"/>
              <w:jc w:val="center"/>
              <w:rPr>
                <w:rFonts w:hint="default"/>
                <w:vertAlign w:val="baseline"/>
                <w:lang w:val="en-US" w:eastAsia="zh-CN"/>
              </w:rPr>
            </w:pPr>
            <w:r>
              <w:rPr>
                <w:rFonts w:hint="default"/>
                <w:vertAlign w:val="baseline"/>
                <w:lang w:val="en-US" w:eastAsia="zh-CN"/>
              </w:rPr>
              <w:t>I2C_AcknowledgeConfig</w:t>
            </w:r>
          </w:p>
        </w:tc>
      </w:tr>
      <w:tr w14:paraId="2AAF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2" w:type="dxa"/>
            <w:vAlign w:val="center"/>
          </w:tcPr>
          <w:p w14:paraId="7CD9BD2C">
            <w:pPr>
              <w:pStyle w:val="3"/>
              <w:jc w:val="center"/>
              <w:rPr>
                <w:rFonts w:hint="default"/>
                <w:vertAlign w:val="baseline"/>
                <w:lang w:val="en-US" w:eastAsia="zh-CN"/>
              </w:rPr>
            </w:pPr>
            <w:r>
              <w:rPr>
                <w:rFonts w:hint="default"/>
                <w:vertAlign w:val="baseline"/>
                <w:lang w:val="en-US" w:eastAsia="zh-CN"/>
              </w:rPr>
              <w:t>I2C_GenerateSTOP</w:t>
            </w:r>
          </w:p>
        </w:tc>
        <w:tc>
          <w:tcPr>
            <w:tcW w:w="3663" w:type="dxa"/>
            <w:vAlign w:val="center"/>
          </w:tcPr>
          <w:p w14:paraId="19F6AE34">
            <w:pPr>
              <w:pStyle w:val="3"/>
              <w:jc w:val="center"/>
              <w:rPr>
                <w:rFonts w:hint="default"/>
                <w:vertAlign w:val="baseline"/>
                <w:lang w:val="en-US" w:eastAsia="zh-CN"/>
              </w:rPr>
            </w:pPr>
          </w:p>
        </w:tc>
        <w:tc>
          <w:tcPr>
            <w:tcW w:w="3663" w:type="dxa"/>
            <w:vAlign w:val="center"/>
          </w:tcPr>
          <w:p w14:paraId="232012A5">
            <w:pPr>
              <w:pStyle w:val="3"/>
              <w:jc w:val="center"/>
              <w:rPr>
                <w:rFonts w:hint="default"/>
                <w:vertAlign w:val="baseline"/>
                <w:lang w:val="en-US" w:eastAsia="zh-CN"/>
              </w:rPr>
            </w:pPr>
          </w:p>
        </w:tc>
      </w:tr>
    </w:tbl>
    <w:p w14:paraId="7DF459FF">
      <w:pPr>
        <w:pStyle w:val="3"/>
        <w:rPr>
          <w:rFonts w:hint="default"/>
          <w:lang w:val="en-US" w:eastAsia="zh-CN"/>
        </w:rPr>
      </w:pPr>
    </w:p>
    <w:p w14:paraId="59BB18C2">
      <w:pPr>
        <w:pStyle w:val="3"/>
        <w:rPr>
          <w:rFonts w:hint="eastAsia"/>
          <w:lang w:val="en-US" w:eastAsia="zh-CN"/>
        </w:rPr>
      </w:pPr>
      <w:r>
        <w:rPr>
          <w:rFonts w:hint="eastAsia"/>
          <w:lang w:val="en-US" w:eastAsia="zh-CN"/>
        </w:rPr>
        <w:t>先捋一捋思路,I</w:t>
      </w:r>
      <w:r>
        <w:rPr>
          <w:rFonts w:hint="eastAsia"/>
          <w:vertAlign w:val="superscript"/>
          <w:lang w:val="en-US" w:eastAsia="zh-CN"/>
        </w:rPr>
        <w:t>2</w:t>
      </w:r>
      <w:r>
        <w:rPr>
          <w:rFonts w:hint="eastAsia"/>
          <w:lang w:val="en-US" w:eastAsia="zh-CN"/>
        </w:rPr>
        <w:t>C读取外设时需要两个关键地址:一个是要读取的外设在总线上的地址,还有外设寄存器的地址.我在本章分別将其命名为I2c_add与reg_add</w:t>
      </w:r>
    </w:p>
    <w:p w14:paraId="562133B3">
      <w:pPr>
        <w:pStyle w:val="3"/>
        <w:rPr>
          <w:rFonts w:hint="eastAsia"/>
          <w:lang w:val="en-US" w:eastAsia="zh-CN"/>
        </w:rPr>
      </w:pPr>
    </w:p>
    <w:p w14:paraId="24EE25C5">
      <w:pPr>
        <w:pStyle w:val="3"/>
        <w:rPr>
          <w:rFonts w:hint="eastAsia"/>
          <w:lang w:val="en-US" w:eastAsia="zh-CN"/>
        </w:rPr>
      </w:pPr>
      <w:r>
        <w:rPr>
          <w:rFonts w:hint="eastAsia"/>
          <w:lang w:val="en-US" w:eastAsia="zh-CN"/>
        </w:rPr>
        <w:t>读取共需八步,分别为</w:t>
      </w:r>
    </w:p>
    <w:p w14:paraId="4CC098A3">
      <w:pPr>
        <w:pStyle w:val="3"/>
        <w:rPr>
          <w:rFonts w:hint="default"/>
          <w:lang w:val="en-US" w:eastAsia="zh-CN"/>
        </w:rPr>
      </w:pPr>
      <w:r>
        <w:rPr>
          <w:rFonts w:hint="eastAsia"/>
          <w:lang w:val="en-US" w:eastAsia="zh-CN"/>
        </w:rPr>
        <w:t>1.产生起始信号,并等待ACK</w:t>
      </w:r>
    </w:p>
    <w:p w14:paraId="715BA5F9">
      <w:pPr>
        <w:pStyle w:val="3"/>
        <w:rPr>
          <w:rFonts w:hint="eastAsia"/>
          <w:lang w:val="en-US" w:eastAsia="zh-CN"/>
        </w:rPr>
      </w:pPr>
      <w:r>
        <w:rPr>
          <w:rFonts w:hint="eastAsia"/>
          <w:lang w:val="en-US" w:eastAsia="zh-CN"/>
        </w:rPr>
        <w:t>2.发送外设地址+写位,并等待ACK</w:t>
      </w:r>
    </w:p>
    <w:p w14:paraId="09843BA3">
      <w:pPr>
        <w:pStyle w:val="3"/>
        <w:rPr>
          <w:rFonts w:hint="eastAsia"/>
          <w:lang w:val="en-US" w:eastAsia="zh-CN"/>
        </w:rPr>
      </w:pPr>
      <w:r>
        <w:rPr>
          <w:rFonts w:hint="eastAsia"/>
          <w:lang w:val="en-US" w:eastAsia="zh-CN"/>
        </w:rPr>
        <w:t>3.发送外设寄存器地址,并等待ACK</w:t>
      </w:r>
    </w:p>
    <w:p w14:paraId="4F4BDDD2">
      <w:pPr>
        <w:pStyle w:val="3"/>
        <w:rPr>
          <w:rFonts w:hint="eastAsia"/>
          <w:lang w:val="en-US" w:eastAsia="zh-CN"/>
        </w:rPr>
      </w:pPr>
      <w:r>
        <w:rPr>
          <w:rFonts w:hint="eastAsia"/>
          <w:lang w:val="en-US" w:eastAsia="zh-CN"/>
        </w:rPr>
        <w:t>4.重复起始,并等待ACK</w:t>
      </w:r>
    </w:p>
    <w:p w14:paraId="01BF7278">
      <w:pPr>
        <w:pStyle w:val="3"/>
        <w:rPr>
          <w:rFonts w:hint="eastAsia"/>
          <w:lang w:val="en-US" w:eastAsia="zh-CN"/>
        </w:rPr>
      </w:pPr>
      <w:r>
        <w:rPr>
          <w:rFonts w:hint="eastAsia"/>
          <w:lang w:val="en-US" w:eastAsia="zh-CN"/>
        </w:rPr>
        <w:t>5.发送外设地址+读位,并等待ACK</w:t>
      </w:r>
    </w:p>
    <w:p w14:paraId="7C217E07">
      <w:pPr>
        <w:pStyle w:val="3"/>
        <w:rPr>
          <w:rFonts w:hint="default"/>
          <w:lang w:val="en-US" w:eastAsia="zh-CN"/>
        </w:rPr>
      </w:pPr>
      <w:r>
        <w:rPr>
          <w:rFonts w:hint="eastAsia"/>
          <w:lang w:val="en-US" w:eastAsia="zh-CN"/>
        </w:rPr>
        <w:t>6.等待ACK,收到后读取</w:t>
      </w:r>
    </w:p>
    <w:p w14:paraId="579771D3">
      <w:pPr>
        <w:pStyle w:val="3"/>
        <w:rPr>
          <w:rFonts w:hint="default"/>
          <w:lang w:val="en-US" w:eastAsia="zh-CN"/>
        </w:rPr>
      </w:pPr>
      <w:r>
        <w:rPr>
          <w:rFonts w:hint="eastAsia"/>
          <w:lang w:val="en-US" w:eastAsia="zh-CN"/>
        </w:rPr>
        <w:t>7.主机发送NACK</w:t>
      </w:r>
    </w:p>
    <w:p w14:paraId="729C82A6">
      <w:pPr>
        <w:pStyle w:val="3"/>
        <w:rPr>
          <w:rFonts w:hint="default"/>
          <w:lang w:val="en-US" w:eastAsia="zh-CN"/>
        </w:rPr>
      </w:pPr>
      <w:r>
        <w:rPr>
          <w:rFonts w:hint="eastAsia"/>
          <w:lang w:val="en-US" w:eastAsia="zh-CN"/>
        </w:rPr>
        <w:t>8.主机发送停止信号</w:t>
      </w:r>
    </w:p>
    <w:p w14:paraId="756B79D8">
      <w:pPr>
        <w:pStyle w:val="3"/>
        <w:rPr>
          <w:rFonts w:hint="default"/>
          <w:lang w:val="en-US" w:eastAsia="zh-CN"/>
        </w:rPr>
      </w:pPr>
    </w:p>
    <w:p w14:paraId="15632243">
      <w:pPr>
        <w:pStyle w:val="3"/>
        <w:rPr>
          <w:rFonts w:hint="eastAsia"/>
          <w:lang w:val="en-US" w:eastAsia="zh-CN"/>
        </w:rPr>
      </w:pPr>
      <w:r>
        <w:rPr>
          <w:rFonts w:hint="eastAsia"/>
          <w:lang w:val="en-US" w:eastAsia="zh-CN"/>
        </w:rPr>
        <w:t>下面是读取函数</w:t>
      </w:r>
    </w:p>
    <w:sdt>
      <w:sdtPr>
        <w:rPr>
          <w:rFonts w:hint="default" w:ascii="Cascadia Mono SemiBold" w:hAnsi="Cascadia Mono SemiBold" w:eastAsia="黑体" w:cs="Cascadia Mono SemiBold"/>
          <w:kern w:val="2"/>
          <w:sz w:val="21"/>
          <w:szCs w:val="24"/>
          <w:shd w:val="clear"/>
          <w:lang w:val="en-US" w:eastAsia="zh-CN" w:bidi="ar-SA"/>
        </w:rPr>
        <w:id w:val="147481474"/>
        <w:placeholder>
          <w:docPart w:val="{ea90558a-f551-47b6-bfff-6780642cb50a}"/>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7EBA457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I2c_read</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I2c_add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reg_add</w:t>
          </w:r>
          <w:r>
            <w:rPr>
              <w:rFonts w:hint="default" w:ascii="Cascadia Mono SemiBold" w:hAnsi="Cascadia Mono SemiBold" w:eastAsia="黑体" w:cs="Cascadia Mono SemiBold"/>
              <w:color w:val="252525"/>
              <w:kern w:val="2"/>
              <w:sz w:val="21"/>
              <w:szCs w:val="24"/>
              <w:shd w:val="clear"/>
              <w:lang w:val="en-US" w:eastAsia="zh-CN" w:bidi="ar-SA"/>
            </w:rPr>
            <w:t>)</w:t>
          </w:r>
        </w:p>
        <w:p w14:paraId="0D26F90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w:t>
          </w:r>
        </w:p>
        <w:p w14:paraId="7E79EC5A">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1E5FC7"/>
              <w:kern w:val="2"/>
              <w:sz w:val="21"/>
              <w:szCs w:val="24"/>
              <w:shd w:val="clear"/>
              <w:lang w:val="en-US" w:eastAsia="zh-CN" w:bidi="ar-SA"/>
            </w:rPr>
            <w:t>uint8_t</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data</w:t>
          </w:r>
          <w:r>
            <w:rPr>
              <w:rFonts w:hint="default" w:ascii="Cascadia Mono SemiBold" w:hAnsi="Cascadia Mono SemiBold" w:eastAsia="黑体" w:cs="Cascadia Mono SemiBold"/>
              <w:color w:val="252525"/>
              <w:kern w:val="2"/>
              <w:sz w:val="21"/>
              <w:szCs w:val="24"/>
              <w:shd w:val="clear"/>
              <w:lang w:val="en-US" w:eastAsia="zh-CN" w:bidi="ar-SA"/>
            </w:rPr>
            <w:t>;</w:t>
          </w:r>
        </w:p>
        <w:p w14:paraId="338F427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//产生起始信号</w:t>
          </w:r>
        </w:p>
        <w:p w14:paraId="4BD69AA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I2C_GenerateSTART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ENABLE</w:t>
          </w:r>
          <w:r>
            <w:rPr>
              <w:rFonts w:hint="default" w:ascii="Cascadia Mono SemiBold" w:hAnsi="Cascadia Mono SemiBold" w:eastAsia="黑体" w:cs="Cascadia Mono SemiBold"/>
              <w:color w:val="252525"/>
              <w:kern w:val="2"/>
              <w:sz w:val="21"/>
              <w:szCs w:val="24"/>
              <w:shd w:val="clear"/>
              <w:lang w:val="en-US" w:eastAsia="zh-CN" w:bidi="ar-SA"/>
            </w:rPr>
            <w:t>);</w:t>
          </w:r>
        </w:p>
        <w:p w14:paraId="511A0333">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while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I2C_CheckEvent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I2C_EVENT_MASTER_MODE_SELECT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RESET</w:t>
          </w:r>
          <w:r>
            <w:rPr>
              <w:rFonts w:hint="default" w:ascii="Cascadia Mono SemiBold" w:hAnsi="Cascadia Mono SemiBold" w:eastAsia="黑体" w:cs="Cascadia Mono SemiBold"/>
              <w:color w:val="252525"/>
              <w:kern w:val="2"/>
              <w:sz w:val="21"/>
              <w:szCs w:val="24"/>
              <w:shd w:val="clear"/>
              <w:lang w:val="en-US" w:eastAsia="zh-CN" w:bidi="ar-SA"/>
            </w:rPr>
            <w:t>);</w:t>
          </w:r>
        </w:p>
        <w:p w14:paraId="5E63C7A0">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p>
        <w:p w14:paraId="615B59CE">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//发送从机地址+写位</w:t>
          </w:r>
        </w:p>
        <w:p w14:paraId="2CA7690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I2C_Send7bitAddress</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I2c_add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I2C_Direction_Receiver</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p>
        <w:p w14:paraId="44512433">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while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I2C_CheckEvent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I2C_EVENT_MASTER_TRANSMITTER_MODE_SELECTED</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RESET</w:t>
          </w:r>
          <w:r>
            <w:rPr>
              <w:rFonts w:hint="default" w:ascii="Cascadia Mono SemiBold" w:hAnsi="Cascadia Mono SemiBold" w:eastAsia="黑体" w:cs="Cascadia Mono SemiBold"/>
              <w:color w:val="252525"/>
              <w:kern w:val="2"/>
              <w:sz w:val="21"/>
              <w:szCs w:val="24"/>
              <w:shd w:val="clear"/>
              <w:lang w:val="en-US" w:eastAsia="zh-CN" w:bidi="ar-SA"/>
            </w:rPr>
            <w:t>);</w:t>
          </w:r>
        </w:p>
        <w:p w14:paraId="562BD9B0">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p>
        <w:p w14:paraId="5BE5E6D2">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//发送寄存器地址</w:t>
          </w:r>
        </w:p>
        <w:p w14:paraId="39C4848F">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I2C_SendData</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reg_add</w:t>
          </w:r>
          <w:r>
            <w:rPr>
              <w:rFonts w:hint="default" w:ascii="Cascadia Mono SemiBold" w:hAnsi="Cascadia Mono SemiBold" w:eastAsia="黑体" w:cs="Cascadia Mono SemiBold"/>
              <w:color w:val="252525"/>
              <w:kern w:val="2"/>
              <w:sz w:val="21"/>
              <w:szCs w:val="24"/>
              <w:shd w:val="clear"/>
              <w:lang w:val="en-US" w:eastAsia="zh-CN" w:bidi="ar-SA"/>
            </w:rPr>
            <w:t>);</w:t>
          </w:r>
        </w:p>
        <w:p w14:paraId="2C246871">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while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I2C_CheckEvent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I2C_EVENT_MASTER_BYTE_TRANSMITTED</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RESET</w:t>
          </w:r>
          <w:r>
            <w:rPr>
              <w:rFonts w:hint="default" w:ascii="Cascadia Mono SemiBold" w:hAnsi="Cascadia Mono SemiBold" w:eastAsia="黑体" w:cs="Cascadia Mono SemiBold"/>
              <w:color w:val="252525"/>
              <w:kern w:val="2"/>
              <w:sz w:val="21"/>
              <w:szCs w:val="24"/>
              <w:shd w:val="clear"/>
              <w:lang w:val="en-US" w:eastAsia="zh-CN" w:bidi="ar-SA"/>
            </w:rPr>
            <w:t>);</w:t>
          </w:r>
        </w:p>
        <w:p w14:paraId="7A5D1CC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p>
        <w:p w14:paraId="34F02E0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//重复起始</w:t>
          </w:r>
        </w:p>
        <w:p w14:paraId="0D416262">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I2C_GenerateSTART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ENABLE</w:t>
          </w:r>
          <w:r>
            <w:rPr>
              <w:rFonts w:hint="default" w:ascii="Cascadia Mono SemiBold" w:hAnsi="Cascadia Mono SemiBold" w:eastAsia="黑体" w:cs="Cascadia Mono SemiBold"/>
              <w:color w:val="252525"/>
              <w:kern w:val="2"/>
              <w:sz w:val="21"/>
              <w:szCs w:val="24"/>
              <w:shd w:val="clear"/>
              <w:lang w:val="en-US" w:eastAsia="zh-CN" w:bidi="ar-SA"/>
            </w:rPr>
            <w:t>);</w:t>
          </w:r>
        </w:p>
        <w:p w14:paraId="0F1C445E">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while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I2C_CheckEvent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I2C_EVENT_MASTER_MODE_SELECT</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RESET</w:t>
          </w:r>
          <w:r>
            <w:rPr>
              <w:rFonts w:hint="default" w:ascii="Cascadia Mono SemiBold" w:hAnsi="Cascadia Mono SemiBold" w:eastAsia="黑体" w:cs="Cascadia Mono SemiBold"/>
              <w:color w:val="252525"/>
              <w:kern w:val="2"/>
              <w:sz w:val="21"/>
              <w:szCs w:val="24"/>
              <w:shd w:val="clear"/>
              <w:lang w:val="en-US" w:eastAsia="zh-CN" w:bidi="ar-SA"/>
            </w:rPr>
            <w:t>);</w:t>
          </w:r>
        </w:p>
        <w:p w14:paraId="6957FC27">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p>
        <w:p w14:paraId="176A415D">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//发送从机地址+读位</w:t>
          </w:r>
        </w:p>
        <w:p w14:paraId="201C03E4">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I2C_Send7bitAddress</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I2c_add</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I2C_Direction_Receiver</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252525"/>
              <w:kern w:val="2"/>
              <w:sz w:val="21"/>
              <w:szCs w:val="24"/>
              <w:shd w:val="clear"/>
              <w:lang w:val="en-US" w:eastAsia="zh-CN" w:bidi="ar-SA"/>
            </w:rPr>
            <w:tab/>
          </w:r>
        </w:p>
        <w:p w14:paraId="3810E318">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while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I2C_CheckEvent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I2C_EVENT_MASTER_TRANSMITTER_MODE_SELECTED</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RESET</w:t>
          </w:r>
          <w:r>
            <w:rPr>
              <w:rFonts w:hint="default" w:ascii="Cascadia Mono SemiBold" w:hAnsi="Cascadia Mono SemiBold" w:eastAsia="黑体" w:cs="Cascadia Mono SemiBold"/>
              <w:color w:val="252525"/>
              <w:kern w:val="2"/>
              <w:sz w:val="21"/>
              <w:szCs w:val="24"/>
              <w:shd w:val="clear"/>
              <w:lang w:val="en-US" w:eastAsia="zh-CN" w:bidi="ar-SA"/>
            </w:rPr>
            <w:t>);</w:t>
          </w:r>
        </w:p>
        <w:p w14:paraId="2C0A193E">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p>
        <w:p w14:paraId="06A1FF13">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//等待ACK,收到后读取</w:t>
          </w:r>
        </w:p>
        <w:p w14:paraId="052025C7">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while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I2C_CheckEvent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I2C_EVENT_MASTER_BYTE_TRANSMITTING</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RESET</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p>
        <w:p w14:paraId="15F804A0">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data</w:t>
          </w:r>
          <w:r>
            <w:rPr>
              <w:rFonts w:hint="default" w:ascii="Cascadia Mono SemiBold" w:hAnsi="Cascadia Mono SemiBold" w:eastAsia="黑体" w:cs="Cascadia Mono SemiBold"/>
              <w:color w:val="252525"/>
              <w:kern w:val="2"/>
              <w:sz w:val="21"/>
              <w:szCs w:val="24"/>
              <w:shd w:val="clear"/>
              <w:lang w:val="en-US" w:eastAsia="zh-CN" w:bidi="ar-SA"/>
            </w:rPr>
            <w:t xml:space="preserve"> = </w:t>
          </w:r>
          <w:r>
            <w:rPr>
              <w:rFonts w:hint="default" w:ascii="Cascadia Mono SemiBold" w:hAnsi="Cascadia Mono SemiBold" w:eastAsia="黑体" w:cs="Cascadia Mono SemiBold"/>
              <w:color w:val="BB2726"/>
              <w:kern w:val="2"/>
              <w:sz w:val="21"/>
              <w:szCs w:val="24"/>
              <w:shd w:val="clear"/>
              <w:lang w:val="en-US" w:eastAsia="zh-CN" w:bidi="ar-SA"/>
            </w:rPr>
            <w:t>I2C_ReadRegister</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I2C_Register_DR</w:t>
          </w:r>
          <w:r>
            <w:rPr>
              <w:rFonts w:hint="default" w:ascii="Cascadia Mono SemiBold" w:hAnsi="Cascadia Mono SemiBold" w:eastAsia="黑体" w:cs="Cascadia Mono SemiBold"/>
              <w:color w:val="252525"/>
              <w:kern w:val="2"/>
              <w:sz w:val="21"/>
              <w:szCs w:val="24"/>
              <w:shd w:val="clear"/>
              <w:lang w:val="en-US" w:eastAsia="zh-CN" w:bidi="ar-SA"/>
            </w:rPr>
            <w:t>);</w:t>
          </w:r>
        </w:p>
        <w:p w14:paraId="4F752E92">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p>
        <w:p w14:paraId="17FC134F">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I2C_AcknowledgeConfig</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DISABLE</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909090"/>
              <w:kern w:val="2"/>
              <w:sz w:val="21"/>
              <w:szCs w:val="24"/>
              <w:shd w:val="clear"/>
              <w:lang w:val="en-US" w:eastAsia="zh-CN" w:bidi="ar-SA"/>
            </w:rPr>
            <w:t>//主机发送NACK</w:t>
          </w:r>
        </w:p>
        <w:p w14:paraId="128E1305">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BB2726"/>
              <w:kern w:val="2"/>
              <w:sz w:val="21"/>
              <w:szCs w:val="24"/>
              <w:shd w:val="clear"/>
              <w:lang w:val="en-US" w:eastAsia="zh-CN" w:bidi="ar-SA"/>
            </w:rPr>
            <w:t>I2C_GenerateSTOP</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BB2726"/>
              <w:kern w:val="2"/>
              <w:sz w:val="21"/>
              <w:szCs w:val="24"/>
              <w:shd w:val="clear"/>
              <w:lang w:val="en-US" w:eastAsia="zh-CN" w:bidi="ar-SA"/>
            </w:rPr>
            <w:t>I2C1</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ENABLE</w:t>
          </w:r>
          <w:r>
            <w:rPr>
              <w:rFonts w:hint="default" w:ascii="Cascadia Mono SemiBold" w:hAnsi="Cascadia Mono SemiBold" w:eastAsia="黑体" w:cs="Cascadia Mono SemiBold"/>
              <w:color w:val="252525"/>
              <w:kern w:val="2"/>
              <w:sz w:val="21"/>
              <w:szCs w:val="24"/>
              <w:shd w:val="clear"/>
              <w:lang w:val="en-US" w:eastAsia="zh-CN" w:bidi="ar-SA"/>
            </w:rPr>
            <w:t>);</w:t>
          </w: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909090"/>
              <w:kern w:val="2"/>
              <w:sz w:val="21"/>
              <w:szCs w:val="24"/>
              <w:shd w:val="clear"/>
              <w:lang w:val="en-US" w:eastAsia="zh-CN" w:bidi="ar-SA"/>
            </w:rPr>
            <w:t>//停止信号</w:t>
          </w:r>
        </w:p>
        <w:p w14:paraId="1CFF0E9B">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p>
        <w:p w14:paraId="7C6EC539">
          <w:pPr>
            <w:pStyle w:val="3"/>
            <w:shd w:val="clear" w:fill="F5F5F5"/>
            <w:spacing w:line="240" w:lineRule="auto"/>
            <w:ind w:left="480" w:leftChars="200"/>
            <w:jc w:val="left"/>
            <w:rPr>
              <w:rFonts w:hint="default" w:ascii="Cascadia Mono SemiBold" w:hAnsi="Cascadia Mono SemiBold" w:eastAsia="黑体" w:cs="Cascadia Mono SemiBold"/>
              <w:color w:val="252525"/>
              <w:kern w:val="2"/>
              <w:sz w:val="21"/>
              <w:szCs w:val="24"/>
              <w:shd w:val="clear"/>
              <w:lang w:val="en-US" w:eastAsia="zh-CN" w:bidi="ar-SA"/>
            </w:rPr>
          </w:pPr>
          <w:r>
            <w:rPr>
              <w:rFonts w:hint="default" w:ascii="Cascadia Mono SemiBold" w:hAnsi="Cascadia Mono SemiBold" w:eastAsia="黑体" w:cs="Cascadia Mono SemiBold"/>
              <w:color w:val="252525"/>
              <w:kern w:val="2"/>
              <w:sz w:val="21"/>
              <w:szCs w:val="24"/>
              <w:shd w:val="clear"/>
              <w:lang w:val="en-US" w:eastAsia="zh-CN" w:bidi="ar-SA"/>
            </w:rPr>
            <w:tab/>
          </w:r>
          <w:r>
            <w:rPr>
              <w:rFonts w:hint="default" w:ascii="Cascadia Mono SemiBold" w:hAnsi="Cascadia Mono SemiBold" w:eastAsia="黑体" w:cs="Cascadia Mono SemiBold"/>
              <w:color w:val="682AEF"/>
              <w:kern w:val="2"/>
              <w:sz w:val="21"/>
              <w:szCs w:val="24"/>
              <w:shd w:val="clear"/>
              <w:lang w:val="en-US" w:eastAsia="zh-CN" w:bidi="ar-SA"/>
            </w:rPr>
            <w:t>return</w:t>
          </w:r>
          <w:r>
            <w:rPr>
              <w:rFonts w:hint="default" w:ascii="Cascadia Mono SemiBold" w:hAnsi="Cascadia Mono SemiBold" w:eastAsia="黑体" w:cs="Cascadia Mono SemiBold"/>
              <w:color w:val="252525"/>
              <w:kern w:val="2"/>
              <w:sz w:val="21"/>
              <w:szCs w:val="24"/>
              <w:shd w:val="clear"/>
              <w:lang w:val="en-US" w:eastAsia="zh-CN" w:bidi="ar-SA"/>
            </w:rPr>
            <w:t xml:space="preserve"> </w:t>
          </w:r>
          <w:r>
            <w:rPr>
              <w:rFonts w:hint="default" w:ascii="Cascadia Mono SemiBold" w:hAnsi="Cascadia Mono SemiBold" w:eastAsia="黑体" w:cs="Cascadia Mono SemiBold"/>
              <w:color w:val="BB2726"/>
              <w:kern w:val="2"/>
              <w:sz w:val="21"/>
              <w:szCs w:val="24"/>
              <w:shd w:val="clear"/>
              <w:lang w:val="en-US" w:eastAsia="zh-CN" w:bidi="ar-SA"/>
            </w:rPr>
            <w:t>data</w:t>
          </w:r>
          <w:r>
            <w:rPr>
              <w:rFonts w:hint="default" w:ascii="Cascadia Mono SemiBold" w:hAnsi="Cascadia Mono SemiBold" w:eastAsia="黑体" w:cs="Cascadia Mono SemiBold"/>
              <w:color w:val="252525"/>
              <w:kern w:val="2"/>
              <w:sz w:val="21"/>
              <w:szCs w:val="24"/>
              <w:shd w:val="clear"/>
              <w:lang w:val="en-US" w:eastAsia="zh-CN" w:bidi="ar-SA"/>
            </w:rPr>
            <w:t>;</w:t>
          </w:r>
        </w:p>
        <w:p w14:paraId="0E904D24">
          <w:pPr>
            <w:pStyle w:val="3"/>
            <w:shd w:val="clear" w:fill="F5F5F5"/>
            <w:spacing w:line="240" w:lineRule="auto"/>
            <w:ind w:left="480" w:leftChars="200"/>
            <w:jc w:val="left"/>
            <w:rPr>
              <w:rFonts w:hint="default" w:ascii="Consolas" w:eastAsia="宋体"/>
              <w:sz w:val="21"/>
              <w:shd w:val="clear"/>
              <w:lang w:val="en-US" w:eastAsia="zh-CN"/>
            </w:rPr>
          </w:pPr>
          <w:r>
            <w:rPr>
              <w:rFonts w:hint="default" w:ascii="Cascadia Mono SemiBold" w:hAnsi="Cascadia Mono SemiBold" w:eastAsia="黑体" w:cs="Cascadia Mono SemiBold"/>
              <w:color w:val="252525"/>
              <w:kern w:val="2"/>
              <w:sz w:val="21"/>
              <w:szCs w:val="24"/>
              <w:shd w:val="clear"/>
              <w:lang w:val="en-US" w:eastAsia="zh-CN" w:bidi="ar-SA"/>
            </w:rPr>
            <w:t>}</w:t>
          </w:r>
        </w:p>
      </w:sdtContent>
    </w:sdt>
    <w:p w14:paraId="0C39EF23">
      <w:pPr>
        <w:pStyle w:val="3"/>
        <w:rPr>
          <w:rFonts w:hint="default"/>
          <w:lang w:val="en-US" w:eastAsia="zh-CN"/>
        </w:rPr>
      </w:pPr>
    </w:p>
    <w:p w14:paraId="47FB18A9">
      <w:pPr>
        <w:pStyle w:val="4"/>
        <w:bidi w:val="0"/>
        <w:rPr>
          <w:rFonts w:hint="eastAsia"/>
          <w:lang w:val="en-US" w:eastAsia="zh-CN"/>
        </w:rPr>
      </w:pPr>
      <w:r>
        <w:rPr>
          <w:rFonts w:hint="eastAsia"/>
          <w:lang w:val="en-US" w:eastAsia="zh-CN"/>
        </w:rPr>
        <w:t>十.I</w:t>
      </w:r>
      <w:r>
        <w:rPr>
          <w:rFonts w:hint="eastAsia"/>
          <w:vertAlign w:val="superscript"/>
          <w:lang w:val="en-US" w:eastAsia="zh-CN"/>
        </w:rPr>
        <w:t>2</w:t>
      </w:r>
      <w:r>
        <w:rPr>
          <w:rFonts w:hint="eastAsia"/>
          <w:lang w:val="en-US" w:eastAsia="zh-CN"/>
        </w:rPr>
        <w:t>C的发送</w:t>
      </w:r>
    </w:p>
    <w:p w14:paraId="4805FC07">
      <w:pPr>
        <w:pStyle w:val="3"/>
        <w:rPr>
          <w:rFonts w:hint="eastAsia"/>
          <w:lang w:val="en-US" w:eastAsia="zh-CN"/>
        </w:rPr>
      </w:pPr>
      <w:r>
        <w:rPr>
          <w:rFonts w:hint="eastAsia"/>
          <w:lang w:val="en-US" w:eastAsia="zh-CN"/>
        </w:rPr>
        <w:t>回顾先前文章</w:t>
      </w:r>
      <w:r>
        <w:rPr>
          <w:rStyle w:val="12"/>
          <w:rFonts w:hint="eastAsia"/>
          <w:lang w:val="en-US" w:eastAsia="zh-CN"/>
        </w:rPr>
        <w:fldChar w:fldCharType="begin"/>
      </w:r>
      <w:r>
        <w:rPr>
          <w:rStyle w:val="12"/>
          <w:rFonts w:hint="eastAsia"/>
          <w:lang w:val="en-US" w:eastAsia="zh-CN"/>
        </w:rPr>
        <w:instrText xml:space="preserve"> HYPERLINK \l "_(1)写数据" </w:instrText>
      </w:r>
      <w:r>
        <w:rPr>
          <w:rStyle w:val="12"/>
          <w:rFonts w:hint="eastAsia"/>
          <w:lang w:val="en-US" w:eastAsia="zh-CN"/>
        </w:rPr>
        <w:fldChar w:fldCharType="separate"/>
      </w:r>
      <w:r>
        <w:rPr>
          <w:rStyle w:val="12"/>
          <w:rFonts w:hint="eastAsia"/>
          <w:lang w:val="en-US" w:eastAsia="zh-CN"/>
        </w:rPr>
        <w:t>(1)写数据</w:t>
      </w:r>
      <w:r>
        <w:rPr>
          <w:rStyle w:val="12"/>
          <w:rFonts w:hint="eastAsia"/>
          <w:lang w:val="en-US" w:eastAsia="zh-CN"/>
        </w:rPr>
        <w:fldChar w:fldCharType="end"/>
      </w:r>
      <w:r>
        <w:rPr>
          <w:rFonts w:hint="eastAsia"/>
          <w:lang w:val="en-US" w:eastAsia="zh-CN"/>
        </w:rPr>
        <w:t>我们可以得知当I</w:t>
      </w:r>
      <w:r>
        <w:rPr>
          <w:rFonts w:hint="eastAsia"/>
          <w:vertAlign w:val="superscript"/>
          <w:lang w:val="en-US" w:eastAsia="zh-CN"/>
        </w:rPr>
        <w:t>2</w:t>
      </w:r>
      <w:r>
        <w:rPr>
          <w:rFonts w:hint="eastAsia"/>
          <w:lang w:val="en-US" w:eastAsia="zh-CN"/>
        </w:rPr>
        <w:t>C作为主设备时具体的发送流程</w:t>
      </w:r>
    </w:p>
    <w:p w14:paraId="7CF469E6">
      <w:pPr>
        <w:pStyle w:val="3"/>
        <w:rPr>
          <w:rFonts w:hint="eastAsia"/>
          <w:lang w:val="en-US" w:eastAsia="zh-CN"/>
        </w:rPr>
      </w:pPr>
      <w:r>
        <w:rPr>
          <w:rFonts w:hint="eastAsia"/>
          <w:lang w:val="en-US" w:eastAsia="zh-CN"/>
        </w:rPr>
        <w:t>本函数需要用到以下函数,可先自行编写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2"/>
        <w:gridCol w:w="3663"/>
        <w:gridCol w:w="3663"/>
      </w:tblGrid>
      <w:tr w14:paraId="734A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62" w:type="dxa"/>
            <w:vAlign w:val="center"/>
          </w:tcPr>
          <w:p w14:paraId="74EA3C23">
            <w:pPr>
              <w:pStyle w:val="3"/>
              <w:bidi w:val="0"/>
              <w:jc w:val="center"/>
              <w:rPr>
                <w:rFonts w:hint="default"/>
                <w:lang w:val="en-US" w:eastAsia="zh-CN"/>
              </w:rPr>
            </w:pPr>
            <w:r>
              <w:t>I2C_GenerateSTART</w:t>
            </w:r>
          </w:p>
        </w:tc>
        <w:tc>
          <w:tcPr>
            <w:tcW w:w="3663" w:type="dxa"/>
            <w:vAlign w:val="center"/>
          </w:tcPr>
          <w:p w14:paraId="5A1B5FB1">
            <w:pPr>
              <w:pStyle w:val="3"/>
              <w:bidi w:val="0"/>
              <w:jc w:val="center"/>
              <w:rPr>
                <w:rFonts w:hint="default"/>
                <w:lang w:val="en-US" w:eastAsia="zh-CN"/>
              </w:rPr>
            </w:pPr>
            <w:r>
              <w:t>I2C_CheckEvent</w:t>
            </w:r>
          </w:p>
        </w:tc>
        <w:tc>
          <w:tcPr>
            <w:tcW w:w="3663" w:type="dxa"/>
            <w:vAlign w:val="center"/>
          </w:tcPr>
          <w:p w14:paraId="56356579">
            <w:pPr>
              <w:pStyle w:val="3"/>
              <w:bidi w:val="0"/>
              <w:jc w:val="center"/>
              <w:rPr>
                <w:rFonts w:hint="default"/>
                <w:lang w:val="en-US" w:eastAsia="zh-CN"/>
              </w:rPr>
            </w:pPr>
            <w:r>
              <w:t>I2C_Send7bitAddress</w:t>
            </w:r>
          </w:p>
        </w:tc>
      </w:tr>
      <w:tr w14:paraId="20D8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62" w:type="dxa"/>
            <w:vAlign w:val="center"/>
          </w:tcPr>
          <w:p w14:paraId="637A5735">
            <w:pPr>
              <w:pStyle w:val="3"/>
              <w:bidi w:val="0"/>
              <w:jc w:val="center"/>
              <w:rPr>
                <w:rFonts w:hint="default"/>
                <w:lang w:val="en-US" w:eastAsia="zh-CN"/>
              </w:rPr>
            </w:pPr>
            <w:r>
              <w:t>I2C_SendData</w:t>
            </w:r>
          </w:p>
        </w:tc>
        <w:tc>
          <w:tcPr>
            <w:tcW w:w="3663" w:type="dxa"/>
            <w:vAlign w:val="center"/>
          </w:tcPr>
          <w:p w14:paraId="6B9EF3DB">
            <w:pPr>
              <w:pStyle w:val="3"/>
              <w:bidi w:val="0"/>
              <w:jc w:val="center"/>
              <w:rPr>
                <w:rFonts w:hint="default"/>
                <w:lang w:val="en-US" w:eastAsia="zh-CN"/>
              </w:rPr>
            </w:pPr>
            <w:r>
              <w:t>I2C_AcknowledgeConfig</w:t>
            </w:r>
          </w:p>
        </w:tc>
        <w:tc>
          <w:tcPr>
            <w:tcW w:w="3663" w:type="dxa"/>
            <w:vAlign w:val="center"/>
          </w:tcPr>
          <w:p w14:paraId="603241E4">
            <w:pPr>
              <w:pStyle w:val="3"/>
              <w:bidi w:val="0"/>
              <w:jc w:val="center"/>
              <w:rPr>
                <w:rFonts w:hint="default"/>
                <w:lang w:val="en-US" w:eastAsia="zh-CN"/>
              </w:rPr>
            </w:pPr>
            <w:r>
              <w:t>I2C_GenerateSTOP</w:t>
            </w:r>
          </w:p>
        </w:tc>
      </w:tr>
    </w:tbl>
    <w:p w14:paraId="22732177">
      <w:pPr>
        <w:pStyle w:val="3"/>
        <w:rPr>
          <w:rFonts w:hint="eastAsia"/>
          <w:lang w:val="en-US" w:eastAsia="zh-CN"/>
        </w:rPr>
      </w:pPr>
      <w:r>
        <w:rPr>
          <w:rFonts w:hint="eastAsia"/>
          <w:lang w:val="en-US" w:eastAsia="zh-CN"/>
        </w:rPr>
        <w:t>发送相比读取少了几步,因为我们不需要重新起始与切换读写位,一共需要六步</w:t>
      </w:r>
    </w:p>
    <w:p w14:paraId="78B35737">
      <w:pPr>
        <w:pStyle w:val="3"/>
        <w:bidi w:val="0"/>
      </w:pPr>
      <w:r>
        <w:t>1.产生起始信号</w:t>
      </w:r>
      <w:r>
        <w:rPr>
          <w:rFonts w:hint="eastAsia"/>
          <w:lang w:val="en-US" w:eastAsia="zh-CN"/>
        </w:rPr>
        <w:t>,</w:t>
      </w:r>
      <w:r>
        <w:t>并等待ACK</w:t>
      </w:r>
      <w:r>
        <w:br w:type="textWrapping"/>
      </w:r>
      <w:r>
        <w:t>2.发送外设地址+写位</w:t>
      </w:r>
      <w:r>
        <w:rPr>
          <w:rFonts w:hint="eastAsia"/>
          <w:lang w:val="en-US" w:eastAsia="zh-CN"/>
        </w:rPr>
        <w:t>,</w:t>
      </w:r>
      <w:r>
        <w:t>并等待ACK</w:t>
      </w:r>
      <w:r>
        <w:br w:type="textWrapping"/>
      </w:r>
      <w:r>
        <w:t>3.发送要写入的寄存器地址</w:t>
      </w:r>
      <w:r>
        <w:rPr>
          <w:rFonts w:hint="eastAsia"/>
          <w:lang w:val="en-US" w:eastAsia="zh-CN"/>
        </w:rPr>
        <w:t>,</w:t>
      </w:r>
      <w:r>
        <w:t>并等待ACK</w:t>
      </w:r>
      <w:r>
        <w:br w:type="textWrapping"/>
      </w:r>
      <w:r>
        <w:t>4.发送要写入的数据</w:t>
      </w:r>
      <w:r>
        <w:rPr>
          <w:rFonts w:hint="eastAsia"/>
          <w:lang w:eastAsia="zh-CN"/>
        </w:rPr>
        <w:t>,</w:t>
      </w:r>
      <w:r>
        <w:t>并等待ACK</w:t>
      </w:r>
      <w:r>
        <w:br w:type="textWrapping"/>
      </w:r>
      <w:r>
        <w:t>5.可继续发送多个字节数据</w:t>
      </w:r>
      <w:r>
        <w:rPr>
          <w:rFonts w:hint="eastAsia"/>
          <w:lang w:val="en-US" w:eastAsia="zh-CN"/>
        </w:rPr>
        <w:t>(</w:t>
      </w:r>
      <w:r>
        <w:t>每发一个等待一次ACK</w:t>
      </w:r>
      <w:r>
        <w:rPr>
          <w:rFonts w:hint="eastAsia"/>
          <w:lang w:val="en-US" w:eastAsia="zh-CN"/>
        </w:rPr>
        <w:t>)</w:t>
      </w:r>
      <w:r>
        <w:br w:type="textWrapping"/>
      </w:r>
      <w:r>
        <w:t>6.主机发送停止信号</w:t>
      </w:r>
    </w:p>
    <w:sdt>
      <w:sdtPr>
        <w:rPr>
          <w:rFonts w:ascii="Consolas" w:hAnsi="Cascadia Mono SemiBold" w:eastAsia="宋体" w:cs="Cascadia Mono SemiBold"/>
          <w:kern w:val="2"/>
          <w:sz w:val="21"/>
          <w:szCs w:val="24"/>
          <w:shd w:val="clear"/>
          <w:lang w:val="en-US" w:eastAsia="zh-CN" w:bidi="ar-SA"/>
        </w:rPr>
        <w:id w:val="147465554"/>
        <w:placeholder>
          <w:docPart w:val="{6b0e5a72-bf0b-4bb6-b4f5-09c410cc3deb}"/>
        </w:placeholder>
        <w15:appearance w15:val="hidden"/>
      </w:sdtPr>
      <w:sdtEndPr>
        <w:rPr>
          <w:rFonts w:ascii="Consolas" w:hAnsi="Cascadia Mono SemiBold" w:eastAsia="宋体" w:cs="Cascadia Mono SemiBold"/>
          <w:kern w:val="2"/>
          <w:sz w:val="21"/>
          <w:szCs w:val="24"/>
          <w:shd w:val="clear"/>
          <w:lang w:val="en-US" w:eastAsia="zh-CN" w:bidi="ar-SA"/>
        </w:rPr>
      </w:sdtEndPr>
      <w:sdtContent>
        <w:p w14:paraId="793404E8">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void</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I2c_SendData</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1E5FC7"/>
              <w:kern w:val="2"/>
              <w:sz w:val="21"/>
              <w:szCs w:val="24"/>
              <w:shd w:val="clear"/>
              <w:lang w:val="en-US" w:eastAsia="zh-CN" w:bidi="ar-SA"/>
            </w:rPr>
            <w:t>uint8_t</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I2c_add</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1E5FC7"/>
              <w:kern w:val="2"/>
              <w:sz w:val="21"/>
              <w:szCs w:val="24"/>
              <w:shd w:val="clear"/>
              <w:lang w:val="en-US" w:eastAsia="zh-CN" w:bidi="ar-SA"/>
            </w:rPr>
            <w:t>uint8_t</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reg_add</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1E5FC7"/>
              <w:kern w:val="2"/>
              <w:sz w:val="21"/>
              <w:szCs w:val="24"/>
              <w:shd w:val="clear"/>
              <w:lang w:val="en-US" w:eastAsia="zh-CN" w:bidi="ar-SA"/>
            </w:rPr>
            <w:t>uint8_t</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data</w:t>
          </w:r>
          <w:r>
            <w:rPr>
              <w:rFonts w:hint="eastAsia" w:ascii="Consolas" w:hAnsi="Cascadia Mono SemiBold" w:eastAsia="宋体" w:cs="Cascadia Mono SemiBold"/>
              <w:color w:val="252525"/>
              <w:kern w:val="2"/>
              <w:sz w:val="21"/>
              <w:szCs w:val="24"/>
              <w:shd w:val="clear"/>
              <w:lang w:val="en-US" w:eastAsia="zh-CN" w:bidi="ar-SA"/>
            </w:rPr>
            <w:t>)</w:t>
          </w:r>
        </w:p>
        <w:p w14:paraId="0C620C6F">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w:t>
          </w:r>
        </w:p>
        <w:p w14:paraId="18B9A4AB">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909090"/>
              <w:kern w:val="2"/>
              <w:sz w:val="21"/>
              <w:szCs w:val="24"/>
              <w:shd w:val="clear"/>
              <w:lang w:val="en-US" w:eastAsia="zh-CN" w:bidi="ar-SA"/>
            </w:rPr>
            <w:t>//产生起始信号</w:t>
          </w:r>
        </w:p>
        <w:p w14:paraId="3AE514B4">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I2C_GenerateSTART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ENABLE</w:t>
          </w:r>
          <w:r>
            <w:rPr>
              <w:rFonts w:hint="eastAsia" w:ascii="Consolas" w:hAnsi="Cascadia Mono SemiBold" w:eastAsia="宋体" w:cs="Cascadia Mono SemiBold"/>
              <w:color w:val="252525"/>
              <w:kern w:val="2"/>
              <w:sz w:val="21"/>
              <w:szCs w:val="24"/>
              <w:shd w:val="clear"/>
              <w:lang w:val="en-US" w:eastAsia="zh-CN" w:bidi="ar-SA"/>
            </w:rPr>
            <w:t>);</w:t>
          </w:r>
        </w:p>
        <w:p w14:paraId="6C2F7D6E">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682AEF"/>
              <w:kern w:val="2"/>
              <w:sz w:val="21"/>
              <w:szCs w:val="24"/>
              <w:shd w:val="clear"/>
              <w:lang w:val="en-US" w:eastAsia="zh-CN" w:bidi="ar-SA"/>
            </w:rPr>
            <w:t>while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I2C_CheckEvent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I2C_EVENT_MASTER_MODE_SELECT</w:t>
          </w:r>
          <w:r>
            <w:rPr>
              <w:rFonts w:hint="eastAsia" w:ascii="Consolas" w:hAnsi="Cascadia Mono SemiBold" w:eastAsia="宋体" w:cs="Cascadia Mono SemiBold"/>
              <w:color w:val="252525"/>
              <w:kern w:val="2"/>
              <w:sz w:val="21"/>
              <w:szCs w:val="24"/>
              <w:shd w:val="clear"/>
              <w:lang w:val="en-US" w:eastAsia="zh-CN" w:bidi="ar-SA"/>
            </w:rPr>
            <w:t>));</w:t>
          </w:r>
        </w:p>
        <w:p w14:paraId="306AF518">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2775C0A3">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909090"/>
              <w:kern w:val="2"/>
              <w:sz w:val="21"/>
              <w:szCs w:val="24"/>
              <w:shd w:val="clear"/>
              <w:lang w:val="en-US" w:eastAsia="zh-CN" w:bidi="ar-SA"/>
            </w:rPr>
            <w:t>//发送外设地址+写位</w:t>
          </w:r>
        </w:p>
        <w:p w14:paraId="19D30162">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I2C_Send7bitAddress</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I2c_add</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I2C_Direction_Transmitter</w:t>
          </w:r>
          <w:r>
            <w:rPr>
              <w:rFonts w:hint="eastAsia" w:ascii="Consolas" w:hAnsi="Cascadia Mono SemiBold" w:eastAsia="宋体" w:cs="Cascadia Mono SemiBold"/>
              <w:color w:val="252525"/>
              <w:kern w:val="2"/>
              <w:sz w:val="21"/>
              <w:szCs w:val="24"/>
              <w:shd w:val="clear"/>
              <w:lang w:val="en-US" w:eastAsia="zh-CN" w:bidi="ar-SA"/>
            </w:rPr>
            <w:t>);</w:t>
          </w:r>
        </w:p>
        <w:p w14:paraId="28BE6D5F">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682AEF"/>
              <w:kern w:val="2"/>
              <w:sz w:val="21"/>
              <w:szCs w:val="24"/>
              <w:shd w:val="clear"/>
              <w:lang w:val="en-US" w:eastAsia="zh-CN" w:bidi="ar-SA"/>
            </w:rPr>
            <w:t>while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I2C_CheckEvent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I2C_EVENT_MASTER_TRANSMITTER_MODE_SELECTED</w:t>
          </w:r>
          <w:r>
            <w:rPr>
              <w:rFonts w:hint="eastAsia" w:ascii="Consolas" w:hAnsi="Cascadia Mono SemiBold" w:eastAsia="宋体" w:cs="Cascadia Mono SemiBold"/>
              <w:color w:val="252525"/>
              <w:kern w:val="2"/>
              <w:sz w:val="21"/>
              <w:szCs w:val="24"/>
              <w:shd w:val="clear"/>
              <w:lang w:val="en-US" w:eastAsia="zh-CN" w:bidi="ar-SA"/>
            </w:rPr>
            <w:t>));</w:t>
          </w:r>
        </w:p>
        <w:p w14:paraId="143EA70A">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52718B72">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909090"/>
              <w:kern w:val="2"/>
              <w:sz w:val="21"/>
              <w:szCs w:val="24"/>
              <w:shd w:val="clear"/>
              <w:lang w:val="en-US" w:eastAsia="zh-CN" w:bidi="ar-SA"/>
            </w:rPr>
            <w:t>//发送寄存器地址</w:t>
          </w:r>
        </w:p>
        <w:p w14:paraId="3141F0FC">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I2C_SendData</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reg_add</w:t>
          </w:r>
          <w:r>
            <w:rPr>
              <w:rFonts w:hint="eastAsia" w:ascii="Consolas" w:hAnsi="Cascadia Mono SemiBold" w:eastAsia="宋体" w:cs="Cascadia Mono SemiBold"/>
              <w:color w:val="252525"/>
              <w:kern w:val="2"/>
              <w:sz w:val="21"/>
              <w:szCs w:val="24"/>
              <w:shd w:val="clear"/>
              <w:lang w:val="en-US" w:eastAsia="zh-CN" w:bidi="ar-SA"/>
            </w:rPr>
            <w:t>);</w:t>
          </w:r>
        </w:p>
        <w:p w14:paraId="5AAFE465">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682AEF"/>
              <w:kern w:val="2"/>
              <w:sz w:val="21"/>
              <w:szCs w:val="24"/>
              <w:shd w:val="clear"/>
              <w:lang w:val="en-US" w:eastAsia="zh-CN" w:bidi="ar-SA"/>
            </w:rPr>
            <w:t>while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I2C_CheckEvent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I2C_EVENT_MASTER_BYTE_TRANSMITTING</w:t>
          </w:r>
          <w:r>
            <w:rPr>
              <w:rFonts w:hint="eastAsia" w:ascii="Consolas" w:hAnsi="Cascadia Mono SemiBold" w:eastAsia="宋体" w:cs="Cascadia Mono SemiBold"/>
              <w:color w:val="252525"/>
              <w:kern w:val="2"/>
              <w:sz w:val="21"/>
              <w:szCs w:val="24"/>
              <w:shd w:val="clear"/>
              <w:lang w:val="en-US" w:eastAsia="zh-CN" w:bidi="ar-SA"/>
            </w:rPr>
            <w:t>));</w:t>
          </w:r>
        </w:p>
        <w:p w14:paraId="7ED1BDB2">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223A1588">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909090"/>
              <w:kern w:val="2"/>
              <w:sz w:val="21"/>
              <w:szCs w:val="24"/>
              <w:shd w:val="clear"/>
              <w:lang w:val="en-US" w:eastAsia="zh-CN" w:bidi="ar-SA"/>
            </w:rPr>
            <w:t>//发送数据</w:t>
          </w:r>
        </w:p>
        <w:p w14:paraId="77628D7F">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I2C_SendData</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data</w:t>
          </w:r>
          <w:r>
            <w:rPr>
              <w:rFonts w:hint="eastAsia" w:ascii="Consolas" w:hAnsi="Cascadia Mono SemiBold" w:eastAsia="宋体" w:cs="Cascadia Mono SemiBold"/>
              <w:color w:val="252525"/>
              <w:kern w:val="2"/>
              <w:sz w:val="21"/>
              <w:szCs w:val="24"/>
              <w:shd w:val="clear"/>
              <w:lang w:val="en-US" w:eastAsia="zh-CN" w:bidi="ar-SA"/>
            </w:rPr>
            <w:t>);</w:t>
          </w:r>
        </w:p>
        <w:p w14:paraId="7CF141B6">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682AEF"/>
              <w:kern w:val="2"/>
              <w:sz w:val="21"/>
              <w:szCs w:val="24"/>
              <w:shd w:val="clear"/>
              <w:lang w:val="en-US" w:eastAsia="zh-CN" w:bidi="ar-SA"/>
            </w:rPr>
            <w:t>while</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I2C_CheckEvent</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I2C_EVENT_MASTER_BYTE_TRANSMITTED</w:t>
          </w:r>
          <w:r>
            <w:rPr>
              <w:rFonts w:hint="eastAsia" w:ascii="Consolas" w:hAnsi="Cascadia Mono SemiBold" w:eastAsia="宋体" w:cs="Cascadia Mono SemiBold"/>
              <w:color w:val="252525"/>
              <w:kern w:val="2"/>
              <w:sz w:val="21"/>
              <w:szCs w:val="24"/>
              <w:shd w:val="clear"/>
              <w:lang w:val="en-US" w:eastAsia="zh-CN" w:bidi="ar-SA"/>
            </w:rPr>
            <w:t>));</w:t>
          </w:r>
        </w:p>
        <w:p w14:paraId="50ADED82">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0C8F97FB">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909090"/>
              <w:kern w:val="2"/>
              <w:sz w:val="21"/>
              <w:szCs w:val="24"/>
              <w:shd w:val="clear"/>
              <w:lang w:val="en-US" w:eastAsia="zh-CN" w:bidi="ar-SA"/>
            </w:rPr>
            <w:t>//发送停止信号</w:t>
          </w:r>
        </w:p>
        <w:p w14:paraId="4718C8AA">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I2C_GenerateSTOP</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I2C1</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ENABLE</w:t>
          </w:r>
          <w:r>
            <w:rPr>
              <w:rFonts w:hint="eastAsia" w:ascii="Consolas" w:hAnsi="Cascadia Mono SemiBold" w:eastAsia="宋体" w:cs="Cascadia Mono SemiBold"/>
              <w:color w:val="252525"/>
              <w:kern w:val="2"/>
              <w:sz w:val="21"/>
              <w:szCs w:val="24"/>
              <w:shd w:val="clear"/>
              <w:lang w:val="en-US" w:eastAsia="zh-CN" w:bidi="ar-SA"/>
            </w:rPr>
            <w:t>);</w:t>
          </w:r>
        </w:p>
        <w:p w14:paraId="4331588D">
          <w:pPr>
            <w:pStyle w:val="3"/>
            <w:shd w:val="clear" w:fill="F5F5F5"/>
            <w:bidi w:val="0"/>
            <w:spacing w:line="240" w:lineRule="auto"/>
            <w:ind w:left="480" w:leftChars="200"/>
            <w:jc w:val="left"/>
            <w:rPr>
              <w:rFonts w:ascii="Consolas" w:eastAsia="宋体"/>
              <w:sz w:val="21"/>
              <w:shd w:val="clear"/>
            </w:rPr>
          </w:pPr>
          <w:r>
            <w:rPr>
              <w:rFonts w:hint="eastAsia" w:ascii="Consolas" w:hAnsi="Cascadia Mono SemiBold" w:eastAsia="宋体" w:cs="Cascadia Mono SemiBold"/>
              <w:color w:val="252525"/>
              <w:kern w:val="2"/>
              <w:sz w:val="21"/>
              <w:szCs w:val="24"/>
              <w:shd w:val="clear"/>
              <w:lang w:val="en-US" w:eastAsia="zh-CN" w:bidi="ar-SA"/>
            </w:rPr>
            <w:t>}</w:t>
          </w:r>
        </w:p>
      </w:sdtContent>
    </w:sdt>
    <w:p w14:paraId="35729509">
      <w:pPr>
        <w:rPr>
          <w:rFonts w:hint="default"/>
          <w:lang w:val="en-US" w:eastAsia="zh-CN"/>
        </w:rPr>
      </w:pPr>
    </w:p>
    <w:p w14:paraId="0A959B16">
      <w:pPr>
        <w:rPr>
          <w:rFonts w:hint="default"/>
          <w:lang w:val="en-US" w:eastAsia="zh-CN"/>
        </w:rPr>
      </w:pPr>
      <w:r>
        <w:rPr>
          <w:rFonts w:hint="eastAsia"/>
          <w:lang w:val="en-US" w:eastAsia="zh-CN"/>
        </w:rPr>
        <w:t>由于proteus不支持硬件I</w:t>
      </w:r>
      <w:r>
        <w:rPr>
          <w:rFonts w:hint="eastAsia"/>
          <w:vertAlign w:val="superscript"/>
          <w:lang w:val="en-US" w:eastAsia="zh-CN"/>
        </w:rPr>
        <w:t>2</w:t>
      </w:r>
      <w:r>
        <w:rPr>
          <w:rFonts w:hint="eastAsia"/>
          <w:vertAlign w:val="baseline"/>
          <w:lang w:val="en-US" w:eastAsia="zh-CN"/>
        </w:rPr>
        <w:t>C故本大章不提供实例</w:t>
      </w:r>
      <w:r>
        <w:rPr>
          <w:rFonts w:hint="default"/>
          <w:lang w:val="en-US" w:eastAsia="zh-CN"/>
        </w:rPr>
        <w:br w:type="page"/>
      </w:r>
    </w:p>
    <w:p w14:paraId="5AB1FB93">
      <w:pPr>
        <w:pStyle w:val="2"/>
        <w:bidi w:val="0"/>
        <w:rPr>
          <w:rFonts w:hint="eastAsia"/>
          <w:lang w:val="en-US" w:eastAsia="zh-CN"/>
        </w:rPr>
      </w:pPr>
      <w:r>
        <w:rPr>
          <w:rFonts w:hint="eastAsia"/>
          <w:lang w:val="en-US" w:eastAsia="zh-CN"/>
        </w:rPr>
        <w:t>S6.1利用I</w:t>
      </w:r>
      <w:r>
        <w:rPr>
          <w:rFonts w:hint="eastAsia"/>
          <w:vertAlign w:val="superscript"/>
          <w:lang w:val="en-US" w:eastAsia="zh-CN"/>
        </w:rPr>
        <w:t>2</w:t>
      </w:r>
      <w:r>
        <w:rPr>
          <w:rFonts w:hint="eastAsia"/>
          <w:lang w:val="en-US" w:eastAsia="zh-CN"/>
        </w:rPr>
        <w:t>C控制DS1621</w:t>
      </w:r>
    </w:p>
    <w:p w14:paraId="750A65A0">
      <w:pPr>
        <w:pStyle w:val="3"/>
        <w:bidi w:val="0"/>
      </w:pPr>
      <w:r>
        <w:t>DS1621是一款基于</w:t>
      </w:r>
      <w:r>
        <w:rPr>
          <w:rFonts w:hint="eastAsia"/>
          <w:lang w:val="en-US" w:eastAsia="zh-CN"/>
        </w:rPr>
        <w:t>I</w:t>
      </w:r>
      <w:r>
        <w:rPr>
          <w:rFonts w:hint="eastAsia"/>
          <w:vertAlign w:val="superscript"/>
          <w:lang w:val="en-US" w:eastAsia="zh-CN"/>
        </w:rPr>
        <w:t>2</w:t>
      </w:r>
      <w:r>
        <w:rPr>
          <w:rFonts w:hint="eastAsia"/>
          <w:lang w:val="en-US" w:eastAsia="zh-CN"/>
        </w:rPr>
        <w:t>C</w:t>
      </w:r>
      <w:r>
        <w:t>协议的数字温度传感器</w:t>
      </w:r>
      <w:r>
        <w:rPr>
          <w:rFonts w:hint="eastAsia"/>
          <w:lang w:val="en-US" w:eastAsia="zh-CN"/>
        </w:rPr>
        <w:t>,</w:t>
      </w:r>
      <w:r>
        <w:t>它可以测量-55°C到+125°C的温度</w:t>
      </w:r>
      <w:r>
        <w:rPr>
          <w:rFonts w:hint="eastAsia"/>
          <w:lang w:eastAsia="zh-CN"/>
        </w:rPr>
        <w:t>,</w:t>
      </w:r>
      <w:r>
        <w:t>精度为0.5°C</w:t>
      </w:r>
      <w:r>
        <w:rPr>
          <w:rFonts w:hint="eastAsia"/>
          <w:lang w:val="en-US" w:eastAsia="zh-CN"/>
        </w:rPr>
        <w:t>,</w:t>
      </w:r>
      <w:r>
        <w:t>数据以9位(两字节)传输</w:t>
      </w:r>
    </w:p>
    <w:p w14:paraId="78317298">
      <w:pPr>
        <w:pStyle w:val="3"/>
        <w:bidi w:val="0"/>
      </w:pPr>
      <w:r>
        <w:t>本章我们将通过STM32的I2C1主机读取DS1621的实时温度并通过串口发送到电脑</w:t>
      </w:r>
    </w:p>
    <w:p w14:paraId="57771B52">
      <w:pPr>
        <w:pStyle w:val="4"/>
        <w:bidi w:val="0"/>
        <w:rPr>
          <w:rFonts w:hint="default"/>
          <w:lang w:val="en-US" w:eastAsia="zh-CN"/>
        </w:rPr>
      </w:pPr>
      <w:r>
        <w:rPr>
          <w:rFonts w:hint="eastAsia"/>
          <w:lang w:val="en-US" w:eastAsia="zh-CN"/>
        </w:rPr>
        <w:t>Proteus中的DS1621存在bug,仅供参考不提供实例</w:t>
      </w:r>
    </w:p>
    <w:p w14:paraId="4B5A7115">
      <w:pPr>
        <w:pStyle w:val="3"/>
        <w:bidi w:val="0"/>
        <w:rPr>
          <w:rFonts w:hint="eastAsia"/>
          <w:lang w:val="en-US" w:eastAsia="zh-CN"/>
        </w:rPr>
      </w:pPr>
    </w:p>
    <w:p w14:paraId="5836BD80">
      <w:pPr>
        <w:pStyle w:val="4"/>
        <w:bidi w:val="0"/>
        <w:rPr>
          <w:rFonts w:hint="eastAsia"/>
          <w:lang w:val="en-US" w:eastAsia="zh-CN"/>
        </w:rPr>
      </w:pPr>
      <w:r>
        <w:drawing>
          <wp:anchor distT="0" distB="0" distL="114300" distR="114300" simplePos="0" relativeHeight="251745280" behindDoc="0" locked="0" layoutInCell="1" allowOverlap="1">
            <wp:simplePos x="0" y="0"/>
            <wp:positionH relativeFrom="column">
              <wp:posOffset>4233545</wp:posOffset>
            </wp:positionH>
            <wp:positionV relativeFrom="paragraph">
              <wp:posOffset>125095</wp:posOffset>
            </wp:positionV>
            <wp:extent cx="2861945" cy="1957070"/>
            <wp:effectExtent l="0" t="0" r="0" b="0"/>
            <wp:wrapSquare wrapText="bothSides"/>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97"/>
                    <a:srcRect l="9019" t="11377" r="20779" b="3719"/>
                    <a:stretch>
                      <a:fillRect/>
                    </a:stretch>
                  </pic:blipFill>
                  <pic:spPr>
                    <a:xfrm>
                      <a:off x="0" y="0"/>
                      <a:ext cx="2861945" cy="1957070"/>
                    </a:xfrm>
                    <a:prstGeom prst="rect">
                      <a:avLst/>
                    </a:prstGeom>
                    <a:noFill/>
                    <a:ln>
                      <a:noFill/>
                    </a:ln>
                  </pic:spPr>
                </pic:pic>
              </a:graphicData>
            </a:graphic>
          </wp:anchor>
        </w:drawing>
      </w:r>
      <w:r>
        <w:rPr>
          <w:rFonts w:hint="eastAsia"/>
          <w:lang w:val="en-US" w:eastAsia="zh-CN"/>
        </w:rPr>
        <w:t>一.DS1621</w:t>
      </w:r>
    </w:p>
    <w:p w14:paraId="5206A206">
      <w:pPr>
        <w:pStyle w:val="3"/>
        <w:rPr>
          <w:rFonts w:hint="default"/>
          <w:lang w:val="en-US" w:eastAsia="zh-CN"/>
        </w:rPr>
      </w:pPr>
      <w:r>
        <w:rPr>
          <w:rFonts w:hint="eastAsia"/>
          <w:lang w:val="en-US" w:eastAsia="zh-CN"/>
        </w:rPr>
        <w:t>其一共有6个引脚,SCLSDA是I</w:t>
      </w:r>
      <w:r>
        <w:rPr>
          <w:rFonts w:hint="eastAsia"/>
          <w:vertAlign w:val="superscript"/>
          <w:lang w:val="en-US" w:eastAsia="zh-CN"/>
        </w:rPr>
        <w:t>2</w:t>
      </w:r>
      <w:r>
        <w:rPr>
          <w:rFonts w:hint="eastAsia"/>
          <w:lang w:val="en-US" w:eastAsia="zh-CN"/>
        </w:rPr>
        <w:t>C的两条线</w:t>
      </w:r>
    </w:p>
    <w:p w14:paraId="2F343922">
      <w:pPr>
        <w:pStyle w:val="3"/>
        <w:rPr>
          <w:rFonts w:hint="eastAsia"/>
          <w:lang w:val="en-US" w:eastAsia="zh-CN"/>
        </w:rPr>
      </w:pPr>
      <w:r>
        <w:rPr>
          <w:rFonts w:hint="eastAsia"/>
          <w:lang w:val="en-US" w:eastAsia="zh-CN"/>
        </w:rPr>
        <w:t>A0/A1/A2是地址选择引脚,接地为0,VCC为1</w:t>
      </w:r>
    </w:p>
    <w:p w14:paraId="338C8B19">
      <w:pPr>
        <w:pStyle w:val="3"/>
        <w:rPr>
          <w:rFonts w:hint="eastAsia"/>
          <w:lang w:val="en-US" w:eastAsia="zh-CN"/>
        </w:rPr>
      </w:pPr>
      <w:r>
        <w:rPr>
          <w:rFonts w:hint="eastAsia"/>
          <w:lang w:val="en-US" w:eastAsia="zh-CN"/>
        </w:rPr>
        <w:t>TOUT是温度报警输出,当温度到达一定限度后产生事件</w:t>
      </w:r>
    </w:p>
    <w:p w14:paraId="2FACBC3E">
      <w:pPr>
        <w:pStyle w:val="3"/>
        <w:rPr>
          <w:rFonts w:hint="eastAsia"/>
          <w:lang w:val="en-US" w:eastAsia="zh-CN"/>
        </w:rPr>
      </w:pPr>
    </w:p>
    <w:p w14:paraId="44EA1599">
      <w:pPr>
        <w:pStyle w:val="3"/>
        <w:bidi w:val="0"/>
        <w:rPr>
          <w:rFonts w:hint="default"/>
          <w:lang w:val="en-US" w:eastAsia="zh-CN"/>
        </w:rPr>
      </w:pPr>
      <w:r>
        <w:t>DS1621上电后默认处于低功耗空闲状态</w:t>
      </w:r>
      <w:r>
        <w:rPr>
          <w:rFonts w:hint="eastAsia"/>
          <w:lang w:val="en-US" w:eastAsia="zh-CN"/>
        </w:rPr>
        <w:t>,</w:t>
      </w:r>
      <w:r>
        <w:t>必须先发送"启动转换"命令才会开始测温</w:t>
      </w:r>
      <w:r>
        <w:rPr>
          <w:rFonts w:hint="eastAsia"/>
          <w:lang w:val="en-US" w:eastAsia="zh-CN"/>
        </w:rPr>
        <w:t>;</w:t>
      </w:r>
      <w:r>
        <w:t>转换完成后需要手动读取温度数据</w:t>
      </w:r>
    </w:p>
    <w:p w14:paraId="22368594">
      <w:pPr>
        <w:pStyle w:val="3"/>
        <w:rPr>
          <w:rFonts w:hint="default"/>
          <w:lang w:val="en-US" w:eastAsia="zh-CN"/>
        </w:rPr>
      </w:pPr>
    </w:p>
    <w:p w14:paraId="7CE68B33">
      <w:pPr>
        <w:pStyle w:val="4"/>
        <w:bidi w:val="0"/>
        <w:rPr>
          <w:rFonts w:hint="eastAsia"/>
          <w:lang w:val="en-US" w:eastAsia="zh-CN"/>
        </w:rPr>
      </w:pPr>
      <w:r>
        <w:rPr>
          <w:rFonts w:hint="eastAsia"/>
          <w:lang w:val="en-US" w:eastAsia="zh-CN"/>
        </w:rPr>
        <w:t>二.DS1621的命令</w:t>
      </w:r>
    </w:p>
    <w:p w14:paraId="3D296976">
      <w:pPr>
        <w:pStyle w:val="3"/>
        <w:bidi w:val="0"/>
      </w:pPr>
      <w:r>
        <w:t>DS1621通过</w:t>
      </w:r>
      <w:r>
        <w:rPr>
          <w:rFonts w:hint="eastAsia"/>
          <w:lang w:val="en-US" w:eastAsia="zh-CN"/>
        </w:rPr>
        <w:t>I</w:t>
      </w:r>
      <w:r>
        <w:rPr>
          <w:rFonts w:hint="eastAsia"/>
          <w:vertAlign w:val="superscript"/>
          <w:lang w:val="en-US" w:eastAsia="zh-CN"/>
        </w:rPr>
        <w:t>2</w:t>
      </w:r>
      <w:r>
        <w:rPr>
          <w:rFonts w:hint="eastAsia"/>
          <w:lang w:val="en-US" w:eastAsia="zh-CN"/>
        </w:rPr>
        <w:t>C</w:t>
      </w:r>
      <w:r>
        <w:t>总线发送单字节命令来控制</w:t>
      </w:r>
      <w:r>
        <w:rPr>
          <w:rFonts w:hint="eastAsia"/>
          <w:lang w:val="en-US" w:eastAsia="zh-CN"/>
        </w:rPr>
        <w:t>,</w:t>
      </w:r>
      <w:r>
        <w:t>常用命令如下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2"/>
        <w:gridCol w:w="9516"/>
      </w:tblGrid>
      <w:tr w14:paraId="1A77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02B2120A">
            <w:pPr>
              <w:pStyle w:val="3"/>
              <w:bidi w:val="0"/>
              <w:jc w:val="center"/>
              <w:rPr>
                <w:rFonts w:hint="default"/>
                <w:lang w:val="en-US" w:eastAsia="zh-CN"/>
              </w:rPr>
            </w:pPr>
            <w:r>
              <w:t>0xAA</w:t>
            </w:r>
          </w:p>
        </w:tc>
        <w:tc>
          <w:tcPr>
            <w:tcW w:w="9516" w:type="dxa"/>
            <w:vAlign w:val="center"/>
          </w:tcPr>
          <w:p w14:paraId="6128F790">
            <w:pPr>
              <w:pStyle w:val="3"/>
              <w:bidi w:val="0"/>
              <w:jc w:val="center"/>
              <w:rPr>
                <w:rFonts w:hint="default"/>
                <w:lang w:val="en-US" w:eastAsia="zh-CN"/>
              </w:rPr>
            </w:pPr>
            <w:r>
              <w:t>读取温度</w:t>
            </w:r>
            <w:r>
              <w:rPr>
                <w:rFonts w:hint="eastAsia"/>
                <w:lang w:val="en-US" w:eastAsia="zh-CN"/>
              </w:rPr>
              <w:t>,并</w:t>
            </w:r>
            <w:r>
              <w:t>返回两字节温度数据</w:t>
            </w:r>
          </w:p>
        </w:tc>
      </w:tr>
      <w:tr w14:paraId="21B0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07AC1787">
            <w:pPr>
              <w:pStyle w:val="3"/>
              <w:bidi w:val="0"/>
              <w:jc w:val="center"/>
              <w:rPr>
                <w:rFonts w:hint="default"/>
                <w:lang w:val="en-US" w:eastAsia="zh-CN"/>
              </w:rPr>
            </w:pPr>
            <w:r>
              <w:t>0x22</w:t>
            </w:r>
          </w:p>
        </w:tc>
        <w:tc>
          <w:tcPr>
            <w:tcW w:w="9516" w:type="dxa"/>
            <w:vAlign w:val="center"/>
          </w:tcPr>
          <w:p w14:paraId="192158CF">
            <w:pPr>
              <w:pStyle w:val="3"/>
              <w:bidi w:val="0"/>
              <w:jc w:val="center"/>
              <w:rPr>
                <w:rFonts w:hint="default"/>
                <w:lang w:val="en-US" w:eastAsia="zh-CN"/>
              </w:rPr>
            </w:pPr>
            <w:r>
              <w:t>启动转换</w:t>
            </w:r>
            <w:r>
              <w:rPr>
                <w:rFonts w:hint="eastAsia"/>
                <w:lang w:val="en-US" w:eastAsia="zh-CN"/>
              </w:rPr>
              <w:t>,</w:t>
            </w:r>
            <w:r>
              <w:t>开始连续温度转换</w:t>
            </w:r>
          </w:p>
        </w:tc>
      </w:tr>
      <w:tr w14:paraId="796F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06AE077E">
            <w:pPr>
              <w:pStyle w:val="3"/>
              <w:bidi w:val="0"/>
              <w:jc w:val="center"/>
              <w:rPr>
                <w:rFonts w:hint="default"/>
                <w:lang w:val="en-US" w:eastAsia="zh-CN"/>
              </w:rPr>
            </w:pPr>
            <w:r>
              <w:t>0x24</w:t>
            </w:r>
          </w:p>
        </w:tc>
        <w:tc>
          <w:tcPr>
            <w:tcW w:w="9516" w:type="dxa"/>
            <w:vAlign w:val="center"/>
          </w:tcPr>
          <w:p w14:paraId="6733D039">
            <w:pPr>
              <w:pStyle w:val="3"/>
              <w:bidi w:val="0"/>
              <w:jc w:val="center"/>
              <w:rPr>
                <w:rFonts w:hint="default"/>
                <w:lang w:val="en-US" w:eastAsia="zh-CN"/>
              </w:rPr>
            </w:pPr>
            <w:r>
              <w:t>停止转换</w:t>
            </w:r>
            <w:r>
              <w:rPr>
                <w:rFonts w:hint="eastAsia"/>
                <w:lang w:val="en-US" w:eastAsia="zh-CN"/>
              </w:rPr>
              <w:t>,</w:t>
            </w:r>
            <w:r>
              <w:t>停止转换进入低功耗</w:t>
            </w:r>
          </w:p>
        </w:tc>
      </w:tr>
      <w:tr w14:paraId="514A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76BB6310">
            <w:pPr>
              <w:pStyle w:val="3"/>
              <w:bidi w:val="0"/>
              <w:jc w:val="center"/>
              <w:rPr>
                <w:rFonts w:hint="default"/>
                <w:lang w:val="en-US" w:eastAsia="zh-CN"/>
              </w:rPr>
            </w:pPr>
            <w:r>
              <w:t>0xAC</w:t>
            </w:r>
          </w:p>
        </w:tc>
        <w:tc>
          <w:tcPr>
            <w:tcW w:w="9516" w:type="dxa"/>
            <w:vAlign w:val="center"/>
          </w:tcPr>
          <w:p w14:paraId="10AA28F4">
            <w:pPr>
              <w:pStyle w:val="3"/>
              <w:bidi w:val="0"/>
              <w:jc w:val="center"/>
              <w:rPr>
                <w:rFonts w:hint="default"/>
                <w:lang w:val="en-US" w:eastAsia="zh-CN"/>
              </w:rPr>
            </w:pPr>
            <w:r>
              <w:t>写配置</w:t>
            </w:r>
            <w:r>
              <w:rPr>
                <w:rFonts w:hint="eastAsia"/>
                <w:lang w:val="en-US" w:eastAsia="zh-CN"/>
              </w:rPr>
              <w:t>,</w:t>
            </w:r>
            <w:r>
              <w:t>向配置寄存器写入一个字节</w:t>
            </w:r>
          </w:p>
        </w:tc>
      </w:tr>
      <w:tr w14:paraId="3034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1001C992">
            <w:pPr>
              <w:pStyle w:val="3"/>
              <w:bidi w:val="0"/>
              <w:jc w:val="center"/>
              <w:rPr>
                <w:rFonts w:hint="default"/>
                <w:lang w:val="en-US" w:eastAsia="zh-CN"/>
              </w:rPr>
            </w:pPr>
            <w:r>
              <w:t>0xA1</w:t>
            </w:r>
          </w:p>
        </w:tc>
        <w:tc>
          <w:tcPr>
            <w:tcW w:w="9516" w:type="dxa"/>
            <w:vAlign w:val="center"/>
          </w:tcPr>
          <w:p w14:paraId="76B71E1F">
            <w:pPr>
              <w:pStyle w:val="3"/>
              <w:bidi w:val="0"/>
              <w:jc w:val="center"/>
              <w:rPr>
                <w:rFonts w:hint="default"/>
                <w:lang w:val="en-US" w:eastAsia="zh-CN"/>
              </w:rPr>
            </w:pPr>
            <w:r>
              <w:t>读配置</w:t>
            </w:r>
            <w:r>
              <w:rPr>
                <w:rFonts w:hint="eastAsia"/>
                <w:lang w:val="en-US" w:eastAsia="zh-CN"/>
              </w:rPr>
              <w:t>,</w:t>
            </w:r>
            <w:r>
              <w:t>读取配置寄存器的值</w:t>
            </w:r>
          </w:p>
        </w:tc>
      </w:tr>
      <w:tr w14:paraId="1982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45FDC9B3">
            <w:pPr>
              <w:pStyle w:val="3"/>
              <w:bidi w:val="0"/>
              <w:jc w:val="center"/>
              <w:rPr>
                <w:rFonts w:hint="default"/>
                <w:lang w:val="en-US" w:eastAsia="zh-CN"/>
              </w:rPr>
            </w:pPr>
            <w:r>
              <w:t>0xA2</w:t>
            </w:r>
          </w:p>
        </w:tc>
        <w:tc>
          <w:tcPr>
            <w:tcW w:w="9516" w:type="dxa"/>
            <w:vAlign w:val="center"/>
          </w:tcPr>
          <w:p w14:paraId="2B74AA4D">
            <w:pPr>
              <w:pStyle w:val="3"/>
              <w:bidi w:val="0"/>
              <w:jc w:val="center"/>
              <w:rPr>
                <w:rFonts w:hint="default"/>
                <w:lang w:val="en-US" w:eastAsia="zh-CN"/>
              </w:rPr>
            </w:pPr>
            <w:r>
              <w:t>写高温阈值</w:t>
            </w:r>
            <w:r>
              <w:rPr>
                <w:rFonts w:hint="eastAsia"/>
                <w:lang w:val="en-US" w:eastAsia="zh-CN"/>
              </w:rPr>
              <w:t>,</w:t>
            </w:r>
            <w:r>
              <w:t>写入高温报警阈值</w:t>
            </w:r>
          </w:p>
        </w:tc>
      </w:tr>
      <w:tr w14:paraId="55E1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5E2005C4">
            <w:pPr>
              <w:pStyle w:val="3"/>
              <w:bidi w:val="0"/>
              <w:jc w:val="center"/>
              <w:rPr>
                <w:rFonts w:hint="default"/>
                <w:lang w:val="en-US" w:eastAsia="zh-CN"/>
              </w:rPr>
            </w:pPr>
            <w:r>
              <w:t>0xA1</w:t>
            </w:r>
          </w:p>
        </w:tc>
        <w:tc>
          <w:tcPr>
            <w:tcW w:w="9516" w:type="dxa"/>
            <w:vAlign w:val="center"/>
          </w:tcPr>
          <w:p w14:paraId="6984B0F6">
            <w:pPr>
              <w:pStyle w:val="3"/>
              <w:bidi w:val="0"/>
              <w:jc w:val="center"/>
              <w:rPr>
                <w:rFonts w:hint="default"/>
                <w:lang w:val="en-US" w:eastAsia="zh-CN"/>
              </w:rPr>
            </w:pPr>
            <w:r>
              <w:t>写低温阈值</w:t>
            </w:r>
            <w:r>
              <w:rPr>
                <w:rFonts w:hint="eastAsia"/>
                <w:lang w:val="en-US" w:eastAsia="zh-CN"/>
              </w:rPr>
              <w:t>,</w:t>
            </w:r>
            <w:r>
              <w:t>写入低温报警阈值</w:t>
            </w:r>
          </w:p>
        </w:tc>
      </w:tr>
      <w:tr w14:paraId="4BE3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1E870A9A">
            <w:pPr>
              <w:pStyle w:val="3"/>
              <w:bidi w:val="0"/>
              <w:jc w:val="center"/>
              <w:rPr>
                <w:rFonts w:hint="default"/>
                <w:lang w:val="en-US" w:eastAsia="zh-CN"/>
              </w:rPr>
            </w:pPr>
            <w:r>
              <w:t>0xA0</w:t>
            </w:r>
          </w:p>
        </w:tc>
        <w:tc>
          <w:tcPr>
            <w:tcW w:w="9516" w:type="dxa"/>
            <w:vAlign w:val="center"/>
          </w:tcPr>
          <w:p w14:paraId="26B4C822">
            <w:pPr>
              <w:pStyle w:val="3"/>
              <w:bidi w:val="0"/>
              <w:jc w:val="center"/>
              <w:rPr>
                <w:rFonts w:hint="default"/>
                <w:lang w:val="en-US" w:eastAsia="zh-CN"/>
              </w:rPr>
            </w:pPr>
            <w:r>
              <w:t>读计数器</w:t>
            </w:r>
            <w:r>
              <w:rPr>
                <w:rFonts w:hint="eastAsia"/>
                <w:lang w:val="en-US" w:eastAsia="zh-CN"/>
              </w:rPr>
              <w:t>,</w:t>
            </w:r>
            <w:r>
              <w:t>用于提高分辨率</w:t>
            </w:r>
          </w:p>
        </w:tc>
      </w:tr>
      <w:tr w14:paraId="1F5C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72" w:type="dxa"/>
            <w:vAlign w:val="center"/>
          </w:tcPr>
          <w:p w14:paraId="17CEC133">
            <w:pPr>
              <w:pStyle w:val="3"/>
              <w:bidi w:val="0"/>
              <w:jc w:val="center"/>
              <w:rPr>
                <w:rFonts w:hint="default"/>
                <w:lang w:val="en-US" w:eastAsia="zh-CN"/>
              </w:rPr>
            </w:pPr>
            <w:r>
              <w:t>0xA9</w:t>
            </w:r>
          </w:p>
        </w:tc>
        <w:tc>
          <w:tcPr>
            <w:tcW w:w="9516" w:type="dxa"/>
            <w:vAlign w:val="center"/>
          </w:tcPr>
          <w:p w14:paraId="16C01B8F">
            <w:pPr>
              <w:pStyle w:val="3"/>
              <w:bidi w:val="0"/>
              <w:jc w:val="center"/>
              <w:rPr>
                <w:rFonts w:hint="default"/>
                <w:lang w:val="en-US" w:eastAsia="zh-CN"/>
              </w:rPr>
            </w:pPr>
            <w:r>
              <w:t>读斜率</w:t>
            </w:r>
            <w:r>
              <w:rPr>
                <w:rFonts w:hint="eastAsia"/>
                <w:lang w:val="en-US" w:eastAsia="zh-CN"/>
              </w:rPr>
              <w:t>,</w:t>
            </w:r>
            <w:r>
              <w:t>用于提高分辨率</w:t>
            </w:r>
          </w:p>
        </w:tc>
      </w:tr>
    </w:tbl>
    <w:p w14:paraId="10512A3D">
      <w:pPr>
        <w:pStyle w:val="3"/>
        <w:bidi w:val="0"/>
        <w:rPr>
          <w:rFonts w:hint="default"/>
          <w:lang w:val="en-US" w:eastAsia="zh-CN"/>
        </w:rPr>
      </w:pPr>
    </w:p>
    <w:p w14:paraId="019D1891">
      <w:pPr>
        <w:pStyle w:val="4"/>
        <w:bidi w:val="0"/>
      </w:pPr>
      <w:r>
        <w:t>三.DS1621的温度数据格式</w:t>
      </w:r>
    </w:p>
    <w:p w14:paraId="5BF691F4">
      <w:pPr>
        <w:pStyle w:val="3"/>
        <w:bidi w:val="0"/>
      </w:pPr>
      <w:r>
        <w:t>DS1621返回的温度为两字节</w:t>
      </w:r>
      <w:r>
        <w:rPr>
          <w:rFonts w:hint="eastAsia"/>
          <w:lang w:val="en-US" w:eastAsia="zh-CN"/>
        </w:rPr>
        <w:t>,</w:t>
      </w:r>
      <w:r>
        <w:t>高位在前(MSB first)</w:t>
      </w:r>
      <w:r>
        <w:rPr>
          <w:rFonts w:hint="eastAsia"/>
          <w:lang w:val="en-US" w:eastAsia="zh-CN"/>
        </w:rPr>
        <w:t>,</w:t>
      </w:r>
      <w:r>
        <w:t>格式为9位补码</w:t>
      </w:r>
      <w:r>
        <w:rPr>
          <w:rFonts w:hint="eastAsia"/>
          <w:lang w:val="en-US" w:eastAsia="zh-CN"/>
        </w:rPr>
        <w:t>,</w:t>
      </w:r>
      <w:r>
        <w:t>最低位0.5°C</w:t>
      </w:r>
      <w:r>
        <w:rPr>
          <w:rFonts w:hint="eastAsia"/>
          <w:lang w:val="en-US" w:eastAsia="zh-CN"/>
        </w:rPr>
        <w:t>,</w:t>
      </w:r>
      <w:r>
        <w:t>其余位1°C</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2"/>
        <w:gridCol w:w="3663"/>
        <w:gridCol w:w="3663"/>
      </w:tblGrid>
      <w:tr w14:paraId="7771F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740B0398">
            <w:pPr>
              <w:pStyle w:val="3"/>
              <w:bidi w:val="0"/>
              <w:jc w:val="center"/>
              <w:rPr>
                <w:rFonts w:hint="default"/>
                <w:lang w:val="en-US" w:eastAsia="zh-CN"/>
              </w:rPr>
            </w:pPr>
            <w:r>
              <w:t>温度</w:t>
            </w:r>
          </w:p>
        </w:tc>
        <w:tc>
          <w:tcPr>
            <w:tcW w:w="3663" w:type="dxa"/>
            <w:vAlign w:val="center"/>
          </w:tcPr>
          <w:p w14:paraId="48A0B159">
            <w:pPr>
              <w:pStyle w:val="3"/>
              <w:bidi w:val="0"/>
              <w:jc w:val="center"/>
              <w:rPr>
                <w:rFonts w:hint="eastAsia"/>
                <w:lang w:val="en-US" w:eastAsia="zh-CN"/>
              </w:rPr>
            </w:pPr>
            <w:r>
              <w:t>二进制</w:t>
            </w:r>
            <w:r>
              <w:rPr>
                <w:rFonts w:hint="eastAsia"/>
                <w:lang w:val="en-US" w:eastAsia="zh-CN"/>
              </w:rPr>
              <w:t>(</w:t>
            </w:r>
            <w:r>
              <w:t>高8位 低8位</w:t>
            </w:r>
            <w:r>
              <w:rPr>
                <w:rFonts w:hint="eastAsia"/>
                <w:lang w:val="en-US" w:eastAsia="zh-CN"/>
              </w:rPr>
              <w:t>)</w:t>
            </w:r>
          </w:p>
        </w:tc>
        <w:tc>
          <w:tcPr>
            <w:tcW w:w="3663" w:type="dxa"/>
            <w:vAlign w:val="center"/>
          </w:tcPr>
          <w:p w14:paraId="0AA57F9D">
            <w:pPr>
              <w:pStyle w:val="3"/>
              <w:bidi w:val="0"/>
              <w:jc w:val="center"/>
              <w:rPr>
                <w:rFonts w:hint="default"/>
                <w:lang w:val="en-US" w:eastAsia="zh-CN"/>
              </w:rPr>
            </w:pPr>
            <w:r>
              <w:t>十六进制</w:t>
            </w:r>
          </w:p>
        </w:tc>
      </w:tr>
      <w:tr w14:paraId="5AD7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502B2E1E">
            <w:pPr>
              <w:pStyle w:val="3"/>
              <w:bidi w:val="0"/>
              <w:jc w:val="center"/>
              <w:rPr>
                <w:rFonts w:hint="default"/>
                <w:lang w:val="en-US" w:eastAsia="zh-CN"/>
              </w:rPr>
            </w:pPr>
            <w:r>
              <w:t>+125°C</w:t>
            </w:r>
          </w:p>
        </w:tc>
        <w:tc>
          <w:tcPr>
            <w:tcW w:w="3663" w:type="dxa"/>
            <w:vAlign w:val="center"/>
          </w:tcPr>
          <w:p w14:paraId="7D04C229">
            <w:pPr>
              <w:pStyle w:val="3"/>
              <w:bidi w:val="0"/>
              <w:jc w:val="center"/>
              <w:rPr>
                <w:rFonts w:hint="default"/>
                <w:lang w:val="en-US" w:eastAsia="zh-CN"/>
              </w:rPr>
            </w:pPr>
            <w:r>
              <w:t>01111101 00000000</w:t>
            </w:r>
          </w:p>
        </w:tc>
        <w:tc>
          <w:tcPr>
            <w:tcW w:w="3663" w:type="dxa"/>
            <w:vAlign w:val="center"/>
          </w:tcPr>
          <w:p w14:paraId="2E69BB6A">
            <w:pPr>
              <w:pStyle w:val="3"/>
              <w:bidi w:val="0"/>
              <w:jc w:val="center"/>
              <w:rPr>
                <w:rFonts w:hint="eastAsia"/>
                <w:lang w:val="en-US" w:eastAsia="zh-CN"/>
              </w:rPr>
            </w:pPr>
            <w:r>
              <w:t>0x7D00</w:t>
            </w:r>
          </w:p>
        </w:tc>
      </w:tr>
      <w:tr w14:paraId="5ABB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4F3CC172">
            <w:pPr>
              <w:pStyle w:val="3"/>
              <w:bidi w:val="0"/>
              <w:jc w:val="center"/>
              <w:rPr>
                <w:rFonts w:hint="default"/>
                <w:lang w:val="en-US" w:eastAsia="zh-CN"/>
              </w:rPr>
            </w:pPr>
            <w:r>
              <w:t>+25°C</w:t>
            </w:r>
          </w:p>
        </w:tc>
        <w:tc>
          <w:tcPr>
            <w:tcW w:w="3663" w:type="dxa"/>
            <w:vAlign w:val="center"/>
          </w:tcPr>
          <w:p w14:paraId="13524E8B">
            <w:pPr>
              <w:pStyle w:val="3"/>
              <w:bidi w:val="0"/>
              <w:jc w:val="center"/>
              <w:rPr>
                <w:rFonts w:hint="default"/>
                <w:lang w:val="en-US" w:eastAsia="zh-CN"/>
              </w:rPr>
            </w:pPr>
            <w:r>
              <w:t>00011001 00000000</w:t>
            </w:r>
          </w:p>
        </w:tc>
        <w:tc>
          <w:tcPr>
            <w:tcW w:w="3663" w:type="dxa"/>
            <w:vAlign w:val="center"/>
          </w:tcPr>
          <w:p w14:paraId="0B6F4D3F">
            <w:pPr>
              <w:pStyle w:val="3"/>
              <w:bidi w:val="0"/>
              <w:jc w:val="center"/>
              <w:rPr>
                <w:rFonts w:hint="default"/>
                <w:lang w:val="en-US" w:eastAsia="zh-CN"/>
              </w:rPr>
            </w:pPr>
            <w:r>
              <w:t>0x1900</w:t>
            </w:r>
          </w:p>
        </w:tc>
      </w:tr>
      <w:tr w14:paraId="3B6C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6AFDA147">
            <w:pPr>
              <w:pStyle w:val="3"/>
              <w:bidi w:val="0"/>
              <w:jc w:val="center"/>
              <w:rPr>
                <w:rFonts w:hint="default"/>
                <w:lang w:val="en-US" w:eastAsia="zh-CN"/>
              </w:rPr>
            </w:pPr>
            <w:r>
              <w:t>+0.5°C</w:t>
            </w:r>
          </w:p>
        </w:tc>
        <w:tc>
          <w:tcPr>
            <w:tcW w:w="3663" w:type="dxa"/>
            <w:vAlign w:val="center"/>
          </w:tcPr>
          <w:p w14:paraId="421C3B81">
            <w:pPr>
              <w:pStyle w:val="3"/>
              <w:bidi w:val="0"/>
              <w:jc w:val="center"/>
              <w:rPr>
                <w:rFonts w:hint="default"/>
                <w:lang w:val="en-US" w:eastAsia="zh-CN"/>
              </w:rPr>
            </w:pPr>
            <w:r>
              <w:t>00000000 10000000</w:t>
            </w:r>
          </w:p>
        </w:tc>
        <w:tc>
          <w:tcPr>
            <w:tcW w:w="3663" w:type="dxa"/>
            <w:vAlign w:val="center"/>
          </w:tcPr>
          <w:p w14:paraId="77EFB3DC">
            <w:pPr>
              <w:pStyle w:val="3"/>
              <w:bidi w:val="0"/>
              <w:jc w:val="center"/>
              <w:rPr>
                <w:rFonts w:hint="default"/>
                <w:lang w:val="en-US" w:eastAsia="zh-CN"/>
              </w:rPr>
            </w:pPr>
            <w:r>
              <w:t>0x0080</w:t>
            </w:r>
          </w:p>
        </w:tc>
      </w:tr>
      <w:tr w14:paraId="461C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60FCCE5F">
            <w:pPr>
              <w:pStyle w:val="3"/>
              <w:bidi w:val="0"/>
              <w:jc w:val="center"/>
              <w:rPr>
                <w:rFonts w:hint="default"/>
                <w:lang w:val="en-US" w:eastAsia="zh-CN"/>
              </w:rPr>
            </w:pPr>
            <w:r>
              <w:t>+0°C</w:t>
            </w:r>
          </w:p>
        </w:tc>
        <w:tc>
          <w:tcPr>
            <w:tcW w:w="3663" w:type="dxa"/>
            <w:vAlign w:val="center"/>
          </w:tcPr>
          <w:p w14:paraId="28FAF939">
            <w:pPr>
              <w:pStyle w:val="3"/>
              <w:bidi w:val="0"/>
              <w:jc w:val="center"/>
              <w:rPr>
                <w:rFonts w:hint="default"/>
                <w:lang w:val="en-US" w:eastAsia="zh-CN"/>
              </w:rPr>
            </w:pPr>
            <w:r>
              <w:t>00000000 00000000</w:t>
            </w:r>
          </w:p>
        </w:tc>
        <w:tc>
          <w:tcPr>
            <w:tcW w:w="3663" w:type="dxa"/>
            <w:vAlign w:val="center"/>
          </w:tcPr>
          <w:p w14:paraId="26F04723">
            <w:pPr>
              <w:pStyle w:val="3"/>
              <w:bidi w:val="0"/>
              <w:jc w:val="center"/>
              <w:rPr>
                <w:rFonts w:hint="default"/>
                <w:lang w:val="en-US" w:eastAsia="zh-CN"/>
              </w:rPr>
            </w:pPr>
            <w:r>
              <w:t>0x0000</w:t>
            </w:r>
          </w:p>
        </w:tc>
      </w:tr>
      <w:tr w14:paraId="35A7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170ED831">
            <w:pPr>
              <w:pStyle w:val="3"/>
              <w:bidi w:val="0"/>
              <w:jc w:val="center"/>
              <w:rPr>
                <w:rFonts w:hint="default"/>
                <w:lang w:val="en-US" w:eastAsia="zh-CN"/>
              </w:rPr>
            </w:pPr>
            <w:r>
              <w:t>-0.5°C</w:t>
            </w:r>
          </w:p>
        </w:tc>
        <w:tc>
          <w:tcPr>
            <w:tcW w:w="3663" w:type="dxa"/>
            <w:vAlign w:val="center"/>
          </w:tcPr>
          <w:p w14:paraId="222CB1D4">
            <w:pPr>
              <w:pStyle w:val="3"/>
              <w:bidi w:val="0"/>
              <w:jc w:val="center"/>
              <w:rPr>
                <w:rFonts w:hint="default"/>
                <w:lang w:val="en-US" w:eastAsia="zh-CN"/>
              </w:rPr>
            </w:pPr>
            <w:r>
              <w:t>11111111 10000000</w:t>
            </w:r>
          </w:p>
        </w:tc>
        <w:tc>
          <w:tcPr>
            <w:tcW w:w="3663" w:type="dxa"/>
            <w:vAlign w:val="center"/>
          </w:tcPr>
          <w:p w14:paraId="081121E4">
            <w:pPr>
              <w:pStyle w:val="3"/>
              <w:bidi w:val="0"/>
              <w:jc w:val="center"/>
              <w:rPr>
                <w:rFonts w:hint="default"/>
                <w:lang w:val="en-US" w:eastAsia="zh-CN"/>
              </w:rPr>
            </w:pPr>
            <w:r>
              <w:t>0xFF80</w:t>
            </w:r>
          </w:p>
        </w:tc>
      </w:tr>
      <w:tr w14:paraId="78CC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5DA28890">
            <w:pPr>
              <w:pStyle w:val="3"/>
              <w:bidi w:val="0"/>
              <w:jc w:val="center"/>
              <w:rPr>
                <w:rFonts w:hint="default"/>
                <w:lang w:val="en-US" w:eastAsia="zh-CN"/>
              </w:rPr>
            </w:pPr>
            <w:r>
              <w:t>-25°C</w:t>
            </w:r>
          </w:p>
        </w:tc>
        <w:tc>
          <w:tcPr>
            <w:tcW w:w="3663" w:type="dxa"/>
            <w:vAlign w:val="center"/>
          </w:tcPr>
          <w:p w14:paraId="689DFCDC">
            <w:pPr>
              <w:pStyle w:val="3"/>
              <w:bidi w:val="0"/>
              <w:jc w:val="center"/>
              <w:rPr>
                <w:rFonts w:hint="default"/>
                <w:lang w:val="en-US" w:eastAsia="zh-CN"/>
              </w:rPr>
            </w:pPr>
            <w:r>
              <w:t>11100111 00000000</w:t>
            </w:r>
          </w:p>
        </w:tc>
        <w:tc>
          <w:tcPr>
            <w:tcW w:w="3663" w:type="dxa"/>
            <w:vAlign w:val="center"/>
          </w:tcPr>
          <w:p w14:paraId="35B78FF6">
            <w:pPr>
              <w:pStyle w:val="3"/>
              <w:bidi w:val="0"/>
              <w:jc w:val="center"/>
              <w:rPr>
                <w:rFonts w:hint="default"/>
                <w:lang w:val="en-US" w:eastAsia="zh-CN"/>
              </w:rPr>
            </w:pPr>
            <w:r>
              <w:t>0xE700</w:t>
            </w:r>
          </w:p>
        </w:tc>
      </w:tr>
      <w:tr w14:paraId="02C3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662" w:type="dxa"/>
            <w:vAlign w:val="center"/>
          </w:tcPr>
          <w:p w14:paraId="7AD03631">
            <w:pPr>
              <w:pStyle w:val="3"/>
              <w:bidi w:val="0"/>
              <w:jc w:val="center"/>
              <w:rPr>
                <w:rFonts w:hint="default"/>
                <w:lang w:val="en-US" w:eastAsia="zh-CN"/>
              </w:rPr>
            </w:pPr>
            <w:r>
              <w:t>-55°C</w:t>
            </w:r>
          </w:p>
        </w:tc>
        <w:tc>
          <w:tcPr>
            <w:tcW w:w="3663" w:type="dxa"/>
            <w:vAlign w:val="center"/>
          </w:tcPr>
          <w:p w14:paraId="7A28189C">
            <w:pPr>
              <w:pStyle w:val="3"/>
              <w:bidi w:val="0"/>
              <w:jc w:val="center"/>
              <w:rPr>
                <w:rFonts w:hint="default"/>
                <w:lang w:val="en-US" w:eastAsia="zh-CN"/>
              </w:rPr>
            </w:pPr>
            <w:r>
              <w:t>11001001 00000000</w:t>
            </w:r>
          </w:p>
        </w:tc>
        <w:tc>
          <w:tcPr>
            <w:tcW w:w="3663" w:type="dxa"/>
            <w:vAlign w:val="center"/>
          </w:tcPr>
          <w:p w14:paraId="02A467D2">
            <w:pPr>
              <w:pStyle w:val="3"/>
              <w:bidi w:val="0"/>
              <w:jc w:val="center"/>
              <w:rPr>
                <w:rFonts w:hint="default"/>
                <w:lang w:val="en-US" w:eastAsia="zh-CN"/>
              </w:rPr>
            </w:pPr>
            <w:r>
              <w:t>0xC900</w:t>
            </w:r>
          </w:p>
        </w:tc>
      </w:tr>
    </w:tbl>
    <w:p w14:paraId="50098998">
      <w:pPr>
        <w:pStyle w:val="3"/>
        <w:bidi w:val="0"/>
        <w:rPr>
          <w:rFonts w:hint="eastAsia"/>
          <w:lang w:val="en-US" w:eastAsia="zh-CN"/>
        </w:rPr>
      </w:pPr>
      <w:r>
        <w:rPr>
          <w:rFonts w:hint="eastAsia"/>
          <w:lang w:val="en-US" w:eastAsia="zh-CN"/>
        </w:rPr>
        <w:t>由上述表格可知规律与读取方法</w:t>
      </w:r>
    </w:p>
    <w:p w14:paraId="2EC5A0B6">
      <w:pPr>
        <w:pStyle w:val="3"/>
        <w:bidi w:val="0"/>
        <w:rPr>
          <w:rFonts w:hint="eastAsia"/>
          <w:lang w:val="en-US" w:eastAsia="zh-CN"/>
        </w:rPr>
      </w:pPr>
      <w:r>
        <w:t>收到两个字节后</w:t>
      </w:r>
      <w:r>
        <w:rPr>
          <w:rFonts w:hint="eastAsia"/>
          <w:lang w:val="en-US" w:eastAsia="zh-CN"/>
        </w:rPr>
        <w:t>,</w:t>
      </w:r>
      <w:r>
        <w:t>将高8位左移8位与低8位组合成16位数据</w:t>
      </w:r>
      <w:r>
        <w:rPr>
          <w:rFonts w:hint="eastAsia"/>
          <w:lang w:val="en-US" w:eastAsia="zh-CN"/>
        </w:rPr>
        <w:t>;</w:t>
      </w:r>
      <w:r>
        <w:t>若高8位的最高位为1说明是负数</w:t>
      </w:r>
      <w:r>
        <w:rPr>
          <w:rFonts w:hint="eastAsia"/>
          <w:lang w:val="en-US" w:eastAsia="zh-CN"/>
        </w:rPr>
        <w:t>,为0说明是正数</w:t>
      </w:r>
    </w:p>
    <w:p w14:paraId="34F99FEE">
      <w:pPr>
        <w:pStyle w:val="3"/>
        <w:bidi w:val="0"/>
        <w:rPr>
          <w:rFonts w:hint="eastAsia"/>
          <w:lang w:val="en-US" w:eastAsia="zh-CN"/>
        </w:rPr>
      </w:pPr>
    </w:p>
    <w:p w14:paraId="64C1CBED">
      <w:pPr>
        <w:pStyle w:val="4"/>
        <w:bidi w:val="0"/>
      </w:pPr>
      <w:r>
        <w:t>四.DS1621的配置寄存器</w:t>
      </w:r>
    </w:p>
    <w:p w14:paraId="1BDA9D83">
      <w:pPr>
        <w:pStyle w:val="3"/>
        <w:bidi w:val="0"/>
      </w:pPr>
      <w:r>
        <w:t>DS1621的配置寄存器(0xAC)共8位</w:t>
      </w:r>
      <w:r>
        <w:rPr>
          <w:rFonts w:hint="eastAsia"/>
          <w:lang w:eastAsia="zh-CN"/>
        </w:rPr>
        <w:t>,</w:t>
      </w:r>
      <w:r>
        <w:t>含义如下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541"/>
        <w:gridCol w:w="7676"/>
      </w:tblGrid>
      <w:tr w14:paraId="7D7B5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71" w:type="dxa"/>
            <w:vAlign w:val="center"/>
          </w:tcPr>
          <w:p w14:paraId="45A89030">
            <w:pPr>
              <w:pStyle w:val="3"/>
              <w:bidi w:val="0"/>
            </w:pPr>
            <w:r>
              <w:t>位</w:t>
            </w:r>
          </w:p>
        </w:tc>
        <w:tc>
          <w:tcPr>
            <w:tcW w:w="1541" w:type="dxa"/>
            <w:vAlign w:val="center"/>
          </w:tcPr>
          <w:p w14:paraId="2FC86251">
            <w:pPr>
              <w:pStyle w:val="3"/>
              <w:bidi w:val="0"/>
            </w:pPr>
            <w:r>
              <w:t>名称</w:t>
            </w:r>
          </w:p>
        </w:tc>
        <w:tc>
          <w:tcPr>
            <w:tcW w:w="7676" w:type="dxa"/>
            <w:vAlign w:val="center"/>
          </w:tcPr>
          <w:p w14:paraId="66986E29">
            <w:pPr>
              <w:pStyle w:val="3"/>
              <w:bidi w:val="0"/>
            </w:pPr>
            <w:r>
              <w:t>说明</w:t>
            </w:r>
          </w:p>
        </w:tc>
      </w:tr>
      <w:tr w14:paraId="58D4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71" w:type="dxa"/>
            <w:vAlign w:val="center"/>
          </w:tcPr>
          <w:p w14:paraId="1E95300D">
            <w:pPr>
              <w:pStyle w:val="3"/>
              <w:bidi w:val="0"/>
            </w:pPr>
            <w:r>
              <w:t>bit7</w:t>
            </w:r>
          </w:p>
        </w:tc>
        <w:tc>
          <w:tcPr>
            <w:tcW w:w="1541" w:type="dxa"/>
            <w:vAlign w:val="center"/>
          </w:tcPr>
          <w:p w14:paraId="183A3AC1">
            <w:pPr>
              <w:pStyle w:val="3"/>
              <w:bidi w:val="0"/>
            </w:pPr>
            <w:r>
              <w:t>DONE</w:t>
            </w:r>
          </w:p>
        </w:tc>
        <w:tc>
          <w:tcPr>
            <w:tcW w:w="7676" w:type="dxa"/>
            <w:vAlign w:val="center"/>
          </w:tcPr>
          <w:p w14:paraId="2D5429DB">
            <w:pPr>
              <w:pStyle w:val="3"/>
              <w:bidi w:val="0"/>
            </w:pPr>
            <w:r>
              <w:t>转换完成标志</w:t>
            </w:r>
            <w:r>
              <w:rPr>
                <w:rFonts w:hint="eastAsia"/>
                <w:lang w:val="en-US" w:eastAsia="zh-CN"/>
              </w:rPr>
              <w:t>;</w:t>
            </w:r>
            <w:r>
              <w:t>1=转换完成</w:t>
            </w:r>
            <w:r>
              <w:rPr>
                <w:rFonts w:hint="eastAsia"/>
                <w:lang w:val="en-US" w:eastAsia="zh-CN"/>
              </w:rPr>
              <w:t xml:space="preserve">  </w:t>
            </w:r>
            <w:r>
              <w:t>0=转换中(只读)</w:t>
            </w:r>
          </w:p>
        </w:tc>
      </w:tr>
      <w:tr w14:paraId="6FA3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71" w:type="dxa"/>
            <w:vAlign w:val="center"/>
          </w:tcPr>
          <w:p w14:paraId="7B00D09E">
            <w:pPr>
              <w:pStyle w:val="3"/>
              <w:bidi w:val="0"/>
            </w:pPr>
            <w:r>
              <w:t>bit6</w:t>
            </w:r>
          </w:p>
        </w:tc>
        <w:tc>
          <w:tcPr>
            <w:tcW w:w="1541" w:type="dxa"/>
            <w:vAlign w:val="center"/>
          </w:tcPr>
          <w:p w14:paraId="3A1E43BB">
            <w:pPr>
              <w:pStyle w:val="3"/>
              <w:bidi w:val="0"/>
            </w:pPr>
            <w:r>
              <w:t>THF</w:t>
            </w:r>
          </w:p>
        </w:tc>
        <w:tc>
          <w:tcPr>
            <w:tcW w:w="7676" w:type="dxa"/>
            <w:vAlign w:val="center"/>
          </w:tcPr>
          <w:p w14:paraId="75C37AB7">
            <w:pPr>
              <w:pStyle w:val="3"/>
              <w:bidi w:val="0"/>
            </w:pPr>
            <w:r>
              <w:t>高温标志</w:t>
            </w:r>
            <w:r>
              <w:rPr>
                <w:rFonts w:hint="eastAsia"/>
                <w:lang w:val="en-US" w:eastAsia="zh-CN"/>
              </w:rPr>
              <w:t>;</w:t>
            </w:r>
            <w:r>
              <w:t>温度&gt;=TH时置1</w:t>
            </w:r>
            <w:r>
              <w:rPr>
                <w:rFonts w:hint="eastAsia"/>
                <w:lang w:val="en-US" w:eastAsia="zh-CN"/>
              </w:rPr>
              <w:t xml:space="preserve">  </w:t>
            </w:r>
            <w:r>
              <w:t>写0清除</w:t>
            </w:r>
          </w:p>
        </w:tc>
      </w:tr>
      <w:tr w14:paraId="3C0E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71" w:type="dxa"/>
            <w:vAlign w:val="center"/>
          </w:tcPr>
          <w:p w14:paraId="17CD4F2D">
            <w:pPr>
              <w:pStyle w:val="3"/>
              <w:bidi w:val="0"/>
            </w:pPr>
            <w:r>
              <w:t>bit5</w:t>
            </w:r>
          </w:p>
        </w:tc>
        <w:tc>
          <w:tcPr>
            <w:tcW w:w="1541" w:type="dxa"/>
            <w:vAlign w:val="center"/>
          </w:tcPr>
          <w:p w14:paraId="6805717B">
            <w:pPr>
              <w:pStyle w:val="3"/>
              <w:bidi w:val="0"/>
            </w:pPr>
            <w:r>
              <w:t>TLF</w:t>
            </w:r>
          </w:p>
        </w:tc>
        <w:tc>
          <w:tcPr>
            <w:tcW w:w="7676" w:type="dxa"/>
            <w:vAlign w:val="center"/>
          </w:tcPr>
          <w:p w14:paraId="79ED2679">
            <w:pPr>
              <w:pStyle w:val="3"/>
              <w:bidi w:val="0"/>
            </w:pPr>
            <w:r>
              <w:t>低温标志</w:t>
            </w:r>
            <w:r>
              <w:rPr>
                <w:rFonts w:hint="eastAsia"/>
                <w:lang w:val="en-US" w:eastAsia="zh-CN"/>
              </w:rPr>
              <w:t>;</w:t>
            </w:r>
            <w:r>
              <w:t>温度&lt;=TL时置1</w:t>
            </w:r>
            <w:r>
              <w:rPr>
                <w:rFonts w:hint="eastAsia"/>
                <w:lang w:val="en-US" w:eastAsia="zh-CN"/>
              </w:rPr>
              <w:t xml:space="preserve">  </w:t>
            </w:r>
            <w:r>
              <w:t>写0清除</w:t>
            </w:r>
          </w:p>
        </w:tc>
      </w:tr>
      <w:tr w14:paraId="7691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71" w:type="dxa"/>
            <w:vAlign w:val="center"/>
          </w:tcPr>
          <w:p w14:paraId="2BB1AA92">
            <w:pPr>
              <w:pStyle w:val="3"/>
              <w:bidi w:val="0"/>
            </w:pPr>
            <w:r>
              <w:t>bit4</w:t>
            </w:r>
          </w:p>
        </w:tc>
        <w:tc>
          <w:tcPr>
            <w:tcW w:w="1541" w:type="dxa"/>
            <w:vAlign w:val="center"/>
          </w:tcPr>
          <w:p w14:paraId="438BBA37">
            <w:pPr>
              <w:pStyle w:val="3"/>
              <w:bidi w:val="0"/>
            </w:pPr>
            <w:r>
              <w:t>NVB</w:t>
            </w:r>
          </w:p>
        </w:tc>
        <w:tc>
          <w:tcPr>
            <w:tcW w:w="7676" w:type="dxa"/>
            <w:vAlign w:val="center"/>
          </w:tcPr>
          <w:p w14:paraId="687E453E">
            <w:pPr>
              <w:pStyle w:val="3"/>
              <w:bidi w:val="0"/>
            </w:pPr>
            <w:r>
              <w:t>非易失性存储器忙标志</w:t>
            </w:r>
            <w:r>
              <w:rPr>
                <w:rFonts w:hint="eastAsia"/>
                <w:lang w:val="en-US" w:eastAsia="zh-CN"/>
              </w:rPr>
              <w:t>;</w:t>
            </w:r>
            <w:r>
              <w:t>1=写入中</w:t>
            </w:r>
            <w:r>
              <w:rPr>
                <w:rFonts w:hint="eastAsia"/>
                <w:lang w:val="en-US" w:eastAsia="zh-CN"/>
              </w:rPr>
              <w:t xml:space="preserve">  </w:t>
            </w:r>
            <w:r>
              <w:t>0=空闲</w:t>
            </w:r>
          </w:p>
        </w:tc>
      </w:tr>
      <w:tr w14:paraId="4441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71" w:type="dxa"/>
            <w:vAlign w:val="center"/>
          </w:tcPr>
          <w:p w14:paraId="6BC9558F">
            <w:pPr>
              <w:pStyle w:val="3"/>
              <w:bidi w:val="0"/>
            </w:pPr>
            <w:r>
              <w:t>bit2</w:t>
            </w:r>
          </w:p>
        </w:tc>
        <w:tc>
          <w:tcPr>
            <w:tcW w:w="1541" w:type="dxa"/>
            <w:vAlign w:val="center"/>
          </w:tcPr>
          <w:p w14:paraId="60D57943">
            <w:pPr>
              <w:pStyle w:val="3"/>
              <w:bidi w:val="0"/>
            </w:pPr>
            <w:r>
              <w:t>POL</w:t>
            </w:r>
          </w:p>
        </w:tc>
        <w:tc>
          <w:tcPr>
            <w:tcW w:w="7676" w:type="dxa"/>
            <w:vAlign w:val="center"/>
          </w:tcPr>
          <w:p w14:paraId="6BB93733">
            <w:pPr>
              <w:pStyle w:val="3"/>
              <w:bidi w:val="0"/>
            </w:pPr>
            <w:r>
              <w:t>报警输出极性</w:t>
            </w:r>
            <w:r>
              <w:rPr>
                <w:rFonts w:hint="eastAsia"/>
                <w:lang w:val="en-US" w:eastAsia="zh-CN"/>
              </w:rPr>
              <w:t>;</w:t>
            </w:r>
            <w:r>
              <w:t>1=高电平有效</w:t>
            </w:r>
            <w:r>
              <w:rPr>
                <w:rFonts w:hint="eastAsia"/>
                <w:lang w:val="en-US" w:eastAsia="zh-CN"/>
              </w:rPr>
              <w:t xml:space="preserve">   </w:t>
            </w:r>
            <w:r>
              <w:t>0=低电平有效</w:t>
            </w:r>
          </w:p>
        </w:tc>
      </w:tr>
      <w:tr w14:paraId="7290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71" w:type="dxa"/>
            <w:vAlign w:val="center"/>
          </w:tcPr>
          <w:p w14:paraId="64187AE5">
            <w:pPr>
              <w:pStyle w:val="3"/>
              <w:bidi w:val="0"/>
            </w:pPr>
            <w:r>
              <w:t>bit0</w:t>
            </w:r>
          </w:p>
        </w:tc>
        <w:tc>
          <w:tcPr>
            <w:tcW w:w="1541" w:type="dxa"/>
            <w:vAlign w:val="center"/>
          </w:tcPr>
          <w:p w14:paraId="229C0EC6">
            <w:pPr>
              <w:pStyle w:val="3"/>
              <w:bidi w:val="0"/>
            </w:pPr>
            <w:r>
              <w:t>1SHOT</w:t>
            </w:r>
          </w:p>
        </w:tc>
        <w:tc>
          <w:tcPr>
            <w:tcW w:w="7676" w:type="dxa"/>
            <w:vAlign w:val="center"/>
          </w:tcPr>
          <w:p w14:paraId="0355F197">
            <w:pPr>
              <w:pStyle w:val="3"/>
              <w:bidi w:val="0"/>
            </w:pPr>
            <w:r>
              <w:t>单次转换模式</w:t>
            </w:r>
            <w:r>
              <w:rPr>
                <w:rFonts w:hint="eastAsia"/>
                <w:lang w:val="en-US" w:eastAsia="zh-CN"/>
              </w:rPr>
              <w:t>;</w:t>
            </w:r>
            <w:r>
              <w:t>1=单次</w:t>
            </w:r>
            <w:r>
              <w:rPr>
                <w:rFonts w:hint="eastAsia"/>
                <w:lang w:val="en-US" w:eastAsia="zh-CN"/>
              </w:rPr>
              <w:t xml:space="preserve">  </w:t>
            </w:r>
            <w:r>
              <w:t>0=连续(本章用连续)</w:t>
            </w:r>
          </w:p>
        </w:tc>
      </w:tr>
    </w:tbl>
    <w:p w14:paraId="08149674">
      <w:pPr>
        <w:pStyle w:val="3"/>
        <w:bidi w:val="0"/>
        <w:rPr>
          <w:rFonts w:hint="default"/>
          <w:lang w:val="en-US" w:eastAsia="zh-CN"/>
        </w:rPr>
      </w:pPr>
    </w:p>
    <w:p w14:paraId="3D3349FE">
      <w:pPr>
        <w:pStyle w:val="4"/>
        <w:bidi w:val="0"/>
        <w:rPr>
          <w:rFonts w:hint="default"/>
          <w:lang w:val="en-US" w:eastAsia="zh-CN"/>
        </w:rPr>
      </w:pPr>
      <w:r>
        <w:rPr>
          <w:rFonts w:hint="eastAsia"/>
          <w:lang w:val="en-US" w:eastAsia="zh-CN"/>
        </w:rPr>
        <w:t>五.DS1621与I</w:t>
      </w:r>
      <w:r>
        <w:rPr>
          <w:rFonts w:hint="eastAsia"/>
          <w:vertAlign w:val="superscript"/>
          <w:lang w:val="en-US" w:eastAsia="zh-CN"/>
        </w:rPr>
        <w:t>2</w:t>
      </w:r>
      <w:r>
        <w:rPr>
          <w:rFonts w:hint="eastAsia"/>
          <w:lang w:val="en-US" w:eastAsia="zh-CN"/>
        </w:rPr>
        <w:t>C的接线与地址格式</w:t>
      </w:r>
    </w:p>
    <w:p w14:paraId="63AAA88C">
      <w:pPr>
        <w:pStyle w:val="3"/>
        <w:bidi w:val="0"/>
        <w:rPr>
          <w:rFonts w:hint="eastAsia"/>
          <w:vertAlign w:val="baseline"/>
          <w:lang w:val="en-US" w:eastAsia="zh-CN"/>
        </w:rPr>
      </w:pPr>
      <w:r>
        <w:drawing>
          <wp:anchor distT="0" distB="0" distL="114300" distR="114300" simplePos="0" relativeHeight="251746304" behindDoc="0" locked="0" layoutInCell="1" allowOverlap="1">
            <wp:simplePos x="0" y="0"/>
            <wp:positionH relativeFrom="column">
              <wp:posOffset>1087120</wp:posOffset>
            </wp:positionH>
            <wp:positionV relativeFrom="paragraph">
              <wp:posOffset>436245</wp:posOffset>
            </wp:positionV>
            <wp:extent cx="4119880" cy="3444875"/>
            <wp:effectExtent l="0" t="0" r="4445" b="3175"/>
            <wp:wrapTopAndBottom/>
            <wp:docPr id="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pic:cNvPicPr>
                      <a:picLocks noChangeAspect="1"/>
                    </pic:cNvPicPr>
                  </pic:nvPicPr>
                  <pic:blipFill>
                    <a:blip r:embed="rId98"/>
                    <a:stretch>
                      <a:fillRect/>
                    </a:stretch>
                  </pic:blipFill>
                  <pic:spPr>
                    <a:xfrm>
                      <a:off x="0" y="0"/>
                      <a:ext cx="4119880" cy="3444875"/>
                    </a:xfrm>
                    <a:prstGeom prst="rect">
                      <a:avLst/>
                    </a:prstGeom>
                    <a:noFill/>
                    <a:ln>
                      <a:noFill/>
                    </a:ln>
                  </pic:spPr>
                </pic:pic>
              </a:graphicData>
            </a:graphic>
          </wp:anchor>
        </w:drawing>
      </w:r>
      <w:r>
        <w:rPr>
          <w:rFonts w:hint="eastAsia"/>
          <w:vertAlign w:val="baseline"/>
          <w:lang w:val="en-US" w:eastAsia="zh-CN"/>
        </w:rPr>
        <w:t>具体如下</w:t>
      </w:r>
    </w:p>
    <w:p w14:paraId="31E1346E">
      <w:pPr>
        <w:pStyle w:val="3"/>
        <w:bidi w:val="0"/>
        <w:rPr>
          <w:rFonts w:hint="eastAsia"/>
          <w:lang w:val="en-US" w:eastAsia="zh-CN"/>
        </w:rPr>
      </w:pPr>
    </w:p>
    <w:p w14:paraId="62CA38CD">
      <w:pPr>
        <w:pStyle w:val="5"/>
        <w:bidi w:val="0"/>
        <w:rPr>
          <w:rFonts w:hint="eastAsia"/>
          <w:lang w:val="en-US" w:eastAsia="zh-CN"/>
        </w:rPr>
      </w:pPr>
      <w:r>
        <w:rPr>
          <w:rFonts w:hint="eastAsia"/>
          <w:lang w:val="en-US" w:eastAsia="zh-CN"/>
        </w:rPr>
        <w:t>DS1621的固定地址格式为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1569"/>
        <w:gridCol w:w="1570"/>
        <w:gridCol w:w="1570"/>
        <w:gridCol w:w="1570"/>
        <w:gridCol w:w="1570"/>
        <w:gridCol w:w="1570"/>
      </w:tblGrid>
      <w:tr w14:paraId="77C6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569" w:type="dxa"/>
            <w:vAlign w:val="center"/>
          </w:tcPr>
          <w:p w14:paraId="45437B54">
            <w:pPr>
              <w:pStyle w:val="3"/>
              <w:bidi w:val="0"/>
              <w:jc w:val="center"/>
              <w:rPr>
                <w:rFonts w:hint="default"/>
                <w:vertAlign w:val="baseline"/>
                <w:lang w:val="en-US" w:eastAsia="zh-CN"/>
              </w:rPr>
            </w:pPr>
            <w:r>
              <w:rPr>
                <w:rFonts w:hint="eastAsia"/>
                <w:vertAlign w:val="baseline"/>
                <w:lang w:val="en-US" w:eastAsia="zh-CN"/>
              </w:rPr>
              <w:t>位7</w:t>
            </w:r>
          </w:p>
        </w:tc>
        <w:tc>
          <w:tcPr>
            <w:tcW w:w="1569" w:type="dxa"/>
            <w:vAlign w:val="center"/>
          </w:tcPr>
          <w:p w14:paraId="3DEB0A1F">
            <w:pPr>
              <w:pStyle w:val="3"/>
              <w:bidi w:val="0"/>
              <w:jc w:val="center"/>
              <w:rPr>
                <w:rFonts w:hint="default"/>
                <w:vertAlign w:val="baseline"/>
                <w:lang w:val="en-US" w:eastAsia="zh-CN"/>
              </w:rPr>
            </w:pPr>
            <w:r>
              <w:rPr>
                <w:rFonts w:hint="eastAsia"/>
                <w:vertAlign w:val="baseline"/>
                <w:lang w:val="en-US" w:eastAsia="zh-CN"/>
              </w:rPr>
              <w:t>位6</w:t>
            </w:r>
          </w:p>
        </w:tc>
        <w:tc>
          <w:tcPr>
            <w:tcW w:w="1570" w:type="dxa"/>
            <w:vAlign w:val="center"/>
          </w:tcPr>
          <w:p w14:paraId="2ABCA9D6">
            <w:pPr>
              <w:pStyle w:val="3"/>
              <w:bidi w:val="0"/>
              <w:jc w:val="center"/>
              <w:rPr>
                <w:rFonts w:hint="default"/>
                <w:vertAlign w:val="baseline"/>
                <w:lang w:val="en-US" w:eastAsia="zh-CN"/>
              </w:rPr>
            </w:pPr>
            <w:r>
              <w:rPr>
                <w:rFonts w:hint="eastAsia"/>
                <w:vertAlign w:val="baseline"/>
                <w:lang w:val="en-US" w:eastAsia="zh-CN"/>
              </w:rPr>
              <w:t>位5</w:t>
            </w:r>
          </w:p>
        </w:tc>
        <w:tc>
          <w:tcPr>
            <w:tcW w:w="1570" w:type="dxa"/>
            <w:vAlign w:val="center"/>
          </w:tcPr>
          <w:p w14:paraId="00CAABBF">
            <w:pPr>
              <w:pStyle w:val="3"/>
              <w:bidi w:val="0"/>
              <w:jc w:val="center"/>
              <w:rPr>
                <w:rFonts w:hint="default"/>
                <w:vertAlign w:val="baseline"/>
                <w:lang w:val="en-US" w:eastAsia="zh-CN"/>
              </w:rPr>
            </w:pPr>
            <w:r>
              <w:rPr>
                <w:rFonts w:hint="eastAsia"/>
                <w:vertAlign w:val="baseline"/>
                <w:lang w:val="en-US" w:eastAsia="zh-CN"/>
              </w:rPr>
              <w:t>位4</w:t>
            </w:r>
          </w:p>
        </w:tc>
        <w:tc>
          <w:tcPr>
            <w:tcW w:w="1570" w:type="dxa"/>
            <w:vAlign w:val="center"/>
          </w:tcPr>
          <w:p w14:paraId="0A53F9F7">
            <w:pPr>
              <w:pStyle w:val="3"/>
              <w:bidi w:val="0"/>
              <w:jc w:val="center"/>
              <w:rPr>
                <w:rFonts w:hint="default"/>
                <w:vertAlign w:val="baseline"/>
                <w:lang w:val="en-US" w:eastAsia="zh-CN"/>
              </w:rPr>
            </w:pPr>
            <w:r>
              <w:rPr>
                <w:rFonts w:hint="eastAsia"/>
                <w:vertAlign w:val="baseline"/>
                <w:lang w:val="en-US" w:eastAsia="zh-CN"/>
              </w:rPr>
              <w:t>位3</w:t>
            </w:r>
          </w:p>
        </w:tc>
        <w:tc>
          <w:tcPr>
            <w:tcW w:w="1570" w:type="dxa"/>
            <w:vAlign w:val="center"/>
          </w:tcPr>
          <w:p w14:paraId="41713AE5">
            <w:pPr>
              <w:pStyle w:val="3"/>
              <w:bidi w:val="0"/>
              <w:jc w:val="center"/>
              <w:rPr>
                <w:rFonts w:hint="default"/>
                <w:vertAlign w:val="baseline"/>
                <w:lang w:val="en-US" w:eastAsia="zh-CN"/>
              </w:rPr>
            </w:pPr>
            <w:r>
              <w:rPr>
                <w:rFonts w:hint="eastAsia"/>
                <w:vertAlign w:val="baseline"/>
                <w:lang w:val="en-US" w:eastAsia="zh-CN"/>
              </w:rPr>
              <w:t>位2</w:t>
            </w:r>
          </w:p>
        </w:tc>
        <w:tc>
          <w:tcPr>
            <w:tcW w:w="1570" w:type="dxa"/>
            <w:vAlign w:val="center"/>
          </w:tcPr>
          <w:p w14:paraId="1AED260F">
            <w:pPr>
              <w:pStyle w:val="3"/>
              <w:bidi w:val="0"/>
              <w:jc w:val="center"/>
              <w:rPr>
                <w:rFonts w:hint="default"/>
                <w:vertAlign w:val="baseline"/>
                <w:lang w:val="en-US" w:eastAsia="zh-CN"/>
              </w:rPr>
            </w:pPr>
            <w:r>
              <w:rPr>
                <w:rFonts w:hint="eastAsia"/>
                <w:vertAlign w:val="baseline"/>
                <w:lang w:val="en-US" w:eastAsia="zh-CN"/>
              </w:rPr>
              <w:t>位1</w:t>
            </w:r>
          </w:p>
        </w:tc>
      </w:tr>
      <w:tr w14:paraId="6252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569" w:type="dxa"/>
            <w:vAlign w:val="center"/>
          </w:tcPr>
          <w:p w14:paraId="38EA3265">
            <w:pPr>
              <w:pStyle w:val="3"/>
              <w:bidi w:val="0"/>
              <w:jc w:val="center"/>
              <w:rPr>
                <w:rFonts w:hint="default"/>
                <w:vertAlign w:val="baseline"/>
                <w:lang w:val="en-US" w:eastAsia="zh-CN"/>
              </w:rPr>
            </w:pPr>
            <w:r>
              <w:rPr>
                <w:rFonts w:hint="eastAsia"/>
                <w:vertAlign w:val="baseline"/>
                <w:lang w:val="en-US" w:eastAsia="zh-CN"/>
              </w:rPr>
              <w:t>1</w:t>
            </w:r>
          </w:p>
        </w:tc>
        <w:tc>
          <w:tcPr>
            <w:tcW w:w="1569" w:type="dxa"/>
            <w:vAlign w:val="center"/>
          </w:tcPr>
          <w:p w14:paraId="37DD9A63">
            <w:pPr>
              <w:pStyle w:val="3"/>
              <w:bidi w:val="0"/>
              <w:jc w:val="center"/>
              <w:rPr>
                <w:rFonts w:hint="default"/>
                <w:vertAlign w:val="baseline"/>
                <w:lang w:val="en-US" w:eastAsia="zh-CN"/>
              </w:rPr>
            </w:pPr>
            <w:r>
              <w:rPr>
                <w:rFonts w:hint="eastAsia"/>
                <w:vertAlign w:val="baseline"/>
                <w:lang w:val="en-US" w:eastAsia="zh-CN"/>
              </w:rPr>
              <w:t>0</w:t>
            </w:r>
          </w:p>
        </w:tc>
        <w:tc>
          <w:tcPr>
            <w:tcW w:w="1570" w:type="dxa"/>
            <w:vAlign w:val="center"/>
          </w:tcPr>
          <w:p w14:paraId="2DF1636F">
            <w:pPr>
              <w:pStyle w:val="3"/>
              <w:bidi w:val="0"/>
              <w:jc w:val="center"/>
              <w:rPr>
                <w:rFonts w:hint="default"/>
                <w:vertAlign w:val="baseline"/>
                <w:lang w:val="en-US" w:eastAsia="zh-CN"/>
              </w:rPr>
            </w:pPr>
            <w:r>
              <w:rPr>
                <w:rFonts w:hint="eastAsia"/>
                <w:vertAlign w:val="baseline"/>
                <w:lang w:val="en-US" w:eastAsia="zh-CN"/>
              </w:rPr>
              <w:t>0</w:t>
            </w:r>
          </w:p>
        </w:tc>
        <w:tc>
          <w:tcPr>
            <w:tcW w:w="1570" w:type="dxa"/>
            <w:vAlign w:val="center"/>
          </w:tcPr>
          <w:p w14:paraId="628236D0">
            <w:pPr>
              <w:pStyle w:val="3"/>
              <w:bidi w:val="0"/>
              <w:jc w:val="center"/>
              <w:rPr>
                <w:rFonts w:hint="default"/>
                <w:vertAlign w:val="baseline"/>
                <w:lang w:val="en-US" w:eastAsia="zh-CN"/>
              </w:rPr>
            </w:pPr>
            <w:r>
              <w:rPr>
                <w:rFonts w:hint="eastAsia"/>
                <w:vertAlign w:val="baseline"/>
                <w:lang w:val="en-US" w:eastAsia="zh-CN"/>
              </w:rPr>
              <w:t>1</w:t>
            </w:r>
          </w:p>
        </w:tc>
        <w:tc>
          <w:tcPr>
            <w:tcW w:w="1570" w:type="dxa"/>
            <w:vAlign w:val="center"/>
          </w:tcPr>
          <w:p w14:paraId="1D5C1104">
            <w:pPr>
              <w:pStyle w:val="3"/>
              <w:bidi w:val="0"/>
              <w:jc w:val="center"/>
              <w:rPr>
                <w:rFonts w:hint="default"/>
                <w:vertAlign w:val="baseline"/>
                <w:lang w:val="en-US" w:eastAsia="zh-CN"/>
              </w:rPr>
            </w:pPr>
            <w:r>
              <w:rPr>
                <w:rFonts w:hint="eastAsia"/>
                <w:vertAlign w:val="baseline"/>
                <w:lang w:val="en-US" w:eastAsia="zh-CN"/>
              </w:rPr>
              <w:t>A2</w:t>
            </w:r>
          </w:p>
        </w:tc>
        <w:tc>
          <w:tcPr>
            <w:tcW w:w="1570" w:type="dxa"/>
            <w:vAlign w:val="center"/>
          </w:tcPr>
          <w:p w14:paraId="194123FD">
            <w:pPr>
              <w:pStyle w:val="3"/>
              <w:bidi w:val="0"/>
              <w:jc w:val="center"/>
              <w:rPr>
                <w:rFonts w:hint="default"/>
                <w:vertAlign w:val="baseline"/>
                <w:lang w:val="en-US" w:eastAsia="zh-CN"/>
              </w:rPr>
            </w:pPr>
            <w:r>
              <w:rPr>
                <w:rFonts w:hint="eastAsia"/>
                <w:vertAlign w:val="baseline"/>
                <w:lang w:val="en-US" w:eastAsia="zh-CN"/>
              </w:rPr>
              <w:t>A1</w:t>
            </w:r>
          </w:p>
        </w:tc>
        <w:tc>
          <w:tcPr>
            <w:tcW w:w="1570" w:type="dxa"/>
            <w:vAlign w:val="center"/>
          </w:tcPr>
          <w:p w14:paraId="3E0CF878">
            <w:pPr>
              <w:pStyle w:val="3"/>
              <w:bidi w:val="0"/>
              <w:jc w:val="center"/>
              <w:rPr>
                <w:rFonts w:hint="default"/>
                <w:vertAlign w:val="baseline"/>
                <w:lang w:val="en-US" w:eastAsia="zh-CN"/>
              </w:rPr>
            </w:pPr>
            <w:r>
              <w:rPr>
                <w:rFonts w:hint="eastAsia"/>
                <w:vertAlign w:val="baseline"/>
                <w:lang w:val="en-US" w:eastAsia="zh-CN"/>
              </w:rPr>
              <w:t>A0</w:t>
            </w:r>
          </w:p>
        </w:tc>
      </w:tr>
    </w:tbl>
    <w:p w14:paraId="1760871C">
      <w:pPr>
        <w:pStyle w:val="3"/>
        <w:bidi w:val="0"/>
      </w:pPr>
      <w:r>
        <w:rPr>
          <w:rFonts w:hint="eastAsia"/>
          <w:vertAlign w:val="baseline"/>
          <w:lang w:val="en-US" w:eastAsia="zh-CN"/>
        </w:rPr>
        <w:t>因为我的A0,A1,A2全接地所以我的DS1621的地址为</w:t>
      </w:r>
      <w:r>
        <w:t>0x48</w:t>
      </w:r>
    </w:p>
    <w:p w14:paraId="20191F32">
      <w:pPr>
        <w:rPr>
          <w:rFonts w:hint="eastAsia"/>
          <w:lang w:val="en-US" w:eastAsia="zh-CN"/>
        </w:rPr>
      </w:pPr>
      <w:r>
        <w:br w:type="page"/>
      </w:r>
      <w:r>
        <w:rPr>
          <w:rFonts w:hint="eastAsia"/>
          <w:lang w:val="en-US" w:eastAsia="zh-CN"/>
        </w:rPr>
        <w:t>六.DS1621的读取</w:t>
      </w:r>
    </w:p>
    <w:p w14:paraId="3F8C5F42">
      <w:pPr>
        <w:pStyle w:val="3"/>
        <w:rPr>
          <w:rFonts w:hint="eastAsia"/>
          <w:vertAlign w:val="baseline"/>
          <w:lang w:val="en-US" w:eastAsia="zh-CN"/>
        </w:rPr>
      </w:pPr>
      <w:r>
        <w:rPr>
          <w:rFonts w:hint="eastAsia"/>
          <w:lang w:val="en-US" w:eastAsia="zh-CN"/>
        </w:rPr>
        <w:t>DS1621的读取与I</w:t>
      </w:r>
      <w:r>
        <w:rPr>
          <w:rFonts w:hint="eastAsia"/>
          <w:vertAlign w:val="superscript"/>
          <w:lang w:val="en-US" w:eastAsia="zh-CN"/>
        </w:rPr>
        <w:t>2</w:t>
      </w:r>
      <w:r>
        <w:rPr>
          <w:rFonts w:hint="eastAsia"/>
          <w:vertAlign w:val="baseline"/>
          <w:lang w:val="en-US" w:eastAsia="zh-CN"/>
        </w:rPr>
        <w:t>C有些不太一致</w:t>
      </w:r>
    </w:p>
    <w:p w14:paraId="6CF4ABEA">
      <w:pPr>
        <w:pStyle w:val="3"/>
        <w:bidi w:val="0"/>
      </w:pPr>
      <w:r>
        <w:rPr>
          <w:rFonts w:hint="eastAsia"/>
          <w:lang w:val="en-US" w:eastAsia="zh-CN"/>
        </w:rPr>
        <w:t>I</w:t>
      </w:r>
      <w:r>
        <w:rPr>
          <w:rFonts w:hint="eastAsia"/>
          <w:vertAlign w:val="superscript"/>
          <w:lang w:val="en-US" w:eastAsia="zh-CN"/>
        </w:rPr>
        <w:t>2</w:t>
      </w:r>
      <w:r>
        <w:rPr>
          <w:rFonts w:hint="eastAsia"/>
          <w:vertAlign w:val="baseline"/>
          <w:lang w:val="en-US" w:eastAsia="zh-CN"/>
        </w:rPr>
        <w:t>C</w:t>
      </w:r>
      <w:r>
        <w:rPr>
          <w:rFonts w:hint="eastAsia"/>
          <w:lang w:val="en-US" w:eastAsia="zh-CN"/>
        </w:rPr>
        <w:t>是</w:t>
      </w:r>
      <w:r>
        <w:t xml:space="preserve">起始 </w:t>
      </w:r>
      <w:r>
        <w:rPr>
          <w:rFonts w:hint="eastAsia"/>
          <w:lang w:eastAsia="zh-CN"/>
        </w:rPr>
        <w:t>-&gt;</w:t>
      </w:r>
      <w:r>
        <w:t xml:space="preserve"> 地址+写 </w:t>
      </w:r>
      <w:r>
        <w:rPr>
          <w:rFonts w:hint="eastAsia"/>
          <w:lang w:eastAsia="zh-CN"/>
        </w:rPr>
        <w:t>-&gt;</w:t>
      </w:r>
      <w:r>
        <w:t xml:space="preserve">  重复起始 </w:t>
      </w:r>
      <w:r>
        <w:rPr>
          <w:rFonts w:hint="eastAsia"/>
          <w:lang w:eastAsia="zh-CN"/>
        </w:rPr>
        <w:t>-&gt;</w:t>
      </w:r>
      <w:r>
        <w:t xml:space="preserve"> 地址+读 </w:t>
      </w:r>
      <w:r>
        <w:rPr>
          <w:rFonts w:hint="eastAsia"/>
          <w:lang w:eastAsia="zh-CN"/>
        </w:rPr>
        <w:t>-&gt;</w:t>
      </w:r>
      <w:r>
        <w:t xml:space="preserve"> 直接收数据</w:t>
      </w:r>
    </w:p>
    <w:p w14:paraId="2B5DB9A3">
      <w:pPr>
        <w:pStyle w:val="3"/>
        <w:rPr>
          <w:rFonts w:hint="eastAsia"/>
          <w:vertAlign w:val="baseline"/>
          <w:lang w:val="en-US" w:eastAsia="zh-CN"/>
        </w:rPr>
      </w:pPr>
      <w:r>
        <w:rPr>
          <w:rFonts w:hint="eastAsia"/>
          <w:vertAlign w:val="baseline"/>
          <w:lang w:val="en-US" w:eastAsia="zh-CN"/>
        </w:rPr>
        <w:t>但是DS1621比</w:t>
      </w:r>
      <w:r>
        <w:rPr>
          <w:rFonts w:hint="eastAsia"/>
          <w:lang w:val="en-US" w:eastAsia="zh-CN"/>
        </w:rPr>
        <w:t>I</w:t>
      </w:r>
      <w:r>
        <w:rPr>
          <w:rFonts w:hint="eastAsia"/>
          <w:vertAlign w:val="superscript"/>
          <w:lang w:val="en-US" w:eastAsia="zh-CN"/>
        </w:rPr>
        <w:t>2</w:t>
      </w:r>
      <w:r>
        <w:rPr>
          <w:rFonts w:hint="eastAsia"/>
          <w:vertAlign w:val="baseline"/>
          <w:lang w:val="en-US" w:eastAsia="zh-CN"/>
        </w:rPr>
        <w:t>C多了一步,所以DS1621不能用之前写的</w:t>
      </w:r>
      <w:r>
        <w:rPr>
          <w:rFonts w:hint="eastAsia"/>
          <w:lang w:val="en-US" w:eastAsia="zh-CN"/>
        </w:rPr>
        <w:t>I</w:t>
      </w:r>
      <w:r>
        <w:rPr>
          <w:rFonts w:hint="eastAsia"/>
          <w:vertAlign w:val="superscript"/>
          <w:lang w:val="en-US" w:eastAsia="zh-CN"/>
        </w:rPr>
        <w:t>2</w:t>
      </w:r>
      <w:r>
        <w:rPr>
          <w:rFonts w:hint="eastAsia"/>
          <w:vertAlign w:val="baseline"/>
          <w:lang w:val="en-US" w:eastAsia="zh-CN"/>
        </w:rPr>
        <w:t>C的读取函数</w:t>
      </w:r>
    </w:p>
    <w:p w14:paraId="01952948">
      <w:pPr>
        <w:pStyle w:val="3"/>
        <w:bidi w:val="0"/>
      </w:pPr>
      <w:r>
        <w:rPr>
          <w:rFonts w:hint="eastAsia"/>
          <w:vertAlign w:val="baseline"/>
          <w:lang w:val="en-US" w:eastAsia="zh-CN"/>
        </w:rPr>
        <w:t>DS1621</w:t>
      </w:r>
      <w:r>
        <w:rPr>
          <w:rFonts w:hint="eastAsia"/>
          <w:lang w:val="en-US" w:eastAsia="zh-CN"/>
        </w:rPr>
        <w:t>是</w:t>
      </w:r>
      <w:r>
        <w:t xml:space="preserve">起始 </w:t>
      </w:r>
      <w:r>
        <w:rPr>
          <w:rFonts w:hint="eastAsia"/>
          <w:lang w:eastAsia="zh-CN"/>
        </w:rPr>
        <w:t>-&gt;</w:t>
      </w:r>
      <w:r>
        <w:t xml:space="preserve"> 地址+写 </w:t>
      </w:r>
      <w:r>
        <w:rPr>
          <w:rFonts w:hint="eastAsia"/>
          <w:lang w:eastAsia="zh-CN"/>
        </w:rPr>
        <w:t>-&gt;</w:t>
      </w:r>
      <w:r>
        <w:t xml:space="preserve"> </w:t>
      </w:r>
      <w:r>
        <w:rPr>
          <w:rFonts w:hint="eastAsia"/>
          <w:lang w:val="en-US" w:eastAsia="zh-CN"/>
        </w:rPr>
        <w:t>发送读取温度指令</w:t>
      </w:r>
      <w:r>
        <w:t xml:space="preserve"> </w:t>
      </w:r>
      <w:r>
        <w:rPr>
          <w:rFonts w:hint="eastAsia"/>
          <w:lang w:val="en-US" w:eastAsia="zh-CN"/>
        </w:rPr>
        <w:t xml:space="preserve">-&gt; </w:t>
      </w:r>
      <w:r>
        <w:t xml:space="preserve">重复起始 </w:t>
      </w:r>
      <w:r>
        <w:rPr>
          <w:rFonts w:hint="eastAsia"/>
          <w:lang w:eastAsia="zh-CN"/>
        </w:rPr>
        <w:t>-&gt;</w:t>
      </w:r>
      <w:r>
        <w:t xml:space="preserve"> 地址+读 </w:t>
      </w:r>
      <w:r>
        <w:rPr>
          <w:rFonts w:hint="eastAsia"/>
          <w:lang w:eastAsia="zh-CN"/>
        </w:rPr>
        <w:t>-&gt;</w:t>
      </w:r>
      <w:r>
        <w:t xml:space="preserve"> 直接收数据</w:t>
      </w:r>
    </w:p>
    <w:p w14:paraId="0811CDDD">
      <w:pPr>
        <w:pStyle w:val="3"/>
        <w:rPr>
          <w:rFonts w:hint="default"/>
          <w:vertAlign w:val="baseline"/>
          <w:lang w:val="en-US" w:eastAsia="zh-CN"/>
        </w:rPr>
      </w:pPr>
    </w:p>
    <w:p w14:paraId="578E407F">
      <w:pPr>
        <w:pStyle w:val="2"/>
        <w:bidi w:val="0"/>
        <w:rPr>
          <w:rFonts w:hint="eastAsia"/>
          <w:lang w:val="en-US" w:eastAsia="zh-CN"/>
        </w:rPr>
      </w:pPr>
      <w:r>
        <w:rPr>
          <w:rFonts w:hint="default"/>
          <w:lang w:val="en-US" w:eastAsia="zh-CN"/>
        </w:rPr>
        <w:br w:type="page"/>
      </w:r>
      <w:r>
        <w:rPr>
          <w:rFonts w:hint="eastAsia"/>
          <w:lang w:val="en-US" w:eastAsia="zh-CN"/>
        </w:rPr>
        <w:t>S6.2 通过软件模拟I</w:t>
      </w:r>
      <w:r>
        <w:rPr>
          <w:rFonts w:hint="eastAsia"/>
          <w:vertAlign w:val="superscript"/>
          <w:lang w:val="en-US" w:eastAsia="zh-CN"/>
        </w:rPr>
        <w:t>2</w:t>
      </w:r>
      <w:r>
        <w:rPr>
          <w:rFonts w:hint="eastAsia"/>
          <w:lang w:val="en-US" w:eastAsia="zh-CN"/>
        </w:rPr>
        <w:t>C控制OLED</w:t>
      </w:r>
    </w:p>
    <w:p w14:paraId="4B9EDD7F">
      <w:pPr>
        <w:pStyle w:val="3"/>
        <w:bidi w:val="0"/>
        <w:ind w:firstLine="420" w:firstLineChars="0"/>
        <w:rPr>
          <w:rFonts w:hint="eastAsia"/>
          <w:vertAlign w:val="baseline"/>
          <w:lang w:val="en-US" w:eastAsia="zh-CN"/>
        </w:rPr>
      </w:pPr>
      <w:r>
        <w:rPr>
          <w:rFonts w:hint="eastAsia"/>
          <w:lang w:val="en-US" w:eastAsia="zh-CN"/>
        </w:rPr>
        <w:t>在之前的章节中我们学习了I</w:t>
      </w:r>
      <w:r>
        <w:rPr>
          <w:rFonts w:hint="eastAsia"/>
          <w:vertAlign w:val="superscript"/>
          <w:lang w:val="en-US" w:eastAsia="zh-CN"/>
        </w:rPr>
        <w:t>2</w:t>
      </w:r>
      <w:r>
        <w:rPr>
          <w:rFonts w:hint="eastAsia"/>
          <w:vertAlign w:val="baseline"/>
          <w:lang w:val="en-US" w:eastAsia="zh-CN"/>
        </w:rPr>
        <w:t>C的时序,因为proteus不支持硬件I</w:t>
      </w:r>
      <w:r>
        <w:rPr>
          <w:rFonts w:hint="eastAsia"/>
          <w:vertAlign w:val="superscript"/>
          <w:lang w:val="en-US" w:eastAsia="zh-CN"/>
        </w:rPr>
        <w:t>2</w:t>
      </w:r>
      <w:r>
        <w:rPr>
          <w:rFonts w:hint="eastAsia"/>
          <w:vertAlign w:val="baseline"/>
          <w:lang w:val="en-US" w:eastAsia="zh-CN"/>
        </w:rPr>
        <w:t>C故我们只能通过GPIO</w:t>
      </w:r>
      <w:r>
        <w:rPr>
          <w:rFonts w:hint="default"/>
          <w:lang w:val="en-US" w:eastAsia="zh-CN"/>
        </w:rPr>
        <w:t>手动翻转SCL和SDA</w:t>
      </w:r>
      <w:r>
        <w:rPr>
          <w:rFonts w:hint="eastAsia"/>
          <w:vertAlign w:val="baseline"/>
          <w:lang w:val="en-US" w:eastAsia="zh-CN"/>
        </w:rPr>
        <w:t>来模拟I</w:t>
      </w:r>
      <w:r>
        <w:rPr>
          <w:rFonts w:hint="eastAsia"/>
          <w:vertAlign w:val="superscript"/>
          <w:lang w:val="en-US" w:eastAsia="zh-CN"/>
        </w:rPr>
        <w:t>2</w:t>
      </w:r>
      <w:r>
        <w:rPr>
          <w:rFonts w:hint="eastAsia"/>
          <w:vertAlign w:val="baseline"/>
          <w:lang w:val="en-US" w:eastAsia="zh-CN"/>
        </w:rPr>
        <w:t>C时序以控制I</w:t>
      </w:r>
      <w:r>
        <w:rPr>
          <w:rFonts w:hint="eastAsia"/>
          <w:vertAlign w:val="superscript"/>
          <w:lang w:val="en-US" w:eastAsia="zh-CN"/>
        </w:rPr>
        <w:t>2</w:t>
      </w:r>
      <w:r>
        <w:rPr>
          <w:rFonts w:hint="eastAsia"/>
          <w:vertAlign w:val="baseline"/>
          <w:lang w:val="en-US" w:eastAsia="zh-CN"/>
        </w:rPr>
        <w:t>C的硬件</w:t>
      </w:r>
    </w:p>
    <w:p w14:paraId="31ACFBCC">
      <w:pPr>
        <w:pStyle w:val="3"/>
        <w:bidi w:val="0"/>
        <w:ind w:firstLine="420" w:firstLineChars="0"/>
        <w:rPr>
          <w:rFonts w:hint="default"/>
          <w:lang w:val="en-US" w:eastAsia="zh-CN"/>
        </w:rPr>
      </w:pPr>
    </w:p>
    <w:p w14:paraId="60743F73">
      <w:pPr>
        <w:pStyle w:val="4"/>
        <w:bidi w:val="0"/>
        <w:rPr>
          <w:rFonts w:hint="default"/>
          <w:lang w:val="en-US" w:eastAsia="zh-CN"/>
        </w:rPr>
      </w:pPr>
      <w:r>
        <w:rPr>
          <w:rFonts w:hint="default"/>
          <w:lang w:val="en-US" w:eastAsia="zh-CN"/>
        </w:rPr>
        <w:t>一.模拟</w:t>
      </w:r>
      <w:r>
        <w:rPr>
          <w:rFonts w:hint="eastAsia"/>
          <w:lang w:val="en-US" w:eastAsia="zh-CN"/>
        </w:rPr>
        <w:t>I</w:t>
      </w:r>
      <w:r>
        <w:rPr>
          <w:rFonts w:hint="eastAsia"/>
          <w:vertAlign w:val="superscript"/>
          <w:lang w:val="en-US" w:eastAsia="zh-CN"/>
        </w:rPr>
        <w:t>2</w:t>
      </w:r>
      <w:r>
        <w:rPr>
          <w:rFonts w:hint="eastAsia"/>
          <w:vertAlign w:val="baseline"/>
          <w:lang w:val="en-US" w:eastAsia="zh-CN"/>
        </w:rPr>
        <w:t>C</w:t>
      </w:r>
    </w:p>
    <w:p w14:paraId="0E6DF2C4">
      <w:pPr>
        <w:pStyle w:val="3"/>
        <w:bidi w:val="0"/>
        <w:rPr>
          <w:rFonts w:hint="default"/>
          <w:lang w:val="en-US" w:eastAsia="zh-CN"/>
        </w:rPr>
      </w:pPr>
      <w:r>
        <w:rPr>
          <w:rFonts w:hint="default"/>
          <w:lang w:val="en-US" w:eastAsia="zh-CN"/>
        </w:rPr>
        <w:t>软件模拟</w:t>
      </w:r>
      <w:r>
        <w:rPr>
          <w:rFonts w:hint="eastAsia"/>
          <w:lang w:val="en-US" w:eastAsia="zh-CN"/>
        </w:rPr>
        <w:t>I</w:t>
      </w:r>
      <w:r>
        <w:rPr>
          <w:rFonts w:hint="eastAsia"/>
          <w:vertAlign w:val="superscript"/>
          <w:lang w:val="en-US" w:eastAsia="zh-CN"/>
        </w:rPr>
        <w:t>2</w:t>
      </w:r>
      <w:r>
        <w:rPr>
          <w:rFonts w:hint="eastAsia"/>
          <w:vertAlign w:val="baseline"/>
          <w:lang w:val="en-US" w:eastAsia="zh-CN"/>
        </w:rPr>
        <w:t>C</w:t>
      </w:r>
      <w:r>
        <w:rPr>
          <w:rFonts w:hint="default"/>
          <w:lang w:val="en-US" w:eastAsia="zh-CN"/>
        </w:rPr>
        <w:t>的原理很简单:</w:t>
      </w:r>
      <w:r>
        <w:rPr>
          <w:rFonts w:hint="eastAsia"/>
          <w:lang w:val="en-US" w:eastAsia="zh-CN"/>
        </w:rPr>
        <w:tab/>
      </w:r>
      <w:r>
        <w:rPr>
          <w:rFonts w:hint="default"/>
          <w:lang w:val="en-US" w:eastAsia="zh-CN"/>
        </w:rPr>
        <w:t>用两个GPIO口分别模拟SCL和SDA,通过手动控制高低电平和延时来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还原I2C的时序规范;与硬件</w:t>
      </w:r>
      <w:r>
        <w:rPr>
          <w:rFonts w:hint="eastAsia"/>
          <w:lang w:val="en-US" w:eastAsia="zh-CN"/>
        </w:rPr>
        <w:t>I</w:t>
      </w:r>
      <w:r>
        <w:rPr>
          <w:rFonts w:hint="eastAsia"/>
          <w:vertAlign w:val="superscript"/>
          <w:lang w:val="en-US" w:eastAsia="zh-CN"/>
        </w:rPr>
        <w:t>2</w:t>
      </w:r>
      <w:r>
        <w:rPr>
          <w:rFonts w:hint="eastAsia"/>
          <w:vertAlign w:val="baseline"/>
          <w:lang w:val="en-US" w:eastAsia="zh-CN"/>
        </w:rPr>
        <w:t>C</w:t>
      </w:r>
      <w:r>
        <w:rPr>
          <w:rFonts w:hint="default"/>
          <w:lang w:val="en-US" w:eastAsia="zh-CN"/>
        </w:rPr>
        <w:t>相比,软件模拟不依赖外设,任何两个</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GPIO都可以使用,且不受Proteus仿真bug的影响</w:t>
      </w:r>
    </w:p>
    <w:p w14:paraId="50BCCD19">
      <w:pPr>
        <w:pStyle w:val="3"/>
        <w:bidi w:val="0"/>
        <w:rPr>
          <w:rFonts w:hint="default"/>
          <w:lang w:val="en-US" w:eastAsia="zh-CN"/>
        </w:rPr>
      </w:pPr>
      <w:r>
        <w:rPr>
          <w:rFonts w:hint="default"/>
          <w:lang w:val="en-US" w:eastAsia="zh-CN"/>
        </w:rPr>
        <w:t>本教程中所有</w:t>
      </w:r>
      <w:r>
        <w:rPr>
          <w:rFonts w:hint="eastAsia"/>
          <w:lang w:val="en-US" w:eastAsia="zh-CN"/>
        </w:rPr>
        <w:t>I</w:t>
      </w:r>
      <w:r>
        <w:rPr>
          <w:rFonts w:hint="eastAsia"/>
          <w:vertAlign w:val="superscript"/>
          <w:lang w:val="en-US" w:eastAsia="zh-CN"/>
        </w:rPr>
        <w:t>2</w:t>
      </w:r>
      <w:r>
        <w:rPr>
          <w:rFonts w:hint="eastAsia"/>
          <w:vertAlign w:val="baseline"/>
          <w:lang w:val="en-US" w:eastAsia="zh-CN"/>
        </w:rPr>
        <w:t>C</w:t>
      </w:r>
      <w:r>
        <w:rPr>
          <w:rFonts w:hint="default"/>
          <w:lang w:val="en-US" w:eastAsia="zh-CN"/>
        </w:rPr>
        <w:t>设备(OLED,24C02,DS1621等)都调用同一套软件</w:t>
      </w:r>
      <w:r>
        <w:rPr>
          <w:rFonts w:hint="eastAsia"/>
          <w:lang w:val="en-US" w:eastAsia="zh-CN"/>
        </w:rPr>
        <w:t>I</w:t>
      </w:r>
      <w:r>
        <w:rPr>
          <w:rFonts w:hint="eastAsia"/>
          <w:vertAlign w:val="superscript"/>
          <w:lang w:val="en-US" w:eastAsia="zh-CN"/>
        </w:rPr>
        <w:t>2</w:t>
      </w:r>
      <w:r>
        <w:rPr>
          <w:rFonts w:hint="eastAsia"/>
          <w:vertAlign w:val="baseline"/>
          <w:lang w:val="en-US" w:eastAsia="zh-CN"/>
        </w:rPr>
        <w:t>C</w:t>
      </w:r>
      <w:r>
        <w:rPr>
          <w:rFonts w:hint="default"/>
          <w:lang w:val="en-US" w:eastAsia="zh-CN"/>
        </w:rPr>
        <w:t>底层</w:t>
      </w:r>
    </w:p>
    <w:p w14:paraId="5FAA40C5">
      <w:pPr>
        <w:pStyle w:val="3"/>
        <w:bidi w:val="0"/>
        <w:rPr>
          <w:rFonts w:hint="default"/>
          <w:lang w:val="en-US" w:eastAsia="zh-CN"/>
        </w:rPr>
      </w:pPr>
    </w:p>
    <w:p w14:paraId="72EB6C52">
      <w:pPr>
        <w:pStyle w:val="4"/>
        <w:bidi w:val="0"/>
        <w:rPr>
          <w:rFonts w:hint="eastAsia"/>
          <w:lang w:val="en-US" w:eastAsia="zh-CN"/>
        </w:rPr>
      </w:pPr>
      <w:r>
        <w:rPr>
          <w:rFonts w:hint="eastAsia"/>
          <w:lang w:val="en-US" w:eastAsia="zh-CN"/>
        </w:rPr>
        <w:t>二.</w:t>
      </w:r>
      <w:r>
        <w:rPr>
          <w:rFonts w:hint="default"/>
          <w:lang w:val="en-US" w:eastAsia="zh-CN"/>
        </w:rPr>
        <w:t>模拟</w:t>
      </w:r>
      <w:r>
        <w:rPr>
          <w:rFonts w:hint="eastAsia"/>
          <w:lang w:val="en-US" w:eastAsia="zh-CN"/>
        </w:rPr>
        <w:t>I</w:t>
      </w:r>
      <w:r>
        <w:rPr>
          <w:rFonts w:hint="eastAsia"/>
          <w:vertAlign w:val="superscript"/>
          <w:lang w:val="en-US" w:eastAsia="zh-CN"/>
        </w:rPr>
        <w:t>2</w:t>
      </w:r>
      <w:r>
        <w:rPr>
          <w:rFonts w:hint="eastAsia"/>
          <w:vertAlign w:val="baseline"/>
          <w:lang w:val="en-US" w:eastAsia="zh-CN"/>
        </w:rPr>
        <w:t>C</w:t>
      </w:r>
      <w:r>
        <w:rPr>
          <w:rFonts w:hint="eastAsia"/>
          <w:lang w:val="en-US" w:eastAsia="zh-CN"/>
        </w:rPr>
        <w:t>的发送</w:t>
      </w:r>
    </w:p>
    <w:p w14:paraId="642DBB06">
      <w:pPr>
        <w:pStyle w:val="3"/>
        <w:rPr>
          <w:rFonts w:hint="default"/>
          <w:vertAlign w:val="baseline"/>
          <w:lang w:val="en-US" w:eastAsia="zh-CN"/>
        </w:rPr>
      </w:pPr>
      <w:r>
        <w:rPr>
          <w:rFonts w:hint="eastAsia"/>
          <w:lang w:val="en-US" w:eastAsia="zh-CN"/>
        </w:rPr>
        <w:t>模拟I</w:t>
      </w:r>
      <w:r>
        <w:rPr>
          <w:rFonts w:hint="eastAsia"/>
          <w:vertAlign w:val="superscript"/>
          <w:lang w:val="en-US" w:eastAsia="zh-CN"/>
        </w:rPr>
        <w:t>2</w:t>
      </w:r>
      <w:r>
        <w:rPr>
          <w:rFonts w:hint="eastAsia"/>
          <w:vertAlign w:val="baseline"/>
          <w:lang w:val="en-US" w:eastAsia="zh-CN"/>
        </w:rPr>
        <w:t>C的发送依旧需要六步,不过与硬件</w:t>
      </w:r>
      <w:r>
        <w:rPr>
          <w:rFonts w:hint="eastAsia"/>
          <w:lang w:val="en-US" w:eastAsia="zh-CN"/>
        </w:rPr>
        <w:t>I</w:t>
      </w:r>
      <w:r>
        <w:rPr>
          <w:rFonts w:hint="eastAsia"/>
          <w:vertAlign w:val="superscript"/>
          <w:lang w:val="en-US" w:eastAsia="zh-CN"/>
        </w:rPr>
        <w:t>2</w:t>
      </w:r>
      <w:r>
        <w:rPr>
          <w:rFonts w:hint="eastAsia"/>
          <w:vertAlign w:val="baseline"/>
          <w:lang w:val="en-US" w:eastAsia="zh-CN"/>
        </w:rPr>
        <w:t>C不同的是时序需要我们来进行控制</w:t>
      </w:r>
    </w:p>
    <w:p w14:paraId="0B55F3D4">
      <w:pPr>
        <w:pStyle w:val="3"/>
        <w:bidi w:val="0"/>
      </w:pPr>
      <w:r>
        <w:t>1.产生起始信号</w:t>
      </w:r>
      <w:r>
        <w:rPr>
          <w:rFonts w:hint="eastAsia"/>
          <w:lang w:val="en-US" w:eastAsia="zh-CN"/>
        </w:rPr>
        <w:t>,</w:t>
      </w:r>
      <w:r>
        <w:t>并等待ACK</w:t>
      </w:r>
    </w:p>
    <w:p w14:paraId="66648DB0">
      <w:pPr>
        <w:pStyle w:val="3"/>
        <w:bidi w:val="0"/>
      </w:pPr>
      <w:r>
        <w:rPr>
          <w:rFonts w:hint="eastAsia"/>
          <w:lang w:val="en-US" w:eastAsia="zh-CN"/>
        </w:rPr>
        <w:t>我们需要</w:t>
      </w:r>
      <w:r>
        <w:t>先将SCL和SDA都拉高,然后在SCL保持高电平期间将SDA从高拉低,</w:t>
      </w:r>
      <w:r>
        <w:rPr>
          <w:rFonts w:hint="eastAsia"/>
          <w:lang w:val="en-US" w:eastAsia="zh-CN"/>
        </w:rPr>
        <w:t>以</w:t>
      </w:r>
      <w:r>
        <w:t>产生起始信号</w:t>
      </w:r>
    </w:p>
    <w:p w14:paraId="41857D69">
      <w:pPr>
        <w:pStyle w:val="3"/>
        <w:bidi w:val="0"/>
      </w:pPr>
      <w:r>
        <w:br w:type="textWrapping"/>
      </w:r>
      <w:r>
        <w:t>2.发送外设地址+写位</w:t>
      </w:r>
      <w:r>
        <w:rPr>
          <w:rFonts w:hint="eastAsia"/>
          <w:lang w:val="en-US" w:eastAsia="zh-CN"/>
        </w:rPr>
        <w:t>,</w:t>
      </w:r>
      <w:r>
        <w:t>并等待ACK</w:t>
      </w:r>
    </w:p>
    <w:p w14:paraId="220B4DFA">
      <w:pPr>
        <w:pStyle w:val="3"/>
        <w:bidi w:val="0"/>
        <w:ind w:firstLine="420" w:firstLineChars="0"/>
      </w:pPr>
      <w:r>
        <w:rPr>
          <w:rFonts w:hint="eastAsia"/>
          <w:lang w:val="en-US" w:eastAsia="zh-CN"/>
        </w:rPr>
        <w:t>我们需要</w:t>
      </w:r>
      <w:r>
        <w:t>将7位从机地址左移一位后加上写方向位(最低位为0),组成一个8位字节发送出去</w:t>
      </w:r>
    </w:p>
    <w:p w14:paraId="03DEA6C6">
      <w:pPr>
        <w:pStyle w:val="3"/>
        <w:bidi w:val="0"/>
      </w:pPr>
      <w:r>
        <w:t>例如</w:t>
      </w:r>
    </w:p>
    <w:p w14:paraId="0C7D1E57">
      <w:pPr>
        <w:pStyle w:val="3"/>
        <w:bidi w:val="0"/>
        <w:ind w:firstLine="420" w:firstLineChars="0"/>
      </w:pPr>
      <w:r>
        <w:t>OLED的地址是0x3C,左移一位后为0x78,最低位补0写方向,所以发送0x78;从机收到自己的地址后会在第9个时钟周期拉低SDA发送ACK</w:t>
      </w:r>
    </w:p>
    <w:p w14:paraId="0C5CC19A">
      <w:pPr>
        <w:pStyle w:val="3"/>
        <w:bidi w:val="0"/>
      </w:pPr>
      <w:r>
        <w:br w:type="textWrapping"/>
      </w:r>
      <w:r>
        <w:t>3.发送要写入的寄存器地址</w:t>
      </w:r>
      <w:r>
        <w:rPr>
          <w:rFonts w:hint="eastAsia"/>
          <w:lang w:val="en-US" w:eastAsia="zh-CN"/>
        </w:rPr>
        <w:t>,</w:t>
      </w:r>
      <w:r>
        <w:t>并等待ACK</w:t>
      </w:r>
    </w:p>
    <w:p w14:paraId="3BD9A804">
      <w:pPr>
        <w:pStyle w:val="3"/>
        <w:bidi w:val="0"/>
      </w:pPr>
      <w:r>
        <w:br w:type="textWrapping"/>
      </w:r>
      <w:r>
        <w:t>4.发送要写入的数据</w:t>
      </w:r>
      <w:r>
        <w:rPr>
          <w:rFonts w:hint="eastAsia"/>
          <w:lang w:eastAsia="zh-CN"/>
        </w:rPr>
        <w:t>,</w:t>
      </w:r>
      <w:r>
        <w:t>并等待ACK</w:t>
      </w:r>
      <w:r>
        <w:br w:type="textWrapping"/>
      </w:r>
      <w:r>
        <w:t>5.可继续发送多个字节数据</w:t>
      </w:r>
      <w:r>
        <w:rPr>
          <w:rFonts w:hint="eastAsia"/>
          <w:lang w:val="en-US" w:eastAsia="zh-CN"/>
        </w:rPr>
        <w:t>(</w:t>
      </w:r>
      <w:r>
        <w:t>每发一个等待一次ACK</w:t>
      </w:r>
      <w:r>
        <w:rPr>
          <w:rFonts w:hint="eastAsia"/>
          <w:lang w:val="en-US" w:eastAsia="zh-CN"/>
        </w:rPr>
        <w:t>)</w:t>
      </w:r>
      <w:r>
        <w:br w:type="textWrapping"/>
      </w:r>
      <w:r>
        <w:t>6.主机发送停止信号</w:t>
      </w:r>
    </w:p>
    <w:p w14:paraId="7798CA01">
      <w:pPr>
        <w:pStyle w:val="3"/>
        <w:bidi w:val="0"/>
        <w:ind w:firstLine="420" w:firstLineChars="0"/>
      </w:pPr>
      <w:r>
        <w:rPr>
          <w:rFonts w:hint="eastAsia"/>
          <w:lang w:val="en-US" w:eastAsia="zh-CN"/>
        </w:rPr>
        <w:t>我们需要</w:t>
      </w:r>
      <w:r>
        <w:t>先将SDA拉低,然后将SCL拉高,在SCL保持高电平期间将SDA从低拉高,产生停止信号</w:t>
      </w:r>
    </w:p>
    <w:p w14:paraId="3D216EBB">
      <w:pPr>
        <w:pStyle w:val="3"/>
        <w:bidi w:val="0"/>
        <w:rPr>
          <w:rFonts w:hint="default"/>
          <w:lang w:val="en-US" w:eastAsia="zh-CN"/>
        </w:rPr>
      </w:pPr>
    </w:p>
    <w:p w14:paraId="6B07B886">
      <w:pPr>
        <w:pStyle w:val="3"/>
        <w:bidi w:val="0"/>
        <w:rPr>
          <w:rFonts w:hint="eastAsia"/>
          <w:vertAlign w:val="baseline"/>
          <w:lang w:val="en-US" w:eastAsia="zh-CN"/>
        </w:rPr>
      </w:pPr>
      <w:r>
        <w:rPr>
          <w:rFonts w:hint="eastAsia"/>
          <w:lang w:val="en-US" w:eastAsia="zh-CN"/>
        </w:rPr>
        <w:t>下面是模拟I</w:t>
      </w:r>
      <w:r>
        <w:rPr>
          <w:rFonts w:hint="eastAsia"/>
          <w:vertAlign w:val="superscript"/>
          <w:lang w:val="en-US" w:eastAsia="zh-CN"/>
        </w:rPr>
        <w:t>2</w:t>
      </w:r>
      <w:r>
        <w:rPr>
          <w:rFonts w:hint="eastAsia"/>
          <w:vertAlign w:val="baseline"/>
          <w:lang w:val="en-US" w:eastAsia="zh-CN"/>
        </w:rPr>
        <w:t>C的全局数组以及起始信号函数</w:t>
      </w:r>
    </w:p>
    <w:sdt>
      <w:sdtPr>
        <w:rPr>
          <w:rFonts w:hint="eastAsia" w:ascii="Consolas" w:hAnsi="Cascadia Mono SemiBold" w:eastAsia="宋体" w:cs="Cascadia Mono SemiBold"/>
          <w:kern w:val="2"/>
          <w:sz w:val="21"/>
          <w:szCs w:val="24"/>
          <w:shd w:val="clear"/>
          <w:vertAlign w:val="baseline"/>
          <w:lang w:val="en-US" w:eastAsia="zh-CN" w:bidi="ar-SA"/>
        </w:rPr>
        <w:id w:val="147481494"/>
        <w:placeholder>
          <w:docPart w:val="{0cdb1424-e49e-46f0-8d09-1d39ac9924ae}"/>
        </w:placeholder>
        <w15:appearance w15:val="hidden"/>
      </w:sdtPr>
      <w:sdtEndPr>
        <w:rPr>
          <w:rFonts w:hint="eastAsia" w:ascii="Consolas" w:hAnsi="Cascadia Mono SemiBold" w:eastAsia="宋体" w:cs="Cascadia Mono SemiBold"/>
          <w:kern w:val="2"/>
          <w:sz w:val="21"/>
          <w:szCs w:val="24"/>
          <w:shd w:val="clear"/>
          <w:vertAlign w:val="baseline"/>
          <w:lang w:val="en-US" w:eastAsia="zh-CN" w:bidi="ar-SA"/>
        </w:rPr>
      </w:sdtEndPr>
      <w:sdtContent>
        <w:p w14:paraId="5EEA89E0">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vertAlign w:val="baseline"/>
              <w:lang w:val="en-US" w:eastAsia="zh-CN" w:bidi="ar-SA"/>
            </w:rPr>
          </w:pPr>
          <w:r>
            <w:rPr>
              <w:rFonts w:hint="eastAsia" w:ascii="Consolas" w:hAnsi="Cascadia Mono SemiBold" w:eastAsia="宋体" w:cs="Cascadia Mono SemiBold"/>
              <w:color w:val="347317"/>
              <w:kern w:val="2"/>
              <w:sz w:val="21"/>
              <w:szCs w:val="24"/>
              <w:shd w:val="clear"/>
              <w:vertAlign w:val="baseline"/>
              <w:lang w:val="en-US" w:eastAsia="zh-CN" w:bidi="ar-SA"/>
            </w:rPr>
            <w:t>GPIO_TypeDef</w:t>
          </w:r>
          <w:r>
            <w:rPr>
              <w:rFonts w:hint="eastAsia" w:ascii="Consolas" w:hAnsi="Cascadia Mono SemiBold" w:eastAsia="宋体" w:cs="Cascadia Mono SemiBold"/>
              <w:color w:val="252525"/>
              <w:kern w:val="2"/>
              <w:sz w:val="21"/>
              <w:szCs w:val="24"/>
              <w:shd w:val="clear"/>
              <w:vertAlign w:val="baseline"/>
              <w:lang w:val="en-US" w:eastAsia="zh-CN" w:bidi="ar-SA"/>
            </w:rPr>
            <w:t xml:space="preserve">* </w:t>
          </w:r>
          <w:r>
            <w:rPr>
              <w:rFonts w:hint="eastAsia" w:ascii="Consolas" w:hAnsi="Cascadia Mono SemiBold" w:eastAsia="宋体" w:cs="Cascadia Mono SemiBold"/>
              <w:color w:val="BB2726"/>
              <w:kern w:val="2"/>
              <w:sz w:val="21"/>
              <w:szCs w:val="24"/>
              <w:shd w:val="clear"/>
              <w:vertAlign w:val="baseline"/>
              <w:lang w:val="en-US" w:eastAsia="zh-CN" w:bidi="ar-SA"/>
            </w:rPr>
            <w:t>Sw_Gpiox_array</w:t>
          </w:r>
          <w:r>
            <w:rPr>
              <w:rFonts w:hint="eastAsia" w:ascii="Consolas" w:hAnsi="Cascadia Mono SemiBold" w:eastAsia="宋体" w:cs="Cascadia Mono SemiBold"/>
              <w:color w:val="252525"/>
              <w:kern w:val="2"/>
              <w:sz w:val="21"/>
              <w:szCs w:val="24"/>
              <w:shd w:val="clear"/>
              <w:vertAlign w:val="baseline"/>
              <w:lang w:val="en-US" w:eastAsia="zh-CN" w:bidi="ar-SA"/>
            </w:rPr>
            <w:t>[</w:t>
          </w:r>
          <w:r>
            <w:rPr>
              <w:rFonts w:hint="eastAsia" w:ascii="Consolas" w:hAnsi="Cascadia Mono SemiBold" w:eastAsia="宋体" w:cs="Cascadia Mono SemiBold"/>
              <w:color w:val="C48200"/>
              <w:kern w:val="2"/>
              <w:sz w:val="21"/>
              <w:szCs w:val="24"/>
              <w:shd w:val="clear"/>
              <w:vertAlign w:val="baseline"/>
              <w:lang w:val="en-US" w:eastAsia="zh-CN" w:bidi="ar-SA"/>
            </w:rPr>
            <w:t>5</w:t>
          </w:r>
          <w:r>
            <w:rPr>
              <w:rFonts w:hint="eastAsia" w:ascii="Consolas" w:hAnsi="Cascadia Mono SemiBold" w:eastAsia="宋体" w:cs="Cascadia Mono SemiBold"/>
              <w:color w:val="252525"/>
              <w:kern w:val="2"/>
              <w:sz w:val="21"/>
              <w:szCs w:val="24"/>
              <w:shd w:val="clear"/>
              <w:vertAlign w:val="baseline"/>
              <w:lang w:val="en-US" w:eastAsia="zh-CN" w:bidi="ar-SA"/>
            </w:rPr>
            <w:t>] = {};</w:t>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909090"/>
              <w:kern w:val="2"/>
              <w:sz w:val="21"/>
              <w:szCs w:val="24"/>
              <w:shd w:val="clear"/>
              <w:vertAlign w:val="baseline"/>
              <w:lang w:val="en-US" w:eastAsia="zh-CN" w:bidi="ar-SA"/>
            </w:rPr>
            <w:t>//不同硬件使用模拟I2C时的GPIO端口</w:t>
          </w:r>
        </w:p>
        <w:p w14:paraId="7B5221A5">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vertAlign w:val="baseline"/>
              <w:lang w:val="en-US" w:eastAsia="zh-CN" w:bidi="ar-SA"/>
            </w:rPr>
          </w:pPr>
          <w:r>
            <w:rPr>
              <w:rFonts w:hint="eastAsia" w:ascii="Consolas" w:hAnsi="Cascadia Mono SemiBold" w:eastAsia="宋体" w:cs="Cascadia Mono SemiBold"/>
              <w:color w:val="1E5FC7"/>
              <w:kern w:val="2"/>
              <w:sz w:val="21"/>
              <w:szCs w:val="24"/>
              <w:shd w:val="clear"/>
              <w:vertAlign w:val="baseline"/>
              <w:lang w:val="en-US" w:eastAsia="zh-CN" w:bidi="ar-SA"/>
            </w:rPr>
            <w:t>uint16_t</w:t>
          </w:r>
          <w:r>
            <w:rPr>
              <w:rFonts w:hint="eastAsia" w:ascii="Consolas" w:hAnsi="Cascadia Mono SemiBold" w:eastAsia="宋体" w:cs="Cascadia Mono SemiBold"/>
              <w:color w:val="252525"/>
              <w:kern w:val="2"/>
              <w:sz w:val="21"/>
              <w:szCs w:val="24"/>
              <w:shd w:val="clear"/>
              <w:vertAlign w:val="baseline"/>
              <w:lang w:val="en-US" w:eastAsia="zh-CN" w:bidi="ar-SA"/>
            </w:rPr>
            <w:t xml:space="preserve"> </w:t>
          </w:r>
          <w:r>
            <w:rPr>
              <w:rFonts w:hint="eastAsia" w:ascii="Consolas" w:hAnsi="Cascadia Mono SemiBold" w:eastAsia="宋体" w:cs="Cascadia Mono SemiBold"/>
              <w:color w:val="BB2726"/>
              <w:kern w:val="2"/>
              <w:sz w:val="21"/>
              <w:szCs w:val="24"/>
              <w:shd w:val="clear"/>
              <w:vertAlign w:val="baseline"/>
              <w:lang w:val="en-US" w:eastAsia="zh-CN" w:bidi="ar-SA"/>
            </w:rPr>
            <w:t>Sw_Scl_Pin_array</w:t>
          </w:r>
          <w:r>
            <w:rPr>
              <w:rFonts w:hint="eastAsia" w:ascii="Consolas" w:hAnsi="Cascadia Mono SemiBold" w:eastAsia="宋体" w:cs="Cascadia Mono SemiBold"/>
              <w:color w:val="252525"/>
              <w:kern w:val="2"/>
              <w:sz w:val="21"/>
              <w:szCs w:val="24"/>
              <w:shd w:val="clear"/>
              <w:vertAlign w:val="baseline"/>
              <w:lang w:val="en-US" w:eastAsia="zh-CN" w:bidi="ar-SA"/>
            </w:rPr>
            <w:t>[</w:t>
          </w:r>
          <w:r>
            <w:rPr>
              <w:rFonts w:hint="eastAsia" w:ascii="Consolas" w:hAnsi="Cascadia Mono SemiBold" w:eastAsia="宋体" w:cs="Cascadia Mono SemiBold"/>
              <w:color w:val="C48200"/>
              <w:kern w:val="2"/>
              <w:sz w:val="21"/>
              <w:szCs w:val="24"/>
              <w:shd w:val="clear"/>
              <w:vertAlign w:val="baseline"/>
              <w:lang w:val="en-US" w:eastAsia="zh-CN" w:bidi="ar-SA"/>
            </w:rPr>
            <w:t>5</w:t>
          </w:r>
          <w:r>
            <w:rPr>
              <w:rFonts w:hint="eastAsia" w:ascii="Consolas" w:hAnsi="Cascadia Mono SemiBold" w:eastAsia="宋体" w:cs="Cascadia Mono SemiBold"/>
              <w:color w:val="252525"/>
              <w:kern w:val="2"/>
              <w:sz w:val="21"/>
              <w:szCs w:val="24"/>
              <w:shd w:val="clear"/>
              <w:vertAlign w:val="baseline"/>
              <w:lang w:val="en-US" w:eastAsia="zh-CN" w:bidi="ar-SA"/>
            </w:rPr>
            <w:t>] = {};</w:t>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909090"/>
              <w:kern w:val="2"/>
              <w:sz w:val="21"/>
              <w:szCs w:val="24"/>
              <w:shd w:val="clear"/>
              <w:vertAlign w:val="baseline"/>
              <w:lang w:val="en-US" w:eastAsia="zh-CN" w:bidi="ar-SA"/>
            </w:rPr>
            <w:t>//不同硬件使用模拟I2C时的scl引脚</w:t>
          </w:r>
        </w:p>
        <w:p w14:paraId="06080C07">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vertAlign w:val="baseline"/>
              <w:lang w:val="en-US" w:eastAsia="zh-CN" w:bidi="ar-SA"/>
            </w:rPr>
          </w:pPr>
          <w:r>
            <w:rPr>
              <w:rFonts w:hint="eastAsia" w:ascii="Consolas" w:hAnsi="Cascadia Mono SemiBold" w:eastAsia="宋体" w:cs="Cascadia Mono SemiBold"/>
              <w:color w:val="1E5FC7"/>
              <w:kern w:val="2"/>
              <w:sz w:val="21"/>
              <w:szCs w:val="24"/>
              <w:shd w:val="clear"/>
              <w:vertAlign w:val="baseline"/>
              <w:lang w:val="en-US" w:eastAsia="zh-CN" w:bidi="ar-SA"/>
            </w:rPr>
            <w:t>uint16_t</w:t>
          </w:r>
          <w:r>
            <w:rPr>
              <w:rFonts w:hint="eastAsia" w:ascii="Consolas" w:hAnsi="Cascadia Mono SemiBold" w:eastAsia="宋体" w:cs="Cascadia Mono SemiBold"/>
              <w:color w:val="252525"/>
              <w:kern w:val="2"/>
              <w:sz w:val="21"/>
              <w:szCs w:val="24"/>
              <w:shd w:val="clear"/>
              <w:vertAlign w:val="baseline"/>
              <w:lang w:val="en-US" w:eastAsia="zh-CN" w:bidi="ar-SA"/>
            </w:rPr>
            <w:t xml:space="preserve"> </w:t>
          </w:r>
          <w:r>
            <w:rPr>
              <w:rFonts w:hint="eastAsia" w:ascii="Consolas" w:hAnsi="Cascadia Mono SemiBold" w:eastAsia="宋体" w:cs="Cascadia Mono SemiBold"/>
              <w:color w:val="BB2726"/>
              <w:kern w:val="2"/>
              <w:sz w:val="21"/>
              <w:szCs w:val="24"/>
              <w:shd w:val="clear"/>
              <w:vertAlign w:val="baseline"/>
              <w:lang w:val="en-US" w:eastAsia="zh-CN" w:bidi="ar-SA"/>
            </w:rPr>
            <w:t>Sw_Sda_Pin_array</w:t>
          </w:r>
          <w:r>
            <w:rPr>
              <w:rFonts w:hint="eastAsia" w:ascii="Consolas" w:hAnsi="Cascadia Mono SemiBold" w:eastAsia="宋体" w:cs="Cascadia Mono SemiBold"/>
              <w:color w:val="252525"/>
              <w:kern w:val="2"/>
              <w:sz w:val="21"/>
              <w:szCs w:val="24"/>
              <w:shd w:val="clear"/>
              <w:vertAlign w:val="baseline"/>
              <w:lang w:val="en-US" w:eastAsia="zh-CN" w:bidi="ar-SA"/>
            </w:rPr>
            <w:t>[</w:t>
          </w:r>
          <w:r>
            <w:rPr>
              <w:rFonts w:hint="eastAsia" w:ascii="Consolas" w:hAnsi="Cascadia Mono SemiBold" w:eastAsia="宋体" w:cs="Cascadia Mono SemiBold"/>
              <w:color w:val="C48200"/>
              <w:kern w:val="2"/>
              <w:sz w:val="21"/>
              <w:szCs w:val="24"/>
              <w:shd w:val="clear"/>
              <w:vertAlign w:val="baseline"/>
              <w:lang w:val="en-US" w:eastAsia="zh-CN" w:bidi="ar-SA"/>
            </w:rPr>
            <w:t>5</w:t>
          </w:r>
          <w:r>
            <w:rPr>
              <w:rFonts w:hint="eastAsia" w:ascii="Consolas" w:hAnsi="Cascadia Mono SemiBold" w:eastAsia="宋体" w:cs="Cascadia Mono SemiBold"/>
              <w:color w:val="252525"/>
              <w:kern w:val="2"/>
              <w:sz w:val="21"/>
              <w:szCs w:val="24"/>
              <w:shd w:val="clear"/>
              <w:vertAlign w:val="baseline"/>
              <w:lang w:val="en-US" w:eastAsia="zh-CN" w:bidi="ar-SA"/>
            </w:rPr>
            <w:t>] = {};</w:t>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252525"/>
              <w:kern w:val="2"/>
              <w:sz w:val="21"/>
              <w:szCs w:val="24"/>
              <w:shd w:val="clear"/>
              <w:vertAlign w:val="baseline"/>
              <w:lang w:val="en-US" w:eastAsia="zh-CN" w:bidi="ar-SA"/>
            </w:rPr>
            <w:tab/>
          </w:r>
          <w:r>
            <w:rPr>
              <w:rFonts w:hint="eastAsia" w:ascii="Consolas" w:hAnsi="Cascadia Mono SemiBold" w:eastAsia="宋体" w:cs="Cascadia Mono SemiBold"/>
              <w:color w:val="909090"/>
              <w:kern w:val="2"/>
              <w:sz w:val="21"/>
              <w:szCs w:val="24"/>
              <w:shd w:val="clear"/>
              <w:vertAlign w:val="baseline"/>
              <w:lang w:val="en-US" w:eastAsia="zh-CN" w:bidi="ar-SA"/>
            </w:rPr>
            <w:t>//不同硬件使用模拟I2C时的sda引脚</w:t>
          </w:r>
        </w:p>
        <w:p w14:paraId="7C384D58">
          <w:pPr>
            <w:pStyle w:val="3"/>
            <w:shd w:val="clear" w:fill="F5F5F5"/>
            <w:bidi w:val="0"/>
            <w:spacing w:line="240" w:lineRule="auto"/>
            <w:ind w:left="480" w:leftChars="200"/>
            <w:jc w:val="left"/>
            <w:rPr>
              <w:rFonts w:hint="eastAsia" w:ascii="Consolas" w:eastAsia="宋体"/>
              <w:sz w:val="21"/>
              <w:shd w:val="clear"/>
              <w:vertAlign w:val="baseline"/>
              <w:lang w:val="en-US" w:eastAsia="zh-CN"/>
            </w:rPr>
          </w:pPr>
        </w:p>
      </w:sdtContent>
    </w:sdt>
    <w:p w14:paraId="5F756EB5">
      <w:pPr>
        <w:pStyle w:val="3"/>
        <w:bidi w:val="0"/>
        <w:rPr>
          <w:rFonts w:hint="eastAsia"/>
          <w:vertAlign w:val="baseline"/>
          <w:lang w:val="en-US" w:eastAsia="zh-CN"/>
        </w:rPr>
      </w:pPr>
    </w:p>
    <w:sdt>
      <w:sdtPr>
        <w:rPr>
          <w:rFonts w:hint="default" w:ascii="Consolas" w:hAnsi="Cascadia Mono SemiBold" w:eastAsia="宋体" w:cs="Cascadia Mono SemiBold"/>
          <w:kern w:val="2"/>
          <w:sz w:val="21"/>
          <w:szCs w:val="24"/>
          <w:shd w:val="clear"/>
          <w:lang w:val="en-US" w:eastAsia="zh-CN" w:bidi="ar-SA"/>
        </w:rPr>
        <w:id w:val="147481928"/>
        <w:placeholder>
          <w:docPart w:val="{f4555baa-979e-442c-8d6e-dadda343e6d2}"/>
        </w:placeholder>
        <w15:appearance w15:val="hidden"/>
      </w:sdtPr>
      <w:sdtEndPr>
        <w:rPr>
          <w:rFonts w:hint="default" w:ascii="Consolas" w:hAnsi="Cascadia Mono SemiBold" w:eastAsia="宋体" w:cs="Cascadia Mono SemiBold"/>
          <w:kern w:val="2"/>
          <w:sz w:val="21"/>
          <w:szCs w:val="24"/>
          <w:shd w:val="clear"/>
          <w:lang w:val="en-US" w:eastAsia="zh-CN" w:bidi="ar-SA"/>
        </w:rPr>
      </w:sdtEndPr>
      <w:sdtContent>
        <w:p w14:paraId="39EFDACD">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void</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Sw_I2c_Start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1E5FC7"/>
              <w:kern w:val="2"/>
              <w:sz w:val="21"/>
              <w:szCs w:val="24"/>
              <w:shd w:val="clear"/>
              <w:lang w:val="en-US" w:eastAsia="zh-CN" w:bidi="ar-SA"/>
            </w:rPr>
            <w:t>uint8_t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w:t>
          </w:r>
        </w:p>
        <w:p w14:paraId="1380A153">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022A7E79">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Sw_Gpiox_array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Sw_Sda_Pin_array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//拉高SDA</w:t>
          </w:r>
        </w:p>
        <w:p w14:paraId="2DEDAE60">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Sw_Gpiox_array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Sw_Scl_Pin_array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//拉高SCL</w:t>
          </w:r>
        </w:p>
        <w:p w14:paraId="12D156E4">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7DD849C4">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Sw_I2c_Delay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//当成Delay_us(1);就行</w:t>
          </w:r>
        </w:p>
        <w:p w14:paraId="664D4F84">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616B036B">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Sw_Gpiox_array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Sw_Sda_Pin_array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p>
        <w:p w14:paraId="27380DC8">
          <w:pPr>
            <w:pStyle w:val="3"/>
            <w:shd w:val="clear" w:fill="F5F5F5"/>
            <w:bidi w:val="0"/>
            <w:spacing w:line="240" w:lineRule="auto"/>
            <w:ind w:left="480" w:leftChars="200" w:firstLine="419" w:firstLineChars="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909090"/>
              <w:kern w:val="2"/>
              <w:sz w:val="21"/>
              <w:szCs w:val="24"/>
              <w:shd w:val="clear"/>
              <w:lang w:val="en-US" w:eastAsia="zh-CN" w:bidi="ar-SA"/>
            </w:rPr>
            <w:t>//在SCL为高时拉低SDA以产生起始信号</w:t>
          </w:r>
        </w:p>
        <w:p w14:paraId="6A10DD89">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p>
        <w:p w14:paraId="57C20ED7">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Sw_I2c_Delay</w:t>
          </w:r>
          <w:r>
            <w:rPr>
              <w:rFonts w:hint="default" w:ascii="Consolas" w:hAnsi="Cascadia Mono SemiBold" w:eastAsia="宋体" w:cs="Cascadia Mono SemiBold"/>
              <w:color w:val="252525"/>
              <w:kern w:val="2"/>
              <w:sz w:val="21"/>
              <w:szCs w:val="24"/>
              <w:shd w:val="clear"/>
              <w:lang w:val="en-US" w:eastAsia="zh-CN" w:bidi="ar-SA"/>
            </w:rPr>
            <w:t>;</w:t>
          </w:r>
        </w:p>
        <w:p w14:paraId="46626A0D">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p>
        <w:p w14:paraId="703C6E88">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BB2726"/>
              <w:kern w:val="2"/>
              <w:sz w:val="21"/>
              <w:szCs w:val="24"/>
              <w:shd w:val="clear"/>
              <w:lang w:val="en-US" w:eastAsia="zh-CN" w:bidi="ar-SA"/>
            </w:rPr>
            <w:t>GPIO_ResetBits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Sw_Gpiox_array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Sw_Scl_Pin_array</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channel</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252525"/>
              <w:kern w:val="2"/>
              <w:sz w:val="21"/>
              <w:szCs w:val="24"/>
              <w:shd w:val="clear"/>
              <w:lang w:val="en-US" w:eastAsia="zh-CN" w:bidi="ar-SA"/>
            </w:rPr>
            <w:tab/>
          </w:r>
          <w:r>
            <w:rPr>
              <w:rFonts w:hint="default" w:ascii="Consolas" w:hAnsi="Cascadia Mono SemiBold" w:eastAsia="宋体" w:cs="Cascadia Mono SemiBold"/>
              <w:color w:val="909090"/>
              <w:kern w:val="2"/>
              <w:sz w:val="21"/>
              <w:szCs w:val="24"/>
              <w:shd w:val="clear"/>
              <w:lang w:val="en-US" w:eastAsia="zh-CN" w:bidi="ar-SA"/>
            </w:rPr>
            <w:t>//拉低SCL</w:t>
          </w:r>
          <w:r>
            <w:rPr>
              <w:rFonts w:hint="eastAsia" w:ascii="Consolas" w:eastAsia="宋体" w:cs="Cascadia Mono SemiBold"/>
              <w:color w:val="909090"/>
              <w:kern w:val="2"/>
              <w:sz w:val="21"/>
              <w:szCs w:val="24"/>
              <w:shd w:val="clear"/>
              <w:lang w:val="en-US" w:eastAsia="zh-CN" w:bidi="ar-SA"/>
            </w:rPr>
            <w:t>以为发送下一位做准备</w:t>
          </w:r>
        </w:p>
        <w:p w14:paraId="7D37C685">
          <w:pPr>
            <w:pStyle w:val="3"/>
            <w:shd w:val="clear" w:fill="F5F5F5"/>
            <w:bidi w:val="0"/>
            <w:spacing w:line="240" w:lineRule="auto"/>
            <w:ind w:left="480" w:leftChars="200"/>
            <w:jc w:val="left"/>
            <w:rPr>
              <w:rFonts w:hint="default"/>
              <w:lang w:val="en-US" w:eastAsia="zh-CN"/>
            </w:rPr>
          </w:pPr>
          <w:r>
            <w:rPr>
              <w:rFonts w:hint="default" w:ascii="Consolas" w:hAnsi="Cascadia Mono SemiBold" w:eastAsia="宋体" w:cs="Cascadia Mono SemiBold"/>
              <w:color w:val="252525"/>
              <w:kern w:val="2"/>
              <w:sz w:val="21"/>
              <w:szCs w:val="24"/>
              <w:shd w:val="clear"/>
              <w:lang w:val="en-US" w:eastAsia="zh-CN" w:bidi="ar-SA"/>
            </w:rPr>
            <w:t>}</w:t>
          </w:r>
        </w:p>
      </w:sdtContent>
    </w:sdt>
    <w:p w14:paraId="313E78BE">
      <w:pPr>
        <w:pStyle w:val="3"/>
        <w:bidi w:val="0"/>
        <w:rPr>
          <w:rFonts w:hint="default"/>
          <w:lang w:val="en-US" w:eastAsia="zh-CN"/>
        </w:rPr>
      </w:pPr>
    </w:p>
    <w:p w14:paraId="3125D5ED">
      <w:pPr>
        <w:pStyle w:val="3"/>
        <w:bidi w:val="0"/>
        <w:rPr>
          <w:rFonts w:hint="eastAsia"/>
          <w:lang w:val="en-US" w:eastAsia="zh-CN"/>
        </w:rPr>
      </w:pPr>
      <w:r>
        <w:rPr>
          <w:rFonts w:hint="eastAsia"/>
          <w:lang w:val="en-US" w:eastAsia="zh-CN"/>
        </w:rPr>
        <w:t>下面时停止信号函数</w:t>
      </w:r>
    </w:p>
    <w:sdt>
      <w:sdtPr>
        <w:rPr>
          <w:rFonts w:hint="eastAsia" w:ascii="Consolas" w:hAnsi="Cascadia Mono SemiBold" w:eastAsia="宋体" w:cs="Cascadia Mono SemiBold"/>
          <w:kern w:val="2"/>
          <w:sz w:val="21"/>
          <w:szCs w:val="24"/>
          <w:shd w:val="clear"/>
          <w:lang w:val="en-US" w:eastAsia="zh-CN" w:bidi="ar-SA"/>
        </w:rPr>
        <w:id w:val="147480622"/>
        <w:placeholder>
          <w:docPart w:val="{2cc59867-89f5-4758-aeb3-b479016843a4}"/>
        </w:placeholder>
        <w15:appearance w15:val="hidden"/>
      </w:sdtPr>
      <w:sdtEndPr>
        <w:rPr>
          <w:rFonts w:hint="eastAsia" w:ascii="Consolas" w:hAnsi="Cascadia Mono SemiBold" w:eastAsia="宋体" w:cs="Cascadia Mono SemiBold"/>
          <w:kern w:val="2"/>
          <w:sz w:val="21"/>
          <w:szCs w:val="24"/>
          <w:shd w:val="clear"/>
          <w:lang w:val="en-US" w:eastAsia="zh-CN" w:bidi="ar-SA"/>
        </w:rPr>
      </w:sdtEndPr>
      <w:sdtContent>
        <w:p w14:paraId="12B302F4">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1E5FC7"/>
              <w:kern w:val="2"/>
              <w:sz w:val="21"/>
              <w:szCs w:val="24"/>
              <w:shd w:val="clear"/>
              <w:lang w:val="en-US" w:eastAsia="zh-CN" w:bidi="ar-SA"/>
            </w:rPr>
            <w:t>void</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Sw_I2c_Stop</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1E5FC7"/>
              <w:kern w:val="2"/>
              <w:sz w:val="21"/>
              <w:szCs w:val="24"/>
              <w:shd w:val="clear"/>
              <w:lang w:val="en-US" w:eastAsia="zh-CN" w:bidi="ar-SA"/>
            </w:rPr>
            <w:t>uint8_t</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channel</w:t>
          </w:r>
          <w:r>
            <w:rPr>
              <w:rFonts w:hint="eastAsia" w:ascii="Consolas" w:hAnsi="Cascadia Mono SemiBold" w:eastAsia="宋体" w:cs="Cascadia Mono SemiBold"/>
              <w:color w:val="252525"/>
              <w:kern w:val="2"/>
              <w:sz w:val="21"/>
              <w:szCs w:val="24"/>
              <w:shd w:val="clear"/>
              <w:lang w:val="en-US" w:eastAsia="zh-CN" w:bidi="ar-SA"/>
            </w:rPr>
            <w:t>)</w:t>
          </w:r>
        </w:p>
        <w:p w14:paraId="17341BCA">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w:t>
          </w:r>
        </w:p>
        <w:p w14:paraId="5FBF4870">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GPIO_ResetBits</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Sw_Gpiox_array</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channel</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Sw_Sda_Pin_array</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channel</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909090"/>
              <w:kern w:val="2"/>
              <w:sz w:val="21"/>
              <w:szCs w:val="24"/>
              <w:shd w:val="clear"/>
              <w:lang w:val="en-US" w:eastAsia="zh-CN" w:bidi="ar-SA"/>
            </w:rPr>
            <w:t>//确保SDA为低</w:t>
          </w:r>
        </w:p>
        <w:p w14:paraId="1E7FDDBE">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Sw_I2c_Delay</w:t>
          </w:r>
          <w:r>
            <w:rPr>
              <w:rFonts w:hint="eastAsia" w:ascii="Consolas" w:hAnsi="Cascadia Mono SemiBold" w:eastAsia="宋体" w:cs="Cascadia Mono SemiBold"/>
              <w:color w:val="252525"/>
              <w:kern w:val="2"/>
              <w:sz w:val="21"/>
              <w:szCs w:val="24"/>
              <w:shd w:val="clear"/>
              <w:lang w:val="en-US" w:eastAsia="zh-CN" w:bidi="ar-SA"/>
            </w:rPr>
            <w:t>;</w:t>
          </w:r>
        </w:p>
        <w:p w14:paraId="0AF211E0">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643385D5">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GPIO_SetBits</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Sw_Gpiox_array</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channel</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Sw_Scl_Pin_array</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channel</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909090"/>
              <w:kern w:val="2"/>
              <w:sz w:val="21"/>
              <w:szCs w:val="24"/>
              <w:shd w:val="clear"/>
              <w:lang w:val="en-US" w:eastAsia="zh-CN" w:bidi="ar-SA"/>
            </w:rPr>
            <w:t>//拉高SCL</w:t>
          </w:r>
        </w:p>
        <w:p w14:paraId="213D6FC8">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Sw_I2c_Delay</w:t>
          </w:r>
          <w:r>
            <w:rPr>
              <w:rFonts w:hint="eastAsia" w:ascii="Consolas" w:hAnsi="Cascadia Mono SemiBold" w:eastAsia="宋体" w:cs="Cascadia Mono SemiBold"/>
              <w:color w:val="252525"/>
              <w:kern w:val="2"/>
              <w:sz w:val="21"/>
              <w:szCs w:val="24"/>
              <w:shd w:val="clear"/>
              <w:lang w:val="en-US" w:eastAsia="zh-CN" w:bidi="ar-SA"/>
            </w:rPr>
            <w:t>;</w:t>
          </w:r>
        </w:p>
        <w:p w14:paraId="6FBAE2B6">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p>
        <w:p w14:paraId="4B2A7667">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BB2726"/>
              <w:kern w:val="2"/>
              <w:sz w:val="21"/>
              <w:szCs w:val="24"/>
              <w:shd w:val="clear"/>
              <w:lang w:val="en-US" w:eastAsia="zh-CN" w:bidi="ar-SA"/>
            </w:rPr>
            <w:t>GPIO_SetBits</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Sw_Gpiox_array</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channel</w:t>
          </w:r>
          <w:r>
            <w:rPr>
              <w:rFonts w:hint="eastAsia" w:ascii="Consolas" w:hAnsi="Cascadia Mono SemiBold" w:eastAsia="宋体" w:cs="Cascadia Mono SemiBold"/>
              <w:color w:val="252525"/>
              <w:kern w:val="2"/>
              <w:sz w:val="21"/>
              <w:szCs w:val="24"/>
              <w:shd w:val="clear"/>
              <w:lang w:val="en-US" w:eastAsia="zh-CN" w:bidi="ar-SA"/>
            </w:rPr>
            <w:t xml:space="preserve">], </w:t>
          </w:r>
          <w:r>
            <w:rPr>
              <w:rFonts w:hint="eastAsia" w:ascii="Consolas" w:hAnsi="Cascadia Mono SemiBold" w:eastAsia="宋体" w:cs="Cascadia Mono SemiBold"/>
              <w:color w:val="BB2726"/>
              <w:kern w:val="2"/>
              <w:sz w:val="21"/>
              <w:szCs w:val="24"/>
              <w:shd w:val="clear"/>
              <w:lang w:val="en-US" w:eastAsia="zh-CN" w:bidi="ar-SA"/>
            </w:rPr>
            <w:t>Sw_Sda_Pin_array</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BB2726"/>
              <w:kern w:val="2"/>
              <w:sz w:val="21"/>
              <w:szCs w:val="24"/>
              <w:shd w:val="clear"/>
              <w:lang w:val="en-US" w:eastAsia="zh-CN" w:bidi="ar-SA"/>
            </w:rPr>
            <w:t>channel</w:t>
          </w:r>
          <w:r>
            <w:rPr>
              <w:rFonts w:hint="eastAsia" w:ascii="Consolas" w:hAnsi="Cascadia Mono SemiBold" w:eastAsia="宋体" w:cs="Cascadia Mono SemiBold"/>
              <w:color w:val="252525"/>
              <w:kern w:val="2"/>
              <w:sz w:val="21"/>
              <w:szCs w:val="24"/>
              <w:shd w:val="clear"/>
              <w:lang w:val="en-US" w:eastAsia="zh-CN" w:bidi="ar-SA"/>
            </w:rPr>
            <w:t>]);</w:t>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252525"/>
              <w:kern w:val="2"/>
              <w:sz w:val="21"/>
              <w:szCs w:val="24"/>
              <w:shd w:val="clear"/>
              <w:lang w:val="en-US" w:eastAsia="zh-CN" w:bidi="ar-SA"/>
            </w:rPr>
            <w:tab/>
          </w:r>
          <w:r>
            <w:rPr>
              <w:rFonts w:hint="eastAsia" w:ascii="Consolas" w:hAnsi="Cascadia Mono SemiBold" w:eastAsia="宋体" w:cs="Cascadia Mono SemiBold"/>
              <w:color w:val="909090"/>
              <w:kern w:val="2"/>
              <w:sz w:val="21"/>
              <w:szCs w:val="24"/>
              <w:shd w:val="clear"/>
              <w:lang w:val="en-US" w:eastAsia="zh-CN" w:bidi="ar-SA"/>
            </w:rPr>
            <w:t>//SCL为高时拉高SDA</w:t>
          </w:r>
        </w:p>
        <w:p w14:paraId="25E6B8FA">
          <w:pPr>
            <w:pStyle w:val="3"/>
            <w:shd w:val="clear" w:fill="F5F5F5"/>
            <w:bidi w:val="0"/>
            <w:spacing w:line="240" w:lineRule="auto"/>
            <w:ind w:left="480" w:leftChars="200"/>
            <w:jc w:val="left"/>
            <w:rPr>
              <w:rFonts w:hint="eastAsia" w:ascii="Consolas" w:hAnsi="Cascadia Mono SemiBold" w:eastAsia="宋体" w:cs="Cascadia Mono SemiBold"/>
              <w:color w:val="252525"/>
              <w:kern w:val="2"/>
              <w:sz w:val="21"/>
              <w:szCs w:val="24"/>
              <w:shd w:val="clear"/>
              <w:lang w:val="en-US" w:eastAsia="zh-CN" w:bidi="ar-SA"/>
            </w:rPr>
          </w:pPr>
          <w:r>
            <w:rPr>
              <w:rFonts w:hint="eastAsia" w:ascii="Consolas" w:hAnsi="Cascadia Mono SemiBold" w:eastAsia="宋体" w:cs="Cascadia Mono SemiBold"/>
              <w:color w:val="252525"/>
              <w:kern w:val="2"/>
              <w:sz w:val="21"/>
              <w:szCs w:val="24"/>
              <w:shd w:val="clear"/>
              <w:lang w:val="en-US" w:eastAsia="zh-CN" w:bidi="ar-SA"/>
            </w:rPr>
            <w:t>}</w:t>
          </w:r>
        </w:p>
        <w:p w14:paraId="1253506F">
          <w:pPr>
            <w:pStyle w:val="3"/>
            <w:shd w:val="clear" w:fill="F5F5F5"/>
            <w:bidi w:val="0"/>
            <w:spacing w:line="240" w:lineRule="auto"/>
            <w:ind w:left="480" w:leftChars="200"/>
            <w:jc w:val="left"/>
            <w:rPr>
              <w:rFonts w:hint="eastAsia" w:ascii="Consolas" w:eastAsia="宋体"/>
              <w:sz w:val="21"/>
              <w:shd w:val="clear"/>
              <w:lang w:val="en-US" w:eastAsia="zh-CN"/>
            </w:rPr>
          </w:pPr>
        </w:p>
      </w:sdtContent>
    </w:sdt>
    <w:p w14:paraId="07719C48">
      <w:pPr>
        <w:pStyle w:val="3"/>
        <w:bidi w:val="0"/>
        <w:rPr>
          <w:rFonts w:hint="default"/>
          <w:lang w:val="en-US" w:eastAsia="zh-CN"/>
        </w:rPr>
      </w:pPr>
    </w:p>
    <w:p w14:paraId="05D1C8F0">
      <w:pPr>
        <w:pStyle w:val="3"/>
        <w:bidi w:val="0"/>
        <w:rPr>
          <w:rFonts w:hint="default"/>
          <w:lang w:val="en-US" w:eastAsia="zh-CN"/>
        </w:rPr>
      </w:pPr>
      <w:r>
        <w:rPr>
          <w:rFonts w:hint="default"/>
          <w:lang w:val="en-US" w:eastAsia="zh-CN"/>
        </w:rPr>
        <w:br w:type="page"/>
      </w:r>
    </w:p>
    <w:p w14:paraId="6BC78014">
      <w:pPr>
        <w:pStyle w:val="2"/>
        <w:bidi w:val="0"/>
        <w:rPr>
          <w:rFonts w:hint="eastAsia"/>
          <w:lang w:val="en-US" w:eastAsia="zh-CN"/>
        </w:rPr>
      </w:pPr>
      <w:r>
        <w:rPr>
          <w:rFonts w:hint="eastAsia"/>
          <w:lang w:val="en-US" w:eastAsia="zh-CN"/>
        </w:rPr>
        <w:t>S7.0 SPI通信</w:t>
      </w:r>
    </w:p>
    <w:p w14:paraId="373C213F">
      <w:pPr>
        <w:pStyle w:val="3"/>
        <w:bidi w:val="0"/>
      </w:pPr>
      <w:r>
        <w:t>在上一章节中,我们学习了I</w:t>
      </w:r>
      <w:r>
        <w:rPr>
          <w:vertAlign w:val="superscript"/>
        </w:rPr>
        <w:t>2</w:t>
      </w:r>
      <w:r>
        <w:t>C,它只需要两根线就可以让单片机与多个外设通信;但I</w:t>
      </w:r>
      <w:r>
        <w:rPr>
          <w:vertAlign w:val="superscript"/>
        </w:rPr>
        <w:t>2</w:t>
      </w:r>
      <w:r>
        <w:t>C的速率受限于400kHz,当需要更高传输速度或全双工通信时就力不从心了;所以本章我们学习SPI</w:t>
      </w:r>
    </w:p>
    <w:p w14:paraId="506B9279">
      <w:pPr>
        <w:pStyle w:val="3"/>
      </w:pPr>
    </w:p>
    <w:p w14:paraId="2D222EB0">
      <w:pPr>
        <w:pStyle w:val="4"/>
        <w:bidi w:val="0"/>
      </w:pPr>
      <w:r>
        <w:t>一.SPI</w:t>
      </w:r>
    </w:p>
    <w:p w14:paraId="49163874">
      <w:pPr>
        <w:pStyle w:val="3"/>
        <w:bidi w:val="0"/>
        <w:ind w:firstLine="420" w:firstLineChars="0"/>
        <w:rPr>
          <w:rFonts w:hint="eastAsia"/>
          <w:lang w:val="en-US" w:eastAsia="zh-CN"/>
        </w:rPr>
      </w:pPr>
      <w:r>
        <w:t>SPI是一种同步串行通信总线</w:t>
      </w:r>
      <w:r>
        <w:rPr>
          <w:rFonts w:hint="eastAsia"/>
          <w:lang w:val="en-US" w:eastAsia="zh-CN"/>
        </w:rPr>
        <w:t>,</w:t>
      </w:r>
      <w:r>
        <w:t>用于微控制器与外设之间的高速全双工数据传输</w:t>
      </w:r>
      <w:r>
        <w:rPr>
          <w:rFonts w:hint="eastAsia"/>
          <w:lang w:val="en-US" w:eastAsia="zh-CN"/>
        </w:rPr>
        <w:t>;</w:t>
      </w:r>
    </w:p>
    <w:p w14:paraId="5B864AEF">
      <w:pPr>
        <w:pStyle w:val="3"/>
        <w:bidi w:val="0"/>
        <w:ind w:firstLine="420" w:firstLineChars="0"/>
      </w:pPr>
      <w:r>
        <w:t>与I</w:t>
      </w:r>
      <w:r>
        <w:rPr>
          <w:rFonts w:hint="eastAsia"/>
          <w:vertAlign w:val="superscript"/>
          <w:lang w:val="en-US" w:eastAsia="zh-CN"/>
        </w:rPr>
        <w:t>2</w:t>
      </w:r>
      <w:r>
        <w:t>C的两线制不同</w:t>
      </w:r>
      <w:r>
        <w:rPr>
          <w:rFonts w:hint="eastAsia"/>
          <w:lang w:val="en-US" w:eastAsia="zh-CN"/>
        </w:rPr>
        <w:t>,</w:t>
      </w:r>
      <w:r>
        <w:t>SPI采用四线制</w:t>
      </w:r>
      <w:r>
        <w:rPr>
          <w:rFonts w:hint="eastAsia"/>
          <w:lang w:val="en-US" w:eastAsia="zh-CN"/>
        </w:rPr>
        <w:t>,</w:t>
      </w:r>
      <w:r>
        <w:t>以牺牲引脚数量为代价换取更高的传输速率和更简单的协议逻辑</w:t>
      </w:r>
      <w:r>
        <w:rPr>
          <w:rFonts w:hint="eastAsia"/>
          <w:lang w:val="en-US" w:eastAsia="zh-CN"/>
        </w:rPr>
        <w:t>;</w:t>
      </w:r>
      <w:r>
        <w:t>SPI广泛应用于Flash存储器</w:t>
      </w:r>
      <w:r>
        <w:rPr>
          <w:rFonts w:hint="eastAsia"/>
          <w:lang w:val="en-US" w:eastAsia="zh-CN"/>
        </w:rPr>
        <w:t>,</w:t>
      </w:r>
      <w:r>
        <w:t>SD卡</w:t>
      </w:r>
      <w:r>
        <w:rPr>
          <w:rFonts w:hint="eastAsia"/>
          <w:lang w:val="en-US" w:eastAsia="zh-CN"/>
        </w:rPr>
        <w:t>,</w:t>
      </w:r>
      <w:r>
        <w:t>LCD显示屏</w:t>
      </w:r>
      <w:r>
        <w:rPr>
          <w:rFonts w:hint="eastAsia"/>
          <w:lang w:val="en-US" w:eastAsia="zh-CN"/>
        </w:rPr>
        <w:t>,</w:t>
      </w:r>
      <w:r>
        <w:t>传感器</w:t>
      </w:r>
      <w:r>
        <w:rPr>
          <w:rFonts w:hint="eastAsia"/>
          <w:lang w:val="en-US" w:eastAsia="zh-CN"/>
        </w:rPr>
        <w:t>(</w:t>
      </w:r>
      <w:r>
        <w:t>如陀螺仪MPU6050</w:t>
      </w:r>
      <w:r>
        <w:rPr>
          <w:rFonts w:hint="eastAsia"/>
          <w:lang w:val="en-US" w:eastAsia="zh-CN"/>
        </w:rPr>
        <w:t>),</w:t>
      </w:r>
      <w:r>
        <w:t>RFID模块</w:t>
      </w:r>
      <w:r>
        <w:rPr>
          <w:rFonts w:hint="eastAsia"/>
          <w:lang w:val="en-US" w:eastAsia="zh-CN"/>
        </w:rPr>
        <w:t>(</w:t>
      </w:r>
      <w:r>
        <w:t>如RC522</w:t>
      </w:r>
      <w:r>
        <w:rPr>
          <w:rFonts w:hint="eastAsia"/>
          <w:lang w:val="en-US" w:eastAsia="zh-CN"/>
        </w:rPr>
        <w:t>)</w:t>
      </w:r>
      <w:r>
        <w:t>等场景</w:t>
      </w:r>
    </w:p>
    <w:p w14:paraId="3A86DE50">
      <w:pPr>
        <w:pStyle w:val="3"/>
        <w:bidi w:val="0"/>
      </w:pPr>
      <w:r>
        <w:t>在STM32中,SPI的默认引脚为: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8"/>
        <w:gridCol w:w="2198"/>
        <w:gridCol w:w="2198"/>
      </w:tblGrid>
      <w:tr w14:paraId="0768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97" w:type="dxa"/>
            <w:vAlign w:val="center"/>
          </w:tcPr>
          <w:p w14:paraId="143F1AF3">
            <w:pPr>
              <w:pStyle w:val="3"/>
              <w:bidi w:val="0"/>
              <w:jc w:val="center"/>
              <w:rPr>
                <w:vertAlign w:val="baseline"/>
              </w:rPr>
            </w:pPr>
            <w:r>
              <w:t>SPI的默认引脚</w:t>
            </w:r>
          </w:p>
        </w:tc>
        <w:tc>
          <w:tcPr>
            <w:tcW w:w="2197" w:type="dxa"/>
            <w:vAlign w:val="center"/>
          </w:tcPr>
          <w:p w14:paraId="1D2E10D5">
            <w:pPr>
              <w:pStyle w:val="3"/>
              <w:bidi w:val="0"/>
              <w:jc w:val="center"/>
              <w:rPr>
                <w:vertAlign w:val="baseline"/>
              </w:rPr>
            </w:pPr>
            <w:r>
              <w:t>SCK</w:t>
            </w:r>
          </w:p>
        </w:tc>
        <w:tc>
          <w:tcPr>
            <w:tcW w:w="2198" w:type="dxa"/>
            <w:vAlign w:val="center"/>
          </w:tcPr>
          <w:p w14:paraId="5FFBBFCD">
            <w:pPr>
              <w:pStyle w:val="3"/>
              <w:bidi w:val="0"/>
              <w:jc w:val="center"/>
              <w:rPr>
                <w:vertAlign w:val="baseline"/>
              </w:rPr>
            </w:pPr>
            <w:r>
              <w:t>MISO</w:t>
            </w:r>
          </w:p>
        </w:tc>
        <w:tc>
          <w:tcPr>
            <w:tcW w:w="2198" w:type="dxa"/>
            <w:vAlign w:val="center"/>
          </w:tcPr>
          <w:p w14:paraId="25C0CE39">
            <w:pPr>
              <w:pStyle w:val="3"/>
              <w:bidi w:val="0"/>
              <w:jc w:val="center"/>
              <w:rPr>
                <w:vertAlign w:val="baseline"/>
              </w:rPr>
            </w:pPr>
            <w:r>
              <w:t>MOSI</w:t>
            </w:r>
          </w:p>
        </w:tc>
        <w:tc>
          <w:tcPr>
            <w:tcW w:w="2198" w:type="dxa"/>
            <w:vAlign w:val="center"/>
          </w:tcPr>
          <w:p w14:paraId="57836504">
            <w:pPr>
              <w:pStyle w:val="3"/>
              <w:bidi w:val="0"/>
              <w:jc w:val="center"/>
              <w:rPr>
                <w:vertAlign w:val="baseline"/>
              </w:rPr>
            </w:pPr>
            <w:r>
              <w:t>NSS</w:t>
            </w:r>
          </w:p>
        </w:tc>
      </w:tr>
      <w:tr w14:paraId="2788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97" w:type="dxa"/>
            <w:vAlign w:val="center"/>
          </w:tcPr>
          <w:p w14:paraId="680D9231">
            <w:pPr>
              <w:pStyle w:val="3"/>
              <w:bidi w:val="0"/>
              <w:jc w:val="center"/>
              <w:rPr>
                <w:vertAlign w:val="baseline"/>
              </w:rPr>
            </w:pPr>
            <w:r>
              <w:t>SPI</w:t>
            </w:r>
            <w:r>
              <w:rPr>
                <w:rFonts w:hint="eastAsia"/>
                <w:lang w:val="en-US" w:eastAsia="zh-CN"/>
              </w:rPr>
              <w:t xml:space="preserve"> </w:t>
            </w:r>
            <w:r>
              <w:t>1</w:t>
            </w:r>
          </w:p>
        </w:tc>
        <w:tc>
          <w:tcPr>
            <w:tcW w:w="2197" w:type="dxa"/>
            <w:vAlign w:val="center"/>
          </w:tcPr>
          <w:p w14:paraId="04899BC6">
            <w:pPr>
              <w:pStyle w:val="3"/>
              <w:bidi w:val="0"/>
              <w:jc w:val="center"/>
              <w:rPr>
                <w:vertAlign w:val="baseline"/>
              </w:rPr>
            </w:pPr>
            <w:r>
              <w:t>PA5</w:t>
            </w:r>
          </w:p>
        </w:tc>
        <w:tc>
          <w:tcPr>
            <w:tcW w:w="2198" w:type="dxa"/>
            <w:vAlign w:val="center"/>
          </w:tcPr>
          <w:p w14:paraId="52F5D81A">
            <w:pPr>
              <w:pStyle w:val="3"/>
              <w:bidi w:val="0"/>
              <w:jc w:val="center"/>
              <w:rPr>
                <w:vertAlign w:val="baseline"/>
              </w:rPr>
            </w:pPr>
            <w:r>
              <w:t>PA6</w:t>
            </w:r>
          </w:p>
        </w:tc>
        <w:tc>
          <w:tcPr>
            <w:tcW w:w="2198" w:type="dxa"/>
            <w:vAlign w:val="center"/>
          </w:tcPr>
          <w:p w14:paraId="1E165FEF">
            <w:pPr>
              <w:pStyle w:val="3"/>
              <w:bidi w:val="0"/>
              <w:jc w:val="center"/>
              <w:rPr>
                <w:vertAlign w:val="baseline"/>
              </w:rPr>
            </w:pPr>
            <w:r>
              <w:t>PA7</w:t>
            </w:r>
          </w:p>
        </w:tc>
        <w:tc>
          <w:tcPr>
            <w:tcW w:w="2198" w:type="dxa"/>
            <w:vAlign w:val="center"/>
          </w:tcPr>
          <w:p w14:paraId="35BC8A09">
            <w:pPr>
              <w:pStyle w:val="3"/>
              <w:bidi w:val="0"/>
              <w:jc w:val="center"/>
              <w:rPr>
                <w:vertAlign w:val="baseline"/>
              </w:rPr>
            </w:pPr>
            <w:r>
              <w:t>PA4</w:t>
            </w:r>
          </w:p>
        </w:tc>
      </w:tr>
      <w:tr w14:paraId="3B3E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97" w:type="dxa"/>
            <w:vAlign w:val="center"/>
          </w:tcPr>
          <w:p w14:paraId="5641724A">
            <w:pPr>
              <w:pStyle w:val="3"/>
              <w:bidi w:val="0"/>
              <w:jc w:val="center"/>
              <w:rPr>
                <w:vertAlign w:val="baseline"/>
              </w:rPr>
            </w:pPr>
            <w:r>
              <w:t>SPI</w:t>
            </w:r>
            <w:r>
              <w:rPr>
                <w:rFonts w:hint="eastAsia"/>
                <w:lang w:val="en-US" w:eastAsia="zh-CN"/>
              </w:rPr>
              <w:t xml:space="preserve"> </w:t>
            </w:r>
            <w:r>
              <w:t>2</w:t>
            </w:r>
          </w:p>
        </w:tc>
        <w:tc>
          <w:tcPr>
            <w:tcW w:w="2197" w:type="dxa"/>
            <w:vAlign w:val="center"/>
          </w:tcPr>
          <w:p w14:paraId="4CF6C68D">
            <w:pPr>
              <w:pStyle w:val="3"/>
              <w:bidi w:val="0"/>
              <w:jc w:val="center"/>
              <w:rPr>
                <w:vertAlign w:val="baseline"/>
              </w:rPr>
            </w:pPr>
            <w:r>
              <w:t>PB13</w:t>
            </w:r>
          </w:p>
        </w:tc>
        <w:tc>
          <w:tcPr>
            <w:tcW w:w="2198" w:type="dxa"/>
            <w:vAlign w:val="center"/>
          </w:tcPr>
          <w:p w14:paraId="3070F74D">
            <w:pPr>
              <w:pStyle w:val="3"/>
              <w:bidi w:val="0"/>
              <w:jc w:val="center"/>
              <w:rPr>
                <w:vertAlign w:val="baseline"/>
              </w:rPr>
            </w:pPr>
            <w:r>
              <w:t>PB14</w:t>
            </w:r>
          </w:p>
        </w:tc>
        <w:tc>
          <w:tcPr>
            <w:tcW w:w="2198" w:type="dxa"/>
            <w:vAlign w:val="center"/>
          </w:tcPr>
          <w:p w14:paraId="30386C80">
            <w:pPr>
              <w:pStyle w:val="3"/>
              <w:bidi w:val="0"/>
              <w:jc w:val="center"/>
              <w:rPr>
                <w:vertAlign w:val="baseline"/>
              </w:rPr>
            </w:pPr>
            <w:r>
              <w:t>PB15</w:t>
            </w:r>
          </w:p>
        </w:tc>
        <w:tc>
          <w:tcPr>
            <w:tcW w:w="2198" w:type="dxa"/>
            <w:vAlign w:val="center"/>
          </w:tcPr>
          <w:p w14:paraId="2E14F751">
            <w:pPr>
              <w:pStyle w:val="3"/>
              <w:bidi w:val="0"/>
              <w:jc w:val="center"/>
              <w:rPr>
                <w:vertAlign w:val="baseline"/>
              </w:rPr>
            </w:pPr>
            <w:r>
              <w:t>PB12</w:t>
            </w:r>
          </w:p>
        </w:tc>
      </w:tr>
    </w:tbl>
    <w:p w14:paraId="5CC59C8D">
      <w:pPr>
        <w:pStyle w:val="3"/>
        <w:bidi w:val="0"/>
        <w:rPr>
          <w:rFonts w:hint="eastAsia" w:eastAsia="黑体"/>
          <w:lang w:val="en-US" w:eastAsia="zh-CN"/>
        </w:rPr>
      </w:pPr>
      <w:r>
        <w:t>SPI的物理结构</w:t>
      </w:r>
      <w:r>
        <w:rPr>
          <w:rFonts w:hint="eastAsia"/>
          <w:lang w:val="en-US" w:eastAsia="zh-CN"/>
        </w:rPr>
        <w:t>就</w:t>
      </w:r>
      <w:r>
        <w:t>由</w:t>
      </w:r>
      <w:r>
        <w:rPr>
          <w:rFonts w:hint="eastAsia"/>
          <w:lang w:val="en-US" w:eastAsia="zh-CN"/>
        </w:rPr>
        <w:t>这</w:t>
      </w:r>
      <w:r>
        <w:t>四根线组成</w:t>
      </w:r>
      <w:r>
        <w:rPr>
          <w:rFonts w:hint="eastAsia"/>
          <w:lang w:val="en-US" w:eastAsia="zh-CN"/>
        </w:rPr>
        <w:t>:</w:t>
      </w:r>
    </w:p>
    <w:p w14:paraId="084D50FF">
      <w:pPr>
        <w:pStyle w:val="3"/>
        <w:bidi w:val="0"/>
      </w:pPr>
      <w:r>
        <w:rPr>
          <w:rFonts w:hint="eastAsia"/>
          <w:lang w:val="en-US" w:eastAsia="zh-CN"/>
        </w:rPr>
        <w:t>1.</w:t>
      </w:r>
      <w:r>
        <w:t>SCK</w:t>
      </w:r>
      <w:r>
        <w:rPr>
          <w:rFonts w:hint="eastAsia"/>
          <w:lang w:val="en-US" w:eastAsia="zh-CN"/>
        </w:rPr>
        <w:t>:</w:t>
      </w:r>
      <w:r>
        <w:rPr>
          <w:rFonts w:hint="eastAsia"/>
          <w:lang w:val="en-US" w:eastAsia="zh-CN"/>
        </w:rPr>
        <w:tab/>
      </w:r>
      <w:r>
        <w:rPr>
          <w:rFonts w:hint="eastAsia"/>
          <w:lang w:val="en-US" w:eastAsia="zh-CN"/>
        </w:rPr>
        <w:tab/>
      </w:r>
      <w:r>
        <w:t>串行时钟</w:t>
      </w:r>
      <w:r>
        <w:rPr>
          <w:rFonts w:hint="eastAsia"/>
          <w:lang w:val="en-US" w:eastAsia="zh-CN"/>
        </w:rPr>
        <w:t>,</w:t>
      </w:r>
      <w:r>
        <w:t>由主机驱动,为整个通信提供同步时钟</w:t>
      </w:r>
    </w:p>
    <w:p w14:paraId="6F37171A">
      <w:pPr>
        <w:pStyle w:val="3"/>
        <w:bidi w:val="0"/>
      </w:pPr>
      <w:r>
        <w:rPr>
          <w:rFonts w:hint="eastAsia"/>
          <w:lang w:val="en-US" w:eastAsia="zh-CN"/>
        </w:rPr>
        <w:t>2.</w:t>
      </w:r>
      <w:r>
        <w:t>MOSI</w:t>
      </w:r>
      <w:r>
        <w:rPr>
          <w:rFonts w:hint="eastAsia"/>
          <w:lang w:val="en-US" w:eastAsia="zh-CN"/>
        </w:rPr>
        <w:t>:</w:t>
      </w:r>
      <w:r>
        <w:rPr>
          <w:rFonts w:hint="eastAsia"/>
          <w:lang w:val="en-US" w:eastAsia="zh-CN"/>
        </w:rPr>
        <w:tab/>
      </w:r>
      <w:r>
        <w:rPr>
          <w:rFonts w:hint="eastAsia"/>
          <w:lang w:val="en-US" w:eastAsia="zh-CN"/>
        </w:rPr>
        <w:tab/>
      </w:r>
      <w:r>
        <w:t>主机输出从机输入</w:t>
      </w:r>
      <w:r>
        <w:rPr>
          <w:rFonts w:hint="eastAsia"/>
          <w:lang w:val="en-US" w:eastAsia="zh-CN"/>
        </w:rPr>
        <w:t>,</w:t>
      </w:r>
      <w:r>
        <w:t>主机通过此线向从机发送数据</w:t>
      </w:r>
    </w:p>
    <w:p w14:paraId="38647E5D">
      <w:pPr>
        <w:pStyle w:val="3"/>
        <w:bidi w:val="0"/>
      </w:pPr>
      <w:r>
        <w:rPr>
          <w:rFonts w:hint="eastAsia"/>
          <w:lang w:val="en-US" w:eastAsia="zh-CN"/>
        </w:rPr>
        <w:t>3.</w:t>
      </w:r>
      <w:r>
        <w:t>MISO</w:t>
      </w:r>
      <w:r>
        <w:rPr>
          <w:rFonts w:hint="eastAsia"/>
          <w:lang w:val="en-US" w:eastAsia="zh-CN"/>
        </w:rPr>
        <w:t>:</w:t>
      </w:r>
      <w:r>
        <w:rPr>
          <w:rFonts w:hint="eastAsia"/>
          <w:lang w:val="en-US" w:eastAsia="zh-CN"/>
        </w:rPr>
        <w:tab/>
      </w:r>
      <w:r>
        <w:rPr>
          <w:rFonts w:hint="eastAsia"/>
          <w:lang w:val="en-US" w:eastAsia="zh-CN"/>
        </w:rPr>
        <w:tab/>
      </w:r>
      <w:r>
        <w:t>主机输入从机输出</w:t>
      </w:r>
      <w:r>
        <w:rPr>
          <w:rFonts w:hint="eastAsia"/>
          <w:lang w:val="en-US" w:eastAsia="zh-CN"/>
        </w:rPr>
        <w:t>,</w:t>
      </w:r>
      <w:r>
        <w:t>从机通过此线向主机回传数据</w:t>
      </w:r>
    </w:p>
    <w:p w14:paraId="4D138697">
      <w:pPr>
        <w:pStyle w:val="3"/>
        <w:bidi w:val="0"/>
      </w:pPr>
      <w:r>
        <w:rPr>
          <w:rFonts w:hint="eastAsia"/>
          <w:lang w:val="en-US" w:eastAsia="zh-CN"/>
        </w:rPr>
        <w:t>4.</w:t>
      </w:r>
      <w:r>
        <w:t>NSS</w:t>
      </w:r>
      <w:r>
        <w:rPr>
          <w:rFonts w:hint="eastAsia"/>
          <w:lang w:val="en-US" w:eastAsia="zh-CN"/>
        </w:rPr>
        <w:t>:</w:t>
      </w:r>
      <w:r>
        <w:rPr>
          <w:rFonts w:hint="eastAsia"/>
          <w:lang w:val="en-US" w:eastAsia="zh-CN"/>
        </w:rPr>
        <w:tab/>
      </w:r>
      <w:r>
        <w:rPr>
          <w:rFonts w:hint="eastAsia"/>
          <w:lang w:val="en-US" w:eastAsia="zh-CN"/>
        </w:rPr>
        <w:tab/>
      </w:r>
      <w:r>
        <w:t>从设备选择主机拉低此线选中特定从机,拉高时释放从机</w:t>
      </w:r>
      <w:r>
        <w:rPr>
          <w:rFonts w:hint="eastAsia"/>
          <w:lang w:val="en-US" w:eastAsia="zh-CN"/>
        </w:rPr>
        <w:t>;</w:t>
      </w:r>
      <w:r>
        <w:t>所有设备共享SCK</w:t>
      </w:r>
      <w:r>
        <w:rPr>
          <w:rFonts w:hint="eastAsia"/>
          <w:lang w:val="en-US" w:eastAsia="zh-CN"/>
        </w:rPr>
        <w:t>,</w:t>
      </w:r>
      <w:r>
        <w:t>MOSI</w: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MISO三条总线,通过独立的NSS片选信号区分不同从机</w:t>
      </w:r>
    </w:p>
    <w:p w14:paraId="6650209F">
      <w:pPr>
        <w:pStyle w:val="3"/>
        <w:bidi w:val="0"/>
      </w:pPr>
    </w:p>
    <w:p w14:paraId="24E696C1">
      <w:pPr>
        <w:pStyle w:val="3"/>
        <w:bidi w:val="0"/>
      </w:pPr>
      <w:r>
        <w:rPr>
          <w:rFonts w:hint="eastAsia"/>
          <w:lang w:val="en-US" w:eastAsia="zh-CN"/>
        </w:rPr>
        <w:t>其共有五种特点</w:t>
      </w:r>
      <w:r>
        <w:t>:</w:t>
      </w:r>
    </w:p>
    <w:p w14:paraId="5F1F6335">
      <w:pPr>
        <w:pStyle w:val="3"/>
        <w:bidi w:val="0"/>
      </w:pPr>
      <w:r>
        <w:rPr>
          <w:rFonts w:hint="eastAsia"/>
          <w:lang w:val="en-US" w:eastAsia="zh-CN"/>
        </w:rPr>
        <w:t>1.</w:t>
      </w:r>
      <w:r>
        <w:t>全双工通信:</w:t>
      </w:r>
      <w:r>
        <w:rPr>
          <w:rFonts w:hint="eastAsia"/>
          <w:lang w:val="en-US" w:eastAsia="zh-CN"/>
        </w:rPr>
        <w:tab/>
      </w:r>
      <w:r>
        <w:rPr>
          <w:rFonts w:hint="eastAsia"/>
          <w:lang w:val="en-US" w:eastAsia="zh-CN"/>
        </w:rPr>
        <w:tab/>
      </w:r>
      <w:r>
        <w:t>发送和接收可以同时进行</w:t>
      </w:r>
      <w:r>
        <w:rPr>
          <w:rFonts w:hint="eastAsia"/>
          <w:lang w:eastAsia="zh-CN"/>
        </w:rPr>
        <w:t>,</w:t>
      </w:r>
      <w:r>
        <w:t>不需要像I</w:t>
      </w:r>
      <w:r>
        <w:rPr>
          <w:vertAlign w:val="superscript"/>
        </w:rPr>
        <w:t>2</w:t>
      </w:r>
      <w:r>
        <w:t>C那样切换读写方向</w:t>
      </w:r>
    </w:p>
    <w:p w14:paraId="151FAC3E">
      <w:pPr>
        <w:pStyle w:val="3"/>
        <w:bidi w:val="0"/>
        <w:rPr>
          <w:rFonts w:hint="eastAsia" w:eastAsia="黑体"/>
          <w:lang w:val="en-US" w:eastAsia="zh-CN"/>
        </w:rPr>
      </w:pPr>
      <w:r>
        <w:rPr>
          <w:rFonts w:hint="eastAsia"/>
          <w:lang w:val="en-US" w:eastAsia="zh-CN"/>
        </w:rPr>
        <w:t>2.</w:t>
      </w:r>
      <w:r>
        <w:t>同步通信:</w:t>
      </w:r>
      <w:r>
        <w:rPr>
          <w:rFonts w:hint="eastAsia"/>
          <w:lang w:val="en-US" w:eastAsia="zh-CN"/>
        </w:rPr>
        <w:tab/>
      </w:r>
      <w:r>
        <w:rPr>
          <w:rFonts w:hint="eastAsia"/>
          <w:lang w:val="en-US" w:eastAsia="zh-CN"/>
        </w:rPr>
        <w:tab/>
      </w:r>
      <w:r>
        <w:t>由主机产生时钟信号</w:t>
      </w:r>
      <w:r>
        <w:rPr>
          <w:rFonts w:hint="eastAsia"/>
          <w:lang w:eastAsia="zh-CN"/>
        </w:rPr>
        <w:t>(</w:t>
      </w:r>
      <w:r>
        <w:t>SCK</w:t>
      </w:r>
      <w:r>
        <w:rPr>
          <w:rFonts w:hint="eastAsia"/>
          <w:lang w:eastAsia="zh-CN"/>
        </w:rPr>
        <w:t>),</w:t>
      </w:r>
      <w:r>
        <w:t>从机严格跟随主机时钟</w:t>
      </w:r>
      <w:r>
        <w:rPr>
          <w:rFonts w:hint="eastAsia"/>
          <w:lang w:val="en-US" w:eastAsia="zh-CN"/>
        </w:rPr>
        <w:t>;与</w:t>
      </w:r>
      <w:r>
        <w:t>I</w:t>
      </w:r>
      <w:r>
        <w:rPr>
          <w:vertAlign w:val="superscript"/>
        </w:rPr>
        <w:t>2</w:t>
      </w:r>
      <w:r>
        <w:t>C</w:t>
      </w:r>
      <w:r>
        <w:rPr>
          <w:rFonts w:hint="eastAsia"/>
          <w:lang w:val="en-US" w:eastAsia="zh-CN"/>
        </w:rPr>
        <w:t>一致</w:t>
      </w:r>
    </w:p>
    <w:p w14:paraId="38FB604F">
      <w:pPr>
        <w:pStyle w:val="3"/>
        <w:bidi w:val="0"/>
      </w:pPr>
      <w:r>
        <w:rPr>
          <w:rFonts w:hint="eastAsia"/>
          <w:lang w:val="en-US" w:eastAsia="zh-CN"/>
        </w:rPr>
        <w:t>3.</w:t>
      </w:r>
      <w:r>
        <w:t>高速传输:</w:t>
      </w:r>
      <w:r>
        <w:rPr>
          <w:rFonts w:hint="eastAsia"/>
          <w:lang w:val="en-US" w:eastAsia="zh-CN"/>
        </w:rPr>
        <w:tab/>
      </w:r>
      <w:r>
        <w:rPr>
          <w:rFonts w:hint="eastAsia"/>
          <w:lang w:val="en-US" w:eastAsia="zh-CN"/>
        </w:rPr>
        <w:tab/>
      </w:r>
      <w:r>
        <w:t>标准SPI可达几十Mbps</w:t>
      </w:r>
      <w:r>
        <w:rPr>
          <w:rFonts w:hint="eastAsia"/>
          <w:lang w:eastAsia="zh-CN"/>
        </w:rPr>
        <w:t>,</w:t>
      </w:r>
      <w:r>
        <w:t>远高于I</w:t>
      </w:r>
      <w:r>
        <w:rPr>
          <w:vertAlign w:val="superscript"/>
        </w:rPr>
        <w:t>2</w:t>
      </w:r>
      <w:r>
        <w:t>C的400kHz</w:t>
      </w:r>
      <w:r>
        <w:rPr>
          <w:rFonts w:hint="eastAsia"/>
          <w:lang w:eastAsia="zh-CN"/>
        </w:rPr>
        <w:t>,</w:t>
      </w:r>
      <w:r>
        <w:t>适合大数据量传输</w:t>
      </w:r>
    </w:p>
    <w:p w14:paraId="5B57EDA2">
      <w:pPr>
        <w:pStyle w:val="3"/>
        <w:bidi w:val="0"/>
      </w:pPr>
      <w:r>
        <w:rPr>
          <w:rFonts w:hint="eastAsia"/>
          <w:lang w:val="en-US" w:eastAsia="zh-CN"/>
        </w:rPr>
        <w:t>4.</w:t>
      </w:r>
      <w:r>
        <w:t>主从架构:</w:t>
      </w:r>
      <w:r>
        <w:rPr>
          <w:rFonts w:hint="eastAsia"/>
          <w:lang w:val="en-US" w:eastAsia="zh-CN"/>
        </w:rPr>
        <w:tab/>
      </w:r>
      <w:r>
        <w:rPr>
          <w:rFonts w:hint="eastAsia"/>
          <w:lang w:val="en-US" w:eastAsia="zh-CN"/>
        </w:rPr>
        <w:tab/>
      </w:r>
      <w:r>
        <w:t>一个主机可以挂载多个从机</w:t>
      </w:r>
      <w:r>
        <w:rPr>
          <w:rFonts w:hint="eastAsia"/>
          <w:lang w:eastAsia="zh-CN"/>
        </w:rPr>
        <w:t>,</w:t>
      </w:r>
      <w:r>
        <w:t>通过独立的片选信号</w:t>
      </w:r>
      <w:r>
        <w:rPr>
          <w:rFonts w:hint="eastAsia"/>
          <w:lang w:eastAsia="zh-CN"/>
        </w:rPr>
        <w:t>(</w:t>
      </w:r>
      <w:r>
        <w:t>NSS</w:t>
      </w:r>
      <w:r>
        <w:rPr>
          <w:rFonts w:hint="eastAsia"/>
          <w:lang w:eastAsia="zh-CN"/>
        </w:rPr>
        <w:t>)</w:t>
      </w:r>
      <w:r>
        <w:t>选择通信对象</w:t>
      </w:r>
    </w:p>
    <w:p w14:paraId="4C02AE9A">
      <w:pPr>
        <w:pStyle w:val="3"/>
        <w:bidi w:val="0"/>
      </w:pPr>
      <w:r>
        <w:rPr>
          <w:rFonts w:hint="eastAsia"/>
          <w:lang w:val="en-US" w:eastAsia="zh-CN"/>
        </w:rPr>
        <w:t>5.</w:t>
      </w:r>
      <w:r>
        <w:t>协议简单:</w:t>
      </w:r>
      <w:r>
        <w:rPr>
          <w:rFonts w:hint="eastAsia"/>
          <w:lang w:val="en-US" w:eastAsia="zh-CN"/>
        </w:rPr>
        <w:tab/>
      </w:r>
      <w:r>
        <w:rPr>
          <w:rFonts w:hint="eastAsia"/>
          <w:lang w:val="en-US" w:eastAsia="zh-CN"/>
        </w:rPr>
        <w:tab/>
      </w:r>
      <w:r>
        <w:t>没有I</w:t>
      </w:r>
      <w:r>
        <w:rPr>
          <w:vertAlign w:val="superscript"/>
        </w:rPr>
        <w:t>2</w:t>
      </w:r>
      <w:r>
        <w:t>C那样的地址帧和应答机制</w:t>
      </w:r>
      <w:r>
        <w:rPr>
          <w:rFonts w:hint="eastAsia"/>
          <w:lang w:eastAsia="zh-CN"/>
        </w:rPr>
        <w:t>,</w:t>
      </w:r>
      <w:r>
        <w:t>数据直接在MOSI和MISO上流动</w:t>
      </w:r>
    </w:p>
    <w:p w14:paraId="07A400E0">
      <w:pPr>
        <w:pStyle w:val="3"/>
        <w:bidi w:val="0"/>
      </w:pPr>
    </w:p>
    <w:p w14:paraId="61CB94B2">
      <w:pPr>
        <w:pStyle w:val="4"/>
        <w:bidi w:val="0"/>
      </w:pPr>
      <w:r>
        <w:t>二.SPI的主要功能</w:t>
      </w:r>
    </w:p>
    <w:p w14:paraId="1A36A8D6">
      <w:pPr>
        <w:pStyle w:val="5"/>
        <w:numPr>
          <w:ilvl w:val="0"/>
          <w:numId w:val="0"/>
        </w:numPr>
        <w:bidi w:val="0"/>
      </w:pPr>
      <w:r>
        <w:rPr>
          <w:rFonts w:hint="eastAsia"/>
          <w:lang w:val="en-US" w:eastAsia="zh-CN"/>
        </w:rPr>
        <w:t>1.</w:t>
      </w:r>
      <w:r>
        <w:t>SPI的特点</w:t>
      </w:r>
    </w:p>
    <w:p w14:paraId="46E93E84">
      <w:pPr>
        <w:pStyle w:val="3"/>
        <w:bidi w:val="0"/>
      </w:pPr>
      <w:r>
        <w:rPr>
          <w:rFonts w:hint="eastAsia"/>
          <w:lang w:eastAsia="zh-CN"/>
        </w:rPr>
        <w:t>(</w:t>
      </w:r>
      <w:r>
        <w:t>1</w:t>
      </w:r>
      <w:r>
        <w:rPr>
          <w:rFonts w:hint="eastAsia"/>
          <w:lang w:eastAsia="zh-CN"/>
        </w:rPr>
        <w:t>)</w:t>
      </w:r>
      <w:r>
        <w:t>SPI可作为主机或是从机工作</w:t>
      </w:r>
    </w:p>
    <w:p w14:paraId="77467DFB">
      <w:pPr>
        <w:pStyle w:val="3"/>
        <w:bidi w:val="0"/>
      </w:pPr>
      <w:r>
        <w:rPr>
          <w:rFonts w:hint="eastAsia"/>
          <w:lang w:eastAsia="zh-CN"/>
        </w:rPr>
        <w:t>(</w:t>
      </w:r>
      <w:r>
        <w:t>2</w:t>
      </w:r>
      <w:r>
        <w:rPr>
          <w:rFonts w:hint="eastAsia"/>
          <w:lang w:eastAsia="zh-CN"/>
        </w:rPr>
        <w:t>)</w:t>
      </w:r>
      <w:r>
        <w:t>主机负责产生SCK时钟并控制NSS片选</w:t>
      </w:r>
      <w:r>
        <w:rPr>
          <w:rFonts w:hint="eastAsia"/>
          <w:lang w:eastAsia="zh-CN"/>
        </w:rPr>
        <w:t>,</w:t>
      </w:r>
      <w:r>
        <w:t>从机被动响应</w:t>
      </w:r>
    </w:p>
    <w:p w14:paraId="41F0AB93">
      <w:pPr>
        <w:pStyle w:val="3"/>
        <w:bidi w:val="0"/>
      </w:pPr>
      <w:r>
        <w:rPr>
          <w:rFonts w:hint="eastAsia"/>
          <w:lang w:eastAsia="zh-CN"/>
        </w:rPr>
        <w:t>(</w:t>
      </w:r>
      <w:r>
        <w:t>3</w:t>
      </w:r>
      <w:r>
        <w:rPr>
          <w:rFonts w:hint="eastAsia"/>
          <w:lang w:eastAsia="zh-CN"/>
        </w:rPr>
        <w:t>)</w:t>
      </w:r>
      <w:r>
        <w:t>SPI支持全双工和半双工两种通信方式</w:t>
      </w:r>
    </w:p>
    <w:p w14:paraId="33BB63B8">
      <w:pPr>
        <w:pStyle w:val="3"/>
        <w:bidi w:val="0"/>
      </w:pPr>
      <w:r>
        <w:rPr>
          <w:rFonts w:hint="eastAsia"/>
          <w:lang w:eastAsia="zh-CN"/>
        </w:rPr>
        <w:t>(</w:t>
      </w:r>
      <w:r>
        <w:t>4</w:t>
      </w:r>
      <w:r>
        <w:rPr>
          <w:rFonts w:hint="eastAsia"/>
          <w:lang w:eastAsia="zh-CN"/>
        </w:rPr>
        <w:t>)</w:t>
      </w:r>
      <w:r>
        <w:t>SPI的数据帧格式支持8位或16位</w:t>
      </w:r>
      <w:r>
        <w:rPr>
          <w:rFonts w:hint="eastAsia"/>
          <w:lang w:eastAsia="zh-CN"/>
        </w:rPr>
        <w:t>,</w:t>
      </w:r>
      <w:r>
        <w:t>由DFF位控制</w:t>
      </w:r>
    </w:p>
    <w:p w14:paraId="1727AE9B">
      <w:pPr>
        <w:pStyle w:val="3"/>
        <w:bidi w:val="0"/>
      </w:pPr>
      <w:r>
        <w:rPr>
          <w:rFonts w:hint="eastAsia"/>
          <w:lang w:eastAsia="zh-CN"/>
        </w:rPr>
        <w:t>(</w:t>
      </w:r>
      <w:r>
        <w:t>5</w:t>
      </w:r>
      <w:r>
        <w:rPr>
          <w:rFonts w:hint="eastAsia"/>
          <w:lang w:eastAsia="zh-CN"/>
        </w:rPr>
        <w:t>)</w:t>
      </w:r>
      <w:r>
        <w:t>SPI有8种波特率预分频系数</w:t>
      </w:r>
      <w:r>
        <w:rPr>
          <w:rFonts w:hint="eastAsia"/>
          <w:lang w:eastAsia="zh-CN"/>
        </w:rPr>
        <w:t>,</w:t>
      </w:r>
      <w:r>
        <w:t>从fpclk/2到fpclk/256</w:t>
      </w:r>
    </w:p>
    <w:p w14:paraId="222CDD70">
      <w:pPr>
        <w:pStyle w:val="3"/>
        <w:bidi w:val="0"/>
      </w:pPr>
      <w:r>
        <w:rPr>
          <w:rFonts w:hint="eastAsia"/>
          <w:lang w:eastAsia="zh-CN"/>
        </w:rPr>
        <w:t>(</w:t>
      </w:r>
      <w:r>
        <w:t>6</w:t>
      </w:r>
      <w:r>
        <w:rPr>
          <w:rFonts w:hint="eastAsia"/>
          <w:lang w:eastAsia="zh-CN"/>
        </w:rPr>
        <w:t>)</w:t>
      </w:r>
      <w:r>
        <w:t>SPI可编程时钟极性</w:t>
      </w:r>
      <w:r>
        <w:rPr>
          <w:rFonts w:hint="eastAsia"/>
          <w:lang w:eastAsia="zh-CN"/>
        </w:rPr>
        <w:t>(</w:t>
      </w:r>
      <w:r>
        <w:t>CPOL</w:t>
      </w:r>
      <w:r>
        <w:rPr>
          <w:rFonts w:hint="eastAsia"/>
          <w:lang w:eastAsia="zh-CN"/>
        </w:rPr>
        <w:t>)</w:t>
      </w:r>
      <w:r>
        <w:t>和时钟相位</w:t>
      </w:r>
      <w:r>
        <w:rPr>
          <w:rFonts w:hint="eastAsia"/>
          <w:lang w:eastAsia="zh-CN"/>
        </w:rPr>
        <w:t>(</w:t>
      </w:r>
      <w:r>
        <w:t>CPHA</w:t>
      </w:r>
      <w:r>
        <w:rPr>
          <w:rFonts w:hint="eastAsia"/>
          <w:lang w:eastAsia="zh-CN"/>
        </w:rPr>
        <w:t>),</w:t>
      </w:r>
      <w:r>
        <w:t>组成四种工作模式</w:t>
      </w:r>
    </w:p>
    <w:p w14:paraId="4E7125E2">
      <w:pPr>
        <w:pStyle w:val="3"/>
        <w:bidi w:val="0"/>
      </w:pPr>
      <w:r>
        <w:rPr>
          <w:rFonts w:hint="eastAsia"/>
          <w:lang w:eastAsia="zh-CN"/>
        </w:rPr>
        <w:t>(</w:t>
      </w:r>
      <w:r>
        <w:t>7</w:t>
      </w:r>
      <w:r>
        <w:rPr>
          <w:rFonts w:hint="eastAsia"/>
          <w:lang w:eastAsia="zh-CN"/>
        </w:rPr>
        <w:t>)</w:t>
      </w:r>
      <w:r>
        <w:t>SPI可编程数据位顺序</w:t>
      </w:r>
      <w:r>
        <w:rPr>
          <w:rFonts w:hint="eastAsia"/>
          <w:lang w:eastAsia="zh-CN"/>
        </w:rPr>
        <w:t>,</w:t>
      </w:r>
      <w:r>
        <w:t>支持MSB先发或LSB先发</w:t>
      </w:r>
    </w:p>
    <w:p w14:paraId="0F6C674C">
      <w:pPr>
        <w:pStyle w:val="3"/>
        <w:bidi w:val="0"/>
        <w:rPr>
          <w:rFonts w:hint="eastAsia" w:eastAsia="黑体"/>
          <w:lang w:eastAsia="zh-CN"/>
        </w:rPr>
      </w:pPr>
      <w:r>
        <w:rPr>
          <w:rFonts w:hint="eastAsia"/>
          <w:lang w:eastAsia="zh-CN"/>
        </w:rPr>
        <w:t>(</w:t>
      </w:r>
      <w:r>
        <w:t>8</w:t>
      </w:r>
      <w:r>
        <w:rPr>
          <w:rFonts w:hint="eastAsia"/>
          <w:lang w:eastAsia="zh-CN"/>
        </w:rPr>
        <w:t>)</w:t>
      </w:r>
      <w:r>
        <w:t>SPI拥有三个中断源: 发送缓冲区空</w:t>
      </w:r>
      <w:r>
        <w:rPr>
          <w:rFonts w:hint="eastAsia"/>
          <w:lang w:eastAsia="zh-CN"/>
        </w:rPr>
        <w:t>(</w:t>
      </w:r>
      <w:r>
        <w:t>TXE</w:t>
      </w:r>
      <w:r>
        <w:rPr>
          <w:rFonts w:hint="eastAsia"/>
          <w:lang w:eastAsia="zh-CN"/>
        </w:rPr>
        <w:t>)</w:t>
      </w:r>
      <w:r>
        <w:t>、接收缓冲区非空</w:t>
      </w:r>
      <w:r>
        <w:rPr>
          <w:rFonts w:hint="eastAsia"/>
          <w:lang w:eastAsia="zh-CN"/>
        </w:rPr>
        <w:t>(</w:t>
      </w:r>
      <w:r>
        <w:t>RXNE</w:t>
      </w:r>
      <w:r>
        <w:rPr>
          <w:rFonts w:hint="eastAsia"/>
          <w:lang w:eastAsia="zh-CN"/>
        </w:rPr>
        <w:t>)</w:t>
      </w:r>
      <w:r>
        <w:t>、错误</w:t>
      </w:r>
      <w:r>
        <w:rPr>
          <w:rFonts w:hint="eastAsia"/>
          <w:lang w:eastAsia="zh-CN"/>
        </w:rPr>
        <w:t>(</w:t>
      </w:r>
      <w:r>
        <w:t>MODF/OVR/CRCERR</w:t>
      </w:r>
      <w:r>
        <w:rPr>
          <w:rFonts w:hint="eastAsia"/>
          <w:lang w:eastAsia="zh-CN"/>
        </w:rPr>
        <w:t>)</w:t>
      </w:r>
    </w:p>
    <w:p w14:paraId="5F35C328">
      <w:pPr>
        <w:pStyle w:val="3"/>
        <w:bidi w:val="0"/>
      </w:pPr>
      <w:r>
        <w:rPr>
          <w:rFonts w:hint="eastAsia"/>
          <w:lang w:eastAsia="zh-CN"/>
        </w:rPr>
        <w:t>(</w:t>
      </w:r>
      <w:r>
        <w:t>9</w:t>
      </w:r>
      <w:r>
        <w:rPr>
          <w:rFonts w:hint="eastAsia"/>
          <w:lang w:eastAsia="zh-CN"/>
        </w:rPr>
        <w:t>)</w:t>
      </w:r>
      <w:r>
        <w:t>SPI支持硬件CRC校验</w:t>
      </w:r>
      <w:r>
        <w:rPr>
          <w:rFonts w:hint="eastAsia"/>
          <w:lang w:eastAsia="zh-CN"/>
        </w:rPr>
        <w:t>,</w:t>
      </w:r>
      <w:r>
        <w:t>可用于可靠通信</w:t>
      </w:r>
    </w:p>
    <w:p w14:paraId="0308BFC0">
      <w:pPr>
        <w:pStyle w:val="3"/>
        <w:bidi w:val="0"/>
      </w:pPr>
      <w:r>
        <w:rPr>
          <w:rFonts w:hint="eastAsia"/>
          <w:lang w:eastAsia="zh-CN"/>
        </w:rPr>
        <w:t>(</w:t>
      </w:r>
      <w:r>
        <w:t>10</w:t>
      </w:r>
      <w:r>
        <w:rPr>
          <w:rFonts w:hint="eastAsia"/>
          <w:lang w:eastAsia="zh-CN"/>
        </w:rPr>
        <w:t>)</w:t>
      </w:r>
      <w:r>
        <w:t>SPI支持DMA功能</w:t>
      </w:r>
      <w:r>
        <w:rPr>
          <w:rFonts w:hint="eastAsia"/>
          <w:lang w:eastAsia="zh-CN"/>
        </w:rPr>
        <w:t>,</w:t>
      </w:r>
      <w:r>
        <w:t>可在不占用CPU的情况下传输数据</w:t>
      </w:r>
    </w:p>
    <w:p w14:paraId="0E0089B6">
      <w:pPr>
        <w:pStyle w:val="3"/>
        <w:bidi w:val="0"/>
      </w:pPr>
    </w:p>
    <w:p w14:paraId="6D06475C">
      <w:pPr>
        <w:pStyle w:val="5"/>
        <w:bidi w:val="0"/>
      </w:pPr>
      <w:r>
        <w:rPr>
          <w:rFonts w:hint="eastAsia"/>
          <w:lang w:val="en-US" w:eastAsia="zh-CN"/>
        </w:rPr>
        <w:t>2.</w:t>
      </w:r>
      <w:r>
        <w:t>SPI的主从模式</w:t>
      </w:r>
    </w:p>
    <w:p w14:paraId="68C519D9">
      <w:pPr>
        <w:pStyle w:val="3"/>
        <w:bidi w:val="0"/>
      </w:pPr>
      <w:r>
        <w:t>SPI共有两种</w:t>
      </w:r>
      <w:r>
        <w:rPr>
          <w:rFonts w:hint="eastAsia"/>
          <w:lang w:val="en-US" w:eastAsia="zh-CN"/>
        </w:rPr>
        <w:t>模式</w:t>
      </w:r>
      <w:r>
        <w:t>,</w:t>
      </w:r>
      <w:r>
        <w:rPr>
          <w:rFonts w:hint="eastAsia"/>
          <w:lang w:val="en-US" w:eastAsia="zh-CN"/>
        </w:rPr>
        <w:t>与</w:t>
      </w:r>
      <w:r>
        <w:t>I</w:t>
      </w:r>
      <w:r>
        <w:rPr>
          <w:vertAlign w:val="superscript"/>
        </w:rPr>
        <w:t>2</w:t>
      </w:r>
      <w:r>
        <w:t>C</w:t>
      </w:r>
      <w:r>
        <w:rPr>
          <w:rFonts w:hint="eastAsia"/>
          <w:lang w:val="en-US" w:eastAsia="zh-CN"/>
        </w:rPr>
        <w:t>一致</w:t>
      </w:r>
      <w:r>
        <w:t>分别为:</w:t>
      </w:r>
    </w:p>
    <w:p w14:paraId="6C9BB911">
      <w:pPr>
        <w:pStyle w:val="3"/>
        <w:bidi w:val="0"/>
      </w:pPr>
      <w:r>
        <w:rPr>
          <w:rFonts w:hint="eastAsia"/>
          <w:lang w:val="en-US" w:eastAsia="zh-CN"/>
        </w:rPr>
        <w:t>(1)</w:t>
      </w:r>
      <w:r>
        <w:t>主机模式: 由STM32控制SCK时钟,STM32作为主设备通过MOSI向从设备发送数据,通过MISO</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接收从设备回传的数据,并通过NSS选中特定从机</w:t>
      </w:r>
    </w:p>
    <w:p w14:paraId="2627172B">
      <w:pPr>
        <w:pStyle w:val="3"/>
        <w:bidi w:val="0"/>
      </w:pPr>
      <w:r>
        <w:rPr>
          <w:rFonts w:hint="eastAsia"/>
          <w:lang w:val="en-US" w:eastAsia="zh-CN"/>
        </w:rPr>
        <w:t>(2)</w:t>
      </w:r>
      <w:r>
        <w:t>从机模式: SCK由外部主机提供,STM32作为从设备通过MISO向主机发送数据,通过MOSI接收主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机数据,被NSS选中后才参与通信</w:t>
      </w:r>
    </w:p>
    <w:p w14:paraId="1C9695FC">
      <w:pPr>
        <w:pStyle w:val="17"/>
        <w:bidi w:val="0"/>
      </w:pPr>
      <w:r>
        <w:rPr>
          <w:rFonts w:hint="eastAsia"/>
          <w:lang w:val="en-US" w:eastAsia="zh-CN"/>
        </w:rPr>
        <w:t>注:</w:t>
      </w:r>
      <w:r>
        <w:t>SPI默认工作模式为主机模式</w:t>
      </w:r>
    </w:p>
    <w:p w14:paraId="2524EEB5">
      <w:pPr>
        <w:pStyle w:val="3"/>
        <w:rPr>
          <w:rFonts w:hint="default" w:ascii="宋体" w:hAnsi="宋体" w:eastAsia="宋体" w:cs="宋体"/>
          <w:sz w:val="24"/>
          <w:szCs w:val="24"/>
          <w:lang w:val="en-US" w:eastAsia="zh-CN"/>
        </w:rPr>
      </w:pPr>
    </w:p>
    <w:p w14:paraId="3912BB87">
      <w:pPr>
        <w:pStyle w:val="5"/>
        <w:bidi w:val="0"/>
      </w:pPr>
      <w:r>
        <w:t>3.SPI的</w:t>
      </w:r>
      <w:r>
        <w:rPr>
          <w:rFonts w:hint="eastAsia"/>
          <w:lang w:val="en-US" w:eastAsia="zh-CN"/>
        </w:rPr>
        <w:t>从机</w:t>
      </w:r>
      <w:r>
        <w:t>管理</w:t>
      </w:r>
      <w:r>
        <w:rPr>
          <w:rFonts w:hint="eastAsia"/>
          <w:lang w:eastAsia="zh-CN"/>
        </w:rPr>
        <w:t>(</w:t>
      </w:r>
      <w:r>
        <w:t>NSS</w:t>
      </w:r>
      <w:r>
        <w:rPr>
          <w:rFonts w:hint="eastAsia"/>
          <w:lang w:eastAsia="zh-CN"/>
        </w:rPr>
        <w:t>)</w:t>
      </w:r>
    </w:p>
    <w:p w14:paraId="21E78E37">
      <w:pPr>
        <w:pStyle w:val="3"/>
        <w:bidi w:val="0"/>
        <w:ind w:firstLine="420" w:firstLineChars="0"/>
      </w:pPr>
      <w:r>
        <w:t>NSS是一个由主机驱动的信号线;主机在通信前将NSS拉低来选中某个从机</w:t>
      </w:r>
      <w:r>
        <w:rPr>
          <w:rFonts w:hint="eastAsia"/>
          <w:lang w:val="en-US" w:eastAsia="zh-CN"/>
        </w:rPr>
        <w:t>,</w:t>
      </w:r>
      <w:r>
        <w:t>通信结束后拉高NSS释放从机</w:t>
      </w:r>
      <w:r>
        <w:rPr>
          <w:rFonts w:hint="eastAsia"/>
          <w:lang w:val="en-US" w:eastAsia="zh-CN"/>
        </w:rPr>
        <w:t>;</w:t>
      </w:r>
      <w:r>
        <w:t>每个从机都需要一根独立的NSS线连接到主机</w:t>
      </w:r>
      <w:r>
        <w:rPr>
          <w:rFonts w:hint="eastAsia"/>
          <w:lang w:val="en-US" w:eastAsia="zh-CN"/>
        </w:rPr>
        <w:t>,</w:t>
      </w:r>
      <w:r>
        <w:t>因此SPI的从机数量受主机可用IO口数量限制</w:t>
      </w:r>
      <w:r>
        <w:rPr>
          <w:rFonts w:hint="eastAsia"/>
          <w:lang w:val="en-US" w:eastAsia="zh-CN"/>
        </w:rPr>
        <w:t>,</w:t>
      </w:r>
      <w:r>
        <w:t>这是SPI相比I</w:t>
      </w:r>
      <w:r>
        <w:rPr>
          <w:vertAlign w:val="superscript"/>
        </w:rPr>
        <w:t>2</w:t>
      </w:r>
      <w:r>
        <w:t>C的一个缺点</w:t>
      </w:r>
    </w:p>
    <w:p w14:paraId="4883E731">
      <w:pPr>
        <w:pStyle w:val="3"/>
        <w:bidi w:val="0"/>
        <w:ind w:firstLine="420" w:firstLineChars="0"/>
        <w:rPr>
          <w:rFonts w:hint="eastAsia"/>
          <w:lang w:val="en-US" w:eastAsia="zh-CN"/>
        </w:rPr>
      </w:pPr>
    </w:p>
    <w:p w14:paraId="48907FD0">
      <w:pPr>
        <w:pStyle w:val="3"/>
        <w:bidi w:val="0"/>
      </w:pPr>
      <w:r>
        <w:rPr>
          <w:rFonts w:hint="eastAsia"/>
          <w:lang w:val="en-US" w:eastAsia="zh-CN"/>
        </w:rPr>
        <w:t>其共有</w:t>
      </w:r>
      <w:r>
        <w:t>有两种管理模式</w:t>
      </w:r>
    </w:p>
    <w:p w14:paraId="25EE0BDB">
      <w:pPr>
        <w:pStyle w:val="3"/>
        <w:bidi w:val="0"/>
        <w:rPr>
          <w:rFonts w:hint="eastAsia"/>
          <w:lang w:eastAsia="zh-CN"/>
        </w:rPr>
      </w:pPr>
      <w:r>
        <w:rPr>
          <w:rFonts w:hint="eastAsia"/>
          <w:lang w:val="en-US" w:eastAsia="zh-CN"/>
        </w:rPr>
        <w:t>(1)</w:t>
      </w:r>
      <w:r>
        <w:t xml:space="preserve">软件NSS模式: </w:t>
      </w:r>
      <w:r>
        <w:rPr>
          <w:rFonts w:hint="eastAsia"/>
          <w:lang w:val="en-US" w:eastAsia="zh-CN"/>
        </w:rPr>
        <w:tab/>
      </w:r>
      <w:r>
        <w:t>SPI外设不控制NSS引脚</w:t>
      </w:r>
      <w:r>
        <w:rPr>
          <w:rFonts w:hint="eastAsia"/>
          <w:lang w:eastAsia="zh-CN"/>
        </w:rPr>
        <w:t>,</w:t>
      </w:r>
      <w:r>
        <w:t>NSS引脚可以用作普通GPIO;主机通过任意一个IO</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口手动拉低来选中从机</w:t>
      </w:r>
      <w:r>
        <w:rPr>
          <w:rFonts w:hint="eastAsia"/>
          <w:lang w:eastAsia="zh-CN"/>
        </w:rPr>
        <w:t>;</w:t>
      </w:r>
      <w:r>
        <w:t>推荐使用此模式</w:t>
      </w:r>
      <w:r>
        <w:rPr>
          <w:rFonts w:hint="eastAsia"/>
          <w:lang w:eastAsia="zh-CN"/>
        </w:rPr>
        <w:t>,</w:t>
      </w:r>
      <w:r>
        <w:t>因为不占用SPI专用NSS引脚</w:t>
      </w:r>
      <w:r>
        <w:rPr>
          <w:rFonts w:hint="eastAsia"/>
          <w:lang w:eastAsia="zh-CN"/>
        </w:rPr>
        <w:t>,</w:t>
      </w:r>
      <w:r>
        <w:t>且可</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以任意分配IO口</w:t>
      </w:r>
    </w:p>
    <w:p w14:paraId="485FCCFD">
      <w:pPr>
        <w:pStyle w:val="3"/>
        <w:bidi w:val="0"/>
      </w:pPr>
      <w:r>
        <w:rPr>
          <w:rFonts w:hint="eastAsia"/>
          <w:lang w:val="en-US" w:eastAsia="zh-CN"/>
        </w:rPr>
        <w:t>(2)</w:t>
      </w:r>
      <w:r>
        <w:t xml:space="preserve">硬件NSS模式: </w:t>
      </w:r>
    </w:p>
    <w:p w14:paraId="6B4AA6F2">
      <w:pPr>
        <w:pStyle w:val="3"/>
        <w:bidi w:val="0"/>
      </w:pPr>
      <w:r>
        <w:t>NSS引脚由SPI外设自动控制</w:t>
      </w:r>
      <w:r>
        <w:rPr>
          <w:rFonts w:hint="eastAsia"/>
          <w:lang w:eastAsia="zh-CN"/>
        </w:rPr>
        <w:t>;</w:t>
      </w:r>
      <w:r>
        <w:t>分两种情况</w:t>
      </w:r>
    </w:p>
    <w:p w14:paraId="6E3729D5">
      <w:pPr>
        <w:pStyle w:val="3"/>
        <w:bidi w:val="0"/>
      </w:pPr>
      <w:r>
        <w:t xml:space="preserve">主模式下: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SPI使能后NSS自动由硬件拉低选中从机;若主机模式下NSS被外部拉低</w:t>
      </w:r>
      <w:r>
        <w:rPr>
          <w:rFonts w:hint="eastAsia"/>
          <w:lang w:eastAsia="zh-CN"/>
        </w:rPr>
        <w:t>,</w:t>
      </w:r>
      <w:r>
        <w:t>SPI</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被迫进入从模式</w:t>
      </w:r>
      <w:r>
        <w:rPr>
          <w:rFonts w:hint="eastAsia"/>
          <w:lang w:eastAsia="zh-CN"/>
        </w:rPr>
        <w:t>,</w:t>
      </w:r>
      <w:r>
        <w:t>产生主模式失效错误</w:t>
      </w:r>
    </w:p>
    <w:p w14:paraId="740B8919">
      <w:pPr>
        <w:pStyle w:val="3"/>
        <w:bidi w:val="0"/>
      </w:pPr>
      <w:r>
        <w:t xml:space="preserve">从模式下: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NSS引脚作为输入</w:t>
      </w:r>
      <w:r>
        <w:rPr>
          <w:rFonts w:hint="eastAsia"/>
          <w:lang w:eastAsia="zh-CN"/>
        </w:rPr>
        <w:t>,</w:t>
      </w:r>
      <w:r>
        <w:t>由外部主机驱动;在完整的数据帧传输过程中NSS必须保持</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低电平</w:t>
      </w:r>
      <w:r>
        <w:rPr>
          <w:rFonts w:hint="eastAsia"/>
          <w:lang w:eastAsia="zh-CN"/>
        </w:rPr>
        <w:t>,</w:t>
      </w:r>
      <w:r>
        <w:t>拉高时从机释放MISO引脚(高阻态)不参与通信</w:t>
      </w:r>
    </w:p>
    <w:p w14:paraId="273395CE">
      <w:pPr>
        <w:pStyle w:val="3"/>
        <w:bidi w:val="0"/>
      </w:pPr>
    </w:p>
    <w:p w14:paraId="30290595">
      <w:pPr>
        <w:pStyle w:val="5"/>
        <w:bidi w:val="0"/>
        <w:rPr>
          <w:rFonts w:hint="default"/>
          <w:lang w:val="en-US" w:eastAsia="zh-CN"/>
        </w:rPr>
      </w:pPr>
      <w:r>
        <w:rPr>
          <w:rFonts w:hint="eastAsia"/>
          <w:lang w:val="en-US" w:eastAsia="zh-CN"/>
        </w:rPr>
        <w:t>4.SPI的工作模式</w:t>
      </w:r>
    </w:p>
    <w:p w14:paraId="1AEEBFF3">
      <w:pPr>
        <w:pStyle w:val="3"/>
        <w:bidi w:val="0"/>
      </w:pPr>
      <w:r>
        <w:t>SPI</w:t>
      </w:r>
      <w:r>
        <w:rPr>
          <w:rFonts w:hint="eastAsia"/>
          <w:lang w:val="en-US" w:eastAsia="zh-CN"/>
        </w:rPr>
        <w:t>共</w:t>
      </w:r>
      <w:r>
        <w:t>有四种工作模式</w:t>
      </w:r>
      <w:r>
        <w:rPr>
          <w:rFonts w:hint="eastAsia"/>
          <w:lang w:eastAsia="zh-CN"/>
        </w:rPr>
        <w:t>,</w:t>
      </w:r>
      <w:r>
        <w:t>由时钟极性</w:t>
      </w:r>
      <w:r>
        <w:rPr>
          <w:rFonts w:hint="eastAsia"/>
          <w:lang w:eastAsia="zh-CN"/>
        </w:rPr>
        <w:t>(</w:t>
      </w:r>
      <w:r>
        <w:t>CPOL</w:t>
      </w:r>
      <w:r>
        <w:rPr>
          <w:rFonts w:hint="eastAsia"/>
          <w:lang w:eastAsia="zh-CN"/>
        </w:rPr>
        <w:t>)</w:t>
      </w:r>
      <w:r>
        <w:t>和时钟相位</w:t>
      </w:r>
      <w:r>
        <w:rPr>
          <w:rFonts w:hint="eastAsia"/>
          <w:lang w:eastAsia="zh-CN"/>
        </w:rPr>
        <w:t>(</w:t>
      </w:r>
      <w:r>
        <w:t>CPHA</w:t>
      </w:r>
      <w:r>
        <w:rPr>
          <w:rFonts w:hint="eastAsia"/>
          <w:lang w:eastAsia="zh-CN"/>
        </w:rPr>
        <w:t>)</w:t>
      </w:r>
      <w:r>
        <w:t>决定</w:t>
      </w:r>
      <w:r>
        <w:rPr>
          <w:rFonts w:hint="eastAsia"/>
          <w:lang w:eastAsia="zh-CN"/>
        </w:rPr>
        <w:t>,</w:t>
      </w:r>
      <w:r>
        <w:t>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180"/>
        <w:gridCol w:w="1356"/>
        <w:gridCol w:w="2244"/>
        <w:gridCol w:w="4969"/>
      </w:tblGrid>
      <w:tr w14:paraId="3A0C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9" w:type="dxa"/>
            <w:vAlign w:val="center"/>
          </w:tcPr>
          <w:p w14:paraId="71FDEB08">
            <w:pPr>
              <w:pStyle w:val="3"/>
              <w:bidi w:val="0"/>
              <w:jc w:val="center"/>
              <w:rPr>
                <w:rFonts w:hint="default"/>
                <w:lang w:val="en-US" w:eastAsia="zh-CN"/>
              </w:rPr>
            </w:pPr>
            <w:r>
              <w:rPr>
                <w:rFonts w:hint="eastAsia"/>
                <w:lang w:val="en-US" w:eastAsia="zh-CN"/>
              </w:rPr>
              <w:t>模式</w:t>
            </w:r>
          </w:p>
        </w:tc>
        <w:tc>
          <w:tcPr>
            <w:tcW w:w="1180" w:type="dxa"/>
            <w:vAlign w:val="center"/>
          </w:tcPr>
          <w:p w14:paraId="033F1187">
            <w:pPr>
              <w:pStyle w:val="3"/>
              <w:bidi w:val="0"/>
              <w:jc w:val="center"/>
              <w:rPr>
                <w:rFonts w:hint="default"/>
                <w:lang w:val="en-US" w:eastAsia="zh-CN"/>
              </w:rPr>
            </w:pPr>
            <w:r>
              <w:rPr>
                <w:lang w:val="en-US" w:eastAsia="zh-CN"/>
              </w:rPr>
              <w:t>CPOL</w:t>
            </w:r>
          </w:p>
        </w:tc>
        <w:tc>
          <w:tcPr>
            <w:tcW w:w="1356" w:type="dxa"/>
            <w:vAlign w:val="center"/>
          </w:tcPr>
          <w:p w14:paraId="3541B814">
            <w:pPr>
              <w:pStyle w:val="3"/>
              <w:bidi w:val="0"/>
              <w:jc w:val="center"/>
              <w:rPr>
                <w:rFonts w:hint="default"/>
                <w:lang w:val="en-US" w:eastAsia="zh-CN"/>
              </w:rPr>
            </w:pPr>
            <w:r>
              <w:rPr>
                <w:lang w:val="en-US" w:eastAsia="zh-CN"/>
              </w:rPr>
              <w:t>CPHA</w:t>
            </w:r>
          </w:p>
        </w:tc>
        <w:tc>
          <w:tcPr>
            <w:tcW w:w="2244" w:type="dxa"/>
            <w:vAlign w:val="center"/>
          </w:tcPr>
          <w:p w14:paraId="0B3ECF79">
            <w:pPr>
              <w:pStyle w:val="3"/>
              <w:bidi w:val="0"/>
              <w:jc w:val="center"/>
              <w:rPr>
                <w:rFonts w:hint="default"/>
                <w:lang w:val="en-US" w:eastAsia="zh-CN"/>
              </w:rPr>
            </w:pPr>
            <w:r>
              <w:rPr>
                <w:lang w:val="en-US" w:eastAsia="zh-CN"/>
              </w:rPr>
              <w:t>空闲时SCK电平</w:t>
            </w:r>
          </w:p>
        </w:tc>
        <w:tc>
          <w:tcPr>
            <w:tcW w:w="4969" w:type="dxa"/>
            <w:vAlign w:val="center"/>
          </w:tcPr>
          <w:p w14:paraId="3069EA1E">
            <w:pPr>
              <w:pStyle w:val="3"/>
              <w:bidi w:val="0"/>
              <w:jc w:val="center"/>
              <w:rPr>
                <w:rFonts w:hint="default"/>
                <w:lang w:val="en-US" w:eastAsia="zh-CN"/>
              </w:rPr>
            </w:pPr>
            <w:r>
              <w:rPr>
                <w:lang w:val="en-US" w:eastAsia="zh-CN"/>
              </w:rPr>
              <w:t>采样边沿</w:t>
            </w:r>
          </w:p>
        </w:tc>
      </w:tr>
      <w:tr w14:paraId="580D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9" w:type="dxa"/>
            <w:vAlign w:val="center"/>
          </w:tcPr>
          <w:p w14:paraId="6B9C0D9B">
            <w:pPr>
              <w:pStyle w:val="3"/>
              <w:bidi w:val="0"/>
              <w:jc w:val="center"/>
              <w:rPr>
                <w:rFonts w:hint="default"/>
                <w:lang w:val="en-US" w:eastAsia="zh-CN"/>
              </w:rPr>
            </w:pPr>
            <w:r>
              <w:rPr>
                <w:lang w:val="en-US" w:eastAsia="zh-CN"/>
              </w:rPr>
              <w:t>模式</w:t>
            </w:r>
            <w:r>
              <w:rPr>
                <w:rFonts w:hint="eastAsia"/>
                <w:lang w:val="en-US" w:eastAsia="zh-CN"/>
              </w:rPr>
              <w:t>0</w:t>
            </w:r>
          </w:p>
        </w:tc>
        <w:tc>
          <w:tcPr>
            <w:tcW w:w="1180" w:type="dxa"/>
            <w:vAlign w:val="center"/>
          </w:tcPr>
          <w:p w14:paraId="49F44600">
            <w:pPr>
              <w:pStyle w:val="3"/>
              <w:bidi w:val="0"/>
              <w:jc w:val="center"/>
              <w:rPr>
                <w:rFonts w:hint="default"/>
                <w:lang w:val="en-US" w:eastAsia="zh-CN"/>
              </w:rPr>
            </w:pPr>
            <w:r>
              <w:rPr>
                <w:rFonts w:hint="eastAsia"/>
                <w:lang w:val="en-US" w:eastAsia="zh-CN"/>
              </w:rPr>
              <w:t>0</w:t>
            </w:r>
          </w:p>
        </w:tc>
        <w:tc>
          <w:tcPr>
            <w:tcW w:w="1356" w:type="dxa"/>
            <w:vAlign w:val="center"/>
          </w:tcPr>
          <w:p w14:paraId="2E90A19C">
            <w:pPr>
              <w:pStyle w:val="3"/>
              <w:bidi w:val="0"/>
              <w:jc w:val="center"/>
              <w:rPr>
                <w:rFonts w:hint="default"/>
                <w:lang w:val="en-US" w:eastAsia="zh-CN"/>
              </w:rPr>
            </w:pPr>
            <w:r>
              <w:rPr>
                <w:rFonts w:hint="eastAsia"/>
                <w:lang w:val="en-US" w:eastAsia="zh-CN"/>
              </w:rPr>
              <w:t>0</w:t>
            </w:r>
          </w:p>
        </w:tc>
        <w:tc>
          <w:tcPr>
            <w:tcW w:w="2244" w:type="dxa"/>
            <w:vAlign w:val="center"/>
          </w:tcPr>
          <w:p w14:paraId="08FF2E7A">
            <w:pPr>
              <w:pStyle w:val="3"/>
              <w:bidi w:val="0"/>
              <w:jc w:val="center"/>
              <w:rPr>
                <w:rFonts w:hint="default"/>
                <w:lang w:val="en-US" w:eastAsia="zh-CN"/>
              </w:rPr>
            </w:pPr>
            <w:r>
              <w:rPr>
                <w:rFonts w:hint="eastAsia"/>
                <w:lang w:val="en-US" w:eastAsia="zh-CN"/>
              </w:rPr>
              <w:t>低电平</w:t>
            </w:r>
          </w:p>
        </w:tc>
        <w:tc>
          <w:tcPr>
            <w:tcW w:w="4969" w:type="dxa"/>
            <w:vAlign w:val="center"/>
          </w:tcPr>
          <w:p w14:paraId="5008E79C">
            <w:pPr>
              <w:pStyle w:val="3"/>
              <w:bidi w:val="0"/>
              <w:jc w:val="center"/>
              <w:rPr>
                <w:rFonts w:hint="default"/>
                <w:lang w:val="en-US" w:eastAsia="zh-CN"/>
              </w:rPr>
            </w:pPr>
            <w:r>
              <w:rPr>
                <w:lang w:val="en-US" w:eastAsia="zh-CN"/>
              </w:rPr>
              <w:t>第一个边沿</w:t>
            </w:r>
            <w:r>
              <w:rPr>
                <w:rFonts w:hint="eastAsia"/>
                <w:lang w:val="en-US" w:eastAsia="zh-CN"/>
              </w:rPr>
              <w:t>(</w:t>
            </w:r>
            <w:r>
              <w:rPr>
                <w:lang w:val="en-US" w:eastAsia="zh-CN"/>
              </w:rPr>
              <w:t>上升沿</w:t>
            </w:r>
            <w:r>
              <w:rPr>
                <w:rFonts w:hint="eastAsia"/>
                <w:lang w:val="en-US" w:eastAsia="zh-CN"/>
              </w:rPr>
              <w:t>)</w:t>
            </w:r>
            <w:r>
              <w:rPr>
                <w:lang w:val="en-US" w:eastAsia="zh-CN"/>
              </w:rPr>
              <w:t>采样</w:t>
            </w:r>
          </w:p>
        </w:tc>
      </w:tr>
      <w:tr w14:paraId="186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9" w:type="dxa"/>
            <w:vAlign w:val="center"/>
          </w:tcPr>
          <w:p w14:paraId="1FA1AFA3">
            <w:pPr>
              <w:pStyle w:val="3"/>
              <w:bidi w:val="0"/>
              <w:jc w:val="center"/>
              <w:rPr>
                <w:rFonts w:hint="default"/>
                <w:lang w:val="en-US" w:eastAsia="zh-CN"/>
              </w:rPr>
            </w:pPr>
            <w:r>
              <w:rPr>
                <w:lang w:val="en-US" w:eastAsia="zh-CN"/>
              </w:rPr>
              <w:t>模式</w:t>
            </w:r>
            <w:r>
              <w:rPr>
                <w:rFonts w:hint="eastAsia"/>
                <w:lang w:val="en-US" w:eastAsia="zh-CN"/>
              </w:rPr>
              <w:t>1</w:t>
            </w:r>
          </w:p>
        </w:tc>
        <w:tc>
          <w:tcPr>
            <w:tcW w:w="1180" w:type="dxa"/>
            <w:vAlign w:val="center"/>
          </w:tcPr>
          <w:p w14:paraId="78D55ADA">
            <w:pPr>
              <w:pStyle w:val="3"/>
              <w:bidi w:val="0"/>
              <w:jc w:val="center"/>
              <w:rPr>
                <w:rFonts w:hint="default"/>
                <w:lang w:val="en-US" w:eastAsia="zh-CN"/>
              </w:rPr>
            </w:pPr>
            <w:r>
              <w:rPr>
                <w:rFonts w:hint="eastAsia"/>
                <w:lang w:val="en-US" w:eastAsia="zh-CN"/>
              </w:rPr>
              <w:t>0</w:t>
            </w:r>
          </w:p>
        </w:tc>
        <w:tc>
          <w:tcPr>
            <w:tcW w:w="1356" w:type="dxa"/>
            <w:vAlign w:val="center"/>
          </w:tcPr>
          <w:p w14:paraId="3511DA8C">
            <w:pPr>
              <w:pStyle w:val="3"/>
              <w:bidi w:val="0"/>
              <w:jc w:val="center"/>
              <w:rPr>
                <w:rFonts w:hint="default"/>
                <w:lang w:val="en-US" w:eastAsia="zh-CN"/>
              </w:rPr>
            </w:pPr>
            <w:r>
              <w:rPr>
                <w:rFonts w:hint="eastAsia"/>
                <w:lang w:val="en-US" w:eastAsia="zh-CN"/>
              </w:rPr>
              <w:t>1</w:t>
            </w:r>
          </w:p>
        </w:tc>
        <w:tc>
          <w:tcPr>
            <w:tcW w:w="2244" w:type="dxa"/>
            <w:vAlign w:val="center"/>
          </w:tcPr>
          <w:p w14:paraId="0428E6DB">
            <w:pPr>
              <w:pStyle w:val="3"/>
              <w:bidi w:val="0"/>
              <w:jc w:val="center"/>
              <w:rPr>
                <w:rFonts w:hint="default"/>
                <w:lang w:val="en-US" w:eastAsia="zh-CN"/>
              </w:rPr>
            </w:pPr>
            <w:r>
              <w:rPr>
                <w:rFonts w:hint="eastAsia"/>
                <w:lang w:val="en-US" w:eastAsia="zh-CN"/>
              </w:rPr>
              <w:t>低电平</w:t>
            </w:r>
          </w:p>
        </w:tc>
        <w:tc>
          <w:tcPr>
            <w:tcW w:w="4969" w:type="dxa"/>
            <w:vAlign w:val="center"/>
          </w:tcPr>
          <w:p w14:paraId="25E27DDC">
            <w:pPr>
              <w:pStyle w:val="3"/>
              <w:bidi w:val="0"/>
              <w:jc w:val="center"/>
              <w:rPr>
                <w:rFonts w:hint="default"/>
                <w:lang w:val="en-US" w:eastAsia="zh-CN"/>
              </w:rPr>
            </w:pPr>
            <w:r>
              <w:rPr>
                <w:lang w:val="en-US" w:eastAsia="zh-CN"/>
              </w:rPr>
              <w:t>第二个边沿</w:t>
            </w:r>
            <w:r>
              <w:rPr>
                <w:rFonts w:hint="eastAsia"/>
                <w:lang w:val="en-US" w:eastAsia="zh-CN"/>
              </w:rPr>
              <w:t>(</w:t>
            </w:r>
            <w:r>
              <w:rPr>
                <w:lang w:val="en-US" w:eastAsia="zh-CN"/>
              </w:rPr>
              <w:t>下降沿</w:t>
            </w:r>
            <w:r>
              <w:rPr>
                <w:rFonts w:hint="eastAsia"/>
                <w:lang w:val="en-US" w:eastAsia="zh-CN"/>
              </w:rPr>
              <w:t>)</w:t>
            </w:r>
            <w:r>
              <w:rPr>
                <w:lang w:val="en-US" w:eastAsia="zh-CN"/>
              </w:rPr>
              <w:t>采样</w:t>
            </w:r>
          </w:p>
        </w:tc>
      </w:tr>
      <w:tr w14:paraId="0D77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9" w:type="dxa"/>
            <w:vAlign w:val="center"/>
          </w:tcPr>
          <w:p w14:paraId="0F2ED0E4">
            <w:pPr>
              <w:pStyle w:val="3"/>
              <w:bidi w:val="0"/>
              <w:jc w:val="center"/>
              <w:rPr>
                <w:rFonts w:hint="default"/>
                <w:lang w:val="en-US" w:eastAsia="zh-CN"/>
              </w:rPr>
            </w:pPr>
            <w:r>
              <w:rPr>
                <w:lang w:val="en-US" w:eastAsia="zh-CN"/>
              </w:rPr>
              <w:t>模式</w:t>
            </w:r>
            <w:r>
              <w:rPr>
                <w:rFonts w:hint="eastAsia"/>
                <w:lang w:val="en-US" w:eastAsia="zh-CN"/>
              </w:rPr>
              <w:t>2</w:t>
            </w:r>
          </w:p>
        </w:tc>
        <w:tc>
          <w:tcPr>
            <w:tcW w:w="1180" w:type="dxa"/>
            <w:vAlign w:val="center"/>
          </w:tcPr>
          <w:p w14:paraId="6CD96B2C">
            <w:pPr>
              <w:pStyle w:val="3"/>
              <w:bidi w:val="0"/>
              <w:jc w:val="center"/>
              <w:rPr>
                <w:rFonts w:hint="default"/>
                <w:lang w:val="en-US" w:eastAsia="zh-CN"/>
              </w:rPr>
            </w:pPr>
            <w:r>
              <w:rPr>
                <w:rFonts w:hint="eastAsia"/>
                <w:lang w:val="en-US" w:eastAsia="zh-CN"/>
              </w:rPr>
              <w:t>1</w:t>
            </w:r>
          </w:p>
        </w:tc>
        <w:tc>
          <w:tcPr>
            <w:tcW w:w="1356" w:type="dxa"/>
            <w:vAlign w:val="center"/>
          </w:tcPr>
          <w:p w14:paraId="600ECDC7">
            <w:pPr>
              <w:pStyle w:val="3"/>
              <w:bidi w:val="0"/>
              <w:jc w:val="center"/>
              <w:rPr>
                <w:rFonts w:hint="default"/>
                <w:lang w:val="en-US" w:eastAsia="zh-CN"/>
              </w:rPr>
            </w:pPr>
            <w:r>
              <w:rPr>
                <w:rFonts w:hint="eastAsia"/>
                <w:lang w:val="en-US" w:eastAsia="zh-CN"/>
              </w:rPr>
              <w:t>0</w:t>
            </w:r>
          </w:p>
        </w:tc>
        <w:tc>
          <w:tcPr>
            <w:tcW w:w="2244" w:type="dxa"/>
            <w:vAlign w:val="center"/>
          </w:tcPr>
          <w:p w14:paraId="7F83E3DC">
            <w:pPr>
              <w:pStyle w:val="3"/>
              <w:bidi w:val="0"/>
              <w:jc w:val="center"/>
              <w:rPr>
                <w:rFonts w:hint="default"/>
                <w:lang w:val="en-US" w:eastAsia="zh-CN"/>
              </w:rPr>
            </w:pPr>
            <w:r>
              <w:rPr>
                <w:rFonts w:hint="eastAsia"/>
                <w:lang w:val="en-US" w:eastAsia="zh-CN"/>
              </w:rPr>
              <w:t>高电平</w:t>
            </w:r>
          </w:p>
        </w:tc>
        <w:tc>
          <w:tcPr>
            <w:tcW w:w="4969" w:type="dxa"/>
            <w:vAlign w:val="center"/>
          </w:tcPr>
          <w:p w14:paraId="16A3B0F0">
            <w:pPr>
              <w:pStyle w:val="3"/>
              <w:bidi w:val="0"/>
              <w:jc w:val="center"/>
              <w:rPr>
                <w:rFonts w:hint="default"/>
                <w:lang w:val="en-US" w:eastAsia="zh-CN"/>
              </w:rPr>
            </w:pPr>
            <w:r>
              <w:rPr>
                <w:lang w:val="en-US" w:eastAsia="zh-CN"/>
              </w:rPr>
              <w:t>第一个边沿</w:t>
            </w:r>
            <w:r>
              <w:rPr>
                <w:rFonts w:hint="eastAsia"/>
                <w:lang w:val="en-US" w:eastAsia="zh-CN"/>
              </w:rPr>
              <w:t>(</w:t>
            </w:r>
            <w:r>
              <w:rPr>
                <w:lang w:val="en-US" w:eastAsia="zh-CN"/>
              </w:rPr>
              <w:t>下降沿</w:t>
            </w:r>
            <w:r>
              <w:rPr>
                <w:rFonts w:hint="eastAsia"/>
                <w:lang w:val="en-US" w:eastAsia="zh-CN"/>
              </w:rPr>
              <w:t>)</w:t>
            </w:r>
            <w:r>
              <w:rPr>
                <w:lang w:val="en-US" w:eastAsia="zh-CN"/>
              </w:rPr>
              <w:t>采样</w:t>
            </w:r>
          </w:p>
        </w:tc>
      </w:tr>
      <w:tr w14:paraId="580C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9" w:type="dxa"/>
            <w:vAlign w:val="center"/>
          </w:tcPr>
          <w:p w14:paraId="3CAC0572">
            <w:pPr>
              <w:pStyle w:val="3"/>
              <w:bidi w:val="0"/>
              <w:jc w:val="center"/>
              <w:rPr>
                <w:rFonts w:hint="default"/>
                <w:lang w:val="en-US" w:eastAsia="zh-CN"/>
              </w:rPr>
            </w:pPr>
            <w:r>
              <w:rPr>
                <w:lang w:val="en-US" w:eastAsia="zh-CN"/>
              </w:rPr>
              <w:t>模式</w:t>
            </w:r>
            <w:r>
              <w:rPr>
                <w:rFonts w:hint="eastAsia"/>
                <w:lang w:val="en-US" w:eastAsia="zh-CN"/>
              </w:rPr>
              <w:t>3</w:t>
            </w:r>
          </w:p>
        </w:tc>
        <w:tc>
          <w:tcPr>
            <w:tcW w:w="1180" w:type="dxa"/>
            <w:vAlign w:val="center"/>
          </w:tcPr>
          <w:p w14:paraId="22EBDF4F">
            <w:pPr>
              <w:pStyle w:val="3"/>
              <w:bidi w:val="0"/>
              <w:jc w:val="center"/>
              <w:rPr>
                <w:rFonts w:hint="default"/>
                <w:lang w:val="en-US" w:eastAsia="zh-CN"/>
              </w:rPr>
            </w:pPr>
            <w:r>
              <w:rPr>
                <w:rFonts w:hint="eastAsia"/>
                <w:lang w:val="en-US" w:eastAsia="zh-CN"/>
              </w:rPr>
              <w:t>1</w:t>
            </w:r>
          </w:p>
        </w:tc>
        <w:tc>
          <w:tcPr>
            <w:tcW w:w="1356" w:type="dxa"/>
            <w:vAlign w:val="center"/>
          </w:tcPr>
          <w:p w14:paraId="2C12DF6E">
            <w:pPr>
              <w:pStyle w:val="3"/>
              <w:bidi w:val="0"/>
              <w:jc w:val="center"/>
              <w:rPr>
                <w:rFonts w:hint="default"/>
                <w:lang w:val="en-US" w:eastAsia="zh-CN"/>
              </w:rPr>
            </w:pPr>
            <w:r>
              <w:rPr>
                <w:rFonts w:hint="eastAsia"/>
                <w:lang w:val="en-US" w:eastAsia="zh-CN"/>
              </w:rPr>
              <w:t>1</w:t>
            </w:r>
          </w:p>
        </w:tc>
        <w:tc>
          <w:tcPr>
            <w:tcW w:w="2244" w:type="dxa"/>
            <w:vAlign w:val="center"/>
          </w:tcPr>
          <w:p w14:paraId="281F5869">
            <w:pPr>
              <w:pStyle w:val="3"/>
              <w:bidi w:val="0"/>
              <w:jc w:val="center"/>
              <w:rPr>
                <w:rFonts w:hint="default"/>
                <w:lang w:val="en-US" w:eastAsia="zh-CN"/>
              </w:rPr>
            </w:pPr>
            <w:r>
              <w:rPr>
                <w:rFonts w:hint="eastAsia"/>
                <w:lang w:val="en-US" w:eastAsia="zh-CN"/>
              </w:rPr>
              <w:t>高电平</w:t>
            </w:r>
          </w:p>
        </w:tc>
        <w:tc>
          <w:tcPr>
            <w:tcW w:w="4969" w:type="dxa"/>
            <w:vAlign w:val="center"/>
          </w:tcPr>
          <w:p w14:paraId="7DFAFD9F">
            <w:pPr>
              <w:pStyle w:val="3"/>
              <w:bidi w:val="0"/>
              <w:jc w:val="center"/>
              <w:rPr>
                <w:rFonts w:hint="default"/>
                <w:lang w:val="en-US" w:eastAsia="zh-CN"/>
              </w:rPr>
            </w:pPr>
            <w:r>
              <w:rPr>
                <w:lang w:val="en-US" w:eastAsia="zh-CN"/>
              </w:rPr>
              <w:t>第二个边沿</w:t>
            </w:r>
            <w:r>
              <w:rPr>
                <w:rFonts w:hint="eastAsia"/>
                <w:lang w:val="en-US" w:eastAsia="zh-CN"/>
              </w:rPr>
              <w:t>(</w:t>
            </w:r>
            <w:r>
              <w:rPr>
                <w:lang w:val="en-US" w:eastAsia="zh-CN"/>
              </w:rPr>
              <w:t>上升沿</w:t>
            </w:r>
            <w:r>
              <w:rPr>
                <w:rFonts w:hint="eastAsia"/>
                <w:lang w:val="en-US" w:eastAsia="zh-CN"/>
              </w:rPr>
              <w:t>)</w:t>
            </w:r>
            <w:r>
              <w:rPr>
                <w:lang w:val="en-US" w:eastAsia="zh-CN"/>
              </w:rPr>
              <w:t>采样</w:t>
            </w:r>
          </w:p>
        </w:tc>
      </w:tr>
    </w:tbl>
    <w:p w14:paraId="258F964C">
      <w:pPr>
        <w:pStyle w:val="3"/>
        <w:bidi w:val="0"/>
        <w:rPr>
          <w:rFonts w:hint="eastAsia"/>
          <w:lang w:eastAsia="zh-CN"/>
        </w:rPr>
      </w:pPr>
      <w:r>
        <w:t>大多数SPI外设工作</w:t>
      </w:r>
      <w:r>
        <w:rPr>
          <w:rFonts w:hint="eastAsia"/>
          <w:lang w:val="en-US" w:eastAsia="zh-CN"/>
        </w:rPr>
        <w:t>使用</w:t>
      </w:r>
      <w:r>
        <w:t>模式0或模式3</w:t>
      </w:r>
      <w:r>
        <w:rPr>
          <w:rFonts w:hint="eastAsia"/>
          <w:lang w:eastAsia="zh-CN"/>
        </w:rPr>
        <w:t>,</w:t>
      </w:r>
      <w:r>
        <w:t>使用前需要查阅从机芯片手册确认其支持的模式</w:t>
      </w:r>
    </w:p>
    <w:p w14:paraId="31FF893F">
      <w:pPr>
        <w:pStyle w:val="3"/>
        <w:bidi w:val="0"/>
      </w:pPr>
    </w:p>
    <w:p w14:paraId="569D819F">
      <w:pPr>
        <w:pStyle w:val="5"/>
        <w:bidi w:val="0"/>
      </w:pPr>
      <w:bookmarkStart w:id="3" w:name="_5.SPI的基本通信过程"/>
      <w:r>
        <w:rPr>
          <w:rFonts w:hint="eastAsia"/>
          <w:lang w:val="en-US" w:eastAsia="zh-CN"/>
        </w:rPr>
        <w:t>5</w:t>
      </w:r>
      <w:r>
        <w:t>.SPI的基本通信过程</w:t>
      </w:r>
    </w:p>
    <w:bookmarkEnd w:id="3"/>
    <w:p w14:paraId="3610E79A">
      <w:pPr>
        <w:pStyle w:val="3"/>
        <w:bidi w:val="0"/>
      </w:pPr>
      <w:r>
        <w:t>(1)全双工模式:</w:t>
      </w:r>
      <w:r>
        <w:rPr>
          <w:rFonts w:hint="eastAsia"/>
          <w:lang w:val="en-US" w:eastAsia="zh-CN"/>
        </w:rPr>
        <w:tab/>
      </w:r>
      <w:r>
        <w:t>主机写入数据后传输开始,数据从发送缓冲区移入移位寄存器并通过MOSI逐位移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出;与此同时,从机的数据通过MISO逐位移入移位寄存器,收满一个字节后搬到接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收缓冲区;每发送一个字节就同时接收一个字节,这是SPI全双工的本质</w:t>
      </w:r>
    </w:p>
    <w:p w14:paraId="64FF1E72">
      <w:pPr>
        <w:pStyle w:val="3"/>
        <w:bidi w:val="0"/>
      </w:pPr>
      <w:r>
        <w:t xml:space="preserve">(2)只接收模式: </w:t>
      </w:r>
      <w:r>
        <w:rPr>
          <w:rFonts w:hint="eastAsia"/>
          <w:lang w:val="en-US" w:eastAsia="zh-CN"/>
        </w:rPr>
        <w:tab/>
      </w:r>
      <w:r>
        <w:t>配置为只接收后,使能SPI传输立即开始,主机不发送数据,只在MISO上接收从机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数据</w:t>
      </w:r>
    </w:p>
    <w:p w14:paraId="2978A0FC">
      <w:pPr>
        <w:pStyle w:val="3"/>
        <w:bidi w:val="0"/>
      </w:pPr>
      <w:r>
        <w:t>(3)双向模式:</w:t>
      </w:r>
      <w:r>
        <w:rPr>
          <w:rFonts w:hint="eastAsia"/>
          <w:lang w:val="en-US" w:eastAsia="zh-CN"/>
        </w:rPr>
        <w:tab/>
      </w:r>
      <w:r>
        <w:rPr>
          <w:rFonts w:hint="eastAsia"/>
          <w:lang w:val="en-US" w:eastAsia="zh-CN"/>
        </w:rPr>
        <w:tab/>
      </w:r>
      <w:r>
        <w:t>配置为双向模式后,通过方向控制位切换MOSI引脚的数据传输方向</w:t>
      </w:r>
    </w:p>
    <w:p w14:paraId="594D8D7F">
      <w:pPr>
        <w:pStyle w:val="3"/>
        <w:bidi w:val="0"/>
      </w:pPr>
    </w:p>
    <w:p w14:paraId="13D1E07A">
      <w:pPr>
        <w:pStyle w:val="3"/>
        <w:bidi w:val="0"/>
      </w:pPr>
    </w:p>
    <w:p w14:paraId="61646925">
      <w:pPr>
        <w:pStyle w:val="4"/>
        <w:bidi w:val="0"/>
      </w:pPr>
      <w:r>
        <w:t>三.SPI的功能框图</w:t>
      </w:r>
    </w:p>
    <w:p w14:paraId="3D3E9BAB">
      <w:pPr>
        <w:pStyle w:val="3"/>
        <w:bidi w:val="0"/>
      </w:pPr>
      <w:r>
        <w:drawing>
          <wp:anchor distT="0" distB="0" distL="114300" distR="114300" simplePos="0" relativeHeight="251748352" behindDoc="0" locked="0" layoutInCell="1" allowOverlap="1">
            <wp:simplePos x="0" y="0"/>
            <wp:positionH relativeFrom="column">
              <wp:posOffset>-42545</wp:posOffset>
            </wp:positionH>
            <wp:positionV relativeFrom="paragraph">
              <wp:posOffset>107315</wp:posOffset>
            </wp:positionV>
            <wp:extent cx="6665595" cy="5160645"/>
            <wp:effectExtent l="0" t="0" r="1905" b="1905"/>
            <wp:wrapTopAndBottom/>
            <wp:docPr id="1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
                    <pic:cNvPicPr>
                      <a:picLocks noChangeAspect="1"/>
                    </pic:cNvPicPr>
                  </pic:nvPicPr>
                  <pic:blipFill>
                    <a:blip r:embed="rId99"/>
                    <a:stretch>
                      <a:fillRect/>
                    </a:stretch>
                  </pic:blipFill>
                  <pic:spPr>
                    <a:xfrm>
                      <a:off x="0" y="0"/>
                      <a:ext cx="6665595" cy="5160645"/>
                    </a:xfrm>
                    <a:prstGeom prst="rect">
                      <a:avLst/>
                    </a:prstGeom>
                    <a:noFill/>
                    <a:ln>
                      <a:noFill/>
                    </a:ln>
                  </pic:spPr>
                </pic:pic>
              </a:graphicData>
            </a:graphic>
          </wp:anchor>
        </w:drawing>
      </w:r>
      <w:r>
        <w:drawing>
          <wp:inline distT="0" distB="0" distL="114300" distR="114300">
            <wp:extent cx="635" cy="0"/>
            <wp:effectExtent l="0" t="0" r="0"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100"/>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100"/>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100"/>
                    <a:stretch>
                      <a:fillRect/>
                    </a:stretch>
                  </pic:blipFill>
                  <pic:spPr>
                    <a:xfrm>
                      <a:off x="0" y="0"/>
                      <a:ext cx="635" cy="0"/>
                    </a:xfrm>
                    <a:prstGeom prst="rect">
                      <a:avLst/>
                    </a:prstGeom>
                    <a:noFill/>
                    <a:ln>
                      <a:noFill/>
                    </a:ln>
                  </pic:spPr>
                </pic:pic>
              </a:graphicData>
            </a:graphic>
          </wp:inline>
        </w:drawing>
      </w:r>
      <w:r>
        <w:t>观察该图</w:t>
      </w:r>
    </w:p>
    <w:p w14:paraId="1EFB0594">
      <w:pPr>
        <w:pStyle w:val="3"/>
        <w:bidi w:val="0"/>
      </w:pPr>
      <w:r>
        <w:t>当发送数据时</w:t>
      </w:r>
      <w:r>
        <w:rPr>
          <w:rFonts w:hint="eastAsia"/>
          <w:lang w:val="en-US" w:eastAsia="zh-CN"/>
        </w:rPr>
        <w:t>:</w:t>
      </w:r>
      <w:r>
        <w:rPr>
          <w:rFonts w:hint="eastAsia"/>
          <w:lang w:val="en-US" w:eastAsia="zh-CN"/>
        </w:rPr>
        <w:tab/>
      </w:r>
      <w:r>
        <w:rPr>
          <w:rFonts w:hint="eastAsia"/>
          <w:lang w:val="en-US" w:eastAsia="zh-CN"/>
        </w:rPr>
        <w:tab/>
      </w:r>
      <w:r>
        <w:t>当CPU将数据写入发送缓冲区后,数据会被自动搬到移位寄存器,此时发送缓冲区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空标志被置1,表示发送缓冲区已空,可以写入下一个数据;移位寄存器通过MOSI引</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脚在SCK的驱动下逐位移出数据</w:t>
      </w:r>
    </w:p>
    <w:p w14:paraId="0F18810A">
      <w:pPr>
        <w:pStyle w:val="3"/>
        <w:bidi w:val="0"/>
      </w:pPr>
      <w:r>
        <w:t>当接收数据时</w:t>
      </w:r>
      <w:r>
        <w:rPr>
          <w:rFonts w:hint="eastAsia"/>
          <w:lang w:val="en-US" w:eastAsia="zh-CN"/>
        </w:rPr>
        <w:t>:</w:t>
      </w:r>
      <w:r>
        <w:rPr>
          <w:rFonts w:hint="eastAsia"/>
          <w:lang w:val="en-US" w:eastAsia="zh-CN"/>
        </w:rPr>
        <w:tab/>
      </w:r>
      <w:r>
        <w:rPr>
          <w:rFonts w:hint="eastAsia"/>
          <w:lang w:val="en-US" w:eastAsia="zh-CN"/>
        </w:rPr>
        <w:tab/>
      </w:r>
      <w:r>
        <w:t>移位寄存器在SCK的驱动下将MISO引脚上的数据逐位移入,收满一个字节后硬件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自动将数据搬到接收缓冲区,同时将接收缓冲区非空标志置1,接收器检测到该标志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为1时会读取数据,读取后该标志自动清0</w:t>
      </w:r>
    </w:p>
    <w:p w14:paraId="0D68725B">
      <w:pPr>
        <w:pStyle w:val="3"/>
        <w:bidi w:val="0"/>
        <w:ind w:firstLine="420" w:firstLineChars="0"/>
      </w:pPr>
      <w:r>
        <w:t>STM32作为主机时,波特率发生器会根据配置的分频系数将APB总线时钟经过分频后产生SCK时钟信号由SCK引脚输出</w:t>
      </w:r>
    </w:p>
    <w:p w14:paraId="49A73C83">
      <w:pPr>
        <w:pStyle w:val="3"/>
        <w:bidi w:val="0"/>
        <w:ind w:firstLine="420" w:firstLineChars="0"/>
      </w:pPr>
      <w:r>
        <w:rPr>
          <w:rFonts w:hint="eastAsia"/>
          <w:lang w:val="en-US" w:eastAsia="zh-CN"/>
        </w:rPr>
        <w:t>因为</w:t>
      </w:r>
      <w:r>
        <w:t>SPI1挂载在APB2总线上(72MHz),SPI2挂载在APB1总线上(36MHz),</w:t>
      </w:r>
      <w:r>
        <w:rPr>
          <w:rFonts w:hint="eastAsia"/>
          <w:lang w:val="en-US" w:eastAsia="zh-CN"/>
        </w:rPr>
        <w:t>故在</w:t>
      </w:r>
      <w:r>
        <w:t>同样的分频系数下SPI1的时钟更快;SPI产生的所有数据传输都要与SCK的时钟同步,此处由波特率发生器统一协调</w:t>
      </w:r>
    </w:p>
    <w:p w14:paraId="4362B870">
      <w:pPr>
        <w:pStyle w:val="3"/>
        <w:bidi w:val="0"/>
        <w:ind w:firstLine="420" w:firstLineChars="0"/>
      </w:pPr>
    </w:p>
    <w:p w14:paraId="5DA90F52">
      <w:pPr>
        <w:pStyle w:val="3"/>
        <w:bidi w:val="0"/>
        <w:ind w:firstLine="420" w:firstLineChars="0"/>
      </w:pPr>
      <w:r>
        <w:t>当STM32作为从机时,波特率发生器不再产生时钟,它会检测外部主机通过SCK引脚送来的时钟信号;从机在被NSS选中后,检测到SCK边沿时开始收发数据;SPI从机没有I2C那样的时钟暂停机制,从机必须在一个SCK周期内完成数据处理,否则数据会丢失</w:t>
      </w:r>
    </w:p>
    <w:p w14:paraId="084D3301">
      <w:pPr>
        <w:pStyle w:val="3"/>
        <w:bidi w:val="0"/>
        <w:ind w:firstLine="420" w:firstLineChars="0"/>
      </w:pPr>
    </w:p>
    <w:p w14:paraId="02177BD6">
      <w:pPr>
        <w:pStyle w:val="5"/>
        <w:bidi w:val="0"/>
      </w:pPr>
      <w:r>
        <w:t>1.发送缓冲区与移位寄存器</w:t>
      </w:r>
    </w:p>
    <w:p w14:paraId="402CB341">
      <w:pPr>
        <w:pStyle w:val="3"/>
        <w:bidi w:val="0"/>
        <w:ind w:firstLine="420" w:firstLineChars="0"/>
      </w:pPr>
      <w:r>
        <w:t>CPU写入数据时</w:t>
      </w:r>
      <w:r>
        <w:rPr>
          <w:rFonts w:hint="eastAsia"/>
          <w:lang w:val="en-US" w:eastAsia="zh-CN"/>
        </w:rPr>
        <w:t>会先将数据</w:t>
      </w:r>
      <w:r>
        <w:t>写入发送缓冲区;当移位寄存器空闲且SCK产生边沿时,发送缓冲区的数据被并行加载到移位寄存器,然后通过MOSI引脚逐位移出;数据从发送缓冲区搬到移位寄存器时发送缓冲区空标志被置1,表示发送缓冲区已空,可以写入下一个数据</w:t>
      </w:r>
    </w:p>
    <w:p w14:paraId="0B400FC4">
      <w:pPr>
        <w:pStyle w:val="3"/>
        <w:bidi w:val="0"/>
      </w:pPr>
    </w:p>
    <w:p w14:paraId="5C41C434">
      <w:pPr>
        <w:pStyle w:val="5"/>
        <w:bidi w:val="0"/>
      </w:pPr>
      <w:r>
        <w:t>2.接收缓冲区与移位寄存器</w:t>
      </w:r>
    </w:p>
    <w:p w14:paraId="06E5BC60">
      <w:pPr>
        <w:pStyle w:val="3"/>
        <w:bidi w:val="0"/>
      </w:pPr>
      <w:r>
        <w:t>移位寄存器</w:t>
      </w:r>
      <w:r>
        <w:rPr>
          <w:rFonts w:hint="eastAsia"/>
          <w:lang w:val="en-US" w:eastAsia="zh-CN"/>
        </w:rPr>
        <w:t>能够</w:t>
      </w:r>
      <w:r>
        <w:t>同时完成发送和接收,这是SPI全双工的基础</w:t>
      </w:r>
    </w:p>
    <w:p w14:paraId="6C48B9F2">
      <w:pPr>
        <w:pStyle w:val="3"/>
        <w:bidi w:val="0"/>
        <w:ind w:firstLine="420" w:firstLineChars="0"/>
      </w:pPr>
      <w:r>
        <w:t>当移位寄存器收满一个字节后,数据</w:t>
      </w:r>
      <w:r>
        <w:rPr>
          <w:rFonts w:hint="eastAsia"/>
          <w:lang w:val="en-US" w:eastAsia="zh-CN"/>
        </w:rPr>
        <w:t>将会</w:t>
      </w:r>
      <w:r>
        <w:t>被并行搬到接收缓冲区,同时接收缓冲区非空标志被置1;CPU读取数据寄存器时返回的是接收缓冲区的数据,读取后该标志自动清0</w:t>
      </w:r>
    </w:p>
    <w:p w14:paraId="4C0BFCC2">
      <w:pPr>
        <w:pStyle w:val="3"/>
        <w:bidi w:val="0"/>
        <w:ind w:firstLine="420" w:firstLineChars="0"/>
      </w:pPr>
      <w:r>
        <w:t>需要注意的是,数据寄存器对应两个物理缓冲区:</w:t>
      </w:r>
      <w:r>
        <w:rPr>
          <w:rFonts w:hint="eastAsia"/>
          <w:lang w:val="en-US" w:eastAsia="zh-CN"/>
        </w:rPr>
        <w:t xml:space="preserve"> </w:t>
      </w:r>
      <w:r>
        <w:t>写操作写入发送缓冲区,读操作返回接收缓冲区</w:t>
      </w:r>
      <w:r>
        <w:rPr>
          <w:rFonts w:hint="eastAsia"/>
          <w:lang w:val="en-US" w:eastAsia="zh-CN"/>
        </w:rPr>
        <w:t>;</w:t>
      </w:r>
      <w:r>
        <w:t>二者共用同一地址但物理上是独立的</w:t>
      </w:r>
    </w:p>
    <w:p w14:paraId="54DBDB0C">
      <w:pPr>
        <w:pStyle w:val="3"/>
        <w:bidi w:val="0"/>
      </w:pPr>
    </w:p>
    <w:p w14:paraId="550D60DE">
      <w:pPr>
        <w:pStyle w:val="5"/>
        <w:bidi w:val="0"/>
      </w:pPr>
      <w:r>
        <w:t>3.波特率发生器</w:t>
      </w:r>
    </w:p>
    <w:p w14:paraId="0CFA4963">
      <w:pPr>
        <w:pStyle w:val="3"/>
        <w:bidi w:val="0"/>
        <w:ind w:firstLine="420" w:firstLineChars="0"/>
      </w:pPr>
      <w:r>
        <w:t>波特率发生器连接APB总线时钟,经过分频后产生SCK时钟信号;分频系数为2的幂次,共有8种可选;只有主机模式下波特率发生器才工作,从机模式下SCK由外部主机提供</w:t>
      </w:r>
    </w:p>
    <w:p w14:paraId="4BC1D431">
      <w:pPr>
        <w:pStyle w:val="3"/>
        <w:bidi w:val="0"/>
      </w:pPr>
    </w:p>
    <w:p w14:paraId="2C65EEF5">
      <w:pPr>
        <w:pStyle w:val="5"/>
        <w:bidi w:val="0"/>
      </w:pPr>
      <w:r>
        <w:t>4.控制逻辑电路</w:t>
      </w:r>
    </w:p>
    <w:p w14:paraId="1C76DFB6">
      <w:pPr>
        <w:pStyle w:val="3"/>
        <w:bidi w:val="0"/>
      </w:pPr>
      <w:r>
        <w:t>控制逻辑电路是整个SPI的核心,其连接着:</w:t>
      </w:r>
    </w:p>
    <w:p w14:paraId="192D9FB2">
      <w:pPr>
        <w:pStyle w:val="3"/>
        <w:bidi w:val="0"/>
      </w:pPr>
      <w:r>
        <w:t>(1)控制寄存器:</w:t>
      </w:r>
      <w:r>
        <w:rPr>
          <w:rFonts w:hint="eastAsia"/>
          <w:lang w:val="en-US" w:eastAsia="zh-CN"/>
        </w:rPr>
        <w:tab/>
      </w:r>
      <w:r>
        <w:t>用于使能SPI,配置主从模式,设置时钟极性和相位,选择数据帧格式,配置波特率,</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管理NSS,使能中断和DMA</w:t>
      </w:r>
    </w:p>
    <w:p w14:paraId="2CD48F75">
      <w:pPr>
        <w:pStyle w:val="3"/>
        <w:bidi w:val="0"/>
      </w:pPr>
      <w:r>
        <w:t>(2)状态寄存器:</w:t>
      </w:r>
      <w:r>
        <w:rPr>
          <w:rFonts w:hint="eastAsia"/>
          <w:lang w:val="en-US" w:eastAsia="zh-CN"/>
        </w:rPr>
        <w:tab/>
      </w:r>
      <w:r>
        <w:t>检测通信过程中的各种状态标志,如发送缓冲区空,接收缓冲区非空,总线忙,溢出,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模式故障,CRC错误</w:t>
      </w:r>
    </w:p>
    <w:p w14:paraId="0B814994">
      <w:pPr>
        <w:pStyle w:val="3"/>
        <w:bidi w:val="0"/>
      </w:pPr>
      <w:r>
        <w:t>(3)三个中断:</w:t>
      </w:r>
      <w:r>
        <w:rPr>
          <w:rFonts w:hint="eastAsia"/>
          <w:lang w:val="en-US" w:eastAsia="zh-CN"/>
        </w:rPr>
        <w:tab/>
      </w:r>
      <w:r>
        <w:rPr>
          <w:rFonts w:hint="eastAsia"/>
          <w:lang w:val="en-US" w:eastAsia="zh-CN"/>
        </w:rPr>
        <w:tab/>
      </w:r>
      <w:r>
        <w:t>发送缓冲区空中断,接收缓冲区非空中断,错误中断</w:t>
      </w:r>
    </w:p>
    <w:p w14:paraId="0C848CB6">
      <w:pPr>
        <w:pStyle w:val="3"/>
        <w:bidi w:val="0"/>
      </w:pPr>
      <w:r>
        <w:t>(4)DMA:</w:t>
      </w:r>
      <w:r>
        <w:rPr>
          <w:rFonts w:hint="eastAsia"/>
          <w:lang w:val="en-US" w:eastAsia="zh-CN"/>
        </w:rPr>
        <w:tab/>
      </w:r>
      <w:r>
        <w:rPr>
          <w:rFonts w:hint="eastAsia"/>
          <w:lang w:val="en-US" w:eastAsia="zh-CN"/>
        </w:rPr>
        <w:tab/>
      </w:r>
      <w:r>
        <w:rPr>
          <w:rFonts w:hint="eastAsia"/>
          <w:lang w:val="en-US" w:eastAsia="zh-CN"/>
        </w:rPr>
        <w:tab/>
      </w:r>
      <w:r>
        <w:t>可配合DMA来实现大数据量的收发,无需占用CPU</w:t>
      </w:r>
    </w:p>
    <w:p w14:paraId="238DC003">
      <w:pPr>
        <w:pStyle w:val="3"/>
        <w:bidi w:val="0"/>
        <w:rPr>
          <w:rFonts w:hint="default"/>
          <w:lang w:val="en-US" w:eastAsia="zh-CN"/>
        </w:rPr>
      </w:pPr>
    </w:p>
    <w:p w14:paraId="7FA57257">
      <w:pPr>
        <w:pStyle w:val="4"/>
        <w:bidi w:val="0"/>
      </w:pPr>
      <w:r>
        <w:t>四.SPI的主从模式</w:t>
      </w:r>
    </w:p>
    <w:p w14:paraId="03CF1326">
      <w:pPr>
        <w:pStyle w:val="5"/>
        <w:bidi w:val="0"/>
      </w:pPr>
      <w:r>
        <w:rPr>
          <w:rFonts w:hint="eastAsia"/>
          <w:lang w:val="en-US" w:eastAsia="zh-CN"/>
        </w:rPr>
        <w:t>1.</w:t>
      </w:r>
      <w:r>
        <w:t>当STM32作为SPI主机时</w:t>
      </w:r>
    </w:p>
    <w:p w14:paraId="7114030A">
      <w:pPr>
        <w:pStyle w:val="3"/>
        <w:bidi w:val="0"/>
        <w:ind w:firstLine="420" w:firstLineChars="0"/>
      </w:pPr>
      <w:r>
        <w:t>由主机驱动SCK时钟,主机通过MOSI发送数据,通过MISO接收数据,主机通过NSS选中从机;主机需要主动发起通信,从机只能被动响应</w:t>
      </w:r>
    </w:p>
    <w:p w14:paraId="7B3FA2AC">
      <w:pPr>
        <w:pStyle w:val="3"/>
        <w:bidi w:val="0"/>
        <w:ind w:firstLine="420" w:firstLineChars="0"/>
      </w:pPr>
      <w:r>
        <w:t>主机模式下SCK</w:t>
      </w:r>
      <w:r>
        <w:rPr>
          <w:rFonts w:hint="eastAsia"/>
          <w:lang w:val="en-US" w:eastAsia="zh-CN"/>
        </w:rPr>
        <w:t>,</w:t>
      </w:r>
      <w:r>
        <w:t>MOSI</w:t>
      </w:r>
      <w:r>
        <w:rPr>
          <w:rFonts w:hint="eastAsia"/>
          <w:lang w:val="en-US" w:eastAsia="zh-CN"/>
        </w:rPr>
        <w:t>,</w:t>
      </w:r>
      <w:r>
        <w:t>NSS引脚配置为复用推挽输出,MISO引脚配置为浮空输入</w:t>
      </w:r>
    </w:p>
    <w:p w14:paraId="480D489D">
      <w:pPr>
        <w:pStyle w:val="3"/>
        <w:bidi w:val="0"/>
      </w:pPr>
      <w:r>
        <w:t>配置SPI为主机模式的步骤:</w:t>
      </w:r>
    </w:p>
    <w:p w14:paraId="31B2D43C">
      <w:pPr>
        <w:pStyle w:val="3"/>
        <w:bidi w:val="0"/>
      </w:pPr>
      <w:r>
        <w:t>1.选择数据帧格式为8位或16位</w:t>
      </w:r>
    </w:p>
    <w:p w14:paraId="5AD83471">
      <w:pPr>
        <w:pStyle w:val="3"/>
        <w:bidi w:val="0"/>
      </w:pPr>
      <w:r>
        <w:t>2.选择时钟极性和相位,主机和从机必须配置相同</w:t>
      </w:r>
    </w:p>
    <w:p w14:paraId="4667D3C9">
      <w:pPr>
        <w:pStyle w:val="3"/>
        <w:bidi w:val="0"/>
      </w:pPr>
      <w:r>
        <w:t>3.选择MSB或LSB优先,主机和从机必须一致</w:t>
      </w:r>
    </w:p>
    <w:p w14:paraId="68E95FF3">
      <w:pPr>
        <w:pStyle w:val="3"/>
        <w:bidi w:val="0"/>
      </w:pPr>
      <w:r>
        <w:t>4.在软件NSS模式下,配置NSS引脚为普通IO,手动控制片选</w:t>
      </w:r>
    </w:p>
    <w:p w14:paraId="58C08547">
      <w:pPr>
        <w:pStyle w:val="3"/>
        <w:bidi w:val="0"/>
      </w:pPr>
      <w:r>
        <w:t>5.使能SPI,配置为主机模式</w:t>
      </w:r>
    </w:p>
    <w:p w14:paraId="7C0419D9">
      <w:pPr>
        <w:pStyle w:val="3"/>
        <w:bidi w:val="0"/>
      </w:pPr>
    </w:p>
    <w:p w14:paraId="602FBB46">
      <w:pPr>
        <w:pStyle w:val="5"/>
        <w:bidi w:val="0"/>
      </w:pPr>
      <w:r>
        <w:rPr>
          <w:rFonts w:hint="eastAsia"/>
          <w:lang w:val="en-US" w:eastAsia="zh-CN"/>
        </w:rPr>
        <w:t>2.</w:t>
      </w:r>
      <w:r>
        <w:t>当STM32作为SPI从机时</w:t>
      </w:r>
    </w:p>
    <w:p w14:paraId="2CD11637">
      <w:pPr>
        <w:pStyle w:val="3"/>
        <w:bidi w:val="0"/>
        <w:ind w:firstLine="420" w:firstLineChars="0"/>
      </w:pPr>
      <w:r>
        <w:t>SCK由外部主机提供,从机通过MISO发送数据,通过MOSI接收数据,从机的NSS由外部主机控制;从机在被选中后检测到SCK边沿时开始收发数据</w:t>
      </w:r>
    </w:p>
    <w:p w14:paraId="04D476F5">
      <w:pPr>
        <w:pStyle w:val="3"/>
        <w:bidi w:val="0"/>
        <w:ind w:firstLine="420" w:firstLineChars="0"/>
      </w:pPr>
      <w:r>
        <w:t>主机模式下SCK</w:t>
      </w:r>
      <w:r>
        <w:rPr>
          <w:rFonts w:hint="eastAsia"/>
          <w:lang w:val="en-US" w:eastAsia="zh-CN"/>
        </w:rPr>
        <w:t>,</w:t>
      </w:r>
      <w:r>
        <w:t>MOSI</w:t>
      </w:r>
      <w:r>
        <w:rPr>
          <w:rFonts w:hint="eastAsia"/>
          <w:lang w:val="en-US" w:eastAsia="zh-CN"/>
        </w:rPr>
        <w:t>,</w:t>
      </w:r>
      <w:r>
        <w:t>NSS引脚配置为复用浮空输入/上拉输入,MISO引脚配置为复用推挽输出</w:t>
      </w:r>
    </w:p>
    <w:p w14:paraId="2A2FB8D6">
      <w:pPr>
        <w:pStyle w:val="3"/>
        <w:bidi w:val="0"/>
      </w:pPr>
      <w:r>
        <w:t>配置SPI为从机模式的步骤:</w:t>
      </w:r>
    </w:p>
    <w:p w14:paraId="41F272E8">
      <w:pPr>
        <w:pStyle w:val="3"/>
        <w:bidi w:val="0"/>
      </w:pPr>
      <w:r>
        <w:t>1.选择数据帧格式为8位或16位</w:t>
      </w:r>
    </w:p>
    <w:p w14:paraId="132E5352">
      <w:pPr>
        <w:pStyle w:val="3"/>
        <w:bidi w:val="0"/>
      </w:pPr>
      <w:r>
        <w:t>2.选择时钟极性和相位,必须与主机一致</w:t>
      </w:r>
    </w:p>
    <w:p w14:paraId="5335698D">
      <w:pPr>
        <w:pStyle w:val="3"/>
        <w:bidi w:val="0"/>
      </w:pPr>
      <w:r>
        <w:t>3.选择MSB或LSB优先,必须与主机一致</w:t>
      </w:r>
    </w:p>
    <w:p w14:paraId="0B2B170E">
      <w:pPr>
        <w:pStyle w:val="3"/>
        <w:bidi w:val="0"/>
      </w:pPr>
      <w:r>
        <w:t>4.配置NSS引脚为输入,由外部主机驱动</w:t>
      </w:r>
    </w:p>
    <w:p w14:paraId="2A55C434">
      <w:pPr>
        <w:pStyle w:val="3"/>
        <w:bidi w:val="0"/>
      </w:pPr>
      <w:r>
        <w:t>5.使能SPI,配置为从机模式</w:t>
      </w:r>
    </w:p>
    <w:p w14:paraId="796A84DF">
      <w:pPr>
        <w:pStyle w:val="3"/>
        <w:bidi w:val="0"/>
        <w:rPr>
          <w:rFonts w:hint="default"/>
          <w:lang w:val="en-US" w:eastAsia="zh-CN"/>
        </w:rPr>
      </w:pPr>
    </w:p>
    <w:p w14:paraId="7550C2CE">
      <w:pPr>
        <w:pStyle w:val="4"/>
        <w:bidi w:val="0"/>
      </w:pPr>
      <w:r>
        <w:t>五.SPI的核心寄存器</w:t>
      </w:r>
    </w:p>
    <w:p w14:paraId="72E6825A">
      <w:pPr>
        <w:pStyle w:val="5"/>
        <w:bidi w:val="0"/>
      </w:pPr>
      <w:r>
        <w:t>1.控制与状态寄存器</w:t>
      </w:r>
    </w:p>
    <w:p w14:paraId="67FD5994">
      <w:pPr>
        <w:pStyle w:val="6"/>
        <w:bidi w:val="0"/>
      </w:pPr>
      <w:r>
        <w:drawing>
          <wp:anchor distT="0" distB="0" distL="114300" distR="114300" simplePos="0" relativeHeight="251749376" behindDoc="0" locked="0" layoutInCell="1" allowOverlap="1">
            <wp:simplePos x="0" y="0"/>
            <wp:positionH relativeFrom="column">
              <wp:posOffset>-181610</wp:posOffset>
            </wp:positionH>
            <wp:positionV relativeFrom="paragraph">
              <wp:posOffset>339090</wp:posOffset>
            </wp:positionV>
            <wp:extent cx="6840220" cy="565150"/>
            <wp:effectExtent l="0" t="0" r="8255" b="6350"/>
            <wp:wrapSquare wrapText="bothSides"/>
            <wp:docPr id="1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8"/>
                    <pic:cNvPicPr>
                      <a:picLocks noChangeAspect="1"/>
                    </pic:cNvPicPr>
                  </pic:nvPicPr>
                  <pic:blipFill>
                    <a:blip r:embed="rId101"/>
                    <a:stretch>
                      <a:fillRect/>
                    </a:stretch>
                  </pic:blipFill>
                  <pic:spPr>
                    <a:xfrm>
                      <a:off x="0" y="0"/>
                      <a:ext cx="6840220" cy="565150"/>
                    </a:xfrm>
                    <a:prstGeom prst="rect">
                      <a:avLst/>
                    </a:prstGeom>
                    <a:noFill/>
                    <a:ln>
                      <a:noFill/>
                    </a:ln>
                  </pic:spPr>
                </pic:pic>
              </a:graphicData>
            </a:graphic>
          </wp:anchor>
        </w:drawing>
      </w:r>
      <w:r>
        <w:t>(1)SPI_CR1(控制寄存器1)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
        <w:gridCol w:w="1779"/>
        <w:gridCol w:w="8202"/>
      </w:tblGrid>
      <w:tr w14:paraId="1D59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32E15754">
            <w:pPr>
              <w:pStyle w:val="3"/>
              <w:bidi w:val="0"/>
              <w:jc w:val="center"/>
            </w:pPr>
            <w:r>
              <w:t>位15</w:t>
            </w:r>
          </w:p>
        </w:tc>
        <w:tc>
          <w:tcPr>
            <w:tcW w:w="1779" w:type="dxa"/>
            <w:vAlign w:val="center"/>
          </w:tcPr>
          <w:p w14:paraId="6486C286">
            <w:pPr>
              <w:pStyle w:val="3"/>
              <w:bidi w:val="0"/>
              <w:jc w:val="center"/>
            </w:pPr>
            <w:r>
              <w:t>BIDIMODE</w:t>
            </w:r>
          </w:p>
        </w:tc>
        <w:tc>
          <w:tcPr>
            <w:tcW w:w="8202" w:type="dxa"/>
            <w:vAlign w:val="center"/>
          </w:tcPr>
          <w:p w14:paraId="4F1FBB9C">
            <w:pPr>
              <w:pStyle w:val="3"/>
              <w:bidi w:val="0"/>
              <w:jc w:val="center"/>
            </w:pPr>
            <w:r>
              <w:t>双向数据模式使能</w:t>
            </w:r>
          </w:p>
          <w:p w14:paraId="2243E249">
            <w:pPr>
              <w:pStyle w:val="3"/>
              <w:bidi w:val="0"/>
              <w:jc w:val="center"/>
            </w:pPr>
            <w:r>
              <w:t xml:space="preserve"> 0</w:t>
            </w:r>
            <w:r>
              <w:rPr>
                <w:rFonts w:hint="eastAsia"/>
                <w:lang w:val="en-US" w:eastAsia="zh-CN"/>
              </w:rPr>
              <w:t xml:space="preserve"> </w:t>
            </w:r>
            <w:r>
              <w:t>=</w:t>
            </w:r>
            <w:r>
              <w:rPr>
                <w:rFonts w:hint="eastAsia"/>
                <w:lang w:val="en-US" w:eastAsia="zh-CN"/>
              </w:rPr>
              <w:t xml:space="preserve"> </w:t>
            </w:r>
            <w:r>
              <w:t>选择"双线双向"模式, 1</w:t>
            </w:r>
            <w:r>
              <w:rPr>
                <w:rFonts w:hint="eastAsia"/>
                <w:lang w:val="en-US" w:eastAsia="zh-CN"/>
              </w:rPr>
              <w:t xml:space="preserve"> </w:t>
            </w:r>
            <w:r>
              <w:t>=</w:t>
            </w:r>
            <w:r>
              <w:rPr>
                <w:rFonts w:hint="eastAsia"/>
                <w:lang w:val="en-US" w:eastAsia="zh-CN"/>
              </w:rPr>
              <w:t xml:space="preserve"> </w:t>
            </w:r>
            <w:r>
              <w:t>选择"单线双向"模式</w:t>
            </w:r>
          </w:p>
        </w:tc>
      </w:tr>
      <w:tr w14:paraId="6521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0DE4FA03">
            <w:pPr>
              <w:pStyle w:val="3"/>
              <w:bidi w:val="0"/>
              <w:jc w:val="center"/>
            </w:pPr>
            <w:r>
              <w:t>位14</w:t>
            </w:r>
          </w:p>
        </w:tc>
        <w:tc>
          <w:tcPr>
            <w:tcW w:w="1779" w:type="dxa"/>
            <w:vAlign w:val="center"/>
          </w:tcPr>
          <w:p w14:paraId="09E443C0">
            <w:pPr>
              <w:pStyle w:val="3"/>
              <w:bidi w:val="0"/>
              <w:jc w:val="center"/>
            </w:pPr>
            <w:r>
              <w:t>BIDIOE</w:t>
            </w:r>
          </w:p>
        </w:tc>
        <w:tc>
          <w:tcPr>
            <w:tcW w:w="8202" w:type="dxa"/>
            <w:vAlign w:val="center"/>
          </w:tcPr>
          <w:p w14:paraId="1DCB74AA">
            <w:pPr>
              <w:pStyle w:val="3"/>
              <w:bidi w:val="0"/>
              <w:jc w:val="center"/>
            </w:pPr>
            <w:r>
              <w:t>双向模式下的输出使能</w:t>
            </w:r>
          </w:p>
          <w:p w14:paraId="56DF58E0">
            <w:pPr>
              <w:pStyle w:val="3"/>
              <w:bidi w:val="0"/>
              <w:jc w:val="center"/>
            </w:pPr>
            <w:r>
              <w:t xml:space="preserve"> 与BIDIMODE位一起决定在"单线双向"模式下数据的输出方向</w:t>
            </w:r>
          </w:p>
          <w:p w14:paraId="24968A43">
            <w:pPr>
              <w:pStyle w:val="3"/>
              <w:bidi w:val="0"/>
              <w:jc w:val="center"/>
            </w:pPr>
            <w:r>
              <w:t xml:space="preserve"> 0</w:t>
            </w:r>
            <w:r>
              <w:rPr>
                <w:rFonts w:hint="eastAsia"/>
                <w:lang w:val="en-US" w:eastAsia="zh-CN"/>
              </w:rPr>
              <w:t xml:space="preserve"> </w:t>
            </w:r>
            <w:r>
              <w:t>=</w:t>
            </w:r>
            <w:r>
              <w:rPr>
                <w:rFonts w:hint="eastAsia"/>
                <w:lang w:val="en-US" w:eastAsia="zh-CN"/>
              </w:rPr>
              <w:t xml:space="preserve"> </w:t>
            </w:r>
            <w:r>
              <w:t>输出禁止(只收模式), 1</w:t>
            </w:r>
            <w:r>
              <w:rPr>
                <w:rFonts w:hint="eastAsia"/>
                <w:lang w:val="en-US" w:eastAsia="zh-CN"/>
              </w:rPr>
              <w:t xml:space="preserve"> </w:t>
            </w:r>
            <w:r>
              <w:t>=</w:t>
            </w:r>
            <w:r>
              <w:rPr>
                <w:rFonts w:hint="eastAsia"/>
                <w:lang w:val="en-US" w:eastAsia="zh-CN"/>
              </w:rPr>
              <w:t xml:space="preserve"> </w:t>
            </w:r>
            <w:r>
              <w:t>输出使能(只发模式)</w:t>
            </w:r>
          </w:p>
        </w:tc>
      </w:tr>
      <w:tr w14:paraId="4BC7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75BA76F3">
            <w:pPr>
              <w:pStyle w:val="3"/>
              <w:bidi w:val="0"/>
              <w:jc w:val="center"/>
            </w:pPr>
            <w:r>
              <w:t>位13</w:t>
            </w:r>
          </w:p>
        </w:tc>
        <w:tc>
          <w:tcPr>
            <w:tcW w:w="1779" w:type="dxa"/>
            <w:vAlign w:val="center"/>
          </w:tcPr>
          <w:p w14:paraId="58402037">
            <w:pPr>
              <w:pStyle w:val="3"/>
              <w:bidi w:val="0"/>
              <w:jc w:val="center"/>
            </w:pPr>
            <w:r>
              <w:t>CRCEN</w:t>
            </w:r>
          </w:p>
        </w:tc>
        <w:tc>
          <w:tcPr>
            <w:tcW w:w="8202" w:type="dxa"/>
            <w:vAlign w:val="center"/>
          </w:tcPr>
          <w:p w14:paraId="6D00B9B1">
            <w:pPr>
              <w:pStyle w:val="3"/>
              <w:bidi w:val="0"/>
              <w:jc w:val="center"/>
            </w:pPr>
            <w:r>
              <w:t>硬件CRC校验使能</w:t>
            </w:r>
          </w:p>
          <w:p w14:paraId="4E0F65A9">
            <w:pPr>
              <w:pStyle w:val="3"/>
              <w:bidi w:val="0"/>
              <w:jc w:val="center"/>
            </w:pPr>
            <w:r>
              <w:t>0</w:t>
            </w:r>
            <w:r>
              <w:rPr>
                <w:rFonts w:hint="eastAsia"/>
                <w:lang w:val="en-US" w:eastAsia="zh-CN"/>
              </w:rPr>
              <w:t xml:space="preserve"> </w:t>
            </w:r>
            <w:r>
              <w:t>=</w:t>
            </w:r>
            <w:r>
              <w:rPr>
                <w:rFonts w:hint="eastAsia"/>
                <w:lang w:val="en-US" w:eastAsia="zh-CN"/>
              </w:rPr>
              <w:t xml:space="preserve"> </w:t>
            </w:r>
            <w:r>
              <w:t>禁止CRC计算,</w:t>
            </w:r>
            <w:r>
              <w:rPr>
                <w:rFonts w:hint="eastAsia"/>
                <w:lang w:val="en-US" w:eastAsia="zh-CN"/>
              </w:rPr>
              <w:t xml:space="preserve"> </w:t>
            </w:r>
            <w:r>
              <w:t>1</w:t>
            </w:r>
            <w:r>
              <w:rPr>
                <w:rFonts w:hint="eastAsia"/>
                <w:lang w:val="en-US" w:eastAsia="zh-CN"/>
              </w:rPr>
              <w:t xml:space="preserve"> </w:t>
            </w:r>
            <w:r>
              <w:t>=</w:t>
            </w:r>
            <w:r>
              <w:rPr>
                <w:rFonts w:hint="eastAsia"/>
                <w:lang w:val="en-US" w:eastAsia="zh-CN"/>
              </w:rPr>
              <w:t xml:space="preserve"> </w:t>
            </w:r>
            <w:r>
              <w:t>启动CRC计算</w:t>
            </w:r>
          </w:p>
        </w:tc>
      </w:tr>
      <w:tr w14:paraId="2E4C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506E1ABB">
            <w:pPr>
              <w:pStyle w:val="3"/>
              <w:bidi w:val="0"/>
              <w:jc w:val="center"/>
            </w:pPr>
            <w:r>
              <w:t>位12</w:t>
            </w:r>
          </w:p>
        </w:tc>
        <w:tc>
          <w:tcPr>
            <w:tcW w:w="1779" w:type="dxa"/>
            <w:vAlign w:val="center"/>
          </w:tcPr>
          <w:p w14:paraId="54232EEE">
            <w:pPr>
              <w:pStyle w:val="3"/>
              <w:bidi w:val="0"/>
              <w:jc w:val="center"/>
            </w:pPr>
            <w:r>
              <w:t>CRCNEXT</w:t>
            </w:r>
          </w:p>
        </w:tc>
        <w:tc>
          <w:tcPr>
            <w:tcW w:w="8202" w:type="dxa"/>
            <w:vAlign w:val="center"/>
          </w:tcPr>
          <w:p w14:paraId="13C9CFB7">
            <w:pPr>
              <w:pStyle w:val="3"/>
              <w:bidi w:val="0"/>
              <w:jc w:val="center"/>
            </w:pPr>
            <w:r>
              <w:t>下一个发送CRC</w:t>
            </w:r>
          </w:p>
          <w:p w14:paraId="18A7BDEA">
            <w:pPr>
              <w:pStyle w:val="3"/>
              <w:bidi w:val="0"/>
              <w:jc w:val="center"/>
            </w:pPr>
            <w:r>
              <w:rPr>
                <w:rFonts w:hint="eastAsia"/>
                <w:lang w:val="en-US" w:eastAsia="zh-CN"/>
              </w:rPr>
              <w:t xml:space="preserve">0 </w:t>
            </w:r>
            <w:r>
              <w:t>=</w:t>
            </w:r>
            <w:r>
              <w:rPr>
                <w:rFonts w:hint="eastAsia"/>
                <w:lang w:val="en-US" w:eastAsia="zh-CN"/>
              </w:rPr>
              <w:t xml:space="preserve"> </w:t>
            </w:r>
            <w:r>
              <w:t>下一个发送的值来自发送缓冲区</w:t>
            </w:r>
          </w:p>
          <w:p w14:paraId="0051B9CE">
            <w:pPr>
              <w:pStyle w:val="3"/>
              <w:bidi w:val="0"/>
              <w:jc w:val="center"/>
            </w:pPr>
            <w:r>
              <w:t>1</w:t>
            </w:r>
            <w:r>
              <w:rPr>
                <w:rFonts w:hint="eastAsia"/>
                <w:lang w:val="en-US" w:eastAsia="zh-CN"/>
              </w:rPr>
              <w:t xml:space="preserve"> </w:t>
            </w:r>
            <w:r>
              <w:t>=</w:t>
            </w:r>
            <w:r>
              <w:rPr>
                <w:rFonts w:hint="eastAsia"/>
                <w:lang w:val="en-US" w:eastAsia="zh-CN"/>
              </w:rPr>
              <w:t xml:space="preserve"> </w:t>
            </w:r>
            <w:r>
              <w:t>下一个发送的值来自发送CRC寄存器</w:t>
            </w:r>
          </w:p>
          <w:p w14:paraId="7D88D464">
            <w:pPr>
              <w:pStyle w:val="3"/>
              <w:bidi w:val="0"/>
              <w:jc w:val="center"/>
            </w:pPr>
            <w:r>
              <w:t>在数据寄存器写入最后一个数据后应马上设置该位</w:t>
            </w:r>
          </w:p>
        </w:tc>
      </w:tr>
      <w:tr w14:paraId="5382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78FF9248">
            <w:pPr>
              <w:pStyle w:val="3"/>
              <w:bidi w:val="0"/>
              <w:jc w:val="center"/>
            </w:pPr>
            <w:r>
              <w:t>位11</w:t>
            </w:r>
          </w:p>
        </w:tc>
        <w:tc>
          <w:tcPr>
            <w:tcW w:w="1779" w:type="dxa"/>
            <w:vAlign w:val="center"/>
          </w:tcPr>
          <w:p w14:paraId="59DC057D">
            <w:pPr>
              <w:pStyle w:val="3"/>
              <w:bidi w:val="0"/>
              <w:jc w:val="center"/>
            </w:pPr>
            <w:r>
              <w:t>DFF</w:t>
            </w:r>
          </w:p>
        </w:tc>
        <w:tc>
          <w:tcPr>
            <w:tcW w:w="8202" w:type="dxa"/>
            <w:vAlign w:val="center"/>
          </w:tcPr>
          <w:p w14:paraId="622DFCE4">
            <w:pPr>
              <w:pStyle w:val="3"/>
              <w:bidi w:val="0"/>
              <w:jc w:val="center"/>
            </w:pPr>
            <w:r>
              <w:t>数据帧格式</w:t>
            </w:r>
          </w:p>
          <w:p w14:paraId="09B42F36">
            <w:pPr>
              <w:pStyle w:val="3"/>
              <w:bidi w:val="0"/>
              <w:jc w:val="center"/>
            </w:pPr>
            <w:r>
              <w:t xml:space="preserve"> 0</w:t>
            </w:r>
            <w:r>
              <w:rPr>
                <w:rFonts w:hint="eastAsia"/>
                <w:lang w:val="en-US" w:eastAsia="zh-CN"/>
              </w:rPr>
              <w:t xml:space="preserve"> </w:t>
            </w:r>
            <w:r>
              <w:t>=</w:t>
            </w:r>
            <w:r>
              <w:rPr>
                <w:rFonts w:hint="eastAsia"/>
                <w:lang w:val="en-US" w:eastAsia="zh-CN"/>
              </w:rPr>
              <w:t xml:space="preserve"> </w:t>
            </w:r>
            <w:r>
              <w:t>使用8位数据帧格式, 1</w:t>
            </w:r>
            <w:r>
              <w:rPr>
                <w:rFonts w:hint="eastAsia"/>
                <w:lang w:val="en-US" w:eastAsia="zh-CN"/>
              </w:rPr>
              <w:t xml:space="preserve"> </w:t>
            </w:r>
            <w:r>
              <w:t>=</w:t>
            </w:r>
            <w:r>
              <w:rPr>
                <w:rFonts w:hint="eastAsia"/>
                <w:lang w:val="en-US" w:eastAsia="zh-CN"/>
              </w:rPr>
              <w:t xml:space="preserve"> </w:t>
            </w:r>
            <w:r>
              <w:t>使用16位数据帧格式</w:t>
            </w:r>
          </w:p>
        </w:tc>
      </w:tr>
      <w:tr w14:paraId="7B55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2EA8FB12">
            <w:pPr>
              <w:pStyle w:val="3"/>
              <w:bidi w:val="0"/>
              <w:jc w:val="center"/>
            </w:pPr>
            <w:r>
              <w:t>位10</w:t>
            </w:r>
          </w:p>
        </w:tc>
        <w:tc>
          <w:tcPr>
            <w:tcW w:w="1779" w:type="dxa"/>
            <w:vAlign w:val="center"/>
          </w:tcPr>
          <w:p w14:paraId="1433DAD8">
            <w:pPr>
              <w:pStyle w:val="3"/>
              <w:bidi w:val="0"/>
              <w:jc w:val="center"/>
            </w:pPr>
            <w:r>
              <w:t>RXONLY</w:t>
            </w:r>
          </w:p>
        </w:tc>
        <w:tc>
          <w:tcPr>
            <w:tcW w:w="8202" w:type="dxa"/>
            <w:vAlign w:val="center"/>
          </w:tcPr>
          <w:p w14:paraId="27513CD2">
            <w:pPr>
              <w:pStyle w:val="3"/>
              <w:bidi w:val="0"/>
              <w:jc w:val="center"/>
            </w:pPr>
            <w:r>
              <w:t>只接收</w:t>
            </w:r>
            <w:r>
              <w:rPr>
                <w:rFonts w:hint="eastAsia"/>
                <w:lang w:val="en-US" w:eastAsia="zh-CN"/>
              </w:rPr>
              <w:t>;</w:t>
            </w:r>
            <w:r>
              <w:t>该位和BIDIMODE位一起决定在"双线双向"模式下的传输方向</w:t>
            </w:r>
          </w:p>
          <w:p w14:paraId="4CB9EC47">
            <w:pPr>
              <w:pStyle w:val="3"/>
              <w:bidi w:val="0"/>
              <w:jc w:val="center"/>
            </w:pPr>
            <w:r>
              <w:t xml:space="preserve"> 0</w:t>
            </w:r>
            <w:r>
              <w:rPr>
                <w:rFonts w:hint="eastAsia"/>
                <w:lang w:val="en-US" w:eastAsia="zh-CN"/>
              </w:rPr>
              <w:t xml:space="preserve"> </w:t>
            </w:r>
            <w:r>
              <w:t>=</w:t>
            </w:r>
            <w:r>
              <w:rPr>
                <w:rFonts w:hint="eastAsia"/>
                <w:lang w:val="en-US" w:eastAsia="zh-CN"/>
              </w:rPr>
              <w:t xml:space="preserve"> </w:t>
            </w:r>
            <w:r>
              <w:t>全双工</w:t>
            </w:r>
            <w:r>
              <w:rPr>
                <w:rFonts w:hint="eastAsia"/>
                <w:lang w:val="en-US" w:eastAsia="zh-CN"/>
              </w:rPr>
              <w:t xml:space="preserve"> </w:t>
            </w:r>
            <w:r>
              <w:t>, 1=禁止输出</w:t>
            </w:r>
          </w:p>
        </w:tc>
      </w:tr>
      <w:tr w14:paraId="7FA1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458C402E">
            <w:pPr>
              <w:pStyle w:val="3"/>
              <w:bidi w:val="0"/>
              <w:jc w:val="center"/>
            </w:pPr>
            <w:r>
              <w:t>位9</w:t>
            </w:r>
          </w:p>
        </w:tc>
        <w:tc>
          <w:tcPr>
            <w:tcW w:w="1779" w:type="dxa"/>
            <w:vAlign w:val="center"/>
          </w:tcPr>
          <w:p w14:paraId="2A5BE2BA">
            <w:pPr>
              <w:pStyle w:val="3"/>
              <w:bidi w:val="0"/>
              <w:jc w:val="center"/>
            </w:pPr>
            <w:r>
              <w:t>SSM</w:t>
            </w:r>
          </w:p>
        </w:tc>
        <w:tc>
          <w:tcPr>
            <w:tcW w:w="8202" w:type="dxa"/>
            <w:vAlign w:val="center"/>
          </w:tcPr>
          <w:p w14:paraId="6F3C96B0">
            <w:pPr>
              <w:pStyle w:val="3"/>
              <w:bidi w:val="0"/>
              <w:jc w:val="center"/>
              <w:rPr>
                <w:rFonts w:hint="eastAsia"/>
                <w:lang w:val="en-US" w:eastAsia="zh-CN"/>
              </w:rPr>
            </w:pPr>
            <w:r>
              <w:t>软件从设备管理</w:t>
            </w:r>
          </w:p>
          <w:p w14:paraId="6E686D00">
            <w:pPr>
              <w:pStyle w:val="3"/>
              <w:bidi w:val="0"/>
              <w:jc w:val="center"/>
            </w:pPr>
            <w:r>
              <w:t>0=禁止软件从设备管理, 1=启用软件从设备管理</w:t>
            </w:r>
          </w:p>
          <w:p w14:paraId="7CC3A2B0">
            <w:pPr>
              <w:pStyle w:val="3"/>
              <w:bidi w:val="0"/>
              <w:jc w:val="center"/>
            </w:pPr>
            <w:r>
              <w:t xml:space="preserve"> 当SSM被置</w:t>
            </w:r>
            <w:r>
              <w:rPr>
                <w:rFonts w:hint="eastAsia"/>
                <w:lang w:val="en-US" w:eastAsia="zh-CN"/>
              </w:rPr>
              <w:t>1</w:t>
            </w:r>
            <w:r>
              <w:t>时NSS引脚上的电平由SSI位的值决定</w:t>
            </w:r>
          </w:p>
        </w:tc>
      </w:tr>
      <w:tr w14:paraId="6683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59F25F1E">
            <w:pPr>
              <w:pStyle w:val="3"/>
              <w:bidi w:val="0"/>
              <w:jc w:val="center"/>
            </w:pPr>
            <w:r>
              <w:t>位8</w:t>
            </w:r>
          </w:p>
        </w:tc>
        <w:tc>
          <w:tcPr>
            <w:tcW w:w="1779" w:type="dxa"/>
            <w:vAlign w:val="center"/>
          </w:tcPr>
          <w:p w14:paraId="29A9D355">
            <w:pPr>
              <w:pStyle w:val="3"/>
              <w:bidi w:val="0"/>
              <w:jc w:val="center"/>
            </w:pPr>
            <w:r>
              <w:t>SSI</w:t>
            </w:r>
          </w:p>
        </w:tc>
        <w:tc>
          <w:tcPr>
            <w:tcW w:w="8202" w:type="dxa"/>
            <w:vAlign w:val="center"/>
          </w:tcPr>
          <w:p w14:paraId="332D72C1">
            <w:pPr>
              <w:pStyle w:val="3"/>
              <w:bidi w:val="0"/>
              <w:jc w:val="center"/>
            </w:pPr>
            <w:r>
              <w:t>内部从设备选择</w:t>
            </w:r>
            <w:r>
              <w:rPr>
                <w:rFonts w:hint="eastAsia"/>
                <w:lang w:val="en-US" w:eastAsia="zh-CN"/>
              </w:rPr>
              <w:t>;</w:t>
            </w:r>
            <w:r>
              <w:t>该位只在SSM位为1时有意义,它决定了NSS上的电平</w:t>
            </w:r>
          </w:p>
          <w:p w14:paraId="5AA7D358">
            <w:pPr>
              <w:pStyle w:val="3"/>
              <w:bidi w:val="0"/>
              <w:jc w:val="center"/>
            </w:pPr>
            <w:r>
              <w:t>在NSS引脚上的I/O操作无效</w:t>
            </w:r>
          </w:p>
        </w:tc>
      </w:tr>
      <w:tr w14:paraId="648E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4B4C357A">
            <w:pPr>
              <w:pStyle w:val="3"/>
              <w:bidi w:val="0"/>
              <w:jc w:val="center"/>
            </w:pPr>
            <w:r>
              <w:t>位7</w:t>
            </w:r>
          </w:p>
        </w:tc>
        <w:tc>
          <w:tcPr>
            <w:tcW w:w="1779" w:type="dxa"/>
            <w:vAlign w:val="center"/>
          </w:tcPr>
          <w:p w14:paraId="2E6F27E4">
            <w:pPr>
              <w:pStyle w:val="3"/>
              <w:bidi w:val="0"/>
              <w:jc w:val="center"/>
            </w:pPr>
            <w:r>
              <w:t>LSBFIRST</w:t>
            </w:r>
          </w:p>
        </w:tc>
        <w:tc>
          <w:tcPr>
            <w:tcW w:w="8202" w:type="dxa"/>
            <w:vAlign w:val="center"/>
          </w:tcPr>
          <w:p w14:paraId="37F66756">
            <w:pPr>
              <w:pStyle w:val="3"/>
              <w:bidi w:val="0"/>
              <w:jc w:val="center"/>
              <w:rPr>
                <w:rFonts w:hint="eastAsia"/>
                <w:lang w:val="en-US" w:eastAsia="zh-CN"/>
              </w:rPr>
            </w:pPr>
            <w:r>
              <w:t>帧格式</w:t>
            </w:r>
          </w:p>
          <w:p w14:paraId="0C0D62EF">
            <w:pPr>
              <w:pStyle w:val="3"/>
              <w:bidi w:val="0"/>
              <w:jc w:val="center"/>
            </w:pPr>
            <w:r>
              <w:t xml:space="preserve">0=先发送MSB, 1=先发送LSB </w:t>
            </w:r>
          </w:p>
        </w:tc>
      </w:tr>
      <w:tr w14:paraId="3AAE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320C32BB">
            <w:pPr>
              <w:pStyle w:val="3"/>
              <w:bidi w:val="0"/>
              <w:jc w:val="center"/>
            </w:pPr>
            <w:r>
              <w:t>位6</w:t>
            </w:r>
          </w:p>
        </w:tc>
        <w:tc>
          <w:tcPr>
            <w:tcW w:w="1779" w:type="dxa"/>
            <w:vAlign w:val="center"/>
          </w:tcPr>
          <w:p w14:paraId="56017067">
            <w:pPr>
              <w:pStyle w:val="3"/>
              <w:bidi w:val="0"/>
              <w:jc w:val="center"/>
            </w:pPr>
            <w:r>
              <w:t>SPE</w:t>
            </w:r>
          </w:p>
        </w:tc>
        <w:tc>
          <w:tcPr>
            <w:tcW w:w="8202" w:type="dxa"/>
            <w:vAlign w:val="center"/>
          </w:tcPr>
          <w:p w14:paraId="605A6614">
            <w:pPr>
              <w:pStyle w:val="3"/>
              <w:bidi w:val="0"/>
              <w:jc w:val="center"/>
            </w:pPr>
            <w:r>
              <w:t>SPI使能</w:t>
            </w:r>
            <w:r>
              <w:rPr>
                <w:rFonts w:hint="eastAsia"/>
                <w:lang w:val="en-US" w:eastAsia="zh-CN"/>
              </w:rPr>
              <w:t>;</w:t>
            </w:r>
            <w:r>
              <w:t xml:space="preserve"> 0</w:t>
            </w:r>
            <w:r>
              <w:rPr>
                <w:rFonts w:hint="eastAsia"/>
                <w:lang w:val="en-US" w:eastAsia="zh-CN"/>
              </w:rPr>
              <w:t xml:space="preserve"> </w:t>
            </w:r>
            <w:r>
              <w:t>=</w:t>
            </w:r>
            <w:r>
              <w:rPr>
                <w:rFonts w:hint="eastAsia"/>
                <w:lang w:val="en-US" w:eastAsia="zh-CN"/>
              </w:rPr>
              <w:t xml:space="preserve"> </w:t>
            </w:r>
            <w:r>
              <w:t>禁止SPI设备, 1</w:t>
            </w:r>
            <w:r>
              <w:rPr>
                <w:rFonts w:hint="eastAsia"/>
                <w:lang w:val="en-US" w:eastAsia="zh-CN"/>
              </w:rPr>
              <w:t xml:space="preserve"> </w:t>
            </w:r>
            <w:r>
              <w:t>=</w:t>
            </w:r>
            <w:r>
              <w:rPr>
                <w:rFonts w:hint="eastAsia"/>
                <w:lang w:val="en-US" w:eastAsia="zh-CN"/>
              </w:rPr>
              <w:t xml:space="preserve"> </w:t>
            </w:r>
            <w:r>
              <w:t>开启SPI设备</w:t>
            </w:r>
          </w:p>
        </w:tc>
      </w:tr>
      <w:tr w14:paraId="7A98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6F73CF55">
            <w:pPr>
              <w:pStyle w:val="3"/>
              <w:bidi w:val="0"/>
              <w:jc w:val="center"/>
            </w:pPr>
            <w:r>
              <w:t>位5</w:t>
            </w:r>
            <w:r>
              <w:rPr>
                <w:rFonts w:hint="eastAsia"/>
                <w:lang w:val="en-US" w:eastAsia="zh-CN"/>
              </w:rPr>
              <w:t>~</w:t>
            </w:r>
            <w:r>
              <w:t>3</w:t>
            </w:r>
          </w:p>
        </w:tc>
        <w:tc>
          <w:tcPr>
            <w:tcW w:w="1779" w:type="dxa"/>
            <w:vAlign w:val="center"/>
          </w:tcPr>
          <w:p w14:paraId="13E3896A">
            <w:pPr>
              <w:pStyle w:val="3"/>
              <w:bidi w:val="0"/>
              <w:jc w:val="center"/>
            </w:pPr>
            <w:r>
              <w:t>BR[2:0]</w:t>
            </w:r>
          </w:p>
        </w:tc>
        <w:tc>
          <w:tcPr>
            <w:tcW w:w="8202" w:type="dxa"/>
            <w:vAlign w:val="center"/>
          </w:tcPr>
          <w:p w14:paraId="55C7C81D">
            <w:pPr>
              <w:pStyle w:val="3"/>
              <w:bidi w:val="0"/>
              <w:jc w:val="center"/>
              <w:rPr>
                <w:rFonts w:hint="eastAsia"/>
                <w:lang w:val="en-US" w:eastAsia="zh-CN"/>
              </w:rPr>
            </w:pPr>
            <w:r>
              <w:t>波特率控制</w:t>
            </w:r>
          </w:p>
          <w:p w14:paraId="57FCF9D7">
            <w:pPr>
              <w:pStyle w:val="3"/>
              <w:bidi w:val="0"/>
              <w:jc w:val="center"/>
            </w:pPr>
            <w:r>
              <w:t xml:space="preserve">000=fpclk/2, 001=fpclk/4, 010=fpclk/8, 011=fpclk/16, 100=fpclk/32, 101=fpclk/64, 110=fpclk/128, 111=fpclk/256; </w:t>
            </w:r>
          </w:p>
        </w:tc>
      </w:tr>
      <w:tr w14:paraId="48CC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03296BAA">
            <w:pPr>
              <w:pStyle w:val="3"/>
              <w:bidi w:val="0"/>
              <w:jc w:val="center"/>
            </w:pPr>
            <w:r>
              <w:t>位2</w:t>
            </w:r>
          </w:p>
        </w:tc>
        <w:tc>
          <w:tcPr>
            <w:tcW w:w="1779" w:type="dxa"/>
            <w:vAlign w:val="center"/>
          </w:tcPr>
          <w:p w14:paraId="039E4DEA">
            <w:pPr>
              <w:pStyle w:val="3"/>
              <w:bidi w:val="0"/>
              <w:jc w:val="center"/>
            </w:pPr>
            <w:r>
              <w:t>MSTR</w:t>
            </w:r>
          </w:p>
        </w:tc>
        <w:tc>
          <w:tcPr>
            <w:tcW w:w="8202" w:type="dxa"/>
            <w:vAlign w:val="center"/>
          </w:tcPr>
          <w:p w14:paraId="53327793">
            <w:pPr>
              <w:pStyle w:val="3"/>
              <w:bidi w:val="0"/>
              <w:jc w:val="center"/>
            </w:pPr>
            <w:r>
              <w:t>主设备选择</w:t>
            </w:r>
            <w:r>
              <w:rPr>
                <w:rFonts w:hint="eastAsia"/>
                <w:lang w:val="en-US" w:eastAsia="zh-CN"/>
              </w:rPr>
              <w:t>;</w:t>
            </w:r>
            <w:r>
              <w:t>0</w:t>
            </w:r>
            <w:r>
              <w:rPr>
                <w:rFonts w:hint="eastAsia"/>
                <w:lang w:val="en-US" w:eastAsia="zh-CN"/>
              </w:rPr>
              <w:t xml:space="preserve"> </w:t>
            </w:r>
            <w:r>
              <w:t>=</w:t>
            </w:r>
            <w:r>
              <w:rPr>
                <w:rFonts w:hint="eastAsia"/>
                <w:lang w:val="en-US" w:eastAsia="zh-CN"/>
              </w:rPr>
              <w:t xml:space="preserve"> </w:t>
            </w:r>
            <w:r>
              <w:t>配置为从设备, 1</w:t>
            </w:r>
            <w:r>
              <w:rPr>
                <w:rFonts w:hint="eastAsia"/>
                <w:lang w:val="en-US" w:eastAsia="zh-CN"/>
              </w:rPr>
              <w:t xml:space="preserve"> </w:t>
            </w:r>
            <w:r>
              <w:t>=</w:t>
            </w:r>
            <w:r>
              <w:rPr>
                <w:rFonts w:hint="eastAsia"/>
                <w:lang w:val="en-US" w:eastAsia="zh-CN"/>
              </w:rPr>
              <w:t xml:space="preserve"> </w:t>
            </w:r>
            <w:r>
              <w:t>配置为主设备</w:t>
            </w:r>
          </w:p>
        </w:tc>
      </w:tr>
      <w:tr w14:paraId="58AF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35C3DD0B">
            <w:pPr>
              <w:pStyle w:val="3"/>
              <w:bidi w:val="0"/>
              <w:jc w:val="center"/>
            </w:pPr>
            <w:r>
              <w:t>位1</w:t>
            </w:r>
          </w:p>
        </w:tc>
        <w:tc>
          <w:tcPr>
            <w:tcW w:w="1779" w:type="dxa"/>
            <w:vAlign w:val="center"/>
          </w:tcPr>
          <w:p w14:paraId="02619621">
            <w:pPr>
              <w:pStyle w:val="3"/>
              <w:bidi w:val="0"/>
              <w:jc w:val="center"/>
            </w:pPr>
            <w:r>
              <w:t>CPOL</w:t>
            </w:r>
          </w:p>
        </w:tc>
        <w:tc>
          <w:tcPr>
            <w:tcW w:w="8202" w:type="dxa"/>
            <w:vAlign w:val="center"/>
          </w:tcPr>
          <w:p w14:paraId="5E5D8E1A">
            <w:pPr>
              <w:pStyle w:val="3"/>
              <w:bidi w:val="0"/>
              <w:jc w:val="center"/>
              <w:rPr>
                <w:rFonts w:hint="eastAsia"/>
                <w:lang w:val="en-US" w:eastAsia="zh-CN"/>
              </w:rPr>
            </w:pPr>
            <w:r>
              <w:t>时钟极性</w:t>
            </w:r>
          </w:p>
          <w:p w14:paraId="6486FCF9">
            <w:pPr>
              <w:pStyle w:val="3"/>
              <w:bidi w:val="0"/>
              <w:jc w:val="center"/>
            </w:pPr>
            <w:r>
              <w:t xml:space="preserve"> 0</w:t>
            </w:r>
            <w:r>
              <w:rPr>
                <w:rFonts w:hint="eastAsia"/>
                <w:lang w:val="en-US" w:eastAsia="zh-CN"/>
              </w:rPr>
              <w:t xml:space="preserve"> </w:t>
            </w:r>
            <w:r>
              <w:t>=</w:t>
            </w:r>
            <w:r>
              <w:rPr>
                <w:rFonts w:hint="eastAsia"/>
                <w:lang w:val="en-US" w:eastAsia="zh-CN"/>
              </w:rPr>
              <w:t xml:space="preserve"> </w:t>
            </w:r>
            <w:r>
              <w:t>空闲状态时SCK保持低电平, 1=空闲状态时SCK保持高电平</w:t>
            </w:r>
          </w:p>
        </w:tc>
      </w:tr>
      <w:tr w14:paraId="0BAE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7" w:type="dxa"/>
            <w:vAlign w:val="center"/>
          </w:tcPr>
          <w:p w14:paraId="02E8B365">
            <w:pPr>
              <w:pStyle w:val="3"/>
              <w:bidi w:val="0"/>
              <w:jc w:val="center"/>
            </w:pPr>
            <w:r>
              <w:t>位0</w:t>
            </w:r>
          </w:p>
        </w:tc>
        <w:tc>
          <w:tcPr>
            <w:tcW w:w="1779" w:type="dxa"/>
            <w:vAlign w:val="center"/>
          </w:tcPr>
          <w:p w14:paraId="275DFD3E">
            <w:pPr>
              <w:pStyle w:val="3"/>
              <w:bidi w:val="0"/>
              <w:jc w:val="center"/>
            </w:pPr>
            <w:r>
              <w:t>CPHA</w:t>
            </w:r>
          </w:p>
        </w:tc>
        <w:tc>
          <w:tcPr>
            <w:tcW w:w="8202" w:type="dxa"/>
            <w:vAlign w:val="center"/>
          </w:tcPr>
          <w:p w14:paraId="136B4A16">
            <w:pPr>
              <w:pStyle w:val="3"/>
              <w:bidi w:val="0"/>
              <w:jc w:val="center"/>
              <w:rPr>
                <w:rFonts w:hint="eastAsia"/>
                <w:lang w:val="en-US" w:eastAsia="zh-CN"/>
              </w:rPr>
            </w:pPr>
            <w:r>
              <w:t>时钟相位</w:t>
            </w:r>
          </w:p>
          <w:p w14:paraId="252EBE1F">
            <w:pPr>
              <w:pStyle w:val="3"/>
              <w:bidi w:val="0"/>
              <w:jc w:val="center"/>
            </w:pPr>
            <w:r>
              <w:t>0</w:t>
            </w:r>
            <w:r>
              <w:rPr>
                <w:rFonts w:hint="eastAsia"/>
                <w:lang w:val="en-US" w:eastAsia="zh-CN"/>
              </w:rPr>
              <w:t xml:space="preserve"> </w:t>
            </w:r>
            <w:r>
              <w:t>=</w:t>
            </w:r>
            <w:r>
              <w:rPr>
                <w:rFonts w:hint="eastAsia"/>
                <w:lang w:val="en-US" w:eastAsia="zh-CN"/>
              </w:rPr>
              <w:t xml:space="preserve"> </w:t>
            </w:r>
            <w:r>
              <w:t>数据采样从第一个时钟边沿开始,1</w:t>
            </w:r>
            <w:r>
              <w:rPr>
                <w:rFonts w:hint="eastAsia"/>
                <w:lang w:val="en-US" w:eastAsia="zh-CN"/>
              </w:rPr>
              <w:t xml:space="preserve"> </w:t>
            </w:r>
            <w:r>
              <w:t>=</w:t>
            </w:r>
            <w:r>
              <w:rPr>
                <w:rFonts w:hint="eastAsia"/>
                <w:lang w:val="en-US" w:eastAsia="zh-CN"/>
              </w:rPr>
              <w:t xml:space="preserve"> </w:t>
            </w:r>
            <w:r>
              <w:t xml:space="preserve">数据采样从第二个时钟边沿开始 </w:t>
            </w:r>
          </w:p>
        </w:tc>
      </w:tr>
    </w:tbl>
    <w:p w14:paraId="03023A65">
      <w:pPr>
        <w:pStyle w:val="3"/>
        <w:bidi w:val="0"/>
        <w:rPr>
          <w:rFonts w:hint="default"/>
          <w:lang w:val="en-US" w:eastAsia="zh-CN"/>
        </w:rPr>
      </w:pPr>
      <w:r>
        <w:drawing>
          <wp:anchor distT="0" distB="0" distL="114300" distR="114300" simplePos="0" relativeHeight="251750400" behindDoc="0" locked="0" layoutInCell="1" allowOverlap="1">
            <wp:simplePos x="0" y="0"/>
            <wp:positionH relativeFrom="column">
              <wp:posOffset>-95250</wp:posOffset>
            </wp:positionH>
            <wp:positionV relativeFrom="paragraph">
              <wp:posOffset>625475</wp:posOffset>
            </wp:positionV>
            <wp:extent cx="6838315" cy="554355"/>
            <wp:effectExtent l="0" t="0" r="635" b="7620"/>
            <wp:wrapSquare wrapText="bothSides"/>
            <wp:docPr id="1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2"/>
                    <pic:cNvPicPr>
                      <a:picLocks noChangeAspect="1"/>
                    </pic:cNvPicPr>
                  </pic:nvPicPr>
                  <pic:blipFill>
                    <a:blip r:embed="rId102"/>
                    <a:stretch>
                      <a:fillRect/>
                    </a:stretch>
                  </pic:blipFill>
                  <pic:spPr>
                    <a:xfrm>
                      <a:off x="0" y="0"/>
                      <a:ext cx="6838315" cy="554355"/>
                    </a:xfrm>
                    <a:prstGeom prst="rect">
                      <a:avLst/>
                    </a:prstGeom>
                    <a:noFill/>
                    <a:ln>
                      <a:noFill/>
                    </a:ln>
                  </pic:spPr>
                </pic:pic>
              </a:graphicData>
            </a:graphic>
          </wp:anchor>
        </w:drawing>
      </w:r>
    </w:p>
    <w:p w14:paraId="6E944C19">
      <w:pPr>
        <w:pStyle w:val="6"/>
        <w:bidi w:val="0"/>
      </w:pPr>
      <w:r>
        <w:t>(2)SPI_CR2(控制寄存器2)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1815"/>
        <w:gridCol w:w="8187"/>
      </w:tblGrid>
      <w:tr w14:paraId="53D8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6" w:type="dxa"/>
            <w:vAlign w:val="center"/>
          </w:tcPr>
          <w:p w14:paraId="632FCE75">
            <w:pPr>
              <w:pStyle w:val="3"/>
              <w:bidi w:val="0"/>
              <w:jc w:val="center"/>
            </w:pPr>
            <w:r>
              <w:t>位7</w:t>
            </w:r>
          </w:p>
        </w:tc>
        <w:tc>
          <w:tcPr>
            <w:tcW w:w="1815" w:type="dxa"/>
            <w:vAlign w:val="center"/>
          </w:tcPr>
          <w:p w14:paraId="7D0F5DE5">
            <w:pPr>
              <w:pStyle w:val="3"/>
              <w:bidi w:val="0"/>
              <w:jc w:val="center"/>
            </w:pPr>
            <w:r>
              <w:t>TXEIE</w:t>
            </w:r>
          </w:p>
        </w:tc>
        <w:tc>
          <w:tcPr>
            <w:tcW w:w="8187" w:type="dxa"/>
            <w:vAlign w:val="center"/>
          </w:tcPr>
          <w:p w14:paraId="3E178AE2">
            <w:pPr>
              <w:pStyle w:val="3"/>
              <w:bidi w:val="0"/>
              <w:jc w:val="center"/>
            </w:pPr>
            <w:r>
              <w:t>发送缓冲区空中断使能</w:t>
            </w:r>
          </w:p>
          <w:p w14:paraId="74E8F774">
            <w:pPr>
              <w:pStyle w:val="3"/>
              <w:bidi w:val="0"/>
              <w:jc w:val="center"/>
            </w:pPr>
            <w:r>
              <w:t>0 = 禁止发送缓冲区空中断, 1 = 允许发送缓冲区空中断</w:t>
            </w:r>
          </w:p>
          <w:p w14:paraId="50C535B1">
            <w:pPr>
              <w:pStyle w:val="3"/>
              <w:bidi w:val="0"/>
              <w:jc w:val="center"/>
            </w:pPr>
            <w:r>
              <w:t>(发送缓冲区空标志置位为1时产生中断请求)</w:t>
            </w:r>
          </w:p>
        </w:tc>
      </w:tr>
      <w:tr w14:paraId="6F29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6" w:type="dxa"/>
            <w:vAlign w:val="center"/>
          </w:tcPr>
          <w:p w14:paraId="5C5D7857">
            <w:pPr>
              <w:pStyle w:val="3"/>
              <w:bidi w:val="0"/>
              <w:jc w:val="center"/>
            </w:pPr>
            <w:r>
              <w:t>位6</w:t>
            </w:r>
          </w:p>
        </w:tc>
        <w:tc>
          <w:tcPr>
            <w:tcW w:w="1815" w:type="dxa"/>
            <w:vAlign w:val="center"/>
          </w:tcPr>
          <w:p w14:paraId="4823C4CE">
            <w:pPr>
              <w:pStyle w:val="3"/>
              <w:bidi w:val="0"/>
              <w:jc w:val="center"/>
            </w:pPr>
            <w:r>
              <w:t>RXNEIE</w:t>
            </w:r>
          </w:p>
        </w:tc>
        <w:tc>
          <w:tcPr>
            <w:tcW w:w="8187" w:type="dxa"/>
            <w:vAlign w:val="center"/>
          </w:tcPr>
          <w:p w14:paraId="00DD929E">
            <w:pPr>
              <w:pStyle w:val="3"/>
              <w:bidi w:val="0"/>
              <w:jc w:val="center"/>
            </w:pPr>
            <w:r>
              <w:t>接收缓冲区非空中断使能</w:t>
            </w:r>
          </w:p>
          <w:p w14:paraId="6BFDF8C0">
            <w:pPr>
              <w:pStyle w:val="3"/>
              <w:bidi w:val="0"/>
              <w:jc w:val="center"/>
            </w:pPr>
            <w:r>
              <w:t>0 = 禁止接收缓冲区非空中断, 1 = 允许接收缓冲区非空中断</w:t>
            </w:r>
          </w:p>
          <w:p w14:paraId="5A254549">
            <w:pPr>
              <w:pStyle w:val="3"/>
              <w:bidi w:val="0"/>
              <w:jc w:val="center"/>
            </w:pPr>
            <w:r>
              <w:t>(接收缓冲区非空标志置位时产生中断请求)</w:t>
            </w:r>
          </w:p>
        </w:tc>
      </w:tr>
      <w:tr w14:paraId="4D15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6" w:type="dxa"/>
            <w:vAlign w:val="center"/>
          </w:tcPr>
          <w:p w14:paraId="40B7D28E">
            <w:pPr>
              <w:pStyle w:val="3"/>
              <w:bidi w:val="0"/>
              <w:jc w:val="center"/>
            </w:pPr>
            <w:r>
              <w:t>位5</w:t>
            </w:r>
          </w:p>
        </w:tc>
        <w:tc>
          <w:tcPr>
            <w:tcW w:w="1815" w:type="dxa"/>
            <w:vAlign w:val="center"/>
          </w:tcPr>
          <w:p w14:paraId="5FA451C8">
            <w:pPr>
              <w:pStyle w:val="3"/>
              <w:bidi w:val="0"/>
              <w:jc w:val="center"/>
            </w:pPr>
            <w:r>
              <w:t>ERRIE</w:t>
            </w:r>
          </w:p>
        </w:tc>
        <w:tc>
          <w:tcPr>
            <w:tcW w:w="8187" w:type="dxa"/>
            <w:vAlign w:val="center"/>
          </w:tcPr>
          <w:p w14:paraId="23D0314D">
            <w:pPr>
              <w:pStyle w:val="3"/>
              <w:bidi w:val="0"/>
              <w:jc w:val="center"/>
            </w:pPr>
            <w:r>
              <w:t>错误中断使能</w:t>
            </w:r>
            <w:r>
              <w:rPr>
                <w:rFonts w:hint="eastAsia"/>
                <w:lang w:val="en-US" w:eastAsia="zh-CN"/>
              </w:rPr>
              <w:t>;</w:t>
            </w:r>
            <w:r>
              <w:t>当CRC错误</w:t>
            </w:r>
            <w:r>
              <w:rPr>
                <w:rFonts w:hint="eastAsia"/>
                <w:lang w:val="en-US" w:eastAsia="zh-CN"/>
              </w:rPr>
              <w:t>,</w:t>
            </w:r>
            <w:r>
              <w:t>溢出错误</w:t>
            </w:r>
            <w:r>
              <w:rPr>
                <w:rFonts w:hint="eastAsia"/>
                <w:lang w:val="en-US" w:eastAsia="zh-CN"/>
              </w:rPr>
              <w:t>,</w:t>
            </w:r>
            <w:r>
              <w:t>模式故障产生时</w:t>
            </w:r>
          </w:p>
          <w:p w14:paraId="284165F6">
            <w:pPr>
              <w:pStyle w:val="3"/>
              <w:bidi w:val="0"/>
              <w:jc w:val="center"/>
            </w:pPr>
            <w:r>
              <w:t>该位控制是否产生中断</w:t>
            </w:r>
            <w:r>
              <w:rPr>
                <w:rFonts w:hint="eastAsia"/>
                <w:lang w:val="en-US" w:eastAsia="zh-CN"/>
              </w:rPr>
              <w:t>;</w:t>
            </w:r>
            <w:r>
              <w:t xml:space="preserve"> 0 = 禁止, 1 = 允许</w:t>
            </w:r>
          </w:p>
        </w:tc>
      </w:tr>
      <w:tr w14:paraId="3A23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6" w:type="dxa"/>
            <w:vAlign w:val="center"/>
          </w:tcPr>
          <w:p w14:paraId="7A815E57">
            <w:pPr>
              <w:pStyle w:val="3"/>
              <w:bidi w:val="0"/>
              <w:jc w:val="center"/>
            </w:pPr>
            <w:r>
              <w:t>位2</w:t>
            </w:r>
          </w:p>
        </w:tc>
        <w:tc>
          <w:tcPr>
            <w:tcW w:w="1815" w:type="dxa"/>
            <w:vAlign w:val="center"/>
          </w:tcPr>
          <w:p w14:paraId="7D0E9518">
            <w:pPr>
              <w:pStyle w:val="3"/>
              <w:bidi w:val="0"/>
              <w:jc w:val="center"/>
            </w:pPr>
            <w:r>
              <w:t>SSOE</w:t>
            </w:r>
          </w:p>
        </w:tc>
        <w:tc>
          <w:tcPr>
            <w:tcW w:w="8187" w:type="dxa"/>
            <w:vAlign w:val="center"/>
          </w:tcPr>
          <w:p w14:paraId="63575844">
            <w:pPr>
              <w:pStyle w:val="3"/>
              <w:bidi w:val="0"/>
              <w:jc w:val="center"/>
            </w:pPr>
            <w:r>
              <w:t>SS输出使能</w:t>
            </w:r>
          </w:p>
          <w:p w14:paraId="69DF6CE3">
            <w:pPr>
              <w:pStyle w:val="3"/>
              <w:bidi w:val="0"/>
              <w:jc w:val="center"/>
            </w:pPr>
            <w:r>
              <w:t>0 = 禁止在主模式下SS输出(该设备可以工作在多主设备模式)</w:t>
            </w:r>
          </w:p>
          <w:p w14:paraId="556479A2">
            <w:pPr>
              <w:pStyle w:val="3"/>
              <w:bidi w:val="0"/>
              <w:jc w:val="center"/>
            </w:pPr>
            <w:r>
              <w:t>1 = 设备开启时开启主模式下SS输出(该设备不能工作在多主设备模式)</w:t>
            </w:r>
          </w:p>
        </w:tc>
      </w:tr>
      <w:tr w14:paraId="4144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6" w:type="dxa"/>
            <w:vAlign w:val="center"/>
          </w:tcPr>
          <w:p w14:paraId="18908716">
            <w:pPr>
              <w:pStyle w:val="3"/>
              <w:bidi w:val="0"/>
              <w:jc w:val="center"/>
            </w:pPr>
            <w:r>
              <w:t>位1</w:t>
            </w:r>
          </w:p>
        </w:tc>
        <w:tc>
          <w:tcPr>
            <w:tcW w:w="1815" w:type="dxa"/>
            <w:vAlign w:val="center"/>
          </w:tcPr>
          <w:p w14:paraId="277B86EB">
            <w:pPr>
              <w:pStyle w:val="3"/>
              <w:bidi w:val="0"/>
              <w:jc w:val="center"/>
            </w:pPr>
            <w:r>
              <w:t>TXDMAEN</w:t>
            </w:r>
          </w:p>
        </w:tc>
        <w:tc>
          <w:tcPr>
            <w:tcW w:w="8187" w:type="dxa"/>
            <w:vAlign w:val="center"/>
          </w:tcPr>
          <w:p w14:paraId="26E30A60">
            <w:pPr>
              <w:pStyle w:val="3"/>
              <w:bidi w:val="0"/>
              <w:jc w:val="center"/>
            </w:pPr>
            <w:r>
              <w:t>发送缓冲区DMA使能</w:t>
            </w:r>
            <w:r>
              <w:rPr>
                <w:rFonts w:hint="eastAsia"/>
                <w:lang w:val="en-US" w:eastAsia="zh-CN"/>
              </w:rPr>
              <w:t xml:space="preserve">; </w:t>
            </w:r>
            <w:r>
              <w:t>0 = 禁止, 1 = 使能</w:t>
            </w:r>
          </w:p>
        </w:tc>
      </w:tr>
      <w:tr w14:paraId="3881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6" w:type="dxa"/>
            <w:vAlign w:val="center"/>
          </w:tcPr>
          <w:p w14:paraId="77F94F10">
            <w:pPr>
              <w:pStyle w:val="3"/>
              <w:bidi w:val="0"/>
              <w:jc w:val="center"/>
            </w:pPr>
            <w:r>
              <w:t>位0</w:t>
            </w:r>
          </w:p>
        </w:tc>
        <w:tc>
          <w:tcPr>
            <w:tcW w:w="1815" w:type="dxa"/>
            <w:vAlign w:val="center"/>
          </w:tcPr>
          <w:p w14:paraId="13BEFEC3">
            <w:pPr>
              <w:pStyle w:val="3"/>
              <w:bidi w:val="0"/>
              <w:jc w:val="center"/>
            </w:pPr>
            <w:r>
              <w:t>RXDMAEN</w:t>
            </w:r>
          </w:p>
        </w:tc>
        <w:tc>
          <w:tcPr>
            <w:tcW w:w="8187" w:type="dxa"/>
            <w:vAlign w:val="center"/>
          </w:tcPr>
          <w:p w14:paraId="7F90DB93">
            <w:pPr>
              <w:pStyle w:val="3"/>
              <w:bidi w:val="0"/>
              <w:jc w:val="center"/>
            </w:pPr>
            <w:r>
              <w:t>接收缓冲区DMA使能</w:t>
            </w:r>
            <w:r>
              <w:rPr>
                <w:rFonts w:hint="eastAsia"/>
                <w:lang w:val="en-US" w:eastAsia="zh-CN"/>
              </w:rPr>
              <w:t xml:space="preserve">; </w:t>
            </w:r>
            <w:r>
              <w:t>0 = 禁止, 1 = 使能</w:t>
            </w:r>
          </w:p>
        </w:tc>
      </w:tr>
    </w:tbl>
    <w:p w14:paraId="4E3E114D">
      <w:pPr>
        <w:pStyle w:val="6"/>
        <w:bidi w:val="0"/>
      </w:pPr>
      <w:r>
        <w:drawing>
          <wp:anchor distT="0" distB="0" distL="114300" distR="114300" simplePos="0" relativeHeight="251751424" behindDoc="0" locked="0" layoutInCell="1" allowOverlap="1">
            <wp:simplePos x="0" y="0"/>
            <wp:positionH relativeFrom="column">
              <wp:posOffset>5080</wp:posOffset>
            </wp:positionH>
            <wp:positionV relativeFrom="paragraph">
              <wp:posOffset>366395</wp:posOffset>
            </wp:positionV>
            <wp:extent cx="6835775" cy="665480"/>
            <wp:effectExtent l="0" t="0" r="3175" b="1270"/>
            <wp:wrapSquare wrapText="bothSides"/>
            <wp:docPr id="1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3"/>
                    <pic:cNvPicPr>
                      <a:picLocks noChangeAspect="1"/>
                    </pic:cNvPicPr>
                  </pic:nvPicPr>
                  <pic:blipFill>
                    <a:blip r:embed="rId103"/>
                    <a:stretch>
                      <a:fillRect/>
                    </a:stretch>
                  </pic:blipFill>
                  <pic:spPr>
                    <a:xfrm>
                      <a:off x="0" y="0"/>
                      <a:ext cx="6835775" cy="665480"/>
                    </a:xfrm>
                    <a:prstGeom prst="rect">
                      <a:avLst/>
                    </a:prstGeom>
                    <a:noFill/>
                    <a:ln>
                      <a:noFill/>
                    </a:ln>
                  </pic:spPr>
                </pic:pic>
              </a:graphicData>
            </a:graphic>
          </wp:anchor>
        </w:drawing>
      </w:r>
      <w:r>
        <w:t>(3)SPI_SR(状态寄存器)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
        <w:gridCol w:w="1815"/>
        <w:gridCol w:w="8194"/>
      </w:tblGrid>
      <w:tr w14:paraId="2AEC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79" w:type="dxa"/>
            <w:vAlign w:val="center"/>
          </w:tcPr>
          <w:p w14:paraId="07E3E266">
            <w:pPr>
              <w:pStyle w:val="3"/>
              <w:bidi w:val="0"/>
              <w:jc w:val="center"/>
            </w:pPr>
            <w:r>
              <w:t>位7</w:t>
            </w:r>
          </w:p>
        </w:tc>
        <w:tc>
          <w:tcPr>
            <w:tcW w:w="1815" w:type="dxa"/>
            <w:vAlign w:val="center"/>
          </w:tcPr>
          <w:p w14:paraId="65583F92">
            <w:pPr>
              <w:pStyle w:val="3"/>
              <w:bidi w:val="0"/>
              <w:jc w:val="center"/>
            </w:pPr>
            <w:r>
              <w:t>BSY</w:t>
            </w:r>
          </w:p>
        </w:tc>
        <w:tc>
          <w:tcPr>
            <w:tcW w:w="8194" w:type="dxa"/>
            <w:vAlign w:val="center"/>
          </w:tcPr>
          <w:p w14:paraId="25FA5E1A">
            <w:pPr>
              <w:pStyle w:val="3"/>
              <w:bidi w:val="0"/>
              <w:jc w:val="center"/>
            </w:pPr>
            <w:r>
              <w:t xml:space="preserve">忙标志 </w:t>
            </w:r>
          </w:p>
          <w:p w14:paraId="2D4EAA2F">
            <w:pPr>
              <w:pStyle w:val="3"/>
              <w:bidi w:val="0"/>
              <w:jc w:val="center"/>
            </w:pPr>
            <w:r>
              <w:t>0 = SPI</w:t>
            </w:r>
            <w:r>
              <w:rPr>
                <w:rFonts w:hint="eastAsia"/>
                <w:lang w:val="en-US" w:eastAsia="zh-CN"/>
              </w:rPr>
              <w:t>空闲</w:t>
            </w:r>
            <w:r>
              <w:t>, 1 = SPI正忙于通信或者发送缓冲非空</w:t>
            </w:r>
          </w:p>
        </w:tc>
      </w:tr>
      <w:tr w14:paraId="68A9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79" w:type="dxa"/>
            <w:vAlign w:val="center"/>
          </w:tcPr>
          <w:p w14:paraId="72E1B8B5">
            <w:pPr>
              <w:pStyle w:val="3"/>
              <w:bidi w:val="0"/>
              <w:jc w:val="center"/>
            </w:pPr>
            <w:r>
              <w:t>位6</w:t>
            </w:r>
          </w:p>
        </w:tc>
        <w:tc>
          <w:tcPr>
            <w:tcW w:w="1815" w:type="dxa"/>
            <w:vAlign w:val="center"/>
          </w:tcPr>
          <w:p w14:paraId="21A656B6">
            <w:pPr>
              <w:pStyle w:val="3"/>
              <w:bidi w:val="0"/>
              <w:jc w:val="center"/>
            </w:pPr>
            <w:r>
              <w:t>OVR</w:t>
            </w:r>
          </w:p>
        </w:tc>
        <w:tc>
          <w:tcPr>
            <w:tcW w:w="8194" w:type="dxa"/>
            <w:vAlign w:val="center"/>
          </w:tcPr>
          <w:p w14:paraId="2C4E488D">
            <w:pPr>
              <w:pStyle w:val="3"/>
              <w:bidi w:val="0"/>
              <w:jc w:val="center"/>
            </w:pPr>
            <w:r>
              <w:t>溢出标志</w:t>
            </w:r>
          </w:p>
          <w:p w14:paraId="741AFDB9">
            <w:pPr>
              <w:pStyle w:val="3"/>
              <w:bidi w:val="0"/>
              <w:jc w:val="center"/>
            </w:pPr>
            <w:r>
              <w:t>0 = 没有出现溢出错误, 1 = 出现溢出错误</w:t>
            </w:r>
          </w:p>
        </w:tc>
      </w:tr>
      <w:tr w14:paraId="3970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79" w:type="dxa"/>
            <w:vAlign w:val="center"/>
          </w:tcPr>
          <w:p w14:paraId="276BFB14">
            <w:pPr>
              <w:pStyle w:val="3"/>
              <w:bidi w:val="0"/>
              <w:jc w:val="center"/>
            </w:pPr>
            <w:r>
              <w:t>位5</w:t>
            </w:r>
          </w:p>
        </w:tc>
        <w:tc>
          <w:tcPr>
            <w:tcW w:w="1815" w:type="dxa"/>
            <w:vAlign w:val="center"/>
          </w:tcPr>
          <w:p w14:paraId="52EF54F5">
            <w:pPr>
              <w:pStyle w:val="3"/>
              <w:bidi w:val="0"/>
              <w:jc w:val="center"/>
            </w:pPr>
            <w:r>
              <w:t>MODF</w:t>
            </w:r>
          </w:p>
        </w:tc>
        <w:tc>
          <w:tcPr>
            <w:tcW w:w="8194" w:type="dxa"/>
            <w:vAlign w:val="center"/>
          </w:tcPr>
          <w:p w14:paraId="1FFA9FBF">
            <w:pPr>
              <w:pStyle w:val="3"/>
              <w:bidi w:val="0"/>
              <w:jc w:val="center"/>
            </w:pPr>
            <w:r>
              <w:t>模式错误</w:t>
            </w:r>
          </w:p>
          <w:p w14:paraId="60E2AD52">
            <w:pPr>
              <w:pStyle w:val="3"/>
              <w:bidi w:val="0"/>
              <w:jc w:val="center"/>
            </w:pPr>
            <w:r>
              <w:t>0 = 没有出现模式错误, 1 = 出现模式错误</w:t>
            </w:r>
          </w:p>
        </w:tc>
      </w:tr>
      <w:tr w14:paraId="53E7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79" w:type="dxa"/>
            <w:vAlign w:val="center"/>
          </w:tcPr>
          <w:p w14:paraId="735A6723">
            <w:pPr>
              <w:pStyle w:val="3"/>
              <w:bidi w:val="0"/>
              <w:jc w:val="center"/>
            </w:pPr>
            <w:r>
              <w:t>位4</w:t>
            </w:r>
          </w:p>
        </w:tc>
        <w:tc>
          <w:tcPr>
            <w:tcW w:w="1815" w:type="dxa"/>
            <w:vAlign w:val="center"/>
          </w:tcPr>
          <w:p w14:paraId="4428F0F2">
            <w:pPr>
              <w:pStyle w:val="3"/>
              <w:bidi w:val="0"/>
              <w:jc w:val="center"/>
            </w:pPr>
            <w:r>
              <w:t>CRCERR</w:t>
            </w:r>
          </w:p>
        </w:tc>
        <w:tc>
          <w:tcPr>
            <w:tcW w:w="8194" w:type="dxa"/>
            <w:vAlign w:val="center"/>
          </w:tcPr>
          <w:p w14:paraId="339ABBF3">
            <w:pPr>
              <w:pStyle w:val="3"/>
              <w:bidi w:val="0"/>
              <w:jc w:val="center"/>
            </w:pPr>
            <w:r>
              <w:t>CRC错误标志</w:t>
            </w:r>
          </w:p>
          <w:p w14:paraId="1E7C0161">
            <w:pPr>
              <w:pStyle w:val="3"/>
              <w:bidi w:val="0"/>
              <w:jc w:val="center"/>
            </w:pPr>
            <w:r>
              <w:t xml:space="preserve"> 0 = 收到的CRC值和接收CRC寄存器中的值匹配</w:t>
            </w:r>
          </w:p>
          <w:p w14:paraId="5D7B823E">
            <w:pPr>
              <w:pStyle w:val="3"/>
              <w:bidi w:val="0"/>
              <w:jc w:val="center"/>
            </w:pPr>
            <w:r>
              <w:t>1 = 收到的CRC值和接收CRC寄存器中的值不匹配</w:t>
            </w:r>
          </w:p>
        </w:tc>
      </w:tr>
      <w:tr w14:paraId="714D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79" w:type="dxa"/>
            <w:vAlign w:val="center"/>
          </w:tcPr>
          <w:p w14:paraId="4A637B52">
            <w:pPr>
              <w:pStyle w:val="3"/>
              <w:bidi w:val="0"/>
              <w:jc w:val="center"/>
            </w:pPr>
            <w:r>
              <w:t>位1</w:t>
            </w:r>
          </w:p>
        </w:tc>
        <w:tc>
          <w:tcPr>
            <w:tcW w:w="1815" w:type="dxa"/>
            <w:vAlign w:val="center"/>
          </w:tcPr>
          <w:p w14:paraId="51FB10DE">
            <w:pPr>
              <w:pStyle w:val="3"/>
              <w:bidi w:val="0"/>
              <w:jc w:val="center"/>
            </w:pPr>
            <w:r>
              <w:t>TXE</w:t>
            </w:r>
          </w:p>
        </w:tc>
        <w:tc>
          <w:tcPr>
            <w:tcW w:w="8194" w:type="dxa"/>
            <w:vAlign w:val="center"/>
          </w:tcPr>
          <w:p w14:paraId="6C93D5C1">
            <w:pPr>
              <w:pStyle w:val="3"/>
              <w:bidi w:val="0"/>
              <w:jc w:val="center"/>
            </w:pPr>
            <w:r>
              <w:t>发送缓冲为空, 0 = 发送缓冲非空, 1 = 发送缓冲为空</w:t>
            </w:r>
          </w:p>
        </w:tc>
      </w:tr>
      <w:tr w14:paraId="756E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79" w:type="dxa"/>
            <w:vAlign w:val="center"/>
          </w:tcPr>
          <w:p w14:paraId="7FDFF8F4">
            <w:pPr>
              <w:pStyle w:val="3"/>
              <w:bidi w:val="0"/>
              <w:jc w:val="center"/>
            </w:pPr>
            <w:r>
              <w:t>位0</w:t>
            </w:r>
          </w:p>
        </w:tc>
        <w:tc>
          <w:tcPr>
            <w:tcW w:w="1815" w:type="dxa"/>
            <w:vAlign w:val="center"/>
          </w:tcPr>
          <w:p w14:paraId="0527CC90">
            <w:pPr>
              <w:pStyle w:val="3"/>
              <w:bidi w:val="0"/>
              <w:jc w:val="center"/>
            </w:pPr>
            <w:r>
              <w:t>RXNE</w:t>
            </w:r>
          </w:p>
        </w:tc>
        <w:tc>
          <w:tcPr>
            <w:tcW w:w="8194" w:type="dxa"/>
            <w:vAlign w:val="center"/>
          </w:tcPr>
          <w:p w14:paraId="7C88F372">
            <w:pPr>
              <w:pStyle w:val="3"/>
              <w:bidi w:val="0"/>
              <w:jc w:val="center"/>
            </w:pPr>
            <w:r>
              <w:t>接收缓冲非空, 0 = 接收缓冲为空, 1 = 接收缓冲非空</w:t>
            </w:r>
          </w:p>
        </w:tc>
      </w:tr>
    </w:tbl>
    <w:p w14:paraId="122AC69F">
      <w:pPr>
        <w:pStyle w:val="3"/>
        <w:bidi w:val="0"/>
      </w:pPr>
    </w:p>
    <w:p w14:paraId="73199925">
      <w:pPr>
        <w:pStyle w:val="5"/>
        <w:bidi w:val="0"/>
      </w:pPr>
      <w:r>
        <w:t>2.数据寄存器</w:t>
      </w:r>
    </w:p>
    <w:p w14:paraId="4C45B877">
      <w:pPr>
        <w:pStyle w:val="6"/>
        <w:bidi w:val="0"/>
      </w:pPr>
      <w:r>
        <w:drawing>
          <wp:anchor distT="0" distB="0" distL="114300" distR="114300" simplePos="0" relativeHeight="251752448" behindDoc="0" locked="0" layoutInCell="1" allowOverlap="1">
            <wp:simplePos x="0" y="0"/>
            <wp:positionH relativeFrom="column">
              <wp:posOffset>-49530</wp:posOffset>
            </wp:positionH>
            <wp:positionV relativeFrom="paragraph">
              <wp:posOffset>387350</wp:posOffset>
            </wp:positionV>
            <wp:extent cx="6831330" cy="662305"/>
            <wp:effectExtent l="0" t="0" r="7620" b="4445"/>
            <wp:wrapSquare wrapText="bothSides"/>
            <wp:docPr id="1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4"/>
                    <pic:cNvPicPr>
                      <a:picLocks noChangeAspect="1"/>
                    </pic:cNvPicPr>
                  </pic:nvPicPr>
                  <pic:blipFill>
                    <a:blip r:embed="rId104"/>
                    <a:stretch>
                      <a:fillRect/>
                    </a:stretch>
                  </pic:blipFill>
                  <pic:spPr>
                    <a:xfrm>
                      <a:off x="0" y="0"/>
                      <a:ext cx="6831330" cy="662305"/>
                    </a:xfrm>
                    <a:prstGeom prst="rect">
                      <a:avLst/>
                    </a:prstGeom>
                    <a:noFill/>
                    <a:ln>
                      <a:noFill/>
                    </a:ln>
                  </pic:spPr>
                </pic:pic>
              </a:graphicData>
            </a:graphic>
          </wp:anchor>
        </w:drawing>
      </w:r>
      <w:r>
        <w:t>SPI_DR(数据寄存器)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1710"/>
        <w:gridCol w:w="8194"/>
      </w:tblGrid>
      <w:tr w14:paraId="236F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4" w:type="dxa"/>
            <w:vAlign w:val="center"/>
          </w:tcPr>
          <w:p w14:paraId="184A8100">
            <w:pPr>
              <w:pStyle w:val="3"/>
              <w:bidi w:val="0"/>
              <w:jc w:val="center"/>
            </w:pPr>
            <w:r>
              <w:t>位15</w:t>
            </w:r>
            <w:r>
              <w:rPr>
                <w:rFonts w:hint="eastAsia"/>
                <w:lang w:val="en-US" w:eastAsia="zh-CN"/>
              </w:rPr>
              <w:t>~</w:t>
            </w:r>
            <w:r>
              <w:t>0</w:t>
            </w:r>
          </w:p>
        </w:tc>
        <w:tc>
          <w:tcPr>
            <w:tcW w:w="1710" w:type="dxa"/>
            <w:vAlign w:val="center"/>
          </w:tcPr>
          <w:p w14:paraId="3199C976">
            <w:pPr>
              <w:pStyle w:val="3"/>
              <w:bidi w:val="0"/>
              <w:jc w:val="center"/>
            </w:pPr>
            <w:r>
              <w:t>DR[15:0]</w:t>
            </w:r>
          </w:p>
        </w:tc>
        <w:tc>
          <w:tcPr>
            <w:tcW w:w="8194" w:type="dxa"/>
            <w:vAlign w:val="center"/>
          </w:tcPr>
          <w:p w14:paraId="50A00E29">
            <w:pPr>
              <w:pStyle w:val="3"/>
              <w:bidi w:val="0"/>
              <w:jc w:val="center"/>
            </w:pPr>
            <w:r>
              <w:t>待发送或者已经收到的数据</w:t>
            </w:r>
          </w:p>
        </w:tc>
      </w:tr>
    </w:tbl>
    <w:p w14:paraId="39E6A35E">
      <w:pPr>
        <w:pStyle w:val="3"/>
        <w:bidi w:val="0"/>
      </w:pPr>
      <w:r>
        <w:t>数据寄存器对应两个缓冲区,写操作和读操作分别对应不同的物理缓冲区</w:t>
      </w:r>
    </w:p>
    <w:p w14:paraId="3418AF83">
      <w:pPr>
        <w:pStyle w:val="3"/>
        <w:bidi w:val="0"/>
      </w:pPr>
      <w:r>
        <w:t>(1)写操作将数据写到发送缓冲区,读操作将返回接收缓冲区里的数据</w:t>
      </w:r>
    </w:p>
    <w:p w14:paraId="3469499F">
      <w:pPr>
        <w:pStyle w:val="3"/>
        <w:bidi w:val="0"/>
      </w:pPr>
      <w:r>
        <w:t>(2)对于8位的数据帧,缓冲器是8位的,发送和接收时只会用到低8位,在接收时高8位被强制为0</w:t>
      </w:r>
    </w:p>
    <w:p w14:paraId="748DC041">
      <w:pPr>
        <w:pStyle w:val="3"/>
        <w:bidi w:val="0"/>
      </w:pPr>
      <w:r>
        <w:t>(3)对于16位的数据帧,缓冲器是16位的,发送和接收时会用到整个数据寄存器</w:t>
      </w:r>
    </w:p>
    <w:p w14:paraId="262EF167">
      <w:pPr>
        <w:pStyle w:val="3"/>
        <w:bidi w:val="0"/>
      </w:pPr>
    </w:p>
    <w:p w14:paraId="2C38E956">
      <w:pPr>
        <w:pStyle w:val="5"/>
        <w:bidi w:val="0"/>
      </w:pPr>
      <w:r>
        <w:t>3.CRC寄存器</w:t>
      </w:r>
      <w:r>
        <w:drawing>
          <wp:anchor distT="0" distB="0" distL="114300" distR="114300" simplePos="0" relativeHeight="251753472" behindDoc="0" locked="0" layoutInCell="1" allowOverlap="1">
            <wp:simplePos x="0" y="0"/>
            <wp:positionH relativeFrom="column">
              <wp:posOffset>-104775</wp:posOffset>
            </wp:positionH>
            <wp:positionV relativeFrom="paragraph">
              <wp:posOffset>592455</wp:posOffset>
            </wp:positionV>
            <wp:extent cx="6833235" cy="665480"/>
            <wp:effectExtent l="0" t="0" r="5715" b="1270"/>
            <wp:wrapSquare wrapText="bothSides"/>
            <wp:docPr id="1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5"/>
                    <pic:cNvPicPr>
                      <a:picLocks noChangeAspect="1"/>
                    </pic:cNvPicPr>
                  </pic:nvPicPr>
                  <pic:blipFill>
                    <a:blip r:embed="rId105"/>
                    <a:stretch>
                      <a:fillRect/>
                    </a:stretch>
                  </pic:blipFill>
                  <pic:spPr>
                    <a:xfrm>
                      <a:off x="0" y="0"/>
                      <a:ext cx="6833235" cy="665480"/>
                    </a:xfrm>
                    <a:prstGeom prst="rect">
                      <a:avLst/>
                    </a:prstGeom>
                    <a:noFill/>
                    <a:ln>
                      <a:noFill/>
                    </a:ln>
                  </pic:spPr>
                </pic:pic>
              </a:graphicData>
            </a:graphic>
          </wp:anchor>
        </w:drawing>
      </w:r>
    </w:p>
    <w:p w14:paraId="110DF9EC">
      <w:pPr>
        <w:pStyle w:val="6"/>
        <w:bidi w:val="0"/>
      </w:pPr>
      <w:r>
        <w:t>(1)SPI_CRCPR(CRC多项式寄存器)</w:t>
      </w:r>
    </w:p>
    <w:p w14:paraId="58CFF094">
      <w:pPr>
        <w:pStyle w:val="3"/>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2137"/>
        <w:gridCol w:w="7782"/>
      </w:tblGrid>
      <w:tr w14:paraId="71C4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69" w:type="dxa"/>
            <w:vAlign w:val="center"/>
          </w:tcPr>
          <w:p w14:paraId="130F1394">
            <w:pPr>
              <w:pStyle w:val="3"/>
              <w:bidi w:val="0"/>
              <w:jc w:val="center"/>
            </w:pPr>
            <w:r>
              <w:t>位15</w:t>
            </w:r>
            <w:r>
              <w:rPr>
                <w:rFonts w:hint="eastAsia"/>
                <w:lang w:val="en-US" w:eastAsia="zh-CN"/>
              </w:rPr>
              <w:t>~</w:t>
            </w:r>
            <w:r>
              <w:t>0</w:t>
            </w:r>
          </w:p>
        </w:tc>
        <w:tc>
          <w:tcPr>
            <w:tcW w:w="2137" w:type="dxa"/>
            <w:vAlign w:val="center"/>
          </w:tcPr>
          <w:p w14:paraId="4CEC4F1E">
            <w:pPr>
              <w:pStyle w:val="3"/>
              <w:bidi w:val="0"/>
              <w:jc w:val="center"/>
            </w:pPr>
            <w:r>
              <w:t>CRCPOLY[15:0]</w:t>
            </w:r>
          </w:p>
        </w:tc>
        <w:tc>
          <w:tcPr>
            <w:tcW w:w="7782" w:type="dxa"/>
            <w:vAlign w:val="center"/>
          </w:tcPr>
          <w:p w14:paraId="5CE2F982">
            <w:pPr>
              <w:pStyle w:val="3"/>
              <w:bidi w:val="0"/>
              <w:jc w:val="center"/>
            </w:pPr>
            <w:r>
              <w:t>CRC计算时用到的多项式,复位值为0x0007,可根据应用设置其他数值</w:t>
            </w:r>
          </w:p>
        </w:tc>
      </w:tr>
    </w:tbl>
    <w:p w14:paraId="0FA0CA67">
      <w:pPr>
        <w:pStyle w:val="3"/>
        <w:bidi w:val="0"/>
      </w:pPr>
    </w:p>
    <w:p w14:paraId="072670D3">
      <w:pPr>
        <w:pStyle w:val="3"/>
        <w:bidi w:val="0"/>
      </w:pPr>
    </w:p>
    <w:p w14:paraId="30964E39">
      <w:pPr>
        <w:pStyle w:val="6"/>
        <w:bidi w:val="0"/>
      </w:pPr>
      <w:r>
        <w:drawing>
          <wp:anchor distT="0" distB="0" distL="114300" distR="114300" simplePos="0" relativeHeight="251754496" behindDoc="0" locked="0" layoutInCell="1" allowOverlap="1">
            <wp:simplePos x="0" y="0"/>
            <wp:positionH relativeFrom="column">
              <wp:posOffset>-9525</wp:posOffset>
            </wp:positionH>
            <wp:positionV relativeFrom="paragraph">
              <wp:posOffset>256540</wp:posOffset>
            </wp:positionV>
            <wp:extent cx="6838315" cy="730885"/>
            <wp:effectExtent l="0" t="0" r="635" b="2540"/>
            <wp:wrapSquare wrapText="bothSides"/>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106"/>
                    <a:stretch>
                      <a:fillRect/>
                    </a:stretch>
                  </pic:blipFill>
                  <pic:spPr>
                    <a:xfrm>
                      <a:off x="0" y="0"/>
                      <a:ext cx="6838315" cy="730885"/>
                    </a:xfrm>
                    <a:prstGeom prst="rect">
                      <a:avLst/>
                    </a:prstGeom>
                    <a:noFill/>
                    <a:ln>
                      <a:noFill/>
                    </a:ln>
                  </pic:spPr>
                </pic:pic>
              </a:graphicData>
            </a:graphic>
          </wp:anchor>
        </w:drawing>
      </w:r>
      <w:r>
        <w:t>(2)SPI_RXCRCR(接收CRC寄存器)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
        <w:gridCol w:w="2100"/>
        <w:gridCol w:w="7797"/>
      </w:tblGrid>
      <w:tr w14:paraId="7B53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vAlign w:val="center"/>
          </w:tcPr>
          <w:p w14:paraId="2B890EAE">
            <w:pPr>
              <w:pStyle w:val="3"/>
              <w:bidi w:val="0"/>
              <w:jc w:val="center"/>
            </w:pPr>
            <w:r>
              <w:t>位15</w:t>
            </w:r>
            <w:r>
              <w:rPr>
                <w:rFonts w:hint="eastAsia"/>
                <w:lang w:val="en-US" w:eastAsia="zh-CN"/>
              </w:rPr>
              <w:t>~</w:t>
            </w:r>
            <w:r>
              <w:t>0</w:t>
            </w:r>
          </w:p>
        </w:tc>
        <w:tc>
          <w:tcPr>
            <w:tcW w:w="2100" w:type="dxa"/>
            <w:vAlign w:val="center"/>
          </w:tcPr>
          <w:p w14:paraId="3CB41246">
            <w:pPr>
              <w:pStyle w:val="3"/>
              <w:bidi w:val="0"/>
              <w:jc w:val="center"/>
            </w:pPr>
            <w:r>
              <w:t>RxCRC[15:0]</w:t>
            </w:r>
          </w:p>
        </w:tc>
        <w:tc>
          <w:tcPr>
            <w:tcW w:w="7797" w:type="dxa"/>
            <w:vAlign w:val="center"/>
          </w:tcPr>
          <w:p w14:paraId="2EC0ED9B">
            <w:pPr>
              <w:pStyle w:val="3"/>
              <w:bidi w:val="0"/>
              <w:jc w:val="center"/>
            </w:pPr>
            <w:r>
              <w:t>在启用CRC计算时,该寄存器包含了依据收到的字节计算的CRC数值; 当在控制寄存器1的CRCEN位写入1时该寄存器被复位</w:t>
            </w:r>
          </w:p>
        </w:tc>
      </w:tr>
    </w:tbl>
    <w:p w14:paraId="3AD7BE4B">
      <w:pPr>
        <w:pStyle w:val="3"/>
        <w:bidi w:val="0"/>
      </w:pPr>
    </w:p>
    <w:p w14:paraId="3879D18A">
      <w:pPr>
        <w:pStyle w:val="6"/>
        <w:bidi w:val="0"/>
      </w:pPr>
      <w:r>
        <w:drawing>
          <wp:anchor distT="0" distB="0" distL="114300" distR="114300" simplePos="0" relativeHeight="251755520" behindDoc="0" locked="0" layoutInCell="1" allowOverlap="1">
            <wp:simplePos x="0" y="0"/>
            <wp:positionH relativeFrom="column">
              <wp:posOffset>-33655</wp:posOffset>
            </wp:positionH>
            <wp:positionV relativeFrom="paragraph">
              <wp:posOffset>285750</wp:posOffset>
            </wp:positionV>
            <wp:extent cx="6825615" cy="710565"/>
            <wp:effectExtent l="0" t="0" r="3810" b="3810"/>
            <wp:wrapSquare wrapText="bothSides"/>
            <wp:docPr id="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pic:cNvPicPr>
                      <a:picLocks noChangeAspect="1"/>
                    </pic:cNvPicPr>
                  </pic:nvPicPr>
                  <pic:blipFill>
                    <a:blip r:embed="rId107"/>
                    <a:stretch>
                      <a:fillRect/>
                    </a:stretch>
                  </pic:blipFill>
                  <pic:spPr>
                    <a:xfrm>
                      <a:off x="0" y="0"/>
                      <a:ext cx="6825615" cy="710565"/>
                    </a:xfrm>
                    <a:prstGeom prst="rect">
                      <a:avLst/>
                    </a:prstGeom>
                    <a:noFill/>
                    <a:ln>
                      <a:noFill/>
                    </a:ln>
                  </pic:spPr>
                </pic:pic>
              </a:graphicData>
            </a:graphic>
          </wp:anchor>
        </w:drawing>
      </w:r>
      <w:r>
        <w:t>(3)SPI_TXCRCR(发送CRC寄存器)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2063"/>
        <w:gridCol w:w="7819"/>
      </w:tblGrid>
      <w:tr w14:paraId="7C4B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vAlign w:val="center"/>
          </w:tcPr>
          <w:p w14:paraId="7676701B">
            <w:pPr>
              <w:pStyle w:val="3"/>
              <w:bidi w:val="0"/>
              <w:jc w:val="center"/>
            </w:pPr>
            <w:r>
              <w:t>位15</w:t>
            </w:r>
            <w:r>
              <w:rPr>
                <w:rFonts w:hint="eastAsia"/>
                <w:lang w:val="en-US" w:eastAsia="zh-CN"/>
              </w:rPr>
              <w:t>~</w:t>
            </w:r>
            <w:r>
              <w:t>0</w:t>
            </w:r>
          </w:p>
        </w:tc>
        <w:tc>
          <w:tcPr>
            <w:tcW w:w="2063" w:type="dxa"/>
            <w:vAlign w:val="center"/>
          </w:tcPr>
          <w:p w14:paraId="6A6C8E18">
            <w:pPr>
              <w:pStyle w:val="3"/>
              <w:bidi w:val="0"/>
              <w:jc w:val="center"/>
            </w:pPr>
            <w:r>
              <w:t>TxCRC[15:0]</w:t>
            </w:r>
          </w:p>
        </w:tc>
        <w:tc>
          <w:tcPr>
            <w:tcW w:w="7819" w:type="dxa"/>
            <w:vAlign w:val="center"/>
          </w:tcPr>
          <w:p w14:paraId="64E419F5">
            <w:pPr>
              <w:pStyle w:val="3"/>
              <w:bidi w:val="0"/>
              <w:jc w:val="center"/>
            </w:pPr>
            <w:r>
              <w:t>在启用CRC计算时,该寄存器包含了依据发送的字节计算的CRC数值; 当在控制寄存器1的CRCEN位写入1时该寄存器被复位</w:t>
            </w:r>
          </w:p>
        </w:tc>
      </w:tr>
    </w:tbl>
    <w:p w14:paraId="197497A4">
      <w:pPr>
        <w:pStyle w:val="3"/>
        <w:bidi w:val="0"/>
        <w:rPr>
          <w:rFonts w:hint="default"/>
          <w:lang w:val="en-US" w:eastAsia="zh-CN"/>
        </w:rPr>
      </w:pPr>
    </w:p>
    <w:p w14:paraId="66624410">
      <w:pPr>
        <w:pStyle w:val="4"/>
        <w:bidi w:val="0"/>
      </w:pPr>
      <w:r>
        <w:t>六.SPI的主要库函数</w:t>
      </w:r>
    </w:p>
    <w:p w14:paraId="53E8DBDD">
      <w:pPr>
        <w:pStyle w:val="5"/>
        <w:bidi w:val="0"/>
      </w:pPr>
      <w:r>
        <w:t>1.初始化与配置类</w:t>
      </w:r>
    </w:p>
    <w:p w14:paraId="1002FDFA">
      <w:pPr>
        <w:pStyle w:val="6"/>
        <w:bidi w:val="0"/>
      </w:pPr>
      <w:r>
        <w:t>(1)SPI_DeInit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6"/>
        <w:gridCol w:w="9642"/>
      </w:tblGrid>
      <w:tr w14:paraId="3BCB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46" w:type="dxa"/>
            <w:vAlign w:val="center"/>
          </w:tcPr>
          <w:p w14:paraId="6328E6D0">
            <w:pPr>
              <w:pStyle w:val="3"/>
              <w:bidi w:val="0"/>
              <w:jc w:val="center"/>
            </w:pPr>
            <w:r>
              <w:t>函数</w:t>
            </w:r>
          </w:p>
        </w:tc>
        <w:tc>
          <w:tcPr>
            <w:tcW w:w="9642" w:type="dxa"/>
            <w:vAlign w:val="center"/>
          </w:tcPr>
          <w:p w14:paraId="6304B8D3">
            <w:pPr>
              <w:pStyle w:val="3"/>
              <w:bidi w:val="0"/>
              <w:jc w:val="center"/>
            </w:pPr>
            <w:r>
              <w:t>void SPI_DeInit(SPI_TypeDef* SPIx);</w:t>
            </w:r>
          </w:p>
        </w:tc>
      </w:tr>
      <w:tr w14:paraId="5B50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46" w:type="dxa"/>
            <w:vAlign w:val="center"/>
          </w:tcPr>
          <w:p w14:paraId="2A8C43DE">
            <w:pPr>
              <w:pStyle w:val="3"/>
              <w:bidi w:val="0"/>
              <w:jc w:val="center"/>
            </w:pPr>
            <w:r>
              <w:t>功能</w:t>
            </w:r>
          </w:p>
        </w:tc>
        <w:tc>
          <w:tcPr>
            <w:tcW w:w="9642" w:type="dxa"/>
            <w:vAlign w:val="center"/>
          </w:tcPr>
          <w:p w14:paraId="698B29DA">
            <w:pPr>
              <w:pStyle w:val="3"/>
              <w:bidi w:val="0"/>
              <w:jc w:val="center"/>
            </w:pPr>
            <w:r>
              <w:t>将指定SPI外设的所有寄存器恢复至默认值</w:t>
            </w:r>
          </w:p>
        </w:tc>
      </w:tr>
      <w:tr w14:paraId="090A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46" w:type="dxa"/>
            <w:vAlign w:val="center"/>
          </w:tcPr>
          <w:p w14:paraId="579C2007">
            <w:pPr>
              <w:pStyle w:val="3"/>
              <w:bidi w:val="0"/>
              <w:jc w:val="center"/>
            </w:pPr>
            <w:r>
              <w:t>参数</w:t>
            </w:r>
          </w:p>
        </w:tc>
        <w:tc>
          <w:tcPr>
            <w:tcW w:w="9642" w:type="dxa"/>
            <w:vAlign w:val="center"/>
          </w:tcPr>
          <w:p w14:paraId="702EC1CB">
            <w:pPr>
              <w:pStyle w:val="3"/>
              <w:bidi w:val="0"/>
              <w:jc w:val="center"/>
            </w:pPr>
            <w:r>
              <w:t>SPIx: SPI外设指针, 如SPI1, SPI2</w:t>
            </w:r>
          </w:p>
        </w:tc>
      </w:tr>
    </w:tbl>
    <w:p w14:paraId="2639E3D3">
      <w:pPr>
        <w:pStyle w:val="3"/>
        <w:bidi w:val="0"/>
      </w:pPr>
    </w:p>
    <w:p w14:paraId="3E159EBF">
      <w:pPr>
        <w:pStyle w:val="6"/>
        <w:bidi w:val="0"/>
      </w:pPr>
      <w:r>
        <w:t>(2)SPI_Init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9634"/>
      </w:tblGrid>
      <w:tr w14:paraId="55F6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54" w:type="dxa"/>
            <w:vAlign w:val="center"/>
          </w:tcPr>
          <w:p w14:paraId="76DB6BBA">
            <w:pPr>
              <w:pStyle w:val="3"/>
              <w:bidi w:val="0"/>
              <w:jc w:val="center"/>
            </w:pPr>
            <w:r>
              <w:t>函数</w:t>
            </w:r>
          </w:p>
        </w:tc>
        <w:tc>
          <w:tcPr>
            <w:tcW w:w="9634" w:type="dxa"/>
            <w:vAlign w:val="center"/>
          </w:tcPr>
          <w:p w14:paraId="3D0C2EF0">
            <w:pPr>
              <w:pStyle w:val="3"/>
              <w:bidi w:val="0"/>
              <w:jc w:val="center"/>
            </w:pPr>
            <w:r>
              <w:t>void SPI_Init(SPI_TypeDef* SPIx, SPI_InitTypeDef* SPI_InitStruct);</w:t>
            </w:r>
          </w:p>
        </w:tc>
      </w:tr>
      <w:tr w14:paraId="3FE4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4" w:type="dxa"/>
            <w:vAlign w:val="center"/>
          </w:tcPr>
          <w:p w14:paraId="05CBB8C5">
            <w:pPr>
              <w:pStyle w:val="3"/>
              <w:bidi w:val="0"/>
              <w:jc w:val="center"/>
            </w:pPr>
            <w:r>
              <w:t>功能</w:t>
            </w:r>
          </w:p>
        </w:tc>
        <w:tc>
          <w:tcPr>
            <w:tcW w:w="9634" w:type="dxa"/>
            <w:vAlign w:val="center"/>
          </w:tcPr>
          <w:p w14:paraId="2C1ACD6A">
            <w:pPr>
              <w:pStyle w:val="3"/>
              <w:bidi w:val="0"/>
              <w:jc w:val="center"/>
            </w:pPr>
            <w:r>
              <w:t>根据结构体参数初始化SPI(方向、模式、数据帧、极性、相位、NSS、波特率、位序)</w:t>
            </w:r>
          </w:p>
        </w:tc>
      </w:tr>
      <w:tr w14:paraId="6ED4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4" w:type="dxa"/>
            <w:vAlign w:val="center"/>
          </w:tcPr>
          <w:p w14:paraId="6FC71AE1">
            <w:pPr>
              <w:pStyle w:val="3"/>
              <w:bidi w:val="0"/>
              <w:jc w:val="center"/>
            </w:pPr>
            <w:r>
              <w:t>参数</w:t>
            </w:r>
          </w:p>
        </w:tc>
        <w:tc>
          <w:tcPr>
            <w:tcW w:w="9634" w:type="dxa"/>
            <w:vAlign w:val="center"/>
          </w:tcPr>
          <w:p w14:paraId="5502FE49">
            <w:pPr>
              <w:pStyle w:val="3"/>
              <w:bidi w:val="0"/>
              <w:jc w:val="center"/>
            </w:pPr>
            <w:r>
              <w:t>SPI_InitStruct: SPI_InitTypeDef类型的结构体指针</w:t>
            </w:r>
          </w:p>
        </w:tc>
      </w:tr>
    </w:tbl>
    <w:p w14:paraId="5B9DF1C7">
      <w:pPr>
        <w:pStyle w:val="3"/>
        <w:bidi w:val="0"/>
      </w:pPr>
    </w:p>
    <w:p w14:paraId="52C73B3E">
      <w:pPr>
        <w:pStyle w:val="6"/>
        <w:bidi w:val="0"/>
      </w:pPr>
      <w:r>
        <w:t>(3)SPI_Cmd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1"/>
        <w:gridCol w:w="9657"/>
      </w:tblGrid>
      <w:tr w14:paraId="63C0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31" w:type="dxa"/>
            <w:vAlign w:val="center"/>
          </w:tcPr>
          <w:p w14:paraId="35A24167">
            <w:pPr>
              <w:pStyle w:val="3"/>
              <w:bidi w:val="0"/>
              <w:jc w:val="center"/>
            </w:pPr>
            <w:r>
              <w:t>函数</w:t>
            </w:r>
          </w:p>
        </w:tc>
        <w:tc>
          <w:tcPr>
            <w:tcW w:w="9657" w:type="dxa"/>
            <w:vAlign w:val="center"/>
          </w:tcPr>
          <w:p w14:paraId="49960541">
            <w:pPr>
              <w:pStyle w:val="3"/>
              <w:bidi w:val="0"/>
              <w:jc w:val="center"/>
            </w:pPr>
            <w:r>
              <w:t>void SPI_Cmd(SPI_TypeDef* SPIx, FunctionalState NewState);</w:t>
            </w:r>
          </w:p>
        </w:tc>
      </w:tr>
      <w:tr w14:paraId="64AF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31" w:type="dxa"/>
            <w:vAlign w:val="center"/>
          </w:tcPr>
          <w:p w14:paraId="3A226F9A">
            <w:pPr>
              <w:pStyle w:val="3"/>
              <w:bidi w:val="0"/>
              <w:jc w:val="center"/>
            </w:pPr>
            <w:r>
              <w:t>功能</w:t>
            </w:r>
          </w:p>
        </w:tc>
        <w:tc>
          <w:tcPr>
            <w:tcW w:w="9657" w:type="dxa"/>
            <w:vAlign w:val="center"/>
          </w:tcPr>
          <w:p w14:paraId="606C6641">
            <w:pPr>
              <w:pStyle w:val="3"/>
              <w:bidi w:val="0"/>
              <w:jc w:val="center"/>
            </w:pPr>
            <w:r>
              <w:t>使能或关闭SPI外设</w:t>
            </w:r>
          </w:p>
        </w:tc>
      </w:tr>
      <w:tr w14:paraId="747B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31" w:type="dxa"/>
            <w:vAlign w:val="center"/>
          </w:tcPr>
          <w:p w14:paraId="2962682A">
            <w:pPr>
              <w:pStyle w:val="3"/>
              <w:bidi w:val="0"/>
              <w:jc w:val="center"/>
            </w:pPr>
            <w:r>
              <w:t>参数</w:t>
            </w:r>
          </w:p>
        </w:tc>
        <w:tc>
          <w:tcPr>
            <w:tcW w:w="9657" w:type="dxa"/>
            <w:vAlign w:val="center"/>
          </w:tcPr>
          <w:p w14:paraId="62167C1C">
            <w:pPr>
              <w:pStyle w:val="3"/>
              <w:bidi w:val="0"/>
              <w:jc w:val="center"/>
            </w:pPr>
            <w:r>
              <w:t>NewState: ENABLE或DISABLE</w:t>
            </w:r>
          </w:p>
        </w:tc>
      </w:tr>
    </w:tbl>
    <w:p w14:paraId="6FA89DB2">
      <w:pPr>
        <w:pStyle w:val="3"/>
        <w:bidi w:val="0"/>
      </w:pPr>
    </w:p>
    <w:p w14:paraId="7AA623D2">
      <w:pPr>
        <w:pStyle w:val="3"/>
        <w:bidi w:val="0"/>
      </w:pPr>
    </w:p>
    <w:p w14:paraId="26E9056B">
      <w:pPr>
        <w:pStyle w:val="5"/>
        <w:bidi w:val="0"/>
      </w:pPr>
      <w:r>
        <w:t>2.通信控制类</w:t>
      </w:r>
    </w:p>
    <w:p w14:paraId="3E6F8A9B">
      <w:pPr>
        <w:pStyle w:val="6"/>
        <w:bidi w:val="0"/>
      </w:pPr>
      <w:r>
        <w:t>(1)SPI_NSSInternalSoftwareConfig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9619"/>
      </w:tblGrid>
      <w:tr w14:paraId="29BD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9" w:type="dxa"/>
            <w:vAlign w:val="center"/>
          </w:tcPr>
          <w:p w14:paraId="3478BDBA">
            <w:pPr>
              <w:pStyle w:val="3"/>
              <w:bidi w:val="0"/>
              <w:jc w:val="center"/>
            </w:pPr>
            <w:r>
              <w:t>函数</w:t>
            </w:r>
          </w:p>
        </w:tc>
        <w:tc>
          <w:tcPr>
            <w:tcW w:w="9619" w:type="dxa"/>
            <w:vAlign w:val="center"/>
          </w:tcPr>
          <w:p w14:paraId="00115536">
            <w:pPr>
              <w:pStyle w:val="3"/>
              <w:bidi w:val="0"/>
              <w:jc w:val="center"/>
            </w:pPr>
            <w:r>
              <w:t>void SPI_NSSInternalSoftwareConfig</w:t>
            </w:r>
          </w:p>
          <w:p w14:paraId="075E0019">
            <w:pPr>
              <w:pStyle w:val="3"/>
              <w:bidi w:val="0"/>
              <w:jc w:val="center"/>
            </w:pPr>
            <w:r>
              <w:t>(SPI_TypeDef* SPIx, uint16_t</w:t>
            </w:r>
            <w:r>
              <w:rPr>
                <w:rFonts w:hint="eastAsia"/>
                <w:lang w:val="en-US" w:eastAsia="zh-CN"/>
              </w:rPr>
              <w:t xml:space="preserve"> SPI_NSSInternalSoft</w:t>
            </w:r>
            <w:r>
              <w:t>);</w:t>
            </w:r>
          </w:p>
        </w:tc>
      </w:tr>
      <w:tr w14:paraId="75AB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9" w:type="dxa"/>
            <w:vAlign w:val="center"/>
          </w:tcPr>
          <w:p w14:paraId="328B21CF">
            <w:pPr>
              <w:pStyle w:val="3"/>
              <w:bidi w:val="0"/>
              <w:jc w:val="center"/>
            </w:pPr>
            <w:r>
              <w:t>功能</w:t>
            </w:r>
          </w:p>
        </w:tc>
        <w:tc>
          <w:tcPr>
            <w:tcW w:w="9619" w:type="dxa"/>
            <w:vAlign w:val="center"/>
          </w:tcPr>
          <w:p w14:paraId="617D1547">
            <w:pPr>
              <w:pStyle w:val="3"/>
              <w:bidi w:val="0"/>
              <w:jc w:val="center"/>
            </w:pPr>
            <w:r>
              <w:t>配置软件NSS控制, 设置内部从设备选择位</w:t>
            </w:r>
          </w:p>
        </w:tc>
      </w:tr>
      <w:tr w14:paraId="0689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9" w:type="dxa"/>
            <w:vAlign w:val="center"/>
          </w:tcPr>
          <w:p w14:paraId="2F18209B">
            <w:pPr>
              <w:pStyle w:val="3"/>
              <w:bidi w:val="0"/>
              <w:jc w:val="center"/>
            </w:pPr>
            <w:r>
              <w:t>参数</w:t>
            </w:r>
          </w:p>
        </w:tc>
        <w:tc>
          <w:tcPr>
            <w:tcW w:w="9619" w:type="dxa"/>
            <w:vAlign w:val="center"/>
          </w:tcPr>
          <w:p w14:paraId="6D51E4F0">
            <w:pPr>
              <w:pStyle w:val="3"/>
              <w:bidi w:val="0"/>
              <w:jc w:val="center"/>
            </w:pPr>
            <w:r>
              <w:t>SPI_NSSInternalSoft_Set(从机未选中)</w:t>
            </w:r>
          </w:p>
          <w:p w14:paraId="642EE72F">
            <w:pPr>
              <w:pStyle w:val="3"/>
              <w:bidi w:val="0"/>
              <w:jc w:val="center"/>
            </w:pPr>
            <w:r>
              <w:t>SPI_NSSInternalSoft_Reset(从机选中)</w:t>
            </w:r>
          </w:p>
        </w:tc>
      </w:tr>
    </w:tbl>
    <w:p w14:paraId="21F681E0">
      <w:pPr>
        <w:pStyle w:val="3"/>
        <w:bidi w:val="0"/>
      </w:pPr>
    </w:p>
    <w:p w14:paraId="452E3FAF">
      <w:pPr>
        <w:pStyle w:val="6"/>
        <w:bidi w:val="0"/>
      </w:pPr>
      <w:r>
        <w:t>(2)SPI_DataSizeConfig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9627"/>
      </w:tblGrid>
      <w:tr w14:paraId="243C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dxa"/>
            <w:vAlign w:val="center"/>
          </w:tcPr>
          <w:p w14:paraId="2F418C43">
            <w:pPr>
              <w:pStyle w:val="3"/>
              <w:bidi w:val="0"/>
              <w:jc w:val="center"/>
            </w:pPr>
            <w:r>
              <w:t>函数</w:t>
            </w:r>
          </w:p>
        </w:tc>
        <w:tc>
          <w:tcPr>
            <w:tcW w:w="9627" w:type="dxa"/>
            <w:vAlign w:val="center"/>
          </w:tcPr>
          <w:p w14:paraId="3FCA3BC3">
            <w:pPr>
              <w:pStyle w:val="3"/>
              <w:bidi w:val="0"/>
              <w:jc w:val="center"/>
            </w:pPr>
            <w:r>
              <w:t>void SPI_DataSizeConfig(SPI_TypeDef* SPIx, uint16_t</w:t>
            </w:r>
            <w:r>
              <w:rPr>
                <w:rFonts w:hint="eastAsia"/>
                <w:lang w:val="en-US" w:eastAsia="zh-CN"/>
              </w:rPr>
              <w:t xml:space="preserve"> SPI_DataSize</w:t>
            </w:r>
            <w:r>
              <w:t>);</w:t>
            </w:r>
          </w:p>
        </w:tc>
      </w:tr>
      <w:tr w14:paraId="5A2A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dxa"/>
            <w:vAlign w:val="center"/>
          </w:tcPr>
          <w:p w14:paraId="3875B45A">
            <w:pPr>
              <w:pStyle w:val="3"/>
              <w:bidi w:val="0"/>
              <w:jc w:val="center"/>
            </w:pPr>
            <w:r>
              <w:t>功能</w:t>
            </w:r>
          </w:p>
        </w:tc>
        <w:tc>
          <w:tcPr>
            <w:tcW w:w="9627" w:type="dxa"/>
            <w:vAlign w:val="center"/>
          </w:tcPr>
          <w:p w14:paraId="77C7C81E">
            <w:pPr>
              <w:pStyle w:val="3"/>
              <w:bidi w:val="0"/>
              <w:jc w:val="center"/>
            </w:pPr>
            <w:r>
              <w:t>配置数据帧大小(8位或16位)</w:t>
            </w:r>
          </w:p>
        </w:tc>
      </w:tr>
      <w:tr w14:paraId="5794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dxa"/>
            <w:vAlign w:val="center"/>
          </w:tcPr>
          <w:p w14:paraId="5CC7D85C">
            <w:pPr>
              <w:pStyle w:val="3"/>
              <w:bidi w:val="0"/>
              <w:jc w:val="center"/>
            </w:pPr>
            <w:r>
              <w:t>参数</w:t>
            </w:r>
          </w:p>
        </w:tc>
        <w:tc>
          <w:tcPr>
            <w:tcW w:w="9627" w:type="dxa"/>
            <w:vAlign w:val="center"/>
          </w:tcPr>
          <w:p w14:paraId="445A3856">
            <w:pPr>
              <w:pStyle w:val="3"/>
              <w:bidi w:val="0"/>
              <w:jc w:val="center"/>
            </w:pPr>
            <w:r>
              <w:t>SPI_DataSize_8b或SPI_DataSize_16b</w:t>
            </w:r>
          </w:p>
        </w:tc>
      </w:tr>
    </w:tbl>
    <w:p w14:paraId="6C651875">
      <w:pPr>
        <w:pStyle w:val="3"/>
        <w:bidi w:val="0"/>
      </w:pPr>
    </w:p>
    <w:p w14:paraId="1915B49C">
      <w:pPr>
        <w:pStyle w:val="5"/>
        <w:bidi w:val="0"/>
      </w:pPr>
      <w:r>
        <w:t>3.状态检查类</w:t>
      </w:r>
    </w:p>
    <w:p w14:paraId="7AA6DCF8">
      <w:pPr>
        <w:pStyle w:val="6"/>
        <w:bidi w:val="0"/>
      </w:pPr>
      <w:r>
        <w:t>(1)SPI_I2S_GetFlagStatus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9634"/>
      </w:tblGrid>
      <w:tr w14:paraId="243E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4" w:type="dxa"/>
            <w:vAlign w:val="center"/>
          </w:tcPr>
          <w:p w14:paraId="37B661A5">
            <w:pPr>
              <w:pStyle w:val="3"/>
              <w:bidi w:val="0"/>
              <w:jc w:val="center"/>
            </w:pPr>
            <w:r>
              <w:t>函数</w:t>
            </w:r>
          </w:p>
        </w:tc>
        <w:tc>
          <w:tcPr>
            <w:tcW w:w="9634" w:type="dxa"/>
            <w:vAlign w:val="center"/>
          </w:tcPr>
          <w:p w14:paraId="2AD7A039">
            <w:pPr>
              <w:pStyle w:val="3"/>
              <w:bidi w:val="0"/>
              <w:jc w:val="center"/>
            </w:pPr>
            <w:r>
              <w:t>FlagStatus SPI_I2S_GetFlagStatus</w:t>
            </w:r>
          </w:p>
          <w:p w14:paraId="359690EF">
            <w:pPr>
              <w:pStyle w:val="3"/>
              <w:bidi w:val="0"/>
              <w:jc w:val="center"/>
            </w:pPr>
            <w:r>
              <w:t>(SPI_TypeDef* SPIx, uint16_t</w:t>
            </w:r>
            <w:r>
              <w:rPr>
                <w:rFonts w:hint="eastAsia"/>
                <w:lang w:val="en-US" w:eastAsia="zh-CN"/>
              </w:rPr>
              <w:t xml:space="preserve"> SPI_I2S_FLAG</w:t>
            </w:r>
            <w:r>
              <w:t>);</w:t>
            </w:r>
          </w:p>
        </w:tc>
      </w:tr>
      <w:tr w14:paraId="6DD0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4" w:type="dxa"/>
            <w:vAlign w:val="center"/>
          </w:tcPr>
          <w:p w14:paraId="53E09A73">
            <w:pPr>
              <w:pStyle w:val="3"/>
              <w:bidi w:val="0"/>
              <w:jc w:val="center"/>
            </w:pPr>
            <w:r>
              <w:t>功能</w:t>
            </w:r>
          </w:p>
        </w:tc>
        <w:tc>
          <w:tcPr>
            <w:tcW w:w="9634" w:type="dxa"/>
            <w:vAlign w:val="center"/>
          </w:tcPr>
          <w:p w14:paraId="3CD75A12">
            <w:pPr>
              <w:pStyle w:val="3"/>
              <w:bidi w:val="0"/>
              <w:jc w:val="center"/>
            </w:pPr>
            <w:r>
              <w:t>获取SPI状态标志位</w:t>
            </w:r>
          </w:p>
        </w:tc>
      </w:tr>
      <w:tr w14:paraId="1D76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4" w:type="dxa"/>
            <w:vAlign w:val="center"/>
          </w:tcPr>
          <w:p w14:paraId="4978ADAD">
            <w:pPr>
              <w:pStyle w:val="3"/>
              <w:bidi w:val="0"/>
              <w:jc w:val="center"/>
            </w:pPr>
            <w:r>
              <w:t>参数</w:t>
            </w:r>
          </w:p>
        </w:tc>
        <w:tc>
          <w:tcPr>
            <w:tcW w:w="9634" w:type="dxa"/>
            <w:vAlign w:val="center"/>
          </w:tcPr>
          <w:p w14:paraId="17E7B30D">
            <w:pPr>
              <w:pStyle w:val="3"/>
              <w:bidi w:val="0"/>
              <w:jc w:val="center"/>
            </w:pPr>
            <w:r>
              <w:t>状态标志位, 如发送缓冲区空标志, 接收缓冲区非空标志等</w:t>
            </w:r>
          </w:p>
        </w:tc>
      </w:tr>
      <w:tr w14:paraId="1FFB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4" w:type="dxa"/>
            <w:vAlign w:val="center"/>
          </w:tcPr>
          <w:p w14:paraId="31B627A6">
            <w:pPr>
              <w:pStyle w:val="3"/>
              <w:bidi w:val="0"/>
              <w:jc w:val="center"/>
            </w:pPr>
            <w:r>
              <w:t>返回值</w:t>
            </w:r>
          </w:p>
        </w:tc>
        <w:tc>
          <w:tcPr>
            <w:tcW w:w="9634" w:type="dxa"/>
            <w:vAlign w:val="center"/>
          </w:tcPr>
          <w:p w14:paraId="3F865ECE">
            <w:pPr>
              <w:pStyle w:val="3"/>
              <w:bidi w:val="0"/>
              <w:jc w:val="center"/>
            </w:pPr>
            <w:r>
              <w:t>SET或RESET</w:t>
            </w:r>
          </w:p>
        </w:tc>
      </w:tr>
    </w:tbl>
    <w:p w14:paraId="6EBD694B">
      <w:pPr>
        <w:pStyle w:val="3"/>
        <w:bidi w:val="0"/>
      </w:pPr>
    </w:p>
    <w:p w14:paraId="03341809">
      <w:pPr>
        <w:pStyle w:val="6"/>
        <w:bidi w:val="0"/>
      </w:pPr>
      <w:r>
        <w:t>(2)SPI_I2S_ClearFlag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9619"/>
      </w:tblGrid>
      <w:tr w14:paraId="3848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9" w:type="dxa"/>
            <w:vAlign w:val="center"/>
          </w:tcPr>
          <w:p w14:paraId="5E750AD6">
            <w:pPr>
              <w:pStyle w:val="3"/>
              <w:bidi w:val="0"/>
              <w:jc w:val="center"/>
            </w:pPr>
            <w:r>
              <w:t>函数</w:t>
            </w:r>
          </w:p>
        </w:tc>
        <w:tc>
          <w:tcPr>
            <w:tcW w:w="9619" w:type="dxa"/>
            <w:vAlign w:val="center"/>
          </w:tcPr>
          <w:p w14:paraId="4F7DAB1F">
            <w:pPr>
              <w:pStyle w:val="3"/>
              <w:bidi w:val="0"/>
              <w:jc w:val="center"/>
            </w:pPr>
            <w:r>
              <w:t>void SPI_I2S_ClearFlag(SPI_TypeDef* SPIx, uint16_t</w:t>
            </w:r>
            <w:r>
              <w:rPr>
                <w:rFonts w:hint="eastAsia"/>
                <w:lang w:val="en-US" w:eastAsia="zh-CN"/>
              </w:rPr>
              <w:t xml:space="preserve"> SPI_I2S_FLAG</w:t>
            </w:r>
            <w:r>
              <w:t>);</w:t>
            </w:r>
          </w:p>
        </w:tc>
      </w:tr>
      <w:tr w14:paraId="6441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9" w:type="dxa"/>
            <w:vAlign w:val="center"/>
          </w:tcPr>
          <w:p w14:paraId="05F8C45F">
            <w:pPr>
              <w:pStyle w:val="3"/>
              <w:bidi w:val="0"/>
              <w:jc w:val="center"/>
            </w:pPr>
            <w:r>
              <w:t>功能</w:t>
            </w:r>
          </w:p>
        </w:tc>
        <w:tc>
          <w:tcPr>
            <w:tcW w:w="9619" w:type="dxa"/>
            <w:vAlign w:val="center"/>
          </w:tcPr>
          <w:p w14:paraId="2110E155">
            <w:pPr>
              <w:pStyle w:val="3"/>
              <w:bidi w:val="0"/>
              <w:jc w:val="center"/>
            </w:pPr>
            <w:r>
              <w:t>清除SPI状态标志位</w:t>
            </w:r>
          </w:p>
        </w:tc>
      </w:tr>
    </w:tbl>
    <w:p w14:paraId="082EE3F6">
      <w:pPr>
        <w:pStyle w:val="3"/>
        <w:bidi w:val="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7753"/>
      </w:tblGrid>
      <w:tr w14:paraId="450E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5" w:type="dxa"/>
            <w:vAlign w:val="center"/>
          </w:tcPr>
          <w:p w14:paraId="43B82BD6">
            <w:pPr>
              <w:pStyle w:val="3"/>
              <w:bidi w:val="0"/>
              <w:jc w:val="center"/>
            </w:pPr>
            <w:r>
              <w:rPr>
                <w:lang w:val="en-US" w:eastAsia="zh-CN"/>
              </w:rPr>
              <w:t>事件</w:t>
            </w:r>
          </w:p>
        </w:tc>
        <w:tc>
          <w:tcPr>
            <w:tcW w:w="7753" w:type="dxa"/>
            <w:vAlign w:val="center"/>
          </w:tcPr>
          <w:p w14:paraId="1DE7C63F">
            <w:pPr>
              <w:pStyle w:val="3"/>
              <w:bidi w:val="0"/>
              <w:jc w:val="center"/>
            </w:pPr>
            <w:r>
              <w:rPr>
                <w:lang w:val="en-US" w:eastAsia="zh-CN"/>
              </w:rPr>
              <w:t>返回set的条件</w:t>
            </w:r>
          </w:p>
        </w:tc>
      </w:tr>
      <w:tr w14:paraId="37AE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5" w:type="dxa"/>
            <w:vAlign w:val="center"/>
          </w:tcPr>
          <w:p w14:paraId="1798292A">
            <w:pPr>
              <w:pStyle w:val="3"/>
              <w:bidi w:val="0"/>
              <w:jc w:val="center"/>
            </w:pPr>
            <w:r>
              <w:rPr>
                <w:lang w:val="en-US" w:eastAsia="zh-CN"/>
              </w:rPr>
              <w:t>SPI_I2S_FLAG_TXE</w:t>
            </w:r>
          </w:p>
        </w:tc>
        <w:tc>
          <w:tcPr>
            <w:tcW w:w="7753" w:type="dxa"/>
            <w:vAlign w:val="center"/>
          </w:tcPr>
          <w:p w14:paraId="1ECDD6B9">
            <w:pPr>
              <w:pStyle w:val="3"/>
              <w:bidi w:val="0"/>
              <w:jc w:val="center"/>
            </w:pPr>
            <w:r>
              <w:rPr>
                <w:lang w:val="en-US" w:eastAsia="zh-CN"/>
              </w:rPr>
              <w:t>发送缓冲区为空,可以写入下一个数据</w:t>
            </w:r>
          </w:p>
        </w:tc>
      </w:tr>
      <w:tr w14:paraId="02FA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5" w:type="dxa"/>
            <w:vAlign w:val="center"/>
          </w:tcPr>
          <w:p w14:paraId="2579C821">
            <w:pPr>
              <w:pStyle w:val="3"/>
              <w:bidi w:val="0"/>
              <w:jc w:val="center"/>
            </w:pPr>
            <w:r>
              <w:rPr>
                <w:lang w:val="en-US" w:eastAsia="zh-CN"/>
              </w:rPr>
              <w:t>SPI_I2S_FLAG_RXNE</w:t>
            </w:r>
          </w:p>
        </w:tc>
        <w:tc>
          <w:tcPr>
            <w:tcW w:w="7753" w:type="dxa"/>
            <w:vAlign w:val="center"/>
          </w:tcPr>
          <w:p w14:paraId="0EC22911">
            <w:pPr>
              <w:pStyle w:val="3"/>
              <w:bidi w:val="0"/>
              <w:jc w:val="center"/>
            </w:pPr>
            <w:r>
              <w:rPr>
                <w:lang w:val="en-US" w:eastAsia="zh-CN"/>
              </w:rPr>
              <w:t>接收缓冲区非空,可以读取接收到的数据</w:t>
            </w:r>
          </w:p>
        </w:tc>
      </w:tr>
      <w:tr w14:paraId="679E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5" w:type="dxa"/>
            <w:vAlign w:val="center"/>
          </w:tcPr>
          <w:p w14:paraId="35DC891D">
            <w:pPr>
              <w:pStyle w:val="3"/>
              <w:bidi w:val="0"/>
              <w:jc w:val="center"/>
            </w:pPr>
            <w:r>
              <w:rPr>
                <w:lang w:val="en-US" w:eastAsia="zh-CN"/>
              </w:rPr>
              <w:t>SPI_I2S_FLAG_BSY</w:t>
            </w:r>
          </w:p>
        </w:tc>
        <w:tc>
          <w:tcPr>
            <w:tcW w:w="7753" w:type="dxa"/>
            <w:vAlign w:val="center"/>
          </w:tcPr>
          <w:p w14:paraId="14F09797">
            <w:pPr>
              <w:pStyle w:val="3"/>
              <w:bidi w:val="0"/>
              <w:jc w:val="center"/>
            </w:pPr>
            <w:r>
              <w:rPr>
                <w:lang w:val="en-US" w:eastAsia="zh-CN"/>
              </w:rPr>
              <w:t>SPI总线正忙于通信,发送缓冲非空或正在传输</w:t>
            </w:r>
          </w:p>
        </w:tc>
      </w:tr>
      <w:tr w14:paraId="5FD5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5" w:type="dxa"/>
            <w:vAlign w:val="center"/>
          </w:tcPr>
          <w:p w14:paraId="5CED8F8E">
            <w:pPr>
              <w:pStyle w:val="3"/>
              <w:bidi w:val="0"/>
              <w:jc w:val="center"/>
            </w:pPr>
            <w:r>
              <w:rPr>
                <w:lang w:val="en-US" w:eastAsia="zh-CN"/>
              </w:rPr>
              <w:t>SPI_I2S_FLAG_OVR</w:t>
            </w:r>
          </w:p>
        </w:tc>
        <w:tc>
          <w:tcPr>
            <w:tcW w:w="7753" w:type="dxa"/>
            <w:vAlign w:val="center"/>
          </w:tcPr>
          <w:p w14:paraId="58F72C16">
            <w:pPr>
              <w:pStyle w:val="3"/>
              <w:bidi w:val="0"/>
              <w:jc w:val="center"/>
            </w:pPr>
            <w:r>
              <w:rPr>
                <w:lang w:val="en-US" w:eastAsia="zh-CN"/>
              </w:rPr>
              <w:t>发生溢出错误,接收数据未读取时被新数据覆盖</w:t>
            </w:r>
          </w:p>
        </w:tc>
      </w:tr>
      <w:tr w14:paraId="7C76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5" w:type="dxa"/>
            <w:vAlign w:val="center"/>
          </w:tcPr>
          <w:p w14:paraId="5B4BAF9E">
            <w:pPr>
              <w:pStyle w:val="3"/>
              <w:bidi w:val="0"/>
              <w:jc w:val="center"/>
            </w:pPr>
            <w:r>
              <w:rPr>
                <w:lang w:val="en-US" w:eastAsia="zh-CN"/>
              </w:rPr>
              <w:t>SPI_I2S_FLAG_MODF</w:t>
            </w:r>
          </w:p>
        </w:tc>
        <w:tc>
          <w:tcPr>
            <w:tcW w:w="7753" w:type="dxa"/>
            <w:vAlign w:val="center"/>
          </w:tcPr>
          <w:p w14:paraId="4FF7AD13">
            <w:pPr>
              <w:pStyle w:val="3"/>
              <w:bidi w:val="0"/>
              <w:jc w:val="center"/>
            </w:pPr>
            <w:r>
              <w:rPr>
                <w:lang w:val="en-US" w:eastAsia="zh-CN"/>
              </w:rPr>
              <w:t>发生模式故障,NSS信号被意外拉低(多主机冲突)</w:t>
            </w:r>
          </w:p>
        </w:tc>
      </w:tr>
      <w:tr w14:paraId="2BAE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5" w:type="dxa"/>
            <w:vAlign w:val="center"/>
          </w:tcPr>
          <w:p w14:paraId="05C827A9">
            <w:pPr>
              <w:pStyle w:val="3"/>
              <w:bidi w:val="0"/>
              <w:jc w:val="center"/>
            </w:pPr>
            <w:r>
              <w:rPr>
                <w:lang w:val="en-US" w:eastAsia="zh-CN"/>
              </w:rPr>
              <w:t>SPI_I2S_FLAG_CRCERR</w:t>
            </w:r>
          </w:p>
        </w:tc>
        <w:tc>
          <w:tcPr>
            <w:tcW w:w="7753" w:type="dxa"/>
            <w:vAlign w:val="center"/>
          </w:tcPr>
          <w:p w14:paraId="53792216">
            <w:pPr>
              <w:pStyle w:val="3"/>
              <w:bidi w:val="0"/>
              <w:jc w:val="center"/>
            </w:pPr>
            <w:r>
              <w:rPr>
                <w:lang w:val="en-US" w:eastAsia="zh-CN"/>
              </w:rPr>
              <w:t>CRC校验错误,收到的CRC值与接收CRC寄存器不匹配</w:t>
            </w:r>
          </w:p>
        </w:tc>
      </w:tr>
    </w:tbl>
    <w:p w14:paraId="5117BEFD">
      <w:pPr>
        <w:pStyle w:val="3"/>
        <w:bidi w:val="0"/>
      </w:pPr>
    </w:p>
    <w:p w14:paraId="6C84FBF9">
      <w:pPr>
        <w:pStyle w:val="5"/>
        <w:bidi w:val="0"/>
      </w:pPr>
      <w:r>
        <w:t>4.数据收发类</w:t>
      </w:r>
    </w:p>
    <w:p w14:paraId="23C0D5FD">
      <w:pPr>
        <w:pStyle w:val="6"/>
        <w:bidi w:val="0"/>
      </w:pPr>
      <w:r>
        <w:t>(1)SPI_I2S_SendData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9604"/>
      </w:tblGrid>
      <w:tr w14:paraId="5A15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84" w:type="dxa"/>
            <w:vAlign w:val="center"/>
          </w:tcPr>
          <w:p w14:paraId="4672DAFB">
            <w:pPr>
              <w:pStyle w:val="3"/>
              <w:bidi w:val="0"/>
              <w:jc w:val="center"/>
            </w:pPr>
            <w:r>
              <w:t>函数</w:t>
            </w:r>
          </w:p>
        </w:tc>
        <w:tc>
          <w:tcPr>
            <w:tcW w:w="9604" w:type="dxa"/>
            <w:vAlign w:val="center"/>
          </w:tcPr>
          <w:p w14:paraId="425E4F17">
            <w:pPr>
              <w:pStyle w:val="3"/>
              <w:bidi w:val="0"/>
              <w:jc w:val="center"/>
            </w:pPr>
            <w:r>
              <w:t>void SPI_I2S_SendData(SPI_TypeDef* SPIx, uint16_t Data);</w:t>
            </w:r>
          </w:p>
        </w:tc>
      </w:tr>
      <w:tr w14:paraId="6496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84" w:type="dxa"/>
            <w:vAlign w:val="center"/>
          </w:tcPr>
          <w:p w14:paraId="66D743E7">
            <w:pPr>
              <w:pStyle w:val="3"/>
              <w:bidi w:val="0"/>
              <w:jc w:val="center"/>
            </w:pPr>
            <w:r>
              <w:t>功能</w:t>
            </w:r>
          </w:p>
        </w:tc>
        <w:tc>
          <w:tcPr>
            <w:tcW w:w="9604" w:type="dxa"/>
            <w:vAlign w:val="center"/>
          </w:tcPr>
          <w:p w14:paraId="620F7CC1">
            <w:pPr>
              <w:pStyle w:val="3"/>
              <w:bidi w:val="0"/>
              <w:jc w:val="center"/>
            </w:pPr>
            <w:r>
              <w:t>向数据寄存器写入一个数据字节(启动发送)</w:t>
            </w:r>
          </w:p>
        </w:tc>
      </w:tr>
      <w:tr w14:paraId="24D0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84" w:type="dxa"/>
            <w:vAlign w:val="center"/>
          </w:tcPr>
          <w:p w14:paraId="366DA081">
            <w:pPr>
              <w:pStyle w:val="3"/>
              <w:bidi w:val="0"/>
              <w:jc w:val="center"/>
            </w:pPr>
            <w:r>
              <w:t>参数</w:t>
            </w:r>
          </w:p>
        </w:tc>
        <w:tc>
          <w:tcPr>
            <w:tcW w:w="9604" w:type="dxa"/>
            <w:vAlign w:val="center"/>
          </w:tcPr>
          <w:p w14:paraId="70875FE8">
            <w:pPr>
              <w:pStyle w:val="3"/>
              <w:bidi w:val="0"/>
              <w:jc w:val="center"/>
            </w:pPr>
            <w:r>
              <w:t>Data: 要发送的数据</w:t>
            </w:r>
          </w:p>
        </w:tc>
      </w:tr>
    </w:tbl>
    <w:p w14:paraId="524E79C1">
      <w:pPr>
        <w:pStyle w:val="3"/>
        <w:bidi w:val="0"/>
      </w:pPr>
    </w:p>
    <w:p w14:paraId="4D288EC3">
      <w:pPr>
        <w:pStyle w:val="6"/>
        <w:bidi w:val="0"/>
      </w:pPr>
      <w:r>
        <w:t>(2)SPI_I2S_ReceiveData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9597"/>
      </w:tblGrid>
      <w:tr w14:paraId="3A88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91" w:type="dxa"/>
            <w:vAlign w:val="center"/>
          </w:tcPr>
          <w:p w14:paraId="42CF72BD">
            <w:pPr>
              <w:pStyle w:val="3"/>
              <w:bidi w:val="0"/>
              <w:jc w:val="center"/>
            </w:pPr>
            <w:r>
              <w:t>函数</w:t>
            </w:r>
          </w:p>
        </w:tc>
        <w:tc>
          <w:tcPr>
            <w:tcW w:w="9597" w:type="dxa"/>
            <w:vAlign w:val="center"/>
          </w:tcPr>
          <w:p w14:paraId="0D96BCF3">
            <w:pPr>
              <w:pStyle w:val="3"/>
              <w:bidi w:val="0"/>
              <w:jc w:val="center"/>
            </w:pPr>
            <w:r>
              <w:t>uint16_t SPI_I2S_ReceiveData(SPI_TypeDef* SPIx);</w:t>
            </w:r>
          </w:p>
        </w:tc>
      </w:tr>
      <w:tr w14:paraId="5547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71C97C0B">
            <w:pPr>
              <w:pStyle w:val="3"/>
              <w:bidi w:val="0"/>
              <w:jc w:val="center"/>
            </w:pPr>
            <w:r>
              <w:t>功能</w:t>
            </w:r>
          </w:p>
        </w:tc>
        <w:tc>
          <w:tcPr>
            <w:tcW w:w="9597" w:type="dxa"/>
            <w:vAlign w:val="center"/>
          </w:tcPr>
          <w:p w14:paraId="2993937E">
            <w:pPr>
              <w:pStyle w:val="3"/>
              <w:bidi w:val="0"/>
              <w:jc w:val="center"/>
            </w:pPr>
            <w:r>
              <w:t>从数据寄存器读取一个数据字节(获取接收数据)</w:t>
            </w:r>
          </w:p>
        </w:tc>
      </w:tr>
      <w:tr w14:paraId="1093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40904EC6">
            <w:pPr>
              <w:pStyle w:val="3"/>
              <w:bidi w:val="0"/>
              <w:jc w:val="center"/>
            </w:pPr>
            <w:r>
              <w:t>返回值</w:t>
            </w:r>
          </w:p>
        </w:tc>
        <w:tc>
          <w:tcPr>
            <w:tcW w:w="9597" w:type="dxa"/>
            <w:vAlign w:val="center"/>
          </w:tcPr>
          <w:p w14:paraId="002D13DE">
            <w:pPr>
              <w:pStyle w:val="3"/>
              <w:bidi w:val="0"/>
              <w:jc w:val="center"/>
            </w:pPr>
            <w:r>
              <w:t>接收到的数据</w:t>
            </w:r>
          </w:p>
        </w:tc>
      </w:tr>
    </w:tbl>
    <w:p w14:paraId="1BC441C5">
      <w:pPr>
        <w:pStyle w:val="3"/>
        <w:bidi w:val="0"/>
      </w:pPr>
    </w:p>
    <w:p w14:paraId="6F8BD140">
      <w:pPr>
        <w:pStyle w:val="5"/>
        <w:bidi w:val="0"/>
      </w:pPr>
      <w:r>
        <w:t>5.中断与DMA类</w:t>
      </w:r>
    </w:p>
    <w:p w14:paraId="3134227A">
      <w:pPr>
        <w:pStyle w:val="6"/>
        <w:bidi w:val="0"/>
      </w:pPr>
      <w:r>
        <w:t>(1)SPI_I2S_ITConfig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9612"/>
      </w:tblGrid>
      <w:tr w14:paraId="7040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76" w:type="dxa"/>
            <w:vAlign w:val="center"/>
          </w:tcPr>
          <w:p w14:paraId="64249C44">
            <w:pPr>
              <w:pStyle w:val="3"/>
              <w:bidi w:val="0"/>
              <w:jc w:val="center"/>
            </w:pPr>
            <w:r>
              <w:t>函数</w:t>
            </w:r>
          </w:p>
        </w:tc>
        <w:tc>
          <w:tcPr>
            <w:tcW w:w="9612" w:type="dxa"/>
            <w:vAlign w:val="center"/>
          </w:tcPr>
          <w:p w14:paraId="3A598424">
            <w:pPr>
              <w:pStyle w:val="3"/>
              <w:bidi w:val="0"/>
              <w:jc w:val="center"/>
            </w:pPr>
            <w:r>
              <w:t>void SPI_I2S_ITConfig(SPI_TypeDef* SPIx, uint8_t, FunctionalState);</w:t>
            </w:r>
          </w:p>
        </w:tc>
      </w:tr>
      <w:tr w14:paraId="33AE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6" w:type="dxa"/>
            <w:vAlign w:val="center"/>
          </w:tcPr>
          <w:p w14:paraId="35725086">
            <w:pPr>
              <w:pStyle w:val="3"/>
              <w:bidi w:val="0"/>
              <w:jc w:val="center"/>
            </w:pPr>
            <w:r>
              <w:t>功能</w:t>
            </w:r>
          </w:p>
        </w:tc>
        <w:tc>
          <w:tcPr>
            <w:tcW w:w="9612" w:type="dxa"/>
            <w:vAlign w:val="center"/>
          </w:tcPr>
          <w:p w14:paraId="659534B3">
            <w:pPr>
              <w:pStyle w:val="3"/>
              <w:bidi w:val="0"/>
              <w:jc w:val="center"/>
            </w:pPr>
            <w:r>
              <w:t>使能或关闭SPI中断</w:t>
            </w:r>
          </w:p>
        </w:tc>
      </w:tr>
      <w:tr w14:paraId="0843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6" w:type="dxa"/>
            <w:vAlign w:val="center"/>
          </w:tcPr>
          <w:p w14:paraId="24A6BD2D">
            <w:pPr>
              <w:pStyle w:val="3"/>
              <w:bidi w:val="0"/>
              <w:jc w:val="center"/>
            </w:pPr>
            <w:r>
              <w:t>参数</w:t>
            </w:r>
          </w:p>
        </w:tc>
        <w:tc>
          <w:tcPr>
            <w:tcW w:w="9612" w:type="dxa"/>
            <w:vAlign w:val="center"/>
          </w:tcPr>
          <w:p w14:paraId="07E9B366">
            <w:pPr>
              <w:pStyle w:val="3"/>
              <w:bidi w:val="0"/>
              <w:jc w:val="center"/>
            </w:pPr>
            <w:r>
              <w:t>中断类型: 发送缓冲区空中断, 接收缓冲区非空中断, 错误中断</w:t>
            </w:r>
          </w:p>
        </w:tc>
      </w:tr>
    </w:tbl>
    <w:p w14:paraId="22526E15">
      <w:pPr>
        <w:pStyle w:val="3"/>
        <w:bidi w:val="0"/>
      </w:pPr>
    </w:p>
    <w:p w14:paraId="3A1DF23E">
      <w:pPr>
        <w:pStyle w:val="6"/>
        <w:bidi w:val="0"/>
      </w:pPr>
      <w:r>
        <w:t>(2)SPI_I2S_DMACmd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9604"/>
      </w:tblGrid>
      <w:tr w14:paraId="59FC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84" w:type="dxa"/>
            <w:vAlign w:val="center"/>
          </w:tcPr>
          <w:p w14:paraId="5A6F6724">
            <w:pPr>
              <w:pStyle w:val="3"/>
              <w:bidi w:val="0"/>
              <w:jc w:val="center"/>
            </w:pPr>
            <w:r>
              <w:t>函数</w:t>
            </w:r>
          </w:p>
        </w:tc>
        <w:tc>
          <w:tcPr>
            <w:tcW w:w="9604" w:type="dxa"/>
            <w:vAlign w:val="center"/>
          </w:tcPr>
          <w:p w14:paraId="2C29BFA7">
            <w:pPr>
              <w:pStyle w:val="3"/>
              <w:bidi w:val="0"/>
              <w:jc w:val="center"/>
            </w:pPr>
            <w:r>
              <w:t>void SPI_I2S_DMACmd(SPI_TypeDef* SPIx, uint16_t, FunctionalState);</w:t>
            </w:r>
          </w:p>
        </w:tc>
      </w:tr>
      <w:tr w14:paraId="512B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84" w:type="dxa"/>
            <w:vAlign w:val="center"/>
          </w:tcPr>
          <w:p w14:paraId="00ACB8D5">
            <w:pPr>
              <w:pStyle w:val="3"/>
              <w:bidi w:val="0"/>
              <w:jc w:val="center"/>
            </w:pPr>
            <w:r>
              <w:t>功能</w:t>
            </w:r>
          </w:p>
        </w:tc>
        <w:tc>
          <w:tcPr>
            <w:tcW w:w="9604" w:type="dxa"/>
            <w:vAlign w:val="center"/>
          </w:tcPr>
          <w:p w14:paraId="59FAF974">
            <w:pPr>
              <w:pStyle w:val="3"/>
              <w:bidi w:val="0"/>
              <w:jc w:val="center"/>
            </w:pPr>
            <w:r>
              <w:t>使能或关闭SPI的DMA请求</w:t>
            </w:r>
          </w:p>
        </w:tc>
      </w:tr>
      <w:tr w14:paraId="472F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84" w:type="dxa"/>
            <w:vAlign w:val="center"/>
          </w:tcPr>
          <w:p w14:paraId="5253E4F0">
            <w:pPr>
              <w:pStyle w:val="3"/>
              <w:bidi w:val="0"/>
              <w:jc w:val="center"/>
            </w:pPr>
            <w:r>
              <w:t>参数</w:t>
            </w:r>
          </w:p>
        </w:tc>
        <w:tc>
          <w:tcPr>
            <w:tcW w:w="9604" w:type="dxa"/>
            <w:vAlign w:val="center"/>
          </w:tcPr>
          <w:p w14:paraId="06239719">
            <w:pPr>
              <w:pStyle w:val="3"/>
              <w:bidi w:val="0"/>
              <w:jc w:val="center"/>
            </w:pPr>
            <w:r>
              <w:t>DMA请求类型: 发送DMA请求, 接收DMA请求</w:t>
            </w:r>
          </w:p>
        </w:tc>
      </w:tr>
    </w:tbl>
    <w:p w14:paraId="69EEC3D0">
      <w:pPr>
        <w:pStyle w:val="3"/>
        <w:bidi w:val="0"/>
        <w:rPr>
          <w:rFonts w:hint="default"/>
          <w:lang w:val="en-US" w:eastAsia="zh-CN"/>
        </w:rPr>
      </w:pPr>
    </w:p>
    <w:p w14:paraId="46F35C3B">
      <w:pPr>
        <w:pStyle w:val="4"/>
        <w:bidi w:val="0"/>
      </w:pPr>
      <w:r>
        <w:drawing>
          <wp:anchor distT="0" distB="0" distL="114300" distR="114300" simplePos="0" relativeHeight="251756544" behindDoc="0" locked="0" layoutInCell="1" allowOverlap="1">
            <wp:simplePos x="0" y="0"/>
            <wp:positionH relativeFrom="column">
              <wp:posOffset>527050</wp:posOffset>
            </wp:positionH>
            <wp:positionV relativeFrom="paragraph">
              <wp:posOffset>538480</wp:posOffset>
            </wp:positionV>
            <wp:extent cx="5700395" cy="2703830"/>
            <wp:effectExtent l="0" t="0" r="5080" b="1270"/>
            <wp:wrapTopAndBottom/>
            <wp:docPr id="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pic:cNvPicPr>
                      <a:picLocks noChangeAspect="1"/>
                    </pic:cNvPicPr>
                  </pic:nvPicPr>
                  <pic:blipFill>
                    <a:blip r:embed="rId108"/>
                    <a:stretch>
                      <a:fillRect/>
                    </a:stretch>
                  </pic:blipFill>
                  <pic:spPr>
                    <a:xfrm>
                      <a:off x="0" y="0"/>
                      <a:ext cx="5700395" cy="2703830"/>
                    </a:xfrm>
                    <a:prstGeom prst="rect">
                      <a:avLst/>
                    </a:prstGeom>
                    <a:noFill/>
                    <a:ln>
                      <a:noFill/>
                    </a:ln>
                  </pic:spPr>
                </pic:pic>
              </a:graphicData>
            </a:graphic>
          </wp:anchor>
        </w:drawing>
      </w:r>
      <w:r>
        <w:t>七.SPI的结构体</w:t>
      </w:r>
    </w:p>
    <w:p w14:paraId="1A6A8158">
      <w:pPr>
        <w:pStyle w:val="3"/>
        <w:bidi w:val="0"/>
        <w:rPr>
          <w:rFonts w:hint="default"/>
          <w:lang w:val="en-US" w:eastAsia="zh-CN"/>
        </w:rPr>
      </w:pPr>
      <w:r>
        <w:t>SPI用于初始化的结构体位于stm32f10x_spi.h中,共9个成员</w:t>
      </w:r>
    </w:p>
    <w:p w14:paraId="69666AB1">
      <w:pPr>
        <w:pStyle w:val="5"/>
        <w:bidi w:val="0"/>
      </w:pPr>
      <w:r>
        <w:t>1.SPI_Direction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9604"/>
      </w:tblGrid>
      <w:tr w14:paraId="2003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84" w:type="dxa"/>
            <w:vAlign w:val="center"/>
          </w:tcPr>
          <w:p w14:paraId="62AB7311">
            <w:pPr>
              <w:pStyle w:val="3"/>
              <w:bidi w:val="0"/>
              <w:jc w:val="center"/>
            </w:pPr>
            <w:r>
              <w:t>功能</w:t>
            </w:r>
          </w:p>
        </w:tc>
        <w:tc>
          <w:tcPr>
            <w:tcW w:w="9604" w:type="dxa"/>
            <w:vAlign w:val="center"/>
          </w:tcPr>
          <w:p w14:paraId="6CFBFA14">
            <w:pPr>
              <w:pStyle w:val="3"/>
              <w:bidi w:val="0"/>
              <w:jc w:val="center"/>
            </w:pPr>
            <w:r>
              <w:t>控制SPI的数据方向</w:t>
            </w:r>
          </w:p>
        </w:tc>
      </w:tr>
      <w:tr w14:paraId="6422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84" w:type="dxa"/>
            <w:vAlign w:val="center"/>
          </w:tcPr>
          <w:p w14:paraId="188E25C5">
            <w:pPr>
              <w:pStyle w:val="3"/>
              <w:bidi w:val="0"/>
              <w:jc w:val="center"/>
            </w:pPr>
            <w:r>
              <w:t>参数</w:t>
            </w:r>
          </w:p>
        </w:tc>
        <w:tc>
          <w:tcPr>
            <w:tcW w:w="9604" w:type="dxa"/>
            <w:vAlign w:val="center"/>
          </w:tcPr>
          <w:p w14:paraId="11A4E4A2">
            <w:pPr>
              <w:pStyle w:val="3"/>
              <w:bidi w:val="0"/>
              <w:jc w:val="center"/>
            </w:pPr>
            <w:r>
              <w:t>SPI_Direction_2Lines_FullDuplex 全双工(两线, 默认)</w:t>
            </w:r>
          </w:p>
          <w:p w14:paraId="1D37FAB3">
            <w:pPr>
              <w:pStyle w:val="3"/>
              <w:bidi w:val="0"/>
              <w:jc w:val="center"/>
            </w:pPr>
            <w:r>
              <w:t>SPI_Direction_2Lines_RxOnly 只接收(两线)</w:t>
            </w:r>
          </w:p>
          <w:p w14:paraId="455E3590">
            <w:pPr>
              <w:pStyle w:val="3"/>
              <w:bidi w:val="0"/>
              <w:jc w:val="center"/>
            </w:pPr>
            <w:r>
              <w:t>SPI_Direction_1Line_Rx 只接收(单线, 双向模式)</w:t>
            </w:r>
          </w:p>
          <w:p w14:paraId="2011BB73">
            <w:pPr>
              <w:pStyle w:val="3"/>
              <w:bidi w:val="0"/>
              <w:jc w:val="center"/>
            </w:pPr>
            <w:r>
              <w:t>SPI_Direction_1Line_Tx 只发送(单线, 双向模式)</w:t>
            </w:r>
          </w:p>
        </w:tc>
      </w:tr>
    </w:tbl>
    <w:p w14:paraId="0FD95F01">
      <w:pPr>
        <w:pStyle w:val="3"/>
        <w:bidi w:val="0"/>
      </w:pPr>
    </w:p>
    <w:p w14:paraId="61899102">
      <w:pPr>
        <w:pStyle w:val="5"/>
        <w:bidi w:val="0"/>
      </w:pPr>
      <w:r>
        <w:t>2.SPI_Mode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9612"/>
      </w:tblGrid>
      <w:tr w14:paraId="52AF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6" w:type="dxa"/>
            <w:vAlign w:val="center"/>
          </w:tcPr>
          <w:p w14:paraId="0BB8A119">
            <w:pPr>
              <w:pStyle w:val="3"/>
              <w:bidi w:val="0"/>
              <w:jc w:val="center"/>
            </w:pPr>
            <w:r>
              <w:t>功能</w:t>
            </w:r>
          </w:p>
        </w:tc>
        <w:tc>
          <w:tcPr>
            <w:tcW w:w="9612" w:type="dxa"/>
            <w:vAlign w:val="center"/>
          </w:tcPr>
          <w:p w14:paraId="09346CDF">
            <w:pPr>
              <w:pStyle w:val="3"/>
              <w:bidi w:val="0"/>
              <w:jc w:val="center"/>
            </w:pPr>
            <w:r>
              <w:t>配置SPI的主从模式</w:t>
            </w:r>
          </w:p>
        </w:tc>
      </w:tr>
      <w:tr w14:paraId="0A4D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6" w:type="dxa"/>
            <w:vAlign w:val="center"/>
          </w:tcPr>
          <w:p w14:paraId="386FA8FC">
            <w:pPr>
              <w:pStyle w:val="3"/>
              <w:bidi w:val="0"/>
              <w:jc w:val="center"/>
            </w:pPr>
            <w:r>
              <w:t>参数</w:t>
            </w:r>
          </w:p>
        </w:tc>
        <w:tc>
          <w:tcPr>
            <w:tcW w:w="9612" w:type="dxa"/>
            <w:vAlign w:val="center"/>
          </w:tcPr>
          <w:p w14:paraId="145B275E">
            <w:pPr>
              <w:pStyle w:val="3"/>
              <w:bidi w:val="0"/>
              <w:jc w:val="center"/>
            </w:pPr>
            <w:r>
              <w:t>SPI_Mode_Master 主机模式</w:t>
            </w:r>
            <w:r>
              <w:rPr>
                <w:rFonts w:hint="eastAsia"/>
                <w:lang w:val="en-US" w:eastAsia="zh-CN"/>
              </w:rPr>
              <w:t xml:space="preserve">         </w:t>
            </w:r>
            <w:r>
              <w:t>SPI_Mode_Slave 从机模式</w:t>
            </w:r>
          </w:p>
        </w:tc>
      </w:tr>
    </w:tbl>
    <w:p w14:paraId="2F40EFAD">
      <w:pPr>
        <w:pStyle w:val="3"/>
        <w:bidi w:val="0"/>
      </w:pPr>
    </w:p>
    <w:p w14:paraId="35F1D9B2">
      <w:pPr>
        <w:pStyle w:val="5"/>
        <w:bidi w:val="0"/>
      </w:pPr>
      <w:r>
        <w:t>3.SPI_DataSize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9597"/>
      </w:tblGrid>
      <w:tr w14:paraId="59E9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12B179D6">
            <w:pPr>
              <w:pStyle w:val="3"/>
              <w:bidi w:val="0"/>
              <w:jc w:val="center"/>
            </w:pPr>
            <w:r>
              <w:t>功能</w:t>
            </w:r>
          </w:p>
        </w:tc>
        <w:tc>
          <w:tcPr>
            <w:tcW w:w="9597" w:type="dxa"/>
            <w:vAlign w:val="center"/>
          </w:tcPr>
          <w:p w14:paraId="0751A29B">
            <w:pPr>
              <w:pStyle w:val="3"/>
              <w:bidi w:val="0"/>
              <w:jc w:val="center"/>
            </w:pPr>
            <w:r>
              <w:t>配置数据帧大小</w:t>
            </w:r>
          </w:p>
        </w:tc>
      </w:tr>
      <w:tr w14:paraId="291F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31561CC4">
            <w:pPr>
              <w:pStyle w:val="3"/>
              <w:bidi w:val="0"/>
              <w:jc w:val="center"/>
            </w:pPr>
            <w:r>
              <w:t>参数</w:t>
            </w:r>
          </w:p>
        </w:tc>
        <w:tc>
          <w:tcPr>
            <w:tcW w:w="9597" w:type="dxa"/>
            <w:vAlign w:val="center"/>
          </w:tcPr>
          <w:p w14:paraId="216BF182">
            <w:pPr>
              <w:pStyle w:val="3"/>
              <w:bidi w:val="0"/>
              <w:jc w:val="center"/>
            </w:pPr>
            <w:r>
              <w:t>SPI_DataSize_8b 8位数据帧(默认)</w:t>
            </w:r>
            <w:r>
              <w:rPr>
                <w:rFonts w:hint="eastAsia"/>
                <w:lang w:val="en-US" w:eastAsia="zh-CN"/>
              </w:rPr>
              <w:t xml:space="preserve">   </w:t>
            </w:r>
            <w:r>
              <w:t>SPI_DataSize_16b 16位数据帧</w:t>
            </w:r>
          </w:p>
        </w:tc>
      </w:tr>
    </w:tbl>
    <w:p w14:paraId="0BB256A1">
      <w:pPr>
        <w:pStyle w:val="3"/>
        <w:bidi w:val="0"/>
      </w:pPr>
    </w:p>
    <w:p w14:paraId="28381193">
      <w:pPr>
        <w:pStyle w:val="5"/>
        <w:bidi w:val="0"/>
      </w:pPr>
      <w:r>
        <w:t>4.SPI_CPOL</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9597"/>
      </w:tblGrid>
      <w:tr w14:paraId="2773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244E144E">
            <w:pPr>
              <w:pStyle w:val="3"/>
              <w:bidi w:val="0"/>
              <w:jc w:val="center"/>
            </w:pPr>
            <w:r>
              <w:t>功能</w:t>
            </w:r>
          </w:p>
        </w:tc>
        <w:tc>
          <w:tcPr>
            <w:tcW w:w="9597" w:type="dxa"/>
            <w:vAlign w:val="center"/>
          </w:tcPr>
          <w:p w14:paraId="5DA02C88">
            <w:pPr>
              <w:pStyle w:val="3"/>
              <w:bidi w:val="0"/>
              <w:jc w:val="center"/>
            </w:pPr>
            <w:r>
              <w:t>配置时钟极性</w:t>
            </w:r>
          </w:p>
        </w:tc>
      </w:tr>
      <w:tr w14:paraId="1C8E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6BFF9FED">
            <w:pPr>
              <w:pStyle w:val="3"/>
              <w:bidi w:val="0"/>
              <w:jc w:val="center"/>
            </w:pPr>
            <w:r>
              <w:t>参数</w:t>
            </w:r>
          </w:p>
        </w:tc>
        <w:tc>
          <w:tcPr>
            <w:tcW w:w="9597" w:type="dxa"/>
            <w:vAlign w:val="center"/>
          </w:tcPr>
          <w:p w14:paraId="2E99EA7A">
            <w:pPr>
              <w:pStyle w:val="3"/>
              <w:bidi w:val="0"/>
              <w:jc w:val="center"/>
            </w:pPr>
            <w:r>
              <w:t>SPI_CPOL_Low 空闲时SCK为低电平(默认)</w:t>
            </w:r>
            <w:r>
              <w:rPr>
                <w:rFonts w:hint="eastAsia"/>
                <w:lang w:val="en-US" w:eastAsia="zh-CN"/>
              </w:rPr>
              <w:t xml:space="preserve">    </w:t>
            </w:r>
            <w:r>
              <w:t>SPI_CPOL_High 空闲时SCK为高电平</w:t>
            </w:r>
          </w:p>
        </w:tc>
      </w:tr>
    </w:tbl>
    <w:p w14:paraId="272AD6B2">
      <w:pPr>
        <w:pStyle w:val="3"/>
        <w:bidi w:val="0"/>
      </w:pPr>
    </w:p>
    <w:p w14:paraId="7A3AE3C7">
      <w:pPr>
        <w:pStyle w:val="5"/>
        <w:bidi w:val="0"/>
      </w:pPr>
      <w:r>
        <w:t>5.SPI_CPHA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9597"/>
      </w:tblGrid>
      <w:tr w14:paraId="1F6F6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7A440EF4">
            <w:pPr>
              <w:pStyle w:val="3"/>
              <w:bidi w:val="0"/>
              <w:jc w:val="center"/>
            </w:pPr>
            <w:r>
              <w:t>功能</w:t>
            </w:r>
          </w:p>
        </w:tc>
        <w:tc>
          <w:tcPr>
            <w:tcW w:w="9597" w:type="dxa"/>
            <w:vAlign w:val="center"/>
          </w:tcPr>
          <w:p w14:paraId="22BB194F">
            <w:pPr>
              <w:pStyle w:val="3"/>
              <w:bidi w:val="0"/>
              <w:jc w:val="center"/>
              <w:rPr>
                <w:rFonts w:hint="default" w:eastAsia="黑体"/>
                <w:lang w:val="en-US" w:eastAsia="zh-CN"/>
              </w:rPr>
            </w:pPr>
            <w:r>
              <w:t>配置时钟相位</w:t>
            </w:r>
            <w:r>
              <w:rPr>
                <w:rFonts w:hint="eastAsia"/>
                <w:lang w:val="en-US" w:eastAsia="zh-CN"/>
              </w:rPr>
              <w:t>;控制SCK在什么时候采样</w:t>
            </w:r>
          </w:p>
        </w:tc>
      </w:tr>
      <w:tr w14:paraId="24DF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vAlign w:val="center"/>
          </w:tcPr>
          <w:p w14:paraId="401D0F73">
            <w:pPr>
              <w:pStyle w:val="3"/>
              <w:bidi w:val="0"/>
              <w:jc w:val="center"/>
            </w:pPr>
            <w:r>
              <w:t>参数</w:t>
            </w:r>
          </w:p>
        </w:tc>
        <w:tc>
          <w:tcPr>
            <w:tcW w:w="9597" w:type="dxa"/>
            <w:vAlign w:val="center"/>
          </w:tcPr>
          <w:p w14:paraId="710A9306">
            <w:pPr>
              <w:pStyle w:val="3"/>
              <w:bidi w:val="0"/>
              <w:jc w:val="center"/>
            </w:pPr>
            <w:r>
              <w:t>SPI_CPHA_1Edge 第一个边沿采样(默认)</w:t>
            </w:r>
            <w:r>
              <w:rPr>
                <w:rFonts w:hint="eastAsia"/>
                <w:lang w:val="en-US" w:eastAsia="zh-CN"/>
              </w:rPr>
              <w:t xml:space="preserve">      </w:t>
            </w:r>
            <w:r>
              <w:t>SPI_CPHA_2Edge 第二个边沿采样</w:t>
            </w:r>
          </w:p>
        </w:tc>
      </w:tr>
    </w:tbl>
    <w:p w14:paraId="6215B7B7">
      <w:pPr>
        <w:pStyle w:val="3"/>
        <w:bidi w:val="0"/>
      </w:pPr>
    </w:p>
    <w:p w14:paraId="5705A77E">
      <w:pPr>
        <w:pStyle w:val="3"/>
        <w:bidi w:val="0"/>
      </w:pPr>
      <w:r>
        <w:t>6.SPI_NSS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9627"/>
      </w:tblGrid>
      <w:tr w14:paraId="15ED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dxa"/>
            <w:vAlign w:val="center"/>
          </w:tcPr>
          <w:p w14:paraId="526981CF">
            <w:pPr>
              <w:pStyle w:val="3"/>
              <w:bidi w:val="0"/>
              <w:jc w:val="center"/>
            </w:pPr>
            <w:r>
              <w:t>功能</w:t>
            </w:r>
          </w:p>
        </w:tc>
        <w:tc>
          <w:tcPr>
            <w:tcW w:w="9627" w:type="dxa"/>
            <w:vAlign w:val="center"/>
          </w:tcPr>
          <w:p w14:paraId="0D411940">
            <w:pPr>
              <w:pStyle w:val="3"/>
              <w:bidi w:val="0"/>
              <w:jc w:val="center"/>
            </w:pPr>
            <w:r>
              <w:t>配置片选信号管理方式</w:t>
            </w:r>
          </w:p>
        </w:tc>
      </w:tr>
      <w:tr w14:paraId="5F8B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dxa"/>
            <w:vAlign w:val="center"/>
          </w:tcPr>
          <w:p w14:paraId="474AA35C">
            <w:pPr>
              <w:pStyle w:val="3"/>
              <w:bidi w:val="0"/>
              <w:jc w:val="center"/>
            </w:pPr>
            <w:r>
              <w:t>参数</w:t>
            </w:r>
          </w:p>
        </w:tc>
        <w:tc>
          <w:tcPr>
            <w:tcW w:w="9627" w:type="dxa"/>
            <w:vAlign w:val="center"/>
          </w:tcPr>
          <w:p w14:paraId="7A744CC9">
            <w:pPr>
              <w:pStyle w:val="3"/>
              <w:bidi w:val="0"/>
              <w:jc w:val="center"/>
            </w:pPr>
            <w:r>
              <w:t>SPI_NSS_Soft 软件控制NSS(推荐, 不占用引脚)</w:t>
            </w:r>
            <w:r>
              <w:rPr>
                <w:rFonts w:hint="eastAsia"/>
                <w:lang w:val="en-US" w:eastAsia="zh-CN"/>
              </w:rPr>
              <w:t xml:space="preserve">     </w:t>
            </w:r>
            <w:r>
              <w:t>SPI_NSS_Hard 硬件控制NSS</w:t>
            </w:r>
          </w:p>
        </w:tc>
      </w:tr>
    </w:tbl>
    <w:p w14:paraId="3442C69C">
      <w:pPr>
        <w:pStyle w:val="3"/>
        <w:bidi w:val="0"/>
      </w:pPr>
    </w:p>
    <w:p w14:paraId="0FC12814">
      <w:pPr>
        <w:pStyle w:val="3"/>
        <w:bidi w:val="0"/>
      </w:pPr>
      <w:r>
        <w:t>7.SPI_BaudRatePrescaler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9612"/>
      </w:tblGrid>
      <w:tr w14:paraId="74BD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6" w:type="dxa"/>
            <w:vAlign w:val="center"/>
          </w:tcPr>
          <w:p w14:paraId="3C0A9476">
            <w:pPr>
              <w:pStyle w:val="3"/>
              <w:bidi w:val="0"/>
              <w:jc w:val="center"/>
            </w:pPr>
            <w:r>
              <w:t>功能</w:t>
            </w:r>
          </w:p>
        </w:tc>
        <w:tc>
          <w:tcPr>
            <w:tcW w:w="9612" w:type="dxa"/>
            <w:vAlign w:val="center"/>
          </w:tcPr>
          <w:p w14:paraId="6D40C8C3">
            <w:pPr>
              <w:pStyle w:val="3"/>
              <w:bidi w:val="0"/>
              <w:jc w:val="center"/>
            </w:pPr>
            <w:r>
              <w:t>配置波特率预分频系数</w:t>
            </w:r>
          </w:p>
        </w:tc>
      </w:tr>
      <w:tr w14:paraId="7489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6" w:type="dxa"/>
            <w:vAlign w:val="center"/>
          </w:tcPr>
          <w:p w14:paraId="6E802A1A">
            <w:pPr>
              <w:pStyle w:val="3"/>
              <w:bidi w:val="0"/>
              <w:jc w:val="center"/>
            </w:pPr>
            <w:r>
              <w:t>参数</w:t>
            </w:r>
          </w:p>
        </w:tc>
        <w:tc>
          <w:tcPr>
            <w:tcW w:w="9612" w:type="dxa"/>
            <w:vAlign w:val="center"/>
          </w:tcPr>
          <w:p w14:paraId="4BA15A9A">
            <w:pPr>
              <w:pStyle w:val="3"/>
              <w:bidi w:val="0"/>
              <w:jc w:val="center"/>
              <w:rPr>
                <w:rFonts w:hint="eastAsia" w:eastAsia="黑体"/>
                <w:lang w:val="en-US" w:eastAsia="zh-CN"/>
              </w:rPr>
            </w:pPr>
            <w:r>
              <w:t>SPI_BaudRatePrescaler_2 到</w:t>
            </w:r>
            <w:r>
              <w:rPr>
                <w:rFonts w:hint="eastAsia"/>
                <w:lang w:val="en-US" w:eastAsia="zh-CN"/>
              </w:rPr>
              <w:t xml:space="preserve"> </w:t>
            </w:r>
            <w:r>
              <w:t>SPI_BaudRatePrescaler_256 共八种</w:t>
            </w:r>
            <w:r>
              <w:rPr>
                <w:rFonts w:hint="eastAsia"/>
                <w:lang w:val="en-US" w:eastAsia="zh-CN"/>
              </w:rPr>
              <w:t>分频</w:t>
            </w:r>
          </w:p>
        </w:tc>
      </w:tr>
    </w:tbl>
    <w:p w14:paraId="42DA9199">
      <w:pPr>
        <w:pStyle w:val="3"/>
        <w:bidi w:val="0"/>
      </w:pPr>
    </w:p>
    <w:p w14:paraId="56DFDCA2">
      <w:pPr>
        <w:pStyle w:val="3"/>
        <w:bidi w:val="0"/>
      </w:pPr>
      <w:r>
        <w:t>8.SPI_FirstBit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9612"/>
      </w:tblGrid>
      <w:tr w14:paraId="62B2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376" w:type="dxa"/>
            <w:vAlign w:val="center"/>
          </w:tcPr>
          <w:p w14:paraId="295B902A">
            <w:pPr>
              <w:pStyle w:val="3"/>
              <w:bidi w:val="0"/>
              <w:jc w:val="center"/>
            </w:pPr>
            <w:r>
              <w:t>功能</w:t>
            </w:r>
          </w:p>
        </w:tc>
        <w:tc>
          <w:tcPr>
            <w:tcW w:w="9612" w:type="dxa"/>
            <w:vAlign w:val="center"/>
          </w:tcPr>
          <w:p w14:paraId="33A3E291">
            <w:pPr>
              <w:pStyle w:val="3"/>
              <w:bidi w:val="0"/>
              <w:jc w:val="center"/>
            </w:pPr>
            <w:r>
              <w:t>配置数据位顺序</w:t>
            </w:r>
          </w:p>
        </w:tc>
      </w:tr>
      <w:tr w14:paraId="556C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6" w:type="dxa"/>
            <w:vAlign w:val="center"/>
          </w:tcPr>
          <w:p w14:paraId="73FC6EF8">
            <w:pPr>
              <w:pStyle w:val="3"/>
              <w:bidi w:val="0"/>
              <w:jc w:val="center"/>
            </w:pPr>
            <w:r>
              <w:t>参数</w:t>
            </w:r>
          </w:p>
        </w:tc>
        <w:tc>
          <w:tcPr>
            <w:tcW w:w="9612" w:type="dxa"/>
            <w:vAlign w:val="center"/>
          </w:tcPr>
          <w:p w14:paraId="1539F822">
            <w:pPr>
              <w:pStyle w:val="3"/>
              <w:bidi w:val="0"/>
              <w:jc w:val="center"/>
            </w:pPr>
            <w:r>
              <w:t>SPI_FirstBit_MSB MSB先发(默认, 推荐)</w:t>
            </w:r>
            <w:r>
              <w:rPr>
                <w:rFonts w:hint="eastAsia"/>
                <w:lang w:val="en-US" w:eastAsia="zh-CN"/>
              </w:rPr>
              <w:t xml:space="preserve">      </w:t>
            </w:r>
            <w:r>
              <w:t>SPI_FirstBit_LSB LSB先发</w:t>
            </w:r>
          </w:p>
        </w:tc>
      </w:tr>
    </w:tbl>
    <w:p w14:paraId="4903667F">
      <w:pPr>
        <w:pStyle w:val="3"/>
        <w:bidi w:val="0"/>
      </w:pPr>
      <w:r>
        <w:t>9.SPI_CRCPolynomial</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9619"/>
      </w:tblGrid>
      <w:tr w14:paraId="7A19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9" w:type="dxa"/>
            <w:vAlign w:val="center"/>
          </w:tcPr>
          <w:p w14:paraId="5E773C4A">
            <w:pPr>
              <w:pStyle w:val="3"/>
              <w:bidi w:val="0"/>
              <w:jc w:val="center"/>
            </w:pPr>
            <w:r>
              <w:t>功能</w:t>
            </w:r>
          </w:p>
        </w:tc>
        <w:tc>
          <w:tcPr>
            <w:tcW w:w="9619" w:type="dxa"/>
            <w:vAlign w:val="center"/>
          </w:tcPr>
          <w:p w14:paraId="3A0DD53D">
            <w:pPr>
              <w:pStyle w:val="3"/>
              <w:bidi w:val="0"/>
              <w:jc w:val="center"/>
              <w:rPr>
                <w:rFonts w:hint="default"/>
              </w:rPr>
            </w:pPr>
            <w:r>
              <w:t>配置CRC多项式值</w:t>
            </w:r>
            <w:r>
              <w:rPr>
                <w:rFonts w:hint="eastAsia"/>
                <w:lang w:val="en-US" w:eastAsia="zh-CN"/>
              </w:rPr>
              <w:t>,其主要</w:t>
            </w:r>
            <w:r>
              <w:t>用</w:t>
            </w:r>
            <w:r>
              <w:rPr>
                <w:rFonts w:hint="eastAsia"/>
                <w:lang w:val="en-US" w:eastAsia="zh-CN"/>
              </w:rPr>
              <w:t>于</w:t>
            </w:r>
            <w:r>
              <w:rPr>
                <w:rFonts w:hint="default"/>
              </w:rPr>
              <w:t>检查收到的数据有没有出错</w:t>
            </w:r>
          </w:p>
          <w:p w14:paraId="4FB7D952">
            <w:pPr>
              <w:pStyle w:val="3"/>
              <w:bidi w:val="0"/>
              <w:jc w:val="center"/>
            </w:pPr>
            <w:r>
              <w:rPr>
                <w:rFonts w:hint="eastAsia"/>
                <w:lang w:val="en-US" w:eastAsia="zh-CN"/>
              </w:rPr>
              <w:t>只要不开硬件CRC填任意即可,</w:t>
            </w:r>
            <w:r>
              <w:t>默认为7</w:t>
            </w:r>
          </w:p>
        </w:tc>
      </w:tr>
    </w:tbl>
    <w:p w14:paraId="71BCB711">
      <w:pPr>
        <w:pStyle w:val="3"/>
        <w:bidi w:val="0"/>
        <w:rPr>
          <w:rFonts w:hint="default"/>
          <w:lang w:val="en-US" w:eastAsia="zh-CN"/>
        </w:rPr>
      </w:pPr>
    </w:p>
    <w:p w14:paraId="25B106DD">
      <w:pPr>
        <w:pStyle w:val="4"/>
        <w:bidi w:val="0"/>
        <w:rPr>
          <w:rFonts w:hint="eastAsia"/>
          <w:lang w:val="en-US" w:eastAsia="zh-CN"/>
        </w:rPr>
      </w:pPr>
      <w:r>
        <w:rPr>
          <w:rFonts w:hint="eastAsia"/>
          <w:lang w:val="en-US" w:eastAsia="zh-CN"/>
        </w:rPr>
        <w:t>八.SPI的初始化</w:t>
      </w:r>
    </w:p>
    <w:p w14:paraId="426AC1E7">
      <w:pPr>
        <w:pStyle w:val="3"/>
        <w:bidi w:val="0"/>
      </w:pPr>
      <w:r>
        <w:t>SPI的初始化相对简单了一些,但要注意GPIO的模式与I</w:t>
      </w:r>
      <w:r>
        <w:rPr>
          <w:vertAlign w:val="superscript"/>
        </w:rPr>
        <w:t>2</w:t>
      </w:r>
      <w:r>
        <w:t>C不同</w:t>
      </w:r>
      <w:r>
        <w:rPr>
          <w:rFonts w:hint="eastAsia"/>
          <w:lang w:val="en-US" w:eastAsia="zh-CN"/>
        </w:rPr>
        <w:t>;</w:t>
      </w:r>
      <w:r>
        <w:t>I</w:t>
      </w:r>
      <w:r>
        <w:rPr>
          <w:vertAlign w:val="superscript"/>
        </w:rPr>
        <w:t>2</w:t>
      </w:r>
      <w:r>
        <w:t>C的SCL和SDA是开漏输出,而SPI的MOSI和SCK是推挽输出,因为SPI是单向驱动的,不需要双向通信</w:t>
      </w:r>
    </w:p>
    <w:p w14:paraId="128275B8">
      <w:pPr>
        <w:pStyle w:val="3"/>
        <w:bidi w:val="0"/>
      </w:pPr>
      <w:r>
        <w:t>下面是初始化代码</w:t>
      </w:r>
    </w:p>
    <w:sdt>
      <w:sdtPr>
        <w:rPr>
          <w:rFonts w:hint="default" w:ascii="Cascadia Mono SemiBold" w:hAnsi="Cascadia Mono SemiBold" w:eastAsia="宋体" w:cs="Cascadia Mono SemiBold"/>
          <w:kern w:val="2"/>
          <w:sz w:val="21"/>
          <w:szCs w:val="24"/>
          <w:shd w:val="clear"/>
          <w:lang w:val="en-US" w:eastAsia="zh-CN" w:bidi="ar-SA"/>
        </w:rPr>
        <w:id w:val="147452891"/>
        <w:placeholder>
          <w:docPart w:val="{8ebbb213-82b8-4267-a90e-56c19f44ff10}"/>
        </w:placeholder>
        <w15:appearance w15:val="hidden"/>
      </w:sdtPr>
      <w:sdtEndPr>
        <w:rPr>
          <w:rFonts w:hint="default" w:ascii="Consolas" w:hAnsi="Cascadia Mono SemiBold" w:eastAsia="宋体" w:cs="Cascadia Mono SemiBold"/>
          <w:color w:val="1E5FC7"/>
          <w:kern w:val="2"/>
          <w:sz w:val="21"/>
          <w:szCs w:val="24"/>
          <w:shd w:val="clear"/>
          <w:lang w:val="en-US" w:eastAsia="zh-CN" w:bidi="ar-SA"/>
        </w:rPr>
      </w:sdtEndPr>
      <w:sdtContent>
        <w:p w14:paraId="34D83C45">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Spi1_Init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1E5FC7"/>
              <w:kern w:val="2"/>
              <w:sz w:val="21"/>
              <w:szCs w:val="24"/>
              <w:shd w:val="clear"/>
              <w:lang w:val="en-US" w:eastAsia="zh-CN" w:bidi="ar-SA"/>
            </w:rPr>
            <w:t>void</w:t>
          </w:r>
          <w:r>
            <w:rPr>
              <w:rFonts w:hint="default" w:ascii="Cascadia Mono SemiBold" w:hAnsi="Cascadia Mono SemiBold" w:eastAsia="宋体" w:cs="Cascadia Mono SemiBold"/>
              <w:color w:val="252525"/>
              <w:kern w:val="2"/>
              <w:sz w:val="21"/>
              <w:szCs w:val="24"/>
              <w:shd w:val="clear"/>
              <w:lang w:val="en-US" w:eastAsia="zh-CN" w:bidi="ar-SA"/>
            </w:rPr>
            <w:t>)</w:t>
          </w:r>
        </w:p>
        <w:p w14:paraId="5057F3F0">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kern w:val="2"/>
              <w:sz w:val="21"/>
              <w:szCs w:val="24"/>
              <w:shd w:val="clear"/>
              <w:lang w:val="en-US" w:eastAsia="zh-CN" w:bidi="ar-SA"/>
            </w:rPr>
            <w:t>{</w:t>
          </w:r>
        </w:p>
        <w:p w14:paraId="41ED5791">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RCC_APB2Periph_SPI1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5D502FDC">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RCC_APB2PeriphClockCmd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RCC_APB2Periph_GPIOA</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3CEECBC1">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p>
        <w:p w14:paraId="42584AFE">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GPIOA</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GPIO_Mode_AF_PP</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GPIO_Pin_5</w:t>
          </w:r>
          <w:r>
            <w:rPr>
              <w:rFonts w:hint="default" w:ascii="Cascadia Mono SemiBold" w:hAnsi="Cascadia Mono SemiBold" w:eastAsia="宋体" w:cs="Cascadia Mono SemiBold"/>
              <w:color w:val="252525"/>
              <w:kern w:val="2"/>
              <w:sz w:val="21"/>
              <w:szCs w:val="24"/>
              <w:shd w:val="clear"/>
              <w:lang w:val="en-US" w:eastAsia="zh-CN" w:bidi="ar-SA"/>
            </w:rPr>
            <w:t xml:space="preserve"> | </w:t>
          </w:r>
          <w:r>
            <w:rPr>
              <w:rFonts w:hint="default" w:ascii="Cascadia Mono SemiBold" w:hAnsi="Cascadia Mono SemiBold" w:eastAsia="宋体" w:cs="Cascadia Mono SemiBold"/>
              <w:color w:val="BB2726"/>
              <w:kern w:val="2"/>
              <w:sz w:val="21"/>
              <w:szCs w:val="24"/>
              <w:shd w:val="clear"/>
              <w:lang w:val="en-US" w:eastAsia="zh-CN" w:bidi="ar-SA"/>
            </w:rPr>
            <w:t>GPIO_Pin_7</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GPIO_Speed_50MHz</w:t>
          </w:r>
          <w:r>
            <w:rPr>
              <w:rFonts w:hint="default" w:ascii="Cascadia Mono SemiBold" w:hAnsi="Cascadia Mono SemiBold" w:eastAsia="宋体" w:cs="Cascadia Mono SemiBold"/>
              <w:color w:val="252525"/>
              <w:kern w:val="2"/>
              <w:sz w:val="21"/>
              <w:szCs w:val="24"/>
              <w:shd w:val="clear"/>
              <w:lang w:val="en-US" w:eastAsia="zh-CN" w:bidi="ar-SA"/>
            </w:rPr>
            <w:t>);</w:t>
          </w:r>
        </w:p>
        <w:p w14:paraId="28FB39B7">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GPIOA</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GPIO_Mode_IN_FLOATING</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GPIO_Pin_6</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GPIO_Speed_50MHz</w:t>
          </w:r>
          <w:r>
            <w:rPr>
              <w:rFonts w:hint="default" w:ascii="Cascadia Mono SemiBold" w:hAnsi="Cascadia Mono SemiBold" w:eastAsia="宋体" w:cs="Cascadia Mono SemiBold"/>
              <w:color w:val="252525"/>
              <w:kern w:val="2"/>
              <w:sz w:val="21"/>
              <w:szCs w:val="24"/>
              <w:shd w:val="clear"/>
              <w:lang w:val="en-US" w:eastAsia="zh-CN" w:bidi="ar-SA"/>
            </w:rPr>
            <w:t>);</w:t>
          </w:r>
        </w:p>
        <w:p w14:paraId="2DE2AEF5">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GPIO_INIT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GPIOA</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GPIO_Mode_Out_PP</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GPIO_Pin_4</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GPIO_Speed_50MHz</w:t>
          </w:r>
          <w:r>
            <w:rPr>
              <w:rFonts w:hint="default" w:ascii="Cascadia Mono SemiBold" w:hAnsi="Cascadia Mono SemiBold" w:eastAsia="宋体" w:cs="Cascadia Mono SemiBold"/>
              <w:color w:val="252525"/>
              <w:kern w:val="2"/>
              <w:sz w:val="21"/>
              <w:szCs w:val="24"/>
              <w:shd w:val="clear"/>
              <w:lang w:val="en-US" w:eastAsia="zh-CN" w:bidi="ar-SA"/>
            </w:rPr>
            <w:t>);</w:t>
          </w:r>
        </w:p>
        <w:p w14:paraId="4AE238D2">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GPIO_SetBits</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GPIOA</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GPIO_Pin_4</w:t>
          </w:r>
          <w:r>
            <w:rPr>
              <w:rFonts w:hint="default" w:ascii="Cascadia Mono SemiBold" w:hAnsi="Cascadia Mono SemiBold" w:eastAsia="宋体" w:cs="Cascadia Mono SemiBold"/>
              <w:color w:val="252525"/>
              <w:kern w:val="2"/>
              <w:sz w:val="21"/>
              <w:szCs w:val="24"/>
              <w:shd w:val="clear"/>
              <w:lang w:val="en-US" w:eastAsia="zh-CN" w:bidi="ar-SA"/>
            </w:rPr>
            <w:t>);</w:t>
          </w:r>
        </w:p>
        <w:p w14:paraId="3491589E">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p>
        <w:p w14:paraId="2E7FE53F">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1E5FC7"/>
              <w:kern w:val="2"/>
              <w:sz w:val="21"/>
              <w:szCs w:val="24"/>
              <w:shd w:val="clear"/>
              <w:lang w:val="en-US" w:eastAsia="zh-CN" w:bidi="ar-SA"/>
            </w:rPr>
            <w:t>SPI_InitTypeDef</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19313305">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SPI_Direction</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SPI_Direction_2Lines_FullDuplex</w:t>
          </w:r>
          <w:r>
            <w:rPr>
              <w:rFonts w:hint="default" w:ascii="Cascadia Mono SemiBold" w:hAnsi="Cascadia Mono SemiBold" w:eastAsia="宋体" w:cs="Cascadia Mono SemiBold"/>
              <w:color w:val="252525"/>
              <w:kern w:val="2"/>
              <w:sz w:val="21"/>
              <w:szCs w:val="24"/>
              <w:shd w:val="clear"/>
              <w:lang w:val="en-US" w:eastAsia="zh-CN" w:bidi="ar-SA"/>
            </w:rPr>
            <w:t>;</w:t>
          </w:r>
        </w:p>
        <w:p w14:paraId="34542191">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SPI_Mode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SPI_Mode_Master</w:t>
          </w:r>
          <w:r>
            <w:rPr>
              <w:rFonts w:hint="default" w:ascii="Cascadia Mono SemiBold" w:hAnsi="Cascadia Mono SemiBold" w:eastAsia="宋体" w:cs="Cascadia Mono SemiBold"/>
              <w:color w:val="252525"/>
              <w:kern w:val="2"/>
              <w:sz w:val="21"/>
              <w:szCs w:val="24"/>
              <w:shd w:val="clear"/>
              <w:lang w:val="en-US" w:eastAsia="zh-CN" w:bidi="ar-SA"/>
            </w:rPr>
            <w:t>;</w:t>
          </w:r>
        </w:p>
        <w:p w14:paraId="4F40AC38">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SPI_DataSize</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SPI_DataSize_8b</w:t>
          </w:r>
          <w:r>
            <w:rPr>
              <w:rFonts w:hint="default" w:ascii="Cascadia Mono SemiBold" w:hAnsi="Cascadia Mono SemiBold" w:eastAsia="宋体" w:cs="Cascadia Mono SemiBold"/>
              <w:color w:val="252525"/>
              <w:kern w:val="2"/>
              <w:sz w:val="21"/>
              <w:szCs w:val="24"/>
              <w:shd w:val="clear"/>
              <w:lang w:val="en-US" w:eastAsia="zh-CN" w:bidi="ar-SA"/>
            </w:rPr>
            <w:t>;</w:t>
          </w:r>
        </w:p>
        <w:p w14:paraId="6C5B178E">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SPI_CPOL</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SPI_CPOL_Low</w:t>
          </w:r>
          <w:r>
            <w:rPr>
              <w:rFonts w:hint="default" w:ascii="Cascadia Mono SemiBold" w:hAnsi="Cascadia Mono SemiBold" w:eastAsia="宋体" w:cs="Cascadia Mono SemiBold"/>
              <w:color w:val="252525"/>
              <w:kern w:val="2"/>
              <w:sz w:val="21"/>
              <w:szCs w:val="24"/>
              <w:shd w:val="clear"/>
              <w:lang w:val="en-US" w:eastAsia="zh-CN" w:bidi="ar-SA"/>
            </w:rPr>
            <w:t>;</w:t>
          </w:r>
        </w:p>
        <w:p w14:paraId="4793ED94">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SPI_CPHA</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SPI_CPHA_1Edge</w:t>
          </w:r>
          <w:r>
            <w:rPr>
              <w:rFonts w:hint="default" w:ascii="Cascadia Mono SemiBold" w:hAnsi="Cascadia Mono SemiBold" w:eastAsia="宋体" w:cs="Cascadia Mono SemiBold"/>
              <w:color w:val="252525"/>
              <w:kern w:val="2"/>
              <w:sz w:val="21"/>
              <w:szCs w:val="24"/>
              <w:shd w:val="clear"/>
              <w:lang w:val="en-US" w:eastAsia="zh-CN" w:bidi="ar-SA"/>
            </w:rPr>
            <w:t>;</w:t>
          </w:r>
        </w:p>
        <w:p w14:paraId="62A87EAA">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SPI_NSS</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eastAsia"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SPI_NSS_Soft</w:t>
          </w:r>
          <w:r>
            <w:rPr>
              <w:rFonts w:hint="default" w:ascii="Cascadia Mono SemiBold" w:hAnsi="Cascadia Mono SemiBold" w:eastAsia="宋体" w:cs="Cascadia Mono SemiBold"/>
              <w:color w:val="252525"/>
              <w:kern w:val="2"/>
              <w:sz w:val="21"/>
              <w:szCs w:val="24"/>
              <w:shd w:val="clear"/>
              <w:lang w:val="en-US" w:eastAsia="zh-CN" w:bidi="ar-SA"/>
            </w:rPr>
            <w:t>;</w:t>
          </w:r>
        </w:p>
        <w:p w14:paraId="619AB7F0">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SPI_BaudRatePrescaler</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SPI_BaudRatePrescaler_2</w:t>
          </w:r>
          <w:r>
            <w:rPr>
              <w:rFonts w:hint="default" w:ascii="Cascadia Mono SemiBold" w:hAnsi="Cascadia Mono SemiBold" w:eastAsia="宋体" w:cs="Cascadia Mono SemiBold"/>
              <w:color w:val="252525"/>
              <w:kern w:val="2"/>
              <w:sz w:val="21"/>
              <w:szCs w:val="24"/>
              <w:shd w:val="clear"/>
              <w:lang w:val="en-US" w:eastAsia="zh-CN" w:bidi="ar-SA"/>
            </w:rPr>
            <w:t>;</w:t>
          </w:r>
        </w:p>
        <w:p w14:paraId="2E7B2DB1">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SPI_FirstBit</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BB2726"/>
              <w:kern w:val="2"/>
              <w:sz w:val="21"/>
              <w:szCs w:val="24"/>
              <w:shd w:val="clear"/>
              <w:lang w:val="en-US" w:eastAsia="zh-CN" w:bidi="ar-SA"/>
            </w:rPr>
            <w:t>SPI_FirstBit_MSB</w:t>
          </w:r>
          <w:r>
            <w:rPr>
              <w:rFonts w:hint="default" w:ascii="Cascadia Mono SemiBold" w:hAnsi="Cascadia Mono SemiBold" w:eastAsia="宋体" w:cs="Cascadia Mono SemiBold"/>
              <w:color w:val="252525"/>
              <w:kern w:val="2"/>
              <w:sz w:val="21"/>
              <w:szCs w:val="24"/>
              <w:shd w:val="clear"/>
              <w:lang w:val="en-US" w:eastAsia="zh-CN" w:bidi="ar-SA"/>
            </w:rPr>
            <w:t>;</w:t>
          </w:r>
        </w:p>
        <w:p w14:paraId="71A6635E">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347317"/>
              <w:kern w:val="2"/>
              <w:sz w:val="21"/>
              <w:szCs w:val="24"/>
              <w:shd w:val="clear"/>
              <w:lang w:val="en-US" w:eastAsia="zh-CN" w:bidi="ar-SA"/>
            </w:rPr>
            <w:t>SPI_CRCPolynomial</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252525"/>
              <w:kern w:val="2"/>
              <w:sz w:val="21"/>
              <w:szCs w:val="24"/>
              <w:shd w:val="clear"/>
              <w:lang w:val="en-US" w:eastAsia="zh-CN" w:bidi="ar-SA"/>
            </w:rPr>
            <w:tab/>
          </w:r>
          <w:r>
            <w:rPr>
              <w:rFonts w:hint="default" w:ascii="Cascadia Mono SemiBold" w:hAnsi="Cascadia Mono SemiBold" w:eastAsia="宋体" w:cs="Cascadia Mono SemiBold"/>
              <w:color w:val="C48200"/>
              <w:kern w:val="2"/>
              <w:sz w:val="21"/>
              <w:szCs w:val="24"/>
              <w:shd w:val="clear"/>
              <w:lang w:val="en-US" w:eastAsia="zh-CN" w:bidi="ar-SA"/>
            </w:rPr>
            <w:t>7</w:t>
          </w:r>
          <w:r>
            <w:rPr>
              <w:rFonts w:hint="default" w:ascii="Cascadia Mono SemiBold" w:hAnsi="Cascadia Mono SemiBold" w:eastAsia="宋体" w:cs="Cascadia Mono SemiBold"/>
              <w:color w:val="252525"/>
              <w:kern w:val="2"/>
              <w:sz w:val="21"/>
              <w:szCs w:val="24"/>
              <w:shd w:val="clear"/>
              <w:lang w:val="en-US" w:eastAsia="zh-CN" w:bidi="ar-SA"/>
            </w:rPr>
            <w:t>;</w:t>
          </w:r>
        </w:p>
        <w:p w14:paraId="18D7DB3D">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SPI_Init</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SPI1</w:t>
          </w:r>
          <w:r>
            <w:rPr>
              <w:rFonts w:hint="default" w:ascii="Cascadia Mono SemiBold" w:hAnsi="Cascadia Mono SemiBold" w:eastAsia="宋体" w:cs="Cascadia Mono SemiBold"/>
              <w:color w:val="252525"/>
              <w:kern w:val="2"/>
              <w:sz w:val="21"/>
              <w:szCs w:val="24"/>
              <w:shd w:val="clear"/>
              <w:lang w:val="en-US" w:eastAsia="zh-CN" w:bidi="ar-SA"/>
            </w:rPr>
            <w:t>, &amp;</w:t>
          </w:r>
          <w:r>
            <w:rPr>
              <w:rFonts w:hint="default" w:ascii="Cascadia Mono SemiBold" w:hAnsi="Cascadia Mono SemiBold" w:eastAsia="宋体" w:cs="Cascadia Mono SemiBold"/>
              <w:color w:val="BB2726"/>
              <w:kern w:val="2"/>
              <w:sz w:val="21"/>
              <w:szCs w:val="24"/>
              <w:shd w:val="clear"/>
              <w:lang w:val="en-US" w:eastAsia="zh-CN" w:bidi="ar-SA"/>
            </w:rPr>
            <w:t>Spi_Init_Structure</w:t>
          </w:r>
          <w:r>
            <w:rPr>
              <w:rFonts w:hint="default" w:ascii="Cascadia Mono SemiBold" w:hAnsi="Cascadia Mono SemiBold" w:eastAsia="宋体" w:cs="Cascadia Mono SemiBold"/>
              <w:color w:val="252525"/>
              <w:kern w:val="2"/>
              <w:sz w:val="21"/>
              <w:szCs w:val="24"/>
              <w:shd w:val="clear"/>
              <w:lang w:val="en-US" w:eastAsia="zh-CN" w:bidi="ar-SA"/>
            </w:rPr>
            <w:t>);</w:t>
          </w:r>
        </w:p>
        <w:p w14:paraId="4ADEBA8E">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p>
        <w:p w14:paraId="084F92A7">
          <w:pPr>
            <w:pStyle w:val="3"/>
            <w:shd w:val="clear" w:fill="F5F5F5"/>
            <w:bidi w:val="0"/>
            <w:spacing w:line="240" w:lineRule="auto"/>
            <w:ind w:left="480" w:leftChars="200"/>
            <w:jc w:val="left"/>
            <w:rPr>
              <w:rFonts w:hint="default" w:ascii="Cascadia Mono SemiBold" w:hAnsi="Cascadia Mono SemiBold" w:eastAsia="宋体" w:cs="Cascadia Mono SemiBold"/>
              <w:color w:val="252525"/>
              <w:kern w:val="2"/>
              <w:sz w:val="21"/>
              <w:szCs w:val="24"/>
              <w:shd w:val="clear"/>
              <w:lang w:val="en-US" w:eastAsia="zh-CN" w:bidi="ar-SA"/>
            </w:rPr>
          </w:pPr>
          <w:r>
            <w:rPr>
              <w:rFonts w:hint="default" w:ascii="Cascadia Mono SemiBold" w:hAnsi="Cascadia Mono SemiBold" w:eastAsia="宋体" w:cs="Cascadia Mono SemiBold"/>
              <w:color w:val="252525"/>
              <w:sz w:val="21"/>
              <w:shd w:val="clear"/>
            </w:rPr>
            <w:tab/>
          </w:r>
          <w:r>
            <w:rPr>
              <w:rFonts w:hint="default" w:ascii="Cascadia Mono SemiBold" w:hAnsi="Cascadia Mono SemiBold" w:eastAsia="宋体" w:cs="Cascadia Mono SemiBold"/>
              <w:color w:val="BB2726"/>
              <w:kern w:val="2"/>
              <w:sz w:val="21"/>
              <w:szCs w:val="24"/>
              <w:shd w:val="clear"/>
              <w:lang w:val="en-US" w:eastAsia="zh-CN" w:bidi="ar-SA"/>
            </w:rPr>
            <w:t>SPI_Cmd</w:t>
          </w:r>
          <w:r>
            <w:rPr>
              <w:rFonts w:hint="default" w:ascii="Cascadia Mono SemiBold" w:hAnsi="Cascadia Mono SemiBold" w:eastAsia="宋体" w:cs="Cascadia Mono SemiBold"/>
              <w:color w:val="252525"/>
              <w:kern w:val="2"/>
              <w:sz w:val="21"/>
              <w:szCs w:val="24"/>
              <w:shd w:val="clear"/>
              <w:lang w:val="en-US" w:eastAsia="zh-CN" w:bidi="ar-SA"/>
            </w:rPr>
            <w:t>(</w:t>
          </w:r>
          <w:r>
            <w:rPr>
              <w:rFonts w:hint="default" w:ascii="Cascadia Mono SemiBold" w:hAnsi="Cascadia Mono SemiBold" w:eastAsia="宋体" w:cs="Cascadia Mono SemiBold"/>
              <w:color w:val="BB2726"/>
              <w:kern w:val="2"/>
              <w:sz w:val="21"/>
              <w:szCs w:val="24"/>
              <w:shd w:val="clear"/>
              <w:lang w:val="en-US" w:eastAsia="zh-CN" w:bidi="ar-SA"/>
            </w:rPr>
            <w:t>SPI1</w:t>
          </w:r>
          <w:r>
            <w:rPr>
              <w:rFonts w:hint="default" w:ascii="Cascadia Mono SemiBold" w:hAnsi="Cascadia Mono SemiBold" w:eastAsia="宋体" w:cs="Cascadia Mono SemiBold"/>
              <w:color w:val="252525"/>
              <w:kern w:val="2"/>
              <w:sz w:val="21"/>
              <w:szCs w:val="24"/>
              <w:shd w:val="clear"/>
              <w:lang w:val="en-US" w:eastAsia="zh-CN" w:bidi="ar-SA"/>
            </w:rPr>
            <w:t xml:space="preserve">, </w:t>
          </w:r>
          <w:r>
            <w:rPr>
              <w:rFonts w:hint="default" w:ascii="Cascadia Mono SemiBold" w:hAnsi="Cascadia Mono SemiBold" w:eastAsia="宋体" w:cs="Cascadia Mono SemiBold"/>
              <w:color w:val="BB2726"/>
              <w:kern w:val="2"/>
              <w:sz w:val="21"/>
              <w:szCs w:val="24"/>
              <w:shd w:val="clear"/>
              <w:lang w:val="en-US" w:eastAsia="zh-CN" w:bidi="ar-SA"/>
            </w:rPr>
            <w:t>ENABLE</w:t>
          </w:r>
          <w:r>
            <w:rPr>
              <w:rFonts w:hint="default" w:ascii="Cascadia Mono SemiBold" w:hAnsi="Cascadia Mono SemiBold" w:eastAsia="宋体" w:cs="Cascadia Mono SemiBold"/>
              <w:color w:val="252525"/>
              <w:kern w:val="2"/>
              <w:sz w:val="21"/>
              <w:szCs w:val="24"/>
              <w:shd w:val="clear"/>
              <w:lang w:val="en-US" w:eastAsia="zh-CN" w:bidi="ar-SA"/>
            </w:rPr>
            <w:t>);</w:t>
          </w:r>
        </w:p>
        <w:p w14:paraId="5A77B7CC">
          <w:pPr>
            <w:pStyle w:val="3"/>
            <w:shd w:val="clear" w:fill="F5F5F5"/>
            <w:bidi w:val="0"/>
            <w:spacing w:line="240" w:lineRule="auto"/>
            <w:ind w:left="480" w:leftChars="200"/>
            <w:jc w:val="left"/>
            <w:rPr>
              <w:rFonts w:hint="default"/>
              <w:lang w:val="en-US" w:eastAsia="zh-CN"/>
            </w:rPr>
          </w:pPr>
          <w:r>
            <w:rPr>
              <w:rFonts w:hint="default" w:ascii="Cascadia Mono SemiBold" w:hAnsi="Cascadia Mono SemiBold" w:eastAsia="宋体" w:cs="Cascadia Mono SemiBold"/>
              <w:color w:val="252525"/>
              <w:kern w:val="2"/>
              <w:sz w:val="21"/>
              <w:szCs w:val="24"/>
              <w:shd w:val="clear"/>
              <w:lang w:val="en-US" w:eastAsia="zh-CN" w:bidi="ar-SA"/>
            </w:rPr>
            <w:t>}</w:t>
          </w:r>
        </w:p>
      </w:sdtContent>
    </w:sdt>
    <w:p w14:paraId="12FD6753">
      <w:pPr>
        <w:pStyle w:val="3"/>
        <w:bidi w:val="0"/>
      </w:pPr>
    </w:p>
    <w:p w14:paraId="2366CFE8">
      <w:pPr>
        <w:pStyle w:val="4"/>
        <w:bidi w:val="0"/>
      </w:pPr>
      <w:r>
        <w:t>九.SPI的发送与接收</w:t>
      </w:r>
    </w:p>
    <w:p w14:paraId="41FEDFFC">
      <w:pPr>
        <w:pStyle w:val="3"/>
        <w:bidi w:val="0"/>
      </w:pPr>
      <w:r>
        <w:t>回顾前面章节SPI的全双工通信过程</w:t>
      </w:r>
      <w:r>
        <w:fldChar w:fldCharType="begin"/>
      </w:r>
      <w:r>
        <w:instrText xml:space="preserve"> HYPERLINK \l "_5.SPI的基本通信过程" </w:instrText>
      </w:r>
      <w:r>
        <w:fldChar w:fldCharType="separate"/>
      </w:r>
      <w:r>
        <w:rPr>
          <w:rStyle w:val="12"/>
        </w:rPr>
        <w:t>5.SPI的基本通信过程</w:t>
      </w:r>
      <w:r>
        <w:fldChar w:fldCharType="end"/>
      </w:r>
      <w:r>
        <w:t>,我们可以得知当SPI作为主设备时具体的收发流程</w:t>
      </w:r>
    </w:p>
    <w:p w14:paraId="05AD8363">
      <w:pPr>
        <w:pStyle w:val="3"/>
        <w:bidi w:val="0"/>
      </w:pPr>
      <w:r>
        <w:t>本函数需要用到以下函数,可先自行编写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2"/>
        <w:gridCol w:w="3663"/>
        <w:gridCol w:w="3663"/>
      </w:tblGrid>
      <w:tr w14:paraId="722A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62" w:type="dxa"/>
          </w:tcPr>
          <w:p w14:paraId="11C88EFB">
            <w:pPr>
              <w:pStyle w:val="3"/>
              <w:bidi w:val="0"/>
            </w:pPr>
            <w:r>
              <w:t>SPI_I2S_GetFlagStatus</w:t>
            </w:r>
          </w:p>
        </w:tc>
        <w:tc>
          <w:tcPr>
            <w:tcW w:w="3663" w:type="dxa"/>
          </w:tcPr>
          <w:p w14:paraId="5D297625">
            <w:pPr>
              <w:pStyle w:val="3"/>
              <w:bidi w:val="0"/>
            </w:pPr>
            <w:r>
              <w:t>SPI_I2S_SendData</w:t>
            </w:r>
          </w:p>
        </w:tc>
        <w:tc>
          <w:tcPr>
            <w:tcW w:w="3663" w:type="dxa"/>
          </w:tcPr>
          <w:p w14:paraId="0C03563D">
            <w:pPr>
              <w:pStyle w:val="3"/>
              <w:bidi w:val="0"/>
            </w:pPr>
            <w:r>
              <w:t>SPI_I2S_ReceiveData</w:t>
            </w:r>
          </w:p>
        </w:tc>
      </w:tr>
    </w:tbl>
    <w:p w14:paraId="10A854AE">
      <w:pPr>
        <w:pStyle w:val="3"/>
        <w:bidi w:val="0"/>
      </w:pPr>
      <w:r>
        <w:t>先捋一捋思路, SPI发送一个字节并同时接收一个字节只需要四步:</w:t>
      </w:r>
    </w:p>
    <w:p w14:paraId="2A45F6BA">
      <w:pPr>
        <w:pStyle w:val="3"/>
        <w:bidi w:val="0"/>
        <w:rPr>
          <w:rFonts w:hint="default" w:eastAsia="黑体"/>
          <w:lang w:val="en-US" w:eastAsia="zh-CN"/>
        </w:rPr>
      </w:pPr>
      <w:r>
        <w:rPr>
          <w:rFonts w:hint="eastAsia"/>
          <w:lang w:val="en-US" w:eastAsia="zh-CN"/>
        </w:rPr>
        <w:t>1.</w:t>
      </w:r>
      <w:r>
        <w:t>等待发送缓冲区空标志为1,确认发送缓冲区为空</w:t>
      </w:r>
    </w:p>
    <w:p w14:paraId="7B55E07C">
      <w:pPr>
        <w:pStyle w:val="3"/>
        <w:bidi w:val="0"/>
      </w:pPr>
      <w:r>
        <w:rPr>
          <w:rFonts w:hint="eastAsia"/>
          <w:lang w:val="en-US" w:eastAsia="zh-CN"/>
        </w:rPr>
        <w:t>2.</w:t>
      </w:r>
      <w:r>
        <w:t>将要发送的数据写入数据寄存器</w:t>
      </w:r>
    </w:p>
    <w:p w14:paraId="0E0EF228">
      <w:pPr>
        <w:pStyle w:val="3"/>
        <w:bidi w:val="0"/>
      </w:pPr>
      <w:r>
        <w:rPr>
          <w:rFonts w:hint="eastAsia"/>
          <w:lang w:val="en-US" w:eastAsia="zh-CN"/>
        </w:rPr>
        <w:t>3.</w:t>
      </w:r>
      <w:r>
        <w:t>等待接收缓冲区非空标志为1,确认接收缓冲区有数据</w:t>
      </w:r>
    </w:p>
    <w:p w14:paraId="1C5DF261">
      <w:pPr>
        <w:pStyle w:val="3"/>
        <w:bidi w:val="0"/>
      </w:pPr>
      <w:r>
        <w:rPr>
          <w:rFonts w:hint="eastAsia"/>
          <w:lang w:val="en-US" w:eastAsia="zh-CN"/>
        </w:rPr>
        <w:t>4.</w:t>
      </w:r>
      <w:r>
        <w:t>读取数据寄存器获取接收到的数据</w:t>
      </w:r>
    </w:p>
    <w:p w14:paraId="679C9B4C">
      <w:pPr>
        <w:pStyle w:val="3"/>
        <w:bidi w:val="0"/>
      </w:pPr>
    </w:p>
    <w:p w14:paraId="38DA8E49">
      <w:pPr>
        <w:pStyle w:val="17"/>
        <w:bidi w:val="0"/>
      </w:pPr>
      <w:r>
        <w:t>注意: SPI的接收必须由发送来驱动,因为时钟由主机产生,从机只有在收到SCK时钟时才会在MISO上输出数据;所以即使只想接收数据,也必须先发送一个字节(可以是任意值)来产生时钟; 这与I</w:t>
      </w:r>
      <w:r>
        <w:rPr>
          <w:vertAlign w:val="superscript"/>
        </w:rPr>
        <w:t>2</w:t>
      </w:r>
      <w:r>
        <w:t>C不同,I</w:t>
      </w:r>
      <w:r>
        <w:rPr>
          <w:vertAlign w:val="superscript"/>
        </w:rPr>
        <w:t>2</w:t>
      </w:r>
      <w:r>
        <w:t>C读取时需要先发送地址再重复起始切换读写方向,而SPI直接收发,协议简单很多</w:t>
      </w:r>
    </w:p>
    <w:p w14:paraId="405EBF51">
      <w:pPr>
        <w:pStyle w:val="17"/>
        <w:bidi w:val="0"/>
      </w:pPr>
    </w:p>
    <w:p w14:paraId="5AB5051D">
      <w:pPr>
        <w:pStyle w:val="3"/>
        <w:bidi w:val="0"/>
      </w:pPr>
      <w:r>
        <w:t>下面是SPI收发一个字节的函数</w:t>
      </w:r>
    </w:p>
    <w:sdt>
      <w:sdtPr>
        <w:rPr>
          <w:rFonts w:hint="default" w:ascii="Consolas" w:hAnsi="Cascadia Mono SemiBold" w:eastAsia="宋体" w:cs="Cascadia Mono SemiBold"/>
          <w:kern w:val="2"/>
          <w:sz w:val="21"/>
          <w:szCs w:val="24"/>
          <w:shd w:val="clear"/>
          <w:lang w:val="en-US" w:eastAsia="zh-CN" w:bidi="ar-SA"/>
        </w:rPr>
        <w:id w:val="147482563"/>
        <w:placeholder>
          <w:docPart w:val="{92da3599-0924-4077-a321-d36e6da33ad5}"/>
        </w:placeholder>
        <w15:appearance w15:val="hidden"/>
      </w:sdtPr>
      <w:sdtEndPr>
        <w:rPr>
          <w:rFonts w:hint="default" w:ascii="Consolas" w:hAnsi="Cascadia Mono SemiBold" w:eastAsia="宋体" w:cs="Cascadia Mono SemiBold"/>
          <w:color w:val="1E5FC7"/>
          <w:kern w:val="2"/>
          <w:sz w:val="21"/>
          <w:szCs w:val="24"/>
          <w:shd w:val="clear"/>
          <w:lang w:val="en-US" w:eastAsia="zh-CN" w:bidi="ar-SA"/>
        </w:rPr>
      </w:sdtEndPr>
      <w:sdtContent>
        <w:p w14:paraId="4FF3B8A2">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1E5FC7"/>
              <w:kern w:val="2"/>
              <w:sz w:val="21"/>
              <w:szCs w:val="24"/>
              <w:shd w:val="clear"/>
              <w:lang w:val="en-US" w:eastAsia="zh-CN" w:bidi="ar-SA"/>
            </w:rPr>
            <w:t>uint8_t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Spi1_ReadSend_Bt</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1E5FC7"/>
              <w:kern w:val="2"/>
              <w:sz w:val="21"/>
              <w:szCs w:val="24"/>
              <w:shd w:val="clear"/>
              <w:lang w:val="en-US" w:eastAsia="zh-CN" w:bidi="ar-SA"/>
            </w:rPr>
            <w:t>uint8_t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TxData</w:t>
          </w:r>
          <w:r>
            <w:rPr>
              <w:rFonts w:hint="default" w:ascii="Consolas" w:hAnsi="Cascadia Mono SemiBold" w:eastAsia="宋体" w:cs="Cascadia Mono SemiBold"/>
              <w:color w:val="252525"/>
              <w:kern w:val="2"/>
              <w:sz w:val="21"/>
              <w:szCs w:val="24"/>
              <w:shd w:val="clear"/>
              <w:lang w:val="en-US" w:eastAsia="zh-CN" w:bidi="ar-SA"/>
            </w:rPr>
            <w:t>)</w:t>
          </w:r>
        </w:p>
        <w:p w14:paraId="5729DBEF">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p w14:paraId="6DA89CFD">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1E5FC7"/>
              <w:kern w:val="2"/>
              <w:sz w:val="21"/>
              <w:szCs w:val="24"/>
              <w:shd w:val="clear"/>
              <w:lang w:val="en-US" w:eastAsia="zh-CN" w:bidi="ar-SA"/>
            </w:rPr>
            <w:t>uint8_t</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timeout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r>
            <w:rPr>
              <w:rFonts w:hint="eastAsia" w:ascii="Consolas" w:eastAsia="宋体" w:cs="Cascadia Mono SemiBold"/>
              <w:color w:val="252525"/>
              <w:kern w:val="2"/>
              <w:sz w:val="21"/>
              <w:szCs w:val="24"/>
              <w:shd w:val="clear"/>
              <w:lang w:val="en-US" w:eastAsia="zh-CN" w:bidi="ar-SA"/>
            </w:rPr>
            <w:tab/>
          </w:r>
          <w:r>
            <w:rPr>
              <w:rFonts w:hint="eastAsia" w:ascii="Consolas" w:eastAsia="宋体" w:cs="Cascadia Mono SemiBold"/>
              <w:color w:val="252525"/>
              <w:kern w:val="2"/>
              <w:sz w:val="21"/>
              <w:szCs w:val="24"/>
              <w:shd w:val="clear"/>
              <w:lang w:val="en-US" w:eastAsia="zh-CN" w:bidi="ar-SA"/>
            </w:rPr>
            <w:tab/>
          </w:r>
          <w:r>
            <w:rPr>
              <w:rFonts w:hint="eastAsia" w:ascii="Consolas" w:eastAsia="宋体" w:cs="Cascadia Mono SemiBold"/>
              <w:color w:val="909090"/>
              <w:kern w:val="2"/>
              <w:sz w:val="21"/>
              <w:szCs w:val="24"/>
              <w:shd w:val="clear"/>
              <w:lang w:val="en-US" w:eastAsia="zh-CN" w:bidi="ar-SA"/>
            </w:rPr>
            <w:t>//防止卡死</w:t>
          </w:r>
        </w:p>
        <w:p w14:paraId="43AE6B47">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682AEF"/>
              <w:kern w:val="2"/>
              <w:sz w:val="21"/>
              <w:szCs w:val="24"/>
              <w:shd w:val="clear"/>
              <w:lang w:val="en-US" w:eastAsia="zh-CN" w:bidi="ar-SA"/>
            </w:rPr>
            <w:t>while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SPI_I2S_GetFlagStatus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SPI1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SPI_I2S_FLAG_TXE</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RESET</w:t>
          </w:r>
          <w:r>
            <w:rPr>
              <w:rFonts w:hint="default" w:ascii="Consolas" w:hAnsi="Cascadia Mono SemiBold" w:eastAsia="宋体" w:cs="Cascadia Mono SemiBold"/>
              <w:color w:val="252525"/>
              <w:kern w:val="2"/>
              <w:sz w:val="21"/>
              <w:szCs w:val="24"/>
              <w:shd w:val="clear"/>
              <w:lang w:val="en-US" w:eastAsia="zh-CN" w:bidi="ar-SA"/>
            </w:rPr>
            <w:t>)</w:t>
          </w:r>
        </w:p>
        <w:p w14:paraId="016DF88C">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252525"/>
              <w:kern w:val="2"/>
              <w:sz w:val="21"/>
              <w:szCs w:val="24"/>
              <w:shd w:val="clear"/>
              <w:lang w:val="en-US" w:eastAsia="zh-CN" w:bidi="ar-SA"/>
            </w:rPr>
            <w:t>{</w:t>
          </w:r>
        </w:p>
        <w:p w14:paraId="06441E2A">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Cascadia Mono SemiBold" w:eastAsia="宋体" w:cs="Cascadia Mono SemiBold"/>
              <w:color w:val="BB2726"/>
              <w:kern w:val="2"/>
              <w:sz w:val="21"/>
              <w:szCs w:val="24"/>
              <w:shd w:val="clear"/>
              <w:lang w:val="en-US" w:eastAsia="zh-CN" w:bidi="ar-SA"/>
            </w:rPr>
            <w:t>timeout</w:t>
          </w:r>
          <w:r>
            <w:rPr>
              <w:rFonts w:hint="default" w:ascii="Consolas" w:hAnsi="Cascadia Mono SemiBold" w:eastAsia="宋体" w:cs="Cascadia Mono SemiBold"/>
              <w:color w:val="252525"/>
              <w:kern w:val="2"/>
              <w:sz w:val="21"/>
              <w:szCs w:val="24"/>
              <w:shd w:val="clear"/>
              <w:lang w:val="en-US" w:eastAsia="zh-CN" w:bidi="ar-SA"/>
            </w:rPr>
            <w:t>++;</w:t>
          </w:r>
          <w:r>
            <w:rPr>
              <w:rFonts w:hint="eastAsia" w:ascii="Consolas" w:eastAsia="宋体" w:cs="Cascadia Mono SemiBold"/>
              <w:color w:val="252525"/>
              <w:kern w:val="2"/>
              <w:sz w:val="21"/>
              <w:szCs w:val="24"/>
              <w:shd w:val="clear"/>
              <w:lang w:val="en-US" w:eastAsia="zh-CN" w:bidi="ar-SA"/>
            </w:rPr>
            <w:tab/>
          </w:r>
          <w:r>
            <w:rPr>
              <w:rFonts w:hint="eastAsia" w:ascii="Consolas" w:eastAsia="宋体" w:cs="Cascadia Mono SemiBold"/>
              <w:color w:val="252525"/>
              <w:kern w:val="2"/>
              <w:sz w:val="21"/>
              <w:szCs w:val="24"/>
              <w:shd w:val="clear"/>
              <w:lang w:val="en-US" w:eastAsia="zh-CN" w:bidi="ar-SA"/>
            </w:rPr>
            <w:tab/>
          </w:r>
        </w:p>
        <w:p w14:paraId="6983F2E6">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timeout</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C48200"/>
              <w:kern w:val="2"/>
              <w:sz w:val="21"/>
              <w:szCs w:val="24"/>
              <w:shd w:val="clear"/>
              <w:lang w:val="en-US" w:eastAsia="zh-CN" w:bidi="ar-SA"/>
            </w:rPr>
            <w:t>200</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return</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5CD39ED2">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252525"/>
              <w:kern w:val="2"/>
              <w:sz w:val="21"/>
              <w:szCs w:val="24"/>
              <w:shd w:val="clear"/>
              <w:lang w:val="en-US" w:eastAsia="zh-CN" w:bidi="ar-SA"/>
            </w:rPr>
            <w:t>}</w:t>
          </w:r>
        </w:p>
        <w:p w14:paraId="0088BF3F">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BB2726"/>
              <w:kern w:val="2"/>
              <w:sz w:val="21"/>
              <w:szCs w:val="24"/>
              <w:shd w:val="clear"/>
              <w:lang w:val="en-US" w:eastAsia="zh-CN" w:bidi="ar-SA"/>
            </w:rPr>
            <w:t>SPI_I2S_SendData</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SPI1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TxData</w:t>
          </w:r>
          <w:r>
            <w:rPr>
              <w:rFonts w:hint="default" w:ascii="Consolas" w:hAnsi="Cascadia Mono SemiBold" w:eastAsia="宋体" w:cs="Cascadia Mono SemiBold"/>
              <w:color w:val="252525"/>
              <w:kern w:val="2"/>
              <w:sz w:val="21"/>
              <w:szCs w:val="24"/>
              <w:shd w:val="clear"/>
              <w:lang w:val="en-US" w:eastAsia="zh-CN" w:bidi="ar-SA"/>
            </w:rPr>
            <w:t>);</w:t>
          </w:r>
        </w:p>
        <w:p w14:paraId="7D60DF5E">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p>
        <w:p w14:paraId="3B5AFA14">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BB2726"/>
              <w:kern w:val="2"/>
              <w:sz w:val="21"/>
              <w:szCs w:val="24"/>
              <w:shd w:val="clear"/>
              <w:lang w:val="en-US" w:eastAsia="zh-CN" w:bidi="ar-SA"/>
            </w:rPr>
            <w:t>timeout</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23F87307">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682AEF"/>
              <w:kern w:val="2"/>
              <w:sz w:val="21"/>
              <w:szCs w:val="24"/>
              <w:shd w:val="clear"/>
              <w:lang w:val="en-US" w:eastAsia="zh-CN" w:bidi="ar-SA"/>
            </w:rPr>
            <w:t>while</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SPI_I2S_GetFlagStatus</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SPI1</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SPI_I2S_FLAG_RXNE</w:t>
          </w:r>
          <w:r>
            <w:rPr>
              <w:rFonts w:hint="default" w:ascii="Consolas" w:hAnsi="Cascadia Mono SemiBold" w:eastAsia="宋体" w:cs="Cascadia Mono SemiBold"/>
              <w:color w:val="252525"/>
              <w:kern w:val="2"/>
              <w:sz w:val="21"/>
              <w:szCs w:val="24"/>
              <w:shd w:val="clear"/>
              <w:lang w:val="en-US" w:eastAsia="zh-CN" w:bidi="ar-SA"/>
            </w:rPr>
            <w:t xml:space="preserve">) == </w:t>
          </w:r>
          <w:r>
            <w:rPr>
              <w:rFonts w:hint="default" w:ascii="Consolas" w:hAnsi="Cascadia Mono SemiBold" w:eastAsia="宋体" w:cs="Cascadia Mono SemiBold"/>
              <w:color w:val="BB2726"/>
              <w:kern w:val="2"/>
              <w:sz w:val="21"/>
              <w:szCs w:val="24"/>
              <w:shd w:val="clear"/>
              <w:lang w:val="en-US" w:eastAsia="zh-CN" w:bidi="ar-SA"/>
            </w:rPr>
            <w:t>RESET</w:t>
          </w:r>
          <w:r>
            <w:rPr>
              <w:rFonts w:hint="default" w:ascii="Consolas" w:hAnsi="Cascadia Mono SemiBold" w:eastAsia="宋体" w:cs="Cascadia Mono SemiBold"/>
              <w:color w:val="252525"/>
              <w:kern w:val="2"/>
              <w:sz w:val="21"/>
              <w:szCs w:val="24"/>
              <w:shd w:val="clear"/>
              <w:lang w:val="en-US" w:eastAsia="zh-CN" w:bidi="ar-SA"/>
            </w:rPr>
            <w:t>)</w:t>
          </w:r>
        </w:p>
        <w:p w14:paraId="2A54B40A">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252525"/>
              <w:kern w:val="2"/>
              <w:sz w:val="21"/>
              <w:szCs w:val="24"/>
              <w:shd w:val="clear"/>
              <w:lang w:val="en-US" w:eastAsia="zh-CN" w:bidi="ar-SA"/>
            </w:rPr>
            <w:t>{</w:t>
          </w:r>
        </w:p>
        <w:p w14:paraId="2130E1DD">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Cascadia Mono SemiBold" w:eastAsia="宋体" w:cs="Cascadia Mono SemiBold"/>
              <w:color w:val="BB2726"/>
              <w:kern w:val="2"/>
              <w:sz w:val="21"/>
              <w:szCs w:val="24"/>
              <w:shd w:val="clear"/>
              <w:lang w:val="en-US" w:eastAsia="zh-CN" w:bidi="ar-SA"/>
            </w:rPr>
            <w:t>timeout</w:t>
          </w:r>
          <w:r>
            <w:rPr>
              <w:rFonts w:hint="default" w:ascii="Consolas" w:hAnsi="Cascadia Mono SemiBold" w:eastAsia="宋体" w:cs="Cascadia Mono SemiBold"/>
              <w:color w:val="252525"/>
              <w:kern w:val="2"/>
              <w:sz w:val="21"/>
              <w:szCs w:val="24"/>
              <w:shd w:val="clear"/>
              <w:lang w:val="en-US" w:eastAsia="zh-CN" w:bidi="ar-SA"/>
            </w:rPr>
            <w:t>++;</w:t>
          </w:r>
        </w:p>
        <w:p w14:paraId="76008A6C">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Cascadia Mono SemiBold" w:eastAsia="宋体" w:cs="Cascadia Mono SemiBold"/>
              <w:color w:val="682AEF"/>
              <w:kern w:val="2"/>
              <w:sz w:val="21"/>
              <w:szCs w:val="24"/>
              <w:shd w:val="clear"/>
              <w:lang w:val="en-US" w:eastAsia="zh-CN" w:bidi="ar-SA"/>
            </w:rPr>
            <w:t>if</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timeout</w:t>
          </w:r>
          <w:r>
            <w:rPr>
              <w:rFonts w:hint="default" w:ascii="Consolas" w:hAnsi="Cascadia Mono SemiBold" w:eastAsia="宋体" w:cs="Cascadia Mono SemiBold"/>
              <w:color w:val="252525"/>
              <w:kern w:val="2"/>
              <w:sz w:val="21"/>
              <w:szCs w:val="24"/>
              <w:shd w:val="clear"/>
              <w:lang w:val="en-US" w:eastAsia="zh-CN" w:bidi="ar-SA"/>
            </w:rPr>
            <w:t xml:space="preserve"> &gt; </w:t>
          </w:r>
          <w:r>
            <w:rPr>
              <w:rFonts w:hint="default" w:ascii="Consolas" w:hAnsi="Cascadia Mono SemiBold" w:eastAsia="宋体" w:cs="Cascadia Mono SemiBold"/>
              <w:color w:val="C48200"/>
              <w:kern w:val="2"/>
              <w:sz w:val="21"/>
              <w:szCs w:val="24"/>
              <w:shd w:val="clear"/>
              <w:lang w:val="en-US" w:eastAsia="zh-CN" w:bidi="ar-SA"/>
            </w:rPr>
            <w:t>200</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682AEF"/>
              <w:kern w:val="2"/>
              <w:sz w:val="21"/>
              <w:szCs w:val="24"/>
              <w:shd w:val="clear"/>
              <w:lang w:val="en-US" w:eastAsia="zh-CN" w:bidi="ar-SA"/>
            </w:rPr>
            <w:t>return</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C48200"/>
              <w:kern w:val="2"/>
              <w:sz w:val="21"/>
              <w:szCs w:val="24"/>
              <w:shd w:val="clear"/>
              <w:lang w:val="en-US" w:eastAsia="zh-CN" w:bidi="ar-SA"/>
            </w:rPr>
            <w:t>0</w:t>
          </w:r>
          <w:r>
            <w:rPr>
              <w:rFonts w:hint="default" w:ascii="Consolas" w:hAnsi="Cascadia Mono SemiBold" w:eastAsia="宋体" w:cs="Cascadia Mono SemiBold"/>
              <w:color w:val="252525"/>
              <w:kern w:val="2"/>
              <w:sz w:val="21"/>
              <w:szCs w:val="24"/>
              <w:shd w:val="clear"/>
              <w:lang w:val="en-US" w:eastAsia="zh-CN" w:bidi="ar-SA"/>
            </w:rPr>
            <w:t>;</w:t>
          </w:r>
        </w:p>
        <w:p w14:paraId="6D958F0A">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252525"/>
              <w:kern w:val="2"/>
              <w:sz w:val="21"/>
              <w:szCs w:val="24"/>
              <w:shd w:val="clear"/>
              <w:lang w:val="en-US" w:eastAsia="zh-CN" w:bidi="ar-SA"/>
            </w:rPr>
            <w:t>}</w:t>
          </w:r>
        </w:p>
        <w:p w14:paraId="7A6EF618">
          <w:pPr>
            <w:pStyle w:val="3"/>
            <w:shd w:val="clear" w:fill="F5F5F5"/>
            <w:bidi w:val="0"/>
            <w:spacing w:line="240" w:lineRule="auto"/>
            <w:ind w:left="480" w:leftChars="200"/>
            <w:jc w:val="left"/>
            <w:rPr>
              <w:rFonts w:hint="default" w:ascii="Consolas" w:hAnsi="Cascadia Mono SemiBold" w:eastAsia="宋体" w:cs="Cascadia Mono SemiBold"/>
              <w:color w:val="252525"/>
              <w:kern w:val="2"/>
              <w:sz w:val="21"/>
              <w:szCs w:val="24"/>
              <w:shd w:val="clear"/>
              <w:lang w:val="en-US" w:eastAsia="zh-CN" w:bidi="ar-SA"/>
            </w:rPr>
          </w:pPr>
          <w:r>
            <w:rPr>
              <w:rFonts w:ascii="Consolas" w:eastAsia="宋体"/>
              <w:color w:val="252525"/>
              <w:sz w:val="21"/>
              <w:shd w:val="clear"/>
            </w:rPr>
            <w:tab/>
          </w:r>
          <w:r>
            <w:rPr>
              <w:rFonts w:hint="default" w:ascii="Consolas" w:hAnsi="Cascadia Mono SemiBold" w:eastAsia="宋体" w:cs="Cascadia Mono SemiBold"/>
              <w:color w:val="682AEF"/>
              <w:kern w:val="2"/>
              <w:sz w:val="21"/>
              <w:szCs w:val="24"/>
              <w:shd w:val="clear"/>
              <w:lang w:val="en-US" w:eastAsia="zh-CN" w:bidi="ar-SA"/>
            </w:rPr>
            <w:t>return</w:t>
          </w:r>
          <w:r>
            <w:rPr>
              <w:rFonts w:hint="default" w:ascii="Consolas" w:hAnsi="Cascadia Mono SemiBold" w:eastAsia="宋体" w:cs="Cascadia Mono SemiBold"/>
              <w:color w:val="252525"/>
              <w:kern w:val="2"/>
              <w:sz w:val="21"/>
              <w:szCs w:val="24"/>
              <w:shd w:val="clear"/>
              <w:lang w:val="en-US" w:eastAsia="zh-CN" w:bidi="ar-SA"/>
            </w:rPr>
            <w:t xml:space="preserve"> </w:t>
          </w:r>
          <w:r>
            <w:rPr>
              <w:rFonts w:hint="default" w:ascii="Consolas" w:hAnsi="Cascadia Mono SemiBold" w:eastAsia="宋体" w:cs="Cascadia Mono SemiBold"/>
              <w:color w:val="BB2726"/>
              <w:kern w:val="2"/>
              <w:sz w:val="21"/>
              <w:szCs w:val="24"/>
              <w:shd w:val="clear"/>
              <w:lang w:val="en-US" w:eastAsia="zh-CN" w:bidi="ar-SA"/>
            </w:rPr>
            <w:t>SPI_I2S_ReceiveData</w:t>
          </w:r>
          <w:r>
            <w:rPr>
              <w:rFonts w:hint="default" w:ascii="Consolas" w:hAnsi="Cascadia Mono SemiBold" w:eastAsia="宋体" w:cs="Cascadia Mono SemiBold"/>
              <w:color w:val="252525"/>
              <w:kern w:val="2"/>
              <w:sz w:val="21"/>
              <w:szCs w:val="24"/>
              <w:shd w:val="clear"/>
              <w:lang w:val="en-US" w:eastAsia="zh-CN" w:bidi="ar-SA"/>
            </w:rPr>
            <w:t>(</w:t>
          </w:r>
          <w:r>
            <w:rPr>
              <w:rFonts w:hint="default" w:ascii="Consolas" w:hAnsi="Cascadia Mono SemiBold" w:eastAsia="宋体" w:cs="Cascadia Mono SemiBold"/>
              <w:color w:val="BB2726"/>
              <w:kern w:val="2"/>
              <w:sz w:val="21"/>
              <w:szCs w:val="24"/>
              <w:shd w:val="clear"/>
              <w:lang w:val="en-US" w:eastAsia="zh-CN" w:bidi="ar-SA"/>
            </w:rPr>
            <w:t>SPI1</w:t>
          </w:r>
          <w:r>
            <w:rPr>
              <w:rFonts w:hint="default" w:ascii="Consolas" w:hAnsi="Cascadia Mono SemiBold" w:eastAsia="宋体" w:cs="Cascadia Mono SemiBold"/>
              <w:color w:val="252525"/>
              <w:kern w:val="2"/>
              <w:sz w:val="21"/>
              <w:szCs w:val="24"/>
              <w:shd w:val="clear"/>
              <w:lang w:val="en-US" w:eastAsia="zh-CN" w:bidi="ar-SA"/>
            </w:rPr>
            <w:t>);</w:t>
          </w:r>
        </w:p>
        <w:p w14:paraId="6703609B">
          <w:pPr>
            <w:pStyle w:val="3"/>
            <w:shd w:val="clear" w:fill="F5F5F5"/>
            <w:bidi w:val="0"/>
            <w:spacing w:line="240" w:lineRule="auto"/>
            <w:ind w:left="480" w:leftChars="200"/>
            <w:jc w:val="left"/>
            <w:rPr>
              <w:rFonts w:hint="default" w:ascii="Consolas" w:hAnsi="Cascadia Mono SemiBold" w:eastAsia="宋体" w:cs="Cascadia Mono SemiBold"/>
              <w:color w:val="1E5FC7"/>
              <w:kern w:val="2"/>
              <w:sz w:val="21"/>
              <w:szCs w:val="24"/>
              <w:shd w:val="clear"/>
              <w:lang w:val="en-US" w:eastAsia="zh-CN" w:bidi="ar-SA"/>
            </w:rPr>
          </w:pPr>
          <w:r>
            <w:rPr>
              <w:rFonts w:hint="default" w:ascii="Consolas" w:hAnsi="Cascadia Mono SemiBold" w:eastAsia="宋体" w:cs="Cascadia Mono SemiBold"/>
              <w:color w:val="252525"/>
              <w:kern w:val="2"/>
              <w:sz w:val="21"/>
              <w:szCs w:val="24"/>
              <w:shd w:val="clear"/>
              <w:lang w:val="en-US" w:eastAsia="zh-CN" w:bidi="ar-SA"/>
            </w:rPr>
            <w:t>}</w:t>
          </w:r>
        </w:p>
      </w:sdtContent>
    </w:sdt>
    <w:p w14:paraId="35151926">
      <w:pPr>
        <w:pStyle w:val="3"/>
        <w:bidi w:val="0"/>
        <w:rPr>
          <w:rFonts w:hint="default"/>
          <w:lang w:val="en-US" w:eastAsia="zh-CN"/>
        </w:rPr>
      </w:pPr>
    </w:p>
    <w:sectPr>
      <w:footerReference r:id="rId3" w:type="default"/>
      <w:pgSz w:w="11906" w:h="16838"/>
      <w:pgMar w:top="720" w:right="567" w:bottom="720" w:left="567" w:header="0" w:footer="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Mono SemiBold">
    <w:panose1 w:val="020B0609020000020004"/>
    <w:charset w:val="00"/>
    <w:family w:val="auto"/>
    <w:pitch w:val="default"/>
    <w:sig w:usb0="A10002FF" w:usb1="4000F9FB" w:usb2="00040000" w:usb3="00000000" w:csb0="6000019F" w:csb1="DFD7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AB6B0">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7D12"/>
    <w:rsid w:val="000554C8"/>
    <w:rsid w:val="00246D0A"/>
    <w:rsid w:val="002C1C36"/>
    <w:rsid w:val="00351B66"/>
    <w:rsid w:val="00395FEE"/>
    <w:rsid w:val="003B643A"/>
    <w:rsid w:val="0045671F"/>
    <w:rsid w:val="004E0C0C"/>
    <w:rsid w:val="00505C13"/>
    <w:rsid w:val="0055651A"/>
    <w:rsid w:val="0060262A"/>
    <w:rsid w:val="00662335"/>
    <w:rsid w:val="00687A37"/>
    <w:rsid w:val="006C6DDA"/>
    <w:rsid w:val="0077621C"/>
    <w:rsid w:val="0087068D"/>
    <w:rsid w:val="008D151C"/>
    <w:rsid w:val="00941FF7"/>
    <w:rsid w:val="00942B50"/>
    <w:rsid w:val="00A32134"/>
    <w:rsid w:val="00B175AD"/>
    <w:rsid w:val="00B92181"/>
    <w:rsid w:val="00C945D8"/>
    <w:rsid w:val="00CE5BF1"/>
    <w:rsid w:val="00CF517A"/>
    <w:rsid w:val="00D019E4"/>
    <w:rsid w:val="00D977C1"/>
    <w:rsid w:val="00DB5DCA"/>
    <w:rsid w:val="00FB1FB8"/>
    <w:rsid w:val="01181AB1"/>
    <w:rsid w:val="011A30DE"/>
    <w:rsid w:val="011E63B1"/>
    <w:rsid w:val="01246A25"/>
    <w:rsid w:val="012A47CB"/>
    <w:rsid w:val="012C2BC2"/>
    <w:rsid w:val="012F0C91"/>
    <w:rsid w:val="01301DA6"/>
    <w:rsid w:val="013B67C0"/>
    <w:rsid w:val="01466DCF"/>
    <w:rsid w:val="01507D34"/>
    <w:rsid w:val="01553F5E"/>
    <w:rsid w:val="015A73C3"/>
    <w:rsid w:val="01601910"/>
    <w:rsid w:val="01626876"/>
    <w:rsid w:val="01630F53"/>
    <w:rsid w:val="016519C1"/>
    <w:rsid w:val="0170184F"/>
    <w:rsid w:val="01781E00"/>
    <w:rsid w:val="017C407C"/>
    <w:rsid w:val="0183728A"/>
    <w:rsid w:val="018571E5"/>
    <w:rsid w:val="018D0F17"/>
    <w:rsid w:val="019224BE"/>
    <w:rsid w:val="01A257B4"/>
    <w:rsid w:val="01A968A4"/>
    <w:rsid w:val="01BC06E8"/>
    <w:rsid w:val="01BD616A"/>
    <w:rsid w:val="01C47CF3"/>
    <w:rsid w:val="01CA1BFC"/>
    <w:rsid w:val="01D23588"/>
    <w:rsid w:val="01DB7918"/>
    <w:rsid w:val="01E26296"/>
    <w:rsid w:val="01E65344"/>
    <w:rsid w:val="01F11ABC"/>
    <w:rsid w:val="01F63F34"/>
    <w:rsid w:val="01F81425"/>
    <w:rsid w:val="01FB4CAE"/>
    <w:rsid w:val="01FF1347"/>
    <w:rsid w:val="020166A7"/>
    <w:rsid w:val="020F55E3"/>
    <w:rsid w:val="0210580B"/>
    <w:rsid w:val="021B0702"/>
    <w:rsid w:val="022B099C"/>
    <w:rsid w:val="022B0E5C"/>
    <w:rsid w:val="02320A5F"/>
    <w:rsid w:val="023215F4"/>
    <w:rsid w:val="02351E50"/>
    <w:rsid w:val="025A529E"/>
    <w:rsid w:val="025A5C68"/>
    <w:rsid w:val="02607F39"/>
    <w:rsid w:val="026E67B7"/>
    <w:rsid w:val="02813422"/>
    <w:rsid w:val="0283153E"/>
    <w:rsid w:val="02890D36"/>
    <w:rsid w:val="028B4C29"/>
    <w:rsid w:val="029142B6"/>
    <w:rsid w:val="02A1386C"/>
    <w:rsid w:val="02A42BE4"/>
    <w:rsid w:val="02AD7B3D"/>
    <w:rsid w:val="02B04479"/>
    <w:rsid w:val="02B42E7F"/>
    <w:rsid w:val="02B5507D"/>
    <w:rsid w:val="02B70580"/>
    <w:rsid w:val="02B80F13"/>
    <w:rsid w:val="02BF390E"/>
    <w:rsid w:val="02C02DD6"/>
    <w:rsid w:val="02C40A27"/>
    <w:rsid w:val="02C63F63"/>
    <w:rsid w:val="02CE17E8"/>
    <w:rsid w:val="02CF5C27"/>
    <w:rsid w:val="02D72879"/>
    <w:rsid w:val="02D811F9"/>
    <w:rsid w:val="02DB29D5"/>
    <w:rsid w:val="02DF2F1D"/>
    <w:rsid w:val="02E77997"/>
    <w:rsid w:val="02ED4668"/>
    <w:rsid w:val="02EE5019"/>
    <w:rsid w:val="02F254D6"/>
    <w:rsid w:val="02F6716B"/>
    <w:rsid w:val="03087086"/>
    <w:rsid w:val="030D7204"/>
    <w:rsid w:val="0314419D"/>
    <w:rsid w:val="031D0CA4"/>
    <w:rsid w:val="03202CAB"/>
    <w:rsid w:val="032F6F45"/>
    <w:rsid w:val="03300487"/>
    <w:rsid w:val="03325D1A"/>
    <w:rsid w:val="033458E9"/>
    <w:rsid w:val="033A1899"/>
    <w:rsid w:val="034339E7"/>
    <w:rsid w:val="03454F90"/>
    <w:rsid w:val="0351617A"/>
    <w:rsid w:val="036426F9"/>
    <w:rsid w:val="03676363"/>
    <w:rsid w:val="036A427B"/>
    <w:rsid w:val="037B15C3"/>
    <w:rsid w:val="037C563F"/>
    <w:rsid w:val="03874046"/>
    <w:rsid w:val="03882E57"/>
    <w:rsid w:val="03B35C7B"/>
    <w:rsid w:val="03B70FA8"/>
    <w:rsid w:val="03BE6BB4"/>
    <w:rsid w:val="03DD0363"/>
    <w:rsid w:val="03DE1667"/>
    <w:rsid w:val="03E33071"/>
    <w:rsid w:val="03ED3E80"/>
    <w:rsid w:val="03FC0C17"/>
    <w:rsid w:val="03FD2384"/>
    <w:rsid w:val="04043713"/>
    <w:rsid w:val="040B000E"/>
    <w:rsid w:val="041B36CB"/>
    <w:rsid w:val="04256902"/>
    <w:rsid w:val="04370440"/>
    <w:rsid w:val="0444548E"/>
    <w:rsid w:val="044827BC"/>
    <w:rsid w:val="044E12DF"/>
    <w:rsid w:val="045028A0"/>
    <w:rsid w:val="046105BC"/>
    <w:rsid w:val="04670095"/>
    <w:rsid w:val="0467259A"/>
    <w:rsid w:val="046C0BD4"/>
    <w:rsid w:val="046E7D42"/>
    <w:rsid w:val="04770561"/>
    <w:rsid w:val="047C11FD"/>
    <w:rsid w:val="04806335"/>
    <w:rsid w:val="048552F8"/>
    <w:rsid w:val="048815ED"/>
    <w:rsid w:val="04B52C5F"/>
    <w:rsid w:val="04C826FC"/>
    <w:rsid w:val="04C9495C"/>
    <w:rsid w:val="04D70369"/>
    <w:rsid w:val="04D910B5"/>
    <w:rsid w:val="04DF2490"/>
    <w:rsid w:val="04DF57D0"/>
    <w:rsid w:val="04E17C36"/>
    <w:rsid w:val="04E92909"/>
    <w:rsid w:val="04ED6A6C"/>
    <w:rsid w:val="04F60A45"/>
    <w:rsid w:val="04FF037E"/>
    <w:rsid w:val="051160A8"/>
    <w:rsid w:val="05203FE9"/>
    <w:rsid w:val="052D0F89"/>
    <w:rsid w:val="053D0CC8"/>
    <w:rsid w:val="054D2E98"/>
    <w:rsid w:val="054E0D55"/>
    <w:rsid w:val="05505BA6"/>
    <w:rsid w:val="05575651"/>
    <w:rsid w:val="055D755A"/>
    <w:rsid w:val="056341F0"/>
    <w:rsid w:val="0568116E"/>
    <w:rsid w:val="056E0C00"/>
    <w:rsid w:val="05783516"/>
    <w:rsid w:val="05791767"/>
    <w:rsid w:val="058368B9"/>
    <w:rsid w:val="0584574D"/>
    <w:rsid w:val="058A7125"/>
    <w:rsid w:val="05906AAF"/>
    <w:rsid w:val="0591771D"/>
    <w:rsid w:val="05A37CCE"/>
    <w:rsid w:val="05B1513F"/>
    <w:rsid w:val="05B70EED"/>
    <w:rsid w:val="05BB5375"/>
    <w:rsid w:val="05BC72E9"/>
    <w:rsid w:val="05BD7BC4"/>
    <w:rsid w:val="05C017FD"/>
    <w:rsid w:val="05C40203"/>
    <w:rsid w:val="05C73D11"/>
    <w:rsid w:val="05CF0277"/>
    <w:rsid w:val="05DD2118"/>
    <w:rsid w:val="05E30AB8"/>
    <w:rsid w:val="05EC4CC6"/>
    <w:rsid w:val="05F369EA"/>
    <w:rsid w:val="05FC1578"/>
    <w:rsid w:val="060617A9"/>
    <w:rsid w:val="06187C8D"/>
    <w:rsid w:val="06191FF7"/>
    <w:rsid w:val="061C15D5"/>
    <w:rsid w:val="0622458C"/>
    <w:rsid w:val="0626130A"/>
    <w:rsid w:val="062A342B"/>
    <w:rsid w:val="06403D79"/>
    <w:rsid w:val="06413050"/>
    <w:rsid w:val="0645174F"/>
    <w:rsid w:val="064D26E6"/>
    <w:rsid w:val="06570D1B"/>
    <w:rsid w:val="065F1493"/>
    <w:rsid w:val="06632608"/>
    <w:rsid w:val="0666580E"/>
    <w:rsid w:val="06696793"/>
    <w:rsid w:val="066F069C"/>
    <w:rsid w:val="06723E3F"/>
    <w:rsid w:val="06A665F7"/>
    <w:rsid w:val="06A83220"/>
    <w:rsid w:val="06AF311A"/>
    <w:rsid w:val="06B43B46"/>
    <w:rsid w:val="06B47B0B"/>
    <w:rsid w:val="06C453DB"/>
    <w:rsid w:val="06C50397"/>
    <w:rsid w:val="06C56300"/>
    <w:rsid w:val="06D04DD8"/>
    <w:rsid w:val="06DB4B92"/>
    <w:rsid w:val="06DF379F"/>
    <w:rsid w:val="06E36CB6"/>
    <w:rsid w:val="06F04498"/>
    <w:rsid w:val="06F442A9"/>
    <w:rsid w:val="06F76370"/>
    <w:rsid w:val="06F94229"/>
    <w:rsid w:val="07100225"/>
    <w:rsid w:val="07164241"/>
    <w:rsid w:val="07174EC6"/>
    <w:rsid w:val="071D3CB8"/>
    <w:rsid w:val="071D55AF"/>
    <w:rsid w:val="07231444"/>
    <w:rsid w:val="072C42D2"/>
    <w:rsid w:val="073A45DA"/>
    <w:rsid w:val="07545E26"/>
    <w:rsid w:val="075E2851"/>
    <w:rsid w:val="07623FFD"/>
    <w:rsid w:val="076271AC"/>
    <w:rsid w:val="07670DFE"/>
    <w:rsid w:val="076A0618"/>
    <w:rsid w:val="076B4988"/>
    <w:rsid w:val="076B6AA0"/>
    <w:rsid w:val="07724A47"/>
    <w:rsid w:val="0773713D"/>
    <w:rsid w:val="077A4051"/>
    <w:rsid w:val="077C5356"/>
    <w:rsid w:val="078178F9"/>
    <w:rsid w:val="0789466C"/>
    <w:rsid w:val="078B7A03"/>
    <w:rsid w:val="078D189B"/>
    <w:rsid w:val="07905B50"/>
    <w:rsid w:val="07973DB6"/>
    <w:rsid w:val="07994906"/>
    <w:rsid w:val="07A05617"/>
    <w:rsid w:val="07A07A91"/>
    <w:rsid w:val="07A1492C"/>
    <w:rsid w:val="07B0452B"/>
    <w:rsid w:val="07B23486"/>
    <w:rsid w:val="07B93E44"/>
    <w:rsid w:val="07BD5DBF"/>
    <w:rsid w:val="07C25ACA"/>
    <w:rsid w:val="07C272CA"/>
    <w:rsid w:val="07C37CC9"/>
    <w:rsid w:val="07CC63DA"/>
    <w:rsid w:val="07CF4DE0"/>
    <w:rsid w:val="07DC40CE"/>
    <w:rsid w:val="07DC6674"/>
    <w:rsid w:val="07F05315"/>
    <w:rsid w:val="07F576A0"/>
    <w:rsid w:val="08051A37"/>
    <w:rsid w:val="080674B8"/>
    <w:rsid w:val="081256FB"/>
    <w:rsid w:val="081D70DE"/>
    <w:rsid w:val="08200062"/>
    <w:rsid w:val="08210512"/>
    <w:rsid w:val="08210B42"/>
    <w:rsid w:val="082C36E2"/>
    <w:rsid w:val="082D0D5E"/>
    <w:rsid w:val="08313B80"/>
    <w:rsid w:val="08336016"/>
    <w:rsid w:val="0833742B"/>
    <w:rsid w:val="083B1C49"/>
    <w:rsid w:val="08422A97"/>
    <w:rsid w:val="084F532E"/>
    <w:rsid w:val="08533D34"/>
    <w:rsid w:val="08561BE0"/>
    <w:rsid w:val="0865674A"/>
    <w:rsid w:val="08676B4A"/>
    <w:rsid w:val="086D0AD3"/>
    <w:rsid w:val="087C2565"/>
    <w:rsid w:val="087C27A3"/>
    <w:rsid w:val="088564A0"/>
    <w:rsid w:val="088970C6"/>
    <w:rsid w:val="08965AA3"/>
    <w:rsid w:val="089D0CB1"/>
    <w:rsid w:val="08A26EED"/>
    <w:rsid w:val="08A40A20"/>
    <w:rsid w:val="08A869F8"/>
    <w:rsid w:val="08AA60D3"/>
    <w:rsid w:val="08AB11BB"/>
    <w:rsid w:val="08AD5D98"/>
    <w:rsid w:val="08AF449C"/>
    <w:rsid w:val="08C64073"/>
    <w:rsid w:val="08D36845"/>
    <w:rsid w:val="08DE30FD"/>
    <w:rsid w:val="08E17A29"/>
    <w:rsid w:val="08E510A5"/>
    <w:rsid w:val="08E77E2B"/>
    <w:rsid w:val="08E97AAB"/>
    <w:rsid w:val="08F35E3C"/>
    <w:rsid w:val="09000D8A"/>
    <w:rsid w:val="090E27CB"/>
    <w:rsid w:val="092F692D"/>
    <w:rsid w:val="09313723"/>
    <w:rsid w:val="093B0537"/>
    <w:rsid w:val="094B3B92"/>
    <w:rsid w:val="0954778C"/>
    <w:rsid w:val="0955045F"/>
    <w:rsid w:val="095813E4"/>
    <w:rsid w:val="09596A88"/>
    <w:rsid w:val="098C4D36"/>
    <w:rsid w:val="099111BE"/>
    <w:rsid w:val="09941F4C"/>
    <w:rsid w:val="09AD0AEE"/>
    <w:rsid w:val="09B12187"/>
    <w:rsid w:val="09B90184"/>
    <w:rsid w:val="09C828C8"/>
    <w:rsid w:val="09C853AB"/>
    <w:rsid w:val="09CC13A3"/>
    <w:rsid w:val="09CC17A4"/>
    <w:rsid w:val="09D94388"/>
    <w:rsid w:val="09DC68E6"/>
    <w:rsid w:val="09E57517"/>
    <w:rsid w:val="09EA3C7B"/>
    <w:rsid w:val="09EF2C96"/>
    <w:rsid w:val="0A0916CC"/>
    <w:rsid w:val="0A094F53"/>
    <w:rsid w:val="0A153D48"/>
    <w:rsid w:val="0A1C1011"/>
    <w:rsid w:val="0A1E0FC7"/>
    <w:rsid w:val="0A200E2D"/>
    <w:rsid w:val="0A2E2341"/>
    <w:rsid w:val="0A393F55"/>
    <w:rsid w:val="0A5F67C4"/>
    <w:rsid w:val="0A600591"/>
    <w:rsid w:val="0A611896"/>
    <w:rsid w:val="0A650D3F"/>
    <w:rsid w:val="0A6A123B"/>
    <w:rsid w:val="0A700476"/>
    <w:rsid w:val="0A780920"/>
    <w:rsid w:val="0A883A89"/>
    <w:rsid w:val="0A8E2BA0"/>
    <w:rsid w:val="0A927E67"/>
    <w:rsid w:val="0A983F6E"/>
    <w:rsid w:val="0AA20101"/>
    <w:rsid w:val="0AA532E6"/>
    <w:rsid w:val="0AAA550E"/>
    <w:rsid w:val="0AAA770C"/>
    <w:rsid w:val="0AC017C4"/>
    <w:rsid w:val="0AC15133"/>
    <w:rsid w:val="0AC57974"/>
    <w:rsid w:val="0AC901C8"/>
    <w:rsid w:val="0ACF04A9"/>
    <w:rsid w:val="0AD57CFC"/>
    <w:rsid w:val="0ADE3D74"/>
    <w:rsid w:val="0ADF4DDA"/>
    <w:rsid w:val="0AF50259"/>
    <w:rsid w:val="0AFA3306"/>
    <w:rsid w:val="0AFB2E60"/>
    <w:rsid w:val="0B02141F"/>
    <w:rsid w:val="0B1A7CC0"/>
    <w:rsid w:val="0B295A5C"/>
    <w:rsid w:val="0B297954"/>
    <w:rsid w:val="0B2E1EE3"/>
    <w:rsid w:val="0B426986"/>
    <w:rsid w:val="0B562A75"/>
    <w:rsid w:val="0B5E59A8"/>
    <w:rsid w:val="0B61769D"/>
    <w:rsid w:val="0B657E3F"/>
    <w:rsid w:val="0B692B37"/>
    <w:rsid w:val="0B7D6E0C"/>
    <w:rsid w:val="0B8E3FFD"/>
    <w:rsid w:val="0B9178BD"/>
    <w:rsid w:val="0B9F6D28"/>
    <w:rsid w:val="0BA01C71"/>
    <w:rsid w:val="0BB167B1"/>
    <w:rsid w:val="0BBC40D1"/>
    <w:rsid w:val="0BCC35FC"/>
    <w:rsid w:val="0BE35293"/>
    <w:rsid w:val="0BE562F8"/>
    <w:rsid w:val="0BF93F8D"/>
    <w:rsid w:val="0C0232B7"/>
    <w:rsid w:val="0C087501"/>
    <w:rsid w:val="0C09094D"/>
    <w:rsid w:val="0C1213BA"/>
    <w:rsid w:val="0C137F64"/>
    <w:rsid w:val="0C164BBC"/>
    <w:rsid w:val="0C166033"/>
    <w:rsid w:val="0C2C077A"/>
    <w:rsid w:val="0C334AEB"/>
    <w:rsid w:val="0C41432A"/>
    <w:rsid w:val="0C4432AF"/>
    <w:rsid w:val="0C536EF3"/>
    <w:rsid w:val="0C6557E4"/>
    <w:rsid w:val="0C757A49"/>
    <w:rsid w:val="0C7D222F"/>
    <w:rsid w:val="0C88486F"/>
    <w:rsid w:val="0C8E7A0B"/>
    <w:rsid w:val="0C92059B"/>
    <w:rsid w:val="0C9231F7"/>
    <w:rsid w:val="0C945DFD"/>
    <w:rsid w:val="0C961836"/>
    <w:rsid w:val="0CAF636F"/>
    <w:rsid w:val="0CBA61F7"/>
    <w:rsid w:val="0CBF3DED"/>
    <w:rsid w:val="0CC127BB"/>
    <w:rsid w:val="0CC35E19"/>
    <w:rsid w:val="0CD10396"/>
    <w:rsid w:val="0CDA7707"/>
    <w:rsid w:val="0CE473B7"/>
    <w:rsid w:val="0CE62A84"/>
    <w:rsid w:val="0CE92B40"/>
    <w:rsid w:val="0CFA5CD7"/>
    <w:rsid w:val="0CFE46DD"/>
    <w:rsid w:val="0D017548"/>
    <w:rsid w:val="0D1A078A"/>
    <w:rsid w:val="0D39103F"/>
    <w:rsid w:val="0D4A3DE1"/>
    <w:rsid w:val="0D576FA9"/>
    <w:rsid w:val="0D6B2B13"/>
    <w:rsid w:val="0D726DE4"/>
    <w:rsid w:val="0D7E3D32"/>
    <w:rsid w:val="0D8323B8"/>
    <w:rsid w:val="0D842293"/>
    <w:rsid w:val="0D8B3047"/>
    <w:rsid w:val="0D9F52BA"/>
    <w:rsid w:val="0DA02E80"/>
    <w:rsid w:val="0DA1776A"/>
    <w:rsid w:val="0DA51790"/>
    <w:rsid w:val="0DAB10A3"/>
    <w:rsid w:val="0DB5782C"/>
    <w:rsid w:val="0DBC505E"/>
    <w:rsid w:val="0DC30FA3"/>
    <w:rsid w:val="0DC82EAC"/>
    <w:rsid w:val="0DC9217F"/>
    <w:rsid w:val="0DCA697C"/>
    <w:rsid w:val="0DCB34F3"/>
    <w:rsid w:val="0DD30BCF"/>
    <w:rsid w:val="0DDD75CE"/>
    <w:rsid w:val="0DE003BD"/>
    <w:rsid w:val="0DE35C55"/>
    <w:rsid w:val="0DFE17E8"/>
    <w:rsid w:val="0DFE1D1F"/>
    <w:rsid w:val="0E1468AF"/>
    <w:rsid w:val="0E19425F"/>
    <w:rsid w:val="0E194D6D"/>
    <w:rsid w:val="0E2D3511"/>
    <w:rsid w:val="0E3F056D"/>
    <w:rsid w:val="0E51617F"/>
    <w:rsid w:val="0E5415A8"/>
    <w:rsid w:val="0E550512"/>
    <w:rsid w:val="0E5B4665"/>
    <w:rsid w:val="0E5F72A1"/>
    <w:rsid w:val="0E627828"/>
    <w:rsid w:val="0E69444D"/>
    <w:rsid w:val="0E7232AC"/>
    <w:rsid w:val="0E7819CB"/>
    <w:rsid w:val="0E790A30"/>
    <w:rsid w:val="0E8954E9"/>
    <w:rsid w:val="0E920377"/>
    <w:rsid w:val="0E945A78"/>
    <w:rsid w:val="0E9A69EC"/>
    <w:rsid w:val="0EAF32E2"/>
    <w:rsid w:val="0EB42135"/>
    <w:rsid w:val="0EB67D3E"/>
    <w:rsid w:val="0EB9646A"/>
    <w:rsid w:val="0EC3241C"/>
    <w:rsid w:val="0EC6754C"/>
    <w:rsid w:val="0ECA57CC"/>
    <w:rsid w:val="0ECC7523"/>
    <w:rsid w:val="0ECE51CC"/>
    <w:rsid w:val="0ED24CA8"/>
    <w:rsid w:val="0ED73949"/>
    <w:rsid w:val="0EDE1409"/>
    <w:rsid w:val="0EE213FB"/>
    <w:rsid w:val="0F026AA1"/>
    <w:rsid w:val="0F0E0D28"/>
    <w:rsid w:val="0F0E7940"/>
    <w:rsid w:val="0F1466A5"/>
    <w:rsid w:val="0F14764B"/>
    <w:rsid w:val="0F2F4332"/>
    <w:rsid w:val="0F347B80"/>
    <w:rsid w:val="0F3C7D79"/>
    <w:rsid w:val="0F506FCC"/>
    <w:rsid w:val="0F5C7A3F"/>
    <w:rsid w:val="0F6901C8"/>
    <w:rsid w:val="0F700852"/>
    <w:rsid w:val="0F89508C"/>
    <w:rsid w:val="0F8C5DD4"/>
    <w:rsid w:val="0F8D50C6"/>
    <w:rsid w:val="0F9542DF"/>
    <w:rsid w:val="0F991D16"/>
    <w:rsid w:val="0FAC79C0"/>
    <w:rsid w:val="0FAF52CB"/>
    <w:rsid w:val="0FAF7609"/>
    <w:rsid w:val="0FB06655"/>
    <w:rsid w:val="0FC12B51"/>
    <w:rsid w:val="0FC15862"/>
    <w:rsid w:val="0FD16337"/>
    <w:rsid w:val="0FE2319C"/>
    <w:rsid w:val="0FE46097"/>
    <w:rsid w:val="0FE812E0"/>
    <w:rsid w:val="0FF71E3C"/>
    <w:rsid w:val="0FFF78ED"/>
    <w:rsid w:val="10034CC7"/>
    <w:rsid w:val="100E17DE"/>
    <w:rsid w:val="10242D0C"/>
    <w:rsid w:val="10281712"/>
    <w:rsid w:val="10293910"/>
    <w:rsid w:val="102D7208"/>
    <w:rsid w:val="103532AC"/>
    <w:rsid w:val="10357777"/>
    <w:rsid w:val="103760AE"/>
    <w:rsid w:val="103E38B5"/>
    <w:rsid w:val="10455D10"/>
    <w:rsid w:val="10466E61"/>
    <w:rsid w:val="10491C47"/>
    <w:rsid w:val="104B6DAF"/>
    <w:rsid w:val="105037D0"/>
    <w:rsid w:val="107577ED"/>
    <w:rsid w:val="107B59E5"/>
    <w:rsid w:val="107B6C56"/>
    <w:rsid w:val="10883201"/>
    <w:rsid w:val="108F1683"/>
    <w:rsid w:val="10976697"/>
    <w:rsid w:val="109A3B9B"/>
    <w:rsid w:val="109E1CB9"/>
    <w:rsid w:val="10A86B66"/>
    <w:rsid w:val="10A976B6"/>
    <w:rsid w:val="10AA5163"/>
    <w:rsid w:val="10B771C0"/>
    <w:rsid w:val="10DE709A"/>
    <w:rsid w:val="10DF7BBC"/>
    <w:rsid w:val="10E74FC8"/>
    <w:rsid w:val="10EA5A3E"/>
    <w:rsid w:val="10FC6D8B"/>
    <w:rsid w:val="110A7E55"/>
    <w:rsid w:val="111921E5"/>
    <w:rsid w:val="111927C8"/>
    <w:rsid w:val="112934B3"/>
    <w:rsid w:val="11371E0C"/>
    <w:rsid w:val="113F0EDA"/>
    <w:rsid w:val="1142587A"/>
    <w:rsid w:val="11457FEC"/>
    <w:rsid w:val="11462B8C"/>
    <w:rsid w:val="115049F7"/>
    <w:rsid w:val="11584002"/>
    <w:rsid w:val="115A5307"/>
    <w:rsid w:val="11862732"/>
    <w:rsid w:val="11884B51"/>
    <w:rsid w:val="11891EF6"/>
    <w:rsid w:val="118E65DD"/>
    <w:rsid w:val="11980A39"/>
    <w:rsid w:val="11B211CD"/>
    <w:rsid w:val="11B21219"/>
    <w:rsid w:val="11B61862"/>
    <w:rsid w:val="11BE5D2B"/>
    <w:rsid w:val="11C0272D"/>
    <w:rsid w:val="11C532A4"/>
    <w:rsid w:val="11DC45DB"/>
    <w:rsid w:val="11DD425B"/>
    <w:rsid w:val="11F0787C"/>
    <w:rsid w:val="11F45F8C"/>
    <w:rsid w:val="11F56A7A"/>
    <w:rsid w:val="120A382A"/>
    <w:rsid w:val="120A74E2"/>
    <w:rsid w:val="121E62E8"/>
    <w:rsid w:val="122036EA"/>
    <w:rsid w:val="122C4FEE"/>
    <w:rsid w:val="12321767"/>
    <w:rsid w:val="12380A2C"/>
    <w:rsid w:val="123A23F6"/>
    <w:rsid w:val="123A47A4"/>
    <w:rsid w:val="123D4FD6"/>
    <w:rsid w:val="123F687E"/>
    <w:rsid w:val="12421A01"/>
    <w:rsid w:val="12450788"/>
    <w:rsid w:val="1248390A"/>
    <w:rsid w:val="12665150"/>
    <w:rsid w:val="126705D3"/>
    <w:rsid w:val="127021AD"/>
    <w:rsid w:val="1274090F"/>
    <w:rsid w:val="128A572B"/>
    <w:rsid w:val="129A3715"/>
    <w:rsid w:val="12AD511B"/>
    <w:rsid w:val="12B72FF7"/>
    <w:rsid w:val="12D5055C"/>
    <w:rsid w:val="12DF2B84"/>
    <w:rsid w:val="12EF75D8"/>
    <w:rsid w:val="12F41825"/>
    <w:rsid w:val="13052DC4"/>
    <w:rsid w:val="13094980"/>
    <w:rsid w:val="13113BD5"/>
    <w:rsid w:val="1315203F"/>
    <w:rsid w:val="1316525D"/>
    <w:rsid w:val="13166AC7"/>
    <w:rsid w:val="13170AE0"/>
    <w:rsid w:val="131A2F56"/>
    <w:rsid w:val="131D4BE7"/>
    <w:rsid w:val="132809FA"/>
    <w:rsid w:val="13355B11"/>
    <w:rsid w:val="13413B2E"/>
    <w:rsid w:val="13484B32"/>
    <w:rsid w:val="135E3453"/>
    <w:rsid w:val="13601584"/>
    <w:rsid w:val="13623864"/>
    <w:rsid w:val="13692093"/>
    <w:rsid w:val="136A2066"/>
    <w:rsid w:val="136C7AF4"/>
    <w:rsid w:val="137124FF"/>
    <w:rsid w:val="13745331"/>
    <w:rsid w:val="1380651D"/>
    <w:rsid w:val="13830FE4"/>
    <w:rsid w:val="1389559C"/>
    <w:rsid w:val="1393035F"/>
    <w:rsid w:val="13936861"/>
    <w:rsid w:val="13A7230D"/>
    <w:rsid w:val="13A929FF"/>
    <w:rsid w:val="13BC126E"/>
    <w:rsid w:val="13BF5A76"/>
    <w:rsid w:val="13CA3512"/>
    <w:rsid w:val="13CB7021"/>
    <w:rsid w:val="13E0435F"/>
    <w:rsid w:val="13E77B33"/>
    <w:rsid w:val="13F439B8"/>
    <w:rsid w:val="13F51F2F"/>
    <w:rsid w:val="13F539F5"/>
    <w:rsid w:val="13F90BB1"/>
    <w:rsid w:val="140E5EE8"/>
    <w:rsid w:val="140F7DA7"/>
    <w:rsid w:val="14102AD3"/>
    <w:rsid w:val="1415125F"/>
    <w:rsid w:val="1421151F"/>
    <w:rsid w:val="142B598A"/>
    <w:rsid w:val="142F7384"/>
    <w:rsid w:val="14324702"/>
    <w:rsid w:val="1434053A"/>
    <w:rsid w:val="143B75BD"/>
    <w:rsid w:val="14475238"/>
    <w:rsid w:val="14494355"/>
    <w:rsid w:val="14502963"/>
    <w:rsid w:val="145E2071"/>
    <w:rsid w:val="145E5B2E"/>
    <w:rsid w:val="146D1091"/>
    <w:rsid w:val="14752984"/>
    <w:rsid w:val="14762D3D"/>
    <w:rsid w:val="14763D07"/>
    <w:rsid w:val="147815B3"/>
    <w:rsid w:val="147B3C2A"/>
    <w:rsid w:val="148000B2"/>
    <w:rsid w:val="148458D3"/>
    <w:rsid w:val="1485084F"/>
    <w:rsid w:val="148A26A1"/>
    <w:rsid w:val="149929BC"/>
    <w:rsid w:val="149B08DC"/>
    <w:rsid w:val="14A54A6E"/>
    <w:rsid w:val="14B114E9"/>
    <w:rsid w:val="14C64FA3"/>
    <w:rsid w:val="14D01EE7"/>
    <w:rsid w:val="14EC2A7B"/>
    <w:rsid w:val="14F212EA"/>
    <w:rsid w:val="14F24B6E"/>
    <w:rsid w:val="14F57D54"/>
    <w:rsid w:val="14F758A4"/>
    <w:rsid w:val="14FC547D"/>
    <w:rsid w:val="15054238"/>
    <w:rsid w:val="15067F8B"/>
    <w:rsid w:val="1507380E"/>
    <w:rsid w:val="150B1D22"/>
    <w:rsid w:val="151A4A2D"/>
    <w:rsid w:val="152623AC"/>
    <w:rsid w:val="15300F25"/>
    <w:rsid w:val="154148ED"/>
    <w:rsid w:val="154D3E45"/>
    <w:rsid w:val="154F53D8"/>
    <w:rsid w:val="1552040A"/>
    <w:rsid w:val="155C77BC"/>
    <w:rsid w:val="156305E9"/>
    <w:rsid w:val="156A5103"/>
    <w:rsid w:val="15722EBE"/>
    <w:rsid w:val="15741E6C"/>
    <w:rsid w:val="15745A0D"/>
    <w:rsid w:val="157902CA"/>
    <w:rsid w:val="158220ED"/>
    <w:rsid w:val="15905142"/>
    <w:rsid w:val="1593201F"/>
    <w:rsid w:val="159602CB"/>
    <w:rsid w:val="159D1623"/>
    <w:rsid w:val="15A3750D"/>
    <w:rsid w:val="15A62093"/>
    <w:rsid w:val="15A84292"/>
    <w:rsid w:val="15BF6CBE"/>
    <w:rsid w:val="15CF7798"/>
    <w:rsid w:val="15E13171"/>
    <w:rsid w:val="15E92769"/>
    <w:rsid w:val="15EE70F9"/>
    <w:rsid w:val="15FC5A37"/>
    <w:rsid w:val="160A26DF"/>
    <w:rsid w:val="16221E3F"/>
    <w:rsid w:val="16284B86"/>
    <w:rsid w:val="162D644C"/>
    <w:rsid w:val="162D6610"/>
    <w:rsid w:val="163E58E3"/>
    <w:rsid w:val="16414490"/>
    <w:rsid w:val="1656474A"/>
    <w:rsid w:val="16640041"/>
    <w:rsid w:val="166444E5"/>
    <w:rsid w:val="16647F3B"/>
    <w:rsid w:val="16747CB5"/>
    <w:rsid w:val="1677276B"/>
    <w:rsid w:val="167D6873"/>
    <w:rsid w:val="168247F0"/>
    <w:rsid w:val="16830AEB"/>
    <w:rsid w:val="16831A50"/>
    <w:rsid w:val="16924078"/>
    <w:rsid w:val="169243E3"/>
    <w:rsid w:val="16924BAE"/>
    <w:rsid w:val="169C7F0D"/>
    <w:rsid w:val="16AB60BD"/>
    <w:rsid w:val="16AB67ED"/>
    <w:rsid w:val="16AD7C3A"/>
    <w:rsid w:val="16B90C56"/>
    <w:rsid w:val="16B953D3"/>
    <w:rsid w:val="16C233DC"/>
    <w:rsid w:val="16C63F44"/>
    <w:rsid w:val="16C66A72"/>
    <w:rsid w:val="16D92A49"/>
    <w:rsid w:val="16EB6EA7"/>
    <w:rsid w:val="16F45869"/>
    <w:rsid w:val="16F92D57"/>
    <w:rsid w:val="17090B70"/>
    <w:rsid w:val="171D097B"/>
    <w:rsid w:val="1721281B"/>
    <w:rsid w:val="17224BAF"/>
    <w:rsid w:val="172E38BF"/>
    <w:rsid w:val="173E0892"/>
    <w:rsid w:val="174D4F79"/>
    <w:rsid w:val="174F33B6"/>
    <w:rsid w:val="175A1C4F"/>
    <w:rsid w:val="175C51BC"/>
    <w:rsid w:val="17600C81"/>
    <w:rsid w:val="17677F76"/>
    <w:rsid w:val="176D0651"/>
    <w:rsid w:val="177607DB"/>
    <w:rsid w:val="1787048B"/>
    <w:rsid w:val="17B009C9"/>
    <w:rsid w:val="17C93012"/>
    <w:rsid w:val="17CD529B"/>
    <w:rsid w:val="17CF299D"/>
    <w:rsid w:val="17D810AE"/>
    <w:rsid w:val="17DD1CB2"/>
    <w:rsid w:val="17E52942"/>
    <w:rsid w:val="17E939BF"/>
    <w:rsid w:val="17ED1F4D"/>
    <w:rsid w:val="17EE79CE"/>
    <w:rsid w:val="17F20A35"/>
    <w:rsid w:val="17FD3388"/>
    <w:rsid w:val="18022764"/>
    <w:rsid w:val="18022DF3"/>
    <w:rsid w:val="18167A61"/>
    <w:rsid w:val="181849C8"/>
    <w:rsid w:val="181E5E40"/>
    <w:rsid w:val="181F54DA"/>
    <w:rsid w:val="18273A1C"/>
    <w:rsid w:val="182868AE"/>
    <w:rsid w:val="18353F03"/>
    <w:rsid w:val="184A4865"/>
    <w:rsid w:val="184D6F90"/>
    <w:rsid w:val="18615E3D"/>
    <w:rsid w:val="188D46EA"/>
    <w:rsid w:val="189B6BED"/>
    <w:rsid w:val="18A46014"/>
    <w:rsid w:val="18A75144"/>
    <w:rsid w:val="18A82680"/>
    <w:rsid w:val="18B4748A"/>
    <w:rsid w:val="18B57797"/>
    <w:rsid w:val="18B97EC3"/>
    <w:rsid w:val="18BD6943"/>
    <w:rsid w:val="18C26AAD"/>
    <w:rsid w:val="18C94AD3"/>
    <w:rsid w:val="18D3114A"/>
    <w:rsid w:val="18D57CCC"/>
    <w:rsid w:val="18DC7657"/>
    <w:rsid w:val="18DD0845"/>
    <w:rsid w:val="18F6154D"/>
    <w:rsid w:val="19043EF9"/>
    <w:rsid w:val="19083859"/>
    <w:rsid w:val="190C751C"/>
    <w:rsid w:val="190F118D"/>
    <w:rsid w:val="19194749"/>
    <w:rsid w:val="191B0E0E"/>
    <w:rsid w:val="191D7DDA"/>
    <w:rsid w:val="191E5B42"/>
    <w:rsid w:val="192148C8"/>
    <w:rsid w:val="19301889"/>
    <w:rsid w:val="19480685"/>
    <w:rsid w:val="194859F8"/>
    <w:rsid w:val="19601E2E"/>
    <w:rsid w:val="196F104A"/>
    <w:rsid w:val="19900C3C"/>
    <w:rsid w:val="199D2E86"/>
    <w:rsid w:val="19A678A0"/>
    <w:rsid w:val="19A969FD"/>
    <w:rsid w:val="19B21C39"/>
    <w:rsid w:val="19B26AA6"/>
    <w:rsid w:val="19C169D0"/>
    <w:rsid w:val="19C31523"/>
    <w:rsid w:val="19C62D37"/>
    <w:rsid w:val="19CA2986"/>
    <w:rsid w:val="19D25732"/>
    <w:rsid w:val="19DD127C"/>
    <w:rsid w:val="19DE12D4"/>
    <w:rsid w:val="19DE7B9B"/>
    <w:rsid w:val="19ED335B"/>
    <w:rsid w:val="19F03C9C"/>
    <w:rsid w:val="19FD6A1F"/>
    <w:rsid w:val="1A027912"/>
    <w:rsid w:val="1A07410C"/>
    <w:rsid w:val="1A0C7826"/>
    <w:rsid w:val="1A0E50CF"/>
    <w:rsid w:val="1A130EA9"/>
    <w:rsid w:val="1A132F57"/>
    <w:rsid w:val="1A252E71"/>
    <w:rsid w:val="1A260510"/>
    <w:rsid w:val="1A27506D"/>
    <w:rsid w:val="1A277D40"/>
    <w:rsid w:val="1A302507"/>
    <w:rsid w:val="1A3B1496"/>
    <w:rsid w:val="1A3E722E"/>
    <w:rsid w:val="1A41127E"/>
    <w:rsid w:val="1A491BF7"/>
    <w:rsid w:val="1A5F283E"/>
    <w:rsid w:val="1A6C41CE"/>
    <w:rsid w:val="1A7871D0"/>
    <w:rsid w:val="1A7B3AE7"/>
    <w:rsid w:val="1A8C6C32"/>
    <w:rsid w:val="1A945F1F"/>
    <w:rsid w:val="1A96481F"/>
    <w:rsid w:val="1A99258F"/>
    <w:rsid w:val="1A9D6FA6"/>
    <w:rsid w:val="1A9F4D39"/>
    <w:rsid w:val="1AAA694D"/>
    <w:rsid w:val="1AAB43CF"/>
    <w:rsid w:val="1AAB65CD"/>
    <w:rsid w:val="1AAE6EA6"/>
    <w:rsid w:val="1AD73F99"/>
    <w:rsid w:val="1AE67F2F"/>
    <w:rsid w:val="1AEA7FF7"/>
    <w:rsid w:val="1AEB35C0"/>
    <w:rsid w:val="1AED4AA9"/>
    <w:rsid w:val="1AEE4F29"/>
    <w:rsid w:val="1AF0383F"/>
    <w:rsid w:val="1AF63A1E"/>
    <w:rsid w:val="1B034A5E"/>
    <w:rsid w:val="1B0E5FCA"/>
    <w:rsid w:val="1B1B5988"/>
    <w:rsid w:val="1B1D6199"/>
    <w:rsid w:val="1B1D634E"/>
    <w:rsid w:val="1B217891"/>
    <w:rsid w:val="1B245F4F"/>
    <w:rsid w:val="1B256297"/>
    <w:rsid w:val="1B280747"/>
    <w:rsid w:val="1B2E4481"/>
    <w:rsid w:val="1B3C01E5"/>
    <w:rsid w:val="1B464B50"/>
    <w:rsid w:val="1B541017"/>
    <w:rsid w:val="1B5747FB"/>
    <w:rsid w:val="1B670A25"/>
    <w:rsid w:val="1B6A25DA"/>
    <w:rsid w:val="1B705779"/>
    <w:rsid w:val="1B8B5859"/>
    <w:rsid w:val="1BA16EE5"/>
    <w:rsid w:val="1BA323E9"/>
    <w:rsid w:val="1BAA14CE"/>
    <w:rsid w:val="1BAB0ADF"/>
    <w:rsid w:val="1BB116FE"/>
    <w:rsid w:val="1BB2644B"/>
    <w:rsid w:val="1BBD2F92"/>
    <w:rsid w:val="1BBD779E"/>
    <w:rsid w:val="1BBF7C03"/>
    <w:rsid w:val="1BC65E20"/>
    <w:rsid w:val="1BD9300C"/>
    <w:rsid w:val="1BD9703F"/>
    <w:rsid w:val="1BE31D2D"/>
    <w:rsid w:val="1BED15EC"/>
    <w:rsid w:val="1BF24898"/>
    <w:rsid w:val="1C0556D0"/>
    <w:rsid w:val="1C085913"/>
    <w:rsid w:val="1C13528C"/>
    <w:rsid w:val="1C163C28"/>
    <w:rsid w:val="1C1960D2"/>
    <w:rsid w:val="1C1B5646"/>
    <w:rsid w:val="1C2B7D43"/>
    <w:rsid w:val="1C2E78A4"/>
    <w:rsid w:val="1C2F6749"/>
    <w:rsid w:val="1C307A4E"/>
    <w:rsid w:val="1C3243D6"/>
    <w:rsid w:val="1C35495A"/>
    <w:rsid w:val="1C41576A"/>
    <w:rsid w:val="1C4466EF"/>
    <w:rsid w:val="1C4C35D7"/>
    <w:rsid w:val="1C4E7F9D"/>
    <w:rsid w:val="1C530F07"/>
    <w:rsid w:val="1C551F74"/>
    <w:rsid w:val="1C6C0971"/>
    <w:rsid w:val="1C76493F"/>
    <w:rsid w:val="1C795002"/>
    <w:rsid w:val="1C7C3F39"/>
    <w:rsid w:val="1C8361CD"/>
    <w:rsid w:val="1C846C3D"/>
    <w:rsid w:val="1C847229"/>
    <w:rsid w:val="1C8808A6"/>
    <w:rsid w:val="1C895DD6"/>
    <w:rsid w:val="1C8975D9"/>
    <w:rsid w:val="1C8F29EF"/>
    <w:rsid w:val="1C976DEE"/>
    <w:rsid w:val="1C9A338A"/>
    <w:rsid w:val="1C9E6A3C"/>
    <w:rsid w:val="1CA26872"/>
    <w:rsid w:val="1CA3357F"/>
    <w:rsid w:val="1CA51364"/>
    <w:rsid w:val="1CA93E95"/>
    <w:rsid w:val="1CB5632E"/>
    <w:rsid w:val="1CB86F6A"/>
    <w:rsid w:val="1CC179A0"/>
    <w:rsid w:val="1CD17324"/>
    <w:rsid w:val="1CE0656D"/>
    <w:rsid w:val="1CE2421C"/>
    <w:rsid w:val="1CE3677B"/>
    <w:rsid w:val="1CE713D9"/>
    <w:rsid w:val="1CEE07C3"/>
    <w:rsid w:val="1CF00444"/>
    <w:rsid w:val="1CF3300F"/>
    <w:rsid w:val="1CF40A91"/>
    <w:rsid w:val="1CF52C8F"/>
    <w:rsid w:val="1CFB407F"/>
    <w:rsid w:val="1D001020"/>
    <w:rsid w:val="1D017037"/>
    <w:rsid w:val="1D083EAE"/>
    <w:rsid w:val="1D0911C0"/>
    <w:rsid w:val="1D0C6137"/>
    <w:rsid w:val="1D155742"/>
    <w:rsid w:val="1D1A3B4F"/>
    <w:rsid w:val="1D2E2E24"/>
    <w:rsid w:val="1D6210C5"/>
    <w:rsid w:val="1D70376F"/>
    <w:rsid w:val="1D726758"/>
    <w:rsid w:val="1D754862"/>
    <w:rsid w:val="1D763FE4"/>
    <w:rsid w:val="1D765C6E"/>
    <w:rsid w:val="1D767D65"/>
    <w:rsid w:val="1D773AAF"/>
    <w:rsid w:val="1D7B37A3"/>
    <w:rsid w:val="1D7E5172"/>
    <w:rsid w:val="1D8249C5"/>
    <w:rsid w:val="1D8369C7"/>
    <w:rsid w:val="1D884D08"/>
    <w:rsid w:val="1D8C6C1B"/>
    <w:rsid w:val="1D970CFC"/>
    <w:rsid w:val="1D972E7F"/>
    <w:rsid w:val="1D99140A"/>
    <w:rsid w:val="1D9B6CA0"/>
    <w:rsid w:val="1D9D4085"/>
    <w:rsid w:val="1DA81B06"/>
    <w:rsid w:val="1DB14A0B"/>
    <w:rsid w:val="1DD36DFA"/>
    <w:rsid w:val="1DD65800"/>
    <w:rsid w:val="1DD7666A"/>
    <w:rsid w:val="1DD84332"/>
    <w:rsid w:val="1DD96785"/>
    <w:rsid w:val="1DDC53F3"/>
    <w:rsid w:val="1DE859FC"/>
    <w:rsid w:val="1DE933A3"/>
    <w:rsid w:val="1DF04AA7"/>
    <w:rsid w:val="1DF276AF"/>
    <w:rsid w:val="1DF8703A"/>
    <w:rsid w:val="1DFD1C32"/>
    <w:rsid w:val="1E0122EB"/>
    <w:rsid w:val="1E094B74"/>
    <w:rsid w:val="1E0C3498"/>
    <w:rsid w:val="1E0D5CDA"/>
    <w:rsid w:val="1E2D1C4F"/>
    <w:rsid w:val="1E314C15"/>
    <w:rsid w:val="1E3B5B2B"/>
    <w:rsid w:val="1E4C7E68"/>
    <w:rsid w:val="1E5F5A5C"/>
    <w:rsid w:val="1E5F7CE3"/>
    <w:rsid w:val="1E6C1577"/>
    <w:rsid w:val="1E6C39F9"/>
    <w:rsid w:val="1E6D4FA2"/>
    <w:rsid w:val="1E6E22A2"/>
    <w:rsid w:val="1E7159FF"/>
    <w:rsid w:val="1E854FF8"/>
    <w:rsid w:val="1E8935EF"/>
    <w:rsid w:val="1E8C6387"/>
    <w:rsid w:val="1E905351"/>
    <w:rsid w:val="1EA374D2"/>
    <w:rsid w:val="1EAD1FE0"/>
    <w:rsid w:val="1EC04283"/>
    <w:rsid w:val="1EC62F0A"/>
    <w:rsid w:val="1ECB747F"/>
    <w:rsid w:val="1ED501F2"/>
    <w:rsid w:val="1ED54432"/>
    <w:rsid w:val="1EDA7BB3"/>
    <w:rsid w:val="1EE34E13"/>
    <w:rsid w:val="1EE96A2E"/>
    <w:rsid w:val="1EF10075"/>
    <w:rsid w:val="1EF22AD5"/>
    <w:rsid w:val="1EF52369"/>
    <w:rsid w:val="1EFA27F1"/>
    <w:rsid w:val="1F061775"/>
    <w:rsid w:val="1F084C78"/>
    <w:rsid w:val="1F0C52E3"/>
    <w:rsid w:val="1F17358E"/>
    <w:rsid w:val="1F1B762A"/>
    <w:rsid w:val="1F1F544D"/>
    <w:rsid w:val="1F25275A"/>
    <w:rsid w:val="1F340ED3"/>
    <w:rsid w:val="1F38786D"/>
    <w:rsid w:val="1F470500"/>
    <w:rsid w:val="1F486BCD"/>
    <w:rsid w:val="1F5B5A4B"/>
    <w:rsid w:val="1F5C15E9"/>
    <w:rsid w:val="1F5C34CF"/>
    <w:rsid w:val="1F5D7227"/>
    <w:rsid w:val="1F602E7C"/>
    <w:rsid w:val="1F617178"/>
    <w:rsid w:val="1F641B0F"/>
    <w:rsid w:val="1F6605F9"/>
    <w:rsid w:val="1F6B0384"/>
    <w:rsid w:val="1F7074E6"/>
    <w:rsid w:val="1F772D2E"/>
    <w:rsid w:val="1F7774AB"/>
    <w:rsid w:val="1F7C35C6"/>
    <w:rsid w:val="1F7C5A81"/>
    <w:rsid w:val="1F7C63FB"/>
    <w:rsid w:val="1F8352B0"/>
    <w:rsid w:val="1F961A97"/>
    <w:rsid w:val="1F993B5D"/>
    <w:rsid w:val="1F99651E"/>
    <w:rsid w:val="1FA025B1"/>
    <w:rsid w:val="1FA12306"/>
    <w:rsid w:val="1FA834FD"/>
    <w:rsid w:val="1FC16625"/>
    <w:rsid w:val="1FC240A7"/>
    <w:rsid w:val="1FC4252B"/>
    <w:rsid w:val="1FC90C74"/>
    <w:rsid w:val="1FCB78F0"/>
    <w:rsid w:val="1FCF33BD"/>
    <w:rsid w:val="1FD26A10"/>
    <w:rsid w:val="1FD47844"/>
    <w:rsid w:val="1FD73412"/>
    <w:rsid w:val="1FD758CD"/>
    <w:rsid w:val="1FDD26D2"/>
    <w:rsid w:val="1FE872EE"/>
    <w:rsid w:val="1FF94191"/>
    <w:rsid w:val="2011428E"/>
    <w:rsid w:val="20116EAF"/>
    <w:rsid w:val="20143EB1"/>
    <w:rsid w:val="20197870"/>
    <w:rsid w:val="202253C5"/>
    <w:rsid w:val="203C4E63"/>
    <w:rsid w:val="20404975"/>
    <w:rsid w:val="20474300"/>
    <w:rsid w:val="20510493"/>
    <w:rsid w:val="2058178A"/>
    <w:rsid w:val="20604C45"/>
    <w:rsid w:val="20617E42"/>
    <w:rsid w:val="206371A4"/>
    <w:rsid w:val="20680A4D"/>
    <w:rsid w:val="206E2829"/>
    <w:rsid w:val="206F54C4"/>
    <w:rsid w:val="207313C1"/>
    <w:rsid w:val="208234C8"/>
    <w:rsid w:val="20862EEB"/>
    <w:rsid w:val="20870360"/>
    <w:rsid w:val="209D4D0F"/>
    <w:rsid w:val="209F6013"/>
    <w:rsid w:val="20A538E9"/>
    <w:rsid w:val="20A7394C"/>
    <w:rsid w:val="20AD2DAB"/>
    <w:rsid w:val="20BA463F"/>
    <w:rsid w:val="20C01981"/>
    <w:rsid w:val="20C05C75"/>
    <w:rsid w:val="20CA48D9"/>
    <w:rsid w:val="20D46E94"/>
    <w:rsid w:val="20DD137B"/>
    <w:rsid w:val="20E92B59"/>
    <w:rsid w:val="20EB11DA"/>
    <w:rsid w:val="20F40FA1"/>
    <w:rsid w:val="21035780"/>
    <w:rsid w:val="21047F36"/>
    <w:rsid w:val="210A2856"/>
    <w:rsid w:val="210A78C1"/>
    <w:rsid w:val="210E5DA6"/>
    <w:rsid w:val="2120725A"/>
    <w:rsid w:val="21210FCF"/>
    <w:rsid w:val="21326BFD"/>
    <w:rsid w:val="213435D0"/>
    <w:rsid w:val="2139157F"/>
    <w:rsid w:val="21396212"/>
    <w:rsid w:val="213A3C94"/>
    <w:rsid w:val="214B19AF"/>
    <w:rsid w:val="214F1D08"/>
    <w:rsid w:val="215329E9"/>
    <w:rsid w:val="21554126"/>
    <w:rsid w:val="215757C2"/>
    <w:rsid w:val="215779C0"/>
    <w:rsid w:val="21583244"/>
    <w:rsid w:val="215C6521"/>
    <w:rsid w:val="2164183D"/>
    <w:rsid w:val="216A5F37"/>
    <w:rsid w:val="217355DC"/>
    <w:rsid w:val="217A6C7B"/>
    <w:rsid w:val="217D02D5"/>
    <w:rsid w:val="21933B4E"/>
    <w:rsid w:val="219E3451"/>
    <w:rsid w:val="219E6AFD"/>
    <w:rsid w:val="21AA77CB"/>
    <w:rsid w:val="21B20992"/>
    <w:rsid w:val="21BF13E6"/>
    <w:rsid w:val="21C97482"/>
    <w:rsid w:val="21DA565B"/>
    <w:rsid w:val="21EA12B6"/>
    <w:rsid w:val="21F526E9"/>
    <w:rsid w:val="21FC167D"/>
    <w:rsid w:val="21FD7606"/>
    <w:rsid w:val="22042293"/>
    <w:rsid w:val="22205764"/>
    <w:rsid w:val="222F7A24"/>
    <w:rsid w:val="22334C25"/>
    <w:rsid w:val="22420C43"/>
    <w:rsid w:val="224E24D7"/>
    <w:rsid w:val="2250591D"/>
    <w:rsid w:val="22572EB0"/>
    <w:rsid w:val="2258054D"/>
    <w:rsid w:val="225C5A7A"/>
    <w:rsid w:val="22691450"/>
    <w:rsid w:val="22765C1A"/>
    <w:rsid w:val="22781F9E"/>
    <w:rsid w:val="22821F7B"/>
    <w:rsid w:val="22857CBD"/>
    <w:rsid w:val="228E7026"/>
    <w:rsid w:val="22A918EC"/>
    <w:rsid w:val="22C81958"/>
    <w:rsid w:val="22C91E20"/>
    <w:rsid w:val="22CC21EE"/>
    <w:rsid w:val="22CF3D2A"/>
    <w:rsid w:val="22D94C48"/>
    <w:rsid w:val="22DF6C4F"/>
    <w:rsid w:val="22E14B3B"/>
    <w:rsid w:val="22E42C35"/>
    <w:rsid w:val="22ED07D6"/>
    <w:rsid w:val="22EF552E"/>
    <w:rsid w:val="22F313D7"/>
    <w:rsid w:val="22F776BB"/>
    <w:rsid w:val="22F86756"/>
    <w:rsid w:val="22FA342B"/>
    <w:rsid w:val="22FC59E7"/>
    <w:rsid w:val="22FF4879"/>
    <w:rsid w:val="23081905"/>
    <w:rsid w:val="230F5B30"/>
    <w:rsid w:val="231315F9"/>
    <w:rsid w:val="23142834"/>
    <w:rsid w:val="23164DB9"/>
    <w:rsid w:val="231D2E3A"/>
    <w:rsid w:val="232610F0"/>
    <w:rsid w:val="232A313F"/>
    <w:rsid w:val="23305048"/>
    <w:rsid w:val="233C68DC"/>
    <w:rsid w:val="23510E00"/>
    <w:rsid w:val="23582989"/>
    <w:rsid w:val="235C4C12"/>
    <w:rsid w:val="235F5D5F"/>
    <w:rsid w:val="23626B1C"/>
    <w:rsid w:val="237D6E65"/>
    <w:rsid w:val="23921044"/>
    <w:rsid w:val="23982A37"/>
    <w:rsid w:val="239E4677"/>
    <w:rsid w:val="239F4407"/>
    <w:rsid w:val="239F4DAE"/>
    <w:rsid w:val="23A12CCF"/>
    <w:rsid w:val="23A37585"/>
    <w:rsid w:val="23BF004B"/>
    <w:rsid w:val="23C149B1"/>
    <w:rsid w:val="23C916DC"/>
    <w:rsid w:val="23CE6516"/>
    <w:rsid w:val="23D76530"/>
    <w:rsid w:val="23D941DC"/>
    <w:rsid w:val="23FA0986"/>
    <w:rsid w:val="24003BFB"/>
    <w:rsid w:val="24076EB0"/>
    <w:rsid w:val="2411341A"/>
    <w:rsid w:val="24373239"/>
    <w:rsid w:val="243738F5"/>
    <w:rsid w:val="243B67FF"/>
    <w:rsid w:val="24476E71"/>
    <w:rsid w:val="24641BC2"/>
    <w:rsid w:val="24657643"/>
    <w:rsid w:val="246A6179"/>
    <w:rsid w:val="247A75E9"/>
    <w:rsid w:val="248136F0"/>
    <w:rsid w:val="248221CF"/>
    <w:rsid w:val="24830C0E"/>
    <w:rsid w:val="24863878"/>
    <w:rsid w:val="248D64E1"/>
    <w:rsid w:val="248E1E2C"/>
    <w:rsid w:val="249B4BA3"/>
    <w:rsid w:val="249C45F3"/>
    <w:rsid w:val="24A4551B"/>
    <w:rsid w:val="24A8657A"/>
    <w:rsid w:val="24A975AD"/>
    <w:rsid w:val="24B506C7"/>
    <w:rsid w:val="24B672B1"/>
    <w:rsid w:val="24B86128"/>
    <w:rsid w:val="24BD0B4C"/>
    <w:rsid w:val="24C3440A"/>
    <w:rsid w:val="24DB6E55"/>
    <w:rsid w:val="24E35410"/>
    <w:rsid w:val="24E41216"/>
    <w:rsid w:val="24E44142"/>
    <w:rsid w:val="24F0099A"/>
    <w:rsid w:val="24F70A5E"/>
    <w:rsid w:val="24F8237A"/>
    <w:rsid w:val="24F920B5"/>
    <w:rsid w:val="24FC750C"/>
    <w:rsid w:val="25096983"/>
    <w:rsid w:val="250F0CAB"/>
    <w:rsid w:val="25196D01"/>
    <w:rsid w:val="25206D5C"/>
    <w:rsid w:val="252C6938"/>
    <w:rsid w:val="253A13A7"/>
    <w:rsid w:val="253B3DA5"/>
    <w:rsid w:val="2545248D"/>
    <w:rsid w:val="25470E2F"/>
    <w:rsid w:val="25480F3B"/>
    <w:rsid w:val="254A2F27"/>
    <w:rsid w:val="254B663C"/>
    <w:rsid w:val="254C40BE"/>
    <w:rsid w:val="254D1B3F"/>
    <w:rsid w:val="2552384A"/>
    <w:rsid w:val="25564EBB"/>
    <w:rsid w:val="255D6A12"/>
    <w:rsid w:val="255D7BDB"/>
    <w:rsid w:val="25666CF5"/>
    <w:rsid w:val="25743B5E"/>
    <w:rsid w:val="257A4289"/>
    <w:rsid w:val="25816B16"/>
    <w:rsid w:val="25821712"/>
    <w:rsid w:val="258366AA"/>
    <w:rsid w:val="25880594"/>
    <w:rsid w:val="25992C07"/>
    <w:rsid w:val="259D1937"/>
    <w:rsid w:val="25A003B5"/>
    <w:rsid w:val="25A14965"/>
    <w:rsid w:val="25A656ED"/>
    <w:rsid w:val="25A7252B"/>
    <w:rsid w:val="25A822CA"/>
    <w:rsid w:val="25AA7CDA"/>
    <w:rsid w:val="25AB71C4"/>
    <w:rsid w:val="25AE0DB5"/>
    <w:rsid w:val="25B97918"/>
    <w:rsid w:val="25BC615E"/>
    <w:rsid w:val="25BE30F8"/>
    <w:rsid w:val="25C42A83"/>
    <w:rsid w:val="25CC2205"/>
    <w:rsid w:val="25CD1194"/>
    <w:rsid w:val="25D323C5"/>
    <w:rsid w:val="25D73CA2"/>
    <w:rsid w:val="25DF10AE"/>
    <w:rsid w:val="25ED0655"/>
    <w:rsid w:val="25F71FD8"/>
    <w:rsid w:val="260248BE"/>
    <w:rsid w:val="260B132D"/>
    <w:rsid w:val="26153106"/>
    <w:rsid w:val="2617288D"/>
    <w:rsid w:val="262A3886"/>
    <w:rsid w:val="263465BA"/>
    <w:rsid w:val="2635403B"/>
    <w:rsid w:val="26362DEA"/>
    <w:rsid w:val="263A3AA4"/>
    <w:rsid w:val="263B0FF9"/>
    <w:rsid w:val="264B1BCC"/>
    <w:rsid w:val="264E03C6"/>
    <w:rsid w:val="265431DE"/>
    <w:rsid w:val="265B26B4"/>
    <w:rsid w:val="265E5200"/>
    <w:rsid w:val="266A1AC6"/>
    <w:rsid w:val="266C2D8F"/>
    <w:rsid w:val="267A6CFE"/>
    <w:rsid w:val="26B262C2"/>
    <w:rsid w:val="26B93247"/>
    <w:rsid w:val="26BB5F72"/>
    <w:rsid w:val="26C5622A"/>
    <w:rsid w:val="26C62652"/>
    <w:rsid w:val="26C86E2D"/>
    <w:rsid w:val="26CD4B0F"/>
    <w:rsid w:val="26D03AF4"/>
    <w:rsid w:val="26E15CE7"/>
    <w:rsid w:val="26E402DA"/>
    <w:rsid w:val="26EB02E7"/>
    <w:rsid w:val="27102AA5"/>
    <w:rsid w:val="271116E5"/>
    <w:rsid w:val="272F55AD"/>
    <w:rsid w:val="273534BD"/>
    <w:rsid w:val="27355263"/>
    <w:rsid w:val="27381396"/>
    <w:rsid w:val="27424579"/>
    <w:rsid w:val="274954EA"/>
    <w:rsid w:val="274C7086"/>
    <w:rsid w:val="2753049F"/>
    <w:rsid w:val="27541A0C"/>
    <w:rsid w:val="27564F1D"/>
    <w:rsid w:val="275E2E4A"/>
    <w:rsid w:val="27604314"/>
    <w:rsid w:val="27644345"/>
    <w:rsid w:val="276C6F54"/>
    <w:rsid w:val="276E0D20"/>
    <w:rsid w:val="277161B0"/>
    <w:rsid w:val="27723666"/>
    <w:rsid w:val="27802F17"/>
    <w:rsid w:val="27822A1D"/>
    <w:rsid w:val="27870A7F"/>
    <w:rsid w:val="278A0020"/>
    <w:rsid w:val="278B57CE"/>
    <w:rsid w:val="2790053E"/>
    <w:rsid w:val="27906EE8"/>
    <w:rsid w:val="27A85948"/>
    <w:rsid w:val="27AA3A1B"/>
    <w:rsid w:val="27AB7753"/>
    <w:rsid w:val="27BB09BF"/>
    <w:rsid w:val="27BD24F4"/>
    <w:rsid w:val="27CC5599"/>
    <w:rsid w:val="27D226CF"/>
    <w:rsid w:val="27D3398F"/>
    <w:rsid w:val="27D767A4"/>
    <w:rsid w:val="27E078FA"/>
    <w:rsid w:val="27EC4921"/>
    <w:rsid w:val="27F23D3A"/>
    <w:rsid w:val="280136B2"/>
    <w:rsid w:val="28036BB5"/>
    <w:rsid w:val="280E29C8"/>
    <w:rsid w:val="28113A35"/>
    <w:rsid w:val="28195B1B"/>
    <w:rsid w:val="281C7223"/>
    <w:rsid w:val="2821230B"/>
    <w:rsid w:val="28235F0B"/>
    <w:rsid w:val="282744B1"/>
    <w:rsid w:val="282F187F"/>
    <w:rsid w:val="2832090C"/>
    <w:rsid w:val="283A0DE1"/>
    <w:rsid w:val="283A32F8"/>
    <w:rsid w:val="283C0DFF"/>
    <w:rsid w:val="284B7EFE"/>
    <w:rsid w:val="28510EB3"/>
    <w:rsid w:val="28572169"/>
    <w:rsid w:val="285A17C2"/>
    <w:rsid w:val="285F2D5E"/>
    <w:rsid w:val="286630DD"/>
    <w:rsid w:val="286768D9"/>
    <w:rsid w:val="286D07E3"/>
    <w:rsid w:val="28771E56"/>
    <w:rsid w:val="287A6532"/>
    <w:rsid w:val="288307FB"/>
    <w:rsid w:val="28887CA4"/>
    <w:rsid w:val="288D39BF"/>
    <w:rsid w:val="288F4F38"/>
    <w:rsid w:val="2892191C"/>
    <w:rsid w:val="28927025"/>
    <w:rsid w:val="289372D6"/>
    <w:rsid w:val="28AC75E7"/>
    <w:rsid w:val="28BA7F95"/>
    <w:rsid w:val="28BD3A65"/>
    <w:rsid w:val="28C12409"/>
    <w:rsid w:val="28C93356"/>
    <w:rsid w:val="28CA2BE7"/>
    <w:rsid w:val="28D91694"/>
    <w:rsid w:val="28E4415A"/>
    <w:rsid w:val="28E441EA"/>
    <w:rsid w:val="28E976B6"/>
    <w:rsid w:val="28F20A3C"/>
    <w:rsid w:val="29051C5B"/>
    <w:rsid w:val="290943F5"/>
    <w:rsid w:val="29106F2E"/>
    <w:rsid w:val="291B68C0"/>
    <w:rsid w:val="292F0659"/>
    <w:rsid w:val="2936011C"/>
    <w:rsid w:val="29365CAD"/>
    <w:rsid w:val="29455AB0"/>
    <w:rsid w:val="294B77A1"/>
    <w:rsid w:val="294C45CE"/>
    <w:rsid w:val="294C576D"/>
    <w:rsid w:val="29514DA8"/>
    <w:rsid w:val="29550782"/>
    <w:rsid w:val="2960326E"/>
    <w:rsid w:val="29611400"/>
    <w:rsid w:val="296E5E07"/>
    <w:rsid w:val="2975438E"/>
    <w:rsid w:val="297C2F0D"/>
    <w:rsid w:val="298A36D3"/>
    <w:rsid w:val="298A7454"/>
    <w:rsid w:val="2991086D"/>
    <w:rsid w:val="29AE780A"/>
    <w:rsid w:val="29B50D2E"/>
    <w:rsid w:val="29B652B8"/>
    <w:rsid w:val="29BF7550"/>
    <w:rsid w:val="29D4102F"/>
    <w:rsid w:val="29D84349"/>
    <w:rsid w:val="29F14ADE"/>
    <w:rsid w:val="2A0475FF"/>
    <w:rsid w:val="2A100EEF"/>
    <w:rsid w:val="2A1079D0"/>
    <w:rsid w:val="2A13132D"/>
    <w:rsid w:val="2A1A3D73"/>
    <w:rsid w:val="2A1C79A9"/>
    <w:rsid w:val="2A1F7760"/>
    <w:rsid w:val="2A2450BE"/>
    <w:rsid w:val="2A2F0865"/>
    <w:rsid w:val="2A2F6071"/>
    <w:rsid w:val="2A375EC8"/>
    <w:rsid w:val="2A3854D0"/>
    <w:rsid w:val="2A3A4256"/>
    <w:rsid w:val="2A5012A5"/>
    <w:rsid w:val="2A50273D"/>
    <w:rsid w:val="2A5360B6"/>
    <w:rsid w:val="2A6B6DA7"/>
    <w:rsid w:val="2A6C24A7"/>
    <w:rsid w:val="2A6D4BE6"/>
    <w:rsid w:val="2A7A723E"/>
    <w:rsid w:val="2A861A8B"/>
    <w:rsid w:val="2A9767DF"/>
    <w:rsid w:val="2A9E7F87"/>
    <w:rsid w:val="2AA61387"/>
    <w:rsid w:val="2AAB580F"/>
    <w:rsid w:val="2AB17718"/>
    <w:rsid w:val="2ABB5AA9"/>
    <w:rsid w:val="2ACA2711"/>
    <w:rsid w:val="2ACA4E23"/>
    <w:rsid w:val="2ACD1247"/>
    <w:rsid w:val="2ACE7E15"/>
    <w:rsid w:val="2AD52296"/>
    <w:rsid w:val="2AE449EF"/>
    <w:rsid w:val="2AE53CEC"/>
    <w:rsid w:val="2AF64610"/>
    <w:rsid w:val="2AFD6130"/>
    <w:rsid w:val="2B1971F4"/>
    <w:rsid w:val="2B1F1E85"/>
    <w:rsid w:val="2B2D26A7"/>
    <w:rsid w:val="2B2E5BF3"/>
    <w:rsid w:val="2B444708"/>
    <w:rsid w:val="2B4B5135"/>
    <w:rsid w:val="2B510ED7"/>
    <w:rsid w:val="2B522260"/>
    <w:rsid w:val="2B6A6B02"/>
    <w:rsid w:val="2B6A7583"/>
    <w:rsid w:val="2B6D57B0"/>
    <w:rsid w:val="2B6F32B8"/>
    <w:rsid w:val="2B7F106A"/>
    <w:rsid w:val="2B991C14"/>
    <w:rsid w:val="2B9B004F"/>
    <w:rsid w:val="2BA30F6E"/>
    <w:rsid w:val="2BA64A7C"/>
    <w:rsid w:val="2BBF78D5"/>
    <w:rsid w:val="2BC3447C"/>
    <w:rsid w:val="2BC67260"/>
    <w:rsid w:val="2BD43465"/>
    <w:rsid w:val="2BD54E60"/>
    <w:rsid w:val="2BDA67DF"/>
    <w:rsid w:val="2BE0029F"/>
    <w:rsid w:val="2BE2212B"/>
    <w:rsid w:val="2BED37C5"/>
    <w:rsid w:val="2BFD1938"/>
    <w:rsid w:val="2C071743"/>
    <w:rsid w:val="2C0D1BD3"/>
    <w:rsid w:val="2C1B5E35"/>
    <w:rsid w:val="2C233D76"/>
    <w:rsid w:val="2C324391"/>
    <w:rsid w:val="2C3C4CA0"/>
    <w:rsid w:val="2C4013FF"/>
    <w:rsid w:val="2C4A0180"/>
    <w:rsid w:val="2C527DA2"/>
    <w:rsid w:val="2C55584A"/>
    <w:rsid w:val="2C5632CC"/>
    <w:rsid w:val="2C5B4FF4"/>
    <w:rsid w:val="2C5D2C57"/>
    <w:rsid w:val="2C6270DE"/>
    <w:rsid w:val="2C6922ED"/>
    <w:rsid w:val="2C711CA6"/>
    <w:rsid w:val="2C781282"/>
    <w:rsid w:val="2C785A0E"/>
    <w:rsid w:val="2C7A0008"/>
    <w:rsid w:val="2C822ED4"/>
    <w:rsid w:val="2C846846"/>
    <w:rsid w:val="2C855C0D"/>
    <w:rsid w:val="2C9B053D"/>
    <w:rsid w:val="2CA70915"/>
    <w:rsid w:val="2CAF2984"/>
    <w:rsid w:val="2CB2444D"/>
    <w:rsid w:val="2CB84A17"/>
    <w:rsid w:val="2CBE62A5"/>
    <w:rsid w:val="2CD30D2B"/>
    <w:rsid w:val="2CD74B1F"/>
    <w:rsid w:val="2CDA5AA3"/>
    <w:rsid w:val="2CE11F94"/>
    <w:rsid w:val="2CE26733"/>
    <w:rsid w:val="2CE3435C"/>
    <w:rsid w:val="2CE55B07"/>
    <w:rsid w:val="2CE65139"/>
    <w:rsid w:val="2CE83F20"/>
    <w:rsid w:val="2CFD0E66"/>
    <w:rsid w:val="2D0B67E9"/>
    <w:rsid w:val="2D13262D"/>
    <w:rsid w:val="2D1A4EC9"/>
    <w:rsid w:val="2D2A1C9A"/>
    <w:rsid w:val="2D35534D"/>
    <w:rsid w:val="2D3C00C6"/>
    <w:rsid w:val="2D3E27BA"/>
    <w:rsid w:val="2D404B90"/>
    <w:rsid w:val="2D456707"/>
    <w:rsid w:val="2D4E3A9B"/>
    <w:rsid w:val="2D544B2D"/>
    <w:rsid w:val="2D580096"/>
    <w:rsid w:val="2D5A760A"/>
    <w:rsid w:val="2D5C4D78"/>
    <w:rsid w:val="2D5D294D"/>
    <w:rsid w:val="2D621F11"/>
    <w:rsid w:val="2D622504"/>
    <w:rsid w:val="2D6A3274"/>
    <w:rsid w:val="2D6E540C"/>
    <w:rsid w:val="2D73279F"/>
    <w:rsid w:val="2D7F70CB"/>
    <w:rsid w:val="2D85445D"/>
    <w:rsid w:val="2D8639BE"/>
    <w:rsid w:val="2D892B23"/>
    <w:rsid w:val="2D8D1641"/>
    <w:rsid w:val="2D940DB4"/>
    <w:rsid w:val="2D9F2369"/>
    <w:rsid w:val="2DA851F7"/>
    <w:rsid w:val="2DAC5DFC"/>
    <w:rsid w:val="2DB13658"/>
    <w:rsid w:val="2DB4137D"/>
    <w:rsid w:val="2DC076DD"/>
    <w:rsid w:val="2DCA1E87"/>
    <w:rsid w:val="2DCF1F8A"/>
    <w:rsid w:val="2DE02DD3"/>
    <w:rsid w:val="2DE12C60"/>
    <w:rsid w:val="2DE14545"/>
    <w:rsid w:val="2DEA5B9A"/>
    <w:rsid w:val="2DF1367E"/>
    <w:rsid w:val="2DF26BA5"/>
    <w:rsid w:val="2DF91C9A"/>
    <w:rsid w:val="2DFC3ADD"/>
    <w:rsid w:val="2DFF5BF4"/>
    <w:rsid w:val="2E03680A"/>
    <w:rsid w:val="2E05200C"/>
    <w:rsid w:val="2E0A1DB4"/>
    <w:rsid w:val="2E0D711A"/>
    <w:rsid w:val="2E1020E8"/>
    <w:rsid w:val="2E122DAB"/>
    <w:rsid w:val="2E2106F3"/>
    <w:rsid w:val="2E211E7A"/>
    <w:rsid w:val="2E25035C"/>
    <w:rsid w:val="2E2A546B"/>
    <w:rsid w:val="2E2E487E"/>
    <w:rsid w:val="2E3600BD"/>
    <w:rsid w:val="2E4162EF"/>
    <w:rsid w:val="2E4E3864"/>
    <w:rsid w:val="2E6120D2"/>
    <w:rsid w:val="2E6C5F79"/>
    <w:rsid w:val="2E732B82"/>
    <w:rsid w:val="2E742A33"/>
    <w:rsid w:val="2E7A4BA4"/>
    <w:rsid w:val="2E8438E1"/>
    <w:rsid w:val="2E8C1C33"/>
    <w:rsid w:val="2E986CFE"/>
    <w:rsid w:val="2EA66014"/>
    <w:rsid w:val="2EB00887"/>
    <w:rsid w:val="2EB06033"/>
    <w:rsid w:val="2EB37826"/>
    <w:rsid w:val="2EB775B3"/>
    <w:rsid w:val="2ECC04AD"/>
    <w:rsid w:val="2EDA2FEB"/>
    <w:rsid w:val="2EDD77F3"/>
    <w:rsid w:val="2EE56DFD"/>
    <w:rsid w:val="2EF11958"/>
    <w:rsid w:val="2EF52DE8"/>
    <w:rsid w:val="2F027615"/>
    <w:rsid w:val="2F0961D3"/>
    <w:rsid w:val="2F0D2540"/>
    <w:rsid w:val="2F144C70"/>
    <w:rsid w:val="2F1C0885"/>
    <w:rsid w:val="2F1D3DFC"/>
    <w:rsid w:val="2F264155"/>
    <w:rsid w:val="2F387BFA"/>
    <w:rsid w:val="2F3A0D62"/>
    <w:rsid w:val="2F3F1314"/>
    <w:rsid w:val="2F57478F"/>
    <w:rsid w:val="2F6E1FF8"/>
    <w:rsid w:val="2F705921"/>
    <w:rsid w:val="2F742CD4"/>
    <w:rsid w:val="2F776E48"/>
    <w:rsid w:val="2F794705"/>
    <w:rsid w:val="2F82048D"/>
    <w:rsid w:val="2F917C4D"/>
    <w:rsid w:val="2F9869A1"/>
    <w:rsid w:val="2F9959A7"/>
    <w:rsid w:val="2F9B42A3"/>
    <w:rsid w:val="2F9C7272"/>
    <w:rsid w:val="2F9F71D7"/>
    <w:rsid w:val="2FAC3D7D"/>
    <w:rsid w:val="2FAD4648"/>
    <w:rsid w:val="2FB84BD7"/>
    <w:rsid w:val="2FBA753A"/>
    <w:rsid w:val="2FC0696A"/>
    <w:rsid w:val="2FCB1166"/>
    <w:rsid w:val="2FCC1679"/>
    <w:rsid w:val="2FD31004"/>
    <w:rsid w:val="2FD73401"/>
    <w:rsid w:val="2FD8497E"/>
    <w:rsid w:val="2FE82075"/>
    <w:rsid w:val="2FE931A8"/>
    <w:rsid w:val="2FED28C0"/>
    <w:rsid w:val="2FEE74A7"/>
    <w:rsid w:val="2FF80E78"/>
    <w:rsid w:val="2FF81ACE"/>
    <w:rsid w:val="30054FC2"/>
    <w:rsid w:val="300F0BC6"/>
    <w:rsid w:val="30216B85"/>
    <w:rsid w:val="302428D1"/>
    <w:rsid w:val="302613A0"/>
    <w:rsid w:val="30454BCD"/>
    <w:rsid w:val="30463939"/>
    <w:rsid w:val="304E1A43"/>
    <w:rsid w:val="305118D2"/>
    <w:rsid w:val="30532F8E"/>
    <w:rsid w:val="305435EB"/>
    <w:rsid w:val="305556AB"/>
    <w:rsid w:val="306D07AE"/>
    <w:rsid w:val="30812CEE"/>
    <w:rsid w:val="30850AA8"/>
    <w:rsid w:val="30866529"/>
    <w:rsid w:val="308D3CB6"/>
    <w:rsid w:val="309026BC"/>
    <w:rsid w:val="30927AD8"/>
    <w:rsid w:val="309B7884"/>
    <w:rsid w:val="30B00B8C"/>
    <w:rsid w:val="30B26565"/>
    <w:rsid w:val="30C93B1B"/>
    <w:rsid w:val="30D5792D"/>
    <w:rsid w:val="30D7561F"/>
    <w:rsid w:val="30E54344"/>
    <w:rsid w:val="30EC3CCF"/>
    <w:rsid w:val="31003887"/>
    <w:rsid w:val="31010466"/>
    <w:rsid w:val="3110648D"/>
    <w:rsid w:val="31132938"/>
    <w:rsid w:val="31175E18"/>
    <w:rsid w:val="311E6901"/>
    <w:rsid w:val="312608BD"/>
    <w:rsid w:val="31280F0C"/>
    <w:rsid w:val="312D5DBE"/>
    <w:rsid w:val="313C1E8F"/>
    <w:rsid w:val="313C59EB"/>
    <w:rsid w:val="314459E3"/>
    <w:rsid w:val="31501F7C"/>
    <w:rsid w:val="31553103"/>
    <w:rsid w:val="315E4ECB"/>
    <w:rsid w:val="31605E59"/>
    <w:rsid w:val="31634C13"/>
    <w:rsid w:val="31653999"/>
    <w:rsid w:val="316B2774"/>
    <w:rsid w:val="316C54A0"/>
    <w:rsid w:val="316C7AA1"/>
    <w:rsid w:val="316F0A25"/>
    <w:rsid w:val="316F58F8"/>
    <w:rsid w:val="317564FB"/>
    <w:rsid w:val="3185060A"/>
    <w:rsid w:val="31925762"/>
    <w:rsid w:val="319C5BD1"/>
    <w:rsid w:val="319D5E4B"/>
    <w:rsid w:val="31A452D9"/>
    <w:rsid w:val="31A66AB4"/>
    <w:rsid w:val="31A77EB6"/>
    <w:rsid w:val="31AC630C"/>
    <w:rsid w:val="31B40BA6"/>
    <w:rsid w:val="31BC4D7D"/>
    <w:rsid w:val="31BC5716"/>
    <w:rsid w:val="31C33D33"/>
    <w:rsid w:val="31C872F8"/>
    <w:rsid w:val="31C93659"/>
    <w:rsid w:val="31CB7C2D"/>
    <w:rsid w:val="31DF7699"/>
    <w:rsid w:val="31E42E75"/>
    <w:rsid w:val="31E45121"/>
    <w:rsid w:val="31EA0A18"/>
    <w:rsid w:val="31F44502"/>
    <w:rsid w:val="31F512D3"/>
    <w:rsid w:val="31F97D80"/>
    <w:rsid w:val="32046D5C"/>
    <w:rsid w:val="32162C5B"/>
    <w:rsid w:val="321C01D2"/>
    <w:rsid w:val="321D78C4"/>
    <w:rsid w:val="32262752"/>
    <w:rsid w:val="3228608D"/>
    <w:rsid w:val="32301707"/>
    <w:rsid w:val="3233326A"/>
    <w:rsid w:val="32373CF1"/>
    <w:rsid w:val="32465AE4"/>
    <w:rsid w:val="324A1A3B"/>
    <w:rsid w:val="324D516E"/>
    <w:rsid w:val="3251489B"/>
    <w:rsid w:val="32601BAB"/>
    <w:rsid w:val="32843ADD"/>
    <w:rsid w:val="32867B79"/>
    <w:rsid w:val="32911C30"/>
    <w:rsid w:val="329A43D4"/>
    <w:rsid w:val="32A10577"/>
    <w:rsid w:val="32AE4C4E"/>
    <w:rsid w:val="32C44BDA"/>
    <w:rsid w:val="32CE76E8"/>
    <w:rsid w:val="32D11349"/>
    <w:rsid w:val="32DB0F7C"/>
    <w:rsid w:val="32DF0D62"/>
    <w:rsid w:val="32E446E7"/>
    <w:rsid w:val="32E452D0"/>
    <w:rsid w:val="32E71612"/>
    <w:rsid w:val="32F719A3"/>
    <w:rsid w:val="330246BF"/>
    <w:rsid w:val="331738A7"/>
    <w:rsid w:val="3317670F"/>
    <w:rsid w:val="331E1B41"/>
    <w:rsid w:val="33306488"/>
    <w:rsid w:val="33337DE1"/>
    <w:rsid w:val="333A0650"/>
    <w:rsid w:val="333C7D1C"/>
    <w:rsid w:val="33405B62"/>
    <w:rsid w:val="334B4FFB"/>
    <w:rsid w:val="33590882"/>
    <w:rsid w:val="33616C57"/>
    <w:rsid w:val="3364565D"/>
    <w:rsid w:val="336D2F34"/>
    <w:rsid w:val="33817C71"/>
    <w:rsid w:val="338631D6"/>
    <w:rsid w:val="338964EA"/>
    <w:rsid w:val="339574B1"/>
    <w:rsid w:val="339A5269"/>
    <w:rsid w:val="33A76F60"/>
    <w:rsid w:val="33AF57CA"/>
    <w:rsid w:val="33B17EA8"/>
    <w:rsid w:val="33BC7371"/>
    <w:rsid w:val="33BE3474"/>
    <w:rsid w:val="33C643FD"/>
    <w:rsid w:val="33EC463C"/>
    <w:rsid w:val="33F93952"/>
    <w:rsid w:val="341344FC"/>
    <w:rsid w:val="34160D04"/>
    <w:rsid w:val="3424001A"/>
    <w:rsid w:val="342B6971"/>
    <w:rsid w:val="34337579"/>
    <w:rsid w:val="34381A68"/>
    <w:rsid w:val="34546A3D"/>
    <w:rsid w:val="345D673D"/>
    <w:rsid w:val="34675474"/>
    <w:rsid w:val="346979B9"/>
    <w:rsid w:val="346A4F0B"/>
    <w:rsid w:val="34765DD4"/>
    <w:rsid w:val="347F60F0"/>
    <w:rsid w:val="349374D6"/>
    <w:rsid w:val="349E665E"/>
    <w:rsid w:val="34A21E5B"/>
    <w:rsid w:val="34A613C7"/>
    <w:rsid w:val="34AE28E6"/>
    <w:rsid w:val="34BC7FE4"/>
    <w:rsid w:val="34C1339B"/>
    <w:rsid w:val="34C34F89"/>
    <w:rsid w:val="34C865A9"/>
    <w:rsid w:val="34F934F5"/>
    <w:rsid w:val="35033E04"/>
    <w:rsid w:val="350A7810"/>
    <w:rsid w:val="35107F65"/>
    <w:rsid w:val="35121EA0"/>
    <w:rsid w:val="351500B4"/>
    <w:rsid w:val="351D171E"/>
    <w:rsid w:val="351D3F90"/>
    <w:rsid w:val="351F0762"/>
    <w:rsid w:val="35234E2B"/>
    <w:rsid w:val="352D04CC"/>
    <w:rsid w:val="352F17D1"/>
    <w:rsid w:val="3535115B"/>
    <w:rsid w:val="353A1CA5"/>
    <w:rsid w:val="353B79A1"/>
    <w:rsid w:val="354F2247"/>
    <w:rsid w:val="35533D31"/>
    <w:rsid w:val="3554290A"/>
    <w:rsid w:val="355754E9"/>
    <w:rsid w:val="355A0096"/>
    <w:rsid w:val="35635123"/>
    <w:rsid w:val="357D0A8C"/>
    <w:rsid w:val="35992AED"/>
    <w:rsid w:val="35AB0198"/>
    <w:rsid w:val="35AC461D"/>
    <w:rsid w:val="35B05222"/>
    <w:rsid w:val="35C12F3E"/>
    <w:rsid w:val="35D271A0"/>
    <w:rsid w:val="35EC5F3F"/>
    <w:rsid w:val="35FD74A4"/>
    <w:rsid w:val="35FE0BA4"/>
    <w:rsid w:val="3601182E"/>
    <w:rsid w:val="360601AF"/>
    <w:rsid w:val="360B6C4E"/>
    <w:rsid w:val="3610546C"/>
    <w:rsid w:val="361637EE"/>
    <w:rsid w:val="361A6E95"/>
    <w:rsid w:val="362644E1"/>
    <w:rsid w:val="362E7A13"/>
    <w:rsid w:val="3632572F"/>
    <w:rsid w:val="363D2887"/>
    <w:rsid w:val="36453517"/>
    <w:rsid w:val="365C268B"/>
    <w:rsid w:val="366D1859"/>
    <w:rsid w:val="366F0610"/>
    <w:rsid w:val="366F5DB9"/>
    <w:rsid w:val="36712A9F"/>
    <w:rsid w:val="36771768"/>
    <w:rsid w:val="367F74A1"/>
    <w:rsid w:val="36894CC2"/>
    <w:rsid w:val="368D390B"/>
    <w:rsid w:val="36904890"/>
    <w:rsid w:val="36915B95"/>
    <w:rsid w:val="36A45CAD"/>
    <w:rsid w:val="36BE6EA2"/>
    <w:rsid w:val="36CB6C73"/>
    <w:rsid w:val="36D32BC4"/>
    <w:rsid w:val="36E232F9"/>
    <w:rsid w:val="36E82D4C"/>
    <w:rsid w:val="36E94025"/>
    <w:rsid w:val="371D3675"/>
    <w:rsid w:val="371F62F3"/>
    <w:rsid w:val="3729700D"/>
    <w:rsid w:val="372D516A"/>
    <w:rsid w:val="37305FF2"/>
    <w:rsid w:val="374D3D49"/>
    <w:rsid w:val="375C3F1A"/>
    <w:rsid w:val="375C5CB8"/>
    <w:rsid w:val="37604C15"/>
    <w:rsid w:val="376057EF"/>
    <w:rsid w:val="376748F3"/>
    <w:rsid w:val="376E6341"/>
    <w:rsid w:val="377142EA"/>
    <w:rsid w:val="37914DB5"/>
    <w:rsid w:val="37A551A8"/>
    <w:rsid w:val="37B27013"/>
    <w:rsid w:val="37B4116F"/>
    <w:rsid w:val="37B94697"/>
    <w:rsid w:val="37BF4F82"/>
    <w:rsid w:val="37C56D30"/>
    <w:rsid w:val="37C62EFE"/>
    <w:rsid w:val="37C97989"/>
    <w:rsid w:val="37DA3989"/>
    <w:rsid w:val="37E23600"/>
    <w:rsid w:val="37E71744"/>
    <w:rsid w:val="37EF2B1E"/>
    <w:rsid w:val="37F039D3"/>
    <w:rsid w:val="37FE1C4C"/>
    <w:rsid w:val="38024121"/>
    <w:rsid w:val="38115E28"/>
    <w:rsid w:val="38167121"/>
    <w:rsid w:val="38197E5B"/>
    <w:rsid w:val="382150B0"/>
    <w:rsid w:val="38234726"/>
    <w:rsid w:val="382673D6"/>
    <w:rsid w:val="382B20B3"/>
    <w:rsid w:val="382B4A52"/>
    <w:rsid w:val="382C22E7"/>
    <w:rsid w:val="38342CCA"/>
    <w:rsid w:val="38351EAB"/>
    <w:rsid w:val="38397128"/>
    <w:rsid w:val="38444413"/>
    <w:rsid w:val="387018B4"/>
    <w:rsid w:val="38777FB4"/>
    <w:rsid w:val="387A7165"/>
    <w:rsid w:val="387C21AB"/>
    <w:rsid w:val="387D663A"/>
    <w:rsid w:val="3885408B"/>
    <w:rsid w:val="3888425D"/>
    <w:rsid w:val="3889542E"/>
    <w:rsid w:val="3892159A"/>
    <w:rsid w:val="389B5848"/>
    <w:rsid w:val="389B5BEA"/>
    <w:rsid w:val="38A27244"/>
    <w:rsid w:val="38A65280"/>
    <w:rsid w:val="38D160C4"/>
    <w:rsid w:val="38E9376A"/>
    <w:rsid w:val="38ED6139"/>
    <w:rsid w:val="38F70502"/>
    <w:rsid w:val="38FA5565"/>
    <w:rsid w:val="38FB714A"/>
    <w:rsid w:val="390062F9"/>
    <w:rsid w:val="39196AE9"/>
    <w:rsid w:val="391F734F"/>
    <w:rsid w:val="392101F3"/>
    <w:rsid w:val="392635CF"/>
    <w:rsid w:val="39276AD2"/>
    <w:rsid w:val="39296809"/>
    <w:rsid w:val="39463B04"/>
    <w:rsid w:val="39513587"/>
    <w:rsid w:val="395E0C52"/>
    <w:rsid w:val="39653124"/>
    <w:rsid w:val="396978CE"/>
    <w:rsid w:val="396A4FBD"/>
    <w:rsid w:val="397330FD"/>
    <w:rsid w:val="397D1D25"/>
    <w:rsid w:val="3987236F"/>
    <w:rsid w:val="398C1756"/>
    <w:rsid w:val="398C590D"/>
    <w:rsid w:val="39913C79"/>
    <w:rsid w:val="399C27E6"/>
    <w:rsid w:val="39A131D7"/>
    <w:rsid w:val="39A30AFB"/>
    <w:rsid w:val="39A551A2"/>
    <w:rsid w:val="39B10FB5"/>
    <w:rsid w:val="39B44138"/>
    <w:rsid w:val="39B849FC"/>
    <w:rsid w:val="39BC060B"/>
    <w:rsid w:val="39D00BC7"/>
    <w:rsid w:val="39D204D9"/>
    <w:rsid w:val="39D235A3"/>
    <w:rsid w:val="39D3244C"/>
    <w:rsid w:val="39DB543B"/>
    <w:rsid w:val="39EB5352"/>
    <w:rsid w:val="39F55505"/>
    <w:rsid w:val="39FA2478"/>
    <w:rsid w:val="39FF46ED"/>
    <w:rsid w:val="3A002929"/>
    <w:rsid w:val="3A080BD5"/>
    <w:rsid w:val="3A180AB6"/>
    <w:rsid w:val="3A1918DE"/>
    <w:rsid w:val="3A1E15E9"/>
    <w:rsid w:val="3A216CEA"/>
    <w:rsid w:val="3A2321ED"/>
    <w:rsid w:val="3A2A7651"/>
    <w:rsid w:val="3A303654"/>
    <w:rsid w:val="3A341FFB"/>
    <w:rsid w:val="3A3F1EB2"/>
    <w:rsid w:val="3A4554C0"/>
    <w:rsid w:val="3A4D0C68"/>
    <w:rsid w:val="3A6605B5"/>
    <w:rsid w:val="3A677D31"/>
    <w:rsid w:val="3A766F89"/>
    <w:rsid w:val="3A7C4BBA"/>
    <w:rsid w:val="3A850B77"/>
    <w:rsid w:val="3A864490"/>
    <w:rsid w:val="3A8B4A7D"/>
    <w:rsid w:val="3A900623"/>
    <w:rsid w:val="3A91364F"/>
    <w:rsid w:val="3AA6590D"/>
    <w:rsid w:val="3AB30274"/>
    <w:rsid w:val="3AB704E3"/>
    <w:rsid w:val="3AB931B0"/>
    <w:rsid w:val="3AD06A61"/>
    <w:rsid w:val="3AD65437"/>
    <w:rsid w:val="3ADC741E"/>
    <w:rsid w:val="3AE0388B"/>
    <w:rsid w:val="3AEF1C22"/>
    <w:rsid w:val="3AF02707"/>
    <w:rsid w:val="3AFD3FF3"/>
    <w:rsid w:val="3B070843"/>
    <w:rsid w:val="3B075DBD"/>
    <w:rsid w:val="3B086FE8"/>
    <w:rsid w:val="3B094A6A"/>
    <w:rsid w:val="3B0F6973"/>
    <w:rsid w:val="3B1943EC"/>
    <w:rsid w:val="3B251BE5"/>
    <w:rsid w:val="3B29048F"/>
    <w:rsid w:val="3B2E1EA3"/>
    <w:rsid w:val="3B4A5604"/>
    <w:rsid w:val="3B535743"/>
    <w:rsid w:val="3B586D5A"/>
    <w:rsid w:val="3B6054CE"/>
    <w:rsid w:val="3B714E2B"/>
    <w:rsid w:val="3B7D48A2"/>
    <w:rsid w:val="3B7D6C16"/>
    <w:rsid w:val="3B857FC4"/>
    <w:rsid w:val="3B896353"/>
    <w:rsid w:val="3B9F07E0"/>
    <w:rsid w:val="3BA31911"/>
    <w:rsid w:val="3BAE657D"/>
    <w:rsid w:val="3BAF6E4A"/>
    <w:rsid w:val="3BB2617C"/>
    <w:rsid w:val="3BB71485"/>
    <w:rsid w:val="3BC1190E"/>
    <w:rsid w:val="3BC32B35"/>
    <w:rsid w:val="3BC638D3"/>
    <w:rsid w:val="3BDA29D0"/>
    <w:rsid w:val="3BDF2E8B"/>
    <w:rsid w:val="3BE474DB"/>
    <w:rsid w:val="3BE47C50"/>
    <w:rsid w:val="3BF425EC"/>
    <w:rsid w:val="3BFD2A6A"/>
    <w:rsid w:val="3C0C5591"/>
    <w:rsid w:val="3C0E2679"/>
    <w:rsid w:val="3C1147A8"/>
    <w:rsid w:val="3C126EBA"/>
    <w:rsid w:val="3C1E6B30"/>
    <w:rsid w:val="3C3728A7"/>
    <w:rsid w:val="3C4A07AF"/>
    <w:rsid w:val="3C512802"/>
    <w:rsid w:val="3C515F6B"/>
    <w:rsid w:val="3C5A766D"/>
    <w:rsid w:val="3C60089E"/>
    <w:rsid w:val="3C674EB4"/>
    <w:rsid w:val="3C710B39"/>
    <w:rsid w:val="3C790143"/>
    <w:rsid w:val="3C9839FE"/>
    <w:rsid w:val="3CAF1767"/>
    <w:rsid w:val="3CB0280F"/>
    <w:rsid w:val="3CBE25E8"/>
    <w:rsid w:val="3CC0115D"/>
    <w:rsid w:val="3CD5204F"/>
    <w:rsid w:val="3CDB4965"/>
    <w:rsid w:val="3CEF384F"/>
    <w:rsid w:val="3CF4588F"/>
    <w:rsid w:val="3CF56637"/>
    <w:rsid w:val="3CF863CC"/>
    <w:rsid w:val="3CFD619E"/>
    <w:rsid w:val="3D021B33"/>
    <w:rsid w:val="3D117134"/>
    <w:rsid w:val="3D185EFA"/>
    <w:rsid w:val="3D207014"/>
    <w:rsid w:val="3D234823"/>
    <w:rsid w:val="3D290623"/>
    <w:rsid w:val="3D3013E8"/>
    <w:rsid w:val="3D36127C"/>
    <w:rsid w:val="3D3A7C13"/>
    <w:rsid w:val="3D4159B6"/>
    <w:rsid w:val="3D423410"/>
    <w:rsid w:val="3D440B11"/>
    <w:rsid w:val="3D4A69A7"/>
    <w:rsid w:val="3D4D7222"/>
    <w:rsid w:val="3D5C38AB"/>
    <w:rsid w:val="3D5D175E"/>
    <w:rsid w:val="3D637AC5"/>
    <w:rsid w:val="3D651046"/>
    <w:rsid w:val="3D652B23"/>
    <w:rsid w:val="3D7570E2"/>
    <w:rsid w:val="3D7F1CA7"/>
    <w:rsid w:val="3D891605"/>
    <w:rsid w:val="3D933226"/>
    <w:rsid w:val="3D9A7321"/>
    <w:rsid w:val="3D9F3012"/>
    <w:rsid w:val="3DA233A0"/>
    <w:rsid w:val="3DAF03D7"/>
    <w:rsid w:val="3DB755CD"/>
    <w:rsid w:val="3DB82A19"/>
    <w:rsid w:val="3DBB7856"/>
    <w:rsid w:val="3DC555CC"/>
    <w:rsid w:val="3DCA112A"/>
    <w:rsid w:val="3DE06791"/>
    <w:rsid w:val="3DE23DBE"/>
    <w:rsid w:val="3DE3265E"/>
    <w:rsid w:val="3DEF1CB8"/>
    <w:rsid w:val="3DF062BF"/>
    <w:rsid w:val="3DF918B9"/>
    <w:rsid w:val="3E046B9A"/>
    <w:rsid w:val="3E09759C"/>
    <w:rsid w:val="3E0A5F6C"/>
    <w:rsid w:val="3E143A42"/>
    <w:rsid w:val="3E3043FA"/>
    <w:rsid w:val="3E37139E"/>
    <w:rsid w:val="3E3826A3"/>
    <w:rsid w:val="3E38578C"/>
    <w:rsid w:val="3E3E45AC"/>
    <w:rsid w:val="3E504334"/>
    <w:rsid w:val="3E534551"/>
    <w:rsid w:val="3E5654D6"/>
    <w:rsid w:val="3E5767B1"/>
    <w:rsid w:val="3E5D15DE"/>
    <w:rsid w:val="3E5F4FB0"/>
    <w:rsid w:val="3E7D0380"/>
    <w:rsid w:val="3E860224"/>
    <w:rsid w:val="3E8D432B"/>
    <w:rsid w:val="3E8D7BAE"/>
    <w:rsid w:val="3E9A2ABD"/>
    <w:rsid w:val="3E9C061B"/>
    <w:rsid w:val="3E9E014C"/>
    <w:rsid w:val="3EAB71AB"/>
    <w:rsid w:val="3EB5188C"/>
    <w:rsid w:val="3EB837DF"/>
    <w:rsid w:val="3EB96BF2"/>
    <w:rsid w:val="3EBE47A5"/>
    <w:rsid w:val="3ED236BA"/>
    <w:rsid w:val="3ED93269"/>
    <w:rsid w:val="3ED9341F"/>
    <w:rsid w:val="3EE217B6"/>
    <w:rsid w:val="3EE65D0D"/>
    <w:rsid w:val="3EEA46C5"/>
    <w:rsid w:val="3EF065CE"/>
    <w:rsid w:val="3EF178D3"/>
    <w:rsid w:val="3EF21DDE"/>
    <w:rsid w:val="3EF63332"/>
    <w:rsid w:val="3EF75F59"/>
    <w:rsid w:val="3EFE7738"/>
    <w:rsid w:val="3F0C7A11"/>
    <w:rsid w:val="3F2126C8"/>
    <w:rsid w:val="3F226537"/>
    <w:rsid w:val="3F2F4DE1"/>
    <w:rsid w:val="3F341641"/>
    <w:rsid w:val="3F395685"/>
    <w:rsid w:val="3F3E414F"/>
    <w:rsid w:val="3F3E6F8E"/>
    <w:rsid w:val="3F431BC8"/>
    <w:rsid w:val="3F453540"/>
    <w:rsid w:val="3F454A0B"/>
    <w:rsid w:val="3F464DDE"/>
    <w:rsid w:val="3F4C6FC9"/>
    <w:rsid w:val="3F4D6968"/>
    <w:rsid w:val="3F5D4F76"/>
    <w:rsid w:val="3F650535"/>
    <w:rsid w:val="3F660B17"/>
    <w:rsid w:val="3F6F01A1"/>
    <w:rsid w:val="3F7032A1"/>
    <w:rsid w:val="3F7E3565"/>
    <w:rsid w:val="3F8C1E0E"/>
    <w:rsid w:val="3F9D4F63"/>
    <w:rsid w:val="3F9E1C97"/>
    <w:rsid w:val="3FA06772"/>
    <w:rsid w:val="3FA13A92"/>
    <w:rsid w:val="3FA93FE8"/>
    <w:rsid w:val="3FB01F4D"/>
    <w:rsid w:val="3FB236F6"/>
    <w:rsid w:val="3FB96CE0"/>
    <w:rsid w:val="3FBE06F9"/>
    <w:rsid w:val="3FC251AC"/>
    <w:rsid w:val="3FCA0C1E"/>
    <w:rsid w:val="3FCB17B4"/>
    <w:rsid w:val="3FCE7FE6"/>
    <w:rsid w:val="3FE27ABC"/>
    <w:rsid w:val="3FE326DE"/>
    <w:rsid w:val="3FFA2304"/>
    <w:rsid w:val="3FFC5807"/>
    <w:rsid w:val="3FFE7DA2"/>
    <w:rsid w:val="40063B98"/>
    <w:rsid w:val="40092958"/>
    <w:rsid w:val="400A10A1"/>
    <w:rsid w:val="401435B0"/>
    <w:rsid w:val="401C1C33"/>
    <w:rsid w:val="401C3B3D"/>
    <w:rsid w:val="402121C3"/>
    <w:rsid w:val="403374EC"/>
    <w:rsid w:val="40345961"/>
    <w:rsid w:val="4042448B"/>
    <w:rsid w:val="405121E4"/>
    <w:rsid w:val="40516596"/>
    <w:rsid w:val="405A5264"/>
    <w:rsid w:val="40622D83"/>
    <w:rsid w:val="406364B0"/>
    <w:rsid w:val="4064171F"/>
    <w:rsid w:val="4066497A"/>
    <w:rsid w:val="406861BB"/>
    <w:rsid w:val="406B174A"/>
    <w:rsid w:val="40741FCD"/>
    <w:rsid w:val="407C0ACC"/>
    <w:rsid w:val="4092377C"/>
    <w:rsid w:val="40944FC4"/>
    <w:rsid w:val="409626B9"/>
    <w:rsid w:val="409E016F"/>
    <w:rsid w:val="40A12414"/>
    <w:rsid w:val="40AA5F72"/>
    <w:rsid w:val="40B97948"/>
    <w:rsid w:val="40BE0DB2"/>
    <w:rsid w:val="40C47F70"/>
    <w:rsid w:val="40C56E99"/>
    <w:rsid w:val="40C768AC"/>
    <w:rsid w:val="40D027D9"/>
    <w:rsid w:val="40D95004"/>
    <w:rsid w:val="40D97773"/>
    <w:rsid w:val="40DD6179"/>
    <w:rsid w:val="40EB768D"/>
    <w:rsid w:val="40F3110D"/>
    <w:rsid w:val="41097DCA"/>
    <w:rsid w:val="41123C58"/>
    <w:rsid w:val="411462D3"/>
    <w:rsid w:val="41153AEB"/>
    <w:rsid w:val="411C3143"/>
    <w:rsid w:val="412439D3"/>
    <w:rsid w:val="41272073"/>
    <w:rsid w:val="412D43F6"/>
    <w:rsid w:val="413E0D90"/>
    <w:rsid w:val="414C1CB1"/>
    <w:rsid w:val="41515EAB"/>
    <w:rsid w:val="41543983"/>
    <w:rsid w:val="415A6F31"/>
    <w:rsid w:val="415C5012"/>
    <w:rsid w:val="415D371B"/>
    <w:rsid w:val="41600431"/>
    <w:rsid w:val="4174796C"/>
    <w:rsid w:val="417A049F"/>
    <w:rsid w:val="417C720B"/>
    <w:rsid w:val="41850CE8"/>
    <w:rsid w:val="419D1550"/>
    <w:rsid w:val="41A35612"/>
    <w:rsid w:val="41A52496"/>
    <w:rsid w:val="41AA67C7"/>
    <w:rsid w:val="41B525D9"/>
    <w:rsid w:val="41B57FAD"/>
    <w:rsid w:val="41BF367D"/>
    <w:rsid w:val="41C815FA"/>
    <w:rsid w:val="41D8176C"/>
    <w:rsid w:val="41DC074A"/>
    <w:rsid w:val="41E063BC"/>
    <w:rsid w:val="41E27C26"/>
    <w:rsid w:val="41F149BD"/>
    <w:rsid w:val="420112F0"/>
    <w:rsid w:val="421D334A"/>
    <w:rsid w:val="42263B92"/>
    <w:rsid w:val="42276230"/>
    <w:rsid w:val="422F2E19"/>
    <w:rsid w:val="42380803"/>
    <w:rsid w:val="42423C70"/>
    <w:rsid w:val="424C7F73"/>
    <w:rsid w:val="424D72D5"/>
    <w:rsid w:val="42586651"/>
    <w:rsid w:val="425C16BC"/>
    <w:rsid w:val="42601328"/>
    <w:rsid w:val="42611561"/>
    <w:rsid w:val="426623FD"/>
    <w:rsid w:val="42683702"/>
    <w:rsid w:val="426A6C05"/>
    <w:rsid w:val="428B5084"/>
    <w:rsid w:val="42972BCC"/>
    <w:rsid w:val="429960CF"/>
    <w:rsid w:val="42A97E2A"/>
    <w:rsid w:val="42AA6C03"/>
    <w:rsid w:val="42B35E13"/>
    <w:rsid w:val="42B47F7E"/>
    <w:rsid w:val="42C27294"/>
    <w:rsid w:val="42C8119D"/>
    <w:rsid w:val="42D1430B"/>
    <w:rsid w:val="42ED23AC"/>
    <w:rsid w:val="42FA23ED"/>
    <w:rsid w:val="43037114"/>
    <w:rsid w:val="431628F3"/>
    <w:rsid w:val="4323487E"/>
    <w:rsid w:val="43257338"/>
    <w:rsid w:val="43446568"/>
    <w:rsid w:val="434537DC"/>
    <w:rsid w:val="434D7F2B"/>
    <w:rsid w:val="4351333D"/>
    <w:rsid w:val="43544604"/>
    <w:rsid w:val="43577787"/>
    <w:rsid w:val="435C7492"/>
    <w:rsid w:val="43605B0C"/>
    <w:rsid w:val="437048E9"/>
    <w:rsid w:val="43765214"/>
    <w:rsid w:val="43852EA3"/>
    <w:rsid w:val="438F1964"/>
    <w:rsid w:val="4399653F"/>
    <w:rsid w:val="439B27FA"/>
    <w:rsid w:val="43A64DE7"/>
    <w:rsid w:val="43B44B00"/>
    <w:rsid w:val="43B63024"/>
    <w:rsid w:val="43BF3C29"/>
    <w:rsid w:val="43C57DBB"/>
    <w:rsid w:val="43CD66C9"/>
    <w:rsid w:val="43E87076"/>
    <w:rsid w:val="43EB1E2A"/>
    <w:rsid w:val="43EC504E"/>
    <w:rsid w:val="43F568DE"/>
    <w:rsid w:val="44006401"/>
    <w:rsid w:val="440419F3"/>
    <w:rsid w:val="44064FEB"/>
    <w:rsid w:val="44075328"/>
    <w:rsid w:val="440D1834"/>
    <w:rsid w:val="44101D29"/>
    <w:rsid w:val="441930C8"/>
    <w:rsid w:val="44266B5B"/>
    <w:rsid w:val="44286853"/>
    <w:rsid w:val="442A5BD9"/>
    <w:rsid w:val="442F1269"/>
    <w:rsid w:val="44364BF7"/>
    <w:rsid w:val="443902FD"/>
    <w:rsid w:val="44433F0D"/>
    <w:rsid w:val="44464E91"/>
    <w:rsid w:val="444D2A0A"/>
    <w:rsid w:val="44513A53"/>
    <w:rsid w:val="44516AA5"/>
    <w:rsid w:val="44586430"/>
    <w:rsid w:val="446344F1"/>
    <w:rsid w:val="446E1F07"/>
    <w:rsid w:val="446F7A2D"/>
    <w:rsid w:val="44703AD7"/>
    <w:rsid w:val="44734A5C"/>
    <w:rsid w:val="44986F84"/>
    <w:rsid w:val="449D58A0"/>
    <w:rsid w:val="449F422A"/>
    <w:rsid w:val="449F498C"/>
    <w:rsid w:val="44A00117"/>
    <w:rsid w:val="44B66108"/>
    <w:rsid w:val="44CF78E2"/>
    <w:rsid w:val="44DA5705"/>
    <w:rsid w:val="44DC27AE"/>
    <w:rsid w:val="44E30796"/>
    <w:rsid w:val="44E71197"/>
    <w:rsid w:val="44E93C84"/>
    <w:rsid w:val="44F05189"/>
    <w:rsid w:val="44F11AA7"/>
    <w:rsid w:val="44FB7E38"/>
    <w:rsid w:val="44FD333B"/>
    <w:rsid w:val="4509059D"/>
    <w:rsid w:val="45164C23"/>
    <w:rsid w:val="45185304"/>
    <w:rsid w:val="4519126C"/>
    <w:rsid w:val="45210077"/>
    <w:rsid w:val="45234EE5"/>
    <w:rsid w:val="45236D61"/>
    <w:rsid w:val="4525779B"/>
    <w:rsid w:val="453411E9"/>
    <w:rsid w:val="45344548"/>
    <w:rsid w:val="454304E6"/>
    <w:rsid w:val="454F2556"/>
    <w:rsid w:val="4555504E"/>
    <w:rsid w:val="457D2990"/>
    <w:rsid w:val="45817197"/>
    <w:rsid w:val="458610A1"/>
    <w:rsid w:val="459B24FF"/>
    <w:rsid w:val="459E5857"/>
    <w:rsid w:val="45AA3F79"/>
    <w:rsid w:val="45B608B1"/>
    <w:rsid w:val="45BF6C7C"/>
    <w:rsid w:val="45CA00A4"/>
    <w:rsid w:val="45CE1495"/>
    <w:rsid w:val="45D75363"/>
    <w:rsid w:val="45E06E35"/>
    <w:rsid w:val="45E43CDB"/>
    <w:rsid w:val="45E510BA"/>
    <w:rsid w:val="45F2388C"/>
    <w:rsid w:val="45F41271"/>
    <w:rsid w:val="45F44519"/>
    <w:rsid w:val="45FC7E20"/>
    <w:rsid w:val="460237E1"/>
    <w:rsid w:val="46203326"/>
    <w:rsid w:val="46242CDB"/>
    <w:rsid w:val="46282E28"/>
    <w:rsid w:val="462F72C8"/>
    <w:rsid w:val="46302433"/>
    <w:rsid w:val="46510AB5"/>
    <w:rsid w:val="46517D32"/>
    <w:rsid w:val="46520D07"/>
    <w:rsid w:val="46596A81"/>
    <w:rsid w:val="465C34A5"/>
    <w:rsid w:val="4668104A"/>
    <w:rsid w:val="46696E2A"/>
    <w:rsid w:val="46724984"/>
    <w:rsid w:val="467529A8"/>
    <w:rsid w:val="467976F1"/>
    <w:rsid w:val="467C5993"/>
    <w:rsid w:val="46855C88"/>
    <w:rsid w:val="46913751"/>
    <w:rsid w:val="46945F41"/>
    <w:rsid w:val="46971BE9"/>
    <w:rsid w:val="4697384C"/>
    <w:rsid w:val="469965DF"/>
    <w:rsid w:val="469A087A"/>
    <w:rsid w:val="469B3CFE"/>
    <w:rsid w:val="469F0A9E"/>
    <w:rsid w:val="469F3F0A"/>
    <w:rsid w:val="469F40B1"/>
    <w:rsid w:val="46AF06D2"/>
    <w:rsid w:val="46BA7602"/>
    <w:rsid w:val="46CA4BB0"/>
    <w:rsid w:val="46CC0E18"/>
    <w:rsid w:val="46CC3DD3"/>
    <w:rsid w:val="46D0453B"/>
    <w:rsid w:val="46D12A90"/>
    <w:rsid w:val="46D6477E"/>
    <w:rsid w:val="46DD5DCF"/>
    <w:rsid w:val="46E022EF"/>
    <w:rsid w:val="46ED6069"/>
    <w:rsid w:val="46F26477"/>
    <w:rsid w:val="46F459F4"/>
    <w:rsid w:val="46FA5CD4"/>
    <w:rsid w:val="46FF153C"/>
    <w:rsid w:val="47017C7B"/>
    <w:rsid w:val="47023AAB"/>
    <w:rsid w:val="470532DE"/>
    <w:rsid w:val="47095999"/>
    <w:rsid w:val="470B71F4"/>
    <w:rsid w:val="471C3E9C"/>
    <w:rsid w:val="471D243C"/>
    <w:rsid w:val="471E4985"/>
    <w:rsid w:val="47291754"/>
    <w:rsid w:val="472B40E0"/>
    <w:rsid w:val="47347438"/>
    <w:rsid w:val="474024AF"/>
    <w:rsid w:val="4741549B"/>
    <w:rsid w:val="47423575"/>
    <w:rsid w:val="474422FB"/>
    <w:rsid w:val="47560BD4"/>
    <w:rsid w:val="47577C97"/>
    <w:rsid w:val="4760647F"/>
    <w:rsid w:val="4761678A"/>
    <w:rsid w:val="476B1A16"/>
    <w:rsid w:val="477B46DA"/>
    <w:rsid w:val="477D30A1"/>
    <w:rsid w:val="47876268"/>
    <w:rsid w:val="47A07192"/>
    <w:rsid w:val="47A41215"/>
    <w:rsid w:val="47A5600A"/>
    <w:rsid w:val="47A63299"/>
    <w:rsid w:val="47B0742C"/>
    <w:rsid w:val="47B95B8F"/>
    <w:rsid w:val="47BA7D3C"/>
    <w:rsid w:val="47C5246B"/>
    <w:rsid w:val="47C96CD1"/>
    <w:rsid w:val="47CE6C11"/>
    <w:rsid w:val="47D25E29"/>
    <w:rsid w:val="47D31012"/>
    <w:rsid w:val="47D61232"/>
    <w:rsid w:val="47D73004"/>
    <w:rsid w:val="47DA56A3"/>
    <w:rsid w:val="47E2170A"/>
    <w:rsid w:val="47E3148D"/>
    <w:rsid w:val="47EA03B1"/>
    <w:rsid w:val="47F646ED"/>
    <w:rsid w:val="4812244D"/>
    <w:rsid w:val="481C4D7D"/>
    <w:rsid w:val="481F54E2"/>
    <w:rsid w:val="48202F63"/>
    <w:rsid w:val="48212BE3"/>
    <w:rsid w:val="48226ABF"/>
    <w:rsid w:val="482A1358"/>
    <w:rsid w:val="482A4181"/>
    <w:rsid w:val="482D69F6"/>
    <w:rsid w:val="484A3DA7"/>
    <w:rsid w:val="48597611"/>
    <w:rsid w:val="48766897"/>
    <w:rsid w:val="48790A91"/>
    <w:rsid w:val="488340A3"/>
    <w:rsid w:val="488942EF"/>
    <w:rsid w:val="48955BB2"/>
    <w:rsid w:val="489839F7"/>
    <w:rsid w:val="489C08BF"/>
    <w:rsid w:val="48A17D12"/>
    <w:rsid w:val="48A32FAC"/>
    <w:rsid w:val="48B52D10"/>
    <w:rsid w:val="48C24F8C"/>
    <w:rsid w:val="48CF053E"/>
    <w:rsid w:val="48D36D60"/>
    <w:rsid w:val="48D94EB3"/>
    <w:rsid w:val="48D95A01"/>
    <w:rsid w:val="48EA262C"/>
    <w:rsid w:val="48EC3D42"/>
    <w:rsid w:val="48F8683C"/>
    <w:rsid w:val="48F94E45"/>
    <w:rsid w:val="48FC3CC4"/>
    <w:rsid w:val="490544DA"/>
    <w:rsid w:val="490613E3"/>
    <w:rsid w:val="491856F9"/>
    <w:rsid w:val="491C4100"/>
    <w:rsid w:val="491E2FB8"/>
    <w:rsid w:val="491E7603"/>
    <w:rsid w:val="491F1A22"/>
    <w:rsid w:val="492B3492"/>
    <w:rsid w:val="492D0807"/>
    <w:rsid w:val="4934502A"/>
    <w:rsid w:val="4936052D"/>
    <w:rsid w:val="493A6F33"/>
    <w:rsid w:val="49462B22"/>
    <w:rsid w:val="49462D46"/>
    <w:rsid w:val="495711BC"/>
    <w:rsid w:val="495F1411"/>
    <w:rsid w:val="49691876"/>
    <w:rsid w:val="497B382A"/>
    <w:rsid w:val="499A2777"/>
    <w:rsid w:val="499A3855"/>
    <w:rsid w:val="499B4383"/>
    <w:rsid w:val="49A330DF"/>
    <w:rsid w:val="49A96BD9"/>
    <w:rsid w:val="49AA6482"/>
    <w:rsid w:val="49AB4C68"/>
    <w:rsid w:val="49B34D65"/>
    <w:rsid w:val="49B87D1D"/>
    <w:rsid w:val="49BC2368"/>
    <w:rsid w:val="49C34AA3"/>
    <w:rsid w:val="49D95B7D"/>
    <w:rsid w:val="49DB6D62"/>
    <w:rsid w:val="49E23D2A"/>
    <w:rsid w:val="49E414A7"/>
    <w:rsid w:val="49E43B49"/>
    <w:rsid w:val="49E63634"/>
    <w:rsid w:val="49F41BE5"/>
    <w:rsid w:val="4A001BD4"/>
    <w:rsid w:val="4A0059F7"/>
    <w:rsid w:val="4A0343FD"/>
    <w:rsid w:val="4A096B6F"/>
    <w:rsid w:val="4A13032B"/>
    <w:rsid w:val="4A175F48"/>
    <w:rsid w:val="4A1900B7"/>
    <w:rsid w:val="4A1F4C27"/>
    <w:rsid w:val="4A241D98"/>
    <w:rsid w:val="4A244932"/>
    <w:rsid w:val="4A27782F"/>
    <w:rsid w:val="4A365275"/>
    <w:rsid w:val="4A375B51"/>
    <w:rsid w:val="4A3C5376"/>
    <w:rsid w:val="4A403EE4"/>
    <w:rsid w:val="4A4534F8"/>
    <w:rsid w:val="4A496B89"/>
    <w:rsid w:val="4A4B71E5"/>
    <w:rsid w:val="4A500D4F"/>
    <w:rsid w:val="4A5D250E"/>
    <w:rsid w:val="4A603492"/>
    <w:rsid w:val="4A6A13C3"/>
    <w:rsid w:val="4A7A1270"/>
    <w:rsid w:val="4A8134F1"/>
    <w:rsid w:val="4A844EF3"/>
    <w:rsid w:val="4AAB008E"/>
    <w:rsid w:val="4AAB5C75"/>
    <w:rsid w:val="4ABA3A4E"/>
    <w:rsid w:val="4AC130EB"/>
    <w:rsid w:val="4AC24D5B"/>
    <w:rsid w:val="4AF56EDE"/>
    <w:rsid w:val="4AFF7B18"/>
    <w:rsid w:val="4B004B30"/>
    <w:rsid w:val="4B015F26"/>
    <w:rsid w:val="4B0248EF"/>
    <w:rsid w:val="4B13534B"/>
    <w:rsid w:val="4B295A71"/>
    <w:rsid w:val="4B3317B5"/>
    <w:rsid w:val="4B3551B7"/>
    <w:rsid w:val="4B373818"/>
    <w:rsid w:val="4B3C553D"/>
    <w:rsid w:val="4B3C797D"/>
    <w:rsid w:val="4B5F0038"/>
    <w:rsid w:val="4B637BDF"/>
    <w:rsid w:val="4B6E5BCE"/>
    <w:rsid w:val="4B6F082A"/>
    <w:rsid w:val="4B9002A1"/>
    <w:rsid w:val="4BAB3A41"/>
    <w:rsid w:val="4BAD3134"/>
    <w:rsid w:val="4BB153BE"/>
    <w:rsid w:val="4BB50541"/>
    <w:rsid w:val="4BBE1169"/>
    <w:rsid w:val="4BBF2155"/>
    <w:rsid w:val="4BE67E16"/>
    <w:rsid w:val="4BE85BF3"/>
    <w:rsid w:val="4BEB73D9"/>
    <w:rsid w:val="4BEC2CBC"/>
    <w:rsid w:val="4BF33C36"/>
    <w:rsid w:val="4BF962EF"/>
    <w:rsid w:val="4C032D14"/>
    <w:rsid w:val="4C0514FA"/>
    <w:rsid w:val="4C053323"/>
    <w:rsid w:val="4C0A12CF"/>
    <w:rsid w:val="4C0C47D3"/>
    <w:rsid w:val="4C193AE8"/>
    <w:rsid w:val="4C1B3A73"/>
    <w:rsid w:val="4C2A5F81"/>
    <w:rsid w:val="4C342114"/>
    <w:rsid w:val="4C58219F"/>
    <w:rsid w:val="4C6B1B8E"/>
    <w:rsid w:val="4C6E0441"/>
    <w:rsid w:val="4C752B7D"/>
    <w:rsid w:val="4C7976A6"/>
    <w:rsid w:val="4C924E2D"/>
    <w:rsid w:val="4CA15F48"/>
    <w:rsid w:val="4CB65A7B"/>
    <w:rsid w:val="4CC151FB"/>
    <w:rsid w:val="4CC2070E"/>
    <w:rsid w:val="4CC404E8"/>
    <w:rsid w:val="4CC43F81"/>
    <w:rsid w:val="4CC52EF6"/>
    <w:rsid w:val="4CD97FCD"/>
    <w:rsid w:val="4CF26484"/>
    <w:rsid w:val="4CFB4554"/>
    <w:rsid w:val="4D000563"/>
    <w:rsid w:val="4D086CBD"/>
    <w:rsid w:val="4D1E09EC"/>
    <w:rsid w:val="4D1F284B"/>
    <w:rsid w:val="4D280422"/>
    <w:rsid w:val="4D3245B5"/>
    <w:rsid w:val="4D3D691B"/>
    <w:rsid w:val="4D491763"/>
    <w:rsid w:val="4D583170"/>
    <w:rsid w:val="4D654F3D"/>
    <w:rsid w:val="4D6D0D6D"/>
    <w:rsid w:val="4D6D36A4"/>
    <w:rsid w:val="4D7723EB"/>
    <w:rsid w:val="4D7D11B1"/>
    <w:rsid w:val="4D7E0E31"/>
    <w:rsid w:val="4D833F60"/>
    <w:rsid w:val="4D9811D8"/>
    <w:rsid w:val="4D9A2CE0"/>
    <w:rsid w:val="4D9B0761"/>
    <w:rsid w:val="4D9F0C88"/>
    <w:rsid w:val="4D9F1366"/>
    <w:rsid w:val="4DA90667"/>
    <w:rsid w:val="4DB63E04"/>
    <w:rsid w:val="4DBB2E8F"/>
    <w:rsid w:val="4DCC4418"/>
    <w:rsid w:val="4DD474E8"/>
    <w:rsid w:val="4DD73CA0"/>
    <w:rsid w:val="4DD8401E"/>
    <w:rsid w:val="4DE367B5"/>
    <w:rsid w:val="4DEA03ED"/>
    <w:rsid w:val="4DEB2AE6"/>
    <w:rsid w:val="4DEE01EB"/>
    <w:rsid w:val="4E1103A0"/>
    <w:rsid w:val="4E1622A9"/>
    <w:rsid w:val="4E1A4EAE"/>
    <w:rsid w:val="4E202BB9"/>
    <w:rsid w:val="4E26090D"/>
    <w:rsid w:val="4E2669EA"/>
    <w:rsid w:val="4E2B1E4D"/>
    <w:rsid w:val="4E2C23D1"/>
    <w:rsid w:val="4E2D2160"/>
    <w:rsid w:val="4E2D7C32"/>
    <w:rsid w:val="4E305547"/>
    <w:rsid w:val="4E4C0585"/>
    <w:rsid w:val="4E4E1D31"/>
    <w:rsid w:val="4E5F2EDB"/>
    <w:rsid w:val="4E6B6D5E"/>
    <w:rsid w:val="4E754349"/>
    <w:rsid w:val="4E852B37"/>
    <w:rsid w:val="4E903561"/>
    <w:rsid w:val="4E925476"/>
    <w:rsid w:val="4EA574D0"/>
    <w:rsid w:val="4EAC490A"/>
    <w:rsid w:val="4EB2452C"/>
    <w:rsid w:val="4EB359AB"/>
    <w:rsid w:val="4EBA4BF5"/>
    <w:rsid w:val="4EBB034B"/>
    <w:rsid w:val="4EBD5A47"/>
    <w:rsid w:val="4EBE2ACF"/>
    <w:rsid w:val="4EBE5040"/>
    <w:rsid w:val="4EBF7296"/>
    <w:rsid w:val="4EC305E6"/>
    <w:rsid w:val="4EC77ECE"/>
    <w:rsid w:val="4EC927B3"/>
    <w:rsid w:val="4EC97B4E"/>
    <w:rsid w:val="4ECA68D4"/>
    <w:rsid w:val="4ECD1DD8"/>
    <w:rsid w:val="4ED072DF"/>
    <w:rsid w:val="4ED36436"/>
    <w:rsid w:val="4EDB32EC"/>
    <w:rsid w:val="4EE02FF7"/>
    <w:rsid w:val="4EE321CA"/>
    <w:rsid w:val="4EE527CC"/>
    <w:rsid w:val="4EE82601"/>
    <w:rsid w:val="4F005AAA"/>
    <w:rsid w:val="4F065B7C"/>
    <w:rsid w:val="4F081BFB"/>
    <w:rsid w:val="4F14474A"/>
    <w:rsid w:val="4F1815E2"/>
    <w:rsid w:val="4F223D2D"/>
    <w:rsid w:val="4F2851E5"/>
    <w:rsid w:val="4F2D446F"/>
    <w:rsid w:val="4F3212A1"/>
    <w:rsid w:val="4F375C04"/>
    <w:rsid w:val="4F4C51A7"/>
    <w:rsid w:val="4F4E005F"/>
    <w:rsid w:val="4F4F2011"/>
    <w:rsid w:val="4F547732"/>
    <w:rsid w:val="4F550C0A"/>
    <w:rsid w:val="4F5661E1"/>
    <w:rsid w:val="4F570F85"/>
    <w:rsid w:val="4F585958"/>
    <w:rsid w:val="4F5C5DBF"/>
    <w:rsid w:val="4F5F4528"/>
    <w:rsid w:val="4F61484A"/>
    <w:rsid w:val="4F7C732D"/>
    <w:rsid w:val="4F843B05"/>
    <w:rsid w:val="4F865E3E"/>
    <w:rsid w:val="4F8C1A0F"/>
    <w:rsid w:val="4F9B0D6F"/>
    <w:rsid w:val="4FBD16E0"/>
    <w:rsid w:val="4FCB21DF"/>
    <w:rsid w:val="4FD51FF0"/>
    <w:rsid w:val="4FDA6112"/>
    <w:rsid w:val="4FE07064"/>
    <w:rsid w:val="4FE21920"/>
    <w:rsid w:val="4FEE5732"/>
    <w:rsid w:val="4FEF31B4"/>
    <w:rsid w:val="4FF33517"/>
    <w:rsid w:val="4FF52D6F"/>
    <w:rsid w:val="4FFC45D8"/>
    <w:rsid w:val="4FFE5101"/>
    <w:rsid w:val="501317AD"/>
    <w:rsid w:val="502F5371"/>
    <w:rsid w:val="503C7A30"/>
    <w:rsid w:val="504B2249"/>
    <w:rsid w:val="505528ED"/>
    <w:rsid w:val="50552EE4"/>
    <w:rsid w:val="506F3FAC"/>
    <w:rsid w:val="50762D6A"/>
    <w:rsid w:val="507765E7"/>
    <w:rsid w:val="508436A7"/>
    <w:rsid w:val="508A55B1"/>
    <w:rsid w:val="508A631B"/>
    <w:rsid w:val="50966A6E"/>
    <w:rsid w:val="509F6E0B"/>
    <w:rsid w:val="50A153E8"/>
    <w:rsid w:val="50AE44EC"/>
    <w:rsid w:val="50AF3E63"/>
    <w:rsid w:val="50B37E52"/>
    <w:rsid w:val="50B61C88"/>
    <w:rsid w:val="50B66D40"/>
    <w:rsid w:val="50B8067E"/>
    <w:rsid w:val="50BB4EA3"/>
    <w:rsid w:val="50C517F7"/>
    <w:rsid w:val="50D67C2E"/>
    <w:rsid w:val="50E17F28"/>
    <w:rsid w:val="50E72A30"/>
    <w:rsid w:val="50E877D5"/>
    <w:rsid w:val="50EF74D3"/>
    <w:rsid w:val="50F0256A"/>
    <w:rsid w:val="50F03FCE"/>
    <w:rsid w:val="50F04F55"/>
    <w:rsid w:val="50F20458"/>
    <w:rsid w:val="50F71510"/>
    <w:rsid w:val="50FD7AEE"/>
    <w:rsid w:val="510C18CF"/>
    <w:rsid w:val="510E07AC"/>
    <w:rsid w:val="51181D4C"/>
    <w:rsid w:val="511B6F73"/>
    <w:rsid w:val="51241F2C"/>
    <w:rsid w:val="51304A15"/>
    <w:rsid w:val="51391ED1"/>
    <w:rsid w:val="513A7953"/>
    <w:rsid w:val="513B0934"/>
    <w:rsid w:val="514E65F3"/>
    <w:rsid w:val="515D5589"/>
    <w:rsid w:val="517448D5"/>
    <w:rsid w:val="517A073C"/>
    <w:rsid w:val="517C60EC"/>
    <w:rsid w:val="518A09D7"/>
    <w:rsid w:val="51946651"/>
    <w:rsid w:val="519A7C0E"/>
    <w:rsid w:val="519D6B66"/>
    <w:rsid w:val="51A21442"/>
    <w:rsid w:val="51A5377F"/>
    <w:rsid w:val="51A56F00"/>
    <w:rsid w:val="51BB7195"/>
    <w:rsid w:val="51BD093A"/>
    <w:rsid w:val="51C46531"/>
    <w:rsid w:val="51C578C6"/>
    <w:rsid w:val="51C66B19"/>
    <w:rsid w:val="51CD67EE"/>
    <w:rsid w:val="51EB2DE9"/>
    <w:rsid w:val="51ED73F6"/>
    <w:rsid w:val="51F64AEC"/>
    <w:rsid w:val="51FF2B94"/>
    <w:rsid w:val="52147D0E"/>
    <w:rsid w:val="521F5647"/>
    <w:rsid w:val="52353DE1"/>
    <w:rsid w:val="523D0C8A"/>
    <w:rsid w:val="523D3D99"/>
    <w:rsid w:val="52465F8C"/>
    <w:rsid w:val="524F1749"/>
    <w:rsid w:val="5254693E"/>
    <w:rsid w:val="52715451"/>
    <w:rsid w:val="5273385E"/>
    <w:rsid w:val="52840BEF"/>
    <w:rsid w:val="528715AA"/>
    <w:rsid w:val="528950C3"/>
    <w:rsid w:val="5292615B"/>
    <w:rsid w:val="529769A0"/>
    <w:rsid w:val="529C3023"/>
    <w:rsid w:val="52A11200"/>
    <w:rsid w:val="52B75DE8"/>
    <w:rsid w:val="52BF018E"/>
    <w:rsid w:val="52CD28C8"/>
    <w:rsid w:val="52D93B7C"/>
    <w:rsid w:val="52DD1B17"/>
    <w:rsid w:val="52DE46FC"/>
    <w:rsid w:val="52ED7805"/>
    <w:rsid w:val="52EF6615"/>
    <w:rsid w:val="52F57C29"/>
    <w:rsid w:val="53052D5D"/>
    <w:rsid w:val="530D52D0"/>
    <w:rsid w:val="530F3DA9"/>
    <w:rsid w:val="53204026"/>
    <w:rsid w:val="532F2BCB"/>
    <w:rsid w:val="533D5A7E"/>
    <w:rsid w:val="534B1475"/>
    <w:rsid w:val="534D6C23"/>
    <w:rsid w:val="53581ECC"/>
    <w:rsid w:val="535A2065"/>
    <w:rsid w:val="536438EF"/>
    <w:rsid w:val="53652785"/>
    <w:rsid w:val="53722A75"/>
    <w:rsid w:val="53727925"/>
    <w:rsid w:val="537C6C08"/>
    <w:rsid w:val="538C4870"/>
    <w:rsid w:val="53917AA7"/>
    <w:rsid w:val="539F755D"/>
    <w:rsid w:val="53A309A7"/>
    <w:rsid w:val="53A635B6"/>
    <w:rsid w:val="53AE42B2"/>
    <w:rsid w:val="53B4394C"/>
    <w:rsid w:val="53B70FDA"/>
    <w:rsid w:val="53B7122A"/>
    <w:rsid w:val="53BA1940"/>
    <w:rsid w:val="53C0258B"/>
    <w:rsid w:val="53C315B8"/>
    <w:rsid w:val="53C438F2"/>
    <w:rsid w:val="53C72B28"/>
    <w:rsid w:val="53D22A0C"/>
    <w:rsid w:val="53D85C9D"/>
    <w:rsid w:val="53DE4E0F"/>
    <w:rsid w:val="53EF597F"/>
    <w:rsid w:val="53F47B4C"/>
    <w:rsid w:val="54076E77"/>
    <w:rsid w:val="540B13F1"/>
    <w:rsid w:val="540F3ADB"/>
    <w:rsid w:val="541370BB"/>
    <w:rsid w:val="541A4865"/>
    <w:rsid w:val="541F6411"/>
    <w:rsid w:val="54211915"/>
    <w:rsid w:val="54280ECF"/>
    <w:rsid w:val="5428129F"/>
    <w:rsid w:val="542C5727"/>
    <w:rsid w:val="544206E5"/>
    <w:rsid w:val="544224A2"/>
    <w:rsid w:val="54464A06"/>
    <w:rsid w:val="547849B9"/>
    <w:rsid w:val="54851639"/>
    <w:rsid w:val="548A5AC1"/>
    <w:rsid w:val="54971B5F"/>
    <w:rsid w:val="54A37E6D"/>
    <w:rsid w:val="54A40077"/>
    <w:rsid w:val="54A92AF2"/>
    <w:rsid w:val="54D87DBE"/>
    <w:rsid w:val="54DD7AC9"/>
    <w:rsid w:val="54DE7749"/>
    <w:rsid w:val="54E02C4C"/>
    <w:rsid w:val="54EB309E"/>
    <w:rsid w:val="54EF6791"/>
    <w:rsid w:val="54FA4CD6"/>
    <w:rsid w:val="55025990"/>
    <w:rsid w:val="55115CC4"/>
    <w:rsid w:val="5511752D"/>
    <w:rsid w:val="55164D64"/>
    <w:rsid w:val="551709E9"/>
    <w:rsid w:val="551F47E2"/>
    <w:rsid w:val="55253741"/>
    <w:rsid w:val="552A4345"/>
    <w:rsid w:val="552D1A7A"/>
    <w:rsid w:val="55325E6D"/>
    <w:rsid w:val="553C4FB1"/>
    <w:rsid w:val="5540169E"/>
    <w:rsid w:val="554A09FB"/>
    <w:rsid w:val="55523F93"/>
    <w:rsid w:val="55592415"/>
    <w:rsid w:val="55671C2C"/>
    <w:rsid w:val="557B2E4B"/>
    <w:rsid w:val="558846B5"/>
    <w:rsid w:val="558D65E8"/>
    <w:rsid w:val="558F7813"/>
    <w:rsid w:val="559A7000"/>
    <w:rsid w:val="55A7171D"/>
    <w:rsid w:val="55AB5B98"/>
    <w:rsid w:val="55AF2020"/>
    <w:rsid w:val="55B55733"/>
    <w:rsid w:val="55BD4092"/>
    <w:rsid w:val="55C4407D"/>
    <w:rsid w:val="55CC45C9"/>
    <w:rsid w:val="55D43B94"/>
    <w:rsid w:val="55E31575"/>
    <w:rsid w:val="55EC35D4"/>
    <w:rsid w:val="55F0410E"/>
    <w:rsid w:val="55F65264"/>
    <w:rsid w:val="56006927"/>
    <w:rsid w:val="56016176"/>
    <w:rsid w:val="56037534"/>
    <w:rsid w:val="560867E9"/>
    <w:rsid w:val="560F1140"/>
    <w:rsid w:val="56133344"/>
    <w:rsid w:val="562C010C"/>
    <w:rsid w:val="56380CC2"/>
    <w:rsid w:val="56390347"/>
    <w:rsid w:val="563E2F6E"/>
    <w:rsid w:val="56404CD3"/>
    <w:rsid w:val="56450928"/>
    <w:rsid w:val="56496330"/>
    <w:rsid w:val="564B0A54"/>
    <w:rsid w:val="564C08B8"/>
    <w:rsid w:val="564C5E20"/>
    <w:rsid w:val="5665084A"/>
    <w:rsid w:val="56661CAB"/>
    <w:rsid w:val="566704E3"/>
    <w:rsid w:val="5667418D"/>
    <w:rsid w:val="566C3A58"/>
    <w:rsid w:val="567233E3"/>
    <w:rsid w:val="567468E6"/>
    <w:rsid w:val="567B117E"/>
    <w:rsid w:val="56807F55"/>
    <w:rsid w:val="56892BD1"/>
    <w:rsid w:val="56953D8E"/>
    <w:rsid w:val="569D23E5"/>
    <w:rsid w:val="56A031B8"/>
    <w:rsid w:val="56A9133E"/>
    <w:rsid w:val="56AA2B40"/>
    <w:rsid w:val="56B0015D"/>
    <w:rsid w:val="56B23D7E"/>
    <w:rsid w:val="56B62190"/>
    <w:rsid w:val="56BA026E"/>
    <w:rsid w:val="56C7506B"/>
    <w:rsid w:val="56CC4D76"/>
    <w:rsid w:val="56DC5010"/>
    <w:rsid w:val="56E37BBC"/>
    <w:rsid w:val="56E66CFF"/>
    <w:rsid w:val="56EF6301"/>
    <w:rsid w:val="56FA5260"/>
    <w:rsid w:val="57081358"/>
    <w:rsid w:val="571C1B8D"/>
    <w:rsid w:val="572069FE"/>
    <w:rsid w:val="572C14FA"/>
    <w:rsid w:val="572F372E"/>
    <w:rsid w:val="57363121"/>
    <w:rsid w:val="574511ED"/>
    <w:rsid w:val="574E07C7"/>
    <w:rsid w:val="574F3B38"/>
    <w:rsid w:val="57520793"/>
    <w:rsid w:val="57544B88"/>
    <w:rsid w:val="57547004"/>
    <w:rsid w:val="575B77B7"/>
    <w:rsid w:val="576717F7"/>
    <w:rsid w:val="576D0C47"/>
    <w:rsid w:val="5770609A"/>
    <w:rsid w:val="57720EA1"/>
    <w:rsid w:val="57817D1D"/>
    <w:rsid w:val="578515EA"/>
    <w:rsid w:val="578641A4"/>
    <w:rsid w:val="57952561"/>
    <w:rsid w:val="579B6B27"/>
    <w:rsid w:val="57A04D4E"/>
    <w:rsid w:val="57A16053"/>
    <w:rsid w:val="57AC6B77"/>
    <w:rsid w:val="57AD1CB3"/>
    <w:rsid w:val="57BA117B"/>
    <w:rsid w:val="57CB67BB"/>
    <w:rsid w:val="57DB3B78"/>
    <w:rsid w:val="57DF4F53"/>
    <w:rsid w:val="57E11E3C"/>
    <w:rsid w:val="57E64C41"/>
    <w:rsid w:val="57FA4163"/>
    <w:rsid w:val="58134413"/>
    <w:rsid w:val="58144D0D"/>
    <w:rsid w:val="581C0015"/>
    <w:rsid w:val="58275C0C"/>
    <w:rsid w:val="582B6A4D"/>
    <w:rsid w:val="582E3475"/>
    <w:rsid w:val="58304488"/>
    <w:rsid w:val="5831588C"/>
    <w:rsid w:val="58343043"/>
    <w:rsid w:val="584375EF"/>
    <w:rsid w:val="584D37F5"/>
    <w:rsid w:val="585D2904"/>
    <w:rsid w:val="585F3F16"/>
    <w:rsid w:val="58622D4F"/>
    <w:rsid w:val="586732C2"/>
    <w:rsid w:val="58695A9C"/>
    <w:rsid w:val="58755F16"/>
    <w:rsid w:val="587840FF"/>
    <w:rsid w:val="587D67ED"/>
    <w:rsid w:val="587F3E30"/>
    <w:rsid w:val="58825341"/>
    <w:rsid w:val="5886548E"/>
    <w:rsid w:val="58866E9B"/>
    <w:rsid w:val="588E3AA5"/>
    <w:rsid w:val="58945730"/>
    <w:rsid w:val="589720B6"/>
    <w:rsid w:val="58982D68"/>
    <w:rsid w:val="58A67584"/>
    <w:rsid w:val="58B32AFD"/>
    <w:rsid w:val="58B8581B"/>
    <w:rsid w:val="58B97888"/>
    <w:rsid w:val="58BD754D"/>
    <w:rsid w:val="58C3742F"/>
    <w:rsid w:val="58C70034"/>
    <w:rsid w:val="58D802CE"/>
    <w:rsid w:val="58E0315C"/>
    <w:rsid w:val="58EA3A6C"/>
    <w:rsid w:val="58EF3777"/>
    <w:rsid w:val="58F55943"/>
    <w:rsid w:val="58F65FFD"/>
    <w:rsid w:val="58F86C7D"/>
    <w:rsid w:val="58FF1CA4"/>
    <w:rsid w:val="590C52A5"/>
    <w:rsid w:val="59114FB0"/>
    <w:rsid w:val="59145F35"/>
    <w:rsid w:val="59384E7E"/>
    <w:rsid w:val="593E2443"/>
    <w:rsid w:val="594015B1"/>
    <w:rsid w:val="59525CA5"/>
    <w:rsid w:val="595F72AE"/>
    <w:rsid w:val="59635CB4"/>
    <w:rsid w:val="59690E37"/>
    <w:rsid w:val="596D2336"/>
    <w:rsid w:val="59755B41"/>
    <w:rsid w:val="597B09D9"/>
    <w:rsid w:val="59805264"/>
    <w:rsid w:val="598244BB"/>
    <w:rsid w:val="59832065"/>
    <w:rsid w:val="598D4786"/>
    <w:rsid w:val="59974C37"/>
    <w:rsid w:val="599E21DD"/>
    <w:rsid w:val="59A33FA9"/>
    <w:rsid w:val="59BB2FAF"/>
    <w:rsid w:val="59DE60BF"/>
    <w:rsid w:val="59E96899"/>
    <w:rsid w:val="59EA1BD8"/>
    <w:rsid w:val="59ED47A7"/>
    <w:rsid w:val="5A054C64"/>
    <w:rsid w:val="5A0B2C4A"/>
    <w:rsid w:val="5A170C5A"/>
    <w:rsid w:val="5A1F1A50"/>
    <w:rsid w:val="5A223489"/>
    <w:rsid w:val="5A2A49C2"/>
    <w:rsid w:val="5A376FBB"/>
    <w:rsid w:val="5A3B26B8"/>
    <w:rsid w:val="5A3D3B45"/>
    <w:rsid w:val="5A4A5FB2"/>
    <w:rsid w:val="5A5C11D4"/>
    <w:rsid w:val="5A5C174F"/>
    <w:rsid w:val="5A6230EF"/>
    <w:rsid w:val="5A6A2C63"/>
    <w:rsid w:val="5A8B6A1B"/>
    <w:rsid w:val="5A8D7250"/>
    <w:rsid w:val="5A9010BE"/>
    <w:rsid w:val="5AA1498D"/>
    <w:rsid w:val="5AB13C9A"/>
    <w:rsid w:val="5AB3577D"/>
    <w:rsid w:val="5ABF5F70"/>
    <w:rsid w:val="5AC80249"/>
    <w:rsid w:val="5AC97A40"/>
    <w:rsid w:val="5ACB1A7B"/>
    <w:rsid w:val="5AE33BC8"/>
    <w:rsid w:val="5AEE22FA"/>
    <w:rsid w:val="5AF34724"/>
    <w:rsid w:val="5AFE7549"/>
    <w:rsid w:val="5B0726A8"/>
    <w:rsid w:val="5B0C1B20"/>
    <w:rsid w:val="5B1B7FAC"/>
    <w:rsid w:val="5B1F3EAE"/>
    <w:rsid w:val="5B247141"/>
    <w:rsid w:val="5B276899"/>
    <w:rsid w:val="5B2F0B75"/>
    <w:rsid w:val="5B48376A"/>
    <w:rsid w:val="5B490A34"/>
    <w:rsid w:val="5B522F61"/>
    <w:rsid w:val="5B5437AD"/>
    <w:rsid w:val="5B5773E8"/>
    <w:rsid w:val="5B5F2276"/>
    <w:rsid w:val="5B6070C0"/>
    <w:rsid w:val="5B715A14"/>
    <w:rsid w:val="5B8759B9"/>
    <w:rsid w:val="5B894932"/>
    <w:rsid w:val="5B9E391C"/>
    <w:rsid w:val="5B9E55DE"/>
    <w:rsid w:val="5BA557F4"/>
    <w:rsid w:val="5BD25CDD"/>
    <w:rsid w:val="5BE24E75"/>
    <w:rsid w:val="5BF32AEA"/>
    <w:rsid w:val="5BF62EC5"/>
    <w:rsid w:val="5BFD30FD"/>
    <w:rsid w:val="5C0D7C82"/>
    <w:rsid w:val="5C1F6E31"/>
    <w:rsid w:val="5C224533"/>
    <w:rsid w:val="5C240471"/>
    <w:rsid w:val="5C2A51C2"/>
    <w:rsid w:val="5C2B7DD8"/>
    <w:rsid w:val="5C320050"/>
    <w:rsid w:val="5C335809"/>
    <w:rsid w:val="5C3744D8"/>
    <w:rsid w:val="5C3810C1"/>
    <w:rsid w:val="5C381F5A"/>
    <w:rsid w:val="5C3A2094"/>
    <w:rsid w:val="5C4138E1"/>
    <w:rsid w:val="5C4415EF"/>
    <w:rsid w:val="5C46074B"/>
    <w:rsid w:val="5C4614AC"/>
    <w:rsid w:val="5C4B4B2B"/>
    <w:rsid w:val="5C5D5C4B"/>
    <w:rsid w:val="5C602626"/>
    <w:rsid w:val="5C6164C6"/>
    <w:rsid w:val="5C62032A"/>
    <w:rsid w:val="5C6575A6"/>
    <w:rsid w:val="5C782D43"/>
    <w:rsid w:val="5C836B56"/>
    <w:rsid w:val="5C854316"/>
    <w:rsid w:val="5C961809"/>
    <w:rsid w:val="5CA057CB"/>
    <w:rsid w:val="5CA54B1E"/>
    <w:rsid w:val="5CA93FCD"/>
    <w:rsid w:val="5CC02F0D"/>
    <w:rsid w:val="5CC47458"/>
    <w:rsid w:val="5CC63B98"/>
    <w:rsid w:val="5CED0685"/>
    <w:rsid w:val="5CEE6205"/>
    <w:rsid w:val="5CFA2255"/>
    <w:rsid w:val="5CFA40D7"/>
    <w:rsid w:val="5CFC58B3"/>
    <w:rsid w:val="5CFE3922"/>
    <w:rsid w:val="5D101956"/>
    <w:rsid w:val="5D135B2F"/>
    <w:rsid w:val="5D21575A"/>
    <w:rsid w:val="5D290C69"/>
    <w:rsid w:val="5D292B67"/>
    <w:rsid w:val="5D2E5830"/>
    <w:rsid w:val="5D61296C"/>
    <w:rsid w:val="5D636A12"/>
    <w:rsid w:val="5D704AEA"/>
    <w:rsid w:val="5D72033C"/>
    <w:rsid w:val="5D971E0F"/>
    <w:rsid w:val="5D99669E"/>
    <w:rsid w:val="5D9E7743"/>
    <w:rsid w:val="5DAB5B22"/>
    <w:rsid w:val="5DB1622D"/>
    <w:rsid w:val="5DB37248"/>
    <w:rsid w:val="5DC70EB5"/>
    <w:rsid w:val="5DD76183"/>
    <w:rsid w:val="5DDB0D13"/>
    <w:rsid w:val="5DDC4339"/>
    <w:rsid w:val="5DE72119"/>
    <w:rsid w:val="5DF5225C"/>
    <w:rsid w:val="5DF70C36"/>
    <w:rsid w:val="5E0117C0"/>
    <w:rsid w:val="5E0737C3"/>
    <w:rsid w:val="5E1068EB"/>
    <w:rsid w:val="5E127261"/>
    <w:rsid w:val="5E1D0E75"/>
    <w:rsid w:val="5E204FFD"/>
    <w:rsid w:val="5E244E0E"/>
    <w:rsid w:val="5E27164D"/>
    <w:rsid w:val="5E2D5305"/>
    <w:rsid w:val="5E2D70D2"/>
    <w:rsid w:val="5E361A1F"/>
    <w:rsid w:val="5E486DCD"/>
    <w:rsid w:val="5E5A08F6"/>
    <w:rsid w:val="5E6E6714"/>
    <w:rsid w:val="5E7642D9"/>
    <w:rsid w:val="5E7844D9"/>
    <w:rsid w:val="5E841B1E"/>
    <w:rsid w:val="5E9B4E8C"/>
    <w:rsid w:val="5E9E44A2"/>
    <w:rsid w:val="5EA43C2A"/>
    <w:rsid w:val="5EA66F55"/>
    <w:rsid w:val="5EA80A59"/>
    <w:rsid w:val="5EB24BEC"/>
    <w:rsid w:val="5EB36DEA"/>
    <w:rsid w:val="5EB635F2"/>
    <w:rsid w:val="5EB72A3D"/>
    <w:rsid w:val="5EB86AF5"/>
    <w:rsid w:val="5EB94B16"/>
    <w:rsid w:val="5EBF6480"/>
    <w:rsid w:val="5EC32908"/>
    <w:rsid w:val="5ED13E1C"/>
    <w:rsid w:val="5EDB3860"/>
    <w:rsid w:val="5EE503D6"/>
    <w:rsid w:val="5EED4FF6"/>
    <w:rsid w:val="5EED5865"/>
    <w:rsid w:val="5EEF6D6F"/>
    <w:rsid w:val="5EF01840"/>
    <w:rsid w:val="5EF26D08"/>
    <w:rsid w:val="5F024F5E"/>
    <w:rsid w:val="5F025C16"/>
    <w:rsid w:val="5F204C18"/>
    <w:rsid w:val="5F324493"/>
    <w:rsid w:val="5F35216B"/>
    <w:rsid w:val="5F3A5EE4"/>
    <w:rsid w:val="5F447597"/>
    <w:rsid w:val="5F4545CB"/>
    <w:rsid w:val="5F4D2C18"/>
    <w:rsid w:val="5F524DC6"/>
    <w:rsid w:val="5F5260E7"/>
    <w:rsid w:val="5F56073B"/>
    <w:rsid w:val="5F57701F"/>
    <w:rsid w:val="5F5B3D80"/>
    <w:rsid w:val="5F5C357A"/>
    <w:rsid w:val="5F5C7876"/>
    <w:rsid w:val="5F5F6DCF"/>
    <w:rsid w:val="5F625EF5"/>
    <w:rsid w:val="5F6C33C3"/>
    <w:rsid w:val="5F710CE3"/>
    <w:rsid w:val="5F7601AD"/>
    <w:rsid w:val="5F8215E5"/>
    <w:rsid w:val="5F841E36"/>
    <w:rsid w:val="5F844F44"/>
    <w:rsid w:val="5F8C2318"/>
    <w:rsid w:val="5F8D1FD1"/>
    <w:rsid w:val="5F925054"/>
    <w:rsid w:val="5F926BDD"/>
    <w:rsid w:val="5F945B03"/>
    <w:rsid w:val="5FA62EFB"/>
    <w:rsid w:val="5FA64C7B"/>
    <w:rsid w:val="5FB41813"/>
    <w:rsid w:val="5FB60E68"/>
    <w:rsid w:val="5FB975D6"/>
    <w:rsid w:val="5FBB5769"/>
    <w:rsid w:val="5FC5564A"/>
    <w:rsid w:val="5FC8028C"/>
    <w:rsid w:val="5FDE7B88"/>
    <w:rsid w:val="5FDF112B"/>
    <w:rsid w:val="5FEC05A4"/>
    <w:rsid w:val="5FEE3E15"/>
    <w:rsid w:val="5FEE6B72"/>
    <w:rsid w:val="5FF24F59"/>
    <w:rsid w:val="5FF9489B"/>
    <w:rsid w:val="5FF97102"/>
    <w:rsid w:val="5FFA2A88"/>
    <w:rsid w:val="5FFB2605"/>
    <w:rsid w:val="60037524"/>
    <w:rsid w:val="600D11D9"/>
    <w:rsid w:val="601B4F8E"/>
    <w:rsid w:val="60212BBC"/>
    <w:rsid w:val="602C32D5"/>
    <w:rsid w:val="602D281F"/>
    <w:rsid w:val="60366F66"/>
    <w:rsid w:val="603E3FDC"/>
    <w:rsid w:val="60423096"/>
    <w:rsid w:val="60465EF6"/>
    <w:rsid w:val="604C140E"/>
    <w:rsid w:val="6057749B"/>
    <w:rsid w:val="60657AB6"/>
    <w:rsid w:val="60672FB9"/>
    <w:rsid w:val="60695812"/>
    <w:rsid w:val="606A0462"/>
    <w:rsid w:val="607301CC"/>
    <w:rsid w:val="60746A4B"/>
    <w:rsid w:val="607567AD"/>
    <w:rsid w:val="60835BF8"/>
    <w:rsid w:val="608F0752"/>
    <w:rsid w:val="6093187E"/>
    <w:rsid w:val="60944D82"/>
    <w:rsid w:val="60974186"/>
    <w:rsid w:val="60A46FF9"/>
    <w:rsid w:val="60A87DF2"/>
    <w:rsid w:val="60AE00AB"/>
    <w:rsid w:val="60AE372D"/>
    <w:rsid w:val="60B414EC"/>
    <w:rsid w:val="60B4372F"/>
    <w:rsid w:val="60B65344"/>
    <w:rsid w:val="60B90ABA"/>
    <w:rsid w:val="60BB2A43"/>
    <w:rsid w:val="60C2740B"/>
    <w:rsid w:val="60CB745A"/>
    <w:rsid w:val="60D20803"/>
    <w:rsid w:val="60E15EDE"/>
    <w:rsid w:val="60E42E74"/>
    <w:rsid w:val="60EA7D0F"/>
    <w:rsid w:val="60F52477"/>
    <w:rsid w:val="60FB7FA9"/>
    <w:rsid w:val="610726FE"/>
    <w:rsid w:val="611046CB"/>
    <w:rsid w:val="611565D4"/>
    <w:rsid w:val="61246BEF"/>
    <w:rsid w:val="61310E44"/>
    <w:rsid w:val="61326FAE"/>
    <w:rsid w:val="61351042"/>
    <w:rsid w:val="61371BA7"/>
    <w:rsid w:val="61386C14"/>
    <w:rsid w:val="6143712C"/>
    <w:rsid w:val="61501457"/>
    <w:rsid w:val="615220F1"/>
    <w:rsid w:val="615262C0"/>
    <w:rsid w:val="616214C7"/>
    <w:rsid w:val="6163673F"/>
    <w:rsid w:val="616B7363"/>
    <w:rsid w:val="617609FF"/>
    <w:rsid w:val="61770BF8"/>
    <w:rsid w:val="61776447"/>
    <w:rsid w:val="618C46AD"/>
    <w:rsid w:val="618F4B45"/>
    <w:rsid w:val="61923215"/>
    <w:rsid w:val="619565A7"/>
    <w:rsid w:val="619B20B1"/>
    <w:rsid w:val="619F7CD0"/>
    <w:rsid w:val="61A15272"/>
    <w:rsid w:val="61AC2B03"/>
    <w:rsid w:val="61C40671"/>
    <w:rsid w:val="61C5467E"/>
    <w:rsid w:val="61C650FF"/>
    <w:rsid w:val="61C814B0"/>
    <w:rsid w:val="61C81D7E"/>
    <w:rsid w:val="61CD77A9"/>
    <w:rsid w:val="61E241E7"/>
    <w:rsid w:val="61E7472F"/>
    <w:rsid w:val="61EC57E7"/>
    <w:rsid w:val="61ED2443"/>
    <w:rsid w:val="61F316F6"/>
    <w:rsid w:val="61F33B70"/>
    <w:rsid w:val="62052429"/>
    <w:rsid w:val="62110330"/>
    <w:rsid w:val="621B44ED"/>
    <w:rsid w:val="621D48D8"/>
    <w:rsid w:val="62205873"/>
    <w:rsid w:val="62242BB6"/>
    <w:rsid w:val="622639C9"/>
    <w:rsid w:val="6226514C"/>
    <w:rsid w:val="62275547"/>
    <w:rsid w:val="62297081"/>
    <w:rsid w:val="622E2E60"/>
    <w:rsid w:val="622E34CB"/>
    <w:rsid w:val="6247090F"/>
    <w:rsid w:val="624A314E"/>
    <w:rsid w:val="624F4CCE"/>
    <w:rsid w:val="62570027"/>
    <w:rsid w:val="625B0E6A"/>
    <w:rsid w:val="625B46ED"/>
    <w:rsid w:val="62670500"/>
    <w:rsid w:val="626C48D2"/>
    <w:rsid w:val="626D1570"/>
    <w:rsid w:val="626E5E62"/>
    <w:rsid w:val="627D6E20"/>
    <w:rsid w:val="62893F38"/>
    <w:rsid w:val="6294224B"/>
    <w:rsid w:val="62943029"/>
    <w:rsid w:val="629D0777"/>
    <w:rsid w:val="62A03B5D"/>
    <w:rsid w:val="62AE1EC2"/>
    <w:rsid w:val="62BD348D"/>
    <w:rsid w:val="62C04957"/>
    <w:rsid w:val="62C06246"/>
    <w:rsid w:val="62C94D21"/>
    <w:rsid w:val="62D003E9"/>
    <w:rsid w:val="62D00C75"/>
    <w:rsid w:val="62E25B42"/>
    <w:rsid w:val="62E82794"/>
    <w:rsid w:val="62E92EFF"/>
    <w:rsid w:val="62ED4CCD"/>
    <w:rsid w:val="62EF7FF6"/>
    <w:rsid w:val="62F06B52"/>
    <w:rsid w:val="62F31AFE"/>
    <w:rsid w:val="63090E9D"/>
    <w:rsid w:val="632366B5"/>
    <w:rsid w:val="63253DB6"/>
    <w:rsid w:val="6333360B"/>
    <w:rsid w:val="63394FD5"/>
    <w:rsid w:val="63497970"/>
    <w:rsid w:val="635B7642"/>
    <w:rsid w:val="635F2CD8"/>
    <w:rsid w:val="6366691A"/>
    <w:rsid w:val="637067B4"/>
    <w:rsid w:val="63714BFB"/>
    <w:rsid w:val="637D6527"/>
    <w:rsid w:val="63810C4D"/>
    <w:rsid w:val="638266CE"/>
    <w:rsid w:val="638B4DDF"/>
    <w:rsid w:val="638F4315"/>
    <w:rsid w:val="6397692D"/>
    <w:rsid w:val="639F2AA1"/>
    <w:rsid w:val="63B156E4"/>
    <w:rsid w:val="63C805A6"/>
    <w:rsid w:val="63E1578C"/>
    <w:rsid w:val="63E50CEC"/>
    <w:rsid w:val="63FB212C"/>
    <w:rsid w:val="63FC658A"/>
    <w:rsid w:val="63FD00F7"/>
    <w:rsid w:val="640B68C9"/>
    <w:rsid w:val="64112ABA"/>
    <w:rsid w:val="6415525E"/>
    <w:rsid w:val="641B0E4B"/>
    <w:rsid w:val="6425175A"/>
    <w:rsid w:val="642D66CC"/>
    <w:rsid w:val="64455480"/>
    <w:rsid w:val="644776FA"/>
    <w:rsid w:val="644B1A3D"/>
    <w:rsid w:val="64531837"/>
    <w:rsid w:val="64654851"/>
    <w:rsid w:val="64837576"/>
    <w:rsid w:val="64960E62"/>
    <w:rsid w:val="64970007"/>
    <w:rsid w:val="64A64F1F"/>
    <w:rsid w:val="64B64D8A"/>
    <w:rsid w:val="64BC09D4"/>
    <w:rsid w:val="64C115D9"/>
    <w:rsid w:val="64C76D65"/>
    <w:rsid w:val="64C85526"/>
    <w:rsid w:val="64C952CF"/>
    <w:rsid w:val="64E32914"/>
    <w:rsid w:val="64EE6A81"/>
    <w:rsid w:val="64FF12F8"/>
    <w:rsid w:val="6503368F"/>
    <w:rsid w:val="652B2F74"/>
    <w:rsid w:val="652C1D2A"/>
    <w:rsid w:val="654153AA"/>
    <w:rsid w:val="654A6B6F"/>
    <w:rsid w:val="65512720"/>
    <w:rsid w:val="65515618"/>
    <w:rsid w:val="65566374"/>
    <w:rsid w:val="65580853"/>
    <w:rsid w:val="65583637"/>
    <w:rsid w:val="65605C5F"/>
    <w:rsid w:val="65645AF6"/>
    <w:rsid w:val="656B1A72"/>
    <w:rsid w:val="657522E5"/>
    <w:rsid w:val="65775884"/>
    <w:rsid w:val="658835A0"/>
    <w:rsid w:val="658A11CF"/>
    <w:rsid w:val="658D71C3"/>
    <w:rsid w:val="659628B6"/>
    <w:rsid w:val="659D23E6"/>
    <w:rsid w:val="659D7E36"/>
    <w:rsid w:val="65A11F4C"/>
    <w:rsid w:val="65B57B97"/>
    <w:rsid w:val="65BA59AB"/>
    <w:rsid w:val="65BC3ABE"/>
    <w:rsid w:val="65C8438A"/>
    <w:rsid w:val="65D262A0"/>
    <w:rsid w:val="65D3019C"/>
    <w:rsid w:val="65D9020D"/>
    <w:rsid w:val="65E329B5"/>
    <w:rsid w:val="65E70C92"/>
    <w:rsid w:val="65F56152"/>
    <w:rsid w:val="65FF13E2"/>
    <w:rsid w:val="66013477"/>
    <w:rsid w:val="66070380"/>
    <w:rsid w:val="661070A1"/>
    <w:rsid w:val="66120B2E"/>
    <w:rsid w:val="66302979"/>
    <w:rsid w:val="663611EE"/>
    <w:rsid w:val="663D24C4"/>
    <w:rsid w:val="66421087"/>
    <w:rsid w:val="664E60E1"/>
    <w:rsid w:val="66560085"/>
    <w:rsid w:val="665C4848"/>
    <w:rsid w:val="66622660"/>
    <w:rsid w:val="666C0434"/>
    <w:rsid w:val="66700A1C"/>
    <w:rsid w:val="66770CAA"/>
    <w:rsid w:val="667C64F8"/>
    <w:rsid w:val="66865A41"/>
    <w:rsid w:val="66910655"/>
    <w:rsid w:val="66B678AF"/>
    <w:rsid w:val="66BE0674"/>
    <w:rsid w:val="66C17E25"/>
    <w:rsid w:val="66CB4B3F"/>
    <w:rsid w:val="66CC0FA6"/>
    <w:rsid w:val="66D1515F"/>
    <w:rsid w:val="66D25ECE"/>
    <w:rsid w:val="66DD6C01"/>
    <w:rsid w:val="66E20DA6"/>
    <w:rsid w:val="66F0766F"/>
    <w:rsid w:val="66FD6985"/>
    <w:rsid w:val="6709601B"/>
    <w:rsid w:val="672F072B"/>
    <w:rsid w:val="673E73EE"/>
    <w:rsid w:val="67421678"/>
    <w:rsid w:val="67547394"/>
    <w:rsid w:val="67603A14"/>
    <w:rsid w:val="67654F94"/>
    <w:rsid w:val="676A1537"/>
    <w:rsid w:val="676C4715"/>
    <w:rsid w:val="677152BE"/>
    <w:rsid w:val="678E121C"/>
    <w:rsid w:val="679522B9"/>
    <w:rsid w:val="6796587F"/>
    <w:rsid w:val="67A55390"/>
    <w:rsid w:val="67A66AB2"/>
    <w:rsid w:val="67B048AD"/>
    <w:rsid w:val="67B85003"/>
    <w:rsid w:val="67C75C42"/>
    <w:rsid w:val="67CC4524"/>
    <w:rsid w:val="67D17126"/>
    <w:rsid w:val="67D46EF3"/>
    <w:rsid w:val="67D64BC5"/>
    <w:rsid w:val="67D87D9E"/>
    <w:rsid w:val="67D975ED"/>
    <w:rsid w:val="67E74384"/>
    <w:rsid w:val="67EE046C"/>
    <w:rsid w:val="67FD16D8"/>
    <w:rsid w:val="680B373E"/>
    <w:rsid w:val="681837B0"/>
    <w:rsid w:val="68184B53"/>
    <w:rsid w:val="681A7646"/>
    <w:rsid w:val="681C7129"/>
    <w:rsid w:val="6829174D"/>
    <w:rsid w:val="683D6D88"/>
    <w:rsid w:val="6844471E"/>
    <w:rsid w:val="68517F0F"/>
    <w:rsid w:val="68577EBB"/>
    <w:rsid w:val="686F5562"/>
    <w:rsid w:val="68806B01"/>
    <w:rsid w:val="68AC53C7"/>
    <w:rsid w:val="68AD66CB"/>
    <w:rsid w:val="68B22B53"/>
    <w:rsid w:val="68B47BCC"/>
    <w:rsid w:val="68BD30E3"/>
    <w:rsid w:val="68C4111D"/>
    <w:rsid w:val="68C82EF0"/>
    <w:rsid w:val="68D84F91"/>
    <w:rsid w:val="68D92A13"/>
    <w:rsid w:val="68DD5B96"/>
    <w:rsid w:val="690A1E52"/>
    <w:rsid w:val="690C7B8B"/>
    <w:rsid w:val="69181B01"/>
    <w:rsid w:val="69270594"/>
    <w:rsid w:val="692C0C80"/>
    <w:rsid w:val="69310EA3"/>
    <w:rsid w:val="693712A3"/>
    <w:rsid w:val="693F506E"/>
    <w:rsid w:val="69482477"/>
    <w:rsid w:val="69493201"/>
    <w:rsid w:val="69570204"/>
    <w:rsid w:val="696075CD"/>
    <w:rsid w:val="696116AD"/>
    <w:rsid w:val="696A62C2"/>
    <w:rsid w:val="69744561"/>
    <w:rsid w:val="697D3521"/>
    <w:rsid w:val="69822C8C"/>
    <w:rsid w:val="69842E6C"/>
    <w:rsid w:val="6985242A"/>
    <w:rsid w:val="698E0F2F"/>
    <w:rsid w:val="6991693E"/>
    <w:rsid w:val="69A27EDD"/>
    <w:rsid w:val="69A63060"/>
    <w:rsid w:val="69B8584F"/>
    <w:rsid w:val="69BE3F8A"/>
    <w:rsid w:val="69C30066"/>
    <w:rsid w:val="69C30412"/>
    <w:rsid w:val="69C947A8"/>
    <w:rsid w:val="69E179C2"/>
    <w:rsid w:val="69EA2E1C"/>
    <w:rsid w:val="69EB462C"/>
    <w:rsid w:val="69F82E6A"/>
    <w:rsid w:val="69FB056C"/>
    <w:rsid w:val="6A186C5A"/>
    <w:rsid w:val="6A261B57"/>
    <w:rsid w:val="6A295E8F"/>
    <w:rsid w:val="6A2B1ED2"/>
    <w:rsid w:val="6A2D2364"/>
    <w:rsid w:val="6A2F5212"/>
    <w:rsid w:val="6A3A1973"/>
    <w:rsid w:val="6A4C0959"/>
    <w:rsid w:val="6A4C66F2"/>
    <w:rsid w:val="6A550E2D"/>
    <w:rsid w:val="6A5F38F3"/>
    <w:rsid w:val="6A680BA0"/>
    <w:rsid w:val="6A6D2E29"/>
    <w:rsid w:val="6A753F97"/>
    <w:rsid w:val="6A9277E6"/>
    <w:rsid w:val="6A935974"/>
    <w:rsid w:val="6A985C69"/>
    <w:rsid w:val="6A9A0B7B"/>
    <w:rsid w:val="6A9B5EF7"/>
    <w:rsid w:val="6A9E0AB3"/>
    <w:rsid w:val="6AB51D8E"/>
    <w:rsid w:val="6AB623DF"/>
    <w:rsid w:val="6AC33838"/>
    <w:rsid w:val="6AC826F6"/>
    <w:rsid w:val="6AC86CFD"/>
    <w:rsid w:val="6ACE0429"/>
    <w:rsid w:val="6AD32DEA"/>
    <w:rsid w:val="6AD611D4"/>
    <w:rsid w:val="6ADD735F"/>
    <w:rsid w:val="6AE01721"/>
    <w:rsid w:val="6AE01F3C"/>
    <w:rsid w:val="6AF01018"/>
    <w:rsid w:val="6AF36585"/>
    <w:rsid w:val="6AF43890"/>
    <w:rsid w:val="6B014C93"/>
    <w:rsid w:val="6B02659C"/>
    <w:rsid w:val="6B0A3FAC"/>
    <w:rsid w:val="6B252A5E"/>
    <w:rsid w:val="6B2974EE"/>
    <w:rsid w:val="6B2B298A"/>
    <w:rsid w:val="6B3C13F2"/>
    <w:rsid w:val="6B3C600C"/>
    <w:rsid w:val="6B3E7FD6"/>
    <w:rsid w:val="6B46058E"/>
    <w:rsid w:val="6B4E7B4D"/>
    <w:rsid w:val="6B5415A7"/>
    <w:rsid w:val="6B56026E"/>
    <w:rsid w:val="6B5B31B6"/>
    <w:rsid w:val="6B675F74"/>
    <w:rsid w:val="6B7C6984"/>
    <w:rsid w:val="6B8922FC"/>
    <w:rsid w:val="6B8D62EF"/>
    <w:rsid w:val="6B9B0F84"/>
    <w:rsid w:val="6B9C0BDB"/>
    <w:rsid w:val="6BA505A7"/>
    <w:rsid w:val="6BA94DAF"/>
    <w:rsid w:val="6BBD2ED7"/>
    <w:rsid w:val="6BC26511"/>
    <w:rsid w:val="6BCA2873"/>
    <w:rsid w:val="6BEA109C"/>
    <w:rsid w:val="6BF02B13"/>
    <w:rsid w:val="6BF15C81"/>
    <w:rsid w:val="6BFD6A38"/>
    <w:rsid w:val="6C0C37CF"/>
    <w:rsid w:val="6C116F4A"/>
    <w:rsid w:val="6C1D7BEB"/>
    <w:rsid w:val="6C211981"/>
    <w:rsid w:val="6C265396"/>
    <w:rsid w:val="6C313A0F"/>
    <w:rsid w:val="6C340216"/>
    <w:rsid w:val="6C573C4E"/>
    <w:rsid w:val="6C710F75"/>
    <w:rsid w:val="6C7F2785"/>
    <w:rsid w:val="6C8C2A60"/>
    <w:rsid w:val="6C9360FF"/>
    <w:rsid w:val="6C9F2875"/>
    <w:rsid w:val="6CA83959"/>
    <w:rsid w:val="6CA91F70"/>
    <w:rsid w:val="6CA97E3D"/>
    <w:rsid w:val="6CAC4153"/>
    <w:rsid w:val="6CB155E2"/>
    <w:rsid w:val="6CB7492C"/>
    <w:rsid w:val="6CC232FE"/>
    <w:rsid w:val="6CC24944"/>
    <w:rsid w:val="6CCA070A"/>
    <w:rsid w:val="6CD04C5E"/>
    <w:rsid w:val="6CD55ABF"/>
    <w:rsid w:val="6CD80CEB"/>
    <w:rsid w:val="6CDB7686"/>
    <w:rsid w:val="6CDE737B"/>
    <w:rsid w:val="6CE9242B"/>
    <w:rsid w:val="6CEB733C"/>
    <w:rsid w:val="6CF724D3"/>
    <w:rsid w:val="6CF849BE"/>
    <w:rsid w:val="6D0475EA"/>
    <w:rsid w:val="6D147240"/>
    <w:rsid w:val="6D1533F5"/>
    <w:rsid w:val="6D1C60F5"/>
    <w:rsid w:val="6D2233EA"/>
    <w:rsid w:val="6D33667B"/>
    <w:rsid w:val="6D403BCC"/>
    <w:rsid w:val="6D4905CB"/>
    <w:rsid w:val="6D4A44DB"/>
    <w:rsid w:val="6D5524A9"/>
    <w:rsid w:val="6D5816E0"/>
    <w:rsid w:val="6D5D1EE0"/>
    <w:rsid w:val="6D625405"/>
    <w:rsid w:val="6D6E5E27"/>
    <w:rsid w:val="6D6F2750"/>
    <w:rsid w:val="6D761335"/>
    <w:rsid w:val="6D7A2AAC"/>
    <w:rsid w:val="6D7E764A"/>
    <w:rsid w:val="6D87532F"/>
    <w:rsid w:val="6D8D0DA1"/>
    <w:rsid w:val="6D8F2077"/>
    <w:rsid w:val="6D9B16B4"/>
    <w:rsid w:val="6DAA37B5"/>
    <w:rsid w:val="6DAD2EFB"/>
    <w:rsid w:val="6DC22EA0"/>
    <w:rsid w:val="6DD53EB7"/>
    <w:rsid w:val="6DD77EEC"/>
    <w:rsid w:val="6DDE6F4D"/>
    <w:rsid w:val="6DF67E77"/>
    <w:rsid w:val="6DF758F9"/>
    <w:rsid w:val="6DF82FAB"/>
    <w:rsid w:val="6DFA01BF"/>
    <w:rsid w:val="6DFE218F"/>
    <w:rsid w:val="6DFE62A4"/>
    <w:rsid w:val="6E012423"/>
    <w:rsid w:val="6E06488E"/>
    <w:rsid w:val="6E0659AC"/>
    <w:rsid w:val="6E071C62"/>
    <w:rsid w:val="6E0B4599"/>
    <w:rsid w:val="6E112C1F"/>
    <w:rsid w:val="6E154EA9"/>
    <w:rsid w:val="6E184077"/>
    <w:rsid w:val="6E3808E1"/>
    <w:rsid w:val="6E3A408D"/>
    <w:rsid w:val="6E4528B8"/>
    <w:rsid w:val="6E4843FE"/>
    <w:rsid w:val="6E4B1B00"/>
    <w:rsid w:val="6E557B10"/>
    <w:rsid w:val="6E607781"/>
    <w:rsid w:val="6E614EA5"/>
    <w:rsid w:val="6E63608A"/>
    <w:rsid w:val="6E6A1C30"/>
    <w:rsid w:val="6E812F57"/>
    <w:rsid w:val="6E9B6407"/>
    <w:rsid w:val="6EA713C0"/>
    <w:rsid w:val="6EB87F35"/>
    <w:rsid w:val="6EBD6E0F"/>
    <w:rsid w:val="6ECA7E4F"/>
    <w:rsid w:val="6ECD4657"/>
    <w:rsid w:val="6ECE5F81"/>
    <w:rsid w:val="6ED178F1"/>
    <w:rsid w:val="6EE05876"/>
    <w:rsid w:val="6EE3511C"/>
    <w:rsid w:val="6EE53863"/>
    <w:rsid w:val="6EE904CF"/>
    <w:rsid w:val="6EEA0028"/>
    <w:rsid w:val="6EEF2EC0"/>
    <w:rsid w:val="6EF959BC"/>
    <w:rsid w:val="6EFE0D66"/>
    <w:rsid w:val="6F0568DA"/>
    <w:rsid w:val="6F062233"/>
    <w:rsid w:val="6F181ACD"/>
    <w:rsid w:val="6F223D61"/>
    <w:rsid w:val="6F264CF5"/>
    <w:rsid w:val="6F2667AC"/>
    <w:rsid w:val="6F2D5A33"/>
    <w:rsid w:val="6F363A1E"/>
    <w:rsid w:val="6F3D7A43"/>
    <w:rsid w:val="6F655B31"/>
    <w:rsid w:val="6F687893"/>
    <w:rsid w:val="6F7C56F5"/>
    <w:rsid w:val="6F814935"/>
    <w:rsid w:val="6F8306AD"/>
    <w:rsid w:val="6F8814A6"/>
    <w:rsid w:val="6F917C18"/>
    <w:rsid w:val="6F9F112C"/>
    <w:rsid w:val="6FA24A03"/>
    <w:rsid w:val="6FA24D7B"/>
    <w:rsid w:val="6FA355B4"/>
    <w:rsid w:val="6FC860C0"/>
    <w:rsid w:val="6FC9117A"/>
    <w:rsid w:val="6FDB3A32"/>
    <w:rsid w:val="6FE20894"/>
    <w:rsid w:val="6FF90541"/>
    <w:rsid w:val="6FFD3261"/>
    <w:rsid w:val="6FFF6CEB"/>
    <w:rsid w:val="700D682A"/>
    <w:rsid w:val="70136A8B"/>
    <w:rsid w:val="70157E72"/>
    <w:rsid w:val="7026322F"/>
    <w:rsid w:val="702C7A97"/>
    <w:rsid w:val="70366B3D"/>
    <w:rsid w:val="70404DCF"/>
    <w:rsid w:val="704C651B"/>
    <w:rsid w:val="70500F50"/>
    <w:rsid w:val="705453E4"/>
    <w:rsid w:val="705A56A8"/>
    <w:rsid w:val="70607562"/>
    <w:rsid w:val="706347FA"/>
    <w:rsid w:val="706C4DA0"/>
    <w:rsid w:val="706F7F3E"/>
    <w:rsid w:val="70713977"/>
    <w:rsid w:val="707341CC"/>
    <w:rsid w:val="7073737B"/>
    <w:rsid w:val="70761FC0"/>
    <w:rsid w:val="7076338E"/>
    <w:rsid w:val="707E0B5A"/>
    <w:rsid w:val="7082146C"/>
    <w:rsid w:val="70954B5D"/>
    <w:rsid w:val="7096180D"/>
    <w:rsid w:val="709C192B"/>
    <w:rsid w:val="70A14206"/>
    <w:rsid w:val="70B00070"/>
    <w:rsid w:val="70BF31CD"/>
    <w:rsid w:val="70BF3836"/>
    <w:rsid w:val="70C2380D"/>
    <w:rsid w:val="70C46D11"/>
    <w:rsid w:val="70C5333D"/>
    <w:rsid w:val="70CA1B12"/>
    <w:rsid w:val="70CB5E68"/>
    <w:rsid w:val="70CC2F56"/>
    <w:rsid w:val="70D43B68"/>
    <w:rsid w:val="70DB2AD9"/>
    <w:rsid w:val="70DB4559"/>
    <w:rsid w:val="70DD0192"/>
    <w:rsid w:val="70E96EE2"/>
    <w:rsid w:val="70EC44C4"/>
    <w:rsid w:val="70EC49AE"/>
    <w:rsid w:val="70F46AB2"/>
    <w:rsid w:val="70FD0E77"/>
    <w:rsid w:val="71032FE1"/>
    <w:rsid w:val="710806FF"/>
    <w:rsid w:val="71092E34"/>
    <w:rsid w:val="710E34EB"/>
    <w:rsid w:val="710F728C"/>
    <w:rsid w:val="7111358D"/>
    <w:rsid w:val="71151F93"/>
    <w:rsid w:val="71185526"/>
    <w:rsid w:val="711E1E29"/>
    <w:rsid w:val="711E5CBC"/>
    <w:rsid w:val="711F0324"/>
    <w:rsid w:val="712612F0"/>
    <w:rsid w:val="71347E93"/>
    <w:rsid w:val="71365D4B"/>
    <w:rsid w:val="713830BC"/>
    <w:rsid w:val="71383B9C"/>
    <w:rsid w:val="71481200"/>
    <w:rsid w:val="715D1D52"/>
    <w:rsid w:val="715E5735"/>
    <w:rsid w:val="7160750E"/>
    <w:rsid w:val="718E1C5D"/>
    <w:rsid w:val="7192158E"/>
    <w:rsid w:val="719248A9"/>
    <w:rsid w:val="719360E4"/>
    <w:rsid w:val="719B1CDE"/>
    <w:rsid w:val="71AD7429"/>
    <w:rsid w:val="71AE677A"/>
    <w:rsid w:val="71AF1140"/>
    <w:rsid w:val="71C13613"/>
    <w:rsid w:val="71C6221A"/>
    <w:rsid w:val="71C64881"/>
    <w:rsid w:val="71C75A92"/>
    <w:rsid w:val="71D05FEA"/>
    <w:rsid w:val="71D139CB"/>
    <w:rsid w:val="71D67E52"/>
    <w:rsid w:val="71DF766A"/>
    <w:rsid w:val="71E00465"/>
    <w:rsid w:val="71F274DF"/>
    <w:rsid w:val="72031C1B"/>
    <w:rsid w:val="7204769D"/>
    <w:rsid w:val="72076C0F"/>
    <w:rsid w:val="720A1F96"/>
    <w:rsid w:val="72154D9E"/>
    <w:rsid w:val="721B7631"/>
    <w:rsid w:val="7228461A"/>
    <w:rsid w:val="723836D5"/>
    <w:rsid w:val="723942F4"/>
    <w:rsid w:val="723C59BA"/>
    <w:rsid w:val="725818D8"/>
    <w:rsid w:val="72594BA8"/>
    <w:rsid w:val="725D0D80"/>
    <w:rsid w:val="725D0E4E"/>
    <w:rsid w:val="726200BA"/>
    <w:rsid w:val="7263481E"/>
    <w:rsid w:val="72646574"/>
    <w:rsid w:val="72660B6A"/>
    <w:rsid w:val="726760BC"/>
    <w:rsid w:val="726F1340"/>
    <w:rsid w:val="727453D2"/>
    <w:rsid w:val="72771BDA"/>
    <w:rsid w:val="727A3024"/>
    <w:rsid w:val="728F7281"/>
    <w:rsid w:val="729B16D5"/>
    <w:rsid w:val="72A3216D"/>
    <w:rsid w:val="72A97E2B"/>
    <w:rsid w:val="72AD085C"/>
    <w:rsid w:val="72B15237"/>
    <w:rsid w:val="72B64929"/>
    <w:rsid w:val="72BA1761"/>
    <w:rsid w:val="72BB27B2"/>
    <w:rsid w:val="72BB35C8"/>
    <w:rsid w:val="72C13C62"/>
    <w:rsid w:val="72C22F53"/>
    <w:rsid w:val="72C52622"/>
    <w:rsid w:val="72D36A71"/>
    <w:rsid w:val="72D56427"/>
    <w:rsid w:val="72D609D7"/>
    <w:rsid w:val="72D761FB"/>
    <w:rsid w:val="72DB502D"/>
    <w:rsid w:val="72E0340B"/>
    <w:rsid w:val="72E4478C"/>
    <w:rsid w:val="72FB43A1"/>
    <w:rsid w:val="730B244E"/>
    <w:rsid w:val="73217DC5"/>
    <w:rsid w:val="73345810"/>
    <w:rsid w:val="73504D4A"/>
    <w:rsid w:val="73522903"/>
    <w:rsid w:val="7355750D"/>
    <w:rsid w:val="735B7951"/>
    <w:rsid w:val="73680487"/>
    <w:rsid w:val="736B270F"/>
    <w:rsid w:val="7377177D"/>
    <w:rsid w:val="73807E8E"/>
    <w:rsid w:val="73813156"/>
    <w:rsid w:val="73877819"/>
    <w:rsid w:val="738A7AD1"/>
    <w:rsid w:val="739169EA"/>
    <w:rsid w:val="73A527A7"/>
    <w:rsid w:val="73AD2DB1"/>
    <w:rsid w:val="73B8476F"/>
    <w:rsid w:val="73BD4470"/>
    <w:rsid w:val="73D3009B"/>
    <w:rsid w:val="73D5720C"/>
    <w:rsid w:val="73E752B4"/>
    <w:rsid w:val="73E94CF6"/>
    <w:rsid w:val="73EA3E52"/>
    <w:rsid w:val="73F85D10"/>
    <w:rsid w:val="73FD477F"/>
    <w:rsid w:val="74095312"/>
    <w:rsid w:val="740A2B21"/>
    <w:rsid w:val="74206713"/>
    <w:rsid w:val="742C4E6F"/>
    <w:rsid w:val="7430612A"/>
    <w:rsid w:val="74414068"/>
    <w:rsid w:val="7443665D"/>
    <w:rsid w:val="744422CE"/>
    <w:rsid w:val="744530CF"/>
    <w:rsid w:val="744C735C"/>
    <w:rsid w:val="74713E21"/>
    <w:rsid w:val="747B5B27"/>
    <w:rsid w:val="74847BFC"/>
    <w:rsid w:val="74A71E5E"/>
    <w:rsid w:val="74A756F2"/>
    <w:rsid w:val="74AE1D28"/>
    <w:rsid w:val="74AE27E7"/>
    <w:rsid w:val="74B5560B"/>
    <w:rsid w:val="74BA33C0"/>
    <w:rsid w:val="74C640C3"/>
    <w:rsid w:val="74CE1D2E"/>
    <w:rsid w:val="74CF1091"/>
    <w:rsid w:val="74D10FC4"/>
    <w:rsid w:val="74D12CB3"/>
    <w:rsid w:val="74D55507"/>
    <w:rsid w:val="74D6713B"/>
    <w:rsid w:val="74D70440"/>
    <w:rsid w:val="74E03C1D"/>
    <w:rsid w:val="74E30C79"/>
    <w:rsid w:val="74E4424F"/>
    <w:rsid w:val="74F457F1"/>
    <w:rsid w:val="75040803"/>
    <w:rsid w:val="7507768A"/>
    <w:rsid w:val="75086702"/>
    <w:rsid w:val="751F2C26"/>
    <w:rsid w:val="75246E72"/>
    <w:rsid w:val="75275C40"/>
    <w:rsid w:val="752D3808"/>
    <w:rsid w:val="752D5AEB"/>
    <w:rsid w:val="752D6BB6"/>
    <w:rsid w:val="753044D5"/>
    <w:rsid w:val="7534466A"/>
    <w:rsid w:val="753658CF"/>
    <w:rsid w:val="753D7DE4"/>
    <w:rsid w:val="754040CB"/>
    <w:rsid w:val="75460468"/>
    <w:rsid w:val="754D6952"/>
    <w:rsid w:val="754E0859"/>
    <w:rsid w:val="754E12AC"/>
    <w:rsid w:val="754F2A0F"/>
    <w:rsid w:val="75607B29"/>
    <w:rsid w:val="7561404A"/>
    <w:rsid w:val="75665DA5"/>
    <w:rsid w:val="756A505E"/>
    <w:rsid w:val="7572283C"/>
    <w:rsid w:val="75742802"/>
    <w:rsid w:val="757545F4"/>
    <w:rsid w:val="75830558"/>
    <w:rsid w:val="758609FB"/>
    <w:rsid w:val="758B68F4"/>
    <w:rsid w:val="75906887"/>
    <w:rsid w:val="75910012"/>
    <w:rsid w:val="75952EE8"/>
    <w:rsid w:val="75956A44"/>
    <w:rsid w:val="759E16C4"/>
    <w:rsid w:val="75A90742"/>
    <w:rsid w:val="75B20967"/>
    <w:rsid w:val="75B6202C"/>
    <w:rsid w:val="75BB0783"/>
    <w:rsid w:val="75BC7564"/>
    <w:rsid w:val="75C00135"/>
    <w:rsid w:val="75E13C04"/>
    <w:rsid w:val="75EE40AB"/>
    <w:rsid w:val="75EE5C49"/>
    <w:rsid w:val="75F41B11"/>
    <w:rsid w:val="7603432A"/>
    <w:rsid w:val="760E5F3E"/>
    <w:rsid w:val="7614618E"/>
    <w:rsid w:val="76303EF4"/>
    <w:rsid w:val="76355A78"/>
    <w:rsid w:val="763A39CA"/>
    <w:rsid w:val="763D100B"/>
    <w:rsid w:val="76443671"/>
    <w:rsid w:val="7646191B"/>
    <w:rsid w:val="7647148C"/>
    <w:rsid w:val="764D5571"/>
    <w:rsid w:val="7651520C"/>
    <w:rsid w:val="76654669"/>
    <w:rsid w:val="76770854"/>
    <w:rsid w:val="769467B3"/>
    <w:rsid w:val="76974B9D"/>
    <w:rsid w:val="76A253DF"/>
    <w:rsid w:val="76A36431"/>
    <w:rsid w:val="76A51934"/>
    <w:rsid w:val="76A673B6"/>
    <w:rsid w:val="76AB5D87"/>
    <w:rsid w:val="76AB7A9D"/>
    <w:rsid w:val="76C573BD"/>
    <w:rsid w:val="76CA658E"/>
    <w:rsid w:val="76CD5690"/>
    <w:rsid w:val="76D76D80"/>
    <w:rsid w:val="76E0042D"/>
    <w:rsid w:val="76EE3833"/>
    <w:rsid w:val="76F42643"/>
    <w:rsid w:val="76FF3BB0"/>
    <w:rsid w:val="77054408"/>
    <w:rsid w:val="771542E1"/>
    <w:rsid w:val="771B1A7D"/>
    <w:rsid w:val="771C266A"/>
    <w:rsid w:val="77217A4F"/>
    <w:rsid w:val="77263187"/>
    <w:rsid w:val="772679B7"/>
    <w:rsid w:val="772F6015"/>
    <w:rsid w:val="773F10B9"/>
    <w:rsid w:val="77442880"/>
    <w:rsid w:val="77450963"/>
    <w:rsid w:val="77560841"/>
    <w:rsid w:val="776A6D0B"/>
    <w:rsid w:val="776C14F0"/>
    <w:rsid w:val="77717C2E"/>
    <w:rsid w:val="77737D91"/>
    <w:rsid w:val="7775678A"/>
    <w:rsid w:val="77790089"/>
    <w:rsid w:val="777E65A3"/>
    <w:rsid w:val="777F1A9C"/>
    <w:rsid w:val="77881F27"/>
    <w:rsid w:val="77935DDC"/>
    <w:rsid w:val="77951E3D"/>
    <w:rsid w:val="779C67B0"/>
    <w:rsid w:val="77AD4877"/>
    <w:rsid w:val="77BB1DBC"/>
    <w:rsid w:val="77BF7E83"/>
    <w:rsid w:val="77C5780E"/>
    <w:rsid w:val="77D1721A"/>
    <w:rsid w:val="77E71047"/>
    <w:rsid w:val="77E926D1"/>
    <w:rsid w:val="77EB3293"/>
    <w:rsid w:val="77F45633"/>
    <w:rsid w:val="780221AD"/>
    <w:rsid w:val="78191561"/>
    <w:rsid w:val="783A77CC"/>
    <w:rsid w:val="783B1F15"/>
    <w:rsid w:val="783F74D7"/>
    <w:rsid w:val="78465F4C"/>
    <w:rsid w:val="7856493A"/>
    <w:rsid w:val="785B3584"/>
    <w:rsid w:val="785D6A87"/>
    <w:rsid w:val="785F3A8B"/>
    <w:rsid w:val="78601C0A"/>
    <w:rsid w:val="78632B8F"/>
    <w:rsid w:val="786B3D53"/>
    <w:rsid w:val="78715728"/>
    <w:rsid w:val="787466AD"/>
    <w:rsid w:val="78747E85"/>
    <w:rsid w:val="78832A30"/>
    <w:rsid w:val="78936F61"/>
    <w:rsid w:val="78A75C02"/>
    <w:rsid w:val="78AD36BE"/>
    <w:rsid w:val="78AF2755"/>
    <w:rsid w:val="78B90C9C"/>
    <w:rsid w:val="78BD7B26"/>
    <w:rsid w:val="78CC7E27"/>
    <w:rsid w:val="78CD17E0"/>
    <w:rsid w:val="78D17555"/>
    <w:rsid w:val="78D22DC6"/>
    <w:rsid w:val="78DB1471"/>
    <w:rsid w:val="78DF5D5C"/>
    <w:rsid w:val="78F15C7F"/>
    <w:rsid w:val="78F425F8"/>
    <w:rsid w:val="78F52A3F"/>
    <w:rsid w:val="79021DF7"/>
    <w:rsid w:val="790A2F30"/>
    <w:rsid w:val="79284744"/>
    <w:rsid w:val="79423615"/>
    <w:rsid w:val="79443502"/>
    <w:rsid w:val="79504562"/>
    <w:rsid w:val="7952069E"/>
    <w:rsid w:val="795F1BBD"/>
    <w:rsid w:val="796055BB"/>
    <w:rsid w:val="7968023E"/>
    <w:rsid w:val="796922B1"/>
    <w:rsid w:val="796E4346"/>
    <w:rsid w:val="79742706"/>
    <w:rsid w:val="797658FE"/>
    <w:rsid w:val="7978129E"/>
    <w:rsid w:val="79825532"/>
    <w:rsid w:val="79853F6B"/>
    <w:rsid w:val="79891F4B"/>
    <w:rsid w:val="798C77EA"/>
    <w:rsid w:val="7994043D"/>
    <w:rsid w:val="79A47660"/>
    <w:rsid w:val="79BC0732"/>
    <w:rsid w:val="79C472D3"/>
    <w:rsid w:val="79C773E8"/>
    <w:rsid w:val="79D035BA"/>
    <w:rsid w:val="79D20267"/>
    <w:rsid w:val="79D25585"/>
    <w:rsid w:val="79DB277C"/>
    <w:rsid w:val="79E57808"/>
    <w:rsid w:val="79ED366F"/>
    <w:rsid w:val="79F458A4"/>
    <w:rsid w:val="79F57AA2"/>
    <w:rsid w:val="79F91D2C"/>
    <w:rsid w:val="7A000594"/>
    <w:rsid w:val="7A122762"/>
    <w:rsid w:val="7A1E2FFB"/>
    <w:rsid w:val="7A232B70"/>
    <w:rsid w:val="7A2A24FB"/>
    <w:rsid w:val="7A2C7B3E"/>
    <w:rsid w:val="7A435328"/>
    <w:rsid w:val="7A4B1521"/>
    <w:rsid w:val="7A5336BF"/>
    <w:rsid w:val="7A5A304A"/>
    <w:rsid w:val="7A610456"/>
    <w:rsid w:val="7A623937"/>
    <w:rsid w:val="7A68455E"/>
    <w:rsid w:val="7A6A54E3"/>
    <w:rsid w:val="7A6E3EE9"/>
    <w:rsid w:val="7A827A4C"/>
    <w:rsid w:val="7A827D2E"/>
    <w:rsid w:val="7A85177D"/>
    <w:rsid w:val="7A8C285D"/>
    <w:rsid w:val="7A8D2D1A"/>
    <w:rsid w:val="7A9B3AB3"/>
    <w:rsid w:val="7AA34743"/>
    <w:rsid w:val="7AB57A3E"/>
    <w:rsid w:val="7AD52994"/>
    <w:rsid w:val="7AD77A0A"/>
    <w:rsid w:val="7AE241C3"/>
    <w:rsid w:val="7AE94C16"/>
    <w:rsid w:val="7AF04842"/>
    <w:rsid w:val="7AF4605B"/>
    <w:rsid w:val="7B0C67AF"/>
    <w:rsid w:val="7B1227F8"/>
    <w:rsid w:val="7B1C0B89"/>
    <w:rsid w:val="7B290624"/>
    <w:rsid w:val="7B2965AD"/>
    <w:rsid w:val="7B2D3022"/>
    <w:rsid w:val="7B3137A6"/>
    <w:rsid w:val="7B365EB0"/>
    <w:rsid w:val="7B4464CB"/>
    <w:rsid w:val="7B486307"/>
    <w:rsid w:val="7B492952"/>
    <w:rsid w:val="7B587A97"/>
    <w:rsid w:val="7B5C32EC"/>
    <w:rsid w:val="7B5E30B0"/>
    <w:rsid w:val="7B5E50D1"/>
    <w:rsid w:val="7B5F5B2A"/>
    <w:rsid w:val="7B637D31"/>
    <w:rsid w:val="7B644801"/>
    <w:rsid w:val="7B687E5F"/>
    <w:rsid w:val="7B6B0909"/>
    <w:rsid w:val="7B6F2641"/>
    <w:rsid w:val="7B756C9A"/>
    <w:rsid w:val="7B8008AE"/>
    <w:rsid w:val="7B892514"/>
    <w:rsid w:val="7BA9718D"/>
    <w:rsid w:val="7BD16399"/>
    <w:rsid w:val="7BDC65F1"/>
    <w:rsid w:val="7BDE0BC1"/>
    <w:rsid w:val="7BEB7F5D"/>
    <w:rsid w:val="7BF76FD2"/>
    <w:rsid w:val="7BFF6BFE"/>
    <w:rsid w:val="7C035604"/>
    <w:rsid w:val="7C096FA6"/>
    <w:rsid w:val="7C0A1AE3"/>
    <w:rsid w:val="7C166483"/>
    <w:rsid w:val="7C2C67C8"/>
    <w:rsid w:val="7C2D025B"/>
    <w:rsid w:val="7C312C50"/>
    <w:rsid w:val="7C38005F"/>
    <w:rsid w:val="7C3861C2"/>
    <w:rsid w:val="7C395ADE"/>
    <w:rsid w:val="7C423BC4"/>
    <w:rsid w:val="7C522078"/>
    <w:rsid w:val="7C556D20"/>
    <w:rsid w:val="7C560B5C"/>
    <w:rsid w:val="7C6218BA"/>
    <w:rsid w:val="7C6B659C"/>
    <w:rsid w:val="7C7061BC"/>
    <w:rsid w:val="7C7463E8"/>
    <w:rsid w:val="7C804875"/>
    <w:rsid w:val="7C8617DD"/>
    <w:rsid w:val="7C86696F"/>
    <w:rsid w:val="7C8E3211"/>
    <w:rsid w:val="7C8E46C9"/>
    <w:rsid w:val="7C8E7766"/>
    <w:rsid w:val="7C944F5A"/>
    <w:rsid w:val="7C95774C"/>
    <w:rsid w:val="7C9B6A7C"/>
    <w:rsid w:val="7CA10248"/>
    <w:rsid w:val="7CAE4AB6"/>
    <w:rsid w:val="7CAF7C9B"/>
    <w:rsid w:val="7CB41BA4"/>
    <w:rsid w:val="7CB41BB0"/>
    <w:rsid w:val="7CB70BDD"/>
    <w:rsid w:val="7CB92CB8"/>
    <w:rsid w:val="7CC700EF"/>
    <w:rsid w:val="7CCC746D"/>
    <w:rsid w:val="7CD014D5"/>
    <w:rsid w:val="7CD204F8"/>
    <w:rsid w:val="7CEB7B00"/>
    <w:rsid w:val="7CF0542C"/>
    <w:rsid w:val="7CF256C0"/>
    <w:rsid w:val="7CFB2319"/>
    <w:rsid w:val="7D1144BC"/>
    <w:rsid w:val="7D214757"/>
    <w:rsid w:val="7D231B4F"/>
    <w:rsid w:val="7D2A2E68"/>
    <w:rsid w:val="7D322473"/>
    <w:rsid w:val="7D482418"/>
    <w:rsid w:val="7D4A591B"/>
    <w:rsid w:val="7D567401"/>
    <w:rsid w:val="7D567ECA"/>
    <w:rsid w:val="7D5826B2"/>
    <w:rsid w:val="7D5E6F9B"/>
    <w:rsid w:val="7D5F203D"/>
    <w:rsid w:val="7D6414C3"/>
    <w:rsid w:val="7D6815C0"/>
    <w:rsid w:val="7D7536E8"/>
    <w:rsid w:val="7D79153E"/>
    <w:rsid w:val="7D7B65A7"/>
    <w:rsid w:val="7D863979"/>
    <w:rsid w:val="7D87797E"/>
    <w:rsid w:val="7D8D510B"/>
    <w:rsid w:val="7D8E26F7"/>
    <w:rsid w:val="7DB24046"/>
    <w:rsid w:val="7DB933B8"/>
    <w:rsid w:val="7DC477E3"/>
    <w:rsid w:val="7DC50AE8"/>
    <w:rsid w:val="7DC81A6D"/>
    <w:rsid w:val="7DCB29F1"/>
    <w:rsid w:val="7DCC5F8D"/>
    <w:rsid w:val="7DE22A43"/>
    <w:rsid w:val="7DF1015F"/>
    <w:rsid w:val="7E057545"/>
    <w:rsid w:val="7E1150D6"/>
    <w:rsid w:val="7E122729"/>
    <w:rsid w:val="7E16408E"/>
    <w:rsid w:val="7E1717EC"/>
    <w:rsid w:val="7E18651E"/>
    <w:rsid w:val="7E2120FB"/>
    <w:rsid w:val="7E233F3E"/>
    <w:rsid w:val="7E2B048C"/>
    <w:rsid w:val="7E304914"/>
    <w:rsid w:val="7E31018F"/>
    <w:rsid w:val="7E3C61A8"/>
    <w:rsid w:val="7E3E236F"/>
    <w:rsid w:val="7E423935"/>
    <w:rsid w:val="7E472873"/>
    <w:rsid w:val="7E4A3385"/>
    <w:rsid w:val="7E4A3D15"/>
    <w:rsid w:val="7E4B45FD"/>
    <w:rsid w:val="7E4D4844"/>
    <w:rsid w:val="7E5259DD"/>
    <w:rsid w:val="7E5D09A2"/>
    <w:rsid w:val="7E5D4ECB"/>
    <w:rsid w:val="7E6C6CF7"/>
    <w:rsid w:val="7E6E21FA"/>
    <w:rsid w:val="7E795155"/>
    <w:rsid w:val="7E7F144D"/>
    <w:rsid w:val="7E802731"/>
    <w:rsid w:val="7E83691D"/>
    <w:rsid w:val="7E8A62A7"/>
    <w:rsid w:val="7E8E6031"/>
    <w:rsid w:val="7E9633BF"/>
    <w:rsid w:val="7EC15AF5"/>
    <w:rsid w:val="7EC76812"/>
    <w:rsid w:val="7EC97091"/>
    <w:rsid w:val="7EC97F4F"/>
    <w:rsid w:val="7ECE30C8"/>
    <w:rsid w:val="7ED60925"/>
    <w:rsid w:val="7EDA1B58"/>
    <w:rsid w:val="7EDA60A6"/>
    <w:rsid w:val="7EF10821"/>
    <w:rsid w:val="7EFD63FB"/>
    <w:rsid w:val="7F004FEC"/>
    <w:rsid w:val="7F0A2079"/>
    <w:rsid w:val="7F1242FF"/>
    <w:rsid w:val="7F195FB9"/>
    <w:rsid w:val="7F365204"/>
    <w:rsid w:val="7F3B60CB"/>
    <w:rsid w:val="7F3F4AD1"/>
    <w:rsid w:val="7F42110C"/>
    <w:rsid w:val="7F5042EC"/>
    <w:rsid w:val="7F576DA9"/>
    <w:rsid w:val="7F5C6600"/>
    <w:rsid w:val="7F620525"/>
    <w:rsid w:val="7F672412"/>
    <w:rsid w:val="7F674E6B"/>
    <w:rsid w:val="7F747EA7"/>
    <w:rsid w:val="7F762A2D"/>
    <w:rsid w:val="7F7D5A1C"/>
    <w:rsid w:val="7F8A69E7"/>
    <w:rsid w:val="7F8C134D"/>
    <w:rsid w:val="7F985365"/>
    <w:rsid w:val="7F990663"/>
    <w:rsid w:val="7F9F5502"/>
    <w:rsid w:val="7FA13B61"/>
    <w:rsid w:val="7FA21157"/>
    <w:rsid w:val="7FA25D00"/>
    <w:rsid w:val="7FA441BE"/>
    <w:rsid w:val="7FA75CF2"/>
    <w:rsid w:val="7FA95426"/>
    <w:rsid w:val="7FAE1797"/>
    <w:rsid w:val="7FBD1487"/>
    <w:rsid w:val="7FC5019C"/>
    <w:rsid w:val="7FCD0EBD"/>
    <w:rsid w:val="7FD15B99"/>
    <w:rsid w:val="7FEF6E73"/>
    <w:rsid w:val="7FF57BC1"/>
    <w:rsid w:val="7FF62F7B"/>
    <w:rsid w:val="7FFC1EDC"/>
    <w:rsid w:val="7FFD2090"/>
    <w:rsid w:val="7FFF1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Cascadia Mono SemiBold" w:hAnsi="Cascadia Mono SemiBold" w:eastAsia="黑体" w:cs="Cascadia Mono SemiBold"/>
      <w:kern w:val="2"/>
      <w:sz w:val="24"/>
      <w:szCs w:val="24"/>
      <w:lang w:val="en-US" w:eastAsia="zh-CN" w:bidi="ar-SA"/>
    </w:rPr>
  </w:style>
  <w:style w:type="paragraph" w:styleId="2">
    <w:name w:val="heading 1"/>
    <w:basedOn w:val="3"/>
    <w:next w:val="3"/>
    <w:link w:val="14"/>
    <w:qFormat/>
    <w:uiPriority w:val="0"/>
    <w:pPr>
      <w:keepNext/>
      <w:keepLines/>
      <w:spacing w:before="100" w:beforeLines="100" w:afterLines="0" w:line="400" w:lineRule="exact"/>
      <w:jc w:val="center"/>
      <w:outlineLvl w:val="0"/>
    </w:pPr>
    <w:rPr>
      <w:b/>
      <w:kern w:val="44"/>
      <w:sz w:val="32"/>
      <w:szCs w:val="32"/>
    </w:rPr>
  </w:style>
  <w:style w:type="paragraph" w:styleId="4">
    <w:name w:val="heading 2"/>
    <w:basedOn w:val="3"/>
    <w:next w:val="3"/>
    <w:unhideWhenUsed/>
    <w:qFormat/>
    <w:uiPriority w:val="0"/>
    <w:pPr>
      <w:spacing w:line="400" w:lineRule="exact"/>
      <w:outlineLvl w:val="1"/>
    </w:pPr>
    <w:rPr>
      <w:sz w:val="28"/>
      <w:szCs w:val="28"/>
    </w:rPr>
  </w:style>
  <w:style w:type="paragraph" w:styleId="5">
    <w:name w:val="heading 3"/>
    <w:basedOn w:val="1"/>
    <w:next w:val="3"/>
    <w:link w:val="15"/>
    <w:unhideWhenUsed/>
    <w:qFormat/>
    <w:uiPriority w:val="0"/>
    <w:pPr>
      <w:spacing w:line="400" w:lineRule="exact"/>
      <w:outlineLvl w:val="2"/>
    </w:pPr>
    <w:rPr>
      <w:rFonts w:eastAsia="微软雅黑"/>
      <w:b/>
      <w:bCs/>
    </w:rPr>
  </w:style>
  <w:style w:type="paragraph" w:styleId="6">
    <w:name w:val="heading 4"/>
    <w:basedOn w:val="3"/>
    <w:next w:val="3"/>
    <w:link w:val="18"/>
    <w:unhideWhenUsed/>
    <w:qFormat/>
    <w:uiPriority w:val="0"/>
    <w:pPr>
      <w:outlineLvl w:val="3"/>
    </w:pPr>
  </w:style>
  <w:style w:type="paragraph" w:styleId="7">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qFormat/>
    <w:uiPriority w:val="0"/>
    <w:rPr>
      <w:rFonts w:ascii="黑体" w:hAnsi="黑体" w:eastAsia="黑体" w:cs="黑体"/>
      <w:b/>
      <w:kern w:val="2"/>
      <w:sz w:val="24"/>
      <w:szCs w:val="32"/>
      <w:lang w:val="en-US" w:eastAsia="zh-CN" w:bidi="ar-SA"/>
    </w:rPr>
  </w:style>
  <w:style w:type="table" w:default="1" w:styleId="9">
    <w:name w:val="Normal Table"/>
    <w:semiHidden/>
    <w:qFormat/>
    <w:uiPriority w:val="0"/>
    <w:tblPr>
      <w:tblCellMar>
        <w:top w:w="0" w:type="dxa"/>
        <w:left w:w="108" w:type="dxa"/>
        <w:bottom w:w="0" w:type="dxa"/>
        <w:right w:w="108" w:type="dxa"/>
      </w:tblCellMar>
    </w:tblPr>
  </w:style>
  <w:style w:type="paragraph" w:customStyle="1" w:styleId="3">
    <w:name w:val="正文2"/>
    <w:basedOn w:val="1"/>
    <w:link w:val="16"/>
    <w:qFormat/>
    <w:uiPriority w:val="0"/>
    <w:pPr>
      <w:spacing w:line="400" w:lineRule="exact"/>
    </w:pPr>
    <w:rPr>
      <w:rFonts w:ascii="Cascadia Mono SemiBold" w:hAnsi="Cascadia Mono SemiBold" w:cs="Cascadia Mono SemiBold"/>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0"/>
    <w:rPr>
      <w:color w:val="0000FF"/>
      <w:u w:val="single"/>
    </w:rPr>
  </w:style>
  <w:style w:type="character" w:styleId="13">
    <w:name w:val="HTML Code"/>
    <w:basedOn w:val="11"/>
    <w:qFormat/>
    <w:uiPriority w:val="0"/>
    <w:rPr>
      <w:rFonts w:ascii="Courier New" w:hAnsi="Courier New"/>
      <w:sz w:val="20"/>
    </w:rPr>
  </w:style>
  <w:style w:type="character" w:customStyle="1" w:styleId="14">
    <w:name w:val="标题 1 Char"/>
    <w:link w:val="2"/>
    <w:qFormat/>
    <w:uiPriority w:val="0"/>
    <w:rPr>
      <w:rFonts w:eastAsia="黑体"/>
      <w:b/>
      <w:kern w:val="44"/>
      <w:sz w:val="32"/>
      <w:szCs w:val="32"/>
    </w:rPr>
  </w:style>
  <w:style w:type="character" w:customStyle="1" w:styleId="15">
    <w:name w:val="标题 3 Char"/>
    <w:link w:val="5"/>
    <w:qFormat/>
    <w:uiPriority w:val="0"/>
    <w:rPr>
      <w:rFonts w:ascii="Cascadia Mono SemiBold" w:hAnsi="Cascadia Mono SemiBold" w:eastAsia="微软雅黑" w:cs="Cascadia Mono SemiBold"/>
      <w:b/>
      <w:bCs/>
      <w:kern w:val="2"/>
      <w:sz w:val="24"/>
      <w:szCs w:val="24"/>
      <w:lang w:val="en-US" w:eastAsia="zh-CN" w:bidi="ar-SA"/>
    </w:rPr>
  </w:style>
  <w:style w:type="character" w:customStyle="1" w:styleId="16">
    <w:name w:val="正文2 Char"/>
    <w:link w:val="3"/>
    <w:qFormat/>
    <w:uiPriority w:val="0"/>
    <w:rPr>
      <w:rFonts w:ascii="Cascadia Mono SemiBold" w:hAnsi="Cascadia Mono SemiBold" w:cs="Cascadia Mono SemiBold"/>
    </w:rPr>
  </w:style>
  <w:style w:type="paragraph" w:customStyle="1" w:styleId="17">
    <w:name w:val="注"/>
    <w:basedOn w:val="3"/>
    <w:qFormat/>
    <w:uiPriority w:val="0"/>
    <w:rPr>
      <w:sz w:val="21"/>
      <w:szCs w:val="21"/>
    </w:rPr>
  </w:style>
  <w:style w:type="character" w:customStyle="1" w:styleId="18">
    <w:name w:val="标题 4 Char"/>
    <w:link w:val="6"/>
    <w:qFormat/>
    <w:uiPriority w:val="0"/>
    <w:rPr>
      <w:rFonts w:eastAsia="黑体"/>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1" Type="http://schemas.openxmlformats.org/officeDocument/2006/relationships/glossaryDocument" Target="glossary/document.xml"/><Relationship Id="rId110" Type="http://schemas.openxmlformats.org/officeDocument/2006/relationships/fontTable" Target="fontTable.xml"/><Relationship Id="rId11" Type="http://schemas.openxmlformats.org/officeDocument/2006/relationships/image" Target="media/image7.png"/><Relationship Id="rId109" Type="http://schemas.openxmlformats.org/officeDocument/2006/relationships/customXml" Target="../customXml/item1.xml"/><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NULL"/><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29b07a1-0ac8-41e1-8fdd-ace47d78cad2}"/>
        <w:style w:val=""/>
        <w:category>
          <w:name w:val="常规"/>
          <w:gallery w:val="placeholder"/>
        </w:category>
        <w:types>
          <w:type w:val="bbPlcHdr"/>
        </w:types>
        <w:behaviors>
          <w:behavior w:val="content"/>
        </w:behaviors>
        <w:description w:val=""/>
        <w:guid w:val="{529b07a1-0ac8-41e1-8fdd-ace47d78cad2}"/>
      </w:docPartPr>
      <w:docPartBody>
        <w:p w14:paraId="31817A65"/>
      </w:docPartBody>
    </w:docPart>
    <w:docPart>
      <w:docPartPr>
        <w:name w:val="{de4ddd49-fc78-4c64-b429-785168e75ec6}"/>
        <w:style w:val=""/>
        <w:category>
          <w:name w:val="常规"/>
          <w:gallery w:val="placeholder"/>
        </w:category>
        <w:types>
          <w:type w:val="bbPlcHdr"/>
        </w:types>
        <w:behaviors>
          <w:behavior w:val="content"/>
        </w:behaviors>
        <w:description w:val=""/>
        <w:guid w:val="{de4ddd49-fc78-4c64-b429-785168e75ec6}"/>
      </w:docPartPr>
      <w:docPartBody>
        <w:p w14:paraId="649637B9"/>
      </w:docPartBody>
    </w:docPart>
    <w:docPart>
      <w:docPartPr>
        <w:name w:val="{9dfbbb29-46c0-4a81-a0c8-b7bfcdaefee3}"/>
        <w:style w:val=""/>
        <w:category>
          <w:name w:val="常规"/>
          <w:gallery w:val="placeholder"/>
        </w:category>
        <w:types>
          <w:type w:val="bbPlcHdr"/>
        </w:types>
        <w:behaviors>
          <w:behavior w:val="content"/>
        </w:behaviors>
        <w:description w:val=""/>
        <w:guid w:val="{9dfbbb29-46c0-4a81-a0c8-b7bfcdaefee3}"/>
      </w:docPartPr>
      <w:docPartBody>
        <w:p w14:paraId="614362C1"/>
      </w:docPartBody>
    </w:docPart>
    <w:docPart>
      <w:docPartPr>
        <w:name w:val="{de9e979b-b13e-4d73-be4a-62b9d9f65a3c}"/>
        <w:style w:val=""/>
        <w:category>
          <w:name w:val="常规"/>
          <w:gallery w:val="placeholder"/>
        </w:category>
        <w:types>
          <w:type w:val="bbPlcHdr"/>
        </w:types>
        <w:behaviors>
          <w:behavior w:val="content"/>
        </w:behaviors>
        <w:description w:val=""/>
        <w:guid w:val="{de9e979b-b13e-4d73-be4a-62b9d9f65a3c}"/>
      </w:docPartPr>
      <w:docPartBody>
        <w:p w14:paraId="0CF42C89"/>
      </w:docPartBody>
    </w:docPart>
    <w:docPart>
      <w:docPartPr>
        <w:name w:val="{69c0ac34-0764-409f-b266-4ed1eddea53e}"/>
        <w:style w:val=""/>
        <w:category>
          <w:name w:val="常规"/>
          <w:gallery w:val="placeholder"/>
        </w:category>
        <w:types>
          <w:type w:val="bbPlcHdr"/>
        </w:types>
        <w:behaviors>
          <w:behavior w:val="content"/>
        </w:behaviors>
        <w:description w:val=""/>
        <w:guid w:val="{69c0ac34-0764-409f-b266-4ed1eddea53e}"/>
      </w:docPartPr>
      <w:docPartBody>
        <w:p w14:paraId="73FDD4DA"/>
      </w:docPartBody>
    </w:docPart>
    <w:docPart>
      <w:docPartPr>
        <w:name w:val="{ccb431a8-c580-4730-bfae-88212de06609}"/>
        <w:style w:val=""/>
        <w:category>
          <w:name w:val="常规"/>
          <w:gallery w:val="placeholder"/>
        </w:category>
        <w:types>
          <w:type w:val="bbPlcHdr"/>
        </w:types>
        <w:behaviors>
          <w:behavior w:val="content"/>
        </w:behaviors>
        <w:description w:val=""/>
        <w:guid w:val="{ccb431a8-c580-4730-bfae-88212de06609}"/>
      </w:docPartPr>
      <w:docPartBody>
        <w:p w14:paraId="3397EC0E"/>
      </w:docPartBody>
    </w:docPart>
    <w:docPart>
      <w:docPartPr>
        <w:name w:val="{dc3a29ef-24a3-4ac1-b460-d2484695e20a}"/>
        <w:style w:val=""/>
        <w:category>
          <w:name w:val="常规"/>
          <w:gallery w:val="placeholder"/>
        </w:category>
        <w:types>
          <w:type w:val="bbPlcHdr"/>
        </w:types>
        <w:behaviors>
          <w:behavior w:val="content"/>
        </w:behaviors>
        <w:description w:val=""/>
        <w:guid w:val="{dc3a29ef-24a3-4ac1-b460-d2484695e20a}"/>
      </w:docPartPr>
      <w:docPartBody>
        <w:p w14:paraId="6CD83958"/>
      </w:docPartBody>
    </w:docPart>
    <w:docPart>
      <w:docPartPr>
        <w:name w:val="{260cd2c1-eaee-4d13-add2-a0d6edfb9880}"/>
        <w:style w:val=""/>
        <w:category>
          <w:name w:val="常规"/>
          <w:gallery w:val="placeholder"/>
        </w:category>
        <w:types>
          <w:type w:val="bbPlcHdr"/>
        </w:types>
        <w:behaviors>
          <w:behavior w:val="content"/>
        </w:behaviors>
        <w:description w:val=""/>
        <w:guid w:val="{260cd2c1-eaee-4d13-add2-a0d6edfb9880}"/>
      </w:docPartPr>
      <w:docPartBody>
        <w:p w14:paraId="2C36E514"/>
      </w:docPartBody>
    </w:docPart>
    <w:docPart>
      <w:docPartPr>
        <w:name w:val="{5f2cca1e-b0c7-43b0-8387-aacc38d8d776}"/>
        <w:style w:val=""/>
        <w:category>
          <w:name w:val="常规"/>
          <w:gallery w:val="placeholder"/>
        </w:category>
        <w:types>
          <w:type w:val="bbPlcHdr"/>
        </w:types>
        <w:behaviors>
          <w:behavior w:val="content"/>
        </w:behaviors>
        <w:description w:val=""/>
        <w:guid w:val="{5f2cca1e-b0c7-43b0-8387-aacc38d8d776}"/>
      </w:docPartPr>
      <w:docPartBody>
        <w:p w14:paraId="03633F38"/>
      </w:docPartBody>
    </w:docPart>
    <w:docPart>
      <w:docPartPr>
        <w:name w:val="{1f7a4e04-8d0d-44e4-b3b3-aca0d2b6edac}"/>
        <w:style w:val=""/>
        <w:category>
          <w:name w:val="常规"/>
          <w:gallery w:val="placeholder"/>
        </w:category>
        <w:types>
          <w:type w:val="bbPlcHdr"/>
        </w:types>
        <w:behaviors>
          <w:behavior w:val="content"/>
        </w:behaviors>
        <w:description w:val=""/>
        <w:guid w:val="{1f7a4e04-8d0d-44e4-b3b3-aca0d2b6edac}"/>
      </w:docPartPr>
      <w:docPartBody>
        <w:p w14:paraId="22324989"/>
      </w:docPartBody>
    </w:docPart>
    <w:docPart>
      <w:docPartPr>
        <w:name w:val="{99d9c89b-36e2-49d7-80fc-0a7061c27eb9}"/>
        <w:style w:val=""/>
        <w:category>
          <w:name w:val="常规"/>
          <w:gallery w:val="placeholder"/>
        </w:category>
        <w:types>
          <w:type w:val="bbPlcHdr"/>
        </w:types>
        <w:behaviors>
          <w:behavior w:val="content"/>
        </w:behaviors>
        <w:description w:val=""/>
        <w:guid w:val="{99d9c89b-36e2-49d7-80fc-0a7061c27eb9}"/>
      </w:docPartPr>
      <w:docPartBody>
        <w:p w14:paraId="3E0C3288"/>
      </w:docPartBody>
    </w:docPart>
    <w:docPart>
      <w:docPartPr>
        <w:name w:val="{943c0f0e-4a44-4f85-b961-785acd9e3b3a}"/>
        <w:style w:val=""/>
        <w:category>
          <w:name w:val="常规"/>
          <w:gallery w:val="placeholder"/>
        </w:category>
        <w:types>
          <w:type w:val="bbPlcHdr"/>
        </w:types>
        <w:behaviors>
          <w:behavior w:val="content"/>
        </w:behaviors>
        <w:description w:val=""/>
        <w:guid w:val="{943c0f0e-4a44-4f85-b961-785acd9e3b3a}"/>
      </w:docPartPr>
      <w:docPartBody>
        <w:p w14:paraId="7C571C7E"/>
      </w:docPartBody>
    </w:docPart>
    <w:docPart>
      <w:docPartPr>
        <w:name w:val="{385f700b-2e3d-47a7-aec6-4e1fc0968b0d}"/>
        <w:style w:val=""/>
        <w:category>
          <w:name w:val="常规"/>
          <w:gallery w:val="placeholder"/>
        </w:category>
        <w:types>
          <w:type w:val="bbPlcHdr"/>
        </w:types>
        <w:behaviors>
          <w:behavior w:val="content"/>
        </w:behaviors>
        <w:description w:val=""/>
        <w:guid w:val="{385f700b-2e3d-47a7-aec6-4e1fc0968b0d}"/>
      </w:docPartPr>
      <w:docPartBody>
        <w:p w14:paraId="2BA11C41"/>
      </w:docPartBody>
    </w:docPart>
    <w:docPart>
      <w:docPartPr>
        <w:name w:val="{732a7e13-dbd7-4f54-8009-9affab298936}"/>
        <w:style w:val=""/>
        <w:category>
          <w:name w:val="常规"/>
          <w:gallery w:val="placeholder"/>
        </w:category>
        <w:types>
          <w:type w:val="bbPlcHdr"/>
        </w:types>
        <w:behaviors>
          <w:behavior w:val="content"/>
        </w:behaviors>
        <w:description w:val=""/>
        <w:guid w:val="{732a7e13-dbd7-4f54-8009-9affab298936}"/>
      </w:docPartPr>
      <w:docPartBody>
        <w:p w14:paraId="457842A3"/>
      </w:docPartBody>
    </w:docPart>
    <w:docPart>
      <w:docPartPr>
        <w:name w:val="{0dbe6d09-8ff3-424c-aa50-e8d463d9bd08}"/>
        <w:style w:val=""/>
        <w:category>
          <w:name w:val="常规"/>
          <w:gallery w:val="placeholder"/>
        </w:category>
        <w:types>
          <w:type w:val="bbPlcHdr"/>
        </w:types>
        <w:behaviors>
          <w:behavior w:val="content"/>
        </w:behaviors>
        <w:description w:val=""/>
        <w:guid w:val="{0dbe6d09-8ff3-424c-aa50-e8d463d9bd08}"/>
      </w:docPartPr>
      <w:docPartBody>
        <w:p w14:paraId="685BE2E8"/>
      </w:docPartBody>
    </w:docPart>
    <w:docPart>
      <w:docPartPr>
        <w:name w:val="{e1e6c648-7fa9-4776-9496-8ef056cc46d2}"/>
        <w:style w:val=""/>
        <w:category>
          <w:name w:val="常规"/>
          <w:gallery w:val="placeholder"/>
        </w:category>
        <w:types>
          <w:type w:val="bbPlcHdr"/>
        </w:types>
        <w:behaviors>
          <w:behavior w:val="content"/>
        </w:behaviors>
        <w:description w:val=""/>
        <w:guid w:val="{e1e6c648-7fa9-4776-9496-8ef056cc46d2}"/>
      </w:docPartPr>
      <w:docPartBody>
        <w:p w14:paraId="1AEA2B55"/>
      </w:docPartBody>
    </w:docPart>
    <w:docPart>
      <w:docPartPr>
        <w:name w:val="{0c94d6a6-24b3-4e8f-889c-4af41ced0aa5}"/>
        <w:style w:val=""/>
        <w:category>
          <w:name w:val="常规"/>
          <w:gallery w:val="placeholder"/>
        </w:category>
        <w:types>
          <w:type w:val="bbPlcHdr"/>
        </w:types>
        <w:behaviors>
          <w:behavior w:val="content"/>
        </w:behaviors>
        <w:description w:val=""/>
        <w:guid w:val="{0c94d6a6-24b3-4e8f-889c-4af41ced0aa5}"/>
      </w:docPartPr>
      <w:docPartBody>
        <w:p w14:paraId="7A5D003F"/>
      </w:docPartBody>
    </w:docPart>
    <w:docPart>
      <w:docPartPr>
        <w:name w:val="{e4aa0f39-088a-4cad-9e1b-24c8ab0957da}"/>
        <w:style w:val=""/>
        <w:category>
          <w:name w:val="常规"/>
          <w:gallery w:val="placeholder"/>
        </w:category>
        <w:types>
          <w:type w:val="bbPlcHdr"/>
        </w:types>
        <w:behaviors>
          <w:behavior w:val="content"/>
        </w:behaviors>
        <w:description w:val=""/>
        <w:guid w:val="{e4aa0f39-088a-4cad-9e1b-24c8ab0957da}"/>
      </w:docPartPr>
      <w:docPartBody>
        <w:p w14:paraId="1E709BC5"/>
      </w:docPartBody>
    </w:docPart>
    <w:docPart>
      <w:docPartPr>
        <w:name w:val="{70851e43-47eb-454e-ac10-d39de5ab9d3c}"/>
        <w:style w:val=""/>
        <w:category>
          <w:name w:val="常规"/>
          <w:gallery w:val="placeholder"/>
        </w:category>
        <w:types>
          <w:type w:val="bbPlcHdr"/>
        </w:types>
        <w:behaviors>
          <w:behavior w:val="content"/>
        </w:behaviors>
        <w:description w:val=""/>
        <w:guid w:val="{70851e43-47eb-454e-ac10-d39de5ab9d3c}"/>
      </w:docPartPr>
      <w:docPartBody>
        <w:p w14:paraId="45E3B5A4"/>
      </w:docPartBody>
    </w:docPart>
    <w:docPart>
      <w:docPartPr>
        <w:name w:val="{ba45ec3e-1b01-460f-b50b-bc5404ceb3fc}"/>
        <w:style w:val=""/>
        <w:category>
          <w:name w:val="常规"/>
          <w:gallery w:val="placeholder"/>
        </w:category>
        <w:types>
          <w:type w:val="bbPlcHdr"/>
        </w:types>
        <w:behaviors>
          <w:behavior w:val="content"/>
        </w:behaviors>
        <w:description w:val=""/>
        <w:guid w:val="{ba45ec3e-1b01-460f-b50b-bc5404ceb3fc}"/>
      </w:docPartPr>
      <w:docPartBody>
        <w:p w14:paraId="3BAC78AD"/>
      </w:docPartBody>
    </w:docPart>
    <w:docPart>
      <w:docPartPr>
        <w:name w:val="{ff175a55-8e20-47b5-a7aa-dfb020fd942a}"/>
        <w:style w:val=""/>
        <w:category>
          <w:name w:val="常规"/>
          <w:gallery w:val="placeholder"/>
        </w:category>
        <w:types>
          <w:type w:val="bbPlcHdr"/>
        </w:types>
        <w:behaviors>
          <w:behavior w:val="content"/>
        </w:behaviors>
        <w:description w:val=""/>
        <w:guid w:val="{ff175a55-8e20-47b5-a7aa-dfb020fd942a}"/>
      </w:docPartPr>
      <w:docPartBody>
        <w:p w14:paraId="79C35DB8"/>
      </w:docPartBody>
    </w:docPart>
    <w:docPart>
      <w:docPartPr>
        <w:name w:val="{58c7fda2-c504-4c50-ba67-92938b4078b2}"/>
        <w:style w:val=""/>
        <w:category>
          <w:name w:val="常规"/>
          <w:gallery w:val="placeholder"/>
        </w:category>
        <w:types>
          <w:type w:val="bbPlcHdr"/>
        </w:types>
        <w:behaviors>
          <w:behavior w:val="content"/>
        </w:behaviors>
        <w:description w:val=""/>
        <w:guid w:val="{58c7fda2-c504-4c50-ba67-92938b4078b2}"/>
      </w:docPartPr>
      <w:docPartBody>
        <w:p w14:paraId="7D6C07FC"/>
      </w:docPartBody>
    </w:docPart>
    <w:docPart>
      <w:docPartPr>
        <w:name w:val="{fe7ca2a7-378c-445e-b42b-0a46a45cf55f}"/>
        <w:style w:val=""/>
        <w:category>
          <w:name w:val="常规"/>
          <w:gallery w:val="placeholder"/>
        </w:category>
        <w:types>
          <w:type w:val="bbPlcHdr"/>
        </w:types>
        <w:behaviors>
          <w:behavior w:val="content"/>
        </w:behaviors>
        <w:description w:val=""/>
        <w:guid w:val="{fe7ca2a7-378c-445e-b42b-0a46a45cf55f}"/>
      </w:docPartPr>
      <w:docPartBody>
        <w:p w14:paraId="38AAEDCC"/>
      </w:docPartBody>
    </w:docPart>
    <w:docPart>
      <w:docPartPr>
        <w:name w:val="{8d2b7823-93d4-4297-91c0-4817da995599}"/>
        <w:style w:val=""/>
        <w:category>
          <w:name w:val="常规"/>
          <w:gallery w:val="placeholder"/>
        </w:category>
        <w:types>
          <w:type w:val="bbPlcHdr"/>
        </w:types>
        <w:behaviors>
          <w:behavior w:val="content"/>
        </w:behaviors>
        <w:description w:val=""/>
        <w:guid w:val="{8d2b7823-93d4-4297-91c0-4817da995599}"/>
      </w:docPartPr>
      <w:docPartBody>
        <w:p w14:paraId="44BA3336"/>
      </w:docPartBody>
    </w:docPart>
    <w:docPart>
      <w:docPartPr>
        <w:name w:val="{e43b9214-2394-4778-a1b7-d06115e688b9}"/>
        <w:style w:val=""/>
        <w:category>
          <w:name w:val="常规"/>
          <w:gallery w:val="placeholder"/>
        </w:category>
        <w:types>
          <w:type w:val="bbPlcHdr"/>
        </w:types>
        <w:behaviors>
          <w:behavior w:val="content"/>
        </w:behaviors>
        <w:description w:val=""/>
        <w:guid w:val="{e43b9214-2394-4778-a1b7-d06115e688b9}"/>
      </w:docPartPr>
      <w:docPartBody>
        <w:p w14:paraId="32A88544"/>
      </w:docPartBody>
    </w:docPart>
    <w:docPart>
      <w:docPartPr>
        <w:name w:val="{7fcc5087-5f89-4bf6-a835-fcb11a59f8bf}"/>
        <w:style w:val=""/>
        <w:category>
          <w:name w:val="常规"/>
          <w:gallery w:val="placeholder"/>
        </w:category>
        <w:types>
          <w:type w:val="bbPlcHdr"/>
        </w:types>
        <w:behaviors>
          <w:behavior w:val="content"/>
        </w:behaviors>
        <w:description w:val=""/>
        <w:guid w:val="{7fcc5087-5f89-4bf6-a835-fcb11a59f8bf}"/>
      </w:docPartPr>
      <w:docPartBody>
        <w:p w14:paraId="77C1B8C3"/>
      </w:docPartBody>
    </w:docPart>
    <w:docPart>
      <w:docPartPr>
        <w:name w:val="{35199fb6-22d1-4a76-a12c-3eb608f5f399}"/>
        <w:style w:val=""/>
        <w:category>
          <w:name w:val="常规"/>
          <w:gallery w:val="placeholder"/>
        </w:category>
        <w:types>
          <w:type w:val="bbPlcHdr"/>
        </w:types>
        <w:behaviors>
          <w:behavior w:val="content"/>
        </w:behaviors>
        <w:description w:val=""/>
        <w:guid w:val="{35199fb6-22d1-4a76-a12c-3eb608f5f399}"/>
      </w:docPartPr>
      <w:docPartBody>
        <w:p w14:paraId="081B1ACC"/>
      </w:docPartBody>
    </w:docPart>
    <w:docPart>
      <w:docPartPr>
        <w:name w:val="{d78de702-65a9-43b8-a2bb-5639099c1ca2}"/>
        <w:style w:val=""/>
        <w:category>
          <w:name w:val="常规"/>
          <w:gallery w:val="placeholder"/>
        </w:category>
        <w:types>
          <w:type w:val="bbPlcHdr"/>
        </w:types>
        <w:behaviors>
          <w:behavior w:val="content"/>
        </w:behaviors>
        <w:description w:val=""/>
        <w:guid w:val="{d78de702-65a9-43b8-a2bb-5639099c1ca2}"/>
      </w:docPartPr>
      <w:docPartBody>
        <w:p w14:paraId="307A959C"/>
      </w:docPartBody>
    </w:docPart>
    <w:docPart>
      <w:docPartPr>
        <w:name w:val="{58f481b7-f38c-4200-b366-8348a67ab48f}"/>
        <w:style w:val=""/>
        <w:category>
          <w:name w:val="常规"/>
          <w:gallery w:val="placeholder"/>
        </w:category>
        <w:types>
          <w:type w:val="bbPlcHdr"/>
        </w:types>
        <w:behaviors>
          <w:behavior w:val="content"/>
        </w:behaviors>
        <w:description w:val=""/>
        <w:guid w:val="{58f481b7-f38c-4200-b366-8348a67ab48f}"/>
      </w:docPartPr>
      <w:docPartBody>
        <w:p w14:paraId="709B2DA8"/>
      </w:docPartBody>
    </w:docPart>
    <w:docPart>
      <w:docPartPr>
        <w:name w:val="{53625e6e-365b-431c-90f2-f1064203deb6}"/>
        <w:style w:val=""/>
        <w:category>
          <w:name w:val="常规"/>
          <w:gallery w:val="placeholder"/>
        </w:category>
        <w:types>
          <w:type w:val="bbPlcHdr"/>
        </w:types>
        <w:behaviors>
          <w:behavior w:val="content"/>
        </w:behaviors>
        <w:description w:val=""/>
        <w:guid w:val="{53625e6e-365b-431c-90f2-f1064203deb6}"/>
      </w:docPartPr>
      <w:docPartBody>
        <w:p w14:paraId="3FC97E5C"/>
      </w:docPartBody>
    </w:docPart>
    <w:docPart>
      <w:docPartPr>
        <w:name w:val="{49e60dd5-0def-49e6-bc59-7d7355d76028}"/>
        <w:style w:val=""/>
        <w:category>
          <w:name w:val="常规"/>
          <w:gallery w:val="placeholder"/>
        </w:category>
        <w:types>
          <w:type w:val="bbPlcHdr"/>
        </w:types>
        <w:behaviors>
          <w:behavior w:val="content"/>
        </w:behaviors>
        <w:description w:val=""/>
        <w:guid w:val="{49e60dd5-0def-49e6-bc59-7d7355d76028}"/>
      </w:docPartPr>
      <w:docPartBody>
        <w:p w14:paraId="4A282FAB"/>
      </w:docPartBody>
    </w:docPart>
    <w:docPart>
      <w:docPartPr>
        <w:name w:val="{741837ad-b0d1-41cf-be22-4f80e0429035}"/>
        <w:style w:val=""/>
        <w:category>
          <w:name w:val="常规"/>
          <w:gallery w:val="placeholder"/>
        </w:category>
        <w:types>
          <w:type w:val="bbPlcHdr"/>
        </w:types>
        <w:behaviors>
          <w:behavior w:val="content"/>
        </w:behaviors>
        <w:description w:val=""/>
        <w:guid w:val="{741837ad-b0d1-41cf-be22-4f80e0429035}"/>
      </w:docPartPr>
      <w:docPartBody>
        <w:p w14:paraId="01A4A369"/>
      </w:docPartBody>
    </w:docPart>
    <w:docPart>
      <w:docPartPr>
        <w:name w:val="{6efb4611-52c7-410b-be18-4029b1a8bb17}"/>
        <w:style w:val=""/>
        <w:category>
          <w:name w:val="常规"/>
          <w:gallery w:val="placeholder"/>
        </w:category>
        <w:types>
          <w:type w:val="bbPlcHdr"/>
        </w:types>
        <w:behaviors>
          <w:behavior w:val="content"/>
        </w:behaviors>
        <w:description w:val=""/>
        <w:guid w:val="{6efb4611-52c7-410b-be18-4029b1a8bb17}"/>
      </w:docPartPr>
      <w:docPartBody>
        <w:p w14:paraId="0D372290"/>
      </w:docPartBody>
    </w:docPart>
    <w:docPart>
      <w:docPartPr>
        <w:name w:val="{4a84169e-fda9-4af4-b40b-7dcfcb37aff6}"/>
        <w:style w:val=""/>
        <w:category>
          <w:name w:val="常规"/>
          <w:gallery w:val="placeholder"/>
        </w:category>
        <w:types>
          <w:type w:val="bbPlcHdr"/>
        </w:types>
        <w:behaviors>
          <w:behavior w:val="content"/>
        </w:behaviors>
        <w:description w:val=""/>
        <w:guid w:val="{4a84169e-fda9-4af4-b40b-7dcfcb37aff6}"/>
      </w:docPartPr>
      <w:docPartBody>
        <w:p w14:paraId="31C630F3"/>
      </w:docPartBody>
    </w:docPart>
    <w:docPart>
      <w:docPartPr>
        <w:name w:val="{373269cf-57d5-4b3e-bd89-391281decd1f}"/>
        <w:style w:val=""/>
        <w:category>
          <w:name w:val="常规"/>
          <w:gallery w:val="placeholder"/>
        </w:category>
        <w:types>
          <w:type w:val="bbPlcHdr"/>
        </w:types>
        <w:behaviors>
          <w:behavior w:val="content"/>
        </w:behaviors>
        <w:description w:val=""/>
        <w:guid w:val="{373269cf-57d5-4b3e-bd89-391281decd1f}"/>
      </w:docPartPr>
      <w:docPartBody>
        <w:p w14:paraId="458E334E"/>
      </w:docPartBody>
    </w:docPart>
    <w:docPart>
      <w:docPartPr>
        <w:name w:val="{0e08da5f-97d5-4587-aa6f-2990b651fb63}"/>
        <w:style w:val=""/>
        <w:category>
          <w:name w:val="常规"/>
          <w:gallery w:val="placeholder"/>
        </w:category>
        <w:types>
          <w:type w:val="bbPlcHdr"/>
        </w:types>
        <w:behaviors>
          <w:behavior w:val="content"/>
        </w:behaviors>
        <w:description w:val=""/>
        <w:guid w:val="{0e08da5f-97d5-4587-aa6f-2990b651fb63}"/>
      </w:docPartPr>
      <w:docPartBody>
        <w:p w14:paraId="07829377"/>
      </w:docPartBody>
    </w:docPart>
    <w:docPart>
      <w:docPartPr>
        <w:name w:val="{6cde7e2c-e64e-420f-b04b-4f553ac343a2}"/>
        <w:style w:val=""/>
        <w:category>
          <w:name w:val="常规"/>
          <w:gallery w:val="placeholder"/>
        </w:category>
        <w:types>
          <w:type w:val="bbPlcHdr"/>
        </w:types>
        <w:behaviors>
          <w:behavior w:val="content"/>
        </w:behaviors>
        <w:description w:val=""/>
        <w:guid w:val="{6cde7e2c-e64e-420f-b04b-4f553ac343a2}"/>
      </w:docPartPr>
      <w:docPartBody>
        <w:p w14:paraId="6CC2F2B2"/>
      </w:docPartBody>
    </w:docPart>
    <w:docPart>
      <w:docPartPr>
        <w:name w:val="{7ab3a877-1e42-4a82-a1b8-4668fa36dae6}"/>
        <w:style w:val=""/>
        <w:category>
          <w:name w:val="常规"/>
          <w:gallery w:val="placeholder"/>
        </w:category>
        <w:types>
          <w:type w:val="bbPlcHdr"/>
        </w:types>
        <w:behaviors>
          <w:behavior w:val="content"/>
        </w:behaviors>
        <w:description w:val=""/>
        <w:guid w:val="{7ab3a877-1e42-4a82-a1b8-4668fa36dae6}"/>
      </w:docPartPr>
      <w:docPartBody>
        <w:p w14:paraId="3B5CC8C4"/>
      </w:docPartBody>
    </w:docPart>
    <w:docPart>
      <w:docPartPr>
        <w:name w:val="{9b07a6f7-666b-47da-bb66-50c11ef7a9ae}"/>
        <w:style w:val=""/>
        <w:category>
          <w:name w:val="常规"/>
          <w:gallery w:val="placeholder"/>
        </w:category>
        <w:types>
          <w:type w:val="bbPlcHdr"/>
        </w:types>
        <w:behaviors>
          <w:behavior w:val="content"/>
        </w:behaviors>
        <w:description w:val=""/>
        <w:guid w:val="{9b07a6f7-666b-47da-bb66-50c11ef7a9ae}"/>
      </w:docPartPr>
      <w:docPartBody>
        <w:p w14:paraId="01BB3D5D"/>
      </w:docPartBody>
    </w:docPart>
    <w:docPart>
      <w:docPartPr>
        <w:name w:val="{deaea331-c19b-4382-b838-a9d1789d07a0}"/>
        <w:style w:val=""/>
        <w:category>
          <w:name w:val="常规"/>
          <w:gallery w:val="placeholder"/>
        </w:category>
        <w:types>
          <w:type w:val="bbPlcHdr"/>
        </w:types>
        <w:behaviors>
          <w:behavior w:val="content"/>
        </w:behaviors>
        <w:description w:val=""/>
        <w:guid w:val="{deaea331-c19b-4382-b838-a9d1789d07a0}"/>
      </w:docPartPr>
      <w:docPartBody>
        <w:p w14:paraId="64D5DD22"/>
      </w:docPartBody>
    </w:docPart>
    <w:docPart>
      <w:docPartPr>
        <w:name w:val="{ea90558a-f551-47b6-bfff-6780642cb50a}"/>
        <w:style w:val=""/>
        <w:category>
          <w:name w:val="常规"/>
          <w:gallery w:val="placeholder"/>
        </w:category>
        <w:types>
          <w:type w:val="bbPlcHdr"/>
        </w:types>
        <w:behaviors>
          <w:behavior w:val="content"/>
        </w:behaviors>
        <w:description w:val=""/>
        <w:guid w:val="{ea90558a-f551-47b6-bfff-6780642cb50a}"/>
      </w:docPartPr>
      <w:docPartBody>
        <w:p w14:paraId="28B9D4D0"/>
      </w:docPartBody>
    </w:docPart>
    <w:docPart>
      <w:docPartPr>
        <w:name w:val="{6b0e5a72-bf0b-4bb6-b4f5-09c410cc3deb}"/>
        <w:style w:val=""/>
        <w:category>
          <w:name w:val="常规"/>
          <w:gallery w:val="placeholder"/>
        </w:category>
        <w:types>
          <w:type w:val="bbPlcHdr"/>
        </w:types>
        <w:behaviors>
          <w:behavior w:val="content"/>
        </w:behaviors>
        <w:description w:val=""/>
        <w:guid w:val="{6b0e5a72-bf0b-4bb6-b4f5-09c410cc3deb}"/>
      </w:docPartPr>
      <w:docPartBody>
        <w:p w14:paraId="4DC03767"/>
      </w:docPartBody>
    </w:docPart>
    <w:docPart>
      <w:docPartPr>
        <w:name w:val="{8ebbb213-82b8-4267-a90e-56c19f44ff10}"/>
        <w:style w:val=""/>
        <w:category>
          <w:name w:val="常规"/>
          <w:gallery w:val="placeholder"/>
        </w:category>
        <w:types>
          <w:type w:val="bbPlcHdr"/>
        </w:types>
        <w:behaviors>
          <w:behavior w:val="content"/>
        </w:behaviors>
        <w:description w:val=""/>
        <w:guid w:val="{8ebbb213-82b8-4267-a90e-56c19f44ff10}"/>
      </w:docPartPr>
      <w:docPartBody>
        <w:p w14:paraId="7E128BD0"/>
      </w:docPartBody>
    </w:docPart>
    <w:docPart>
      <w:docPartPr>
        <w:name w:val="{92da3599-0924-4077-a321-d36e6da33ad5}"/>
        <w:style w:val=""/>
        <w:category>
          <w:name w:val="常规"/>
          <w:gallery w:val="placeholder"/>
        </w:category>
        <w:types>
          <w:type w:val="bbPlcHdr"/>
        </w:types>
        <w:behaviors>
          <w:behavior w:val="content"/>
        </w:behaviors>
        <w:description w:val=""/>
        <w:guid w:val="{92da3599-0924-4077-a321-d36e6da33ad5}"/>
      </w:docPartPr>
      <w:docPartBody>
        <w:p w14:paraId="321F7277"/>
      </w:docPartBody>
    </w:docPart>
    <w:docPart>
      <w:docPartPr>
        <w:name w:val="{f4555baa-979e-442c-8d6e-dadda343e6d2}"/>
        <w:style w:val=""/>
        <w:category>
          <w:name w:val="常规"/>
          <w:gallery w:val="placeholder"/>
        </w:category>
        <w:types>
          <w:type w:val="bbPlcHdr"/>
        </w:types>
        <w:behaviors>
          <w:behavior w:val="content"/>
        </w:behaviors>
        <w:description w:val=""/>
        <w:guid w:val="{f4555baa-979e-442c-8d6e-dadda343e6d2}"/>
      </w:docPartPr>
      <w:docPartBody>
        <w:p w14:paraId="61CEED6D"/>
      </w:docPartBody>
    </w:docPart>
    <w:docPart>
      <w:docPartPr>
        <w:name w:val="{0cdb1424-e49e-46f0-8d09-1d39ac9924ae}"/>
        <w:style w:val=""/>
        <w:category>
          <w:name w:val="常规"/>
          <w:gallery w:val="placeholder"/>
        </w:category>
        <w:types>
          <w:type w:val="bbPlcHdr"/>
        </w:types>
        <w:behaviors>
          <w:behavior w:val="content"/>
        </w:behaviors>
        <w:description w:val=""/>
        <w:guid w:val="{0cdb1424-e49e-46f0-8d09-1d39ac9924ae}"/>
      </w:docPartPr>
      <w:docPartBody>
        <w:p w14:paraId="37EE6336"/>
      </w:docPartBody>
    </w:docPart>
    <w:docPart>
      <w:docPartPr>
        <w:name w:val="{2cc59867-89f5-4758-aeb3-b479016843a4}"/>
        <w:style w:val=""/>
        <w:category>
          <w:name w:val="常规"/>
          <w:gallery w:val="placeholder"/>
        </w:category>
        <w:types>
          <w:type w:val="bbPlcHdr"/>
        </w:types>
        <w:behaviors>
          <w:behavior w:val="content"/>
        </w:behaviors>
        <w:description w:val=""/>
        <w:guid w:val="{2cc59867-89f5-4758-aeb3-b479016843a4}"/>
      </w:docPartPr>
      <w:docPartBody>
        <w:p w14:paraId="3A63E1D8"/>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Mono SemiBold">
    <w:panose1 w:val="020B0609020000020004"/>
    <w:charset w:val="00"/>
    <w:family w:val="auto"/>
    <w:pitch w:val="default"/>
    <w:sig w:usb0="A10002FF" w:usb1="4000F9FB" w:usb2="00040000" w:usb3="00000000" w:csb0="6000019F" w:csb1="DFD7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59869" type="1" data="{&quot;codeLang&quot;:&quot;C&quot;,&quot;isDarkTheme&quot;:0}"/>
  <wpscustomsdt:sdtItem id="147452585" type="1" data="{&quot;codeLang&quot;:&quot;C&quot;,&quot;isDarkTheme&quot;:0}"/>
  <wpscustomsdt:sdtItem id="147462962" type="1" data="{&quot;codeLang&quot;:&quot;C&quot;,&quot;isDarkTheme&quot;:0}"/>
  <wpscustomsdt:sdtItem id="147452171" type="1" data="{&quot;codeLang&quot;:&quot;C&quot;,&quot;isDarkTheme&quot;:0}"/>
  <wpscustomsdt:sdtItem id="147467903" type="1" data="{&quot;codeLang&quot;:&quot;C&quot;,&quot;isDarkTheme&quot;:0}"/>
  <wpscustomsdt:sdtItem id="147468112" type="1" data="{&quot;codeLang&quot;:&quot;C&quot;,&quot;isDarkTheme&quot;:0}"/>
  <wpscustomsdt:sdtItem id="147468135" type="1" data="{&quot;codeLang&quot;:&quot;C&quot;,&quot;isDarkTheme&quot;:0}"/>
  <wpscustomsdt:sdtItem id="147468860" type="1" data="{&quot;codeLang&quot;:&quot;C&quot;,&quot;isDarkTheme&quot;:0}"/>
  <wpscustomsdt:sdtItem id="147468011" type="1" data="{&quot;codeLang&quot;:&quot;C&quot;,&quot;isDarkTheme&quot;:0}"/>
  <wpscustomsdt:sdtItem id="147468700" type="1" data="{&quot;codeLang&quot;:&quot;C&quot;,&quot;isDarkTheme&quot;:0}"/>
  <wpscustomsdt:sdtItem id="147469817" type="1" data="{&quot;codeLang&quot;:&quot;C&quot;,&quot;isDarkTheme&quot;:0}"/>
  <wpscustomsdt:sdtItem id="147477475" type="1" data="{&quot;codeLang&quot;:&quot;C&quot;,&quot;isDarkTheme&quot;:0}"/>
  <wpscustomsdt:sdtItem id="147475178" type="1" data="{&quot;codeLang&quot;:&quot;C&quot;,&quot;isDarkTheme&quot;:0}"/>
  <wpscustomsdt:sdtItem id="147469771" type="1" data="{&quot;codeLang&quot;:&quot;C&quot;,&quot;isDarkTheme&quot;:0}"/>
  <wpscustomsdt:sdtItem id="147474954" type="1" data="{&quot;codeLang&quot;:&quot;C&quot;,&quot;isDarkTheme&quot;:0}"/>
  <wpscustomsdt:sdtItem id="147483506" type="1" data="{&quot;codeLang&quot;:&quot;C&quot;,&quot;isDarkTheme&quot;:0}"/>
  <wpscustomsdt:sdtItem id="147461024" type="1" data="{&quot;codeLang&quot;:&quot;C&quot;,&quot;isDarkTheme&quot;:0}"/>
  <wpscustomsdt:sdtItem id="147473590" type="1" data="{&quot;codeLang&quot;:&quot;C&quot;,&quot;isDarkTheme&quot;:0}"/>
  <wpscustomsdt:sdtItem id="147458086" type="1" data="{&quot;codeLang&quot;:&quot;C&quot;,&quot;isDarkTheme&quot;:0}"/>
  <wpscustomsdt:sdtItem id="147455763" type="1" data="{&quot;codeLang&quot;:&quot;C&quot;,&quot;isDarkTheme&quot;:0}"/>
  <wpscustomsdt:sdtItem id="147474086" type="1" data="{&quot;codeLang&quot;:&quot;C&quot;,&quot;isDarkTheme&quot;:0}"/>
  <wpscustomsdt:sdtItem id="147474465" type="1" data="{&quot;codeLang&quot;:&quot;C&quot;,&quot;isDarkTheme&quot;:0}"/>
  <wpscustomsdt:sdtItem id="147452254" type="1" data="{&quot;codeLang&quot;:&quot;C&quot;,&quot;isDarkTheme&quot;:0}"/>
  <wpscustomsdt:sdtItem id="147450984" type="1" data="{&quot;codeLang&quot;:&quot;C&quot;,&quot;isDarkTheme&quot;:0}"/>
  <wpscustomsdt:sdtItem id="147479905" type="1" data="{&quot;codeLang&quot;:&quot;C&quot;,&quot;isDarkTheme&quot;:0}"/>
  <wpscustomsdt:sdtItem id="147458725" type="1" data="{&quot;codeLang&quot;:&quot;C&quot;,&quot;isDarkTheme&quot;:0}"/>
  <wpscustomsdt:sdtItem id="147478955" type="1" data="{&quot;codeLang&quot;:&quot;C&quot;,&quot;isDarkTheme&quot;:0}"/>
  <wpscustomsdt:sdtItem id="147450969" type="1" data="{&quot;codeLang&quot;:&quot;C&quot;,&quot;isDarkTheme&quot;:0}"/>
  <wpscustomsdt:sdtItem id="147483355" type="1" data="{&quot;codeLang&quot;:&quot;C&quot;,&quot;isDarkTheme&quot;:0}"/>
  <wpscustomsdt:sdtItem id="147483231" type="1" data="{&quot;codeLang&quot;:&quot;C&quot;,&quot;isDarkTheme&quot;:0}"/>
  <wpscustomsdt:sdtItem id="147483149" type="1" data="{&quot;codeLang&quot;:&quot;C&quot;,&quot;isDarkTheme&quot;:0}"/>
  <wpscustomsdt:sdtItem id="147474973" type="1" data="{&quot;codeLang&quot;:&quot;C&quot;,&quot;isDarkTheme&quot;:0}"/>
  <wpscustomsdt:sdtItem id="147453813" type="1" data="{&quot;codeLang&quot;:&quot;C&quot;,&quot;isDarkTheme&quot;:0}"/>
  <wpscustomsdt:sdtItem id="147467803" type="1" data="{&quot;codeLang&quot;:&quot;C&quot;,&quot;isDarkTheme&quot;:0}"/>
  <wpscustomsdt:sdtItem id="147474297" type="1" data="{&quot;codeLang&quot;:&quot;C&quot;,&quot;isDarkTheme&quot;:0}"/>
  <wpscustomsdt:sdtItem id="147460615" type="1" data="{&quot;codeLang&quot;:&quot;C&quot;,&quot;isDarkTheme&quot;:0}"/>
  <wpscustomsdt:sdtItem id="147463705" type="1" data="{&quot;codeLang&quot;:&quot;C&quot;,&quot;isDarkTheme&quot;:0}"/>
  <wpscustomsdt:sdtItem id="147464545" type="1" data="{&quot;codeLang&quot;:&quot;C&quot;,&quot;isDarkTheme&quot;:0}"/>
  <wpscustomsdt:sdtItem id="147463262" type="1" data="{&quot;codeLang&quot;:&quot;C&quot;,&quot;isDarkTheme&quot;:0}"/>
  <wpscustomsdt:sdtItem id="147453953" type="1" data="{&quot;codeLang&quot;:&quot;C&quot;,&quot;isDarkTheme&quot;:0}"/>
  <wpscustomsdt:sdtItem id="147481474" type="1" data="{&quot;codeLang&quot;:&quot;C&quot;,&quot;isDarkTheme&quot;:0}"/>
  <wpscustomsdt:sdtItem id="147465554" type="1" data="{&quot;codeLang&quot;:&quot;C&quot;,&quot;isDarkTheme&quot;:0}"/>
  <wpscustomsdt:sdtItem id="147481494" type="1" data="{&quot;codeLang&quot;:&quot;C&quot;,&quot;isDarkTheme&quot;:0}"/>
  <wpscustomsdt:sdtItem id="147481928" type="1" data="{&quot;codeLang&quot;:&quot;C&quot;,&quot;isDarkTheme&quot;:0}"/>
  <wpscustomsdt:sdtItem id="147480622" type="1" data="{&quot;codeLang&quot;:&quot;C&quot;,&quot;isDarkTheme&quot;:0}"/>
  <wpscustomsdt:sdtItem id="147452891" type="1" data="{&quot;codeLang&quot;:&quot;C&quot;,&quot;isDarkTheme&quot;:0}"/>
  <wpscustomsdt:sdtItem id="147482563" type="1" data="{&quot;codeLang&quot;:&quot;C&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121</Pages>
  <Words>4598</Words>
  <Characters>6726</Characters>
  <Lines>0</Lines>
  <Paragraphs>0</Paragraphs>
  <TotalTime>110</TotalTime>
  <ScaleCrop>false</ScaleCrop>
  <LinksUpToDate>false</LinksUpToDate>
  <CharactersWithSpaces>7115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2025-12-01T10:59:00Z</dcterms:created>
  <dc:creator>liu</dc:creator>
  <cp:lastModifiedBy>刘凯硕</cp:lastModifiedBy>
  <dcterms:modified xsi:type="dcterms:W3CDTF">2026-09-02T10:37:48Z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C19100BAD3CF410E95F68C1C250B9AC5_13</vt:lpwstr>
  </property>
  <property fmtid="{D5CDD505-2E9C-101B-9397-08002B2CF9AE}" pid="4" name="KSOTemplateDocerSaveRecord">
    <vt:lpwstr>eyJoZGlkIjoiMTNmNzM4NzZkODFkMGQ2MDJjODUwYWNhMmMzN2I5OTkiLCJ1c2VySWQiOiI4MTkxMTMyODYifQ==</vt:lpwstr>
  </property>
</Properties>
</file>