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Georgia" w:hAnsi="Georgia"/>
          <w:b/>
          <w:sz w:val="48"/>
        </w:rPr>
        <w:t>THE PRESTIGE SIGNATURE STANDARD ACADEMY</w:t>
      </w:r>
    </w:p>
    <w:p>
      <w:pPr>
        <w:jc w:val="center"/>
      </w:pPr>
      <w:r>
        <w:rPr>
          <w:b/>
          <w:sz w:val="28"/>
        </w:rPr>
        <w:t>FINAL WEBSITE STRATEGY + COPY + DESIGN BLUEPRINT</w:t>
      </w:r>
    </w:p>
    <w:p>
      <w:pPr>
        <w:jc w:val="center"/>
      </w:pPr>
      <w:r>
        <w:rPr>
          <w:i/>
        </w:rPr>
        <w:t>Unified version • September 2026</w:t>
      </w:r>
    </w:p>
    <w:p>
      <w:r>
        <w:t>Purpose: A premium B2B website built to position Prestige as a professional hospitality training academy and convert hospitality leaders into discovery calls, training engagements, and customized programs.</w:t>
      </w:r>
    </w:p>
    <w:p>
      <w:pPr>
        <w:pStyle w:val="Heading1"/>
      </w:pPr>
      <w:r>
        <w:t>1. Brand Positioning</w:t>
      </w:r>
    </w:p>
    <w:p>
      <w:r>
        <w:t>THE PRESTIGE SIGNATURE STANDARD ACADEMY</w:t>
      </w:r>
    </w:p>
    <w:p>
      <w:r>
        <w:t>Professional Hospitality Service Training</w:t>
      </w:r>
    </w:p>
    <w:p>
      <w:r>
        <w:t>Elevating People. Enhancing Experiences. Creating Opportunities.</w:t>
      </w:r>
    </w:p>
    <w:p>
      <w:r>
        <w:t>GLOBAL EXCELLENCE IN SERVICE™</w:t>
      </w:r>
    </w:p>
    <w:p>
      <w:r>
        <w:t>Prestige develops hospitality professionals and organizations through practical, hands-on training focused on professional presence, guest awareness, technical execution, service discipline, and memorable experiences.</w:t>
      </w:r>
    </w:p>
    <w:p>
      <w:r>
        <w:t>Core values: People. Standards. Experiences. Opportunities.</w:t>
      </w:r>
    </w:p>
    <w:p>
      <w:pPr>
        <w:pStyle w:val="Heading1"/>
      </w:pPr>
      <w:r>
        <w:t>2. Website Goals</w:t>
      </w:r>
    </w:p>
    <w:p>
      <w:pPr>
        <w:pStyle w:val="ListBullet"/>
      </w:pPr>
      <w:r>
        <w:t>Primary conversion: Request training / schedule a discovery call.</w:t>
      </w:r>
    </w:p>
    <w:p>
      <w:pPr>
        <w:pStyle w:val="ListBullet"/>
      </w:pPr>
      <w:r>
        <w:t>Secondary conversion: Request a customized training proposal.</w:t>
      </w:r>
    </w:p>
    <w:p>
      <w:pPr>
        <w:pStyle w:val="ListBullet"/>
      </w:pPr>
      <w:r>
        <w:t>Trust objective: Demonstrate a real methodology, structured curriculum, assessment process, and premium standard.</w:t>
      </w:r>
    </w:p>
    <w:p>
      <w:pPr>
        <w:pStyle w:val="ListBullet"/>
      </w:pPr>
      <w:r>
        <w:t>Commercial objective: Support engagements from targeted modules through the Five-Day Prestige Full Academy.</w:t>
      </w:r>
    </w:p>
    <w:p>
      <w:pPr>
        <w:pStyle w:val="ListBullet"/>
      </w:pPr>
      <w:r>
        <w:t>Positioning objective: Distinguish Prestige from generic customer-service seminars and compliance training.</w:t>
      </w:r>
    </w:p>
    <w:p>
      <w:pPr>
        <w:pStyle w:val="Heading1"/>
      </w:pPr>
      <w:r>
        <w:t>3. Final Navigation</w:t>
      </w:r>
    </w:p>
    <w:p>
      <w:r>
        <w:t>Home | About | Training Programs | For Businesses | Online Academy | Resources | Contact</w:t>
      </w:r>
    </w:p>
    <w:p>
      <w:r>
        <w:t>Primary header CTA: REQUEST TRAINING →</w:t>
      </w:r>
    </w:p>
    <w:p>
      <w:r>
        <w:t>Use ENROLL NOW only within the Online Academy for individual course enrollment.</w:t>
      </w:r>
    </w:p>
    <w:p>
      <w:pPr>
        <w:pStyle w:val="Heading1"/>
      </w:pPr>
      <w:r>
        <w:t>4. HOME PAGE</w:t>
      </w:r>
    </w:p>
    <w:p>
      <w:pPr>
        <w:pStyle w:val="Heading2"/>
      </w:pPr>
      <w:r>
        <w:t>Hero</w:t>
      </w:r>
    </w:p>
    <w:p>
      <w:r>
        <w:t>Eyebrow: PROFESSIONAL HOSPITALITY SERVICE TRAINING</w:t>
      </w:r>
    </w:p>
    <w:p>
      <w:r>
        <w:t>Headline: Elevating People. Enhancing Experiences. Creating Opportunities.</w:t>
      </w:r>
    </w:p>
    <w:p>
      <w:r>
        <w:t>Body: The Prestige Signature Standard Academy equips hospitality professionals and organizations with the presence, technique, awareness and service discipline required to create exceptional guest experiences—consistently.</w:t>
      </w:r>
    </w:p>
    <w:p>
      <w:r>
        <w:t>Buttons: EXPLORE TRAINING PROGRAMS →   |   REQUEST TRAINING →</w:t>
      </w:r>
    </w:p>
    <w:p>
      <w:r>
        <w:t>Supporting brand statement: GLOBAL EXCELLENCE IN SERVICE™</w:t>
      </w:r>
    </w:p>
    <w:p>
      <w:r>
        <w:t>Visual direction: Use the approved luxury hospitality hero image featuring the professional woman, gold globe/orbit motif, premium environment, black/ivory/champagne palette.</w:t>
      </w:r>
    </w:p>
    <w:p>
      <w:pPr>
        <w:pStyle w:val="Heading2"/>
      </w:pPr>
      <w:r>
        <w:t>Four-Pillar Section</w:t>
      </w:r>
    </w:p>
    <w:p>
      <w:r>
        <w:t>PEOPLE — We develop potential.</w:t>
      </w:r>
    </w:p>
    <w:p>
      <w:r>
        <w:t>STANDARDS — We set the standard.</w:t>
      </w:r>
    </w:p>
    <w:p>
      <w:r>
        <w:t>EXPERIENCES — We create memorable experiences.</w:t>
      </w:r>
    </w:p>
    <w:p>
      <w:r>
        <w:t>OPPORTUNITIES — We open doors worldwide.</w:t>
      </w:r>
    </w:p>
    <w:p>
      <w:pPr>
        <w:pStyle w:val="Heading2"/>
      </w:pPr>
      <w:r>
        <w:t>The Prestige Difference</w:t>
      </w:r>
    </w:p>
    <w:p>
      <w:r>
        <w:t>Headline: Service Is More Than a Sequence.</w:t>
      </w:r>
    </w:p>
    <w:p>
      <w:r>
        <w:t>Great hospitality is not created by simply taking an order, carrying a plate or following a script. It happens when professionals understand how to present themselves, read the environment, anticipate needs, execute with precision and make guests feel genuinely cared for.</w:t>
      </w:r>
    </w:p>
    <w:p>
      <w:r>
        <w:t>Prestige trains those behaviors as a repeatable professional standard—not as a motivational seminar.</w:t>
      </w:r>
    </w:p>
    <w:p>
      <w:pPr>
        <w:pStyle w:val="Heading2"/>
      </w:pPr>
      <w:r>
        <w:t>The Prestige Standard™</w:t>
      </w:r>
    </w:p>
    <w:p>
      <w:r>
        <w:t>Our professional service standard is powered by the P.O.I.S.E. Method™—a five-stage approach designed to move hospitality professionals from polished presence to memorable guest impact.</w:t>
      </w:r>
    </w:p>
    <w:p>
      <w:r>
        <w:t>P — PRESENCE: Present yourself with confidence.</w:t>
      </w:r>
    </w:p>
    <w:p>
      <w:r>
        <w:t>O — OBSERVE: Read the guest and environment.</w:t>
      </w:r>
    </w:p>
    <w:p>
      <w:r>
        <w:t>I — INITIATE: Act proactively.</w:t>
      </w:r>
    </w:p>
    <w:p>
      <w:r>
        <w:t>S — SERVE: Execute with precision.</w:t>
      </w:r>
    </w:p>
    <w:p>
      <w:r>
        <w:t>E — ELEVATE: Create a memorable experience.</w:t>
      </w:r>
    </w:p>
    <w:p>
      <w:r>
        <w:t>CTA: DISCOVER THE P.O.I.S.E. METHOD →</w:t>
      </w:r>
    </w:p>
    <w:p>
      <w:pPr>
        <w:pStyle w:val="Heading2"/>
      </w:pPr>
      <w:r>
        <w:t>Training Programs Preview</w:t>
      </w:r>
    </w:p>
    <w:p>
      <w:r>
        <w:t>Headline: Real Skills. Real Impact.</w:t>
      </w:r>
    </w:p>
    <w:p>
      <w:r>
        <w:t>Subtitle: Hospitality training for a higher standard.</w:t>
      </w:r>
    </w:p>
    <w:p>
      <w:r>
        <w:t>Restaurants &amp; Fine Dining — Elevate the guest experience.</w:t>
      </w:r>
    </w:p>
    <w:p>
      <w:r>
        <w:t>Hotels &amp; Resorts — Professionalism at every touchpoint.</w:t>
      </w:r>
    </w:p>
    <w:p>
      <w:r>
        <w:t>Country Clubs, Events &amp; More — Service for every occasion.</w:t>
      </w:r>
    </w:p>
    <w:p>
      <w:r>
        <w:t>Corporate Hospitality — Service for professional environments.</w:t>
      </w:r>
    </w:p>
    <w:p>
      <w:r>
        <w:t>CTA: VIEW ALL TRAINING PROGRAMS →</w:t>
      </w:r>
    </w:p>
    <w:p>
      <w:pPr>
        <w:pStyle w:val="Heading2"/>
      </w:pPr>
      <w:r>
        <w:t>Training Experience</w:t>
      </w:r>
    </w:p>
    <w:p>
      <w:r>
        <w:t>Headline: We Don't Just Tell. We Train.</w:t>
      </w:r>
    </w:p>
    <w:p>
      <w:r>
        <w:t>DEMONSTRATION → EXPLANATION → PRACTICE → ASSESSMENT</w:t>
      </w:r>
    </w:p>
    <w:p>
      <w:r>
        <w:t>Participants see the standard, understand why it matters, practice the technique and demonstrate what they have learned.</w:t>
      </w:r>
    </w:p>
    <w:p>
      <w:pPr>
        <w:pStyle w:val="Heading2"/>
      </w:pPr>
      <w:r>
        <w:t>Founder Preview</w:t>
      </w:r>
    </w:p>
    <w:p>
      <w:r>
        <w:t>Headline: Invest in People. Elevate Your Business.</w:t>
      </w:r>
    </w:p>
    <w:p>
      <w:r>
        <w:t>Meet Our Founder: Nonceba Wimbley — Founder &amp; Lead Trainer.</w:t>
      </w:r>
    </w:p>
    <w:p>
      <w:r>
        <w:t>Use a verified professional biography only. Do not publish invented credentials.</w:t>
      </w:r>
    </w:p>
    <w:p>
      <w:r>
        <w:t>CTA: OUR STORY →</w:t>
      </w:r>
    </w:p>
    <w:p>
      <w:pPr>
        <w:pStyle w:val="Heading2"/>
      </w:pPr>
      <w:r>
        <w:t>Final Home CTA</w:t>
      </w:r>
    </w:p>
    <w:p>
      <w:r>
        <w:t>Headline: What Standard Does Your Guest Experience Communicate?</w:t>
      </w:r>
    </w:p>
    <w:p>
      <w:r>
        <w:t>Let’s identify where your team is strong, where service is inconsistent and what training will create the greatest impact.</w:t>
      </w:r>
    </w:p>
    <w:p>
      <w:r>
        <w:t>CTA: SCHEDULE A DISCOVERY CALL</w:t>
      </w:r>
    </w:p>
    <w:p>
      <w:pPr>
        <w:pStyle w:val="Heading1"/>
      </w:pPr>
      <w:r>
        <w:t>5. TRAINING PROGRAMS PAGE</w:t>
      </w:r>
    </w:p>
    <w:p>
      <w:r>
        <w:t>Hero headline: Professional Training. Practical Execution. Measurable Standards.</w:t>
      </w:r>
    </w:p>
    <w:p>
      <w:r>
        <w:t>Prestige training is designed for hospitality organizations that want more than a presentation. Programs combine demonstration, explanation, coached practice and assessment so service standards can be seen, practiced and repeated.</w:t>
      </w:r>
    </w:p>
    <w:tbl>
      <w:tblPr>
        <w:tblStyle w:val="LightShading-Accent1"/>
        <w:tblW w:type="auto" w:w="0"/>
        <w:tblLook w:firstColumn="1" w:firstRow="1" w:lastColumn="0" w:lastRow="0" w:noHBand="0" w:noVBand="1" w:val="04A0"/>
      </w:tblPr>
      <w:tblGrid>
        <w:gridCol w:w="2520"/>
        <w:gridCol w:w="2520"/>
        <w:gridCol w:w="2520"/>
        <w:gridCol w:w="2520"/>
      </w:tblGrid>
      <w:tr>
        <w:tc>
          <w:tcPr>
            <w:tcW w:type="dxa" w:w="2520"/>
          </w:tcPr>
          <w:p>
            <w:r>
              <w:t>Program</w:t>
            </w:r>
          </w:p>
        </w:tc>
        <w:tc>
          <w:tcPr>
            <w:tcW w:type="dxa" w:w="2520"/>
          </w:tcPr>
          <w:p>
            <w:r>
              <w:t>Starting Price</w:t>
            </w:r>
          </w:p>
        </w:tc>
        <w:tc>
          <w:tcPr>
            <w:tcW w:type="dxa" w:w="2520"/>
          </w:tcPr>
          <w:p>
            <w:r>
              <w:t>Cohort</w:t>
            </w:r>
          </w:p>
        </w:tc>
        <w:tc>
          <w:tcPr>
            <w:tcW w:type="dxa" w:w="2520"/>
          </w:tcPr>
          <w:p>
            <w:r>
              <w:t>Positioning</w:t>
            </w:r>
          </w:p>
        </w:tc>
      </w:tr>
      <w:tr>
        <w:tc>
          <w:tcPr>
            <w:tcW w:type="dxa" w:w="2520"/>
          </w:tcPr>
          <w:p>
            <w:r>
              <w:t>Half-Day Customized Training</w:t>
            </w:r>
          </w:p>
        </w:tc>
        <w:tc>
          <w:tcPr>
            <w:tcW w:type="dxa" w:w="2520"/>
          </w:tcPr>
          <w:p>
            <w:r>
              <w:t>$3,750</w:t>
            </w:r>
          </w:p>
        </w:tc>
        <w:tc>
          <w:tcPr>
            <w:tcW w:type="dxa" w:w="2520"/>
          </w:tcPr>
          <w:p>
            <w:r>
              <w:t>Up to 25</w:t>
            </w:r>
          </w:p>
        </w:tc>
        <w:tc>
          <w:tcPr>
            <w:tcW w:type="dxa" w:w="2520"/>
          </w:tcPr>
          <w:p>
            <w:r>
              <w:t>Focused development around selected needs/modules.</w:t>
            </w:r>
          </w:p>
        </w:tc>
      </w:tr>
      <w:tr>
        <w:tc>
          <w:tcPr>
            <w:tcW w:type="dxa" w:w="2520"/>
          </w:tcPr>
          <w:p>
            <w:r>
              <w:t>Full-Day Customized Training</w:t>
            </w:r>
          </w:p>
        </w:tc>
        <w:tc>
          <w:tcPr>
            <w:tcW w:type="dxa" w:w="2520"/>
          </w:tcPr>
          <w:p>
            <w:r>
              <w:t>$6,000</w:t>
            </w:r>
          </w:p>
        </w:tc>
        <w:tc>
          <w:tcPr>
            <w:tcW w:type="dxa" w:w="2520"/>
          </w:tcPr>
          <w:p>
            <w:r>
              <w:t>Up to 25</w:t>
            </w:r>
          </w:p>
        </w:tc>
        <w:tc>
          <w:tcPr>
            <w:tcW w:type="dxa" w:w="2520"/>
          </w:tcPr>
          <w:p>
            <w:r>
              <w:t>Expanded hands-on development and practice.</w:t>
            </w:r>
          </w:p>
        </w:tc>
      </w:tr>
      <w:tr>
        <w:tc>
          <w:tcPr>
            <w:tcW w:type="dxa" w:w="2520"/>
          </w:tcPr>
          <w:p>
            <w:r>
              <w:t>Two-Day Signature Program</w:t>
            </w:r>
          </w:p>
        </w:tc>
        <w:tc>
          <w:tcPr>
            <w:tcW w:type="dxa" w:w="2520"/>
          </w:tcPr>
          <w:p>
            <w:r>
              <w:t>$10,000</w:t>
            </w:r>
          </w:p>
        </w:tc>
        <w:tc>
          <w:tcPr>
            <w:tcW w:type="dxa" w:w="2520"/>
          </w:tcPr>
          <w:p>
            <w:r>
              <w:t>Up to 25</w:t>
            </w:r>
          </w:p>
        </w:tc>
        <w:tc>
          <w:tcPr>
            <w:tcW w:type="dxa" w:w="2520"/>
          </w:tcPr>
          <w:p>
            <w:r>
              <w:t>Integrated service transformation.</w:t>
            </w:r>
          </w:p>
        </w:tc>
      </w:tr>
      <w:tr>
        <w:tc>
          <w:tcPr>
            <w:tcW w:type="dxa" w:w="2520"/>
          </w:tcPr>
          <w:p>
            <w:r>
              <w:t>Five-Day Prestige Full Academy</w:t>
            </w:r>
          </w:p>
        </w:tc>
        <w:tc>
          <w:tcPr>
            <w:tcW w:type="dxa" w:w="2520"/>
          </w:tcPr>
          <w:p>
            <w:r>
              <w:t>$35,000</w:t>
            </w:r>
          </w:p>
        </w:tc>
        <w:tc>
          <w:tcPr>
            <w:tcW w:type="dxa" w:w="2520"/>
          </w:tcPr>
          <w:p>
            <w:r>
              <w:t>Up to 25</w:t>
            </w:r>
          </w:p>
        </w:tc>
        <w:tc>
          <w:tcPr>
            <w:tcW w:type="dxa" w:w="2520"/>
          </w:tcPr>
          <w:p>
            <w:r>
              <w:t>Comprehensive development across the Prestige curriculum.</w:t>
            </w:r>
          </w:p>
        </w:tc>
      </w:tr>
    </w:tbl>
    <w:p>
      <w:pPr>
        <w:pStyle w:val="Heading2"/>
      </w:pPr>
      <w:r>
        <w:t>Curriculum</w:t>
      </w:r>
    </w:p>
    <w:p>
      <w:pPr>
        <w:pStyle w:val="ListBullet"/>
      </w:pPr>
      <w:r>
        <w:t>Professional Presence &amp; Appearance</w:t>
      </w:r>
    </w:p>
    <w:p>
      <w:pPr>
        <w:pStyle w:val="ListBullet"/>
      </w:pPr>
      <w:r>
        <w:t>Tools of the Trade</w:t>
      </w:r>
    </w:p>
    <w:p>
      <w:pPr>
        <w:pStyle w:val="ListBullet"/>
      </w:pPr>
      <w:r>
        <w:t>Table &amp; Place Setting</w:t>
      </w:r>
    </w:p>
    <w:p>
      <w:pPr>
        <w:pStyle w:val="ListBullet"/>
      </w:pPr>
      <w:r>
        <w:t>Plate Handling</w:t>
      </w:r>
    </w:p>
    <w:p>
      <w:pPr>
        <w:pStyle w:val="ListBullet"/>
      </w:pPr>
      <w:r>
        <w:t>Glassware</w:t>
      </w:r>
    </w:p>
    <w:p>
      <w:pPr>
        <w:pStyle w:val="ListBullet"/>
      </w:pPr>
      <w:r>
        <w:t>Beverage Service</w:t>
      </w:r>
    </w:p>
    <w:p>
      <w:pPr>
        <w:pStyle w:val="ListBullet"/>
      </w:pPr>
      <w:r>
        <w:t>Bottle Service</w:t>
      </w:r>
    </w:p>
    <w:p>
      <w:pPr>
        <w:pStyle w:val="ListBullet"/>
      </w:pPr>
      <w:r>
        <w:t>The Guest Approach</w:t>
      </w:r>
    </w:p>
    <w:p>
      <w:pPr>
        <w:pStyle w:val="ListBullet"/>
      </w:pPr>
      <w:r>
        <w:t>Communication</w:t>
      </w:r>
    </w:p>
    <w:p>
      <w:pPr>
        <w:pStyle w:val="ListBullet"/>
      </w:pPr>
      <w:r>
        <w:t>Reading the Table</w:t>
      </w:r>
    </w:p>
    <w:p>
      <w:pPr>
        <w:pStyle w:val="ListBullet"/>
      </w:pPr>
      <w:r>
        <w:t>The Prestige Service Sequence</w:t>
      </w:r>
    </w:p>
    <w:p>
      <w:pPr>
        <w:pStyle w:val="ListBullet"/>
      </w:pPr>
      <w:r>
        <w:t>Table Maintenance</w:t>
      </w:r>
    </w:p>
    <w:p>
      <w:pPr>
        <w:pStyle w:val="ListBullet"/>
      </w:pPr>
      <w:r>
        <w:t>Anticipating Guest Needs</w:t>
      </w:r>
    </w:p>
    <w:p>
      <w:pPr>
        <w:pStyle w:val="ListBullet"/>
      </w:pPr>
      <w:r>
        <w:t>Difficult Guests &amp; Service Recovery</w:t>
      </w:r>
    </w:p>
    <w:p>
      <w:pPr>
        <w:pStyle w:val="ListBullet"/>
      </w:pPr>
      <w:r>
        <w:t>The Final Experience — Integrated Capstone</w:t>
      </w:r>
    </w:p>
    <w:p>
      <w:pPr>
        <w:pStyle w:val="Heading2"/>
      </w:pPr>
      <w:r>
        <w:t>Customization</w:t>
      </w:r>
    </w:p>
    <w:p>
      <w:r>
        <w:t>Your Operation. The Prestige Standard. Prestige teaches universal professional hospitality standards while respecting the way each organization operates. During discovery, identify priorities, guest expectations and relevant SOPs, then layer those expectations into the training experience without compromising the core Prestige standard.</w:t>
      </w:r>
    </w:p>
    <w:p>
      <w:r>
        <w:t>CTA: REQUEST A CUSTOM TRAINING PROPOSAL</w:t>
      </w:r>
    </w:p>
    <w:p>
      <w:pPr>
        <w:pStyle w:val="Heading1"/>
      </w:pPr>
      <w:r>
        <w:t>6. FOR BUSINESSES PAGE</w:t>
      </w:r>
    </w:p>
    <w:p>
      <w:r>
        <w:t>Hero headline: Your Operation. The Prestige Standard.</w:t>
      </w:r>
    </w:p>
    <w:p>
      <w:r>
        <w:t>The environment may change. The expectation of the guest does not: professionalism, awareness, care and consistent execution.</w:t>
      </w:r>
    </w:p>
    <w:p>
      <w:pPr>
        <w:pStyle w:val="Heading2"/>
      </w:pPr>
      <w:r>
        <w:t>Restaurants &amp; Fine Dining</w:t>
      </w:r>
    </w:p>
    <w:p>
      <w:r>
        <w:t>Service sequence, table awareness, communication, technical execution and guest experience.</w:t>
      </w:r>
    </w:p>
    <w:p>
      <w:pPr>
        <w:pStyle w:val="Heading2"/>
      </w:pPr>
      <w:r>
        <w:t>Hotels &amp; Resorts</w:t>
      </w:r>
    </w:p>
    <w:p>
      <w:r>
        <w:t>Professional presence, guest interaction, anticipation, service recovery and cross-touchpoint consistency.</w:t>
      </w:r>
    </w:p>
    <w:p>
      <w:pPr>
        <w:pStyle w:val="Heading2"/>
      </w:pPr>
      <w:r>
        <w:t>Golf / Country / Private Clubs</w:t>
      </w:r>
    </w:p>
    <w:p>
      <w:r>
        <w:t>Member recognition, polished service, discretion, consistency and premium experience.</w:t>
      </w:r>
    </w:p>
    <w:p>
      <w:pPr>
        <w:pStyle w:val="Heading2"/>
      </w:pPr>
      <w:r>
        <w:t>Events &amp; Banquets</w:t>
      </w:r>
    </w:p>
    <w:p>
      <w:r>
        <w:t>Team coordination, formal service execution, presentation, timing and guest awareness.</w:t>
      </w:r>
    </w:p>
    <w:p>
      <w:pPr>
        <w:pStyle w:val="Heading2"/>
      </w:pPr>
      <w:r>
        <w:t>Catering</w:t>
      </w:r>
    </w:p>
    <w:p>
      <w:r>
        <w:t>Portable professional standards that remain consistent across venues and event types.</w:t>
      </w:r>
    </w:p>
    <w:p>
      <w:r>
        <w:t>CTA: TALK WITH PRESTIGE ABOUT YOUR TEAM</w:t>
      </w:r>
    </w:p>
    <w:p>
      <w:pPr>
        <w:pStyle w:val="Heading1"/>
      </w:pPr>
      <w:r>
        <w:t>7. ABOUT PAGE</w:t>
      </w:r>
    </w:p>
    <w:p>
      <w:r>
        <w:t>Hero headline: Elevating Hospitality by Developing the People Who Deliver It.</w:t>
      </w:r>
    </w:p>
    <w:p>
      <w:r>
        <w:t>The Prestige Signature Standard Academy was created around a simple belief: exceptional guest experiences are not accidental. They are created by professionals who understand the standard, have been given the right tools and have had the opportunity to practice excellence.</w:t>
      </w:r>
    </w:p>
    <w:p>
      <w:r>
        <w:t>Founder: Nonceba Wimbley, Founder &amp; Lead Trainer.</w:t>
      </w:r>
    </w:p>
    <w:p>
      <w:r>
        <w:t>Founder vision: Prestige exists to develop confidence, professionalism, opportunity and pride in the people responsible for delivering the guest experience.</w:t>
      </w:r>
    </w:p>
    <w:p>
      <w:r>
        <w:t>Brand line: Global Excellence in Service.</w:t>
      </w:r>
    </w:p>
    <w:p>
      <w:r>
        <w:t>Values: People. Standards. Experiences. Opportunities.</w:t>
      </w:r>
    </w:p>
    <w:p>
      <w:r>
        <w:t>Before publication, add verified hospitality background, leadership experience, relevant employers/roles, years of experience, certifications and specific credibility points. Do not publish invented credentials.</w:t>
      </w:r>
    </w:p>
    <w:p>
      <w:pPr>
        <w:pStyle w:val="Heading1"/>
      </w:pPr>
      <w:r>
        <w:t>8. ONLINE ACADEMY</w:t>
      </w:r>
    </w:p>
    <w:p>
      <w:r>
        <w:t>Hero: Learn the Prestige Standard. Build Your Professional Edge.</w:t>
      </w:r>
    </w:p>
    <w:p>
      <w:r>
        <w:t>Potential course areas: Professional Presence, Guest Experience, Communication, Service Standards, Hospitality Fundamentals.</w:t>
      </w:r>
    </w:p>
    <w:p>
      <w:r>
        <w:t>Buttons: EXPLORE COURSES → | ENROLL NOW →</w:t>
      </w:r>
    </w:p>
    <w:p>
      <w:r>
        <w:t>Keep the Online Academy visually connected to the main Prestige brand, while clearly distinguishing individual learning from customized corporate training.</w:t>
      </w:r>
    </w:p>
    <w:p>
      <w:pPr>
        <w:pStyle w:val="Heading1"/>
      </w:pPr>
      <w:r>
        <w:t>9. RESOURCES</w:t>
      </w:r>
    </w:p>
    <w:p>
      <w:pPr>
        <w:pStyle w:val="ListBullet"/>
      </w:pPr>
      <w:r>
        <w:t>Hospitality Insights — service standards, guest experience and professional development.</w:t>
      </w:r>
    </w:p>
    <w:p>
      <w:pPr>
        <w:pStyle w:val="ListBullet"/>
      </w:pPr>
      <w:r>
        <w:t>Service Tips — practical techniques hospitality professionals can use immediately.</w:t>
      </w:r>
    </w:p>
    <w:p>
      <w:pPr>
        <w:pStyle w:val="ListBullet"/>
      </w:pPr>
      <w:r>
        <w:t>Business Resources — guides for hospitality managers, HR leaders, owners and operators.</w:t>
      </w:r>
    </w:p>
    <w:p>
      <w:pPr>
        <w:pStyle w:val="ListBullet"/>
      </w:pPr>
      <w:r>
        <w:t>Training Resources — checklists, guides and downloadable materials.</w:t>
      </w:r>
    </w:p>
    <w:p>
      <w:pPr>
        <w:pStyle w:val="ListBullet"/>
      </w:pPr>
      <w:r>
        <w:t>FAQs — training, pricing, delivery, participants and customization.</w:t>
      </w:r>
    </w:p>
    <w:p>
      <w:pPr>
        <w:pStyle w:val="Heading1"/>
      </w:pPr>
      <w:r>
        <w:t>10. CONTACT / DISCOVERY PAGE</w:t>
      </w:r>
    </w:p>
    <w:p>
      <w:r>
        <w:t>Hero: Let’s Talk About Your Service Standard.</w:t>
      </w:r>
    </w:p>
    <w:p>
      <w:r>
        <w:t>Tell us about your operation, your team and the guest experience you want to create. Prestige will use the initial conversation to understand your priorities and determine the training approach that best fits your organization.</w:t>
      </w:r>
    </w:p>
    <w:p>
      <w:pPr>
        <w:pStyle w:val="ListBullet"/>
      </w:pPr>
      <w:r>
        <w:t>Name / title</w:t>
      </w:r>
    </w:p>
    <w:p>
      <w:pPr>
        <w:pStyle w:val="ListBullet"/>
      </w:pPr>
      <w:r>
        <w:t>Organization</w:t>
      </w:r>
    </w:p>
    <w:p>
      <w:pPr>
        <w:pStyle w:val="ListBullet"/>
      </w:pPr>
      <w:r>
        <w:t>Email / phone</w:t>
      </w:r>
    </w:p>
    <w:p>
      <w:pPr>
        <w:pStyle w:val="ListBullet"/>
      </w:pPr>
      <w:r>
        <w:t>Hospitality sector</w:t>
      </w:r>
    </w:p>
    <w:p>
      <w:pPr>
        <w:pStyle w:val="ListBullet"/>
      </w:pPr>
      <w:r>
        <w:t>Location</w:t>
      </w:r>
    </w:p>
    <w:p>
      <w:pPr>
        <w:pStyle w:val="ListBullet"/>
      </w:pPr>
      <w:r>
        <w:t>Approximate number of participants</w:t>
      </w:r>
    </w:p>
    <w:p>
      <w:pPr>
        <w:pStyle w:val="ListBullet"/>
      </w:pPr>
      <w:r>
        <w:t>Training format of interest</w:t>
      </w:r>
    </w:p>
    <w:p>
      <w:pPr>
        <w:pStyle w:val="ListBullet"/>
      </w:pPr>
      <w:r>
        <w:t>Primary service challenges / goals</w:t>
      </w:r>
    </w:p>
    <w:p>
      <w:pPr>
        <w:pStyle w:val="ListBullet"/>
      </w:pPr>
      <w:r>
        <w:t>Preferred training timeframe</w:t>
      </w:r>
    </w:p>
    <w:p>
      <w:r>
        <w:t>Submit button: REQUEST MY DISCOVERY CALL</w:t>
      </w:r>
    </w:p>
    <w:p>
      <w:r>
        <w:t>Confirmation: Thank you for contacting The Prestige Signature Standard Academy. We’ve received your request and will use the information you provided to prepare for an initial conversation about your team and training priorities.</w:t>
      </w:r>
    </w:p>
    <w:p>
      <w:pPr>
        <w:pStyle w:val="Heading1"/>
      </w:pPr>
      <w:r>
        <w:t>11. Website Conversion Funnel</w:t>
      </w:r>
    </w:p>
    <w:p>
      <w:pPr>
        <w:pStyle w:val="ListNumber"/>
      </w:pPr>
      <w:r>
        <w:t>Website visitor</w:t>
      </w:r>
    </w:p>
    <w:p>
      <w:pPr>
        <w:pStyle w:val="ListNumber"/>
      </w:pPr>
      <w:r>
        <w:t>Discovery request</w:t>
      </w:r>
    </w:p>
    <w:p>
      <w:pPr>
        <w:pStyle w:val="ListNumber"/>
      </w:pPr>
      <w:r>
        <w:t>Pre-training assessment</w:t>
      </w:r>
    </w:p>
    <w:p>
      <w:pPr>
        <w:pStyle w:val="ListNumber"/>
      </w:pPr>
      <w:r>
        <w:t>Recommended program</w:t>
      </w:r>
    </w:p>
    <w:p>
      <w:pPr>
        <w:pStyle w:val="ListNumber"/>
      </w:pPr>
      <w:r>
        <w:t>Proposal / SOW</w:t>
      </w:r>
    </w:p>
    <w:p>
      <w:pPr>
        <w:pStyle w:val="ListNumber"/>
      </w:pPr>
      <w:r>
        <w:t>Contract + deposit</w:t>
      </w:r>
    </w:p>
    <w:p>
      <w:pPr>
        <w:pStyle w:val="ListNumber"/>
      </w:pPr>
      <w:r>
        <w:t>Training</w:t>
      </w:r>
    </w:p>
    <w:p>
      <w:pPr>
        <w:pStyle w:val="ListNumber"/>
      </w:pPr>
      <w:r>
        <w:t>Assessment + follow-up</w:t>
      </w:r>
    </w:p>
    <w:p>
      <w:pPr>
        <w:pStyle w:val="ListNumber"/>
      </w:pPr>
      <w:r>
        <w:t>Testimonial / referral</w:t>
      </w:r>
    </w:p>
    <w:p>
      <w:pPr>
        <w:pStyle w:val="ListBullet"/>
      </w:pPr>
      <w:r>
        <w:t>Do not make visitors choose among too many CTAs.</w:t>
      </w:r>
    </w:p>
    <w:p>
      <w:pPr>
        <w:pStyle w:val="ListBullet"/>
      </w:pPr>
      <w:r>
        <w:t>Discovery call is the main conversion because Prestige sells customized B2B engagements.</w:t>
      </w:r>
    </w:p>
    <w:p>
      <w:pPr>
        <w:pStyle w:val="ListBullet"/>
      </w:pPr>
      <w:r>
        <w:t>Pricing creates qualification and credibility, but the site should sell outcomes and methodology before price.</w:t>
      </w:r>
    </w:p>
    <w:p>
      <w:pPr>
        <w:pStyle w:val="ListBullet"/>
      </w:pPr>
      <w:r>
        <w:t>Do not offer instant checkout for major training engagements in Phase 1.</w:t>
      </w:r>
    </w:p>
    <w:p>
      <w:pPr>
        <w:pStyle w:val="Heading1"/>
      </w:pPr>
      <w:r>
        <w:t>12. Visual Brand Direction</w:t>
      </w:r>
    </w:p>
    <w:p>
      <w:pPr>
        <w:pStyle w:val="ListBullet"/>
      </w:pPr>
      <w:r>
        <w:t>Use the locked master logo exactly as approved.</w:t>
      </w:r>
    </w:p>
    <w:p>
      <w:pPr>
        <w:pStyle w:val="ListBullet"/>
      </w:pPr>
      <w:r>
        <w:t>Primary palette: Prestige Black, Ivory/Cream, restrained Champagne Gold.</w:t>
      </w:r>
    </w:p>
    <w:p>
      <w:pPr>
        <w:pStyle w:val="ListBullet"/>
      </w:pPr>
      <w:r>
        <w:t>Use large editorial serif headlines paired with clean sans-serif body copy.</w:t>
      </w:r>
    </w:p>
    <w:p>
      <w:pPr>
        <w:pStyle w:val="ListBullet"/>
      </w:pPr>
      <w:r>
        <w:t>Use strong hospitality photography with polished professionals and premium environments.</w:t>
      </w:r>
    </w:p>
    <w:p>
      <w:pPr>
        <w:pStyle w:val="ListBullet"/>
      </w:pPr>
      <w:r>
        <w:t>Use generous white space; avoid clutter, heavy animation and generic restaurant templates.</w:t>
      </w:r>
    </w:p>
    <w:p>
      <w:pPr>
        <w:pStyle w:val="ListBullet"/>
      </w:pPr>
      <w:r>
        <w:t>Preserve readability of the full logo on mobile; use the approved derivative icon only where the full mark cannot remain legible.</w:t>
      </w:r>
    </w:p>
    <w:p>
      <w:pPr>
        <w:pStyle w:val="Heading2"/>
      </w:pPr>
      <w:r>
        <w:t>Logo + Icon System</w:t>
      </w:r>
    </w:p>
    <w:p>
      <w:r>
        <w:t>PRIMARY: Full Prestige Signature Standard Academy logo — website header, proposals, contracts, presentations and official materials.</w:t>
      </w:r>
    </w:p>
    <w:p>
      <w:r>
        <w:t>SECONDARY: Woman + globe emblem/icon — favicon, social profiles, mobile use where the full mark is too small, certificates, course materials, branded graphics and merchandise.</w:t>
      </w:r>
    </w:p>
    <w:p>
      <w:r>
        <w:t>Controlling rule: Website design and copy extend the locked Prestige identity. They do not replace or reinterpret the master logo.</w:t>
      </w:r>
    </w:p>
    <w:p>
      <w:pPr>
        <w:pStyle w:val="Heading2"/>
      </w:pPr>
      <w:r>
        <w:t>Photography</w:t>
      </w:r>
    </w:p>
    <w:p>
      <w:pPr>
        <w:pStyle w:val="ListBullet"/>
      </w:pPr>
      <w:r>
        <w:t>Luxury hotel lobbies</w:t>
      </w:r>
    </w:p>
    <w:p>
      <w:pPr>
        <w:pStyle w:val="ListBullet"/>
      </w:pPr>
      <w:r>
        <w:t>Fine dining</w:t>
      </w:r>
    </w:p>
    <w:p>
      <w:pPr>
        <w:pStyle w:val="ListBullet"/>
      </w:pPr>
      <w:r>
        <w:t>Professional hospitality staff</w:t>
      </w:r>
    </w:p>
    <w:p>
      <w:pPr>
        <w:pStyle w:val="ListBullet"/>
      </w:pPr>
      <w:r>
        <w:t>Executive hospitality environments</w:t>
      </w:r>
    </w:p>
    <w:p>
      <w:pPr>
        <w:pStyle w:val="ListBullet"/>
      </w:pPr>
      <w:r>
        <w:t>Elegant restaurants</w:t>
      </w:r>
    </w:p>
    <w:p>
      <w:pPr>
        <w:pStyle w:val="ListBullet"/>
      </w:pPr>
      <w:r>
        <w:t>Private clubs</w:t>
      </w:r>
    </w:p>
    <w:p>
      <w:pPr>
        <w:pStyle w:val="ListBullet"/>
      </w:pPr>
      <w:r>
        <w:t>Events</w:t>
      </w:r>
    </w:p>
    <w:p>
      <w:pPr>
        <w:pStyle w:val="ListBullet"/>
      </w:pPr>
      <w:r>
        <w:t>International/global imagery</w:t>
      </w:r>
    </w:p>
    <w:p>
      <w:r>
        <w:t>Avoid cheesy stock imagery, overly casual restaurant photos, cartoon graphics, generic handshake imagery, excessive gold effects and cluttered backgrounds.</w:t>
      </w:r>
    </w:p>
    <w:p>
      <w:pPr>
        <w:pStyle w:val="Heading1"/>
      </w:pPr>
      <w:r>
        <w:t>13. SEO Foundation</w:t>
      </w:r>
    </w:p>
    <w:p>
      <w:r>
        <w:t>Homepage title: Professional Hospitality Service Training | The Prestige Signature Standard Academy</w:t>
      </w:r>
    </w:p>
    <w:p>
      <w:r>
        <w:t>Homepage meta description: Elevate hospitality service with hands-on professional training built around presence, guest awareness, technical execution and memorable experiences.</w:t>
      </w:r>
    </w:p>
    <w:p>
      <w:r>
        <w:t>Search themes: professional hospitality service training; hospitality staff training; restaurant service training; hospitality service standards; guest experience training; hotel, resort, country club and restaurant service training.</w:t>
      </w:r>
    </w:p>
    <w:p>
      <w:pPr>
        <w:pStyle w:val="Heading1"/>
      </w:pPr>
      <w:r>
        <w:t>14. Final Build Checklist</w:t>
      </w:r>
    </w:p>
    <w:p>
      <w:pPr>
        <w:pStyle w:val="ListNumber"/>
      </w:pPr>
      <w:r>
        <w:t>Secure domain + professional email</w:t>
      </w:r>
    </w:p>
    <w:p>
      <w:pPr>
        <w:pStyle w:val="ListNumber"/>
      </w:pPr>
      <w:r>
        <w:t>Select website platform</w:t>
      </w:r>
    </w:p>
    <w:p>
      <w:pPr>
        <w:pStyle w:val="ListNumber"/>
      </w:pPr>
      <w:r>
        <w:t>Build the seven-section navigation/architecture in this blueprint</w:t>
      </w:r>
    </w:p>
    <w:p>
      <w:pPr>
        <w:pStyle w:val="ListNumber"/>
      </w:pPr>
      <w:r>
        <w:t>Load locked logo, palette and typography</w:t>
      </w:r>
    </w:p>
    <w:p>
      <w:pPr>
        <w:pStyle w:val="ListNumber"/>
      </w:pPr>
      <w:r>
        <w:t>Source approved premium hospitality photography</w:t>
      </w:r>
    </w:p>
    <w:p>
      <w:pPr>
        <w:pStyle w:val="ListNumber"/>
      </w:pPr>
      <w:r>
        <w:t>Add verified Founder bio</w:t>
      </w:r>
    </w:p>
    <w:p>
      <w:pPr>
        <w:pStyle w:val="ListNumber"/>
      </w:pPr>
      <w:r>
        <w:t>Create discovery form + notifications</w:t>
      </w:r>
    </w:p>
    <w:p>
      <w:pPr>
        <w:pStyle w:val="ListNumber"/>
      </w:pPr>
      <w:r>
        <w:t>Connect scheduling workflow if desired</w:t>
      </w:r>
    </w:p>
    <w:p>
      <w:pPr>
        <w:pStyle w:val="ListNumber"/>
      </w:pPr>
      <w:r>
        <w:t>Add privacy policy / terms / accessibility basics</w:t>
      </w:r>
    </w:p>
    <w:p>
      <w:pPr>
        <w:pStyle w:val="ListNumber"/>
      </w:pPr>
      <w:r>
        <w:t>Test mobile, forms, links and SEO metadata</w:t>
      </w:r>
    </w:p>
    <w:p>
      <w:pPr>
        <w:pStyle w:val="ListNumber"/>
      </w:pPr>
      <w:r>
        <w:t>Publish and connect outreach funnel</w:t>
      </w:r>
    </w:p>
    <w:p>
      <w:pPr>
        <w:pStyle w:val="Heading1"/>
      </w:pPr>
      <w:r>
        <w:t>15. Final Brand Experience</w:t>
      </w:r>
    </w:p>
    <w:p>
      <w:r>
        <w:t>The finished website should communicate: Luxury Hospitality + Professional Development + Global Service Standards.</w:t>
      </w:r>
    </w:p>
    <w:p>
      <w:r>
        <w:t>The visitor should understand who Prestige is, what Prestige trains, who Prestige serves, why the training is different, what engagement options exist, and how to begin a conversation.</w:t>
      </w:r>
    </w:p>
    <w:p>
      <w:r>
        <w:t>The visual website mockup is the design direction; this document is the unified content, structure, conversion strategy and implementation blueprint.</w:t>
      </w:r>
    </w:p>
    <w:p>
      <w:pPr>
        <w:jc w:val="center"/>
      </w:pPr>
      <w:r>
        <w:rPr>
          <w:b/>
          <w:sz w:val="18"/>
        </w:rPr>
        <w:t>THE PRESTIGE SIGNATURE STANDARD ACADEMY • FINAL WEBSITE BLUEPRINT • 2026</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eorgia" w:hAnsi="Georgia"/>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eorgia" w:hAnsi="Georgia"/>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eorgia" w:hAnsi="Georgia"/>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Georgia" w:hAnsi="Georgia"/>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