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17BE" w14:textId="77777777" w:rsidR="00710546" w:rsidRDefault="006D5649">
      <w:pPr>
        <w:jc w:val="center"/>
        <w:rPr>
          <w:rFonts w:hint="eastAsia"/>
        </w:rPr>
      </w:pPr>
      <w:r>
        <w:rPr>
          <w:noProof/>
        </w:rPr>
        <w:drawing>
          <wp:inline distT="0" distB="0" distL="0" distR="0" wp14:anchorId="29E9CF44" wp14:editId="09C13527">
            <wp:extent cx="5029200" cy="4480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694.jpg"/>
                    <pic:cNvPicPr/>
                  </pic:nvPicPr>
                  <pic:blipFill>
                    <a:blip r:embed="rId8"/>
                    <a:stretch>
                      <a:fillRect/>
                    </a:stretch>
                  </pic:blipFill>
                  <pic:spPr>
                    <a:xfrm>
                      <a:off x="0" y="0"/>
                      <a:ext cx="5029200" cy="4480845"/>
                    </a:xfrm>
                    <a:prstGeom prst="rect">
                      <a:avLst/>
                    </a:prstGeom>
                  </pic:spPr>
                </pic:pic>
              </a:graphicData>
            </a:graphic>
          </wp:inline>
        </w:drawing>
      </w:r>
    </w:p>
    <w:p w14:paraId="336DA133" w14:textId="77777777" w:rsidR="00710546" w:rsidRDefault="006D5649">
      <w:pPr>
        <w:spacing w:after="80"/>
        <w:jc w:val="center"/>
        <w:rPr>
          <w:rFonts w:hint="eastAsia"/>
        </w:rPr>
      </w:pPr>
      <w:r>
        <w:rPr>
          <w:b/>
          <w:color w:val="B08D57"/>
          <w:sz w:val="34"/>
        </w:rPr>
        <w:t>WEBSITE STRATEGY + FINAL COPY</w:t>
      </w:r>
    </w:p>
    <w:p w14:paraId="0FCDFED1" w14:textId="77777777" w:rsidR="00710546" w:rsidRDefault="006D5649">
      <w:pPr>
        <w:spacing w:after="80"/>
        <w:jc w:val="center"/>
        <w:rPr>
          <w:rFonts w:hint="eastAsia"/>
        </w:rPr>
      </w:pPr>
      <w:r>
        <w:rPr>
          <w:color w:val="49453F"/>
          <w:sz w:val="20"/>
        </w:rPr>
        <w:t>A premium B2B website built to convert hospitality leaders into discovery calls and training engagements.</w:t>
      </w:r>
    </w:p>
    <w:p w14:paraId="6CB550DE" w14:textId="77777777" w:rsidR="00710546" w:rsidRDefault="006D5649">
      <w:pPr>
        <w:spacing w:after="80"/>
        <w:jc w:val="center"/>
        <w:rPr>
          <w:rFonts w:hint="eastAsia"/>
        </w:rPr>
      </w:pPr>
      <w:r>
        <w:rPr>
          <w:color w:val="645F58"/>
          <w:sz w:val="17"/>
        </w:rPr>
        <w:t>Version 1 • September 2026</w:t>
      </w:r>
    </w:p>
    <w:p w14:paraId="02EC56A7" w14:textId="77777777" w:rsidR="00710546" w:rsidRDefault="006D5649">
      <w:pPr>
        <w:rPr>
          <w:rFonts w:hint="eastAsia"/>
        </w:rPr>
      </w:pPr>
      <w:r>
        <w:br w:type="page"/>
      </w:r>
    </w:p>
    <w:p w14:paraId="3FC4FDD7" w14:textId="77777777" w:rsidR="00710546" w:rsidRDefault="006D5649">
      <w:pPr>
        <w:pStyle w:val="Heading1"/>
      </w:pPr>
      <w:r>
        <w:t>1. Website Objective</w:t>
      </w:r>
    </w:p>
    <w:p w14:paraId="034AEB4A" w14:textId="77777777" w:rsidR="00710546" w:rsidRDefault="006D5649">
      <w:pPr>
        <w:spacing w:after="80"/>
        <w:rPr>
          <w:rFonts w:hint="eastAsia"/>
        </w:rPr>
      </w:pPr>
      <w:r>
        <w:t>The website should make Prestige look established enough to serve a luxury property today, while remaining clear enough that a general manager, HR leader, food-and-beverage director or club executive immediately understands what Prestige sells.</w:t>
      </w:r>
    </w:p>
    <w:p w14:paraId="6C31399E" w14:textId="77777777" w:rsidR="00710546" w:rsidRDefault="006D5649">
      <w:pPr>
        <w:pStyle w:val="ListBullet"/>
        <w:spacing w:after="40"/>
        <w:rPr>
          <w:rFonts w:hint="eastAsia"/>
        </w:rPr>
      </w:pPr>
      <w:r>
        <w:t>Primary conversion: Schedule / request a discovery call.</w:t>
      </w:r>
    </w:p>
    <w:p w14:paraId="377C4408" w14:textId="77777777" w:rsidR="00710546" w:rsidRDefault="006D5649">
      <w:pPr>
        <w:pStyle w:val="ListBullet"/>
        <w:spacing w:after="40"/>
        <w:rPr>
          <w:rFonts w:hint="eastAsia"/>
        </w:rPr>
      </w:pPr>
      <w:r>
        <w:t>Secondary conversion: Request a training proposal.</w:t>
      </w:r>
    </w:p>
    <w:p w14:paraId="354ACB63" w14:textId="77777777" w:rsidR="00710546" w:rsidRDefault="006D5649">
      <w:pPr>
        <w:pStyle w:val="ListBullet"/>
        <w:spacing w:after="40"/>
        <w:rPr>
          <w:rFonts w:hint="eastAsia"/>
        </w:rPr>
      </w:pPr>
      <w:r>
        <w:t>Trust objective: demonstrate a real methodology, structured curriculum, assessment process and premium standard.</w:t>
      </w:r>
    </w:p>
    <w:p w14:paraId="11695EB3" w14:textId="77777777" w:rsidR="00710546" w:rsidRDefault="006D5649">
      <w:pPr>
        <w:pStyle w:val="ListBullet"/>
        <w:spacing w:after="40"/>
        <w:rPr>
          <w:rFonts w:hint="eastAsia"/>
        </w:rPr>
      </w:pPr>
      <w:r>
        <w:t>Commercial objective: support engagements from targeted modules through the Five-Day Prestige Full Academy.</w:t>
      </w:r>
    </w:p>
    <w:p w14:paraId="1262A251" w14:textId="77777777" w:rsidR="00710546" w:rsidRDefault="006D5649">
      <w:pPr>
        <w:pStyle w:val="ListBullet"/>
        <w:spacing w:after="40"/>
        <w:rPr>
          <w:rFonts w:hint="eastAsia"/>
        </w:rPr>
      </w:pPr>
      <w:r>
        <w:t>Positioning objective: distinguish Prestige from generic customer-service seminars and compliance training.</w:t>
      </w:r>
    </w:p>
    <w:p w14:paraId="6CF9B41F" w14:textId="77777777" w:rsidR="00710546" w:rsidRDefault="006D5649">
      <w:pPr>
        <w:pStyle w:val="Heading1"/>
      </w:pPr>
      <w:r>
        <w:t>2. Recommended Site Architecture</w:t>
      </w:r>
    </w:p>
    <w:tbl>
      <w:tblPr>
        <w:tblStyle w:val="TableGrid"/>
        <w:tblW w:w="0" w:type="auto"/>
        <w:jc w:val="center"/>
        <w:tblLook w:val="04A0" w:firstRow="1" w:lastRow="0" w:firstColumn="1" w:lastColumn="0" w:noHBand="0" w:noVBand="1"/>
      </w:tblPr>
      <w:tblGrid>
        <w:gridCol w:w="5141"/>
        <w:gridCol w:w="5141"/>
      </w:tblGrid>
      <w:tr w:rsidR="00710546" w14:paraId="397B80B4" w14:textId="77777777">
        <w:trPr>
          <w:jc w:val="center"/>
        </w:trPr>
        <w:tc>
          <w:tcPr>
            <w:tcW w:w="5141" w:type="dxa"/>
          </w:tcPr>
          <w:p w14:paraId="427FFA07" w14:textId="77777777" w:rsidR="00710546" w:rsidRDefault="006D5649">
            <w:pPr>
              <w:rPr>
                <w:rFonts w:hint="eastAsia"/>
              </w:rPr>
            </w:pPr>
            <w:r>
              <w:rPr>
                <w:b/>
              </w:rPr>
              <w:t>Navigation</w:t>
            </w:r>
          </w:p>
        </w:tc>
        <w:tc>
          <w:tcPr>
            <w:tcW w:w="5141" w:type="dxa"/>
          </w:tcPr>
          <w:p w14:paraId="42A7C69E" w14:textId="77777777" w:rsidR="00710546" w:rsidRDefault="006D5649">
            <w:pPr>
              <w:rPr>
                <w:rFonts w:hint="eastAsia"/>
              </w:rPr>
            </w:pPr>
            <w:r>
              <w:rPr>
                <w:b/>
              </w:rPr>
              <w:t>Purpose</w:t>
            </w:r>
          </w:p>
        </w:tc>
      </w:tr>
      <w:tr w:rsidR="00710546" w14:paraId="5F111CD0" w14:textId="77777777">
        <w:trPr>
          <w:jc w:val="center"/>
        </w:trPr>
        <w:tc>
          <w:tcPr>
            <w:tcW w:w="5141" w:type="dxa"/>
          </w:tcPr>
          <w:p w14:paraId="5205430B" w14:textId="77777777" w:rsidR="00710546" w:rsidRDefault="006D5649">
            <w:pPr>
              <w:rPr>
                <w:rFonts w:hint="eastAsia"/>
              </w:rPr>
            </w:pPr>
            <w:r>
              <w:t>Home</w:t>
            </w:r>
          </w:p>
        </w:tc>
        <w:tc>
          <w:tcPr>
            <w:tcW w:w="5141" w:type="dxa"/>
          </w:tcPr>
          <w:p w14:paraId="2EE9EC0B" w14:textId="77777777" w:rsidR="00710546" w:rsidRDefault="006D5649">
            <w:pPr>
              <w:rPr>
                <w:rFonts w:hint="eastAsia"/>
              </w:rPr>
            </w:pPr>
            <w:r>
              <w:t>Positioning + strongest conversion path</w:t>
            </w:r>
          </w:p>
        </w:tc>
      </w:tr>
      <w:tr w:rsidR="00710546" w14:paraId="2C3AE2D6" w14:textId="77777777">
        <w:trPr>
          <w:jc w:val="center"/>
        </w:trPr>
        <w:tc>
          <w:tcPr>
            <w:tcW w:w="5141" w:type="dxa"/>
          </w:tcPr>
          <w:p w14:paraId="2E8B47F5" w14:textId="77777777" w:rsidR="00710546" w:rsidRDefault="006D5649">
            <w:pPr>
              <w:rPr>
                <w:rFonts w:hint="eastAsia"/>
              </w:rPr>
            </w:pPr>
            <w:r>
              <w:t>Training Programs</w:t>
            </w:r>
          </w:p>
        </w:tc>
        <w:tc>
          <w:tcPr>
            <w:tcW w:w="5141" w:type="dxa"/>
          </w:tcPr>
          <w:p w14:paraId="3054472A" w14:textId="77777777" w:rsidR="00710546" w:rsidRDefault="006D5649">
            <w:pPr>
              <w:rPr>
                <w:rFonts w:hint="eastAsia"/>
              </w:rPr>
            </w:pPr>
            <w:r>
              <w:t>Formats, modules, customization and starting prices</w:t>
            </w:r>
          </w:p>
        </w:tc>
      </w:tr>
      <w:tr w:rsidR="00710546" w14:paraId="07BF0034" w14:textId="77777777">
        <w:trPr>
          <w:jc w:val="center"/>
        </w:trPr>
        <w:tc>
          <w:tcPr>
            <w:tcW w:w="5141" w:type="dxa"/>
          </w:tcPr>
          <w:p w14:paraId="6A1CF7A4" w14:textId="77777777" w:rsidR="00710546" w:rsidRDefault="006D5649">
            <w:pPr>
              <w:rPr>
                <w:rFonts w:hint="eastAsia"/>
              </w:rPr>
            </w:pPr>
            <w:r>
              <w:t>The Prestige Standard</w:t>
            </w:r>
          </w:p>
        </w:tc>
        <w:tc>
          <w:tcPr>
            <w:tcW w:w="5141" w:type="dxa"/>
          </w:tcPr>
          <w:p w14:paraId="74554EDA" w14:textId="77777777" w:rsidR="00710546" w:rsidRDefault="006D5649">
            <w:pPr>
              <w:rPr>
                <w:rFonts w:hint="eastAsia"/>
              </w:rPr>
            </w:pPr>
            <w:r>
              <w:t>Signature Standard™ + P.O.I.S.E. Method™</w:t>
            </w:r>
          </w:p>
        </w:tc>
      </w:tr>
      <w:tr w:rsidR="00710546" w14:paraId="5E93593D" w14:textId="77777777">
        <w:trPr>
          <w:jc w:val="center"/>
        </w:trPr>
        <w:tc>
          <w:tcPr>
            <w:tcW w:w="5141" w:type="dxa"/>
          </w:tcPr>
          <w:p w14:paraId="457779DF" w14:textId="77777777" w:rsidR="00710546" w:rsidRDefault="006D5649">
            <w:pPr>
              <w:rPr>
                <w:rFonts w:hint="eastAsia"/>
              </w:rPr>
            </w:pPr>
            <w:r>
              <w:t>Who We Serve</w:t>
            </w:r>
          </w:p>
        </w:tc>
        <w:tc>
          <w:tcPr>
            <w:tcW w:w="5141" w:type="dxa"/>
          </w:tcPr>
          <w:p w14:paraId="138B3595" w14:textId="77777777" w:rsidR="00710546" w:rsidRDefault="006D5649">
            <w:pPr>
              <w:rPr>
                <w:rFonts w:hint="eastAsia"/>
              </w:rPr>
            </w:pPr>
            <w:r>
              <w:t>Hospitality sectors and use cases</w:t>
            </w:r>
          </w:p>
        </w:tc>
      </w:tr>
      <w:tr w:rsidR="00710546" w14:paraId="37B54BA4" w14:textId="77777777">
        <w:trPr>
          <w:jc w:val="center"/>
        </w:trPr>
        <w:tc>
          <w:tcPr>
            <w:tcW w:w="5141" w:type="dxa"/>
          </w:tcPr>
          <w:p w14:paraId="55D35745" w14:textId="77777777" w:rsidR="00710546" w:rsidRDefault="006D5649">
            <w:pPr>
              <w:rPr>
                <w:rFonts w:hint="eastAsia"/>
              </w:rPr>
            </w:pPr>
            <w:r>
              <w:t>About</w:t>
            </w:r>
          </w:p>
        </w:tc>
        <w:tc>
          <w:tcPr>
            <w:tcW w:w="5141" w:type="dxa"/>
          </w:tcPr>
          <w:p w14:paraId="27C7D14D" w14:textId="77777777" w:rsidR="00710546" w:rsidRDefault="006D5649">
            <w:pPr>
              <w:rPr>
                <w:rFonts w:hint="eastAsia"/>
              </w:rPr>
            </w:pPr>
            <w:r>
              <w:t>Founder vision, Academy purpose and credibility</w:t>
            </w:r>
          </w:p>
        </w:tc>
      </w:tr>
      <w:tr w:rsidR="00710546" w14:paraId="0BB8B1AD" w14:textId="77777777">
        <w:trPr>
          <w:jc w:val="center"/>
        </w:trPr>
        <w:tc>
          <w:tcPr>
            <w:tcW w:w="5141" w:type="dxa"/>
          </w:tcPr>
          <w:p w14:paraId="4123B628" w14:textId="77777777" w:rsidR="00710546" w:rsidRDefault="006D5649">
            <w:pPr>
              <w:rPr>
                <w:rFonts w:hint="eastAsia"/>
              </w:rPr>
            </w:pPr>
            <w:r>
              <w:t>Contact</w:t>
            </w:r>
          </w:p>
        </w:tc>
        <w:tc>
          <w:tcPr>
            <w:tcW w:w="5141" w:type="dxa"/>
          </w:tcPr>
          <w:p w14:paraId="121005BC" w14:textId="77777777" w:rsidR="00710546" w:rsidRDefault="006D5649">
            <w:pPr>
              <w:rPr>
                <w:rFonts w:hint="eastAsia"/>
              </w:rPr>
            </w:pPr>
            <w:r>
              <w:t>Discovery inquiry / proposal request</w:t>
            </w:r>
          </w:p>
        </w:tc>
      </w:tr>
    </w:tbl>
    <w:p w14:paraId="4784EC0D" w14:textId="77777777" w:rsidR="00710546" w:rsidRDefault="006D5649">
      <w:pPr>
        <w:spacing w:after="80"/>
        <w:rPr>
          <w:rFonts w:hint="eastAsia"/>
        </w:rPr>
      </w:pPr>
      <w:r>
        <w:rPr>
          <w:b/>
        </w:rPr>
        <w:t>Header CTA: REQUEST TRAINING</w:t>
      </w:r>
    </w:p>
    <w:p w14:paraId="51607D06" w14:textId="77777777" w:rsidR="00710546" w:rsidRDefault="006D5649">
      <w:pPr>
        <w:spacing w:after="80"/>
        <w:rPr>
          <w:rFonts w:hint="eastAsia"/>
        </w:rPr>
      </w:pPr>
      <w:r>
        <w:t>Secondary CTA used throughout: SCHEDULE A DISCOVERY CALL</w:t>
      </w:r>
    </w:p>
    <w:p w14:paraId="7DA921E6" w14:textId="77777777" w:rsidR="00710546" w:rsidRDefault="006D5649">
      <w:pPr>
        <w:pStyle w:val="Heading1"/>
      </w:pPr>
      <w:r>
        <w:t>3. HOME PAGE — Final Draft Copy</w:t>
      </w:r>
    </w:p>
    <w:p w14:paraId="5C8662C6" w14:textId="77777777" w:rsidR="00710546" w:rsidRDefault="006D5649">
      <w:pPr>
        <w:pStyle w:val="Heading3"/>
      </w:pPr>
      <w:r>
        <w:t>Hero eyebrow</w:t>
      </w:r>
    </w:p>
    <w:p w14:paraId="2A882743" w14:textId="77777777" w:rsidR="00710546" w:rsidRDefault="006D5649">
      <w:pPr>
        <w:spacing w:after="80"/>
        <w:rPr>
          <w:rFonts w:hint="eastAsia"/>
        </w:rPr>
      </w:pPr>
      <w:r>
        <w:t>PROFESSIONAL HOSPITALITY SERVICE TRAINING</w:t>
      </w:r>
    </w:p>
    <w:p w14:paraId="44570D4E" w14:textId="77777777" w:rsidR="00710546" w:rsidRDefault="006D5649">
      <w:pPr>
        <w:pStyle w:val="Heading3"/>
      </w:pPr>
      <w:r>
        <w:t>Hero headline</w:t>
      </w:r>
    </w:p>
    <w:p w14:paraId="5AA64C9D" w14:textId="77777777" w:rsidR="00710546" w:rsidRDefault="006D5649">
      <w:pPr>
        <w:spacing w:after="80"/>
        <w:rPr>
          <w:rFonts w:hint="eastAsia"/>
        </w:rPr>
      </w:pPr>
      <w:r>
        <w:t>Elevate the Standard. Transform the Experience.</w:t>
      </w:r>
    </w:p>
    <w:p w14:paraId="38D616BA" w14:textId="77777777" w:rsidR="00710546" w:rsidRDefault="006D5649">
      <w:pPr>
        <w:pStyle w:val="Heading3"/>
      </w:pPr>
      <w:r>
        <w:t>Hero body</w:t>
      </w:r>
    </w:p>
    <w:p w14:paraId="0832A26F" w14:textId="77777777" w:rsidR="00710546" w:rsidRDefault="006D5649">
      <w:pPr>
        <w:spacing w:after="80"/>
        <w:rPr>
          <w:rFonts w:hint="eastAsia"/>
        </w:rPr>
      </w:pPr>
      <w:r>
        <w:t>The Prestige Signature Standard Academy equips hospitality professionals with the presence, technique, awareness and service discipline required to create exceptional guest experiences—consistently.</w:t>
      </w:r>
    </w:p>
    <w:p w14:paraId="198E2D08" w14:textId="77777777" w:rsidR="00710546" w:rsidRDefault="006D5649">
      <w:pPr>
        <w:pStyle w:val="Heading3"/>
      </w:pPr>
      <w:r>
        <w:t>Primary CTA</w:t>
      </w:r>
    </w:p>
    <w:p w14:paraId="7E6241ED" w14:textId="77777777" w:rsidR="00710546" w:rsidRDefault="006D5649">
      <w:pPr>
        <w:spacing w:after="80"/>
        <w:rPr>
          <w:rFonts w:hint="eastAsia"/>
        </w:rPr>
      </w:pPr>
      <w:r>
        <w:t>REQUEST TRAINING</w:t>
      </w:r>
    </w:p>
    <w:p w14:paraId="1A881FE1" w14:textId="77777777" w:rsidR="00710546" w:rsidRDefault="006D5649">
      <w:pPr>
        <w:pStyle w:val="Heading3"/>
      </w:pPr>
      <w:r>
        <w:t>Secondary CTA</w:t>
      </w:r>
    </w:p>
    <w:p w14:paraId="733BBB19" w14:textId="77777777" w:rsidR="00710546" w:rsidRDefault="006D5649">
      <w:pPr>
        <w:spacing w:after="80"/>
        <w:rPr>
          <w:rFonts w:hint="eastAsia"/>
        </w:rPr>
      </w:pPr>
      <w:r>
        <w:t>EXPLORE THE PRESTIGE STANDARD</w:t>
      </w:r>
    </w:p>
    <w:p w14:paraId="5585AF68" w14:textId="77777777" w:rsidR="00710546" w:rsidRDefault="006D5649">
      <w:pPr>
        <w:pStyle w:val="Heading3"/>
      </w:pPr>
      <w:r>
        <w:t>Trust line</w:t>
      </w:r>
    </w:p>
    <w:p w14:paraId="04A71641" w14:textId="77777777" w:rsidR="00710546" w:rsidRDefault="006D5649">
      <w:pPr>
        <w:spacing w:after="80"/>
        <w:rPr>
          <w:rFonts w:hint="eastAsia"/>
        </w:rPr>
      </w:pPr>
      <w:r>
        <w:t>Restaurants • Hotels &amp; Resorts • Country &amp; Private Clubs • Events &amp; Banquets • Catering Teams</w:t>
      </w:r>
    </w:p>
    <w:p w14:paraId="190D7D8E" w14:textId="77777777" w:rsidR="00710546" w:rsidRDefault="006D5649">
      <w:pPr>
        <w:pStyle w:val="Heading2"/>
      </w:pPr>
      <w:r>
        <w:t>The Difference</w:t>
      </w:r>
    </w:p>
    <w:p w14:paraId="35965E12" w14:textId="77777777" w:rsidR="00710546" w:rsidRDefault="006D5649">
      <w:pPr>
        <w:pStyle w:val="Heading3"/>
      </w:pPr>
      <w:r>
        <w:t>Section headline</w:t>
      </w:r>
    </w:p>
    <w:p w14:paraId="64A395D4" w14:textId="77777777" w:rsidR="00710546" w:rsidRDefault="006D5649">
      <w:pPr>
        <w:spacing w:after="80"/>
        <w:rPr>
          <w:rFonts w:hint="eastAsia"/>
        </w:rPr>
      </w:pPr>
      <w:r>
        <w:t>Service Is More Than a Sequence.</w:t>
      </w:r>
    </w:p>
    <w:p w14:paraId="72B7D62E" w14:textId="77777777" w:rsidR="00710546" w:rsidRDefault="006D5649">
      <w:pPr>
        <w:spacing w:after="80"/>
        <w:rPr>
          <w:rFonts w:hint="eastAsia"/>
        </w:rPr>
      </w:pPr>
      <w:r>
        <w:t>Great hospitality is not created by simply taking an order, carrying a plate or following a script. It happens when professionals understand how to present themselves, read the environment, anticipate needs, execute with precision and make guests feel genuinely cared for.</w:t>
      </w:r>
    </w:p>
    <w:p w14:paraId="11A09FB2" w14:textId="77777777" w:rsidR="00710546" w:rsidRDefault="006D5649">
      <w:pPr>
        <w:spacing w:after="80"/>
        <w:rPr>
          <w:rFonts w:hint="eastAsia"/>
        </w:rPr>
      </w:pPr>
      <w:r>
        <w:t>Prestige trains those behaviors as a repeatable professional standard—not as a motivational seminar.</w:t>
      </w:r>
    </w:p>
    <w:p w14:paraId="5A1B223D" w14:textId="77777777" w:rsidR="00710546" w:rsidRDefault="006D5649">
      <w:pPr>
        <w:pStyle w:val="Heading2"/>
      </w:pPr>
      <w:r>
        <w:t>Signature Method</w:t>
      </w:r>
    </w:p>
    <w:p w14:paraId="5DFD6F4D" w14:textId="77777777" w:rsidR="00710546" w:rsidRDefault="006D5649">
      <w:pPr>
        <w:pStyle w:val="Heading3"/>
      </w:pPr>
      <w:r>
        <w:t>Headline</w:t>
      </w:r>
    </w:p>
    <w:p w14:paraId="5EA3C173" w14:textId="77777777" w:rsidR="00710546" w:rsidRDefault="006D5649">
      <w:pPr>
        <w:spacing w:after="80"/>
        <w:rPr>
          <w:rFonts w:hint="eastAsia"/>
        </w:rPr>
      </w:pPr>
      <w:r>
        <w:t>The Prestige Signature Standard™</w:t>
      </w:r>
    </w:p>
    <w:p w14:paraId="4B4148DF" w14:textId="77777777" w:rsidR="00710546" w:rsidRDefault="006D5649">
      <w:pPr>
        <w:spacing w:after="80"/>
        <w:rPr>
          <w:rFonts w:hint="eastAsia"/>
        </w:rPr>
      </w:pPr>
      <w:r>
        <w:t>Our professional service standard is powered by the P.O.I.S.E. Method™—a five-stage approach that trains hospitality professionals to move from polished presence to memorable guest impact.</w:t>
      </w:r>
    </w:p>
    <w:tbl>
      <w:tblPr>
        <w:tblStyle w:val="TableGrid"/>
        <w:tblW w:w="0" w:type="auto"/>
        <w:jc w:val="center"/>
        <w:tblLook w:val="04A0" w:firstRow="1" w:lastRow="0" w:firstColumn="1" w:lastColumn="0" w:noHBand="0" w:noVBand="1"/>
      </w:tblPr>
      <w:tblGrid>
        <w:gridCol w:w="2056"/>
        <w:gridCol w:w="2056"/>
        <w:gridCol w:w="2056"/>
        <w:gridCol w:w="2056"/>
        <w:gridCol w:w="2056"/>
      </w:tblGrid>
      <w:tr w:rsidR="00710546" w14:paraId="7D7A479F" w14:textId="77777777">
        <w:trPr>
          <w:jc w:val="center"/>
        </w:trPr>
        <w:tc>
          <w:tcPr>
            <w:tcW w:w="2056" w:type="dxa"/>
          </w:tcPr>
          <w:p w14:paraId="229562AA" w14:textId="77777777" w:rsidR="00710546" w:rsidRDefault="006D5649">
            <w:pPr>
              <w:rPr>
                <w:rFonts w:hint="eastAsia"/>
              </w:rPr>
            </w:pPr>
            <w:r>
              <w:rPr>
                <w:b/>
              </w:rPr>
              <w:t>P</w:t>
            </w:r>
          </w:p>
        </w:tc>
        <w:tc>
          <w:tcPr>
            <w:tcW w:w="2056" w:type="dxa"/>
          </w:tcPr>
          <w:p w14:paraId="57F6CA74" w14:textId="77777777" w:rsidR="00710546" w:rsidRDefault="006D5649">
            <w:pPr>
              <w:rPr>
                <w:rFonts w:hint="eastAsia"/>
              </w:rPr>
            </w:pPr>
            <w:r>
              <w:rPr>
                <w:b/>
              </w:rPr>
              <w:t>O</w:t>
            </w:r>
          </w:p>
        </w:tc>
        <w:tc>
          <w:tcPr>
            <w:tcW w:w="2056" w:type="dxa"/>
          </w:tcPr>
          <w:p w14:paraId="31C1B4E9" w14:textId="77777777" w:rsidR="00710546" w:rsidRDefault="006D5649">
            <w:pPr>
              <w:rPr>
                <w:rFonts w:hint="eastAsia"/>
              </w:rPr>
            </w:pPr>
            <w:r>
              <w:rPr>
                <w:b/>
              </w:rPr>
              <w:t>I</w:t>
            </w:r>
          </w:p>
        </w:tc>
        <w:tc>
          <w:tcPr>
            <w:tcW w:w="2056" w:type="dxa"/>
          </w:tcPr>
          <w:p w14:paraId="6F461047" w14:textId="77777777" w:rsidR="00710546" w:rsidRDefault="006D5649">
            <w:pPr>
              <w:rPr>
                <w:rFonts w:hint="eastAsia"/>
              </w:rPr>
            </w:pPr>
            <w:r>
              <w:rPr>
                <w:b/>
              </w:rPr>
              <w:t>S</w:t>
            </w:r>
          </w:p>
        </w:tc>
        <w:tc>
          <w:tcPr>
            <w:tcW w:w="2056" w:type="dxa"/>
          </w:tcPr>
          <w:p w14:paraId="6DEB787D" w14:textId="77777777" w:rsidR="00710546" w:rsidRDefault="006D5649">
            <w:pPr>
              <w:rPr>
                <w:rFonts w:hint="eastAsia"/>
              </w:rPr>
            </w:pPr>
            <w:r>
              <w:rPr>
                <w:b/>
              </w:rPr>
              <w:t>E</w:t>
            </w:r>
          </w:p>
        </w:tc>
      </w:tr>
      <w:tr w:rsidR="00710546" w14:paraId="3F57A403" w14:textId="77777777">
        <w:trPr>
          <w:jc w:val="center"/>
        </w:trPr>
        <w:tc>
          <w:tcPr>
            <w:tcW w:w="2056" w:type="dxa"/>
          </w:tcPr>
          <w:p w14:paraId="571A9479" w14:textId="77777777" w:rsidR="00710546" w:rsidRDefault="006D5649">
            <w:pPr>
              <w:rPr>
                <w:rFonts w:hint="eastAsia"/>
              </w:rPr>
            </w:pPr>
            <w:r>
              <w:t>Presence</w:t>
            </w:r>
          </w:p>
        </w:tc>
        <w:tc>
          <w:tcPr>
            <w:tcW w:w="2056" w:type="dxa"/>
          </w:tcPr>
          <w:p w14:paraId="31BECD96" w14:textId="77777777" w:rsidR="00710546" w:rsidRDefault="006D5649">
            <w:pPr>
              <w:rPr>
                <w:rFonts w:hint="eastAsia"/>
              </w:rPr>
            </w:pPr>
            <w:r>
              <w:t>Observe</w:t>
            </w:r>
          </w:p>
        </w:tc>
        <w:tc>
          <w:tcPr>
            <w:tcW w:w="2056" w:type="dxa"/>
          </w:tcPr>
          <w:p w14:paraId="7FE1AEFB" w14:textId="77777777" w:rsidR="00710546" w:rsidRDefault="006D5649">
            <w:pPr>
              <w:rPr>
                <w:rFonts w:hint="eastAsia"/>
              </w:rPr>
            </w:pPr>
            <w:r>
              <w:t>Initiate</w:t>
            </w:r>
          </w:p>
        </w:tc>
        <w:tc>
          <w:tcPr>
            <w:tcW w:w="2056" w:type="dxa"/>
          </w:tcPr>
          <w:p w14:paraId="1002DBEE" w14:textId="77777777" w:rsidR="00710546" w:rsidRDefault="006D5649">
            <w:pPr>
              <w:rPr>
                <w:rFonts w:hint="eastAsia"/>
              </w:rPr>
            </w:pPr>
            <w:r>
              <w:t>Serve</w:t>
            </w:r>
          </w:p>
        </w:tc>
        <w:tc>
          <w:tcPr>
            <w:tcW w:w="2056" w:type="dxa"/>
          </w:tcPr>
          <w:p w14:paraId="58BBFFF8" w14:textId="77777777" w:rsidR="00710546" w:rsidRDefault="006D5649">
            <w:pPr>
              <w:rPr>
                <w:rFonts w:hint="eastAsia"/>
              </w:rPr>
            </w:pPr>
            <w:r>
              <w:t>Elevate</w:t>
            </w:r>
          </w:p>
        </w:tc>
      </w:tr>
      <w:tr w:rsidR="00710546" w14:paraId="01063F91" w14:textId="77777777">
        <w:trPr>
          <w:jc w:val="center"/>
        </w:trPr>
        <w:tc>
          <w:tcPr>
            <w:tcW w:w="2056" w:type="dxa"/>
          </w:tcPr>
          <w:p w14:paraId="203BD58B" w14:textId="77777777" w:rsidR="00710546" w:rsidRDefault="006D5649">
            <w:pPr>
              <w:rPr>
                <w:rFonts w:hint="eastAsia"/>
              </w:rPr>
            </w:pPr>
            <w:r>
              <w:t>Present yourself with confidence.</w:t>
            </w:r>
          </w:p>
        </w:tc>
        <w:tc>
          <w:tcPr>
            <w:tcW w:w="2056" w:type="dxa"/>
          </w:tcPr>
          <w:p w14:paraId="327BEFCB" w14:textId="77777777" w:rsidR="00710546" w:rsidRDefault="006D5649">
            <w:pPr>
              <w:rPr>
                <w:rFonts w:hint="eastAsia"/>
              </w:rPr>
            </w:pPr>
            <w:r>
              <w:t>Read the guest and environment.</w:t>
            </w:r>
          </w:p>
        </w:tc>
        <w:tc>
          <w:tcPr>
            <w:tcW w:w="2056" w:type="dxa"/>
          </w:tcPr>
          <w:p w14:paraId="57AAFE5C" w14:textId="77777777" w:rsidR="00710546" w:rsidRDefault="006D5649">
            <w:pPr>
              <w:rPr>
                <w:rFonts w:hint="eastAsia"/>
              </w:rPr>
            </w:pPr>
            <w:r>
              <w:t>Act proactively.</w:t>
            </w:r>
          </w:p>
        </w:tc>
        <w:tc>
          <w:tcPr>
            <w:tcW w:w="2056" w:type="dxa"/>
          </w:tcPr>
          <w:p w14:paraId="55ECF16D" w14:textId="77777777" w:rsidR="00710546" w:rsidRDefault="006D5649">
            <w:pPr>
              <w:rPr>
                <w:rFonts w:hint="eastAsia"/>
              </w:rPr>
            </w:pPr>
            <w:r>
              <w:t>Execute with precision.</w:t>
            </w:r>
          </w:p>
        </w:tc>
        <w:tc>
          <w:tcPr>
            <w:tcW w:w="2056" w:type="dxa"/>
          </w:tcPr>
          <w:p w14:paraId="7DF6D2E9" w14:textId="77777777" w:rsidR="00710546" w:rsidRDefault="006D5649">
            <w:pPr>
              <w:rPr>
                <w:rFonts w:hint="eastAsia"/>
              </w:rPr>
            </w:pPr>
            <w:r>
              <w:t>Create a memorable experience.</w:t>
            </w:r>
          </w:p>
        </w:tc>
      </w:tr>
    </w:tbl>
    <w:p w14:paraId="67C14802" w14:textId="77777777" w:rsidR="00710546" w:rsidRDefault="006D5649">
      <w:pPr>
        <w:pStyle w:val="Heading3"/>
      </w:pPr>
      <w:r>
        <w:t>CTA</w:t>
      </w:r>
    </w:p>
    <w:p w14:paraId="7CF4669E" w14:textId="77777777" w:rsidR="00710546" w:rsidRDefault="006D5649">
      <w:pPr>
        <w:spacing w:after="80"/>
        <w:rPr>
          <w:rFonts w:hint="eastAsia"/>
        </w:rPr>
      </w:pPr>
      <w:r>
        <w:t>DISCOVER THE P.O.I.S.E. METHOD</w:t>
      </w:r>
    </w:p>
    <w:p w14:paraId="4711A44C" w14:textId="77777777" w:rsidR="00710546" w:rsidRDefault="006D5649">
      <w:pPr>
        <w:pStyle w:val="Heading2"/>
      </w:pPr>
      <w:r>
        <w:t>Who We Train</w:t>
      </w:r>
    </w:p>
    <w:p w14:paraId="0AD8DCD7" w14:textId="77777777" w:rsidR="00710546" w:rsidRDefault="006D5649">
      <w:pPr>
        <w:spacing w:after="80"/>
        <w:rPr>
          <w:rFonts w:hint="eastAsia"/>
        </w:rPr>
      </w:pPr>
      <w:r>
        <w:t>Prestige develops front-line professionals, service teams, supervisors and hospitality leaders across premium guest-service environments.</w:t>
      </w:r>
    </w:p>
    <w:p w14:paraId="3C9CE6CB" w14:textId="77777777" w:rsidR="00710546" w:rsidRDefault="006D5649">
      <w:pPr>
        <w:pStyle w:val="ListBullet"/>
        <w:spacing w:after="40"/>
        <w:rPr>
          <w:rFonts w:hint="eastAsia"/>
        </w:rPr>
      </w:pPr>
      <w:r>
        <w:t>Restaurants and fine dining</w:t>
      </w:r>
    </w:p>
    <w:p w14:paraId="6A4EC68C" w14:textId="77777777" w:rsidR="00710546" w:rsidRDefault="006D5649">
      <w:pPr>
        <w:pStyle w:val="ListBullet"/>
        <w:spacing w:after="40"/>
        <w:rPr>
          <w:rFonts w:hint="eastAsia"/>
        </w:rPr>
      </w:pPr>
      <w:r>
        <w:t>Hotels and resorts</w:t>
      </w:r>
    </w:p>
    <w:p w14:paraId="6B23C9AA" w14:textId="77777777" w:rsidR="00710546" w:rsidRDefault="006D5649">
      <w:pPr>
        <w:pStyle w:val="ListBullet"/>
        <w:spacing w:after="40"/>
        <w:rPr>
          <w:rFonts w:hint="eastAsia"/>
        </w:rPr>
      </w:pPr>
      <w:r>
        <w:t>Golf, country and private clubs</w:t>
      </w:r>
    </w:p>
    <w:p w14:paraId="56FC72AC" w14:textId="77777777" w:rsidR="00710546" w:rsidRDefault="006D5649">
      <w:pPr>
        <w:pStyle w:val="ListBullet"/>
        <w:spacing w:after="40"/>
        <w:rPr>
          <w:rFonts w:hint="eastAsia"/>
        </w:rPr>
      </w:pPr>
      <w:r>
        <w:t>Event and banquet operations</w:t>
      </w:r>
    </w:p>
    <w:p w14:paraId="2DC80A53" w14:textId="77777777" w:rsidR="00710546" w:rsidRDefault="006D5649">
      <w:pPr>
        <w:pStyle w:val="ListBullet"/>
        <w:spacing w:after="40"/>
        <w:rPr>
          <w:rFonts w:hint="eastAsia"/>
        </w:rPr>
      </w:pPr>
      <w:r>
        <w:t>Catering and premium service teams</w:t>
      </w:r>
    </w:p>
    <w:p w14:paraId="6E40E3D2" w14:textId="77777777" w:rsidR="00710546" w:rsidRDefault="006D5649">
      <w:pPr>
        <w:pStyle w:val="ListBullet"/>
        <w:spacing w:after="40"/>
        <w:rPr>
          <w:rFonts w:hint="eastAsia"/>
        </w:rPr>
      </w:pPr>
      <w:r>
        <w:t>Other organizations where exceptional hospitality shapes the customer experience</w:t>
      </w:r>
    </w:p>
    <w:p w14:paraId="4A70EF0B" w14:textId="77777777" w:rsidR="00710546" w:rsidRDefault="006D5649">
      <w:pPr>
        <w:pStyle w:val="Heading2"/>
      </w:pPr>
      <w:r>
        <w:t>Programs</w:t>
      </w:r>
    </w:p>
    <w:p w14:paraId="698F474B" w14:textId="77777777" w:rsidR="00710546" w:rsidRDefault="006D5649">
      <w:pPr>
        <w:pStyle w:val="Heading3"/>
      </w:pPr>
      <w:r>
        <w:t>Headline</w:t>
      </w:r>
    </w:p>
    <w:p w14:paraId="38AF0155" w14:textId="77777777" w:rsidR="00710546" w:rsidRDefault="006D5649">
      <w:pPr>
        <w:spacing w:after="80"/>
        <w:rPr>
          <w:rFonts w:hint="eastAsia"/>
        </w:rPr>
      </w:pPr>
      <w:r>
        <w:t>Training Built Around Your Operation.</w:t>
      </w:r>
    </w:p>
    <w:p w14:paraId="2CD2E1BD" w14:textId="77777777" w:rsidR="00710546" w:rsidRDefault="006D5649">
      <w:pPr>
        <w:spacing w:after="80"/>
        <w:rPr>
          <w:rFonts w:hint="eastAsia"/>
        </w:rPr>
      </w:pPr>
      <w:r>
        <w:t>Choose a focused training engagement, select individual curriculum modules, or bring your team through the complete Prestige Academy experience. Prestige teaches universal professional standards and then layers your organization’s service expectations and SOPs into the learning experience.</w:t>
      </w:r>
    </w:p>
    <w:tbl>
      <w:tblPr>
        <w:tblStyle w:val="TableGrid"/>
        <w:tblW w:w="0" w:type="auto"/>
        <w:jc w:val="center"/>
        <w:tblLook w:val="04A0" w:firstRow="1" w:lastRow="0" w:firstColumn="1" w:lastColumn="0" w:noHBand="0" w:noVBand="1"/>
      </w:tblPr>
      <w:tblGrid>
        <w:gridCol w:w="3427"/>
        <w:gridCol w:w="3427"/>
        <w:gridCol w:w="3427"/>
      </w:tblGrid>
      <w:tr w:rsidR="00710546" w14:paraId="74D2675B" w14:textId="77777777">
        <w:trPr>
          <w:jc w:val="center"/>
        </w:trPr>
        <w:tc>
          <w:tcPr>
            <w:tcW w:w="3427" w:type="dxa"/>
          </w:tcPr>
          <w:p w14:paraId="312ACA8E" w14:textId="77777777" w:rsidR="00710546" w:rsidRDefault="006D5649">
            <w:pPr>
              <w:rPr>
                <w:rFonts w:hint="eastAsia"/>
              </w:rPr>
            </w:pPr>
            <w:r>
              <w:rPr>
                <w:b/>
              </w:rPr>
              <w:t>Format</w:t>
            </w:r>
          </w:p>
        </w:tc>
        <w:tc>
          <w:tcPr>
            <w:tcW w:w="3427" w:type="dxa"/>
          </w:tcPr>
          <w:p w14:paraId="51A97A95" w14:textId="77777777" w:rsidR="00710546" w:rsidRDefault="006D5649">
            <w:pPr>
              <w:rPr>
                <w:rFonts w:hint="eastAsia"/>
              </w:rPr>
            </w:pPr>
            <w:r>
              <w:rPr>
                <w:b/>
              </w:rPr>
              <w:t>Starting At</w:t>
            </w:r>
          </w:p>
        </w:tc>
        <w:tc>
          <w:tcPr>
            <w:tcW w:w="3427" w:type="dxa"/>
          </w:tcPr>
          <w:p w14:paraId="6DD08D87" w14:textId="77777777" w:rsidR="00710546" w:rsidRDefault="006D5649">
            <w:pPr>
              <w:rPr>
                <w:rFonts w:hint="eastAsia"/>
              </w:rPr>
            </w:pPr>
            <w:r>
              <w:rPr>
                <w:b/>
              </w:rPr>
              <w:t>Best For</w:t>
            </w:r>
          </w:p>
        </w:tc>
      </w:tr>
      <w:tr w:rsidR="00710546" w14:paraId="39CC95C2" w14:textId="77777777">
        <w:trPr>
          <w:jc w:val="center"/>
        </w:trPr>
        <w:tc>
          <w:tcPr>
            <w:tcW w:w="3427" w:type="dxa"/>
          </w:tcPr>
          <w:p w14:paraId="46D3FCE1" w14:textId="77777777" w:rsidR="00710546" w:rsidRDefault="006D5649">
            <w:pPr>
              <w:rPr>
                <w:rFonts w:hint="eastAsia"/>
              </w:rPr>
            </w:pPr>
            <w:r>
              <w:t>Half-Day Customized Training</w:t>
            </w:r>
          </w:p>
        </w:tc>
        <w:tc>
          <w:tcPr>
            <w:tcW w:w="3427" w:type="dxa"/>
          </w:tcPr>
          <w:p w14:paraId="4D991017" w14:textId="77777777" w:rsidR="00710546" w:rsidRDefault="006D5649">
            <w:pPr>
              <w:rPr>
                <w:rFonts w:hint="eastAsia"/>
              </w:rPr>
            </w:pPr>
            <w:r>
              <w:t>$3,750</w:t>
            </w:r>
          </w:p>
        </w:tc>
        <w:tc>
          <w:tcPr>
            <w:tcW w:w="3427" w:type="dxa"/>
          </w:tcPr>
          <w:p w14:paraId="040B1FB8" w14:textId="77777777" w:rsidR="00710546" w:rsidRDefault="006D5649">
            <w:pPr>
              <w:rPr>
                <w:rFonts w:hint="eastAsia"/>
              </w:rPr>
            </w:pPr>
            <w:r>
              <w:t>Focused skill development / selected modules</w:t>
            </w:r>
          </w:p>
        </w:tc>
      </w:tr>
      <w:tr w:rsidR="00710546" w14:paraId="6B1EEFC4" w14:textId="77777777">
        <w:trPr>
          <w:jc w:val="center"/>
        </w:trPr>
        <w:tc>
          <w:tcPr>
            <w:tcW w:w="3427" w:type="dxa"/>
          </w:tcPr>
          <w:p w14:paraId="789A0AFD" w14:textId="77777777" w:rsidR="00710546" w:rsidRDefault="006D5649">
            <w:pPr>
              <w:rPr>
                <w:rFonts w:hint="eastAsia"/>
              </w:rPr>
            </w:pPr>
            <w:r>
              <w:t>Full-Day Customized Training</w:t>
            </w:r>
          </w:p>
        </w:tc>
        <w:tc>
          <w:tcPr>
            <w:tcW w:w="3427" w:type="dxa"/>
          </w:tcPr>
          <w:p w14:paraId="48A4921B" w14:textId="77777777" w:rsidR="00710546" w:rsidRDefault="006D5649">
            <w:pPr>
              <w:rPr>
                <w:rFonts w:hint="eastAsia"/>
              </w:rPr>
            </w:pPr>
            <w:r>
              <w:t>$6,000</w:t>
            </w:r>
          </w:p>
        </w:tc>
        <w:tc>
          <w:tcPr>
            <w:tcW w:w="3427" w:type="dxa"/>
          </w:tcPr>
          <w:p w14:paraId="6C85FBEF" w14:textId="77777777" w:rsidR="00710546" w:rsidRDefault="006D5649">
            <w:pPr>
              <w:rPr>
                <w:rFonts w:hint="eastAsia"/>
              </w:rPr>
            </w:pPr>
            <w:r>
              <w:t>Deeper team development</w:t>
            </w:r>
          </w:p>
        </w:tc>
      </w:tr>
      <w:tr w:rsidR="00710546" w14:paraId="09F6003D" w14:textId="77777777">
        <w:trPr>
          <w:jc w:val="center"/>
        </w:trPr>
        <w:tc>
          <w:tcPr>
            <w:tcW w:w="3427" w:type="dxa"/>
          </w:tcPr>
          <w:p w14:paraId="1CE11A48" w14:textId="77777777" w:rsidR="00710546" w:rsidRDefault="006D5649">
            <w:pPr>
              <w:rPr>
                <w:rFonts w:hint="eastAsia"/>
              </w:rPr>
            </w:pPr>
            <w:r>
              <w:t>Two-Day Signature Program</w:t>
            </w:r>
          </w:p>
        </w:tc>
        <w:tc>
          <w:tcPr>
            <w:tcW w:w="3427" w:type="dxa"/>
          </w:tcPr>
          <w:p w14:paraId="02B9FB2D" w14:textId="77777777" w:rsidR="00710546" w:rsidRDefault="006D5649">
            <w:pPr>
              <w:rPr>
                <w:rFonts w:hint="eastAsia"/>
              </w:rPr>
            </w:pPr>
            <w:r>
              <w:t>$10,000</w:t>
            </w:r>
          </w:p>
        </w:tc>
        <w:tc>
          <w:tcPr>
            <w:tcW w:w="3427" w:type="dxa"/>
          </w:tcPr>
          <w:p w14:paraId="33E5979C" w14:textId="77777777" w:rsidR="00710546" w:rsidRDefault="006D5649">
            <w:pPr>
              <w:rPr>
                <w:rFonts w:hint="eastAsia"/>
              </w:rPr>
            </w:pPr>
            <w:r>
              <w:t>Integrated service transformation</w:t>
            </w:r>
          </w:p>
        </w:tc>
      </w:tr>
      <w:tr w:rsidR="00710546" w14:paraId="18D8D51B" w14:textId="77777777">
        <w:trPr>
          <w:jc w:val="center"/>
        </w:trPr>
        <w:tc>
          <w:tcPr>
            <w:tcW w:w="3427" w:type="dxa"/>
          </w:tcPr>
          <w:p w14:paraId="3D73CFFE" w14:textId="77777777" w:rsidR="00710546" w:rsidRDefault="006D5649">
            <w:pPr>
              <w:rPr>
                <w:rFonts w:hint="eastAsia"/>
              </w:rPr>
            </w:pPr>
            <w:r>
              <w:t>Five-Day Prestige Full Academy</w:t>
            </w:r>
          </w:p>
        </w:tc>
        <w:tc>
          <w:tcPr>
            <w:tcW w:w="3427" w:type="dxa"/>
          </w:tcPr>
          <w:p w14:paraId="1EFF2715" w14:textId="77777777" w:rsidR="00710546" w:rsidRDefault="006D5649">
            <w:pPr>
              <w:rPr>
                <w:rFonts w:hint="eastAsia"/>
              </w:rPr>
            </w:pPr>
            <w:r>
              <w:t>$35,000</w:t>
            </w:r>
          </w:p>
        </w:tc>
        <w:tc>
          <w:tcPr>
            <w:tcW w:w="3427" w:type="dxa"/>
          </w:tcPr>
          <w:p w14:paraId="3D8B0202" w14:textId="77777777" w:rsidR="00710546" w:rsidRDefault="006D5649">
            <w:pPr>
              <w:rPr>
                <w:rFonts w:hint="eastAsia"/>
              </w:rPr>
            </w:pPr>
            <w:r>
              <w:t>Complete Academy experience</w:t>
            </w:r>
          </w:p>
        </w:tc>
      </w:tr>
    </w:tbl>
    <w:p w14:paraId="51742022" w14:textId="77777777" w:rsidR="00710546" w:rsidRDefault="006D5649">
      <w:pPr>
        <w:spacing w:after="80"/>
        <w:rPr>
          <w:rFonts w:hint="eastAsia"/>
        </w:rPr>
      </w:pPr>
      <w:r>
        <w:rPr>
          <w:i/>
        </w:rPr>
        <w:t>Standard instructional cohorts include up to 25 participants. Larger teams are delivered through multiple cohorts to protect demonstration, practice, coaching and assessment quality.</w:t>
      </w:r>
    </w:p>
    <w:p w14:paraId="6F01A273" w14:textId="77777777" w:rsidR="00710546" w:rsidRDefault="006D5649">
      <w:pPr>
        <w:pStyle w:val="Heading3"/>
      </w:pPr>
      <w:r>
        <w:t>CTA</w:t>
      </w:r>
    </w:p>
    <w:p w14:paraId="2CC1F769" w14:textId="77777777" w:rsidR="00710546" w:rsidRDefault="006D5649">
      <w:pPr>
        <w:spacing w:after="80"/>
        <w:rPr>
          <w:rFonts w:hint="eastAsia"/>
        </w:rPr>
      </w:pPr>
      <w:r>
        <w:t>BUILD YOUR TRAINING PROGRAM</w:t>
      </w:r>
    </w:p>
    <w:p w14:paraId="283D44B2" w14:textId="77777777" w:rsidR="00710546" w:rsidRDefault="006D5649">
      <w:pPr>
        <w:pStyle w:val="Heading2"/>
      </w:pPr>
      <w:r>
        <w:t>Training Experience</w:t>
      </w:r>
    </w:p>
    <w:p w14:paraId="51813A6D" w14:textId="77777777" w:rsidR="00710546" w:rsidRDefault="006D5649">
      <w:pPr>
        <w:pStyle w:val="Heading3"/>
      </w:pPr>
      <w:r>
        <w:t>Headline</w:t>
      </w:r>
    </w:p>
    <w:p w14:paraId="65AB58AA" w14:textId="77777777" w:rsidR="00710546" w:rsidRDefault="006D5649">
      <w:pPr>
        <w:spacing w:after="80"/>
        <w:rPr>
          <w:rFonts w:hint="eastAsia"/>
        </w:rPr>
      </w:pPr>
      <w:r>
        <w:t>We Don't Just Tell. We Train.</w:t>
      </w:r>
    </w:p>
    <w:p w14:paraId="79754F44" w14:textId="77777777" w:rsidR="00710546" w:rsidRDefault="006D5649">
      <w:pPr>
        <w:spacing w:after="80"/>
        <w:rPr>
          <w:rFonts w:hint="eastAsia"/>
        </w:rPr>
      </w:pPr>
      <w:r>
        <w:t>Every Prestige learning experience follows a practical instructional cycle:</w:t>
      </w:r>
    </w:p>
    <w:p w14:paraId="246ED7EB" w14:textId="77777777" w:rsidR="00710546" w:rsidRDefault="006D5649">
      <w:pPr>
        <w:spacing w:after="80"/>
        <w:jc w:val="center"/>
        <w:rPr>
          <w:rFonts w:hint="eastAsia"/>
        </w:rPr>
      </w:pPr>
      <w:r>
        <w:rPr>
          <w:b/>
          <w:color w:val="806333"/>
          <w:sz w:val="22"/>
        </w:rPr>
        <w:t>DEMONSTRATION → EXPLANATION → PRACTICE → ASSESSMENT</w:t>
      </w:r>
    </w:p>
    <w:p w14:paraId="4B5E21B8" w14:textId="77777777" w:rsidR="00710546" w:rsidRDefault="006D5649">
      <w:pPr>
        <w:spacing w:after="80"/>
        <w:rPr>
          <w:rFonts w:hint="eastAsia"/>
        </w:rPr>
      </w:pPr>
      <w:r>
        <w:t>Participants see the standard, understand why it matters, practice the technique and demonstrate what they have learned.</w:t>
      </w:r>
    </w:p>
    <w:p w14:paraId="75407764" w14:textId="77777777" w:rsidR="00710546" w:rsidRDefault="006D5649">
      <w:pPr>
        <w:pStyle w:val="Heading2"/>
      </w:pPr>
      <w:r>
        <w:t>Final Home CTA</w:t>
      </w:r>
    </w:p>
    <w:p w14:paraId="45313894" w14:textId="77777777" w:rsidR="00710546" w:rsidRDefault="006D5649">
      <w:pPr>
        <w:pStyle w:val="Heading3"/>
      </w:pPr>
      <w:r>
        <w:t>Headline</w:t>
      </w:r>
    </w:p>
    <w:p w14:paraId="0C546C59" w14:textId="77777777" w:rsidR="00710546" w:rsidRDefault="006D5649">
      <w:pPr>
        <w:spacing w:after="80"/>
        <w:rPr>
          <w:rFonts w:hint="eastAsia"/>
        </w:rPr>
      </w:pPr>
      <w:r>
        <w:t>What Standard Does Your Guest Experience Communicate?</w:t>
      </w:r>
    </w:p>
    <w:p w14:paraId="1DCD38FF" w14:textId="77777777" w:rsidR="00710546" w:rsidRDefault="006D5649">
      <w:pPr>
        <w:spacing w:after="80"/>
        <w:rPr>
          <w:rFonts w:hint="eastAsia"/>
        </w:rPr>
      </w:pPr>
      <w:r>
        <w:t>Let’s identify where your team is strong, where service is inconsistent and what training will create the greatest impact.</w:t>
      </w:r>
    </w:p>
    <w:p w14:paraId="65105DFC" w14:textId="77777777" w:rsidR="00710546" w:rsidRDefault="006D5649">
      <w:pPr>
        <w:pStyle w:val="Heading3"/>
      </w:pPr>
      <w:r>
        <w:t>Button</w:t>
      </w:r>
    </w:p>
    <w:p w14:paraId="3FF27419" w14:textId="77777777" w:rsidR="00710546" w:rsidRDefault="006D5649">
      <w:pPr>
        <w:spacing w:after="80"/>
        <w:rPr>
          <w:rFonts w:hint="eastAsia"/>
        </w:rPr>
      </w:pPr>
      <w:r>
        <w:t>SCHEDULE A DISCOVERY CALL</w:t>
      </w:r>
    </w:p>
    <w:p w14:paraId="535CBDF8" w14:textId="77777777" w:rsidR="00710546" w:rsidRDefault="006D5649">
      <w:pPr>
        <w:rPr>
          <w:rFonts w:hint="eastAsia"/>
        </w:rPr>
      </w:pPr>
      <w:r>
        <w:br w:type="page"/>
      </w:r>
    </w:p>
    <w:p w14:paraId="27F0B999" w14:textId="77777777" w:rsidR="00710546" w:rsidRDefault="006D5649">
      <w:pPr>
        <w:pStyle w:val="Heading1"/>
      </w:pPr>
      <w:r>
        <w:t>4. TRAINING PROGRAMS PAGE</w:t>
      </w:r>
    </w:p>
    <w:p w14:paraId="590CE8A4" w14:textId="77777777" w:rsidR="00710546" w:rsidRDefault="006D5649">
      <w:pPr>
        <w:pStyle w:val="Heading3"/>
      </w:pPr>
      <w:r>
        <w:t>Hero headline</w:t>
      </w:r>
    </w:p>
    <w:p w14:paraId="5F45AF0C" w14:textId="77777777" w:rsidR="00710546" w:rsidRDefault="006D5649">
      <w:pPr>
        <w:spacing w:after="80"/>
        <w:rPr>
          <w:rFonts w:hint="eastAsia"/>
        </w:rPr>
      </w:pPr>
      <w:r>
        <w:t>Professional Training. Practical Execution. Measurable Standards.</w:t>
      </w:r>
    </w:p>
    <w:p w14:paraId="0F59468A" w14:textId="77777777" w:rsidR="00710546" w:rsidRDefault="006D5649">
      <w:pPr>
        <w:spacing w:after="80"/>
        <w:rPr>
          <w:rFonts w:hint="eastAsia"/>
        </w:rPr>
      </w:pPr>
      <w:r>
        <w:t>Prestige training is designed for hospitality organizations that want more than a presentation. Programs combine demonstration, explanation, coached practice and assessment so service standards can be seen, practiced and repeated.</w:t>
      </w:r>
    </w:p>
    <w:p w14:paraId="6EF3D42D" w14:textId="77777777" w:rsidR="00710546" w:rsidRDefault="006D5649">
      <w:pPr>
        <w:pStyle w:val="Heading2"/>
      </w:pPr>
      <w:r>
        <w:t>Program Formats</w:t>
      </w:r>
    </w:p>
    <w:tbl>
      <w:tblPr>
        <w:tblStyle w:val="TableGrid"/>
        <w:tblW w:w="0" w:type="auto"/>
        <w:jc w:val="center"/>
        <w:tblLook w:val="04A0" w:firstRow="1" w:lastRow="0" w:firstColumn="1" w:lastColumn="0" w:noHBand="0" w:noVBand="1"/>
      </w:tblPr>
      <w:tblGrid>
        <w:gridCol w:w="2570"/>
        <w:gridCol w:w="2570"/>
        <w:gridCol w:w="2570"/>
        <w:gridCol w:w="2570"/>
      </w:tblGrid>
      <w:tr w:rsidR="00710546" w14:paraId="1D3BF9ED" w14:textId="77777777">
        <w:trPr>
          <w:jc w:val="center"/>
        </w:trPr>
        <w:tc>
          <w:tcPr>
            <w:tcW w:w="2570" w:type="dxa"/>
          </w:tcPr>
          <w:p w14:paraId="1B1FBD75" w14:textId="77777777" w:rsidR="00710546" w:rsidRDefault="006D5649">
            <w:pPr>
              <w:rPr>
                <w:rFonts w:hint="eastAsia"/>
              </w:rPr>
            </w:pPr>
            <w:r>
              <w:rPr>
                <w:b/>
              </w:rPr>
              <w:t>Program</w:t>
            </w:r>
          </w:p>
        </w:tc>
        <w:tc>
          <w:tcPr>
            <w:tcW w:w="2570" w:type="dxa"/>
          </w:tcPr>
          <w:p w14:paraId="2BB3F5C4" w14:textId="77777777" w:rsidR="00710546" w:rsidRDefault="006D5649">
            <w:pPr>
              <w:rPr>
                <w:rFonts w:hint="eastAsia"/>
              </w:rPr>
            </w:pPr>
            <w:r>
              <w:rPr>
                <w:b/>
              </w:rPr>
              <w:t>Starting Price</w:t>
            </w:r>
          </w:p>
        </w:tc>
        <w:tc>
          <w:tcPr>
            <w:tcW w:w="2570" w:type="dxa"/>
          </w:tcPr>
          <w:p w14:paraId="31E825E3" w14:textId="77777777" w:rsidR="00710546" w:rsidRDefault="006D5649">
            <w:pPr>
              <w:rPr>
                <w:rFonts w:hint="eastAsia"/>
              </w:rPr>
            </w:pPr>
            <w:r>
              <w:rPr>
                <w:b/>
              </w:rPr>
              <w:t>Standard Cohort</w:t>
            </w:r>
          </w:p>
        </w:tc>
        <w:tc>
          <w:tcPr>
            <w:tcW w:w="2570" w:type="dxa"/>
          </w:tcPr>
          <w:p w14:paraId="32024C75" w14:textId="77777777" w:rsidR="00710546" w:rsidRDefault="006D5649">
            <w:pPr>
              <w:rPr>
                <w:rFonts w:hint="eastAsia"/>
              </w:rPr>
            </w:pPr>
            <w:r>
              <w:rPr>
                <w:b/>
              </w:rPr>
              <w:t>Positioning</w:t>
            </w:r>
          </w:p>
        </w:tc>
      </w:tr>
      <w:tr w:rsidR="00710546" w14:paraId="04EDA0FF" w14:textId="77777777">
        <w:trPr>
          <w:jc w:val="center"/>
        </w:trPr>
        <w:tc>
          <w:tcPr>
            <w:tcW w:w="2570" w:type="dxa"/>
          </w:tcPr>
          <w:p w14:paraId="20EFAF46" w14:textId="77777777" w:rsidR="00710546" w:rsidRDefault="006D5649">
            <w:pPr>
              <w:rPr>
                <w:rFonts w:hint="eastAsia"/>
              </w:rPr>
            </w:pPr>
            <w:r>
              <w:t>Half-Day Customized Training</w:t>
            </w:r>
          </w:p>
        </w:tc>
        <w:tc>
          <w:tcPr>
            <w:tcW w:w="2570" w:type="dxa"/>
          </w:tcPr>
          <w:p w14:paraId="2623D06C" w14:textId="77777777" w:rsidR="00710546" w:rsidRDefault="006D5649">
            <w:pPr>
              <w:rPr>
                <w:rFonts w:hint="eastAsia"/>
              </w:rPr>
            </w:pPr>
            <w:r>
              <w:t>$3,750</w:t>
            </w:r>
          </w:p>
        </w:tc>
        <w:tc>
          <w:tcPr>
            <w:tcW w:w="2570" w:type="dxa"/>
          </w:tcPr>
          <w:p w14:paraId="46FF775B" w14:textId="77777777" w:rsidR="00710546" w:rsidRDefault="006D5649">
            <w:pPr>
              <w:rPr>
                <w:rFonts w:hint="eastAsia"/>
              </w:rPr>
            </w:pPr>
            <w:r>
              <w:t>Up to 25</w:t>
            </w:r>
          </w:p>
        </w:tc>
        <w:tc>
          <w:tcPr>
            <w:tcW w:w="2570" w:type="dxa"/>
          </w:tcPr>
          <w:p w14:paraId="5192B9C5" w14:textId="77777777" w:rsidR="00710546" w:rsidRDefault="006D5649">
            <w:pPr>
              <w:rPr>
                <w:rFonts w:hint="eastAsia"/>
              </w:rPr>
            </w:pPr>
            <w:r>
              <w:t>Targeted development around selected needs/modules.</w:t>
            </w:r>
          </w:p>
        </w:tc>
      </w:tr>
      <w:tr w:rsidR="00710546" w14:paraId="3016A192" w14:textId="77777777">
        <w:trPr>
          <w:jc w:val="center"/>
        </w:trPr>
        <w:tc>
          <w:tcPr>
            <w:tcW w:w="2570" w:type="dxa"/>
          </w:tcPr>
          <w:p w14:paraId="2B4615BA" w14:textId="77777777" w:rsidR="00710546" w:rsidRDefault="006D5649">
            <w:pPr>
              <w:rPr>
                <w:rFonts w:hint="eastAsia"/>
              </w:rPr>
            </w:pPr>
            <w:r>
              <w:t>Full-Day Customized Training</w:t>
            </w:r>
          </w:p>
        </w:tc>
        <w:tc>
          <w:tcPr>
            <w:tcW w:w="2570" w:type="dxa"/>
          </w:tcPr>
          <w:p w14:paraId="3ABC582A" w14:textId="77777777" w:rsidR="00710546" w:rsidRDefault="006D5649">
            <w:pPr>
              <w:rPr>
                <w:rFonts w:hint="eastAsia"/>
              </w:rPr>
            </w:pPr>
            <w:r>
              <w:t>$6,000</w:t>
            </w:r>
          </w:p>
        </w:tc>
        <w:tc>
          <w:tcPr>
            <w:tcW w:w="2570" w:type="dxa"/>
          </w:tcPr>
          <w:p w14:paraId="668F03B2" w14:textId="77777777" w:rsidR="00710546" w:rsidRDefault="006D5649">
            <w:pPr>
              <w:rPr>
                <w:rFonts w:hint="eastAsia"/>
              </w:rPr>
            </w:pPr>
            <w:r>
              <w:t>Up to 25</w:t>
            </w:r>
          </w:p>
        </w:tc>
        <w:tc>
          <w:tcPr>
            <w:tcW w:w="2570" w:type="dxa"/>
          </w:tcPr>
          <w:p w14:paraId="178DA599" w14:textId="77777777" w:rsidR="00710546" w:rsidRDefault="006D5649">
            <w:pPr>
              <w:rPr>
                <w:rFonts w:hint="eastAsia"/>
              </w:rPr>
            </w:pPr>
            <w:r>
              <w:t>Expanded hands-on development and practice.</w:t>
            </w:r>
          </w:p>
        </w:tc>
      </w:tr>
      <w:tr w:rsidR="00710546" w14:paraId="15664A87" w14:textId="77777777">
        <w:trPr>
          <w:jc w:val="center"/>
        </w:trPr>
        <w:tc>
          <w:tcPr>
            <w:tcW w:w="2570" w:type="dxa"/>
          </w:tcPr>
          <w:p w14:paraId="6F412059" w14:textId="77777777" w:rsidR="00710546" w:rsidRDefault="006D5649">
            <w:pPr>
              <w:rPr>
                <w:rFonts w:hint="eastAsia"/>
              </w:rPr>
            </w:pPr>
            <w:r>
              <w:t>Two-Day Signature Program</w:t>
            </w:r>
          </w:p>
        </w:tc>
        <w:tc>
          <w:tcPr>
            <w:tcW w:w="2570" w:type="dxa"/>
          </w:tcPr>
          <w:p w14:paraId="3082ED05" w14:textId="77777777" w:rsidR="00710546" w:rsidRDefault="006D5649">
            <w:pPr>
              <w:rPr>
                <w:rFonts w:hint="eastAsia"/>
              </w:rPr>
            </w:pPr>
            <w:r>
              <w:t>$10,000</w:t>
            </w:r>
          </w:p>
        </w:tc>
        <w:tc>
          <w:tcPr>
            <w:tcW w:w="2570" w:type="dxa"/>
          </w:tcPr>
          <w:p w14:paraId="29CBA7DE" w14:textId="77777777" w:rsidR="00710546" w:rsidRDefault="006D5649">
            <w:pPr>
              <w:rPr>
                <w:rFonts w:hint="eastAsia"/>
              </w:rPr>
            </w:pPr>
            <w:r>
              <w:t>Up to 25</w:t>
            </w:r>
          </w:p>
        </w:tc>
        <w:tc>
          <w:tcPr>
            <w:tcW w:w="2570" w:type="dxa"/>
          </w:tcPr>
          <w:p w14:paraId="04F3BB54" w14:textId="77777777" w:rsidR="00710546" w:rsidRDefault="006D5649">
            <w:pPr>
              <w:rPr>
                <w:rFonts w:hint="eastAsia"/>
              </w:rPr>
            </w:pPr>
            <w:r>
              <w:t>Deeper integration of technique, guest interaction and service execution.</w:t>
            </w:r>
          </w:p>
        </w:tc>
      </w:tr>
      <w:tr w:rsidR="00710546" w14:paraId="26F66844" w14:textId="77777777">
        <w:trPr>
          <w:jc w:val="center"/>
        </w:trPr>
        <w:tc>
          <w:tcPr>
            <w:tcW w:w="2570" w:type="dxa"/>
          </w:tcPr>
          <w:p w14:paraId="1045DBB0" w14:textId="77777777" w:rsidR="00710546" w:rsidRDefault="006D5649">
            <w:pPr>
              <w:rPr>
                <w:rFonts w:hint="eastAsia"/>
              </w:rPr>
            </w:pPr>
            <w:r>
              <w:t>Five-Day Prestige Full Academy</w:t>
            </w:r>
          </w:p>
        </w:tc>
        <w:tc>
          <w:tcPr>
            <w:tcW w:w="2570" w:type="dxa"/>
          </w:tcPr>
          <w:p w14:paraId="63099CB8" w14:textId="77777777" w:rsidR="00710546" w:rsidRDefault="006D5649">
            <w:pPr>
              <w:rPr>
                <w:rFonts w:hint="eastAsia"/>
              </w:rPr>
            </w:pPr>
            <w:r>
              <w:t>$35,000</w:t>
            </w:r>
          </w:p>
        </w:tc>
        <w:tc>
          <w:tcPr>
            <w:tcW w:w="2570" w:type="dxa"/>
          </w:tcPr>
          <w:p w14:paraId="02CE1803" w14:textId="77777777" w:rsidR="00710546" w:rsidRDefault="006D5649">
            <w:pPr>
              <w:rPr>
                <w:rFonts w:hint="eastAsia"/>
              </w:rPr>
            </w:pPr>
            <w:r>
              <w:t>Up to 25</w:t>
            </w:r>
          </w:p>
        </w:tc>
        <w:tc>
          <w:tcPr>
            <w:tcW w:w="2570" w:type="dxa"/>
          </w:tcPr>
          <w:p w14:paraId="377BE469" w14:textId="77777777" w:rsidR="00710546" w:rsidRDefault="006D5649">
            <w:pPr>
              <w:rPr>
                <w:rFonts w:hint="eastAsia"/>
              </w:rPr>
            </w:pPr>
            <w:r>
              <w:t>Comprehensive development across the Prestige curriculum.</w:t>
            </w:r>
          </w:p>
        </w:tc>
      </w:tr>
    </w:tbl>
    <w:p w14:paraId="560AB432" w14:textId="77777777" w:rsidR="00710546" w:rsidRDefault="006D5649">
      <w:pPr>
        <w:spacing w:after="80"/>
        <w:rPr>
          <w:rFonts w:hint="eastAsia"/>
        </w:rPr>
      </w:pPr>
      <w:r>
        <w:rPr>
          <w:i/>
        </w:rPr>
        <w:t>For short programs, cohorts 1–5 are priced at the standard per-cohort rate. Six or more cohorts receive a custom quote. Full Academy multi-cohort engagements may receive the approved partnership pricing when purchased as one engagement.</w:t>
      </w:r>
    </w:p>
    <w:p w14:paraId="73AFC48B" w14:textId="77777777" w:rsidR="00710546" w:rsidRDefault="006D5649">
      <w:pPr>
        <w:pStyle w:val="Heading2"/>
      </w:pPr>
      <w:r>
        <w:t>Curriculum</w:t>
      </w:r>
    </w:p>
    <w:p w14:paraId="3913F54B" w14:textId="77777777" w:rsidR="00710546" w:rsidRDefault="006D5649">
      <w:pPr>
        <w:spacing w:after="80"/>
        <w:rPr>
          <w:rFonts w:hint="eastAsia"/>
        </w:rPr>
      </w:pPr>
      <w:r>
        <w:t>Clients may select modules individually or combine them into a customized program:</w:t>
      </w:r>
    </w:p>
    <w:p w14:paraId="4DB60E32" w14:textId="77777777" w:rsidR="00710546" w:rsidRDefault="006D5649">
      <w:pPr>
        <w:pStyle w:val="ListBullet"/>
        <w:spacing w:after="40"/>
        <w:rPr>
          <w:rFonts w:hint="eastAsia"/>
        </w:rPr>
      </w:pPr>
      <w:r>
        <w:t>Professional Presence &amp; Appearance</w:t>
      </w:r>
    </w:p>
    <w:p w14:paraId="5C4B66BC" w14:textId="77777777" w:rsidR="00710546" w:rsidRDefault="006D5649">
      <w:pPr>
        <w:pStyle w:val="ListBullet"/>
        <w:spacing w:after="40"/>
        <w:rPr>
          <w:rFonts w:hint="eastAsia"/>
        </w:rPr>
      </w:pPr>
      <w:r>
        <w:t>Tools of the Trade</w:t>
      </w:r>
    </w:p>
    <w:p w14:paraId="53B11A94" w14:textId="77777777" w:rsidR="00710546" w:rsidRDefault="006D5649">
      <w:pPr>
        <w:pStyle w:val="ListBullet"/>
        <w:spacing w:after="40"/>
        <w:rPr>
          <w:rFonts w:hint="eastAsia"/>
        </w:rPr>
      </w:pPr>
      <w:r>
        <w:t>Table &amp; Place Setting</w:t>
      </w:r>
    </w:p>
    <w:p w14:paraId="4C558944" w14:textId="77777777" w:rsidR="00710546" w:rsidRDefault="006D5649">
      <w:pPr>
        <w:pStyle w:val="ListBullet"/>
        <w:spacing w:after="40"/>
        <w:rPr>
          <w:rFonts w:hint="eastAsia"/>
        </w:rPr>
      </w:pPr>
      <w:r>
        <w:t>Plate Handling</w:t>
      </w:r>
    </w:p>
    <w:p w14:paraId="087FC5F4" w14:textId="77777777" w:rsidR="00710546" w:rsidRDefault="006D5649">
      <w:pPr>
        <w:pStyle w:val="ListBullet"/>
        <w:spacing w:after="40"/>
        <w:rPr>
          <w:rFonts w:hint="eastAsia"/>
        </w:rPr>
      </w:pPr>
      <w:r>
        <w:t>Glassware</w:t>
      </w:r>
    </w:p>
    <w:p w14:paraId="28D9E9B9" w14:textId="77777777" w:rsidR="00710546" w:rsidRDefault="006D5649">
      <w:pPr>
        <w:pStyle w:val="ListBullet"/>
        <w:spacing w:after="40"/>
        <w:rPr>
          <w:rFonts w:hint="eastAsia"/>
        </w:rPr>
      </w:pPr>
      <w:r>
        <w:t>Beverage Service</w:t>
      </w:r>
    </w:p>
    <w:p w14:paraId="4AE82E01" w14:textId="77777777" w:rsidR="00710546" w:rsidRDefault="006D5649">
      <w:pPr>
        <w:pStyle w:val="ListBullet"/>
        <w:spacing w:after="40"/>
        <w:rPr>
          <w:rFonts w:hint="eastAsia"/>
        </w:rPr>
      </w:pPr>
      <w:r>
        <w:t>Bottle Service</w:t>
      </w:r>
    </w:p>
    <w:p w14:paraId="4839C75C" w14:textId="77777777" w:rsidR="00710546" w:rsidRDefault="006D5649">
      <w:pPr>
        <w:pStyle w:val="ListBullet"/>
        <w:spacing w:after="40"/>
        <w:rPr>
          <w:rFonts w:hint="eastAsia"/>
        </w:rPr>
      </w:pPr>
      <w:r>
        <w:t>The Guest Approach</w:t>
      </w:r>
    </w:p>
    <w:p w14:paraId="6BA1FCF2" w14:textId="77777777" w:rsidR="00710546" w:rsidRDefault="006D5649">
      <w:pPr>
        <w:pStyle w:val="ListBullet"/>
        <w:spacing w:after="40"/>
        <w:rPr>
          <w:rFonts w:hint="eastAsia"/>
        </w:rPr>
      </w:pPr>
      <w:r>
        <w:t>Communication</w:t>
      </w:r>
    </w:p>
    <w:p w14:paraId="4071B8AA" w14:textId="77777777" w:rsidR="00710546" w:rsidRDefault="006D5649">
      <w:pPr>
        <w:pStyle w:val="ListBullet"/>
        <w:spacing w:after="40"/>
        <w:rPr>
          <w:rFonts w:hint="eastAsia"/>
        </w:rPr>
      </w:pPr>
      <w:r>
        <w:t>Reading the Table</w:t>
      </w:r>
    </w:p>
    <w:p w14:paraId="65C6290C" w14:textId="77777777" w:rsidR="00710546" w:rsidRDefault="006D5649">
      <w:pPr>
        <w:pStyle w:val="ListBullet"/>
        <w:spacing w:after="40"/>
        <w:rPr>
          <w:rFonts w:hint="eastAsia"/>
        </w:rPr>
      </w:pPr>
      <w:r>
        <w:t>The Prestige Service Sequence</w:t>
      </w:r>
    </w:p>
    <w:p w14:paraId="7E21A2A6" w14:textId="77777777" w:rsidR="00710546" w:rsidRDefault="006D5649">
      <w:pPr>
        <w:pStyle w:val="ListBullet"/>
        <w:spacing w:after="40"/>
        <w:rPr>
          <w:rFonts w:hint="eastAsia"/>
        </w:rPr>
      </w:pPr>
      <w:r>
        <w:t>Table Maintenance</w:t>
      </w:r>
    </w:p>
    <w:p w14:paraId="6B69ACB8" w14:textId="77777777" w:rsidR="00710546" w:rsidRDefault="006D5649">
      <w:pPr>
        <w:pStyle w:val="ListBullet"/>
        <w:spacing w:after="40"/>
        <w:rPr>
          <w:rFonts w:hint="eastAsia"/>
        </w:rPr>
      </w:pPr>
      <w:r>
        <w:t>Anticipating Guest Needs</w:t>
      </w:r>
    </w:p>
    <w:p w14:paraId="5013F6C5" w14:textId="77777777" w:rsidR="00710546" w:rsidRDefault="006D5649">
      <w:pPr>
        <w:pStyle w:val="ListBullet"/>
        <w:spacing w:after="40"/>
        <w:rPr>
          <w:rFonts w:hint="eastAsia"/>
        </w:rPr>
      </w:pPr>
      <w:r>
        <w:t>Difficult Guests &amp; Service Recovery</w:t>
      </w:r>
    </w:p>
    <w:p w14:paraId="28EEBB02" w14:textId="77777777" w:rsidR="00710546" w:rsidRDefault="006D5649">
      <w:pPr>
        <w:pStyle w:val="ListBullet"/>
        <w:spacing w:after="40"/>
        <w:rPr>
          <w:rFonts w:hint="eastAsia"/>
        </w:rPr>
      </w:pPr>
      <w:r>
        <w:t>The Final Experience — Integrated Capstone</w:t>
      </w:r>
    </w:p>
    <w:p w14:paraId="69891497" w14:textId="77777777" w:rsidR="00710546" w:rsidRDefault="006D5649">
      <w:pPr>
        <w:pStyle w:val="Heading2"/>
      </w:pPr>
      <w:r>
        <w:t>Customization</w:t>
      </w:r>
    </w:p>
    <w:p w14:paraId="4AE7CF07" w14:textId="77777777" w:rsidR="00710546" w:rsidRDefault="006D5649">
      <w:pPr>
        <w:pStyle w:val="Heading3"/>
      </w:pPr>
      <w:r>
        <w:t>Headline</w:t>
      </w:r>
    </w:p>
    <w:p w14:paraId="39FE2825" w14:textId="77777777" w:rsidR="00710546" w:rsidRDefault="006D5649">
      <w:pPr>
        <w:spacing w:after="80"/>
        <w:rPr>
          <w:rFonts w:hint="eastAsia"/>
        </w:rPr>
      </w:pPr>
      <w:r>
        <w:t>Your Operation. The Prestige Standard.</w:t>
      </w:r>
    </w:p>
    <w:p w14:paraId="6656DCCB" w14:textId="77777777" w:rsidR="00710546" w:rsidRDefault="006D5649">
      <w:pPr>
        <w:spacing w:after="80"/>
        <w:rPr>
          <w:rFonts w:hint="eastAsia"/>
        </w:rPr>
      </w:pPr>
      <w:r>
        <w:t>Prestige teaches universal professional hospitality standards while respecting the way your organization operates. During discovery, we identify your priorities, guest expectations and relevant SOPs, then layer those expectations into the training experience without compromising the core Prestige standard.</w:t>
      </w:r>
    </w:p>
    <w:p w14:paraId="2D615148" w14:textId="77777777" w:rsidR="00710546" w:rsidRDefault="006D5649">
      <w:pPr>
        <w:pStyle w:val="Heading3"/>
      </w:pPr>
      <w:r>
        <w:t>CTA</w:t>
      </w:r>
    </w:p>
    <w:p w14:paraId="09780276" w14:textId="77777777" w:rsidR="00710546" w:rsidRDefault="006D5649">
      <w:pPr>
        <w:spacing w:after="80"/>
        <w:rPr>
          <w:rFonts w:hint="eastAsia"/>
        </w:rPr>
      </w:pPr>
      <w:r>
        <w:t>REQUEST A CUSTOM TRAINING PROPOSAL</w:t>
      </w:r>
    </w:p>
    <w:p w14:paraId="5C033165" w14:textId="77777777" w:rsidR="00710546" w:rsidRDefault="006D5649">
      <w:pPr>
        <w:pStyle w:val="Heading1"/>
      </w:pPr>
      <w:r>
        <w:t>5. THE PRESTIGE STANDARD PAGE</w:t>
      </w:r>
    </w:p>
    <w:p w14:paraId="018AE94E" w14:textId="77777777" w:rsidR="00710546" w:rsidRDefault="006D5649">
      <w:pPr>
        <w:pStyle w:val="Heading3"/>
      </w:pPr>
      <w:r>
        <w:t>Hero headline</w:t>
      </w:r>
    </w:p>
    <w:p w14:paraId="4925013E" w14:textId="77777777" w:rsidR="00710546" w:rsidRDefault="006D5649">
      <w:pPr>
        <w:spacing w:after="80"/>
        <w:rPr>
          <w:rFonts w:hint="eastAsia"/>
        </w:rPr>
      </w:pPr>
      <w:r>
        <w:t>A Standard Your Team Can Understand—and Execute.</w:t>
      </w:r>
    </w:p>
    <w:p w14:paraId="2BAD924D" w14:textId="77777777" w:rsidR="00710546" w:rsidRDefault="006D5649">
      <w:pPr>
        <w:spacing w:after="80"/>
        <w:rPr>
          <w:rFonts w:hint="eastAsia"/>
        </w:rPr>
      </w:pPr>
      <w:r>
        <w:t>The Prestige Signature Standard™ gives hospitality professionals a clear way to think about exceptional service. It is powered by P.O.I.S.E.™:</w:t>
      </w:r>
    </w:p>
    <w:tbl>
      <w:tblPr>
        <w:tblStyle w:val="TableGrid"/>
        <w:tblW w:w="0" w:type="auto"/>
        <w:jc w:val="center"/>
        <w:tblLook w:val="04A0" w:firstRow="1" w:lastRow="0" w:firstColumn="1" w:lastColumn="0" w:noHBand="0" w:noVBand="1"/>
      </w:tblPr>
      <w:tblGrid>
        <w:gridCol w:w="3427"/>
        <w:gridCol w:w="3427"/>
        <w:gridCol w:w="3427"/>
      </w:tblGrid>
      <w:tr w:rsidR="00710546" w14:paraId="7CC1671D" w14:textId="77777777">
        <w:trPr>
          <w:jc w:val="center"/>
        </w:trPr>
        <w:tc>
          <w:tcPr>
            <w:tcW w:w="3427" w:type="dxa"/>
          </w:tcPr>
          <w:p w14:paraId="3CD24CB2" w14:textId="77777777" w:rsidR="00710546" w:rsidRDefault="006D5649">
            <w:pPr>
              <w:rPr>
                <w:rFonts w:hint="eastAsia"/>
              </w:rPr>
            </w:pPr>
            <w:r>
              <w:rPr>
                <w:b/>
              </w:rPr>
              <w:t>Stage</w:t>
            </w:r>
          </w:p>
        </w:tc>
        <w:tc>
          <w:tcPr>
            <w:tcW w:w="3427" w:type="dxa"/>
          </w:tcPr>
          <w:p w14:paraId="6AD50F65" w14:textId="77777777" w:rsidR="00710546" w:rsidRDefault="006D5649">
            <w:pPr>
              <w:rPr>
                <w:rFonts w:hint="eastAsia"/>
              </w:rPr>
            </w:pPr>
            <w:r>
              <w:rPr>
                <w:b/>
              </w:rPr>
              <w:t>Meaning</w:t>
            </w:r>
          </w:p>
        </w:tc>
        <w:tc>
          <w:tcPr>
            <w:tcW w:w="3427" w:type="dxa"/>
          </w:tcPr>
          <w:p w14:paraId="0ABC8184" w14:textId="77777777" w:rsidR="00710546" w:rsidRDefault="006D5649">
            <w:pPr>
              <w:rPr>
                <w:rFonts w:hint="eastAsia"/>
              </w:rPr>
            </w:pPr>
            <w:r>
              <w:rPr>
                <w:b/>
              </w:rPr>
              <w:t>Behavior</w:t>
            </w:r>
          </w:p>
        </w:tc>
      </w:tr>
      <w:tr w:rsidR="00710546" w14:paraId="6CA6A6D3" w14:textId="77777777">
        <w:trPr>
          <w:jc w:val="center"/>
        </w:trPr>
        <w:tc>
          <w:tcPr>
            <w:tcW w:w="3427" w:type="dxa"/>
          </w:tcPr>
          <w:p w14:paraId="229DAC49" w14:textId="77777777" w:rsidR="00710546" w:rsidRDefault="006D5649">
            <w:pPr>
              <w:rPr>
                <w:rFonts w:hint="eastAsia"/>
              </w:rPr>
            </w:pPr>
            <w:r>
              <w:t>P</w:t>
            </w:r>
          </w:p>
        </w:tc>
        <w:tc>
          <w:tcPr>
            <w:tcW w:w="3427" w:type="dxa"/>
          </w:tcPr>
          <w:p w14:paraId="15E743D0" w14:textId="77777777" w:rsidR="00710546" w:rsidRDefault="006D5649">
            <w:pPr>
              <w:rPr>
                <w:rFonts w:hint="eastAsia"/>
              </w:rPr>
            </w:pPr>
            <w:r>
              <w:t>Presence</w:t>
            </w:r>
          </w:p>
        </w:tc>
        <w:tc>
          <w:tcPr>
            <w:tcW w:w="3427" w:type="dxa"/>
          </w:tcPr>
          <w:p w14:paraId="64214D7D" w14:textId="77777777" w:rsidR="00710546" w:rsidRDefault="006D5649">
            <w:pPr>
              <w:rPr>
                <w:rFonts w:hint="eastAsia"/>
              </w:rPr>
            </w:pPr>
            <w:r>
              <w:t>Present yourself with confidence, readiness and professionalism.</w:t>
            </w:r>
          </w:p>
        </w:tc>
      </w:tr>
      <w:tr w:rsidR="00710546" w14:paraId="3D9E21FB" w14:textId="77777777">
        <w:trPr>
          <w:jc w:val="center"/>
        </w:trPr>
        <w:tc>
          <w:tcPr>
            <w:tcW w:w="3427" w:type="dxa"/>
          </w:tcPr>
          <w:p w14:paraId="505AD481" w14:textId="77777777" w:rsidR="00710546" w:rsidRDefault="006D5649">
            <w:pPr>
              <w:rPr>
                <w:rFonts w:hint="eastAsia"/>
              </w:rPr>
            </w:pPr>
            <w:r>
              <w:t>O</w:t>
            </w:r>
          </w:p>
        </w:tc>
        <w:tc>
          <w:tcPr>
            <w:tcW w:w="3427" w:type="dxa"/>
          </w:tcPr>
          <w:p w14:paraId="47972943" w14:textId="77777777" w:rsidR="00710546" w:rsidRDefault="006D5649">
            <w:pPr>
              <w:rPr>
                <w:rFonts w:hint="eastAsia"/>
              </w:rPr>
            </w:pPr>
            <w:r>
              <w:t>Observe</w:t>
            </w:r>
          </w:p>
        </w:tc>
        <w:tc>
          <w:tcPr>
            <w:tcW w:w="3427" w:type="dxa"/>
          </w:tcPr>
          <w:p w14:paraId="0D16C55C" w14:textId="77777777" w:rsidR="00710546" w:rsidRDefault="006D5649">
            <w:pPr>
              <w:rPr>
                <w:rFonts w:hint="eastAsia"/>
              </w:rPr>
            </w:pPr>
            <w:r>
              <w:t>Read the guest, table, environment and changing service cues.</w:t>
            </w:r>
          </w:p>
        </w:tc>
      </w:tr>
      <w:tr w:rsidR="00710546" w14:paraId="3619883C" w14:textId="77777777">
        <w:trPr>
          <w:jc w:val="center"/>
        </w:trPr>
        <w:tc>
          <w:tcPr>
            <w:tcW w:w="3427" w:type="dxa"/>
          </w:tcPr>
          <w:p w14:paraId="768A5F90" w14:textId="77777777" w:rsidR="00710546" w:rsidRDefault="006D5649">
            <w:pPr>
              <w:rPr>
                <w:rFonts w:hint="eastAsia"/>
              </w:rPr>
            </w:pPr>
            <w:r>
              <w:t>I</w:t>
            </w:r>
          </w:p>
        </w:tc>
        <w:tc>
          <w:tcPr>
            <w:tcW w:w="3427" w:type="dxa"/>
          </w:tcPr>
          <w:p w14:paraId="35811F29" w14:textId="77777777" w:rsidR="00710546" w:rsidRDefault="006D5649">
            <w:pPr>
              <w:rPr>
                <w:rFonts w:hint="eastAsia"/>
              </w:rPr>
            </w:pPr>
            <w:r>
              <w:t>Initiate</w:t>
            </w:r>
          </w:p>
        </w:tc>
        <w:tc>
          <w:tcPr>
            <w:tcW w:w="3427" w:type="dxa"/>
          </w:tcPr>
          <w:p w14:paraId="35952782" w14:textId="77777777" w:rsidR="00710546" w:rsidRDefault="006D5649">
            <w:pPr>
              <w:rPr>
                <w:rFonts w:hint="eastAsia"/>
              </w:rPr>
            </w:pPr>
            <w:r>
              <w:t>Take appropriate action before the guest has to ask.</w:t>
            </w:r>
          </w:p>
        </w:tc>
      </w:tr>
      <w:tr w:rsidR="00710546" w14:paraId="02C866E0" w14:textId="77777777">
        <w:trPr>
          <w:jc w:val="center"/>
        </w:trPr>
        <w:tc>
          <w:tcPr>
            <w:tcW w:w="3427" w:type="dxa"/>
          </w:tcPr>
          <w:p w14:paraId="0C8C2FC1" w14:textId="77777777" w:rsidR="00710546" w:rsidRDefault="006D5649">
            <w:pPr>
              <w:rPr>
                <w:rFonts w:hint="eastAsia"/>
              </w:rPr>
            </w:pPr>
            <w:r>
              <w:t>S</w:t>
            </w:r>
          </w:p>
        </w:tc>
        <w:tc>
          <w:tcPr>
            <w:tcW w:w="3427" w:type="dxa"/>
          </w:tcPr>
          <w:p w14:paraId="7910BD4D" w14:textId="77777777" w:rsidR="00710546" w:rsidRDefault="006D5649">
            <w:pPr>
              <w:rPr>
                <w:rFonts w:hint="eastAsia"/>
              </w:rPr>
            </w:pPr>
            <w:r>
              <w:t>Serve</w:t>
            </w:r>
          </w:p>
        </w:tc>
        <w:tc>
          <w:tcPr>
            <w:tcW w:w="3427" w:type="dxa"/>
          </w:tcPr>
          <w:p w14:paraId="123B2A09" w14:textId="77777777" w:rsidR="00710546" w:rsidRDefault="006D5649">
            <w:pPr>
              <w:rPr>
                <w:rFonts w:hint="eastAsia"/>
              </w:rPr>
            </w:pPr>
            <w:r>
              <w:t>Execute the physical and interpersonal elements of service with precision.</w:t>
            </w:r>
          </w:p>
        </w:tc>
      </w:tr>
      <w:tr w:rsidR="00710546" w14:paraId="76ACCEBE" w14:textId="77777777">
        <w:trPr>
          <w:jc w:val="center"/>
        </w:trPr>
        <w:tc>
          <w:tcPr>
            <w:tcW w:w="3427" w:type="dxa"/>
          </w:tcPr>
          <w:p w14:paraId="5D1F5D6A" w14:textId="77777777" w:rsidR="00710546" w:rsidRDefault="006D5649">
            <w:pPr>
              <w:rPr>
                <w:rFonts w:hint="eastAsia"/>
              </w:rPr>
            </w:pPr>
            <w:r>
              <w:t>E</w:t>
            </w:r>
          </w:p>
        </w:tc>
        <w:tc>
          <w:tcPr>
            <w:tcW w:w="3427" w:type="dxa"/>
          </w:tcPr>
          <w:p w14:paraId="174F94A3" w14:textId="77777777" w:rsidR="00710546" w:rsidRDefault="006D5649">
            <w:pPr>
              <w:rPr>
                <w:rFonts w:hint="eastAsia"/>
              </w:rPr>
            </w:pPr>
            <w:r>
              <w:t>Elevate</w:t>
            </w:r>
          </w:p>
        </w:tc>
        <w:tc>
          <w:tcPr>
            <w:tcW w:w="3427" w:type="dxa"/>
          </w:tcPr>
          <w:p w14:paraId="6305F59F" w14:textId="77777777" w:rsidR="00710546" w:rsidRDefault="006D5649">
            <w:pPr>
              <w:rPr>
                <w:rFonts w:hint="eastAsia"/>
              </w:rPr>
            </w:pPr>
            <w:r>
              <w:t>Turn technically correct service into a memorable experience.</w:t>
            </w:r>
          </w:p>
        </w:tc>
      </w:tr>
    </w:tbl>
    <w:p w14:paraId="5E844423" w14:textId="77777777" w:rsidR="00710546" w:rsidRDefault="006D5649">
      <w:pPr>
        <w:spacing w:after="80"/>
        <w:jc w:val="center"/>
        <w:rPr>
          <w:rFonts w:hint="eastAsia"/>
        </w:rPr>
      </w:pPr>
      <w:r>
        <w:rPr>
          <w:b/>
          <w:color w:val="B08D57"/>
          <w:sz w:val="24"/>
        </w:rPr>
        <w:t>PRESENCE → OBSERVE → INITIATE → SERVE → ELEVATE</w:t>
      </w:r>
    </w:p>
    <w:p w14:paraId="1336C8F6" w14:textId="77777777" w:rsidR="00710546" w:rsidRDefault="006D5649">
      <w:pPr>
        <w:pStyle w:val="Heading3"/>
      </w:pPr>
      <w:r>
        <w:t>Supporting headline</w:t>
      </w:r>
    </w:p>
    <w:p w14:paraId="37C83B77" w14:textId="77777777" w:rsidR="00710546" w:rsidRDefault="006D5649">
      <w:pPr>
        <w:spacing w:after="80"/>
        <w:rPr>
          <w:rFonts w:hint="eastAsia"/>
        </w:rPr>
      </w:pPr>
      <w:r>
        <w:t>Consistency Becomes Culture When the Standard Is Clear.</w:t>
      </w:r>
    </w:p>
    <w:p w14:paraId="179E239E" w14:textId="77777777" w:rsidR="00710546" w:rsidRDefault="006D5649">
      <w:pPr>
        <w:spacing w:after="80"/>
        <w:rPr>
          <w:rFonts w:hint="eastAsia"/>
        </w:rPr>
      </w:pPr>
      <w:r>
        <w:t>Prestige gives leaders a common service language and gives employees a practical framework they can carry from training onto the floor.</w:t>
      </w:r>
    </w:p>
    <w:p w14:paraId="28C920A4" w14:textId="77777777" w:rsidR="00710546" w:rsidRDefault="006D5649">
      <w:pPr>
        <w:pStyle w:val="Heading1"/>
      </w:pPr>
      <w:r>
        <w:t>6. WHO WE SERVE PAGE</w:t>
      </w:r>
    </w:p>
    <w:p w14:paraId="46F60EEA" w14:textId="77777777" w:rsidR="00710546" w:rsidRDefault="006D5649">
      <w:pPr>
        <w:pStyle w:val="Heading3"/>
      </w:pPr>
      <w:r>
        <w:t>Hero headline</w:t>
      </w:r>
    </w:p>
    <w:p w14:paraId="68A710F4" w14:textId="77777777" w:rsidR="00710546" w:rsidRDefault="006D5649">
      <w:pPr>
        <w:spacing w:after="80"/>
        <w:rPr>
          <w:rFonts w:hint="eastAsia"/>
        </w:rPr>
      </w:pPr>
      <w:r>
        <w:t>Premium Service Standards Across Hospitality.</w:t>
      </w:r>
    </w:p>
    <w:p w14:paraId="6C425AB2" w14:textId="77777777" w:rsidR="00710546" w:rsidRDefault="006D5649">
      <w:pPr>
        <w:spacing w:after="80"/>
        <w:rPr>
          <w:rFonts w:hint="eastAsia"/>
        </w:rPr>
      </w:pPr>
      <w:r>
        <w:t>The environment may change. The expectation of the guest does not: professionalism, awareness, care and consistent execution.</w:t>
      </w:r>
    </w:p>
    <w:tbl>
      <w:tblPr>
        <w:tblStyle w:val="TableGrid"/>
        <w:tblW w:w="0" w:type="auto"/>
        <w:jc w:val="center"/>
        <w:tblLook w:val="04A0" w:firstRow="1" w:lastRow="0" w:firstColumn="1" w:lastColumn="0" w:noHBand="0" w:noVBand="1"/>
      </w:tblPr>
      <w:tblGrid>
        <w:gridCol w:w="5141"/>
        <w:gridCol w:w="5141"/>
      </w:tblGrid>
      <w:tr w:rsidR="00710546" w14:paraId="32B82F31" w14:textId="77777777">
        <w:trPr>
          <w:jc w:val="center"/>
        </w:trPr>
        <w:tc>
          <w:tcPr>
            <w:tcW w:w="5141" w:type="dxa"/>
          </w:tcPr>
          <w:p w14:paraId="489E5ABF" w14:textId="77777777" w:rsidR="00710546" w:rsidRDefault="006D5649">
            <w:pPr>
              <w:rPr>
                <w:rFonts w:hint="eastAsia"/>
              </w:rPr>
            </w:pPr>
            <w:r>
              <w:rPr>
                <w:b/>
              </w:rPr>
              <w:t>Sector</w:t>
            </w:r>
          </w:p>
        </w:tc>
        <w:tc>
          <w:tcPr>
            <w:tcW w:w="5141" w:type="dxa"/>
          </w:tcPr>
          <w:p w14:paraId="7E0C236E" w14:textId="77777777" w:rsidR="00710546" w:rsidRDefault="006D5649">
            <w:pPr>
              <w:rPr>
                <w:rFonts w:hint="eastAsia"/>
              </w:rPr>
            </w:pPr>
            <w:r>
              <w:rPr>
                <w:b/>
              </w:rPr>
              <w:t>Prestige Focus</w:t>
            </w:r>
          </w:p>
        </w:tc>
      </w:tr>
      <w:tr w:rsidR="00710546" w14:paraId="309070AD" w14:textId="77777777">
        <w:trPr>
          <w:jc w:val="center"/>
        </w:trPr>
        <w:tc>
          <w:tcPr>
            <w:tcW w:w="5141" w:type="dxa"/>
          </w:tcPr>
          <w:p w14:paraId="5EF74AC8" w14:textId="77777777" w:rsidR="00710546" w:rsidRDefault="006D5649">
            <w:pPr>
              <w:rPr>
                <w:rFonts w:hint="eastAsia"/>
              </w:rPr>
            </w:pPr>
            <w:r>
              <w:t>Restaurants &amp; Fine Dining</w:t>
            </w:r>
          </w:p>
        </w:tc>
        <w:tc>
          <w:tcPr>
            <w:tcW w:w="5141" w:type="dxa"/>
          </w:tcPr>
          <w:p w14:paraId="4FFCCEA5" w14:textId="77777777" w:rsidR="00710546" w:rsidRDefault="006D5649">
            <w:pPr>
              <w:rPr>
                <w:rFonts w:hint="eastAsia"/>
              </w:rPr>
            </w:pPr>
            <w:r>
              <w:t>Service sequence, table awareness, communication, technical execution and guest experience.</w:t>
            </w:r>
          </w:p>
        </w:tc>
      </w:tr>
      <w:tr w:rsidR="00710546" w14:paraId="5AE85F29" w14:textId="77777777">
        <w:trPr>
          <w:jc w:val="center"/>
        </w:trPr>
        <w:tc>
          <w:tcPr>
            <w:tcW w:w="5141" w:type="dxa"/>
          </w:tcPr>
          <w:p w14:paraId="303F636E" w14:textId="77777777" w:rsidR="00710546" w:rsidRDefault="006D5649">
            <w:pPr>
              <w:rPr>
                <w:rFonts w:hint="eastAsia"/>
              </w:rPr>
            </w:pPr>
            <w:r>
              <w:t>Hotels &amp; Resorts</w:t>
            </w:r>
          </w:p>
        </w:tc>
        <w:tc>
          <w:tcPr>
            <w:tcW w:w="5141" w:type="dxa"/>
          </w:tcPr>
          <w:p w14:paraId="0AD650DA" w14:textId="77777777" w:rsidR="00710546" w:rsidRDefault="006D5649">
            <w:pPr>
              <w:rPr>
                <w:rFonts w:hint="eastAsia"/>
              </w:rPr>
            </w:pPr>
            <w:r>
              <w:t>Professional presence, guest interaction, anticipation, service recovery and cross-touchpoint consistency.</w:t>
            </w:r>
          </w:p>
        </w:tc>
      </w:tr>
      <w:tr w:rsidR="00710546" w14:paraId="503CEAFC" w14:textId="77777777">
        <w:trPr>
          <w:jc w:val="center"/>
        </w:trPr>
        <w:tc>
          <w:tcPr>
            <w:tcW w:w="5141" w:type="dxa"/>
          </w:tcPr>
          <w:p w14:paraId="1F9788EE" w14:textId="77777777" w:rsidR="00710546" w:rsidRDefault="006D5649">
            <w:pPr>
              <w:rPr>
                <w:rFonts w:hint="eastAsia"/>
              </w:rPr>
            </w:pPr>
            <w:r>
              <w:t>Golf / Country / Private Clubs</w:t>
            </w:r>
          </w:p>
        </w:tc>
        <w:tc>
          <w:tcPr>
            <w:tcW w:w="5141" w:type="dxa"/>
          </w:tcPr>
          <w:p w14:paraId="136CCE8E" w14:textId="77777777" w:rsidR="00710546" w:rsidRDefault="006D5649">
            <w:pPr>
              <w:rPr>
                <w:rFonts w:hint="eastAsia"/>
              </w:rPr>
            </w:pPr>
            <w:r>
              <w:t>Member recognition, polished service, discretion, consistency and premium experience.</w:t>
            </w:r>
          </w:p>
        </w:tc>
      </w:tr>
      <w:tr w:rsidR="00710546" w14:paraId="70063711" w14:textId="77777777">
        <w:trPr>
          <w:jc w:val="center"/>
        </w:trPr>
        <w:tc>
          <w:tcPr>
            <w:tcW w:w="5141" w:type="dxa"/>
          </w:tcPr>
          <w:p w14:paraId="4C0FB7BD" w14:textId="77777777" w:rsidR="00710546" w:rsidRDefault="006D5649">
            <w:pPr>
              <w:rPr>
                <w:rFonts w:hint="eastAsia"/>
              </w:rPr>
            </w:pPr>
            <w:r>
              <w:t>Events &amp; Banquets</w:t>
            </w:r>
          </w:p>
        </w:tc>
        <w:tc>
          <w:tcPr>
            <w:tcW w:w="5141" w:type="dxa"/>
          </w:tcPr>
          <w:p w14:paraId="1208A09C" w14:textId="77777777" w:rsidR="00710546" w:rsidRDefault="006D5649">
            <w:pPr>
              <w:rPr>
                <w:rFonts w:hint="eastAsia"/>
              </w:rPr>
            </w:pPr>
            <w:r>
              <w:t>Team coordination, formal service execution, presentation, timing and guest awareness.</w:t>
            </w:r>
          </w:p>
        </w:tc>
      </w:tr>
      <w:tr w:rsidR="00710546" w14:paraId="22FF081F" w14:textId="77777777">
        <w:trPr>
          <w:jc w:val="center"/>
        </w:trPr>
        <w:tc>
          <w:tcPr>
            <w:tcW w:w="5141" w:type="dxa"/>
          </w:tcPr>
          <w:p w14:paraId="397B826F" w14:textId="77777777" w:rsidR="00710546" w:rsidRDefault="006D5649">
            <w:pPr>
              <w:rPr>
                <w:rFonts w:hint="eastAsia"/>
              </w:rPr>
            </w:pPr>
            <w:r>
              <w:t>Catering</w:t>
            </w:r>
          </w:p>
        </w:tc>
        <w:tc>
          <w:tcPr>
            <w:tcW w:w="5141" w:type="dxa"/>
          </w:tcPr>
          <w:p w14:paraId="5247AE85" w14:textId="77777777" w:rsidR="00710546" w:rsidRDefault="006D5649">
            <w:pPr>
              <w:rPr>
                <w:rFonts w:hint="eastAsia"/>
              </w:rPr>
            </w:pPr>
            <w:r>
              <w:t>Portable professional standards that remain consistent across venues and event types.</w:t>
            </w:r>
          </w:p>
        </w:tc>
      </w:tr>
    </w:tbl>
    <w:p w14:paraId="2CE76501" w14:textId="77777777" w:rsidR="00710546" w:rsidRDefault="006D5649">
      <w:pPr>
        <w:pStyle w:val="Heading3"/>
      </w:pPr>
      <w:r>
        <w:t>CTA</w:t>
      </w:r>
    </w:p>
    <w:p w14:paraId="441AA5BD" w14:textId="77777777" w:rsidR="00710546" w:rsidRDefault="006D5649">
      <w:pPr>
        <w:spacing w:after="80"/>
        <w:rPr>
          <w:rFonts w:hint="eastAsia"/>
        </w:rPr>
      </w:pPr>
      <w:r>
        <w:t>TALK WITH PRESTIGE ABOUT YOUR TEAM</w:t>
      </w:r>
    </w:p>
    <w:p w14:paraId="4D551D59" w14:textId="77777777" w:rsidR="00710546" w:rsidRDefault="006D5649">
      <w:pPr>
        <w:pStyle w:val="Heading1"/>
      </w:pPr>
      <w:r>
        <w:t>7. ABOUT PAGE</w:t>
      </w:r>
    </w:p>
    <w:p w14:paraId="5553C96E" w14:textId="77777777" w:rsidR="00710546" w:rsidRDefault="006D5649">
      <w:pPr>
        <w:pStyle w:val="Heading3"/>
      </w:pPr>
      <w:r>
        <w:t>Hero headline</w:t>
      </w:r>
    </w:p>
    <w:p w14:paraId="0A636299" w14:textId="77777777" w:rsidR="00710546" w:rsidRDefault="006D5649">
      <w:pPr>
        <w:spacing w:after="80"/>
        <w:rPr>
          <w:rFonts w:hint="eastAsia"/>
        </w:rPr>
      </w:pPr>
      <w:r>
        <w:t>Elevating Hospitality by Developing the People Who Deliver It.</w:t>
      </w:r>
    </w:p>
    <w:p w14:paraId="21CA2EB2" w14:textId="77777777" w:rsidR="00710546" w:rsidRDefault="006D5649">
      <w:pPr>
        <w:spacing w:after="80"/>
        <w:rPr>
          <w:rFonts w:hint="eastAsia"/>
        </w:rPr>
      </w:pPr>
      <w:r>
        <w:t>The Prestige Signature Standard Academy was created around a simple belief: exceptional guest experiences are not accidental. They are created by professionals who understand the standard, have been given the right tools and have had the opportunity to practice excellence.</w:t>
      </w:r>
    </w:p>
    <w:p w14:paraId="646E3575" w14:textId="77777777" w:rsidR="00710546" w:rsidRDefault="006D5649">
      <w:pPr>
        <w:spacing w:after="80"/>
        <w:rPr>
          <w:rFonts w:hint="eastAsia"/>
        </w:rPr>
      </w:pPr>
      <w:r>
        <w:t>Prestige exists to develop those professionals.</w:t>
      </w:r>
    </w:p>
    <w:p w14:paraId="7305BEB0" w14:textId="77777777" w:rsidR="00710546" w:rsidRDefault="006D5649">
      <w:pPr>
        <w:pStyle w:val="Heading2"/>
      </w:pPr>
      <w:r>
        <w:t>Founder Vision</w:t>
      </w:r>
    </w:p>
    <w:p w14:paraId="3E716970" w14:textId="77777777" w:rsidR="00710546" w:rsidRDefault="006D5649">
      <w:pPr>
        <w:spacing w:after="80"/>
        <w:rPr>
          <w:rFonts w:hint="eastAsia"/>
        </w:rPr>
      </w:pPr>
      <w:r>
        <w:t>Founder Nonceba Wimbley built Prestige around the belief that hospitality training should do more than correct technique. It should develop confidence, professionalism, opportunity and pride in the people responsible for delivering the guest experience.</w:t>
      </w:r>
    </w:p>
    <w:p w14:paraId="1FE6BF23" w14:textId="77777777" w:rsidR="00710546" w:rsidRDefault="006D5649">
      <w:pPr>
        <w:spacing w:after="80"/>
        <w:rPr>
          <w:rFonts w:hint="eastAsia"/>
        </w:rPr>
      </w:pPr>
      <w:r>
        <w:t>That vision is reflected throughout the Academy—from the Prestige Signature Standard™ and P.O.I.S.E. Method™ to the hands-on way each program is taught.</w:t>
      </w:r>
    </w:p>
    <w:p w14:paraId="723F6632" w14:textId="77777777" w:rsidR="00710546" w:rsidRDefault="006D5649">
      <w:pPr>
        <w:pStyle w:val="Heading3"/>
      </w:pPr>
      <w:r>
        <w:t>Brand line</w:t>
      </w:r>
    </w:p>
    <w:p w14:paraId="05408D1F" w14:textId="77777777" w:rsidR="00710546" w:rsidRDefault="006D5649">
      <w:pPr>
        <w:spacing w:after="80"/>
        <w:rPr>
          <w:rFonts w:hint="eastAsia"/>
        </w:rPr>
      </w:pPr>
      <w:r>
        <w:t>Global Excellence in Service.</w:t>
      </w:r>
    </w:p>
    <w:p w14:paraId="1872829B" w14:textId="77777777" w:rsidR="00710546" w:rsidRDefault="006D5649">
      <w:pPr>
        <w:pStyle w:val="Heading3"/>
      </w:pPr>
      <w:r>
        <w:t>Values line</w:t>
      </w:r>
    </w:p>
    <w:p w14:paraId="7C092B74" w14:textId="77777777" w:rsidR="00710546" w:rsidRDefault="006D5649">
      <w:pPr>
        <w:spacing w:after="80"/>
        <w:rPr>
          <w:rFonts w:hint="eastAsia"/>
        </w:rPr>
      </w:pPr>
      <w:r>
        <w:t>People. Standards. Experiences. Opportunities.</w:t>
      </w:r>
    </w:p>
    <w:p w14:paraId="06D4F55C" w14:textId="77777777" w:rsidR="00710546" w:rsidRDefault="006D5649">
      <w:pPr>
        <w:pStyle w:val="Heading2"/>
      </w:pPr>
      <w:r>
        <w:t>Founder Bio — Website Placeholder</w:t>
      </w:r>
    </w:p>
    <w:p w14:paraId="32D57369" w14:textId="77777777" w:rsidR="00710546" w:rsidRDefault="006D5649">
      <w:pPr>
        <w:spacing w:after="80"/>
        <w:rPr>
          <w:rFonts w:hint="eastAsia"/>
        </w:rPr>
      </w:pPr>
      <w:r>
        <w:rPr>
          <w:i/>
        </w:rPr>
        <w:t>Before publication, add Nonceba's verified professional hospitality background, leadership experience, relevant employers/roles, years of experience, certifications and specific credibility points. Do not publish invented credentials.</w:t>
      </w:r>
    </w:p>
    <w:p w14:paraId="41B94455" w14:textId="77777777" w:rsidR="00710546" w:rsidRDefault="006D5649">
      <w:pPr>
        <w:pStyle w:val="Heading1"/>
      </w:pPr>
      <w:r>
        <w:t>8. CONTACT / DISCOVERY PAGE</w:t>
      </w:r>
    </w:p>
    <w:p w14:paraId="7B7F4BC3" w14:textId="77777777" w:rsidR="00710546" w:rsidRDefault="006D5649">
      <w:pPr>
        <w:pStyle w:val="Heading3"/>
      </w:pPr>
      <w:r>
        <w:t>Hero headline</w:t>
      </w:r>
    </w:p>
    <w:p w14:paraId="5D8A84B4" w14:textId="77777777" w:rsidR="00710546" w:rsidRDefault="006D5649">
      <w:pPr>
        <w:spacing w:after="80"/>
        <w:rPr>
          <w:rFonts w:hint="eastAsia"/>
        </w:rPr>
      </w:pPr>
      <w:r>
        <w:t>Let's Talk About Your Service Standard.</w:t>
      </w:r>
    </w:p>
    <w:p w14:paraId="2611D9D0" w14:textId="77777777" w:rsidR="00710546" w:rsidRDefault="006D5649">
      <w:pPr>
        <w:spacing w:after="80"/>
        <w:rPr>
          <w:rFonts w:hint="eastAsia"/>
        </w:rPr>
      </w:pPr>
      <w:r>
        <w:t>Tell us about your operation, your team and the guest experience you want to create. Prestige will use the initial conversation to understand your priorities and determine the training approach that best fits your organization.</w:t>
      </w:r>
    </w:p>
    <w:p w14:paraId="15DDD409" w14:textId="77777777" w:rsidR="00710546" w:rsidRDefault="006D5649">
      <w:pPr>
        <w:pStyle w:val="Heading2"/>
      </w:pPr>
      <w:r>
        <w:t>Recommended Inquiry Fields</w:t>
      </w:r>
    </w:p>
    <w:p w14:paraId="7A1C1E14" w14:textId="77777777" w:rsidR="00710546" w:rsidRDefault="006D5649">
      <w:pPr>
        <w:pStyle w:val="ListBullet"/>
        <w:spacing w:after="40"/>
        <w:rPr>
          <w:rFonts w:hint="eastAsia"/>
        </w:rPr>
      </w:pPr>
      <w:r>
        <w:t>Name / title</w:t>
      </w:r>
    </w:p>
    <w:p w14:paraId="23BAEA0A" w14:textId="77777777" w:rsidR="00710546" w:rsidRDefault="006D5649">
      <w:pPr>
        <w:pStyle w:val="ListBullet"/>
        <w:spacing w:after="40"/>
        <w:rPr>
          <w:rFonts w:hint="eastAsia"/>
        </w:rPr>
      </w:pPr>
      <w:r>
        <w:t>Organization</w:t>
      </w:r>
    </w:p>
    <w:p w14:paraId="54B15660" w14:textId="77777777" w:rsidR="00710546" w:rsidRDefault="006D5649">
      <w:pPr>
        <w:pStyle w:val="ListBullet"/>
        <w:spacing w:after="40"/>
        <w:rPr>
          <w:rFonts w:hint="eastAsia"/>
        </w:rPr>
      </w:pPr>
      <w:r>
        <w:t>Email / phone</w:t>
      </w:r>
    </w:p>
    <w:p w14:paraId="324B8B6D" w14:textId="77777777" w:rsidR="00710546" w:rsidRDefault="006D5649">
      <w:pPr>
        <w:pStyle w:val="ListBullet"/>
        <w:spacing w:after="40"/>
        <w:rPr>
          <w:rFonts w:hint="eastAsia"/>
        </w:rPr>
      </w:pPr>
      <w:r>
        <w:t>Hospitality sector</w:t>
      </w:r>
    </w:p>
    <w:p w14:paraId="17309351" w14:textId="77777777" w:rsidR="00710546" w:rsidRDefault="006D5649">
      <w:pPr>
        <w:pStyle w:val="ListBullet"/>
        <w:spacing w:after="40"/>
        <w:rPr>
          <w:rFonts w:hint="eastAsia"/>
        </w:rPr>
      </w:pPr>
      <w:r>
        <w:t>Location</w:t>
      </w:r>
    </w:p>
    <w:p w14:paraId="3D903F2D" w14:textId="77777777" w:rsidR="00710546" w:rsidRDefault="006D5649">
      <w:pPr>
        <w:pStyle w:val="ListBullet"/>
        <w:spacing w:after="40"/>
        <w:rPr>
          <w:rFonts w:hint="eastAsia"/>
        </w:rPr>
      </w:pPr>
      <w:r>
        <w:t>Approximate number of participants</w:t>
      </w:r>
    </w:p>
    <w:p w14:paraId="61D47664" w14:textId="77777777" w:rsidR="00710546" w:rsidRDefault="006D5649">
      <w:pPr>
        <w:pStyle w:val="ListBullet"/>
        <w:spacing w:after="40"/>
        <w:rPr>
          <w:rFonts w:hint="eastAsia"/>
        </w:rPr>
      </w:pPr>
      <w:r>
        <w:t>Training format of interest</w:t>
      </w:r>
    </w:p>
    <w:p w14:paraId="2ECEBA63" w14:textId="77777777" w:rsidR="00710546" w:rsidRDefault="006D5649">
      <w:pPr>
        <w:pStyle w:val="ListBullet"/>
        <w:spacing w:after="40"/>
        <w:rPr>
          <w:rFonts w:hint="eastAsia"/>
        </w:rPr>
      </w:pPr>
      <w:r>
        <w:t>Primary service challenges / goals</w:t>
      </w:r>
    </w:p>
    <w:p w14:paraId="4BD13C8F" w14:textId="77777777" w:rsidR="00710546" w:rsidRDefault="006D5649">
      <w:pPr>
        <w:pStyle w:val="ListBullet"/>
        <w:spacing w:after="40"/>
        <w:rPr>
          <w:rFonts w:hint="eastAsia"/>
        </w:rPr>
      </w:pPr>
      <w:r>
        <w:t>Preferred training timeframe</w:t>
      </w:r>
    </w:p>
    <w:p w14:paraId="350D1690" w14:textId="77777777" w:rsidR="00710546" w:rsidRDefault="006D5649">
      <w:pPr>
        <w:pStyle w:val="Heading3"/>
      </w:pPr>
      <w:r>
        <w:t>Submit button</w:t>
      </w:r>
    </w:p>
    <w:p w14:paraId="52275945" w14:textId="77777777" w:rsidR="00710546" w:rsidRDefault="006D5649">
      <w:pPr>
        <w:spacing w:after="80"/>
        <w:rPr>
          <w:rFonts w:hint="eastAsia"/>
        </w:rPr>
      </w:pPr>
      <w:r>
        <w:t>REQUEST MY DISCOVERY CALL</w:t>
      </w:r>
    </w:p>
    <w:p w14:paraId="4A98866E" w14:textId="77777777" w:rsidR="00710546" w:rsidRDefault="006D5649">
      <w:pPr>
        <w:spacing w:after="80"/>
        <w:rPr>
          <w:rFonts w:hint="eastAsia"/>
        </w:rPr>
      </w:pPr>
      <w:r>
        <w:t>Form confirmation: Thank you for contacting The Prestige Signature Standard Academy. We’ve received your request and will use the information you provided to prepare for an initial conversation about your team and training priorities.</w:t>
      </w:r>
    </w:p>
    <w:p w14:paraId="586A060C" w14:textId="77777777" w:rsidR="00710546" w:rsidRDefault="006D5649">
      <w:pPr>
        <w:pStyle w:val="Heading1"/>
      </w:pPr>
      <w:r>
        <w:t>9. Discovery-to-Sale Funnel</w:t>
      </w:r>
    </w:p>
    <w:p w14:paraId="7676DD43" w14:textId="77777777" w:rsidR="00710546" w:rsidRDefault="006D5649">
      <w:pPr>
        <w:spacing w:after="80"/>
        <w:jc w:val="center"/>
        <w:rPr>
          <w:rFonts w:hint="eastAsia"/>
        </w:rPr>
      </w:pPr>
      <w:r>
        <w:rPr>
          <w:b/>
          <w:color w:val="806333"/>
          <w:sz w:val="20"/>
        </w:rPr>
        <w:t>WEBSITE VISITOR → DISCOVERY REQUEST → PRE-TRAINING ASSESSMENT → RECOMMENDED PROGRAM → PROPOSAL/SOW → CONTRACT + DEPOSIT → TRAINING → ASSESSMENT → FOLLOW-UP → TESTIMONIAL/REFERRAL</w:t>
      </w:r>
    </w:p>
    <w:p w14:paraId="49134A8D" w14:textId="77777777" w:rsidR="00710546" w:rsidRDefault="006D5649">
      <w:pPr>
        <w:pStyle w:val="ListBullet"/>
        <w:spacing w:after="40"/>
        <w:rPr>
          <w:rFonts w:hint="eastAsia"/>
        </w:rPr>
      </w:pPr>
      <w:r>
        <w:t>Do not make visitors choose among too many CTAs.</w:t>
      </w:r>
    </w:p>
    <w:p w14:paraId="041FDCC4" w14:textId="77777777" w:rsidR="00710546" w:rsidRDefault="006D5649">
      <w:pPr>
        <w:pStyle w:val="ListBullet"/>
        <w:spacing w:after="40"/>
        <w:rPr>
          <w:rFonts w:hint="eastAsia"/>
        </w:rPr>
      </w:pPr>
      <w:r>
        <w:t>Discovery call is the main conversion because Prestige sells customized B2B engagements.</w:t>
      </w:r>
    </w:p>
    <w:p w14:paraId="55650100" w14:textId="77777777" w:rsidR="00710546" w:rsidRDefault="006D5649">
      <w:pPr>
        <w:pStyle w:val="ListBullet"/>
        <w:spacing w:after="40"/>
        <w:rPr>
          <w:rFonts w:hint="eastAsia"/>
        </w:rPr>
      </w:pPr>
      <w:r>
        <w:t>Pricing creates qualification and credibility, but the site should sell outcomes and methodology before price.</w:t>
      </w:r>
    </w:p>
    <w:p w14:paraId="1EE446E0" w14:textId="77777777" w:rsidR="00710546" w:rsidRDefault="006D5649">
      <w:pPr>
        <w:pStyle w:val="ListBullet"/>
        <w:spacing w:after="40"/>
        <w:rPr>
          <w:rFonts w:hint="eastAsia"/>
        </w:rPr>
      </w:pPr>
      <w:r>
        <w:t>Do not offer instant checkout for major training engagements in Phase 1.</w:t>
      </w:r>
    </w:p>
    <w:p w14:paraId="367FCC1A" w14:textId="77777777" w:rsidR="00710546" w:rsidRDefault="006D5649">
      <w:pPr>
        <w:pStyle w:val="Heading1"/>
      </w:pPr>
      <w:r>
        <w:t>10. Website Visual Direction</w:t>
      </w:r>
    </w:p>
    <w:p w14:paraId="5FC5DB48" w14:textId="77777777" w:rsidR="00710546" w:rsidRDefault="006D5649">
      <w:pPr>
        <w:pStyle w:val="ListBullet"/>
        <w:spacing w:after="40"/>
        <w:rPr>
          <w:rFonts w:hint="eastAsia"/>
        </w:rPr>
      </w:pPr>
      <w:r>
        <w:t>Use the locked master logo exactly as approved.</w:t>
      </w:r>
    </w:p>
    <w:p w14:paraId="447A5131" w14:textId="77777777" w:rsidR="00710546" w:rsidRDefault="006D5649">
      <w:pPr>
        <w:pStyle w:val="ListBullet"/>
        <w:spacing w:after="40"/>
        <w:rPr>
          <w:rFonts w:hint="eastAsia"/>
        </w:rPr>
      </w:pPr>
      <w:r>
        <w:t>Ivory/cream page backgrounds with Prestige Black typography and restrained champagne-gold accents.</w:t>
      </w:r>
    </w:p>
    <w:p w14:paraId="23899E31" w14:textId="77777777" w:rsidR="00710546" w:rsidRDefault="006D5649">
      <w:pPr>
        <w:pStyle w:val="ListBullet"/>
        <w:spacing w:after="40"/>
        <w:rPr>
          <w:rFonts w:hint="eastAsia"/>
        </w:rPr>
      </w:pPr>
      <w:r>
        <w:t>Large editorial serif headlines paired with clean sans-serif body copy.</w:t>
      </w:r>
    </w:p>
    <w:p w14:paraId="71868C06" w14:textId="77777777" w:rsidR="00710546" w:rsidRDefault="006D5649">
      <w:pPr>
        <w:pStyle w:val="ListBullet"/>
        <w:spacing w:after="40"/>
        <w:rPr>
          <w:rFonts w:hint="eastAsia"/>
        </w:rPr>
      </w:pPr>
      <w:r>
        <w:t>Strong hospitality photography with polished professionals and premium environments.</w:t>
      </w:r>
    </w:p>
    <w:p w14:paraId="51B6B44B" w14:textId="77777777" w:rsidR="00710546" w:rsidRDefault="006D5649">
      <w:pPr>
        <w:pStyle w:val="ListBullet"/>
        <w:spacing w:after="40"/>
        <w:rPr>
          <w:rFonts w:hint="eastAsia"/>
        </w:rPr>
      </w:pPr>
      <w:r>
        <w:t>Generous white space. Avoid clutter, heavy animation and generic restaurant templates.</w:t>
      </w:r>
    </w:p>
    <w:p w14:paraId="692F93A9" w14:textId="77777777" w:rsidR="00710546" w:rsidRDefault="006D5649">
      <w:pPr>
        <w:pStyle w:val="ListBullet"/>
        <w:spacing w:after="40"/>
        <w:rPr>
          <w:rFonts w:hint="eastAsia"/>
        </w:rPr>
      </w:pPr>
      <w:r>
        <w:t>Mobile design must preserve readability of the full logo; use an approved derivative icon only where the full mark cannot remain legible.</w:t>
      </w:r>
    </w:p>
    <w:p w14:paraId="6140A23E" w14:textId="77777777" w:rsidR="00710546" w:rsidRDefault="006D5649">
      <w:pPr>
        <w:pStyle w:val="Heading1"/>
      </w:pPr>
      <w:r>
        <w:t>11. Search / SEO Foundation</w:t>
      </w:r>
    </w:p>
    <w:tbl>
      <w:tblPr>
        <w:tblStyle w:val="TableGrid"/>
        <w:tblW w:w="0" w:type="auto"/>
        <w:jc w:val="center"/>
        <w:tblLook w:val="04A0" w:firstRow="1" w:lastRow="0" w:firstColumn="1" w:lastColumn="0" w:noHBand="0" w:noVBand="1"/>
      </w:tblPr>
      <w:tblGrid>
        <w:gridCol w:w="5141"/>
        <w:gridCol w:w="5141"/>
      </w:tblGrid>
      <w:tr w:rsidR="00710546" w14:paraId="167196B1" w14:textId="77777777">
        <w:trPr>
          <w:jc w:val="center"/>
        </w:trPr>
        <w:tc>
          <w:tcPr>
            <w:tcW w:w="5141" w:type="dxa"/>
          </w:tcPr>
          <w:p w14:paraId="079D1B4A" w14:textId="77777777" w:rsidR="00710546" w:rsidRDefault="006D5649">
            <w:pPr>
              <w:rPr>
                <w:rFonts w:hint="eastAsia"/>
              </w:rPr>
            </w:pPr>
            <w:r>
              <w:rPr>
                <w:b/>
              </w:rPr>
              <w:t>Page</w:t>
            </w:r>
          </w:p>
        </w:tc>
        <w:tc>
          <w:tcPr>
            <w:tcW w:w="5141" w:type="dxa"/>
          </w:tcPr>
          <w:p w14:paraId="312C958A" w14:textId="77777777" w:rsidR="00710546" w:rsidRDefault="006D5649">
            <w:pPr>
              <w:rPr>
                <w:rFonts w:hint="eastAsia"/>
              </w:rPr>
            </w:pPr>
            <w:r>
              <w:rPr>
                <w:b/>
              </w:rPr>
              <w:t>Suggested Search Theme</w:t>
            </w:r>
          </w:p>
        </w:tc>
      </w:tr>
      <w:tr w:rsidR="00710546" w14:paraId="5EE69EFD" w14:textId="77777777">
        <w:trPr>
          <w:jc w:val="center"/>
        </w:trPr>
        <w:tc>
          <w:tcPr>
            <w:tcW w:w="5141" w:type="dxa"/>
          </w:tcPr>
          <w:p w14:paraId="1EAEC9B0" w14:textId="77777777" w:rsidR="00710546" w:rsidRDefault="006D5649">
            <w:pPr>
              <w:rPr>
                <w:rFonts w:hint="eastAsia"/>
              </w:rPr>
            </w:pPr>
            <w:r>
              <w:t>Home</w:t>
            </w:r>
          </w:p>
        </w:tc>
        <w:tc>
          <w:tcPr>
            <w:tcW w:w="5141" w:type="dxa"/>
          </w:tcPr>
          <w:p w14:paraId="327C200F" w14:textId="77777777" w:rsidR="00710546" w:rsidRDefault="006D5649">
            <w:pPr>
              <w:rPr>
                <w:rFonts w:hint="eastAsia"/>
              </w:rPr>
            </w:pPr>
            <w:r>
              <w:t>professional hospitality service training</w:t>
            </w:r>
          </w:p>
        </w:tc>
      </w:tr>
      <w:tr w:rsidR="00710546" w14:paraId="1BCCB2E1" w14:textId="77777777">
        <w:trPr>
          <w:jc w:val="center"/>
        </w:trPr>
        <w:tc>
          <w:tcPr>
            <w:tcW w:w="5141" w:type="dxa"/>
          </w:tcPr>
          <w:p w14:paraId="506E2AF3" w14:textId="77777777" w:rsidR="00710546" w:rsidRDefault="006D5649">
            <w:pPr>
              <w:rPr>
                <w:rFonts w:hint="eastAsia"/>
              </w:rPr>
            </w:pPr>
            <w:r>
              <w:t>Training Programs</w:t>
            </w:r>
          </w:p>
        </w:tc>
        <w:tc>
          <w:tcPr>
            <w:tcW w:w="5141" w:type="dxa"/>
          </w:tcPr>
          <w:p w14:paraId="2D727A5B" w14:textId="77777777" w:rsidR="00710546" w:rsidRDefault="006D5649">
            <w:pPr>
              <w:rPr>
                <w:rFonts w:hint="eastAsia"/>
              </w:rPr>
            </w:pPr>
            <w:r>
              <w:t>hospitality staff training / restaurant service training</w:t>
            </w:r>
          </w:p>
        </w:tc>
      </w:tr>
      <w:tr w:rsidR="00710546" w14:paraId="60E5CA42" w14:textId="77777777">
        <w:trPr>
          <w:jc w:val="center"/>
        </w:trPr>
        <w:tc>
          <w:tcPr>
            <w:tcW w:w="5141" w:type="dxa"/>
          </w:tcPr>
          <w:p w14:paraId="16F70F99" w14:textId="77777777" w:rsidR="00710546" w:rsidRDefault="006D5649">
            <w:pPr>
              <w:rPr>
                <w:rFonts w:hint="eastAsia"/>
              </w:rPr>
            </w:pPr>
            <w:r>
              <w:t>Prestige Standard</w:t>
            </w:r>
          </w:p>
        </w:tc>
        <w:tc>
          <w:tcPr>
            <w:tcW w:w="5141" w:type="dxa"/>
          </w:tcPr>
          <w:p w14:paraId="1F1E1A5B" w14:textId="77777777" w:rsidR="00710546" w:rsidRDefault="006D5649">
            <w:pPr>
              <w:rPr>
                <w:rFonts w:hint="eastAsia"/>
              </w:rPr>
            </w:pPr>
            <w:r>
              <w:t>hospitality service standards / guest experience training</w:t>
            </w:r>
          </w:p>
        </w:tc>
      </w:tr>
      <w:tr w:rsidR="00710546" w14:paraId="401B62F1" w14:textId="77777777">
        <w:trPr>
          <w:jc w:val="center"/>
        </w:trPr>
        <w:tc>
          <w:tcPr>
            <w:tcW w:w="5141" w:type="dxa"/>
          </w:tcPr>
          <w:p w14:paraId="6A8D1E77" w14:textId="77777777" w:rsidR="00710546" w:rsidRDefault="006D5649">
            <w:pPr>
              <w:rPr>
                <w:rFonts w:hint="eastAsia"/>
              </w:rPr>
            </w:pPr>
            <w:r>
              <w:t>Who We Serve</w:t>
            </w:r>
          </w:p>
        </w:tc>
        <w:tc>
          <w:tcPr>
            <w:tcW w:w="5141" w:type="dxa"/>
          </w:tcPr>
          <w:p w14:paraId="42D6A8ED" w14:textId="77777777" w:rsidR="00710546" w:rsidRDefault="006D5649">
            <w:pPr>
              <w:rPr>
                <w:rFonts w:hint="eastAsia"/>
              </w:rPr>
            </w:pPr>
            <w:r>
              <w:t>hotel, resort, country club and restaurant service training</w:t>
            </w:r>
          </w:p>
        </w:tc>
      </w:tr>
      <w:tr w:rsidR="00710546" w14:paraId="3F3D3141" w14:textId="77777777">
        <w:trPr>
          <w:jc w:val="center"/>
        </w:trPr>
        <w:tc>
          <w:tcPr>
            <w:tcW w:w="5141" w:type="dxa"/>
          </w:tcPr>
          <w:p w14:paraId="75AF7F08" w14:textId="77777777" w:rsidR="00710546" w:rsidRDefault="006D5649">
            <w:pPr>
              <w:rPr>
                <w:rFonts w:hint="eastAsia"/>
              </w:rPr>
            </w:pPr>
            <w:r>
              <w:t>About</w:t>
            </w:r>
          </w:p>
        </w:tc>
        <w:tc>
          <w:tcPr>
            <w:tcW w:w="5141" w:type="dxa"/>
          </w:tcPr>
          <w:p w14:paraId="68A93AAF" w14:textId="77777777" w:rsidR="00710546" w:rsidRDefault="006D5649">
            <w:pPr>
              <w:rPr>
                <w:rFonts w:hint="eastAsia"/>
              </w:rPr>
            </w:pPr>
            <w:r>
              <w:t>The Prestige Signature Standard Academy / Nonceba Wimbley</w:t>
            </w:r>
          </w:p>
        </w:tc>
      </w:tr>
      <w:tr w:rsidR="00710546" w14:paraId="2F1146B5" w14:textId="77777777">
        <w:trPr>
          <w:jc w:val="center"/>
        </w:trPr>
        <w:tc>
          <w:tcPr>
            <w:tcW w:w="5141" w:type="dxa"/>
          </w:tcPr>
          <w:p w14:paraId="299750BF" w14:textId="77777777" w:rsidR="00710546" w:rsidRDefault="006D5649">
            <w:pPr>
              <w:rPr>
                <w:rFonts w:hint="eastAsia"/>
              </w:rPr>
            </w:pPr>
            <w:r>
              <w:t>Contact</w:t>
            </w:r>
          </w:p>
        </w:tc>
        <w:tc>
          <w:tcPr>
            <w:tcW w:w="5141" w:type="dxa"/>
          </w:tcPr>
          <w:p w14:paraId="2D0189D4" w14:textId="77777777" w:rsidR="00710546" w:rsidRDefault="006D5649">
            <w:pPr>
              <w:rPr>
                <w:rFonts w:hint="eastAsia"/>
              </w:rPr>
            </w:pPr>
            <w:r>
              <w:t>hospitality training consultation</w:t>
            </w:r>
          </w:p>
        </w:tc>
      </w:tr>
    </w:tbl>
    <w:p w14:paraId="44D26C8A" w14:textId="77777777" w:rsidR="00710546" w:rsidRDefault="006D5649">
      <w:pPr>
        <w:spacing w:after="80"/>
        <w:rPr>
          <w:rFonts w:hint="eastAsia"/>
        </w:rPr>
      </w:pPr>
      <w:r>
        <w:t>Suggested homepage title: Professional Hospitality Service Training | The Prestige Signature Standard Academy</w:t>
      </w:r>
    </w:p>
    <w:p w14:paraId="579ABB5B" w14:textId="77777777" w:rsidR="00710546" w:rsidRDefault="006D5649">
      <w:pPr>
        <w:spacing w:after="80"/>
        <w:rPr>
          <w:rFonts w:hint="eastAsia"/>
        </w:rPr>
      </w:pPr>
      <w:r>
        <w:t>Suggested homepage meta description: Elevate hospitality service with hands-on professional training built around presence, guest awareness, technical execution and memorable experiences.</w:t>
      </w:r>
    </w:p>
    <w:p w14:paraId="66126800" w14:textId="77777777" w:rsidR="00710546" w:rsidRDefault="006D5649">
      <w:pPr>
        <w:pStyle w:val="Heading1"/>
      </w:pPr>
      <w:r>
        <w:t>12. Build Checklist</w:t>
      </w:r>
    </w:p>
    <w:tbl>
      <w:tblPr>
        <w:tblStyle w:val="TableGrid"/>
        <w:tblW w:w="0" w:type="auto"/>
        <w:jc w:val="center"/>
        <w:tblLook w:val="04A0" w:firstRow="1" w:lastRow="0" w:firstColumn="1" w:lastColumn="0" w:noHBand="0" w:noVBand="1"/>
      </w:tblPr>
      <w:tblGrid>
        <w:gridCol w:w="3427"/>
        <w:gridCol w:w="3427"/>
        <w:gridCol w:w="3427"/>
      </w:tblGrid>
      <w:tr w:rsidR="00710546" w14:paraId="05DF1028" w14:textId="77777777">
        <w:trPr>
          <w:jc w:val="center"/>
        </w:trPr>
        <w:tc>
          <w:tcPr>
            <w:tcW w:w="3427" w:type="dxa"/>
          </w:tcPr>
          <w:p w14:paraId="6B2CAEF3" w14:textId="77777777" w:rsidR="00710546" w:rsidRDefault="006D5649">
            <w:pPr>
              <w:rPr>
                <w:rFonts w:hint="eastAsia"/>
              </w:rPr>
            </w:pPr>
            <w:r>
              <w:rPr>
                <w:b/>
              </w:rPr>
              <w:t>Priority</w:t>
            </w:r>
          </w:p>
        </w:tc>
        <w:tc>
          <w:tcPr>
            <w:tcW w:w="3427" w:type="dxa"/>
          </w:tcPr>
          <w:p w14:paraId="2C409026" w14:textId="77777777" w:rsidR="00710546" w:rsidRDefault="006D5649">
            <w:pPr>
              <w:rPr>
                <w:rFonts w:hint="eastAsia"/>
              </w:rPr>
            </w:pPr>
            <w:r>
              <w:rPr>
                <w:b/>
              </w:rPr>
              <w:t>Build Item</w:t>
            </w:r>
          </w:p>
        </w:tc>
        <w:tc>
          <w:tcPr>
            <w:tcW w:w="3427" w:type="dxa"/>
          </w:tcPr>
          <w:p w14:paraId="43E6BCA0" w14:textId="77777777" w:rsidR="00710546" w:rsidRDefault="006D5649">
            <w:pPr>
              <w:rPr>
                <w:rFonts w:hint="eastAsia"/>
              </w:rPr>
            </w:pPr>
            <w:r>
              <w:rPr>
                <w:b/>
              </w:rPr>
              <w:t>Status</w:t>
            </w:r>
          </w:p>
        </w:tc>
      </w:tr>
      <w:tr w:rsidR="00710546" w14:paraId="5D284591" w14:textId="77777777">
        <w:trPr>
          <w:jc w:val="center"/>
        </w:trPr>
        <w:tc>
          <w:tcPr>
            <w:tcW w:w="3427" w:type="dxa"/>
          </w:tcPr>
          <w:p w14:paraId="597B93B0" w14:textId="77777777" w:rsidR="00710546" w:rsidRDefault="006D5649">
            <w:pPr>
              <w:rPr>
                <w:rFonts w:hint="eastAsia"/>
              </w:rPr>
            </w:pPr>
            <w:r>
              <w:t>1</w:t>
            </w:r>
          </w:p>
        </w:tc>
        <w:tc>
          <w:tcPr>
            <w:tcW w:w="3427" w:type="dxa"/>
          </w:tcPr>
          <w:p w14:paraId="74DDB9E0" w14:textId="77777777" w:rsidR="00710546" w:rsidRDefault="006D5649">
            <w:pPr>
              <w:rPr>
                <w:rFonts w:hint="eastAsia"/>
              </w:rPr>
            </w:pPr>
            <w:r>
              <w:t>Secure domain + professional email</w:t>
            </w:r>
          </w:p>
        </w:tc>
        <w:tc>
          <w:tcPr>
            <w:tcW w:w="3427" w:type="dxa"/>
          </w:tcPr>
          <w:p w14:paraId="7930B8A3" w14:textId="77777777" w:rsidR="00710546" w:rsidRDefault="006D5649">
            <w:pPr>
              <w:rPr>
                <w:rFonts w:hint="eastAsia"/>
              </w:rPr>
            </w:pPr>
            <w:r>
              <w:t>OPEN</w:t>
            </w:r>
          </w:p>
        </w:tc>
      </w:tr>
      <w:tr w:rsidR="00710546" w14:paraId="5D910711" w14:textId="77777777">
        <w:trPr>
          <w:jc w:val="center"/>
        </w:trPr>
        <w:tc>
          <w:tcPr>
            <w:tcW w:w="3427" w:type="dxa"/>
          </w:tcPr>
          <w:p w14:paraId="6D01AB5B" w14:textId="77777777" w:rsidR="00710546" w:rsidRDefault="006D5649">
            <w:pPr>
              <w:rPr>
                <w:rFonts w:hint="eastAsia"/>
              </w:rPr>
            </w:pPr>
            <w:r>
              <w:t>2</w:t>
            </w:r>
          </w:p>
        </w:tc>
        <w:tc>
          <w:tcPr>
            <w:tcW w:w="3427" w:type="dxa"/>
          </w:tcPr>
          <w:p w14:paraId="7417C089" w14:textId="77777777" w:rsidR="00710546" w:rsidRDefault="006D5649">
            <w:pPr>
              <w:rPr>
                <w:rFonts w:hint="eastAsia"/>
              </w:rPr>
            </w:pPr>
            <w:r>
              <w:t>Select website platform</w:t>
            </w:r>
          </w:p>
        </w:tc>
        <w:tc>
          <w:tcPr>
            <w:tcW w:w="3427" w:type="dxa"/>
          </w:tcPr>
          <w:p w14:paraId="4E4238FC" w14:textId="77777777" w:rsidR="00710546" w:rsidRDefault="006D5649">
            <w:pPr>
              <w:rPr>
                <w:rFonts w:hint="eastAsia"/>
              </w:rPr>
            </w:pPr>
            <w:r>
              <w:t>OPEN</w:t>
            </w:r>
          </w:p>
        </w:tc>
      </w:tr>
      <w:tr w:rsidR="00710546" w14:paraId="188E049C" w14:textId="77777777">
        <w:trPr>
          <w:jc w:val="center"/>
        </w:trPr>
        <w:tc>
          <w:tcPr>
            <w:tcW w:w="3427" w:type="dxa"/>
          </w:tcPr>
          <w:p w14:paraId="1FC90A1E" w14:textId="77777777" w:rsidR="00710546" w:rsidRDefault="006D5649">
            <w:pPr>
              <w:rPr>
                <w:rFonts w:hint="eastAsia"/>
              </w:rPr>
            </w:pPr>
            <w:r>
              <w:t>3</w:t>
            </w:r>
          </w:p>
        </w:tc>
        <w:tc>
          <w:tcPr>
            <w:tcW w:w="3427" w:type="dxa"/>
          </w:tcPr>
          <w:p w14:paraId="7E95ECCC" w14:textId="77777777" w:rsidR="00710546" w:rsidRDefault="006D5649">
            <w:pPr>
              <w:rPr>
                <w:rFonts w:hint="eastAsia"/>
              </w:rPr>
            </w:pPr>
            <w:r>
              <w:t>Build six-page architecture in this guide</w:t>
            </w:r>
          </w:p>
        </w:tc>
        <w:tc>
          <w:tcPr>
            <w:tcW w:w="3427" w:type="dxa"/>
          </w:tcPr>
          <w:p w14:paraId="58AA4E63" w14:textId="77777777" w:rsidR="00710546" w:rsidRDefault="006D5649">
            <w:pPr>
              <w:rPr>
                <w:rFonts w:hint="eastAsia"/>
              </w:rPr>
            </w:pPr>
            <w:r>
              <w:t>READY</w:t>
            </w:r>
          </w:p>
        </w:tc>
      </w:tr>
      <w:tr w:rsidR="00710546" w14:paraId="574F77F9" w14:textId="77777777">
        <w:trPr>
          <w:jc w:val="center"/>
        </w:trPr>
        <w:tc>
          <w:tcPr>
            <w:tcW w:w="3427" w:type="dxa"/>
          </w:tcPr>
          <w:p w14:paraId="1B538394" w14:textId="77777777" w:rsidR="00710546" w:rsidRDefault="006D5649">
            <w:pPr>
              <w:rPr>
                <w:rFonts w:hint="eastAsia"/>
              </w:rPr>
            </w:pPr>
            <w:r>
              <w:t>4</w:t>
            </w:r>
          </w:p>
        </w:tc>
        <w:tc>
          <w:tcPr>
            <w:tcW w:w="3427" w:type="dxa"/>
          </w:tcPr>
          <w:p w14:paraId="6DEB935D" w14:textId="77777777" w:rsidR="00710546" w:rsidRDefault="006D5649">
            <w:pPr>
              <w:rPr>
                <w:rFonts w:hint="eastAsia"/>
              </w:rPr>
            </w:pPr>
            <w:r>
              <w:t>Load locked logo / palette / typography</w:t>
            </w:r>
          </w:p>
        </w:tc>
        <w:tc>
          <w:tcPr>
            <w:tcW w:w="3427" w:type="dxa"/>
          </w:tcPr>
          <w:p w14:paraId="01814562" w14:textId="77777777" w:rsidR="00710546" w:rsidRDefault="006D5649">
            <w:pPr>
              <w:rPr>
                <w:rFonts w:hint="eastAsia"/>
              </w:rPr>
            </w:pPr>
            <w:r>
              <w:t>READY</w:t>
            </w:r>
          </w:p>
        </w:tc>
      </w:tr>
      <w:tr w:rsidR="00710546" w14:paraId="0D272790" w14:textId="77777777">
        <w:trPr>
          <w:jc w:val="center"/>
        </w:trPr>
        <w:tc>
          <w:tcPr>
            <w:tcW w:w="3427" w:type="dxa"/>
          </w:tcPr>
          <w:p w14:paraId="1EBA6E37" w14:textId="77777777" w:rsidR="00710546" w:rsidRDefault="006D5649">
            <w:pPr>
              <w:rPr>
                <w:rFonts w:hint="eastAsia"/>
              </w:rPr>
            </w:pPr>
            <w:r>
              <w:t>5</w:t>
            </w:r>
          </w:p>
        </w:tc>
        <w:tc>
          <w:tcPr>
            <w:tcW w:w="3427" w:type="dxa"/>
          </w:tcPr>
          <w:p w14:paraId="7123025A" w14:textId="77777777" w:rsidR="00710546" w:rsidRDefault="006D5649">
            <w:pPr>
              <w:rPr>
                <w:rFonts w:hint="eastAsia"/>
              </w:rPr>
            </w:pPr>
            <w:r>
              <w:t>Source approved premium hospitality photography</w:t>
            </w:r>
          </w:p>
        </w:tc>
        <w:tc>
          <w:tcPr>
            <w:tcW w:w="3427" w:type="dxa"/>
          </w:tcPr>
          <w:p w14:paraId="671E36BF" w14:textId="77777777" w:rsidR="00710546" w:rsidRDefault="006D5649">
            <w:pPr>
              <w:rPr>
                <w:rFonts w:hint="eastAsia"/>
              </w:rPr>
            </w:pPr>
            <w:r>
              <w:t>NEXT</w:t>
            </w:r>
          </w:p>
        </w:tc>
      </w:tr>
      <w:tr w:rsidR="00710546" w14:paraId="30CE017E" w14:textId="77777777">
        <w:trPr>
          <w:jc w:val="center"/>
        </w:trPr>
        <w:tc>
          <w:tcPr>
            <w:tcW w:w="3427" w:type="dxa"/>
          </w:tcPr>
          <w:p w14:paraId="3225818D" w14:textId="77777777" w:rsidR="00710546" w:rsidRDefault="006D5649">
            <w:pPr>
              <w:rPr>
                <w:rFonts w:hint="eastAsia"/>
              </w:rPr>
            </w:pPr>
            <w:r>
              <w:t>6</w:t>
            </w:r>
          </w:p>
        </w:tc>
        <w:tc>
          <w:tcPr>
            <w:tcW w:w="3427" w:type="dxa"/>
          </w:tcPr>
          <w:p w14:paraId="63E7C793" w14:textId="77777777" w:rsidR="00710546" w:rsidRDefault="006D5649">
            <w:pPr>
              <w:rPr>
                <w:rFonts w:hint="eastAsia"/>
              </w:rPr>
            </w:pPr>
            <w:r>
              <w:t>Add verified Founder bio</w:t>
            </w:r>
          </w:p>
        </w:tc>
        <w:tc>
          <w:tcPr>
            <w:tcW w:w="3427" w:type="dxa"/>
          </w:tcPr>
          <w:p w14:paraId="4DE04BEF" w14:textId="77777777" w:rsidR="00710546" w:rsidRDefault="006D5649">
            <w:pPr>
              <w:rPr>
                <w:rFonts w:hint="eastAsia"/>
              </w:rPr>
            </w:pPr>
            <w:r>
              <w:t>NEEDS NONCEBA'S VERIFIED BACKGROUND</w:t>
            </w:r>
          </w:p>
        </w:tc>
      </w:tr>
      <w:tr w:rsidR="00710546" w14:paraId="077EFFD5" w14:textId="77777777">
        <w:trPr>
          <w:jc w:val="center"/>
        </w:trPr>
        <w:tc>
          <w:tcPr>
            <w:tcW w:w="3427" w:type="dxa"/>
          </w:tcPr>
          <w:p w14:paraId="6A1C074D" w14:textId="77777777" w:rsidR="00710546" w:rsidRDefault="006D5649">
            <w:pPr>
              <w:rPr>
                <w:rFonts w:hint="eastAsia"/>
              </w:rPr>
            </w:pPr>
            <w:r>
              <w:t>7</w:t>
            </w:r>
          </w:p>
        </w:tc>
        <w:tc>
          <w:tcPr>
            <w:tcW w:w="3427" w:type="dxa"/>
          </w:tcPr>
          <w:p w14:paraId="50510E95" w14:textId="77777777" w:rsidR="00710546" w:rsidRDefault="006D5649">
            <w:pPr>
              <w:rPr>
                <w:rFonts w:hint="eastAsia"/>
              </w:rPr>
            </w:pPr>
            <w:r>
              <w:t>Create discovery form + notifications</w:t>
            </w:r>
          </w:p>
        </w:tc>
        <w:tc>
          <w:tcPr>
            <w:tcW w:w="3427" w:type="dxa"/>
          </w:tcPr>
          <w:p w14:paraId="50A93C66" w14:textId="77777777" w:rsidR="00710546" w:rsidRDefault="006D5649">
            <w:pPr>
              <w:rPr>
                <w:rFonts w:hint="eastAsia"/>
              </w:rPr>
            </w:pPr>
            <w:r>
              <w:t>NEXT</w:t>
            </w:r>
          </w:p>
        </w:tc>
      </w:tr>
      <w:tr w:rsidR="00710546" w14:paraId="72319C0C" w14:textId="77777777">
        <w:trPr>
          <w:jc w:val="center"/>
        </w:trPr>
        <w:tc>
          <w:tcPr>
            <w:tcW w:w="3427" w:type="dxa"/>
          </w:tcPr>
          <w:p w14:paraId="2E293BA3" w14:textId="77777777" w:rsidR="00710546" w:rsidRDefault="006D5649">
            <w:pPr>
              <w:rPr>
                <w:rFonts w:hint="eastAsia"/>
              </w:rPr>
            </w:pPr>
            <w:r>
              <w:t>8</w:t>
            </w:r>
          </w:p>
        </w:tc>
        <w:tc>
          <w:tcPr>
            <w:tcW w:w="3427" w:type="dxa"/>
          </w:tcPr>
          <w:p w14:paraId="7EE1AAF6" w14:textId="77777777" w:rsidR="00710546" w:rsidRDefault="006D5649">
            <w:pPr>
              <w:rPr>
                <w:rFonts w:hint="eastAsia"/>
              </w:rPr>
            </w:pPr>
            <w:r>
              <w:t>Connect scheduling workflow if desired</w:t>
            </w:r>
          </w:p>
        </w:tc>
        <w:tc>
          <w:tcPr>
            <w:tcW w:w="3427" w:type="dxa"/>
          </w:tcPr>
          <w:p w14:paraId="32689BE6" w14:textId="77777777" w:rsidR="00710546" w:rsidRDefault="006D5649">
            <w:pPr>
              <w:rPr>
                <w:rFonts w:hint="eastAsia"/>
              </w:rPr>
            </w:pPr>
            <w:r>
              <w:t>OPTIONAL</w:t>
            </w:r>
          </w:p>
        </w:tc>
      </w:tr>
      <w:tr w:rsidR="00710546" w14:paraId="0912F8A1" w14:textId="77777777">
        <w:trPr>
          <w:jc w:val="center"/>
        </w:trPr>
        <w:tc>
          <w:tcPr>
            <w:tcW w:w="3427" w:type="dxa"/>
          </w:tcPr>
          <w:p w14:paraId="743C5BDC" w14:textId="77777777" w:rsidR="00710546" w:rsidRDefault="006D5649">
            <w:pPr>
              <w:rPr>
                <w:rFonts w:hint="eastAsia"/>
              </w:rPr>
            </w:pPr>
            <w:r>
              <w:t>9</w:t>
            </w:r>
          </w:p>
        </w:tc>
        <w:tc>
          <w:tcPr>
            <w:tcW w:w="3427" w:type="dxa"/>
          </w:tcPr>
          <w:p w14:paraId="4A9D0F84" w14:textId="77777777" w:rsidR="00710546" w:rsidRDefault="006D5649">
            <w:pPr>
              <w:rPr>
                <w:rFonts w:hint="eastAsia"/>
              </w:rPr>
            </w:pPr>
            <w:r>
              <w:t>Add privacy policy / terms / accessibility basics</w:t>
            </w:r>
          </w:p>
        </w:tc>
        <w:tc>
          <w:tcPr>
            <w:tcW w:w="3427" w:type="dxa"/>
          </w:tcPr>
          <w:p w14:paraId="066919E4" w14:textId="77777777" w:rsidR="00710546" w:rsidRDefault="006D5649">
            <w:pPr>
              <w:rPr>
                <w:rFonts w:hint="eastAsia"/>
              </w:rPr>
            </w:pPr>
            <w:r>
              <w:t>BEFORE LAUNCH</w:t>
            </w:r>
          </w:p>
        </w:tc>
      </w:tr>
      <w:tr w:rsidR="00710546" w14:paraId="600D0E93" w14:textId="77777777">
        <w:trPr>
          <w:jc w:val="center"/>
        </w:trPr>
        <w:tc>
          <w:tcPr>
            <w:tcW w:w="3427" w:type="dxa"/>
          </w:tcPr>
          <w:p w14:paraId="37D8DFD4" w14:textId="77777777" w:rsidR="00710546" w:rsidRDefault="006D5649">
            <w:pPr>
              <w:rPr>
                <w:rFonts w:hint="eastAsia"/>
              </w:rPr>
            </w:pPr>
            <w:r>
              <w:t>10</w:t>
            </w:r>
          </w:p>
        </w:tc>
        <w:tc>
          <w:tcPr>
            <w:tcW w:w="3427" w:type="dxa"/>
          </w:tcPr>
          <w:p w14:paraId="160F895B" w14:textId="77777777" w:rsidR="00710546" w:rsidRDefault="006D5649">
            <w:pPr>
              <w:rPr>
                <w:rFonts w:hint="eastAsia"/>
              </w:rPr>
            </w:pPr>
            <w:r>
              <w:t>Test mobile, forms, links and SEO metadata</w:t>
            </w:r>
          </w:p>
        </w:tc>
        <w:tc>
          <w:tcPr>
            <w:tcW w:w="3427" w:type="dxa"/>
          </w:tcPr>
          <w:p w14:paraId="6D152A84" w14:textId="77777777" w:rsidR="00710546" w:rsidRDefault="006D5649">
            <w:pPr>
              <w:rPr>
                <w:rFonts w:hint="eastAsia"/>
              </w:rPr>
            </w:pPr>
            <w:r>
              <w:t>BEFORE LAUNCH</w:t>
            </w:r>
          </w:p>
        </w:tc>
      </w:tr>
      <w:tr w:rsidR="00710546" w14:paraId="6A21541F" w14:textId="77777777">
        <w:trPr>
          <w:jc w:val="center"/>
        </w:trPr>
        <w:tc>
          <w:tcPr>
            <w:tcW w:w="3427" w:type="dxa"/>
          </w:tcPr>
          <w:p w14:paraId="6FF50A92" w14:textId="77777777" w:rsidR="00710546" w:rsidRDefault="006D5649">
            <w:pPr>
              <w:rPr>
                <w:rFonts w:hint="eastAsia"/>
              </w:rPr>
            </w:pPr>
            <w:r>
              <w:t>11</w:t>
            </w:r>
          </w:p>
        </w:tc>
        <w:tc>
          <w:tcPr>
            <w:tcW w:w="3427" w:type="dxa"/>
          </w:tcPr>
          <w:p w14:paraId="26A375D5" w14:textId="77777777" w:rsidR="00710546" w:rsidRDefault="006D5649">
            <w:pPr>
              <w:rPr>
                <w:rFonts w:hint="eastAsia"/>
              </w:rPr>
            </w:pPr>
            <w:r>
              <w:t>Publish and connect outreach funnel</w:t>
            </w:r>
          </w:p>
        </w:tc>
        <w:tc>
          <w:tcPr>
            <w:tcW w:w="3427" w:type="dxa"/>
          </w:tcPr>
          <w:p w14:paraId="67EC2A58" w14:textId="77777777" w:rsidR="00710546" w:rsidRDefault="006D5649">
            <w:pPr>
              <w:rPr>
                <w:rFonts w:hint="eastAsia"/>
              </w:rPr>
            </w:pPr>
            <w:r>
              <w:t>LAUNCH</w:t>
            </w:r>
          </w:p>
        </w:tc>
      </w:tr>
    </w:tbl>
    <w:p w14:paraId="1BA52785" w14:textId="77777777" w:rsidR="00710546" w:rsidRDefault="006D5649">
      <w:pPr>
        <w:spacing w:after="80"/>
        <w:jc w:val="center"/>
        <w:rPr>
          <w:rFonts w:hint="eastAsia"/>
        </w:rPr>
      </w:pPr>
      <w:r>
        <w:rPr>
          <w:b/>
          <w:color w:val="806333"/>
        </w:rPr>
        <w:t>CONTROLLING RULE: Website design and copy extend the locked Prestige identity. They do not replace or reinterpret the master logo.</w:t>
      </w:r>
    </w:p>
    <w:sectPr w:rsidR="00710546" w:rsidSect="00034616">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5E986" w14:textId="77777777" w:rsidR="006D5649" w:rsidRDefault="006D5649">
      <w:pPr>
        <w:spacing w:after="0" w:line="240" w:lineRule="auto"/>
        <w:rPr>
          <w:rFonts w:hint="eastAsia"/>
        </w:rPr>
      </w:pPr>
      <w:r>
        <w:separator/>
      </w:r>
    </w:p>
  </w:endnote>
  <w:endnote w:type="continuationSeparator" w:id="0">
    <w:p w14:paraId="2E2E377D" w14:textId="77777777" w:rsidR="006D5649" w:rsidRDefault="006D56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6909" w14:textId="77777777" w:rsidR="00710546" w:rsidRDefault="006D5649">
    <w:pPr>
      <w:pStyle w:val="Footer"/>
      <w:jc w:val="center"/>
      <w:rPr>
        <w:rFonts w:hint="eastAsia"/>
      </w:rPr>
    </w:pPr>
    <w:r>
      <w:rPr>
        <w:color w:val="695F50"/>
        <w:sz w:val="15"/>
      </w:rPr>
      <w:t>THE PRESTIGE SIGNATURE STANDARD ACADEMY • WEBSITE STRATEGY &amp; COPY • 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42A43" w14:textId="77777777" w:rsidR="006D5649" w:rsidRDefault="006D5649">
      <w:pPr>
        <w:spacing w:after="0" w:line="240" w:lineRule="auto"/>
        <w:rPr>
          <w:rFonts w:hint="eastAsia"/>
        </w:rPr>
      </w:pPr>
      <w:r>
        <w:separator/>
      </w:r>
    </w:p>
  </w:footnote>
  <w:footnote w:type="continuationSeparator" w:id="0">
    <w:p w14:paraId="6F5C40D9" w14:textId="77777777" w:rsidR="006D5649" w:rsidRDefault="006D564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787591">
    <w:abstractNumId w:val="8"/>
  </w:num>
  <w:num w:numId="2" w16cid:durableId="1580797490">
    <w:abstractNumId w:val="6"/>
  </w:num>
  <w:num w:numId="3" w16cid:durableId="1579248416">
    <w:abstractNumId w:val="5"/>
  </w:num>
  <w:num w:numId="4" w16cid:durableId="1528787003">
    <w:abstractNumId w:val="4"/>
  </w:num>
  <w:num w:numId="5" w16cid:durableId="824669504">
    <w:abstractNumId w:val="7"/>
  </w:num>
  <w:num w:numId="6" w16cid:durableId="949506383">
    <w:abstractNumId w:val="3"/>
  </w:num>
  <w:num w:numId="7" w16cid:durableId="769010420">
    <w:abstractNumId w:val="2"/>
  </w:num>
  <w:num w:numId="8" w16cid:durableId="1277828510">
    <w:abstractNumId w:val="1"/>
  </w:num>
  <w:num w:numId="9" w16cid:durableId="188802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5649"/>
    <w:rsid w:val="00710546"/>
    <w:rsid w:val="00766BE5"/>
    <w:rsid w:val="00AA1D8D"/>
    <w:rsid w:val="00B47730"/>
    <w:rsid w:val="00CB0664"/>
    <w:rsid w:val="00DC1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8DE527"/>
  <w14:defaultImageDpi w14:val="300"/>
  <w15:docId w15:val="{CEC1839E-9793-1748-8AD3-C57A790F4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Lamont Wimbley</cp:lastModifiedBy>
  <cp:revision>2</cp:revision>
  <dcterms:created xsi:type="dcterms:W3CDTF">2026-09-16T00:37:00Z</dcterms:created>
  <dcterms:modified xsi:type="dcterms:W3CDTF">2026-09-16T00:37:00Z</dcterms:modified>
  <cp:category/>
</cp:coreProperties>
</file>