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BB08F1">
      <w:pPr>
        <w:pStyle w:val="33"/>
      </w:pPr>
      <w:r>
        <w:t>Mpango ERP 产品需求文档 v1.0</w:t>
      </w:r>
    </w:p>
    <w:p w14:paraId="7D7CA4F6">
      <w:r>
        <w:t>版本：1.0.0</w:t>
      </w:r>
      <w:r>
        <w:br w:type="textWrapping"/>
      </w:r>
      <w:r>
        <w:t>作者：Jeff Lee + GPT-5</w:t>
      </w:r>
      <w:r>
        <w:br w:type="textWrapping"/>
      </w:r>
      <w:r>
        <w:t>日期：2025年10月</w:t>
      </w:r>
      <w:r>
        <w:br w:type="textWrapping"/>
      </w:r>
    </w:p>
    <w:p w14:paraId="6B0AE219">
      <w:r>
        <w:t>本文件用于指导Mpango批发零售ERP系统的产品设计与MVP开发，基于Spec-Kit项目规范。</w:t>
      </w:r>
    </w:p>
    <w:p w14:paraId="2C0AEDCC">
      <w:pPr>
        <w:pStyle w:val="3"/>
      </w:pPr>
      <w:r>
        <w:t>一、系统目标与背景</w:t>
      </w:r>
    </w:p>
    <w:p w14:paraId="225D7FBD">
      <w:r>
        <w:t>Mpango ERP 是面向非洲市场的批发零售一体化供应链管理系统，旨在帮助批发商实现数字化运营、客户关系管理、库存与采购协同。系统设计遵循多租户隔离、安全高效、可扩展的原则。</w:t>
      </w:r>
    </w:p>
    <w:p w14:paraId="1FD93C9E">
      <w:pPr>
        <w:pStyle w:val="3"/>
      </w:pPr>
      <w:r>
        <w:t>二、模块一：销售管理（Sales Management）</w:t>
      </w:r>
    </w:p>
    <w:p w14:paraId="34C5416D">
      <w:r>
        <w:t>销售模块为零售商提供下单与订单管理体验，同时为批发商提供订单流转与状态管理。</w:t>
      </w:r>
    </w:p>
    <w:p w14:paraId="7C87BAEF">
      <w:r>
        <w:t>核心功能：注册登录、商品浏览与搜索、下单支付、订单状态管理。</w:t>
      </w:r>
    </w:p>
    <w:p w14:paraId="0E5E0D59">
      <w:r>
        <w:t>状态流程：待确认 → 备货中 → 待发货 → 已发货 → 已完成 → 已取消</w:t>
      </w:r>
    </w:p>
    <w:p w14:paraId="42A5BC1C">
      <w:pPr>
        <w:pStyle w:val="3"/>
      </w:pPr>
      <w:r>
        <w:t>三、模块二：客户关系管理（CRM）</w:t>
      </w:r>
    </w:p>
    <w:p w14:paraId="1BBE6307">
      <w:r>
        <w:t>CRM模块帮助批发商建立系统化客户档案，实现客户分级、信用额度与专属定价管理。</w:t>
      </w:r>
    </w:p>
    <w:p w14:paraId="2EF22076">
      <w:r>
        <w:t>新增子模块：批发商邀请与零售商绑定机制，实现一对多或多对多绑定关系。</w:t>
      </w:r>
    </w:p>
    <w:p w14:paraId="3E505279">
      <w:pPr>
        <w:pStyle w:val="3"/>
      </w:pPr>
      <w:r>
        <w:t>四、模块三：库存管理（Inventory Management）</w:t>
      </w:r>
    </w:p>
    <w:p w14:paraId="5BA6C411">
      <w:r>
        <w:t>库存模块实现商品录入、库存同步、变动记录与预警机制。</w:t>
      </w:r>
    </w:p>
    <w:p w14:paraId="4D01CE0F">
      <w:r>
        <w:t>MVP阶段：商品录入、库存同步、手动调整、库存预警。</w:t>
      </w:r>
    </w:p>
    <w:p w14:paraId="5BF15B2D">
      <w:r>
        <w:t>未来阶段：AI商品识别导入、供应商数据同步。</w:t>
      </w:r>
    </w:p>
    <w:p w14:paraId="63A14C88">
      <w:pPr>
        <w:pStyle w:val="3"/>
      </w:pPr>
      <w:r>
        <w:t>五、模块四：采购与供应商管理（Procurement）</w:t>
      </w:r>
    </w:p>
    <w:p w14:paraId="04DFA99A">
      <w:r>
        <w:t>采购模块构建批发商的上游管理体系，实现供应商维护、采购单创建、收货入库与库存自动更新。</w:t>
      </w:r>
    </w:p>
    <w:p w14:paraId="60ACEB0F">
      <w:r>
        <w:t>MVP阶段：供应商管理、采购订单、收货入库。</w:t>
      </w:r>
    </w:p>
    <w:p w14:paraId="09AA269D">
      <w:r>
        <w:t>Phase 2：对账与付款管理；Phase 3：智能补货与供应商API同步。</w:t>
      </w:r>
    </w:p>
    <w:p w14:paraId="0C1C0E78">
      <w:pPr>
        <w:pStyle w:val="3"/>
      </w:pPr>
      <w:r>
        <w:t>六、系统架构与流程</w:t>
      </w:r>
    </w:p>
    <w:p w14:paraId="7D989DAC">
      <w:r>
        <w:t>系统架构分为零售商端App、批发商ERP后台、核心服务层三部分。各模块通过API与事件总线实现数据同步。</w:t>
      </w:r>
    </w:p>
    <w:p w14:paraId="33DDA499">
      <w:r>
        <w:t>模块流程：批发商邀请零售商注册 → 零售商下单 → 批发商发货 → 库存变动 → 采购入库补货 → 数据闭环。</w:t>
      </w:r>
    </w:p>
    <w:p w14:paraId="3D0B4631">
      <w:pPr>
        <w:pStyle w:val="3"/>
      </w:pPr>
      <w:r>
        <w:t>七、阶段划分</w:t>
      </w:r>
    </w:p>
    <w:p w14:paraId="3B1AC47B">
      <w:r>
        <w:t>MVP阶段：销售、CRM、库存、采购四个核心模块。</w:t>
      </w:r>
      <w:r>
        <w:br w:type="textWrapping"/>
      </w:r>
      <w:r>
        <w:t>Phase 2：财务对账、赊销账期、智能补货预测。</w:t>
      </w:r>
      <w:r>
        <w:br w:type="textWrapping"/>
      </w:r>
      <w:r>
        <w:t>Phase 3：供应商API集成、BI分析、AI补货。</w:t>
      </w:r>
    </w:p>
    <w:p w14:paraId="4E03DCC7"/>
    <w:p w14:paraId="417D9167">
      <w:pPr>
        <w:pStyle w:val="3"/>
        <w:rPr/>
      </w:pPr>
      <w:r>
        <w:rPr>
          <w:rFonts w:hint="eastAsia" w:eastAsia="宋体"/>
          <w:lang w:val="en-US" w:eastAsia="zh-CN"/>
        </w:rPr>
        <w:t>八</w:t>
      </w:r>
      <w:r>
        <w:t>. MVP详细功能需求</w:t>
      </w:r>
    </w:p>
    <w:p w14:paraId="425F9CD5">
      <w:pPr>
        <w:rPr/>
      </w:pPr>
      <w:r>
        <w:t>本章节是PRD的核心，将MVP范围内的五个模块分解为具体的史诗（Epic）、特性（Feature）和用户故事（User Story），并提供验收标准（Acceptance Criteria）。</w:t>
      </w:r>
    </w:p>
    <w:p w14:paraId="75BC0BCB">
      <w:pPr>
        <w:rPr/>
      </w:pPr>
      <w:r>
        <w:t>4.1. 模块一：销售管理 (核心)</w:t>
      </w:r>
    </w:p>
    <w:p w14:paraId="4F28076E">
      <w:pPr>
        <w:rPr/>
      </w:pPr>
      <w:r>
        <w:t>这是连接批发商和零售商的生命线，是MVP最核心的模块。</w:t>
      </w:r>
    </w:p>
    <w:p w14:paraId="0A2D315F">
      <w:pPr>
        <w:rPr/>
      </w:pPr>
      <w:r>
        <w:t>史诗 1: 零售商采购流程</w:t>
      </w:r>
    </w:p>
    <w:p w14:paraId="1154873F">
      <w:pPr>
        <w:rPr/>
      </w:pPr>
      <w:r>
        <w:t>目标: 让零售商能够像使用C端电商App一样，轻松、高效地完成采购。</w:t>
      </w:r>
    </w:p>
    <w:p w14:paraId="24BC4BE5">
      <w:pPr>
        <w:rPr/>
      </w:pPr>
      <w:r>
        <w:t>特性 1.1：用户注册与登录（优化版）</w:t>
      </w:r>
    </w:p>
    <w:p w14:paraId="114B42E3">
      <w:pPr>
        <w:rPr/>
      </w:pPr>
      <w:r>
        <w:t>目标：</w:t>
      </w:r>
      <w:r>
        <w:rPr/>
        <w:br w:type="textWrapping"/>
      </w:r>
      <w:r>
        <w:t>确保零售商账户的注册、登录及关联关系符合批发商主导的业务逻辑，支持多租户隔离和未来扩展。</w:t>
      </w:r>
    </w:p>
    <w:p w14:paraId="07AF9F35">
      <w:pPr>
        <w:rPr/>
      </w:pPr>
      <w: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531F61C">
      <w:pPr>
        <w:rPr/>
      </w:pPr>
      <w:r>
        <w:t>用户故事</w:t>
      </w:r>
    </w:p>
    <w:p w14:paraId="0F442AB6">
      <w:pPr>
        <w:rPr/>
      </w:pPr>
      <w:r>
        <w:rPr>
          <w:rFonts w:hint="eastAsia"/>
        </w:rPr>
        <w:t>作为一个零售商，我希望能在收到批发商邀请后注册并登录系统，以便访问该批发商的店铺并进行下单。</w:t>
      </w:r>
    </w:p>
    <w:p w14:paraId="0A03E777">
      <w:pPr>
        <w:rPr/>
      </w:pPr>
      <w: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3D25C1D">
      <w:pPr>
        <w:rPr/>
      </w:pPr>
      <w:r>
        <w:t>业务逻辑与规则（修订版）</w:t>
      </w:r>
    </w:p>
    <w:p w14:paraId="5B8EB0DC">
      <w:pPr>
        <w:rPr/>
      </w:pPr>
      <w:r>
        <w:t>注册来源</w:t>
      </w:r>
    </w:p>
    <w:p w14:paraId="7E37E794">
      <w:pPr>
        <w:rPr/>
      </w:pPr>
      <w:r>
        <w:t>零售商必须通过批发商邀请才能进入系统。</w:t>
      </w:r>
    </w:p>
    <w:p w14:paraId="24925858">
      <w:pPr>
        <w:rPr/>
      </w:pPr>
      <w:r>
        <w:t>批发商在后台通过手机号发出邀请，系统自动生成并发送邀请链接或验证码。</w:t>
      </w:r>
    </w:p>
    <w:p w14:paraId="2E5C9F7D">
      <w:r>
        <w:t>未受邀的手机号无法注册；输入后提示“请联系您的批发商邀请加入”。</w:t>
      </w:r>
    </w:p>
    <w:p w14:paraId="03ED5BB9">
      <w:pPr>
        <w:rPr/>
      </w:pPr>
      <w:r>
        <w:t>账户绑定关系</w:t>
      </w:r>
    </w:p>
    <w:p w14:paraId="5D33E938">
      <w:pPr>
        <w:rPr/>
      </w:pPr>
      <w:r>
        <w:t>一个零售商账号（手机号为唯一标识）可以与多个批发商建立绑定关系。</w:t>
      </w:r>
    </w:p>
    <w:p w14:paraId="2C85BC62">
      <w:pPr>
        <w:rPr/>
      </w:pPr>
      <w:r>
        <w:t>每个绑定关系均由批发商发起并确认。</w:t>
      </w:r>
    </w:p>
    <w:p w14:paraId="5A152441">
      <w:pPr>
        <w:rPr/>
      </w:pPr>
      <w:r>
        <w:t>不同批发商的数据严格隔离，零售商在App端看到的商品与订单信息仅限于当前选定批发商。</w:t>
      </w:r>
    </w:p>
    <w:p w14:paraId="75F90611">
      <w:pPr>
        <w:rPr/>
      </w:pPr>
      <w:r>
        <w:t>登录方式与验证机制</w:t>
      </w:r>
    </w:p>
    <w:p w14:paraId="29C2C152">
      <w:pPr>
        <w:rPr/>
      </w:pPr>
      <w:r>
        <w:t>支持两种登录方式：</w:t>
      </w:r>
      <w:r>
        <w:rPr/>
        <w:br w:type="textWrapping"/>
      </w:r>
      <w:r>
        <w:t>a) 用户名 + 密码（传统方式）</w:t>
      </w:r>
      <w:r>
        <w:rPr/>
        <w:br w:type="textWrapping"/>
      </w:r>
      <w:r>
        <w:t>b) 手机号 + 验证码登录（便捷方式）</w:t>
      </w:r>
    </w:p>
    <w:p w14:paraId="1C5E534F">
      <w:pPr>
        <w:rPr/>
      </w:pPr>
      <w:r>
        <w:t>验证码5分钟内有效，连续输错3次后锁定登录10分钟。</w:t>
      </w:r>
    </w:p>
    <w:p w14:paraId="3DBCED46">
      <w:pPr>
        <w:rPr/>
      </w:pPr>
      <w:r>
        <w:t>后续版本预留社交账号（Google、Facebook）登录能力。</w:t>
      </w:r>
    </w:p>
    <w:p w14:paraId="4DE87A04">
      <w:pPr>
        <w:rPr/>
      </w:pPr>
      <w:r>
        <w:t>安全与异常处理</w:t>
      </w:r>
    </w:p>
    <w:p w14:paraId="7598D418">
      <w:pPr>
        <w:rPr/>
      </w:pPr>
      <w:r>
        <w:t>每个账号的手机号必须唯一。</w:t>
      </w:r>
    </w:p>
    <w:p w14:paraId="1272A695">
      <w:pPr>
        <w:rPr/>
      </w:pPr>
      <w:r>
        <w:t>验证码请求需频率限制（例如每分钟1次，防止滥用）。</w:t>
      </w:r>
    </w:p>
    <w:p w14:paraId="5F8D8266">
      <w:pPr>
        <w:rPr/>
      </w:pPr>
      <w:r>
        <w:t>登录后，用户需选择进入哪个批发商的店铺界面（若绑定多个）。</w:t>
      </w:r>
    </w:p>
    <w:p w14:paraId="441649DE">
      <w:pPr>
        <w:rPr/>
      </w:pPr>
      <w: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7A6315D">
      <w:pPr>
        <w:rPr/>
      </w:pPr>
      <w:r>
        <w:t>验收标准</w:t>
      </w:r>
    </w:p>
    <w:p w14:paraId="78678570">
      <w:pPr>
        <w:rPr/>
      </w:pPr>
      <w:r>
        <w:t>批发商能通过手机号成功邀请零售商。</w:t>
      </w:r>
    </w:p>
    <w:p w14:paraId="763BF4BA">
      <w:pPr>
        <w:rPr/>
      </w:pPr>
      <w:r>
        <w:t>零售商点击邀请链接后，能完成注册并绑定批发商。</w:t>
      </w:r>
    </w:p>
    <w:p w14:paraId="2B9578C6">
      <w:pPr>
        <w:rPr/>
      </w:pPr>
    </w:p>
    <w:p w14:paraId="6480A811">
      <w:pPr>
        <w:rPr/>
      </w:pPr>
      <w:r>
        <w:t>未经邀请的手机号无法注册。</w:t>
      </w:r>
    </w:p>
    <w:p w14:paraId="4EB8EC75">
      <w:pPr>
        <w:rPr/>
      </w:pPr>
      <w:r>
        <w:t>零售商可在App中切换不同批发商的店铺视图。</w:t>
      </w:r>
    </w:p>
    <w:p w14:paraId="5F44A57F">
      <w:pPr>
        <w:rPr/>
      </w:pPr>
      <w:r>
        <w:t>登录系统稳定，认证失败提示友好。</w:t>
      </w:r>
    </w:p>
    <w:p w14:paraId="1D30B787">
      <w:pPr>
        <w:rPr/>
      </w:pPr>
      <w: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0A5293">
      <w:pPr>
        <w:rPr/>
      </w:pPr>
      <w:r>
        <w:t>这部分的设计清晰体现了你提到的三点逻辑：</w:t>
      </w:r>
    </w:p>
    <w:p w14:paraId="298A00D6">
      <w:pPr>
        <w:rPr/>
      </w:pPr>
      <w:r>
        <w:t>✅ 服务核心是批发商（邀请权在他们手里）；</w:t>
      </w:r>
    </w:p>
    <w:p w14:paraId="584600E4">
      <w:pPr>
        <w:rPr/>
      </w:pPr>
      <w:r>
        <w:t>✅ 支持复杂关系结构（多对多、多对一）；</w:t>
      </w:r>
    </w:p>
    <w:p w14:paraId="375EFF50">
      <w:pPr>
        <w:rPr/>
      </w:pPr>
      <w:r>
        <w:t>✅ 数据保护与隔离。</w:t>
      </w:r>
    </w:p>
    <w:p w14:paraId="54A39862">
      <w:pPr>
        <w:rPr/>
      </w:pPr>
      <w:r>
        <w:t>特性 1.2：商品浏览与搜索（优化版）</w:t>
      </w:r>
    </w:p>
    <w:p w14:paraId="2D7B1B70">
      <w:pPr>
        <w:rPr/>
      </w:pPr>
      <w:r>
        <w:t>目标：</w:t>
      </w:r>
      <w:r>
        <w:rPr/>
        <w:br w:type="textWrapping"/>
      </w:r>
      <w:r>
        <w:t>为零售商提供清晰、高效、直观的商品浏览与搜索体验，支持多批发商关联情况下的快速定位与切换。</w:t>
      </w:r>
    </w:p>
    <w:p w14:paraId="1F57F5DC">
      <w:pPr>
        <w:rPr/>
      </w:pPr>
      <w: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C34C45E">
      <w:pPr>
        <w:rPr/>
      </w:pPr>
      <w:r>
        <w:t>用户故事</w:t>
      </w:r>
    </w:p>
    <w:p w14:paraId="78C80D92">
      <w:pPr>
        <w:rPr/>
      </w:pPr>
      <w:r>
        <w:rPr>
          <w:rFonts w:hint="eastAsia"/>
        </w:rPr>
        <w:t>作为一个零售商，我希望在App首页看到我所关联的所有批发商，以便快速进入对应店铺浏览商品。</w:t>
      </w:r>
      <w:r>
        <w:rPr>
          <w:rFonts w:hint="eastAsia"/>
        </w:rPr>
        <w:br w:type="textWrapping"/>
      </w:r>
      <w:r>
        <w:rPr>
          <w:rFonts w:hint="eastAsia"/>
        </w:rPr>
        <w:t>作为一个零售商，当我与多个批发商合作时，我希望能通过搜索或排序快速找到我想访问的批发商。</w:t>
      </w:r>
    </w:p>
    <w:p w14:paraId="60868FBF">
      <w:pPr>
        <w:rPr/>
      </w:pPr>
      <w: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8A15BA6">
      <w:pPr>
        <w:rPr/>
      </w:pPr>
      <w:r>
        <w:t>业务逻辑与规则（修订版）</w:t>
      </w:r>
    </w:p>
    <w:p w14:paraId="7A05E593">
      <w:pPr>
        <w:rPr/>
      </w:pPr>
      <w:r>
        <w:t>首页视图（批发商选择页）</w:t>
      </w:r>
    </w:p>
    <w:p w14:paraId="22A56613">
      <w:pPr>
        <w:rPr/>
      </w:pPr>
      <w:r>
        <w:t>App首页展示所有已关联批发商的Logo列表，按名称A–Z排序。</w:t>
      </w:r>
    </w:p>
    <w:p w14:paraId="3E86FA2A">
      <w:pPr>
        <w:rPr/>
      </w:pPr>
      <w:r>
        <w:t>每个批发商以卡片形式展示：Logo、商家名称、所在地（可选）。</w:t>
      </w:r>
    </w:p>
    <w:p w14:paraId="77C56CD7">
      <w:pPr>
        <w:rPr/>
      </w:pPr>
      <w:r>
        <w:t>用户可在顶部输入批发商名称进行搜索。</w:t>
      </w:r>
    </w:p>
    <w:p w14:paraId="6DD970D1">
      <w:pPr>
        <w:rPr/>
      </w:pPr>
      <w:r>
        <w:t>点击卡片进入该批发商的店铺主页，展示商品目录。</w:t>
      </w:r>
    </w:p>
    <w:p w14:paraId="747BDD73">
      <w:pPr>
        <w:rPr/>
      </w:pPr>
      <w:r>
        <w:t>商品目录页</w:t>
      </w:r>
    </w:p>
    <w:p w14:paraId="746845C4">
      <w:pPr>
        <w:rPr/>
      </w:pPr>
    </w:p>
    <w:p w14:paraId="60CDE908">
      <w:pPr>
        <w:rPr/>
      </w:pPr>
    </w:p>
    <w:p w14:paraId="2FDE47B7">
      <w:pPr>
        <w:rPr/>
      </w:pPr>
      <w:r>
        <w:t>进入批发商店铺后，展示商品列表（网格或列表视图），包括图片、名称、规格、价格、库存状态。</w:t>
      </w:r>
    </w:p>
    <w:p w14:paraId="6BDD6C04">
      <w:pPr>
        <w:rPr/>
      </w:pPr>
      <w:r>
        <w:t>提供分类导航栏（左侧或顶部Tab），方便按品类浏览。</w:t>
      </w:r>
    </w:p>
    <w:p w14:paraId="6387F861">
      <w:pPr>
        <w:rPr/>
      </w:pPr>
      <w:r>
        <w:t>支持多语言显示（英语、斯瓦希里语）。</w:t>
      </w:r>
    </w:p>
    <w:p w14:paraId="6619B081">
      <w:pPr>
        <w:rPr/>
      </w:pPr>
      <w:r>
        <w:t>商品搜索功能</w:t>
      </w:r>
    </w:p>
    <w:p w14:paraId="6AD2F754">
      <w:pPr>
        <w:rPr/>
      </w:pPr>
      <w:r>
        <w:t>支持文本搜索（商品名称、条码号、SKU）。</w:t>
      </w:r>
    </w:p>
    <w:p w14:paraId="38055B52">
      <w:pPr>
        <w:rPr/>
      </w:pPr>
      <w:r>
        <w:t>支持模糊匹配。</w:t>
      </w:r>
    </w:p>
    <w:p w14:paraId="5DEAF773">
      <w:pPr>
        <w:rPr/>
      </w:pPr>
      <w:r>
        <w:t>MVP阶段先上线文本搜索；语音搜索、图片搜索功能接口可预留。</w:t>
      </w:r>
    </w:p>
    <w:p w14:paraId="0352B2B9">
      <w:pPr>
        <w:rPr/>
      </w:pPr>
      <w:r>
        <w:t>缓存与离线体验</w:t>
      </w:r>
    </w:p>
    <w:p w14:paraId="38EA52FE">
      <w:pPr>
        <w:rPr/>
      </w:pPr>
      <w:r>
        <w:t>最近访问的批发商店铺及商品数据可在本地缓存。</w:t>
      </w:r>
    </w:p>
    <w:p w14:paraId="73675A78">
      <w:pPr>
        <w:rPr/>
      </w:pPr>
      <w:r>
        <w:t>无网络时，零售商仍可浏览已缓存的批发商商品目录，系统自动在网络恢复后同步数据。</w:t>
      </w:r>
    </w:p>
    <w:p w14:paraId="1F978FAE">
      <w:pPr>
        <w:rPr/>
      </w:pPr>
      <w: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AD30DF4">
      <w:pPr>
        <w:rPr/>
      </w:pPr>
      <w:r>
        <w:t>验收标准</w:t>
      </w:r>
    </w:p>
    <w:p w14:paraId="6B064A0B">
      <w:pPr>
        <w:rPr/>
      </w:pPr>
      <w:r>
        <w:t>首页能展示所有关联批发商，按A–Z排序。</w:t>
      </w:r>
    </w:p>
    <w:p w14:paraId="208CC88C">
      <w:pPr>
        <w:rPr/>
      </w:pPr>
      <w:r>
        <w:t>用户可通过搜索快速定位批发商。</w:t>
      </w:r>
    </w:p>
    <w:p w14:paraId="7E5463E4">
      <w:pPr>
        <w:rPr/>
      </w:pPr>
      <w:r>
        <w:t>点击任一批发商后能加载其商品目录。</w:t>
      </w:r>
    </w:p>
    <w:p w14:paraId="1E34D124">
      <w:pPr>
        <w:rPr/>
      </w:pPr>
      <w:r>
        <w:t>离线模式下可浏览已缓存数据。</w:t>
      </w:r>
    </w:p>
    <w:p w14:paraId="2A0D681E">
      <w:pPr>
        <w:rPr/>
      </w:pPr>
      <w:r>
        <w:t>搜索结果准确，响应时间在3秒内（3G网络环境下）。</w:t>
      </w:r>
    </w:p>
    <w:p w14:paraId="54FD340A">
      <w:pPr>
        <w:rPr/>
      </w:pPr>
      <w:r>
        <w:t>特性 1.3：下单与支付（优化版）</w:t>
      </w:r>
    </w:p>
    <w:p w14:paraId="7BE9820B">
      <w:pPr>
        <w:rPr/>
      </w:pPr>
      <w:r>
        <w:t>目标：</w:t>
      </w:r>
      <w:r>
        <w:rPr/>
        <w:br w:type="textWrapping"/>
      </w:r>
      <w:r>
        <w:t>实现零售商在单一批发商店铺中完成下单、支付的闭环流程，确保订单数据清晰归属、库存实时同步，并兼容多种支付方式。</w:t>
      </w:r>
    </w:p>
    <w:p w14:paraId="0D53241C">
      <w:pPr>
        <w:rPr/>
      </w:pPr>
      <w: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214B245">
      <w:pPr>
        <w:rPr/>
      </w:pPr>
      <w:r>
        <w:t>用户故事</w:t>
      </w:r>
    </w:p>
    <w:p w14:paraId="22DD8478">
      <w:pPr>
        <w:rPr/>
      </w:pPr>
      <w:r>
        <w:rPr>
          <w:rFonts w:hint="eastAsia"/>
        </w:rPr>
        <w:t>作为一个零售商，我希望在浏览批发商商品后，可以将想采购的商品加入购物车、调整数量，并在结算时选择我的支付方式。</w:t>
      </w:r>
      <w:r>
        <w:rPr>
          <w:rFonts w:hint="eastAsia"/>
        </w:rPr>
        <w:br w:type="textWrapping"/>
      </w:r>
      <w:r>
        <w:rPr>
          <w:rFonts w:hint="eastAsia"/>
        </w:rPr>
        <w:t>我希望每次下单都只对应一个批发商，以保证订单处理和发货的清晰性。</w:t>
      </w:r>
    </w:p>
    <w:p w14:paraId="747AAF58">
      <w:pPr>
        <w:rPr/>
      </w:pPr>
      <w: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3F57661">
      <w:pPr>
        <w:rPr/>
      </w:pPr>
      <w:r>
        <w:t>业务逻辑与规则（修订版）</w:t>
      </w:r>
    </w:p>
    <w:p w14:paraId="4F2D146F">
      <w:pPr>
        <w:rPr/>
      </w:pPr>
      <w:r>
        <w:t>购物车与订单归属</w:t>
      </w:r>
    </w:p>
    <w:p w14:paraId="0E23C6B8">
      <w:pPr>
        <w:rPr/>
      </w:pPr>
      <w:r>
        <w:t>购物车与批发商店铺绑定。</w:t>
      </w:r>
    </w:p>
    <w:p w14:paraId="33BDA7BC">
      <w:pPr>
        <w:rPr/>
      </w:pPr>
      <w:r>
        <w:t>零售商必须进入某个批发商店铺后才能添加商品至购物车。</w:t>
      </w:r>
    </w:p>
    <w:p w14:paraId="6D12CC41">
      <w:pPr>
        <w:rPr/>
      </w:pPr>
      <w:r>
        <w:t>购物车中商品不可跨批发商混合结算。</w:t>
      </w:r>
    </w:p>
    <w:p w14:paraId="3D6C1C84">
      <w:pPr>
        <w:rPr/>
      </w:pPr>
      <w:r>
        <w:t>当用户切换批发商店铺时，系统自动切换对应购物车数据（或清空未结算的上一个购物车）。</w:t>
      </w:r>
    </w:p>
    <w:p w14:paraId="33486709">
      <w:pPr>
        <w:rPr/>
      </w:pPr>
      <w:r>
        <w:t>购物车功能</w:t>
      </w:r>
    </w:p>
    <w:p w14:paraId="73D82D92">
      <w:pPr>
        <w:rPr/>
      </w:pPr>
      <w:r>
        <w:t>可查看商品图片、规格、数量、单价、小计及总金额。</w:t>
      </w:r>
    </w:p>
    <w:p w14:paraId="2FA169BC">
      <w:pPr>
        <w:rPr/>
      </w:pPr>
      <w:r>
        <w:t>支持修改数量、删除商品。</w:t>
      </w:r>
    </w:p>
    <w:p w14:paraId="741DDF63">
      <w:pPr>
        <w:rPr/>
      </w:pPr>
      <w:r>
        <w:t>自动计算应付金额并在结算时生成唯一订单号。</w:t>
      </w:r>
    </w:p>
    <w:p w14:paraId="3F755828">
      <w:pPr>
        <w:rPr/>
      </w:pPr>
      <w:r>
        <w:t>若商品库存不足，系统应即时提示“库存不足”并限制数量。</w:t>
      </w:r>
    </w:p>
    <w:p w14:paraId="47DB01C9">
      <w:pPr>
        <w:rPr/>
      </w:pPr>
      <w:r>
        <w:t>支付方式</w:t>
      </w:r>
    </w:p>
    <w:p w14:paraId="365403C1">
      <w:pPr>
        <w:rPr/>
      </w:pPr>
      <w:r>
        <w:t>M-Pesa 集成（MVP重点实现）</w:t>
      </w:r>
    </w:p>
    <w:p w14:paraId="37A3ED5E">
      <w:pPr>
        <w:rPr/>
      </w:pPr>
      <w:r>
        <w:t>调起M-Pesa STK Push接口，用户输入PIN完成支付。</w:t>
      </w:r>
    </w:p>
    <w:p w14:paraId="694D2BA8">
      <w:pPr>
        <w:rPr/>
      </w:pPr>
      <w:r>
        <w:t>支付完成后订单状态更新为“已支付待发货”。</w:t>
      </w:r>
    </w:p>
    <w:p w14:paraId="6B5B009E">
      <w:pPr>
        <w:rPr/>
      </w:pPr>
      <w:r>
        <w:t>货到付款 (COD)</w:t>
      </w:r>
    </w:p>
    <w:p w14:paraId="6D13BE9B">
      <w:pPr>
        <w:rPr/>
      </w:pPr>
      <w:r>
        <w:t>批发商后台可设置是否对该客户开放COD。</w:t>
      </w:r>
    </w:p>
    <w:p w14:paraId="427EFFE8">
      <w:pPr>
        <w:rPr/>
      </w:pPr>
      <w:r>
        <w:t>COD订单创建后状态为“待付款”。</w:t>
      </w:r>
    </w:p>
    <w:p w14:paraId="4CE635C5">
      <w:pPr>
        <w:rPr/>
      </w:pPr>
      <w:r>
        <w:t>赊销 (Credit)</w:t>
      </w:r>
    </w:p>
    <w:p w14:paraId="610498EE">
      <w:pPr>
        <w:rPr/>
      </w:pPr>
      <w:r>
        <w:t>若批发商为该客户启用赊销额度，结算页显示“赊销支付”选项。</w:t>
      </w:r>
    </w:p>
    <w:p w14:paraId="511FA0E5">
      <w:pPr>
        <w:rPr/>
      </w:pPr>
    </w:p>
    <w:p w14:paraId="121E316E">
      <w:pPr>
        <w:rPr/>
      </w:pPr>
    </w:p>
    <w:p w14:paraId="604967D2">
      <w:pPr>
        <w:rPr/>
      </w:pPr>
      <w:r>
        <w:t>系统校验客户额度余额与订单金额。</w:t>
      </w:r>
    </w:p>
    <w:p w14:paraId="592335ED">
      <w:pPr>
        <w:rPr/>
      </w:pPr>
      <w:r>
        <w:t>超出额度则禁用赊销下单。</w:t>
      </w:r>
    </w:p>
    <w:p w14:paraId="1E0C726E">
      <w:pPr>
        <w:rPr/>
      </w:pPr>
      <w:r>
        <w:t>地址与配送信息</w:t>
      </w:r>
    </w:p>
    <w:p w14:paraId="54693E14">
      <w:pPr>
        <w:rPr/>
      </w:pPr>
      <w:r>
        <w:t>零售商下单时可选择默认收货地址或新增地址。</w:t>
      </w:r>
    </w:p>
    <w:p w14:paraId="4E9A34DE">
      <w:pPr>
        <w:rPr/>
      </w:pPr>
      <w:r>
        <w:t>允许在订单中备注特殊要求（如“请周三送达”）。</w:t>
      </w:r>
    </w:p>
    <w:p w14:paraId="574A92F4">
      <w:pPr>
        <w:rPr/>
      </w:pPr>
      <w:r>
        <w:t>状态流转（订单生命周期）</w:t>
      </w:r>
    </w:p>
    <w:p w14:paraId="7B252E8C">
      <w:pPr>
        <w:rPr/>
      </w:pPr>
      <w:r>
        <w:t>新建 → 待支付（若COD/赊销） → 已支付待发货 → 备货中 → 已发货 → 已完成/已取消</w:t>
      </w:r>
    </w:p>
    <w:p w14:paraId="777307EC">
      <w:pPr>
        <w:rPr/>
      </w:pPr>
      <w:r>
        <w:t>状态更新需实时同步到批发商后台和零售商App。</w:t>
      </w:r>
    </w:p>
    <w:p w14:paraId="2AABA839">
      <w:pPr>
        <w:rPr/>
      </w:pPr>
      <w: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536D4BC">
      <w:pPr>
        <w:rPr/>
      </w:pPr>
      <w:r>
        <w:t>验收标准</w:t>
      </w:r>
    </w:p>
    <w:p w14:paraId="71A94773">
      <w:pPr>
        <w:rPr/>
      </w:pPr>
      <w:r>
        <w:t>零售商仅能在单个批发商店铺中下单。</w:t>
      </w:r>
    </w:p>
    <w:p w14:paraId="0E21A815">
      <w:pPr>
        <w:rPr/>
      </w:pPr>
      <w:r>
        <w:t>系统禁止跨批发商购物车。</w:t>
      </w:r>
    </w:p>
    <w:p w14:paraId="7AFBE785">
      <w:pPr>
        <w:rPr/>
      </w:pPr>
      <w:r>
        <w:t>成功下单后生成唯一订单号。</w:t>
      </w:r>
    </w:p>
    <w:p w14:paraId="453D23D2">
      <w:pPr>
        <w:rPr/>
      </w:pPr>
      <w:r>
        <w:t>M-Pesa支付接口正常调用并能反馈结果。</w:t>
      </w:r>
    </w:p>
    <w:p w14:paraId="24662850">
      <w:pPr>
        <w:rPr/>
      </w:pPr>
      <w:r>
        <w:t>COD与赊销订单逻辑独立运行。</w:t>
      </w:r>
    </w:p>
    <w:p w14:paraId="118B1628">
      <w:pPr>
        <w:rPr/>
      </w:pPr>
      <w:r>
        <w:t>状态流转准确，App端与后台同步无延迟。</w:t>
      </w:r>
    </w:p>
    <w:p w14:paraId="6B6C99AC">
      <w:pPr>
        <w:rPr/>
      </w:pPr>
      <w:r>
        <w:t>特性 1.4：订单管理与跟踪（优化版）</w:t>
      </w:r>
    </w:p>
    <w:p w14:paraId="18C00B87">
      <w:pPr>
        <w:rPr/>
      </w:pPr>
      <w:r>
        <w:t>目标：</w:t>
      </w:r>
      <w:r>
        <w:rPr/>
        <w:br w:type="textWrapping"/>
      </w:r>
      <w:r>
        <w:t>为零售商提供清晰、简洁的订单状态跟踪体验，让其能随时查看订单进度与详情；同时确保批发商后台状态变更能实时同步到App端。</w:t>
      </w:r>
    </w:p>
    <w:p w14:paraId="1CADA4E3">
      <w:pPr>
        <w:rPr/>
      </w:pPr>
      <w: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A48A4AD">
      <w:pPr>
        <w:rPr/>
      </w:pPr>
      <w:r>
        <w:t>用户故事</w:t>
      </w:r>
    </w:p>
    <w:p w14:paraId="459E02F2">
      <w:pPr>
        <w:rPr/>
      </w:pPr>
      <w:r>
        <w:rPr>
          <w:rFonts w:hint="eastAsia"/>
        </w:rPr>
        <w:t>作为一个零售商，我希望能在App里查看我下的所有订单，以及每个订单的当前状态，以便知道我的货物是否已经发货或完成。</w:t>
      </w:r>
      <w:r>
        <w:rPr>
          <w:rFonts w:hint="eastAsia"/>
        </w:rPr>
        <w:br w:type="textWrapping"/>
      </w:r>
      <w:r>
        <w:rPr>
          <w:rFonts w:hint="eastAsia"/>
        </w:rPr>
        <w:t>作为一个批发商，我希望当我更改订单状态（如发货）时，零售商App端能立即更新状态显示。</w:t>
      </w:r>
    </w:p>
    <w:p w14:paraId="2BBAC6D5">
      <w:pPr>
        <w:rPr/>
      </w:pPr>
      <w: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9474A5E">
      <w:pPr>
        <w:rPr/>
      </w:pPr>
      <w:r>
        <w:t>业务逻辑与规则（修订版）</w:t>
      </w:r>
    </w:p>
    <w:p w14:paraId="7A4C2D33">
      <w:pPr>
        <w:rPr/>
      </w:pPr>
      <w:r>
        <w:t>订单列表与详情</w:t>
      </w:r>
    </w:p>
    <w:p w14:paraId="162088EF">
      <w:pPr>
        <w:rPr/>
      </w:pPr>
      <w:r>
        <w:t>零售商App中有“我的订单”入口，展示该零售商在所有批发商的订单列表。</w:t>
      </w:r>
    </w:p>
    <w:p w14:paraId="21B1F34A">
      <w:pPr>
        <w:rPr/>
      </w:pPr>
      <w:r>
        <w:t>支持按批发商、下单日期、订单状态筛选。</w:t>
      </w:r>
    </w:p>
    <w:p w14:paraId="1DF79E16">
      <w:pPr>
        <w:rPr/>
      </w:pPr>
      <w:r>
        <w:t>列表中展示关键信息：</w:t>
      </w:r>
    </w:p>
    <w:p w14:paraId="46FC038B">
      <w:pPr>
        <w:rPr/>
      </w:pPr>
      <w:r>
        <w:t>批发商名称</w:t>
      </w:r>
    </w:p>
    <w:p w14:paraId="75E1BCC5">
      <w:pPr>
        <w:rPr/>
      </w:pPr>
      <w:r>
        <w:t>订单号</w:t>
      </w:r>
    </w:p>
    <w:p w14:paraId="6B1999E9">
      <w:pPr>
        <w:rPr/>
      </w:pPr>
      <w:r>
        <w:t>下单时间</w:t>
      </w:r>
    </w:p>
    <w:p w14:paraId="4496DB86">
      <w:pPr>
        <w:rPr/>
      </w:pPr>
      <w:r>
        <w:t>总金额</w:t>
      </w:r>
    </w:p>
    <w:p w14:paraId="750DC5CD">
      <w:pPr>
        <w:rPr/>
      </w:pPr>
      <w:r>
        <w:t>当前状态</w:t>
      </w:r>
    </w:p>
    <w:p w14:paraId="1A71CFC6">
      <w:pPr>
        <w:rPr/>
      </w:pPr>
      <w:r>
        <w:t>点击订单进入详情页，展示：商品明细、金额明细、收货地址、支付方式、订单备注。</w:t>
      </w:r>
    </w:p>
    <w:p w14:paraId="68A42404">
      <w:pPr>
        <w:rPr/>
      </w:pPr>
      <w:r>
        <w:t>状态展示（MVP简化）</w:t>
      </w:r>
    </w:p>
    <w:p w14:paraId="3D6789F8">
      <w:pPr>
        <w:rPr/>
      </w:pPr>
      <w:r>
        <w:t>订单状态为以下阶段：</w:t>
      </w:r>
    </w:p>
    <w:p w14:paraId="687ED577">
      <w:pPr>
        <w:rPr/>
      </w:pPr>
      <w:r>
        <w:t>待确认</w:t>
      </w:r>
    </w:p>
    <w:p w14:paraId="5FEFF18C">
      <w:pPr>
        <w:rPr/>
      </w:pPr>
      <w:r>
        <w:t>备货中</w:t>
      </w:r>
    </w:p>
    <w:p w14:paraId="549D16A5">
      <w:pPr>
        <w:rPr/>
      </w:pPr>
      <w:r>
        <w:t>待发货</w:t>
      </w:r>
    </w:p>
    <w:p w14:paraId="5B0E4485">
      <w:pPr>
        <w:rPr/>
      </w:pPr>
      <w:r>
        <w:t>已发货</w:t>
      </w:r>
    </w:p>
    <w:p w14:paraId="5C6513C2">
      <w:pPr>
        <w:rPr/>
      </w:pPr>
      <w:r>
        <w:t>已完成</w:t>
      </w:r>
    </w:p>
    <w:p w14:paraId="00980BA3">
      <w:pPr>
        <w:rPr/>
      </w:pPr>
      <w:r>
        <w:t>已取消</w:t>
      </w:r>
    </w:p>
    <w:p w14:paraId="380DF901">
      <w:pPr>
        <w:rPr/>
      </w:pPr>
      <w:r>
        <w:t>零售商App仅展示状态，不显示司机、路线或实时位置。</w:t>
      </w:r>
    </w:p>
    <w:p w14:paraId="54B5E924">
      <w:pPr>
        <w:rPr/>
      </w:pPr>
      <w:r>
        <w:t>后台操作触发状态变更后，应实时同步到零售商端（通过推送或轮询机制）。</w:t>
      </w:r>
    </w:p>
    <w:p w14:paraId="547E2CDA">
      <w:pPr>
        <w:rPr/>
      </w:pPr>
      <w:r>
        <w:t>取消与修改规则</w:t>
      </w:r>
    </w:p>
    <w:p w14:paraId="0BF16EED">
      <w:pPr>
        <w:rPr/>
      </w:pPr>
      <w:r>
        <w:t>仅在订单“待确认”阶段可由批发商取消订单。</w:t>
      </w:r>
    </w:p>
    <w:p w14:paraId="3921DFFC">
      <w:pPr>
        <w:rPr/>
      </w:pPr>
    </w:p>
    <w:p w14:paraId="1746225D">
      <w:pPr>
        <w:rPr/>
      </w:pPr>
      <w:r>
        <w:t>零售商无法直接取消订单，可通过客服联系批发商。</w:t>
      </w:r>
    </w:p>
    <w:p w14:paraId="50C71612">
      <w:pPr>
        <w:rPr/>
      </w:pPr>
      <w:r>
        <w:t>批发商取消时需填写原因（记录日志）。</w:t>
      </w:r>
    </w:p>
    <w:p w14:paraId="5EB07AC3">
      <w:pPr>
        <w:rPr/>
      </w:pPr>
      <w:r>
        <w:t>数据同步要求</w:t>
      </w:r>
    </w:p>
    <w:p w14:paraId="1201EA93">
      <w:pPr>
        <w:rPr/>
      </w:pPr>
      <w:r>
        <w:t>状态更新延迟≤3秒（在网络正常下）。</w:t>
      </w:r>
    </w:p>
    <w:p w14:paraId="7B28C4A6">
      <w:pPr>
        <w:rPr/>
      </w:pPr>
      <w:r>
        <w:t>App端定期刷新订单状态（如每30秒轮询一次）。</w:t>
      </w:r>
    </w:p>
    <w:p w14:paraId="53A3673C">
      <w:pPr>
        <w:rPr/>
      </w:pPr>
      <w: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D17BEF2">
      <w:pPr>
        <w:rPr/>
      </w:pPr>
      <w:r>
        <w:t>验收标准</w:t>
      </w:r>
    </w:p>
    <w:p w14:paraId="2D4156B9">
      <w:pPr>
        <w:rPr/>
      </w:pPr>
      <w:r>
        <w:t>零售商可查看所有历史订单及状态。</w:t>
      </w:r>
    </w:p>
    <w:p w14:paraId="0CEAFB76">
      <w:pPr>
        <w:rPr/>
      </w:pPr>
      <w:r>
        <w:t>状态信息准确，批发商后台操作能实时反映到App。</w:t>
      </w:r>
    </w:p>
    <w:p w14:paraId="7DD27EAA">
      <w:pPr>
        <w:rPr/>
      </w:pPr>
      <w:r>
        <w:t>无配送详情展示，仅状态字段。</w:t>
      </w:r>
    </w:p>
    <w:p w14:paraId="0D530431">
      <w:pPr>
        <w:rPr/>
      </w:pPr>
      <w:r>
        <w:t>状态流转完整且日志可追溯。</w:t>
      </w:r>
    </w:p>
    <w:p w14:paraId="29DDD9E6">
      <w:pPr>
        <w:rPr/>
      </w:pPr>
    </w:p>
    <w:p w14:paraId="334D8E0B">
      <w:pPr>
        <w:rPr/>
      </w:pPr>
      <w:r>
        <w:t>特性 2.1: 订单中心</w:t>
      </w:r>
    </w:p>
    <w:p w14:paraId="6D270DC6">
      <w:pPr>
        <w:rPr/>
      </w:pPr>
      <w:r>
        <w:t>用户故事 (批发商): 我希望在我的管理后台有一个订单中心，可以集中查看和管理所有零售商提交的订单。</w:t>
      </w:r>
      <w:r>
        <w:rPr>
          <w:rFonts w:hint="eastAsia"/>
          <w:lang w:eastAsia="zh-CN"/>
        </w:rPr>
        <w:t>（</w:t>
      </w:r>
      <w:r>
        <w:rPr>
          <w:rFonts w:hint="eastAsia"/>
          <w:lang w:val="en-US" w:eastAsia="zh-CN"/>
        </w:rPr>
        <w:t>订单的打印？</w:t>
      </w:r>
      <w:r>
        <w:rPr>
          <w:rFonts w:hint="eastAsia"/>
          <w:lang w:eastAsia="zh-CN"/>
        </w:rPr>
        <w:t>）</w:t>
      </w:r>
    </w:p>
    <w:p w14:paraId="1EBCB3A3">
      <w:pPr>
        <w:rPr/>
      </w:pPr>
      <w:r>
        <w:t xml:space="preserve">验收标准:  </w:t>
      </w:r>
    </w:p>
    <w:p w14:paraId="56B212D9">
      <w:pPr>
        <w:rPr/>
      </w:pPr>
      <w:r>
        <w:t>1. 后台有“订单管理”模块。</w:t>
      </w:r>
    </w:p>
    <w:p w14:paraId="2D28F27D">
      <w:pPr>
        <w:rPr/>
      </w:pPr>
      <w:r>
        <w:t>2. 新订单进入时，有明显的提醒（如数字角标、通知）。</w:t>
      </w:r>
    </w:p>
    <w:p w14:paraId="5B4AC351">
      <w:pPr>
        <w:rPr/>
      </w:pPr>
      <w:r>
        <w:t>3. 订单列表支持按状态（待确认、待发货等）、客户、时间范围进行筛选和搜索。</w:t>
      </w:r>
    </w:p>
    <w:p w14:paraId="5D45B11F">
      <w:pPr>
        <w:rPr/>
      </w:pPr>
      <w:r>
        <w:t>4. 列表展示关键信息：订单号、客户名称、金额、下单时间、状态。</w:t>
      </w:r>
    </w:p>
    <w:p w14:paraId="085C5D0F">
      <w:pPr>
        <w:rPr/>
      </w:pPr>
      <w:r>
        <w:t>特性 2.2: 订单处理与状态变更</w:t>
      </w:r>
    </w:p>
    <w:p w14:paraId="7DEB58FF">
      <w:pPr>
        <w:rPr/>
      </w:pPr>
      <w:r>
        <w:t>用户故事 (批发商): 对于一个新订单，我需要能审核它，确认收款，并更新它的状态，让客户能实时了解进展。</w:t>
      </w:r>
    </w:p>
    <w:p w14:paraId="69EA3E1C">
      <w:pPr>
        <w:rPr/>
      </w:pPr>
      <w:r>
        <w:t xml:space="preserve">验收标准:  </w:t>
      </w:r>
    </w:p>
    <w:p w14:paraId="359104A7">
      <w:pPr>
        <w:rPr/>
      </w:pPr>
      <w:r>
        <w:t>1. 点击订单可进入详情页，查看所有信息。</w:t>
      </w:r>
    </w:p>
    <w:p w14:paraId="085DC85E">
      <w:pPr>
        <w:rPr/>
      </w:pPr>
      <w:r>
        <w:t xml:space="preserve">2. 订单操作按钮:  </w:t>
      </w:r>
    </w:p>
    <w:p w14:paraId="7C898910">
      <w:pPr>
        <w:rPr/>
      </w:pPr>
      <w:r>
        <w:t>确认订单: 将“待确认”变为“备货中”。</w:t>
      </w:r>
    </w:p>
    <w:p w14:paraId="3C77CCBB">
      <w:pPr>
        <w:rPr/>
      </w:pPr>
      <w:r>
        <w:t>标记发货: 将“待发货”变为“已发货”。此时可填写物流信息（见4.5节）。</w:t>
      </w:r>
    </w:p>
    <w:p w14:paraId="7605ADC3">
      <w:pPr>
        <w:rPr/>
      </w:pPr>
      <w:r>
        <w:t>确认收款/完成订单: 对于COD或赊销订单，在收到款项后手动完成订单。</w:t>
      </w:r>
    </w:p>
    <w:p w14:paraId="2B1B9BF5">
      <w:pPr>
        <w:rPr/>
      </w:pPr>
      <w:r>
        <w:t>取消订单: 可在发货前取消订单，并注明原因。</w:t>
      </w:r>
    </w:p>
    <w:p w14:paraId="6F4E82F0">
      <w:pPr>
        <w:numPr>
          <w:ilvl w:val="0"/>
          <w:numId w:val="7"/>
        </w:numPr>
      </w:pPr>
      <w:r>
        <w:t>所有状态变更需要实时同步到零售商的App端。</w:t>
      </w:r>
    </w:p>
    <w:p w14:paraId="3E2C6DC9">
      <w:pPr>
        <w:numPr>
          <w:numId w:val="0"/>
        </w:numPr>
        <w:rPr/>
      </w:pPr>
    </w:p>
    <w:p w14:paraId="388441D1">
      <w:pPr>
        <w:rPr/>
      </w:pPr>
      <w:r>
        <w:t>4.2. 模块二：客户关系管理 (CRM)</w:t>
      </w:r>
    </w:p>
    <w:p w14:paraId="1D76E9BD">
      <w:pPr>
        <w:rPr/>
      </w:pPr>
      <w:r>
        <w:t>模块二：客户关系管理（CRM）优化版</w:t>
      </w:r>
    </w:p>
    <w:p w14:paraId="7E7B4216">
      <w:pPr>
        <w:rPr/>
      </w:pPr>
      <w:r>
        <w:t>目标：</w:t>
      </w:r>
      <w:r>
        <w:rPr/>
        <w:br w:type="textWrapping"/>
      </w:r>
      <w:r>
        <w:t>帮助批发商系统化地管理零售商客户数据，强化客户关系、信用控制与价格策略，实现客户资产数字化与数据隔离。</w:t>
      </w:r>
    </w:p>
    <w:p w14:paraId="6AB46705">
      <w:pPr>
        <w:rPr/>
      </w:pPr>
      <w: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F62567B">
      <w:pPr>
        <w:rPr/>
      </w:pPr>
      <w:r>
        <w:t>史诗 3：批发商客户管理</w:t>
      </w:r>
    </w:p>
    <w:p w14:paraId="5B7E26DB">
      <w:pPr>
        <w:rPr/>
      </w:pPr>
      <w:r>
        <w:rPr>
          <w:rFonts w:hint="eastAsia"/>
        </w:rPr>
        <w:t>批发商可以集中录入、维护、分类和授权其零售商客户，形成数字化客户档案体系。</w:t>
      </w:r>
    </w:p>
    <w:p w14:paraId="023F32FC">
      <w:pPr>
        <w:rPr/>
      </w:pPr>
      <w: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CEA5AAC">
      <w:pPr>
        <w:rPr/>
      </w:pPr>
      <w:r>
        <w:t>特性 3.1：客户信息建档</w:t>
      </w:r>
    </w:p>
    <w:p w14:paraId="087BE3AB">
      <w:pPr>
        <w:rPr/>
      </w:pPr>
      <w:r>
        <w:t>用户故事</w:t>
      </w:r>
    </w:p>
    <w:p w14:paraId="388A706E">
      <w:pPr>
        <w:rPr/>
      </w:pPr>
      <w:r>
        <w:rPr>
          <w:rFonts w:hint="eastAsia"/>
        </w:rPr>
        <w:t>作为一个批发商，我希望能将我的所有零售商客户录入系统并维护档案，以便销售和赊销管理。</w:t>
      </w:r>
    </w:p>
    <w:p w14:paraId="48576F26">
      <w:pPr>
        <w:rPr/>
      </w:pPr>
      <w:r>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2EBF43A">
      <w:pPr>
        <w:rPr/>
      </w:pPr>
      <w:r>
        <w:t>业务逻辑与规则</w:t>
      </w:r>
    </w:p>
    <w:p w14:paraId="3DBF3F90">
      <w:pPr>
        <w:rPr/>
      </w:pPr>
    </w:p>
    <w:p w14:paraId="31E3BD63">
      <w:pPr>
        <w:rPr/>
      </w:pPr>
      <w:r>
        <w:t>客户档案结构</w:t>
      </w:r>
    </w:p>
    <w:p w14:paraId="6286F876">
      <w:pPr>
        <w:rPr/>
      </w:pPr>
    </w:p>
    <w:p w14:paraId="480A674B">
      <w:pPr>
        <w:rPr/>
      </w:pPr>
    </w:p>
    <w:p w14:paraId="3623270A">
      <w:pPr>
        <w:rPr/>
      </w:pPr>
      <w:r>
        <w:t>每个客户以手机号为唯一标识。</w:t>
      </w:r>
    </w:p>
    <w:p w14:paraId="5CBB571D">
      <w:pPr>
        <w:rPr/>
      </w:pPr>
    </w:p>
    <w:p w14:paraId="540933E8">
      <w:pPr>
        <w:rPr/>
      </w:pPr>
    </w:p>
    <w:p w14:paraId="0081BF0F">
      <w:pPr>
        <w:rPr/>
      </w:pPr>
      <w:r>
        <w:t>核心字段包括：客户名称、联系人、手机号、店铺地址、客户等级、信用额度（如启用赊销）。</w:t>
      </w:r>
    </w:p>
    <w:p w14:paraId="2FC14978">
      <w:pPr>
        <w:rPr/>
      </w:pPr>
    </w:p>
    <w:p w14:paraId="292F541B">
      <w:pPr>
        <w:rPr/>
      </w:pPr>
    </w:p>
    <w:p w14:paraId="3BF8C9BA">
      <w:pPr>
        <w:rPr/>
      </w:pPr>
      <w:r>
        <w:t>可添加标签（如“重点客户”、“新客户”）。</w:t>
      </w:r>
    </w:p>
    <w:p w14:paraId="082AF0BE">
      <w:pPr>
        <w:rPr/>
      </w:pPr>
    </w:p>
    <w:p w14:paraId="37448E16">
      <w:pPr>
        <w:rPr/>
      </w:pPr>
    </w:p>
    <w:p w14:paraId="27CC17EE">
      <w:pPr>
        <w:rPr/>
      </w:pPr>
      <w:r>
        <w:t>可附加备注字段用于记录客户特性或历史交易备注。</w:t>
      </w:r>
    </w:p>
    <w:p w14:paraId="5F210009">
      <w:pPr>
        <w:rPr/>
      </w:pPr>
    </w:p>
    <w:p w14:paraId="56BCB696">
      <w:pPr>
        <w:rPr/>
      </w:pPr>
    </w:p>
    <w:p w14:paraId="42F06D83">
      <w:pPr>
        <w:rPr/>
      </w:pPr>
      <w:r>
        <w:t>客户录入方式</w:t>
      </w:r>
    </w:p>
    <w:p w14:paraId="195E2DBA">
      <w:pPr>
        <w:rPr/>
      </w:pPr>
    </w:p>
    <w:p w14:paraId="5875516A">
      <w:pPr>
        <w:rPr/>
      </w:pPr>
    </w:p>
    <w:p w14:paraId="0719F42B">
      <w:pPr>
        <w:rPr/>
      </w:pPr>
      <w:r>
        <w:t>支持手动新增。</w:t>
      </w:r>
    </w:p>
    <w:p w14:paraId="3893B362">
      <w:pPr>
        <w:rPr/>
      </w:pPr>
    </w:p>
    <w:p w14:paraId="2C721C12">
      <w:pPr>
        <w:rPr/>
      </w:pPr>
    </w:p>
    <w:p w14:paraId="4A59EF20">
      <w:pPr>
        <w:rPr/>
      </w:pPr>
      <w:r>
        <w:t>支持批量导入（CSV模板）。</w:t>
      </w:r>
    </w:p>
    <w:p w14:paraId="47ECAEEF">
      <w:pPr>
        <w:rPr/>
      </w:pPr>
    </w:p>
    <w:p w14:paraId="341028FE">
      <w:pPr>
        <w:rPr/>
      </w:pPr>
    </w:p>
    <w:p w14:paraId="17BEE3F4">
      <w:pPr>
        <w:rPr/>
      </w:pPr>
      <w:r>
        <w:t>可通过系统自动识别App注册手机号并匹配生成档案。</w:t>
      </w:r>
    </w:p>
    <w:p w14:paraId="056F4FEF">
      <w:pPr>
        <w:rPr/>
      </w:pPr>
    </w:p>
    <w:p w14:paraId="2DD977AD">
      <w:pPr>
        <w:rPr/>
      </w:pPr>
    </w:p>
    <w:p w14:paraId="2ECB9B1A">
      <w:pPr>
        <w:rPr/>
      </w:pPr>
      <w:r>
        <w:t>客户管理权限</w:t>
      </w:r>
    </w:p>
    <w:p w14:paraId="7995F4D9">
      <w:pPr>
        <w:rPr/>
      </w:pPr>
    </w:p>
    <w:p w14:paraId="01294F2E">
      <w:pPr>
        <w:rPr/>
      </w:pPr>
    </w:p>
    <w:p w14:paraId="3159E2F5">
      <w:pPr>
        <w:rPr/>
      </w:pPr>
      <w:r>
        <w:t>仅批发商后台管理员和销售经理有权新增或删除客户。</w:t>
      </w:r>
    </w:p>
    <w:p w14:paraId="4FF7E99C">
      <w:pPr>
        <w:rPr/>
      </w:pPr>
    </w:p>
    <w:p w14:paraId="2EB2F6EF">
      <w:pPr>
        <w:rPr/>
      </w:pPr>
    </w:p>
    <w:p w14:paraId="3FCAE657">
      <w:pPr>
        <w:rPr/>
      </w:pPr>
      <w:r>
        <w:t>普通销售人员可查看但不可删除客户档案。</w:t>
      </w:r>
    </w:p>
    <w:p w14:paraId="49A191D8">
      <w:pPr>
        <w:rPr/>
      </w:pPr>
    </w:p>
    <w:p w14:paraId="5AB4CFF8">
      <w:pPr>
        <w:rPr/>
      </w:pPr>
    </w:p>
    <w:p w14:paraId="5C7BCACC">
      <w:pPr>
        <w:rPr/>
      </w:pPr>
      <w:r>
        <w:t>数据安全</w:t>
      </w:r>
    </w:p>
    <w:p w14:paraId="4483F26C">
      <w:pPr>
        <w:rPr/>
      </w:pPr>
    </w:p>
    <w:p w14:paraId="54327F40">
      <w:pPr>
        <w:rPr/>
      </w:pPr>
    </w:p>
    <w:p w14:paraId="236B7019">
      <w:pPr>
        <w:rPr/>
      </w:pPr>
      <w:r>
        <w:t>客户档案数据为批发商专属，系统在多租户架构下保证隔离。</w:t>
      </w:r>
    </w:p>
    <w:p w14:paraId="302423F5">
      <w:pPr>
        <w:rPr/>
      </w:pPr>
    </w:p>
    <w:p w14:paraId="74926B56">
      <w:pPr>
        <w:rPr/>
      </w:pPr>
    </w:p>
    <w:p w14:paraId="51FF34EB">
      <w:pPr>
        <w:rPr/>
      </w:pPr>
      <w:r>
        <w:t>不同批发商无法访问或导出其他租户客户数据。</w:t>
      </w:r>
    </w:p>
    <w:p w14:paraId="4EC87A53">
      <w:pPr>
        <w:rPr/>
      </w:pPr>
    </w:p>
    <w:p w14:paraId="0205F484">
      <w:pPr>
        <w:rPr/>
      </w:pPr>
      <w: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B524773">
      <w:pPr>
        <w:rPr/>
      </w:pPr>
      <w:r>
        <w:t>验收标准</w:t>
      </w:r>
    </w:p>
    <w:p w14:paraId="28B4A625">
      <w:pPr>
        <w:rPr/>
      </w:pPr>
    </w:p>
    <w:p w14:paraId="3598F453">
      <w:pPr>
        <w:rPr/>
      </w:pPr>
      <w:r>
        <w:t>批发商后台可成功新增、导入、编辑客户。</w:t>
      </w:r>
    </w:p>
    <w:p w14:paraId="565EFD68">
      <w:pPr>
        <w:rPr/>
      </w:pPr>
    </w:p>
    <w:p w14:paraId="196191F9">
      <w:pPr>
        <w:rPr/>
      </w:pPr>
    </w:p>
    <w:p w14:paraId="49750CA6">
      <w:pPr>
        <w:rPr/>
      </w:pPr>
      <w:r>
        <w:t>手机号为唯一标识，重复导入自动识别。</w:t>
      </w:r>
    </w:p>
    <w:p w14:paraId="7056559B">
      <w:pPr>
        <w:rPr/>
      </w:pPr>
    </w:p>
    <w:p w14:paraId="2ADD1E22">
      <w:pPr>
        <w:rPr/>
      </w:pPr>
    </w:p>
    <w:p w14:paraId="00D7E885">
      <w:pPr>
        <w:rPr/>
      </w:pPr>
      <w:r>
        <w:t>客户档案可按等级、标签、地区筛选。</w:t>
      </w:r>
    </w:p>
    <w:p w14:paraId="4B3A7C7D">
      <w:pPr>
        <w:rPr/>
      </w:pPr>
    </w:p>
    <w:p w14:paraId="133ECE0D">
      <w:pPr>
        <w:rPr/>
      </w:pPr>
    </w:p>
    <w:p w14:paraId="58FE8008">
      <w:pPr>
        <w:rPr/>
      </w:pPr>
      <w:r>
        <w:t>权限控制正确。</w:t>
      </w:r>
    </w:p>
    <w:p w14:paraId="0AF7BE7D">
      <w:pPr>
        <w:rPr/>
      </w:pPr>
    </w:p>
    <w:p w14:paraId="04478D91">
      <w:pPr>
        <w:rPr/>
      </w:pPr>
      <w: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08B7E01">
      <w:pPr>
        <w:rPr/>
      </w:pPr>
      <w:r>
        <w:t>特性 3.2：客户信用与定价管理</w:t>
      </w:r>
    </w:p>
    <w:p w14:paraId="4C1EC565">
      <w:pPr>
        <w:rPr/>
      </w:pPr>
      <w:r>
        <w:t>用户故事</w:t>
      </w:r>
    </w:p>
    <w:p w14:paraId="5455B22E">
      <w:pPr>
        <w:rPr/>
      </w:pPr>
      <w:r>
        <w:rPr>
          <w:rFonts w:hint="eastAsia"/>
        </w:rPr>
        <w:t>作为一个批发商，我希望能为不同客户设置赊销额度、还款周期和专属价格，以便灵活地执行不同的销售策略。</w:t>
      </w:r>
    </w:p>
    <w:p w14:paraId="6601A0C5">
      <w:pPr>
        <w:rPr/>
      </w:pPr>
      <w: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961C0C7">
      <w:pPr>
        <w:rPr/>
      </w:pPr>
      <w:r>
        <w:t>业务逻辑与规则</w:t>
      </w:r>
    </w:p>
    <w:p w14:paraId="02461C55">
      <w:pPr>
        <w:rPr/>
      </w:pPr>
    </w:p>
    <w:p w14:paraId="5BABF8BC">
      <w:pPr>
        <w:rPr/>
      </w:pPr>
      <w:r>
        <w:t>赊销额度设置</w:t>
      </w:r>
    </w:p>
    <w:p w14:paraId="58EA488C">
      <w:pPr>
        <w:rPr/>
      </w:pPr>
    </w:p>
    <w:p w14:paraId="510743ED">
      <w:pPr>
        <w:rPr/>
      </w:pPr>
    </w:p>
    <w:p w14:paraId="33FF9B28">
      <w:pPr>
        <w:rPr/>
      </w:pPr>
      <w:r>
        <w:t>每个客户可设定：赊销额度、已使用额度、剩余额度、还款周期。</w:t>
      </w:r>
    </w:p>
    <w:p w14:paraId="0998B0AB">
      <w:pPr>
        <w:rPr/>
      </w:pPr>
    </w:p>
    <w:p w14:paraId="24008C9C">
      <w:pPr>
        <w:rPr/>
      </w:pPr>
    </w:p>
    <w:p w14:paraId="6A2A8282">
      <w:pPr>
        <w:rPr/>
      </w:pPr>
      <w:r>
        <w:t>系统校验赊销使用情况：下单金额不得超过剩余额度。</w:t>
      </w:r>
    </w:p>
    <w:p w14:paraId="7A417572">
      <w:pPr>
        <w:rPr/>
      </w:pPr>
    </w:p>
    <w:p w14:paraId="12092A7B">
      <w:pPr>
        <w:rPr/>
      </w:pPr>
    </w:p>
    <w:p w14:paraId="0A5E6325">
      <w:pPr>
        <w:rPr/>
      </w:pPr>
      <w:r>
        <w:t>到期未还款的订单，系统在后台标记“超期”，并限制新赊销下单。</w:t>
      </w:r>
    </w:p>
    <w:p w14:paraId="3490CF2E">
      <w:pPr>
        <w:rPr/>
      </w:pPr>
    </w:p>
    <w:p w14:paraId="34098222">
      <w:pPr>
        <w:rPr/>
      </w:pPr>
    </w:p>
    <w:p w14:paraId="6BB89FC6">
      <w:pPr>
        <w:rPr/>
      </w:pPr>
      <w:r>
        <w:t>专属价格</w:t>
      </w:r>
    </w:p>
    <w:p w14:paraId="63CD1346">
      <w:pPr>
        <w:rPr/>
      </w:pPr>
    </w:p>
    <w:p w14:paraId="0F6F21F9">
      <w:pPr>
        <w:rPr/>
      </w:pPr>
    </w:p>
    <w:p w14:paraId="52E73E69">
      <w:pPr>
        <w:rPr/>
      </w:pPr>
      <w:r>
        <w:t>可为特定客户或客户等级设置商品专属价格或折扣。</w:t>
      </w:r>
    </w:p>
    <w:p w14:paraId="2D7AAC59">
      <w:pPr>
        <w:rPr/>
      </w:pPr>
    </w:p>
    <w:p w14:paraId="451C3CA3">
      <w:pPr>
        <w:rPr/>
      </w:pPr>
    </w:p>
    <w:p w14:paraId="2AC74D6A">
      <w:pPr>
        <w:rPr/>
      </w:pPr>
      <w:r>
        <w:t>零售商在App端浏览商品时，系统动态返回其专属价格。</w:t>
      </w:r>
    </w:p>
    <w:p w14:paraId="2FD8F0F2">
      <w:pPr>
        <w:rPr/>
      </w:pPr>
    </w:p>
    <w:p w14:paraId="1A3A2A79">
      <w:pPr>
        <w:rPr/>
      </w:pPr>
    </w:p>
    <w:p w14:paraId="7589B996">
      <w:pPr>
        <w:rPr/>
      </w:pPr>
      <w:r>
        <w:t>若无专属价格，则显示标准售价。</w:t>
      </w:r>
    </w:p>
    <w:p w14:paraId="5B718F13">
      <w:pPr>
        <w:rPr/>
      </w:pPr>
    </w:p>
    <w:p w14:paraId="142B8DF8">
      <w:pPr>
        <w:rPr/>
      </w:pPr>
    </w:p>
    <w:p w14:paraId="3F79D87C">
      <w:pPr>
        <w:rPr/>
      </w:pPr>
      <w:r>
        <w:t>价格优先级规则</w:t>
      </w:r>
    </w:p>
    <w:p w14:paraId="0C167C3B">
      <w:pPr>
        <w:rPr/>
      </w:pPr>
    </w:p>
    <w:p w14:paraId="731875B7">
      <w:pPr>
        <w:rPr/>
      </w:pPr>
    </w:p>
    <w:p w14:paraId="13B131BA">
      <w:pPr>
        <w:rPr/>
      </w:pPr>
      <w:r>
        <w:t>若同时存在客户等级价与个人专属价，则优先个人价。</w:t>
      </w:r>
    </w:p>
    <w:p w14:paraId="3B526E95">
      <w:pPr>
        <w:rPr/>
      </w:pPr>
    </w:p>
    <w:p w14:paraId="6287AE40">
      <w:pPr>
        <w:rPr/>
      </w:pPr>
    </w:p>
    <w:p w14:paraId="73357598">
      <w:pPr>
        <w:rPr/>
      </w:pPr>
      <w:r>
        <w:t>后台可查看所有商品的定价来源逻辑。</w:t>
      </w:r>
    </w:p>
    <w:p w14:paraId="49D7BC6D">
      <w:pPr>
        <w:rPr/>
      </w:pPr>
    </w:p>
    <w:p w14:paraId="315C1E3D">
      <w:pPr>
        <w:rPr/>
      </w:pPr>
    </w:p>
    <w:p w14:paraId="1A1A6D7C">
      <w:pPr>
        <w:rPr/>
      </w:pPr>
      <w:r>
        <w:t>信用与价格数据同步</w:t>
      </w:r>
    </w:p>
    <w:p w14:paraId="33CA72B4">
      <w:pPr>
        <w:rPr/>
      </w:pPr>
    </w:p>
    <w:p w14:paraId="407F0A88">
      <w:pPr>
        <w:rPr/>
      </w:pPr>
    </w:p>
    <w:p w14:paraId="6DF3F9A7">
      <w:pPr>
        <w:rPr/>
      </w:pPr>
      <w:r>
        <w:t>价格与信用额度数据应实时同步至下单模块。</w:t>
      </w:r>
    </w:p>
    <w:p w14:paraId="7CFAC335">
      <w:pPr>
        <w:rPr/>
      </w:pPr>
    </w:p>
    <w:p w14:paraId="69B6AAC3">
      <w:pPr>
        <w:rPr/>
      </w:pPr>
    </w:p>
    <w:p w14:paraId="4BA9FB09">
      <w:pPr>
        <w:rPr/>
      </w:pPr>
      <w:r>
        <w:t>修改客户信用或价格后，次日自动同步App端。</w:t>
      </w:r>
    </w:p>
    <w:p w14:paraId="5FECC30D">
      <w:pPr>
        <w:rPr/>
      </w:pPr>
    </w:p>
    <w:p w14:paraId="1ACD00B7">
      <w:pPr>
        <w:rPr/>
      </w:pPr>
      <w: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32BE316">
      <w:pPr>
        <w:rPr/>
      </w:pPr>
      <w:r>
        <w:t>验收标准</w:t>
      </w:r>
    </w:p>
    <w:p w14:paraId="426D20E9">
      <w:pPr>
        <w:rPr/>
      </w:pPr>
    </w:p>
    <w:p w14:paraId="4BBFD726">
      <w:pPr>
        <w:rPr/>
      </w:pPr>
      <w:r>
        <w:t>批发商能为客户设置赊销额度与还款周期。</w:t>
      </w:r>
    </w:p>
    <w:p w14:paraId="6A63CF95">
      <w:pPr>
        <w:rPr/>
      </w:pPr>
    </w:p>
    <w:p w14:paraId="495FD5C1">
      <w:pPr>
        <w:rPr/>
      </w:pPr>
    </w:p>
    <w:p w14:paraId="576D5BBA">
      <w:pPr>
        <w:rPr/>
      </w:pPr>
      <w:r>
        <w:t>系统校验赊销余额正确。</w:t>
      </w:r>
    </w:p>
    <w:p w14:paraId="640321C8">
      <w:pPr>
        <w:rPr/>
      </w:pPr>
    </w:p>
    <w:p w14:paraId="0B2267A3">
      <w:pPr>
        <w:rPr/>
      </w:pPr>
    </w:p>
    <w:p w14:paraId="4B0053D6">
      <w:pPr>
        <w:rPr/>
      </w:pPr>
      <w:r>
        <w:t>专属价格逻辑准确，App端展示与后台一致。</w:t>
      </w:r>
    </w:p>
    <w:p w14:paraId="6601719E">
      <w:pPr>
        <w:rPr/>
      </w:pPr>
    </w:p>
    <w:p w14:paraId="12B006C2">
      <w:pPr>
        <w:rPr/>
      </w:pPr>
    </w:p>
    <w:p w14:paraId="22E23A0D">
      <w:pPr>
        <w:rPr/>
      </w:pPr>
      <w:r>
        <w:t>到期未还款客户自动标记并限制新赊销订单。</w:t>
      </w:r>
    </w:p>
    <w:p w14:paraId="041C6AD0">
      <w:pPr>
        <w:rPr/>
      </w:pPr>
      <w:r>
        <w:t>模块二：客户关系管理（CRM）</w:t>
      </w:r>
    </w:p>
    <w:p w14:paraId="2A7A2116">
      <w:pPr>
        <w:rPr/>
      </w:pPr>
      <w:r>
        <w:t>子模块：批发商邀请与零售商绑定机制（新增）</w:t>
      </w:r>
    </w:p>
    <w:p w14:paraId="44994B4C">
      <w:pPr>
        <w:rPr/>
      </w:pPr>
      <w:r>
        <w:t>目标：</w:t>
      </w:r>
      <w:r>
        <w:rPr/>
        <w:br w:type="textWrapping"/>
      </w:r>
      <w:r>
        <w:t>建立安全、顺畅、自动化的“邀请制绑定”流程，让批发商能够便捷地邀请零售商加入系统，并确保绑定关系的唯一性与数据隔离。</w:t>
      </w:r>
    </w:p>
    <w:p w14:paraId="0E8510EA">
      <w:pPr>
        <w:rPr/>
      </w:pPr>
      <w: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CCB1B27">
      <w:pPr>
        <w:rPr/>
      </w:pPr>
      <w:r>
        <w:t>一、业务背景</w:t>
      </w:r>
    </w:p>
    <w:p w14:paraId="352197E7">
      <w:pPr>
        <w:rPr/>
      </w:pPr>
      <w:r>
        <w:t>在Mpango平台中，零售商与批发商的业务关系决定数据访问边界。</w:t>
      </w:r>
      <w:r>
        <w:rPr/>
        <w:br w:type="textWrapping"/>
      </w:r>
      <w:r>
        <w:t>为了保证数据安全、客户归属清晰和体验流畅，系统采用 “批发商邀请 → 零售商注册 → 自动绑定” 的机制。</w:t>
      </w:r>
      <w:r>
        <w:rPr/>
        <w:br w:type="textWrapping"/>
      </w:r>
      <w:r>
        <w:t>该流程是客户管理（CRM）的基础环节，也与销售模块的登录、店铺访问逻辑紧密相关。</w:t>
      </w:r>
    </w:p>
    <w:p w14:paraId="2A9646D0">
      <w:pPr>
        <w:rPr/>
      </w:pPr>
      <w: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5196A9AA">
      <w:pPr>
        <w:rPr/>
      </w:pPr>
      <w:r>
        <w:t>二、用户故事</w:t>
      </w:r>
    </w:p>
    <w:p w14:paraId="4B64D0E2">
      <w:pPr>
        <w:rPr/>
      </w:pPr>
      <w:r>
        <w:rPr>
          <w:rFonts w:hint="eastAsia"/>
        </w:rPr>
        <w:t>作为批发商，我希望能够直接邀请我的零售商客户加入平台，让他们通过App完成注册并自动与我绑定。</w:t>
      </w:r>
      <w:r>
        <w:rPr>
          <w:rFonts w:hint="eastAsia"/>
        </w:rPr>
        <w:br w:type="textWrapping"/>
      </w:r>
      <w:r>
        <w:rPr>
          <w:rFonts w:hint="eastAsia"/>
        </w:rPr>
        <w:t>作为零售商，我希望点击批发商发送的邀请链接后能直接注册并进入该批发商的店铺，无需手动输入邀请码。</w:t>
      </w:r>
    </w:p>
    <w:p w14:paraId="1D8884B9">
      <w:pPr>
        <w:rPr/>
      </w:pPr>
      <w: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11C6278">
      <w:pPr>
        <w:rPr/>
      </w:pPr>
      <w:r>
        <w:t>三、业务逻辑与规则</w:t>
      </w:r>
    </w:p>
    <w:p w14:paraId="27FE75E4">
      <w:pPr>
        <w:rPr/>
      </w:pPr>
      <w:r>
        <w:t>1. 批发商邀请</w:t>
      </w:r>
    </w:p>
    <w:p w14:paraId="3C80D15A">
      <w:pPr>
        <w:rPr/>
      </w:pPr>
    </w:p>
    <w:p w14:paraId="0240CA17">
      <w:pPr>
        <w:rPr/>
      </w:pPr>
      <w:r>
        <w:t>批发商后台提供「邀请零售商」功能。</w:t>
      </w:r>
    </w:p>
    <w:p w14:paraId="3885D624">
      <w:pPr>
        <w:rPr/>
      </w:pPr>
    </w:p>
    <w:p w14:paraId="720D65C6">
      <w:pPr>
        <w:rPr/>
      </w:pPr>
    </w:p>
    <w:p w14:paraId="7706EC5D">
      <w:pPr>
        <w:rPr/>
      </w:pPr>
      <w:r>
        <w:t>批发商可选择以下三种方式添加客户：</w:t>
      </w:r>
      <w:r>
        <w:rPr/>
        <w:br w:type="textWrapping"/>
      </w:r>
      <w:r>
        <w:t>a) 单个邀请：手动输入手机号；</w:t>
      </w:r>
      <w:r>
        <w:rPr/>
        <w:br w:type="textWrapping"/>
      </w:r>
      <w:r>
        <w:t>b) 批量导入：上传Excel模板（系统批量生成邀请码）；</w:t>
      </w:r>
      <w:r>
        <w:rPr/>
        <w:br w:type="textWrapping"/>
      </w:r>
      <w:r>
        <w:t>c) 自动识别：匹配历史App注册手机号，直接建立绑定关系。</w:t>
      </w:r>
    </w:p>
    <w:p w14:paraId="7916FA69">
      <w:pPr>
        <w:rPr/>
      </w:pPr>
    </w:p>
    <w:p w14:paraId="6AAB272D">
      <w:pPr>
        <w:rPr/>
      </w:pPr>
    </w:p>
    <w:p w14:paraId="25E15B65">
      <w:pPr>
        <w:rPr/>
      </w:pPr>
      <w:r>
        <w:t>系统自动生成 唯一的邀请码 + 专属邀请链接（带参数）。</w:t>
      </w:r>
    </w:p>
    <w:p w14:paraId="20824153">
      <w:pPr>
        <w:rPr/>
      </w:pPr>
    </w:p>
    <w:p w14:paraId="113E26E7">
      <w:pPr>
        <w:rPr/>
      </w:pPr>
    </w:p>
    <w:p w14:paraId="13E2093B">
      <w:pPr>
        <w:rPr/>
      </w:pPr>
      <w:r>
        <w:t>批发商可一键发送邀请短信，短信模板支持本地语言（英语/斯瓦希里语）。</w:t>
      </w:r>
    </w:p>
    <w:p w14:paraId="39648233">
      <w:pPr>
        <w:rPr/>
      </w:pPr>
    </w:p>
    <w:p w14:paraId="10B16609">
      <w:pPr>
        <w:rPr/>
      </w:pPr>
      <w:r>
        <w:t>2. 零售商接收与注册</w:t>
      </w:r>
    </w:p>
    <w:p w14:paraId="40A7CF38">
      <w:pPr>
        <w:rPr/>
      </w:pPr>
    </w:p>
    <w:p w14:paraId="3B0F3C5E">
      <w:pPr>
        <w:rPr/>
      </w:pPr>
      <w:r>
        <w:t>零售商收到邀请短信，点击下载链接后自动进入App。</w:t>
      </w:r>
    </w:p>
    <w:p w14:paraId="1096549A">
      <w:pPr>
        <w:rPr/>
      </w:pPr>
    </w:p>
    <w:p w14:paraId="6E6CB056">
      <w:pPr>
        <w:rPr/>
      </w:pPr>
    </w:p>
    <w:p w14:paraId="4F01D5C5">
      <w:pPr>
        <w:rPr/>
      </w:pPr>
      <w:r>
        <w:t>App识别邀请参数（如 mpango://register?invite=8452&amp;tenant=ABC）。</w:t>
      </w:r>
    </w:p>
    <w:p w14:paraId="73E580AD">
      <w:pPr>
        <w:rPr/>
      </w:pPr>
    </w:p>
    <w:p w14:paraId="6E7A16A0">
      <w:pPr>
        <w:rPr/>
      </w:pPr>
    </w:p>
    <w:p w14:paraId="1BB2820B">
      <w:pPr>
        <w:rPr/>
      </w:pPr>
      <w:r>
        <w:t>系统自动填写手机号和邀请码，无需手动输入。</w:t>
      </w:r>
    </w:p>
    <w:p w14:paraId="34F0A9F8">
      <w:pPr>
        <w:rPr/>
      </w:pPr>
    </w:p>
    <w:p w14:paraId="42964103">
      <w:pPr>
        <w:rPr/>
      </w:pPr>
    </w:p>
    <w:p w14:paraId="599E2425">
      <w:pPr>
        <w:rPr/>
      </w:pPr>
      <w:r>
        <w:t>注册完成后，系统自动与对应批发商建立绑定关系。</w:t>
      </w:r>
    </w:p>
    <w:p w14:paraId="0E09FF32">
      <w:pPr>
        <w:rPr/>
      </w:pPr>
    </w:p>
    <w:p w14:paraId="49E2E35F">
      <w:pPr>
        <w:rPr/>
      </w:pPr>
      <w:r>
        <w:t>3. 多批发商绑定机制</w:t>
      </w:r>
    </w:p>
    <w:p w14:paraId="7B64E022">
      <w:pPr>
        <w:rPr/>
      </w:pPr>
    </w:p>
    <w:p w14:paraId="30FF9560">
      <w:pPr>
        <w:rPr/>
      </w:pPr>
      <w:r>
        <w:t>一个零售商（手机号为唯一标识）可与多个批发商建立绑定关系。</w:t>
      </w:r>
    </w:p>
    <w:p w14:paraId="356DC372">
      <w:pPr>
        <w:rPr/>
      </w:pPr>
    </w:p>
    <w:p w14:paraId="1988A86F">
      <w:pPr>
        <w:rPr/>
      </w:pPr>
    </w:p>
    <w:p w14:paraId="460C3EF8">
      <w:pPr>
        <w:rPr/>
      </w:pPr>
      <w:r>
        <w:t>每个绑定关系由批发商发起，系统自动识别并记录。</w:t>
      </w:r>
    </w:p>
    <w:p w14:paraId="684BA617">
      <w:pPr>
        <w:rPr/>
      </w:pPr>
    </w:p>
    <w:p w14:paraId="42CBC205">
      <w:pPr>
        <w:rPr/>
      </w:pPr>
    </w:p>
    <w:p w14:paraId="3177D840">
      <w:pPr>
        <w:rPr/>
      </w:pPr>
      <w:r>
        <w:t>零售商进入App首页后，展示其所有已绑定批发商Logo，按A–Z排序。</w:t>
      </w:r>
    </w:p>
    <w:p w14:paraId="0C729EAD">
      <w:pPr>
        <w:rPr/>
      </w:pPr>
    </w:p>
    <w:p w14:paraId="7E037F29">
      <w:pPr>
        <w:rPr/>
      </w:pPr>
    </w:p>
    <w:p w14:paraId="26B539F4">
      <w:pPr>
        <w:rPr/>
      </w:pPr>
      <w:r>
        <w:t>切换批发商时，App自动加载对应数据与购物车。</w:t>
      </w:r>
    </w:p>
    <w:p w14:paraId="397B9FE6">
      <w:pPr>
        <w:rPr/>
      </w:pPr>
    </w:p>
    <w:p w14:paraId="22AA6A25">
      <w:pPr>
        <w:rPr/>
      </w:pPr>
      <w:r>
        <w:t>4. 安全与数据隔离</w:t>
      </w:r>
    </w:p>
    <w:p w14:paraId="6E20E4A6">
      <w:pPr>
        <w:rPr/>
      </w:pPr>
    </w:p>
    <w:p w14:paraId="54E8CF22">
      <w:pPr>
        <w:rPr/>
      </w:pPr>
      <w:r>
        <w:t>每个邀请码和链接仅对目标手机号有效，且有效期为7天。</w:t>
      </w:r>
    </w:p>
    <w:p w14:paraId="0562AE48">
      <w:pPr>
        <w:rPr/>
      </w:pPr>
    </w:p>
    <w:p w14:paraId="72745955">
      <w:pPr>
        <w:rPr/>
      </w:pPr>
    </w:p>
    <w:p w14:paraId="3D84B735">
      <w:pPr>
        <w:rPr/>
      </w:pPr>
      <w:r>
        <w:t>批发商间客户数据严格隔离，不可跨租户访问。</w:t>
      </w:r>
    </w:p>
    <w:p w14:paraId="6B0BEC34">
      <w:pPr>
        <w:rPr/>
      </w:pPr>
    </w:p>
    <w:p w14:paraId="325A9EE6">
      <w:pPr>
        <w:rPr/>
      </w:pPr>
    </w:p>
    <w:p w14:paraId="0754900A">
      <w:pPr>
        <w:rPr/>
      </w:pPr>
      <w:r>
        <w:t>所有绑定行为均记录日志（时间、邀请人、手机号、状态）。</w:t>
      </w:r>
    </w:p>
    <w:p w14:paraId="382BC88A">
      <w:pPr>
        <w:rPr/>
      </w:pPr>
    </w:p>
    <w:p w14:paraId="4449BE6D">
      <w:pPr>
        <w:rPr/>
      </w:pPr>
      <w:r>
        <w:t>5. 后台数据同步</w:t>
      </w:r>
    </w:p>
    <w:p w14:paraId="77687F41">
      <w:pPr>
        <w:rPr/>
      </w:pPr>
    </w:p>
    <w:p w14:paraId="348D6DE0">
      <w:pPr>
        <w:rPr/>
      </w:pPr>
      <w:r>
        <w:t>零售商注册成功后，批发商后台客户列表实时更新状态为“已注册”。</w:t>
      </w:r>
    </w:p>
    <w:p w14:paraId="2E87C23F">
      <w:pPr>
        <w:rPr/>
      </w:pPr>
    </w:p>
    <w:p w14:paraId="218D6F8E">
      <w:pPr>
        <w:rPr/>
      </w:pPr>
    </w:p>
    <w:p w14:paraId="39FC1ED6">
      <w:pPr>
        <w:rPr/>
      </w:pPr>
      <w:r>
        <w:t>后台可查看每个邀请的状态（已发送、已注册、未注册、已过期）。</w:t>
      </w:r>
    </w:p>
    <w:p w14:paraId="7EB7C62B">
      <w:pPr>
        <w:rPr/>
      </w:pPr>
    </w:p>
    <w:p w14:paraId="7D277DAB">
      <w:pPr>
        <w:rPr/>
      </w:pPr>
    </w:p>
    <w:p w14:paraId="0CBB477F">
      <w:pPr>
        <w:rPr/>
      </w:pPr>
      <w:r>
        <w:t>提供“重新邀请”功能，一键重发短信。</w:t>
      </w:r>
    </w:p>
    <w:p w14:paraId="2213C855">
      <w:pPr>
        <w:rPr/>
      </w:pPr>
    </w:p>
    <w:p w14:paraId="14DD04BA">
      <w:pPr>
        <w:rPr/>
      </w:pPr>
      <w: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6A23F414">
      <w:pPr>
        <w:rPr/>
      </w:pPr>
      <w:r>
        <w:t>四、验收标准</w:t>
      </w:r>
    </w:p>
    <w:p w14:paraId="0435675A">
      <w:pPr>
        <w:rPr/>
      </w:pPr>
    </w:p>
    <w:p w14:paraId="1F1470B5">
      <w:pPr>
        <w:rPr/>
      </w:pPr>
      <w:r>
        <w:t>批发商可成功生成邀请码与邀请链接。</w:t>
      </w:r>
    </w:p>
    <w:p w14:paraId="653FADF5">
      <w:pPr>
        <w:rPr/>
      </w:pPr>
    </w:p>
    <w:p w14:paraId="22E85502">
      <w:pPr>
        <w:rPr/>
      </w:pPr>
    </w:p>
    <w:p w14:paraId="3CC9403C">
      <w:pPr>
        <w:rPr/>
      </w:pPr>
      <w:r>
        <w:t>零售商点击链接后能自动注册并绑定批发商。</w:t>
      </w:r>
    </w:p>
    <w:p w14:paraId="55BFF72D">
      <w:pPr>
        <w:rPr/>
      </w:pPr>
    </w:p>
    <w:p w14:paraId="784C3989">
      <w:pPr>
        <w:rPr/>
      </w:pPr>
    </w:p>
    <w:p w14:paraId="017900BF">
      <w:pPr>
        <w:rPr/>
      </w:pPr>
      <w:r>
        <w:t>无需手动输入邀请码。</w:t>
      </w:r>
    </w:p>
    <w:p w14:paraId="4AD1A056">
      <w:pPr>
        <w:rPr/>
      </w:pPr>
    </w:p>
    <w:p w14:paraId="0CEAA7DF">
      <w:pPr>
        <w:rPr/>
      </w:pPr>
    </w:p>
    <w:p w14:paraId="502C282B">
      <w:pPr>
        <w:rPr/>
      </w:pPr>
      <w:r>
        <w:t>多批发商绑定正常工作，App能展示所有关联批发商。</w:t>
      </w:r>
    </w:p>
    <w:p w14:paraId="2BB3FC96">
      <w:pPr>
        <w:rPr/>
      </w:pPr>
    </w:p>
    <w:p w14:paraId="1BDF4DF4">
      <w:pPr>
        <w:rPr/>
      </w:pPr>
    </w:p>
    <w:p w14:paraId="6F9D92F0">
      <w:pPr>
        <w:rPr/>
      </w:pPr>
      <w:r>
        <w:t>后台邀请状态更新准确。</w:t>
      </w:r>
    </w:p>
    <w:p w14:paraId="14FA59C2">
      <w:pPr>
        <w:rPr/>
      </w:pPr>
    </w:p>
    <w:p w14:paraId="2398799C">
      <w:pPr>
        <w:rPr/>
      </w:pPr>
    </w:p>
    <w:p w14:paraId="175A14BD">
      <w:pPr>
        <w:rPr/>
      </w:pPr>
      <w:r>
        <w:t>数据隔离验证通过（A批发商无法访问B批发商客户数据）。</w:t>
      </w:r>
    </w:p>
    <w:p w14:paraId="76AA297C"/>
    <w:p w14:paraId="58C2C087">
      <w:pPr>
        <w:pStyle w:val="31"/>
        <w:keepNext w:val="0"/>
        <w:keepLines w:val="0"/>
        <w:widowControl/>
        <w:suppressLineNumbers w:val="0"/>
      </w:pPr>
      <w:r>
        <w:rPr>
          <w:rFonts w:hint="eastAsia" w:eastAsia="宋体"/>
          <w:lang w:val="en-US" w:eastAsia="zh-CN"/>
        </w:rPr>
        <w:t>补充：</w:t>
      </w:r>
      <w:r>
        <w:t>一个流畅的连接过程，既能让零售商</w:t>
      </w:r>
      <w:r>
        <w:rPr>
          <w:rStyle w:val="135"/>
        </w:rPr>
        <w:t>轻松进入系统</w:t>
      </w:r>
      <w:r>
        <w:t>，又能让批发商</w:t>
      </w:r>
      <w:r>
        <w:rPr>
          <w:rStyle w:val="135"/>
        </w:rPr>
        <w:t>牢牢掌握客户关系</w:t>
      </w:r>
      <w:r>
        <w:t>。</w:t>
      </w:r>
      <w:r>
        <w:br w:type="textWrapping"/>
      </w:r>
    </w:p>
    <w:p w14:paraId="43FA8C77">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E74D919">
      <w:pPr>
        <w:pStyle w:val="4"/>
        <w:keepNext w:val="0"/>
        <w:keepLines w:val="0"/>
        <w:widowControl/>
        <w:suppressLineNumbers w:val="0"/>
      </w:pPr>
      <w:r>
        <w:t xml:space="preserve">⚙️ </w:t>
      </w:r>
      <w:r>
        <w:rPr>
          <w:rFonts w:hint="eastAsia" w:eastAsia="宋体"/>
          <w:lang w:val="en-US" w:eastAsia="zh-CN"/>
        </w:rPr>
        <w:t>一</w:t>
      </w:r>
      <w:r>
        <w:t>、可以优化的关键环节</w:t>
      </w:r>
    </w:p>
    <w:tbl>
      <w:tblPr>
        <w:tblStyle w:val="3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0"/>
        <w:gridCol w:w="2464"/>
        <w:gridCol w:w="5276"/>
      </w:tblGrid>
      <w:tr w14:paraId="2E049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528AC0">
            <w:pPr>
              <w:keepNext w:val="0"/>
              <w:keepLines w:val="0"/>
              <w:widowControl/>
              <w:suppressLineNumbers w:val="0"/>
              <w:jc w:val="center"/>
              <w:rPr>
                <w:b/>
                <w:bCs/>
              </w:rPr>
            </w:pPr>
            <w:r>
              <w:rPr>
                <w:rFonts w:ascii="宋体" w:hAnsi="宋体" w:eastAsia="宋体" w:cs="宋体"/>
                <w:b/>
                <w:bCs/>
                <w:kern w:val="0"/>
                <w:sz w:val="24"/>
                <w:szCs w:val="24"/>
                <w:lang w:val="en-US" w:eastAsia="zh-CN" w:bidi="ar"/>
              </w:rPr>
              <w:t>环节</w:t>
            </w:r>
          </w:p>
        </w:tc>
        <w:tc>
          <w:tcPr>
            <w:tcW w:w="0" w:type="auto"/>
            <w:shd w:val="clear" w:color="auto" w:fill="auto"/>
            <w:vAlign w:val="center"/>
          </w:tcPr>
          <w:p w14:paraId="12B90416">
            <w:pPr>
              <w:keepNext w:val="0"/>
              <w:keepLines w:val="0"/>
              <w:widowControl/>
              <w:suppressLineNumbers w:val="0"/>
              <w:jc w:val="center"/>
              <w:rPr>
                <w:b/>
                <w:bCs/>
              </w:rPr>
            </w:pPr>
            <w:r>
              <w:rPr>
                <w:rFonts w:ascii="宋体" w:hAnsi="宋体" w:eastAsia="宋体" w:cs="宋体"/>
                <w:b/>
                <w:bCs/>
                <w:kern w:val="0"/>
                <w:sz w:val="24"/>
                <w:szCs w:val="24"/>
                <w:lang w:val="en-US" w:eastAsia="zh-CN" w:bidi="ar"/>
              </w:rPr>
              <w:t>问题/潜在阻力</w:t>
            </w:r>
          </w:p>
        </w:tc>
        <w:tc>
          <w:tcPr>
            <w:tcW w:w="0" w:type="auto"/>
            <w:shd w:val="clear" w:color="auto" w:fill="auto"/>
            <w:vAlign w:val="center"/>
          </w:tcPr>
          <w:p w14:paraId="3976B152">
            <w:pPr>
              <w:keepNext w:val="0"/>
              <w:keepLines w:val="0"/>
              <w:widowControl/>
              <w:suppressLineNumbers w:val="0"/>
              <w:jc w:val="center"/>
              <w:rPr>
                <w:b/>
                <w:bCs/>
              </w:rPr>
            </w:pPr>
            <w:r>
              <w:rPr>
                <w:rFonts w:ascii="宋体" w:hAnsi="宋体" w:eastAsia="宋体" w:cs="宋体"/>
                <w:b/>
                <w:bCs/>
                <w:kern w:val="0"/>
                <w:sz w:val="24"/>
                <w:szCs w:val="24"/>
                <w:lang w:val="en-US" w:eastAsia="zh-CN" w:bidi="ar"/>
              </w:rPr>
              <w:t>优化建议</w:t>
            </w:r>
          </w:p>
        </w:tc>
      </w:tr>
      <w:tr w14:paraId="37B55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5FCFA3">
            <w:pPr>
              <w:keepNext w:val="0"/>
              <w:keepLines w:val="0"/>
              <w:widowControl/>
              <w:suppressLineNumbers w:val="0"/>
              <w:jc w:val="left"/>
            </w:pPr>
            <w:r>
              <w:rPr>
                <w:rStyle w:val="135"/>
                <w:rFonts w:ascii="宋体" w:hAnsi="宋体" w:eastAsia="宋体" w:cs="宋体"/>
                <w:kern w:val="0"/>
                <w:sz w:val="24"/>
                <w:szCs w:val="24"/>
                <w:lang w:val="en-US" w:eastAsia="zh-CN" w:bidi="ar"/>
              </w:rPr>
              <w:t>① 批发商添加零售商</w:t>
            </w:r>
          </w:p>
        </w:tc>
        <w:tc>
          <w:tcPr>
            <w:tcW w:w="0" w:type="auto"/>
            <w:shd w:val="clear" w:color="auto" w:fill="auto"/>
            <w:vAlign w:val="center"/>
          </w:tcPr>
          <w:p w14:paraId="6F95F11D">
            <w:pPr>
              <w:keepNext w:val="0"/>
              <w:keepLines w:val="0"/>
              <w:widowControl/>
              <w:suppressLineNumbers w:val="0"/>
              <w:jc w:val="left"/>
            </w:pPr>
            <w:r>
              <w:rPr>
                <w:rFonts w:ascii="宋体" w:hAnsi="宋体" w:eastAsia="宋体" w:cs="宋体"/>
                <w:kern w:val="0"/>
                <w:sz w:val="24"/>
                <w:szCs w:val="24"/>
                <w:lang w:val="en-US" w:eastAsia="zh-CN" w:bidi="ar"/>
              </w:rPr>
              <w:t>需要人工输入手机号、发短信，批量添加时效率低</w:t>
            </w:r>
          </w:p>
        </w:tc>
        <w:tc>
          <w:tcPr>
            <w:tcW w:w="0" w:type="auto"/>
            <w:shd w:val="clear" w:color="auto" w:fill="auto"/>
            <w:vAlign w:val="center"/>
          </w:tcPr>
          <w:p w14:paraId="01A68D97">
            <w:pPr>
              <w:keepNext w:val="0"/>
              <w:keepLines w:val="0"/>
              <w:widowControl/>
              <w:suppressLineNumbers w:val="0"/>
              <w:jc w:val="left"/>
            </w:pPr>
            <w:r>
              <w:rPr>
                <w:rFonts w:ascii="宋体" w:hAnsi="宋体" w:eastAsia="宋体" w:cs="宋体"/>
                <w:kern w:val="0"/>
                <w:sz w:val="24"/>
                <w:szCs w:val="24"/>
                <w:lang w:val="en-US" w:eastAsia="zh-CN" w:bidi="ar"/>
              </w:rPr>
              <w:t xml:space="preserve">- 支持 </w:t>
            </w:r>
            <w:r>
              <w:rPr>
                <w:rStyle w:val="135"/>
                <w:rFonts w:ascii="宋体" w:hAnsi="宋体" w:eastAsia="宋体" w:cs="宋体"/>
                <w:kern w:val="0"/>
                <w:sz w:val="24"/>
                <w:szCs w:val="24"/>
                <w:lang w:val="en-US" w:eastAsia="zh-CN" w:bidi="ar"/>
              </w:rPr>
              <w:t>批量导入Excel模板</w:t>
            </w:r>
            <w:r>
              <w:rPr>
                <w:rFonts w:ascii="宋体" w:hAnsi="宋体" w:eastAsia="宋体" w:cs="宋体"/>
                <w:kern w:val="0"/>
                <w:sz w:val="24"/>
                <w:szCs w:val="24"/>
                <w:lang w:val="en-US" w:eastAsia="zh-CN" w:bidi="ar"/>
              </w:rPr>
              <w:t>（自动生成批量邀请码）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提供“一键发送邀请短信”功能（模板化）</w:t>
            </w:r>
          </w:p>
        </w:tc>
      </w:tr>
      <w:tr w14:paraId="452B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0C19BD">
            <w:pPr>
              <w:keepNext w:val="0"/>
              <w:keepLines w:val="0"/>
              <w:widowControl/>
              <w:suppressLineNumbers w:val="0"/>
              <w:jc w:val="left"/>
            </w:pPr>
            <w:r>
              <w:rPr>
                <w:rStyle w:val="135"/>
                <w:rFonts w:ascii="宋体" w:hAnsi="宋体" w:eastAsia="宋体" w:cs="宋体"/>
                <w:kern w:val="0"/>
                <w:sz w:val="24"/>
                <w:szCs w:val="24"/>
                <w:lang w:val="en-US" w:eastAsia="zh-CN" w:bidi="ar"/>
              </w:rPr>
              <w:t>② 短信邀请</w:t>
            </w:r>
          </w:p>
        </w:tc>
        <w:tc>
          <w:tcPr>
            <w:tcW w:w="0" w:type="auto"/>
            <w:shd w:val="clear" w:color="auto" w:fill="auto"/>
            <w:vAlign w:val="center"/>
          </w:tcPr>
          <w:p w14:paraId="1A5D8BEC">
            <w:pPr>
              <w:keepNext w:val="0"/>
              <w:keepLines w:val="0"/>
              <w:widowControl/>
              <w:suppressLineNumbers w:val="0"/>
              <w:jc w:val="left"/>
            </w:pPr>
            <w:r>
              <w:rPr>
                <w:rFonts w:ascii="宋体" w:hAnsi="宋体" w:eastAsia="宋体" w:cs="宋体"/>
                <w:kern w:val="0"/>
                <w:sz w:val="24"/>
                <w:szCs w:val="24"/>
                <w:lang w:val="en-US" w:eastAsia="zh-CN" w:bidi="ar"/>
              </w:rPr>
              <w:t>短信内容可能太技术化（含下载链接+邀请码），零售商不明白</w:t>
            </w:r>
          </w:p>
        </w:tc>
        <w:tc>
          <w:tcPr>
            <w:tcW w:w="0" w:type="auto"/>
            <w:shd w:val="clear" w:color="auto" w:fill="auto"/>
            <w:vAlign w:val="center"/>
          </w:tcPr>
          <w:p w14:paraId="596B16CA">
            <w:pPr>
              <w:keepNext w:val="0"/>
              <w:keepLines w:val="0"/>
              <w:widowControl/>
              <w:suppressLineNumbers w:val="0"/>
              <w:jc w:val="left"/>
            </w:pPr>
            <w:r>
              <w:rPr>
                <w:rFonts w:ascii="宋体" w:hAnsi="宋体" w:eastAsia="宋体" w:cs="宋体"/>
                <w:kern w:val="0"/>
                <w:sz w:val="24"/>
                <w:szCs w:val="24"/>
                <w:lang w:val="en-US" w:eastAsia="zh-CN" w:bidi="ar"/>
              </w:rPr>
              <w:t>- 用本地语言（英语/斯瓦希里语）写成</w:t>
            </w:r>
            <w:r>
              <w:rPr>
                <w:rStyle w:val="135"/>
                <w:rFonts w:ascii="宋体" w:hAnsi="宋体" w:eastAsia="宋体" w:cs="宋体"/>
                <w:kern w:val="0"/>
                <w:sz w:val="24"/>
                <w:szCs w:val="24"/>
                <w:lang w:val="en-US" w:eastAsia="zh-CN" w:bidi="ar"/>
              </w:rPr>
              <w:t>自然口吻邀请</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例：“您被批发商 [ABC Trading] 邀请加入Mpango App，下单更方便！点击链接下载并输入邀请码 8452。”</w:t>
            </w:r>
          </w:p>
        </w:tc>
      </w:tr>
      <w:tr w14:paraId="4501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B0B15">
            <w:pPr>
              <w:keepNext w:val="0"/>
              <w:keepLines w:val="0"/>
              <w:widowControl/>
              <w:suppressLineNumbers w:val="0"/>
              <w:jc w:val="left"/>
            </w:pPr>
            <w:r>
              <w:rPr>
                <w:rStyle w:val="135"/>
                <w:rFonts w:ascii="宋体" w:hAnsi="宋体" w:eastAsia="宋体" w:cs="宋体"/>
                <w:kern w:val="0"/>
                <w:sz w:val="24"/>
                <w:szCs w:val="24"/>
                <w:lang w:val="en-US" w:eastAsia="zh-CN" w:bidi="ar"/>
              </w:rPr>
              <w:t>③ App注册绑定</w:t>
            </w:r>
          </w:p>
        </w:tc>
        <w:tc>
          <w:tcPr>
            <w:tcW w:w="0" w:type="auto"/>
            <w:shd w:val="clear" w:color="auto" w:fill="auto"/>
            <w:vAlign w:val="center"/>
          </w:tcPr>
          <w:p w14:paraId="464E8817">
            <w:pPr>
              <w:keepNext w:val="0"/>
              <w:keepLines w:val="0"/>
              <w:widowControl/>
              <w:suppressLineNumbers w:val="0"/>
              <w:jc w:val="left"/>
            </w:pPr>
            <w:r>
              <w:rPr>
                <w:rFonts w:ascii="宋体" w:hAnsi="宋体" w:eastAsia="宋体" w:cs="宋体"/>
                <w:kern w:val="0"/>
                <w:sz w:val="24"/>
                <w:szCs w:val="24"/>
                <w:lang w:val="en-US" w:eastAsia="zh-CN" w:bidi="ar"/>
              </w:rPr>
              <w:t>零售商需要手动输入邀请码，容易出错</w:t>
            </w:r>
          </w:p>
        </w:tc>
        <w:tc>
          <w:tcPr>
            <w:tcW w:w="0" w:type="auto"/>
            <w:shd w:val="clear" w:color="auto" w:fill="auto"/>
            <w:vAlign w:val="center"/>
          </w:tcPr>
          <w:p w14:paraId="0EDC760C">
            <w:pPr>
              <w:keepNext w:val="0"/>
              <w:keepLines w:val="0"/>
              <w:widowControl/>
              <w:suppressLineNumbers w:val="0"/>
              <w:jc w:val="left"/>
            </w:pPr>
            <w:r>
              <w:rPr>
                <w:rFonts w:ascii="宋体" w:hAnsi="宋体" w:eastAsia="宋体" w:cs="宋体"/>
                <w:kern w:val="0"/>
                <w:sz w:val="24"/>
                <w:szCs w:val="24"/>
                <w:lang w:val="en-US" w:eastAsia="zh-CN" w:bidi="ar"/>
              </w:rPr>
              <w:t>- 在短信链接中内嵌邀请码参数 → App自动识别绑定（无需人工输入）</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例：</w:t>
            </w:r>
            <w:r>
              <w:rPr>
                <w:rStyle w:val="137"/>
                <w:rFonts w:ascii="宋体" w:hAnsi="宋体" w:eastAsia="宋体" w:cs="宋体"/>
                <w:kern w:val="0"/>
                <w:sz w:val="24"/>
                <w:szCs w:val="24"/>
                <w:lang w:val="en-US" w:eastAsia="zh-CN" w:bidi="ar"/>
              </w:rPr>
              <w:t>mpango://register?invite=8452&amp;tenant=ABC</w:t>
            </w:r>
          </w:p>
        </w:tc>
      </w:tr>
      <w:tr w14:paraId="674F8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24C77F">
            <w:pPr>
              <w:keepNext w:val="0"/>
              <w:keepLines w:val="0"/>
              <w:widowControl/>
              <w:suppressLineNumbers w:val="0"/>
              <w:jc w:val="left"/>
            </w:pPr>
            <w:r>
              <w:rPr>
                <w:rStyle w:val="135"/>
                <w:rFonts w:ascii="宋体" w:hAnsi="宋体" w:eastAsia="宋体" w:cs="宋体"/>
                <w:kern w:val="0"/>
                <w:sz w:val="24"/>
                <w:szCs w:val="24"/>
                <w:lang w:val="en-US" w:eastAsia="zh-CN" w:bidi="ar"/>
              </w:rPr>
              <w:t>④ 首次登录体验</w:t>
            </w:r>
          </w:p>
        </w:tc>
        <w:tc>
          <w:tcPr>
            <w:tcW w:w="0" w:type="auto"/>
            <w:shd w:val="clear" w:color="auto" w:fill="auto"/>
            <w:vAlign w:val="center"/>
          </w:tcPr>
          <w:p w14:paraId="38D5C5DB">
            <w:pPr>
              <w:keepNext w:val="0"/>
              <w:keepLines w:val="0"/>
              <w:widowControl/>
              <w:suppressLineNumbers w:val="0"/>
              <w:jc w:val="left"/>
            </w:pPr>
            <w:r>
              <w:rPr>
                <w:rFonts w:ascii="宋体" w:hAnsi="宋体" w:eastAsia="宋体" w:cs="宋体"/>
                <w:kern w:val="0"/>
                <w:sz w:val="24"/>
                <w:szCs w:val="24"/>
                <w:lang w:val="en-US" w:eastAsia="zh-CN" w:bidi="ar"/>
              </w:rPr>
              <w:t>注册后，零售商可能不清楚如何找到批发商店铺</w:t>
            </w:r>
          </w:p>
        </w:tc>
        <w:tc>
          <w:tcPr>
            <w:tcW w:w="0" w:type="auto"/>
            <w:shd w:val="clear" w:color="auto" w:fill="auto"/>
            <w:vAlign w:val="center"/>
          </w:tcPr>
          <w:p w14:paraId="09EFFB58">
            <w:pPr>
              <w:keepNext w:val="0"/>
              <w:keepLines w:val="0"/>
              <w:widowControl/>
              <w:suppressLineNumbers w:val="0"/>
              <w:jc w:val="left"/>
            </w:pPr>
            <w:r>
              <w:rPr>
                <w:rFonts w:ascii="宋体" w:hAnsi="宋体" w:eastAsia="宋体" w:cs="宋体"/>
                <w:kern w:val="0"/>
                <w:sz w:val="24"/>
                <w:szCs w:val="24"/>
                <w:lang w:val="en-US" w:eastAsia="zh-CN" w:bidi="ar"/>
              </w:rPr>
              <w:t>- 注册完成后，直接跳转到该批发商店铺页面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同时展示提示：“您已成功加入ABC Trading”</w:t>
            </w:r>
          </w:p>
        </w:tc>
      </w:tr>
      <w:tr w14:paraId="6C7F0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F41313">
            <w:pPr>
              <w:keepNext w:val="0"/>
              <w:keepLines w:val="0"/>
              <w:widowControl/>
              <w:suppressLineNumbers w:val="0"/>
              <w:jc w:val="left"/>
            </w:pPr>
            <w:r>
              <w:rPr>
                <w:rStyle w:val="135"/>
                <w:rFonts w:ascii="宋体" w:hAnsi="宋体" w:eastAsia="宋体" w:cs="宋体"/>
                <w:kern w:val="0"/>
                <w:sz w:val="24"/>
                <w:szCs w:val="24"/>
                <w:lang w:val="en-US" w:eastAsia="zh-CN" w:bidi="ar"/>
              </w:rPr>
              <w:t>⑤ 未注册用户验证</w:t>
            </w:r>
          </w:p>
        </w:tc>
        <w:tc>
          <w:tcPr>
            <w:tcW w:w="0" w:type="auto"/>
            <w:shd w:val="clear" w:color="auto" w:fill="auto"/>
            <w:vAlign w:val="center"/>
          </w:tcPr>
          <w:p w14:paraId="03FD6A25">
            <w:pPr>
              <w:keepNext w:val="0"/>
              <w:keepLines w:val="0"/>
              <w:widowControl/>
              <w:suppressLineNumbers w:val="0"/>
              <w:jc w:val="left"/>
            </w:pPr>
            <w:r>
              <w:rPr>
                <w:rFonts w:ascii="宋体" w:hAnsi="宋体" w:eastAsia="宋体" w:cs="宋体"/>
                <w:kern w:val="0"/>
                <w:sz w:val="24"/>
                <w:szCs w:val="24"/>
                <w:lang w:val="en-US" w:eastAsia="zh-CN" w:bidi="ar"/>
              </w:rPr>
              <w:t>零售商手机号未注册App，但批发商已发邀请</w:t>
            </w:r>
          </w:p>
        </w:tc>
        <w:tc>
          <w:tcPr>
            <w:tcW w:w="0" w:type="auto"/>
            <w:shd w:val="clear" w:color="auto" w:fill="auto"/>
            <w:vAlign w:val="center"/>
          </w:tcPr>
          <w:p w14:paraId="23091963">
            <w:pPr>
              <w:keepNext w:val="0"/>
              <w:keepLines w:val="0"/>
              <w:widowControl/>
              <w:suppressLineNumbers w:val="0"/>
              <w:jc w:val="left"/>
            </w:pPr>
            <w:r>
              <w:rPr>
                <w:rFonts w:ascii="宋体" w:hAnsi="宋体" w:eastAsia="宋体" w:cs="宋体"/>
                <w:kern w:val="0"/>
                <w:sz w:val="24"/>
                <w:szCs w:val="24"/>
                <w:lang w:val="en-US" w:eastAsia="zh-CN" w:bidi="ar"/>
              </w:rPr>
              <w:t>- 系统保存“待绑定名单”，当该手机号首次注册时，自动匹配并完成绑定（无需二次确认）</w:t>
            </w:r>
          </w:p>
        </w:tc>
      </w:tr>
    </w:tbl>
    <w:p w14:paraId="3E581E55">
      <w:pPr>
        <w:keepNext w:val="0"/>
        <w:keepLines w:val="0"/>
        <w:widowControl/>
        <w:suppressLineNumbers w:val="0"/>
      </w:pPr>
      <w:r>
        <w:rPr>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23789AE6">
      <w:pPr>
        <w:pStyle w:val="4"/>
        <w:keepNext w:val="0"/>
        <w:keepLines w:val="0"/>
        <w:widowControl/>
        <w:suppressLineNumbers w:val="0"/>
      </w:pPr>
      <w:r>
        <w:t xml:space="preserve">🧭 </w:t>
      </w:r>
      <w:r>
        <w:rPr>
          <w:rFonts w:hint="eastAsia" w:eastAsia="宋体"/>
          <w:lang w:val="en-US" w:eastAsia="zh-CN"/>
        </w:rPr>
        <w:t>二</w:t>
      </w:r>
      <w:r>
        <w:t>、推荐的“顺畅版”连接流程（优化后的用户旅程）</w:t>
      </w:r>
    </w:p>
    <w:p w14:paraId="2649AF3A">
      <w:pPr>
        <w:pStyle w:val="31"/>
        <w:keepNext w:val="0"/>
        <w:keepLines w:val="0"/>
        <w:widowControl/>
        <w:suppressLineNumbers w:val="0"/>
      </w:pPr>
      <w:r>
        <w:t xml:space="preserve">1️⃣ </w:t>
      </w:r>
      <w:r>
        <w:rPr>
          <w:rStyle w:val="135"/>
        </w:rPr>
        <w:t>批发商后台操作</w:t>
      </w:r>
    </w:p>
    <w:p w14:paraId="3CBB723D">
      <w:pPr>
        <w:pStyle w:val="31"/>
        <w:keepNext w:val="0"/>
        <w:keepLines w:val="0"/>
        <w:widowControl/>
        <w:suppressLineNumbers w:val="0"/>
        <w:ind w:left="720" w:right="720"/>
      </w:pPr>
      <w:r>
        <w:rPr>
          <w:rFonts w:hint="eastAsia" w:ascii="宋体" w:hAnsi="宋体" w:eastAsia="宋体" w:cs="宋体"/>
          <w:sz w:val="24"/>
          <w:szCs w:val="24"/>
        </w:rPr>
        <w:t>选择“邀请零售商” → 输入手机号（或批量导入） → 系统自动生成邀请码与唯一邀请链接。</w:t>
      </w:r>
      <w:r>
        <w:rPr>
          <w:rFonts w:hint="eastAsia" w:ascii="宋体" w:hAnsi="宋体" w:eastAsia="宋体" w:cs="宋体"/>
          <w:sz w:val="24"/>
          <w:szCs w:val="24"/>
        </w:rPr>
        <w:br w:type="textWrapping"/>
      </w:r>
      <w:r>
        <w:rPr>
          <w:rFonts w:hint="eastAsia" w:ascii="宋体" w:hAnsi="宋体" w:eastAsia="宋体" w:cs="宋体"/>
          <w:sz w:val="24"/>
          <w:szCs w:val="24"/>
        </w:rPr>
        <w:t>批发商点击“一键发送邀请短信”。</w:t>
      </w:r>
    </w:p>
    <w:p w14:paraId="1E725C0E">
      <w:pPr>
        <w:pStyle w:val="31"/>
        <w:keepNext w:val="0"/>
        <w:keepLines w:val="0"/>
        <w:widowControl/>
        <w:suppressLineNumbers w:val="0"/>
      </w:pPr>
      <w:r>
        <w:t xml:space="preserve">2️⃣ </w:t>
      </w:r>
      <w:r>
        <w:rPr>
          <w:rStyle w:val="135"/>
        </w:rPr>
        <w:t>零售商收到短信（自动本地化）</w:t>
      </w:r>
    </w:p>
    <w:p w14:paraId="7D5B5951">
      <w:pPr>
        <w:pStyle w:val="31"/>
        <w:keepNext w:val="0"/>
        <w:keepLines w:val="0"/>
        <w:widowControl/>
        <w:suppressLineNumbers w:val="0"/>
        <w:ind w:left="720" w:right="720"/>
      </w:pPr>
      <w:r>
        <w:rPr>
          <w:rFonts w:hint="eastAsia" w:ascii="宋体" w:hAnsi="宋体" w:eastAsia="宋体" w:cs="宋体"/>
          <w:sz w:val="24"/>
          <w:szCs w:val="24"/>
        </w:rPr>
        <w:t>“您被 ABC Trading 邀请使用 Mpango App！点击下载并登录即可下单 👉 [下载链接]”</w:t>
      </w:r>
    </w:p>
    <w:p w14:paraId="215B0AB7">
      <w:pPr>
        <w:pStyle w:val="31"/>
        <w:keepNext w:val="0"/>
        <w:keepLines w:val="0"/>
        <w:widowControl/>
        <w:suppressLineNumbers w:val="0"/>
      </w:pPr>
      <w:r>
        <w:t xml:space="preserve">3️⃣ </w:t>
      </w:r>
      <w:r>
        <w:rPr>
          <w:rStyle w:val="135"/>
        </w:rPr>
        <w:t>零售商下载并打开App</w:t>
      </w:r>
    </w:p>
    <w:p w14:paraId="2DF88E93">
      <w:pPr>
        <w:pStyle w:val="31"/>
        <w:keepNext w:val="0"/>
        <w:keepLines w:val="0"/>
        <w:widowControl/>
        <w:suppressLineNumbers w:val="0"/>
        <w:ind w:left="720" w:right="720"/>
      </w:pPr>
      <w:r>
        <w:rPr>
          <w:rFonts w:hint="eastAsia" w:ascii="宋体" w:hAnsi="宋体" w:eastAsia="宋体" w:cs="宋体"/>
          <w:sz w:val="24"/>
          <w:szCs w:val="24"/>
        </w:rPr>
        <w:t>App检测到链接参数 → 自动填写手机号与邀请码 → 跳过手动输入 → 自动绑定ABC Trading。</w:t>
      </w:r>
    </w:p>
    <w:p w14:paraId="48D71B2A">
      <w:pPr>
        <w:pStyle w:val="31"/>
        <w:keepNext w:val="0"/>
        <w:keepLines w:val="0"/>
        <w:widowControl/>
        <w:suppressLineNumbers w:val="0"/>
      </w:pPr>
      <w:r>
        <w:t xml:space="preserve">4️⃣ </w:t>
      </w:r>
      <w:r>
        <w:rPr>
          <w:rStyle w:val="135"/>
        </w:rPr>
        <w:t>系统反馈</w:t>
      </w:r>
    </w:p>
    <w:p w14:paraId="58BD8E32">
      <w:pPr>
        <w:pStyle w:val="31"/>
        <w:keepNext w:val="0"/>
        <w:keepLines w:val="0"/>
        <w:widowControl/>
        <w:suppressLineNumbers w:val="0"/>
        <w:ind w:left="720" w:right="720"/>
      </w:pPr>
      <w:r>
        <w:rPr>
          <w:rFonts w:hint="eastAsia" w:ascii="宋体" w:hAnsi="宋体" w:eastAsia="宋体" w:cs="宋体"/>
          <w:sz w:val="24"/>
          <w:szCs w:val="24"/>
        </w:rPr>
        <w:t>完成注册后，App首页提示：“✅ 您已成功加入 ABC Trading。点击进入店铺。”</w:t>
      </w:r>
      <w:r>
        <w:rPr>
          <w:rFonts w:hint="eastAsia" w:ascii="宋体" w:hAnsi="宋体" w:eastAsia="宋体" w:cs="宋体"/>
          <w:sz w:val="24"/>
          <w:szCs w:val="24"/>
        </w:rPr>
        <w:br w:type="textWrapping"/>
      </w:r>
      <w:r>
        <w:rPr>
          <w:rFonts w:hint="eastAsia" w:ascii="宋体" w:hAnsi="宋体" w:eastAsia="宋体" w:cs="宋体"/>
          <w:sz w:val="24"/>
          <w:szCs w:val="24"/>
        </w:rPr>
        <w:t>零售商可立刻浏览商品或添加订单。</w:t>
      </w:r>
    </w:p>
    <w:p w14:paraId="3CBB00B4">
      <w:pPr>
        <w:pStyle w:val="31"/>
        <w:keepNext w:val="0"/>
        <w:keepLines w:val="0"/>
        <w:widowControl/>
        <w:suppressLineNumbers w:val="0"/>
      </w:pPr>
      <w:r>
        <w:t xml:space="preserve">5️⃣ </w:t>
      </w:r>
      <w:r>
        <w:rPr>
          <w:rStyle w:val="135"/>
        </w:rPr>
        <w:t>后台同步</w:t>
      </w:r>
    </w:p>
    <w:p w14:paraId="2673452C">
      <w:pPr>
        <w:pStyle w:val="31"/>
        <w:keepNext w:val="0"/>
        <w:keepLines w:val="0"/>
        <w:widowControl/>
        <w:suppressLineNumbers w:val="0"/>
        <w:ind w:left="720" w:right="720"/>
      </w:pPr>
      <w:r>
        <w:rPr>
          <w:rFonts w:hint="eastAsia" w:ascii="宋体" w:hAnsi="宋体" w:eastAsia="宋体" w:cs="宋体"/>
          <w:sz w:val="24"/>
          <w:szCs w:val="24"/>
        </w:rPr>
        <w:t>批发商后台客户列表自动更新状态为“已注册”，显示注册时间、活跃状态、下单次数。</w:t>
      </w:r>
    </w:p>
    <w:p w14:paraId="2C86D8CD">
      <w:pPr>
        <w:rPr/>
      </w:pPr>
    </w:p>
    <w:p w14:paraId="6AEAB5C8">
      <w:pPr>
        <w:rPr/>
      </w:pPr>
    </w:p>
    <w:p w14:paraId="246AD91C">
      <w:pPr>
        <w:rPr/>
      </w:pPr>
      <w:r>
        <w:t>模块三：库存管理（Inventory Management）</w:t>
      </w:r>
    </w:p>
    <w:p w14:paraId="58359DF9">
      <w:pPr>
        <w:rPr/>
      </w:pPr>
      <w:r>
        <w:t>目标：</w:t>
      </w:r>
      <w:r>
        <w:rPr/>
        <w:br w:type="textWrapping"/>
      </w:r>
      <w:r>
        <w:t>建立高效、准确、易维护的库存管理体系，确保线上库存与实际库存一致，支持销售、采购、盘点等操作的自动联动，为未来的智能补货打下基础。</w:t>
      </w:r>
    </w:p>
    <w:p w14:paraId="11C90FAF">
      <w:pPr>
        <w:rPr/>
      </w:pPr>
      <w:r>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77D579EE">
      <w:pPr>
        <w:rPr/>
      </w:pPr>
      <w:r>
        <w:t>史诗 4：批发商库存维护</w:t>
      </w:r>
    </w:p>
    <w:p w14:paraId="4421D3CA">
      <w:pPr>
        <w:rPr/>
      </w:pPr>
      <w:r>
        <w:t>用户故事</w:t>
      </w:r>
    </w:p>
    <w:p w14:paraId="41849171">
      <w:pPr>
        <w:rPr/>
      </w:pPr>
      <w:r>
        <w:rPr>
          <w:rFonts w:hint="eastAsia"/>
        </w:rPr>
        <w:t>作为一个批发商，我希望能随时查看商品库存，系统能在发货、采购等操作时自动调整库存数量，并提供低库存预警，以便我保持合理的备货。</w:t>
      </w:r>
    </w:p>
    <w:p w14:paraId="69767F59">
      <w:pPr>
        <w:rPr/>
      </w:pPr>
      <w:r>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7F19E754">
      <w:pPr>
        <w:rPr/>
      </w:pPr>
      <w:r>
        <w:t>特性 4.1：商品与库存录入</w:t>
      </w:r>
    </w:p>
    <w:p w14:paraId="5A7A3733">
      <w:pPr>
        <w:rPr/>
      </w:pPr>
      <w:r>
        <w:t>业务逻辑与规则</w:t>
      </w:r>
    </w:p>
    <w:p w14:paraId="63ED6E4D">
      <w:pPr>
        <w:rPr/>
      </w:pPr>
    </w:p>
    <w:p w14:paraId="7FC9CA1E">
      <w:pPr>
        <w:rPr/>
      </w:pPr>
      <w:r>
        <w:t>商品信息结构</w:t>
      </w:r>
    </w:p>
    <w:p w14:paraId="0630DC58">
      <w:pPr>
        <w:rPr/>
      </w:pPr>
    </w:p>
    <w:p w14:paraId="17F159B4">
      <w:pPr>
        <w:rPr/>
      </w:pPr>
    </w:p>
    <w:p w14:paraId="775C1A8E">
      <w:pPr>
        <w:rPr/>
      </w:pPr>
      <w:r>
        <w:t>每个商品（SKU）应有唯一标识（product_id）。</w:t>
      </w:r>
    </w:p>
    <w:p w14:paraId="2E66CA11">
      <w:pPr>
        <w:rPr/>
      </w:pPr>
    </w:p>
    <w:p w14:paraId="397EFD03">
      <w:pPr>
        <w:rPr/>
      </w:pPr>
    </w:p>
    <w:p w14:paraId="61FD6BF8">
      <w:pPr>
        <w:rPr/>
      </w:pPr>
      <w:r>
        <w:t>字段包括：商品名称、条码、规格、单位、分类、品牌、图片、采购价、标准售价、库存数量、库存预警值、状态（上架/下架）。</w:t>
      </w:r>
    </w:p>
    <w:p w14:paraId="1A5C2847">
      <w:pPr>
        <w:rPr/>
      </w:pPr>
    </w:p>
    <w:p w14:paraId="4DC04D83">
      <w:pPr>
        <w:rPr/>
      </w:pPr>
    </w:p>
    <w:p w14:paraId="4FAEE105">
      <w:pPr>
        <w:rPr/>
      </w:pPr>
      <w:r>
        <w:t>支持多规格商品（如同一商品有不同包装或尺寸）。</w:t>
      </w:r>
    </w:p>
    <w:p w14:paraId="55B866A6">
      <w:pPr>
        <w:rPr/>
      </w:pPr>
    </w:p>
    <w:p w14:paraId="3F8DAB0F">
      <w:pPr>
        <w:rPr/>
      </w:pPr>
    </w:p>
    <w:p w14:paraId="444265CA">
      <w:pPr>
        <w:rPr/>
      </w:pPr>
      <w:r>
        <w:t>商品录入与导入</w:t>
      </w:r>
    </w:p>
    <w:p w14:paraId="0903E28E">
      <w:pPr>
        <w:rPr/>
      </w:pPr>
    </w:p>
    <w:p w14:paraId="6BE1C5DE">
      <w:pPr>
        <w:rPr/>
      </w:pPr>
    </w:p>
    <w:p w14:paraId="3DB80656">
      <w:pPr>
        <w:rPr/>
      </w:pPr>
      <w:r>
        <w:t>支持手动新增单个商品。</w:t>
      </w:r>
    </w:p>
    <w:p w14:paraId="2AA3C8EF">
      <w:pPr>
        <w:rPr/>
      </w:pPr>
    </w:p>
    <w:p w14:paraId="0A7ECE26">
      <w:pPr>
        <w:rPr/>
      </w:pPr>
    </w:p>
    <w:p w14:paraId="4E0A79CE">
      <w:pPr>
        <w:rPr/>
      </w:pPr>
      <w:r>
        <w:t>支持通过Excel模板批量导入商品与初始库存。</w:t>
      </w:r>
    </w:p>
    <w:p w14:paraId="7BCC3622">
      <w:pPr>
        <w:rPr/>
      </w:pPr>
    </w:p>
    <w:p w14:paraId="46D1309E">
      <w:pPr>
        <w:rPr/>
      </w:pPr>
    </w:p>
    <w:p w14:paraId="5AE4C766">
      <w:pPr>
        <w:rPr/>
      </w:pPr>
      <w:r>
        <w:t>系统校验重复SKU与条码，避免重复导入。</w:t>
      </w:r>
    </w:p>
    <w:p w14:paraId="44112008">
      <w:pPr>
        <w:rPr/>
      </w:pPr>
    </w:p>
    <w:p w14:paraId="4233259A">
      <w:pPr>
        <w:rPr/>
      </w:pPr>
    </w:p>
    <w:p w14:paraId="22304FA8">
      <w:pPr>
        <w:rPr/>
      </w:pPr>
      <w:r>
        <w:t>库存初始设置</w:t>
      </w:r>
    </w:p>
    <w:p w14:paraId="21D25991">
      <w:pPr>
        <w:rPr/>
      </w:pPr>
    </w:p>
    <w:p w14:paraId="483CAFAF">
      <w:pPr>
        <w:rPr/>
      </w:pPr>
    </w:p>
    <w:p w14:paraId="67102BF5">
      <w:pPr>
        <w:rPr/>
      </w:pPr>
      <w:r>
        <w:t>新商品录入时必须设置初始库存。</w:t>
      </w:r>
    </w:p>
    <w:p w14:paraId="23E179D9">
      <w:pPr>
        <w:rPr/>
      </w:pPr>
    </w:p>
    <w:p w14:paraId="1E40169B">
      <w:pPr>
        <w:rPr/>
      </w:pPr>
    </w:p>
    <w:p w14:paraId="2E402A7D">
      <w:pPr>
        <w:rPr/>
      </w:pPr>
      <w:r>
        <w:t>系统可选地支持“无库存不允许上架”规则。</w:t>
      </w:r>
    </w:p>
    <w:p w14:paraId="691CBF41">
      <w:pPr>
        <w:rPr/>
      </w:pPr>
    </w:p>
    <w:p w14:paraId="23F7404D">
      <w:pPr>
        <w:rPr/>
      </w:pPr>
    </w:p>
    <w:p w14:paraId="0547815E">
      <w:pPr>
        <w:rPr/>
      </w:pPr>
      <w:r>
        <w:t>批发商可设置库存预警阈值（例如低于10件时提醒）。</w:t>
      </w:r>
    </w:p>
    <w:p w14:paraId="29F0130E">
      <w:pPr>
        <w:rPr/>
      </w:pPr>
    </w:p>
    <w:p w14:paraId="33652386">
      <w:pPr>
        <w:rPr/>
      </w:pPr>
    </w:p>
    <w:p w14:paraId="3A85A7A2">
      <w:pPr>
        <w:rPr/>
      </w:pPr>
      <w:r>
        <w:t>商品状态</w:t>
      </w:r>
    </w:p>
    <w:p w14:paraId="779A9A94">
      <w:pPr>
        <w:rPr/>
      </w:pPr>
    </w:p>
    <w:p w14:paraId="36815C9B">
      <w:pPr>
        <w:rPr/>
      </w:pPr>
    </w:p>
    <w:p w14:paraId="3BD4538D">
      <w:pPr>
        <w:rPr/>
      </w:pPr>
      <w:r>
        <w:t>可切换上架/下架状态。</w:t>
      </w:r>
    </w:p>
    <w:p w14:paraId="707912FF">
      <w:pPr>
        <w:rPr/>
      </w:pPr>
    </w:p>
    <w:p w14:paraId="2118B611">
      <w:pPr>
        <w:rPr/>
      </w:pPr>
    </w:p>
    <w:p w14:paraId="4582F697">
      <w:pPr>
        <w:rPr/>
      </w:pPr>
      <w:r>
        <w:t>下架商品在零售商端不可见。</w:t>
      </w:r>
    </w:p>
    <w:p w14:paraId="231BED67">
      <w:pPr>
        <w:rPr/>
      </w:pPr>
    </w:p>
    <w:p w14:paraId="4F5D8202">
      <w:pPr>
        <w:rPr/>
      </w:pPr>
      <w:r>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B7F3765">
      <w:pPr>
        <w:rPr/>
      </w:pPr>
      <w:r>
        <w:t>验收标准</w:t>
      </w:r>
    </w:p>
    <w:p w14:paraId="4561FC40">
      <w:pPr>
        <w:rPr/>
      </w:pPr>
    </w:p>
    <w:p w14:paraId="73D36134">
      <w:pPr>
        <w:rPr/>
      </w:pPr>
      <w:r>
        <w:t>批发商可成功新增商品并录入初始库存。</w:t>
      </w:r>
    </w:p>
    <w:p w14:paraId="12572085">
      <w:pPr>
        <w:rPr/>
      </w:pPr>
    </w:p>
    <w:p w14:paraId="35F12562">
      <w:pPr>
        <w:rPr/>
      </w:pPr>
    </w:p>
    <w:p w14:paraId="3B402200">
      <w:pPr>
        <w:rPr/>
      </w:pPr>
      <w:r>
        <w:t>重复SKU校验正确。</w:t>
      </w:r>
    </w:p>
    <w:p w14:paraId="6335CC93">
      <w:pPr>
        <w:rPr/>
      </w:pPr>
    </w:p>
    <w:p w14:paraId="6DE6AE0A">
      <w:pPr>
        <w:rPr/>
      </w:pPr>
    </w:p>
    <w:p w14:paraId="0A81FAC1">
      <w:pPr>
        <w:rPr/>
      </w:pPr>
      <w:r>
        <w:t>库存预警触发逻辑准确。</w:t>
      </w:r>
    </w:p>
    <w:p w14:paraId="53560C5C">
      <w:pPr>
        <w:rPr/>
      </w:pPr>
    </w:p>
    <w:p w14:paraId="1F773B4F">
      <w:pPr>
        <w:rPr/>
      </w:pPr>
    </w:p>
    <w:p w14:paraId="11E4A98A">
      <w:pPr>
        <w:rPr/>
      </w:pPr>
      <w:r>
        <w:t>下架商品在App端不展示。</w:t>
      </w:r>
    </w:p>
    <w:p w14:paraId="32118A50">
      <w:pPr>
        <w:rPr/>
      </w:pPr>
    </w:p>
    <w:p w14:paraId="55F81C82">
      <w:pPr>
        <w:rPr/>
      </w:pPr>
      <w:r>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6AA2BDE5">
      <w:pPr>
        <w:rPr/>
      </w:pPr>
      <w:r>
        <w:t>特性 4.2：库存变动与同步</w:t>
      </w:r>
    </w:p>
    <w:p w14:paraId="3A0F9148">
      <w:pPr>
        <w:rPr/>
      </w:pPr>
      <w:r>
        <w:t>用户故事</w:t>
      </w:r>
    </w:p>
    <w:p w14:paraId="071AD237">
      <w:pPr>
        <w:rPr/>
      </w:pPr>
      <w:r>
        <w:rPr>
          <w:rFonts w:hint="eastAsia"/>
        </w:rPr>
        <w:t>作为一个批发商，我希望系统能自动处理因销售、发货、采购、退货造成的库存变动，并能记录每次调整的明细。</w:t>
      </w:r>
    </w:p>
    <w:p w14:paraId="5E46EE37">
      <w:pPr>
        <w:rPr/>
      </w:pPr>
      <w:r>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FD1BA4F">
      <w:pPr>
        <w:rPr/>
      </w:pPr>
      <w:r>
        <w:t>业务逻辑与规则</w:t>
      </w:r>
    </w:p>
    <w:p w14:paraId="27C03788">
      <w:pPr>
        <w:rPr/>
      </w:pPr>
    </w:p>
    <w:p w14:paraId="0767729C">
      <w:pPr>
        <w:rPr/>
      </w:pPr>
      <w:r>
        <w:t>库存自动变动逻辑</w:t>
      </w:r>
    </w:p>
    <w:p w14:paraId="0E60F07A">
      <w:pPr>
        <w:rPr/>
      </w:pPr>
    </w:p>
    <w:p w14:paraId="743AC186">
      <w:pPr>
        <w:rPr/>
      </w:pPr>
    </w:p>
    <w:p w14:paraId="7B458F54">
      <w:pPr>
        <w:rPr/>
      </w:pPr>
      <w:r>
        <w:t>当销售订单状态从“待发货”变为“已发货”时，系统自动扣减库存。</w:t>
      </w:r>
    </w:p>
    <w:p w14:paraId="5DB905DF">
      <w:pPr>
        <w:rPr/>
      </w:pPr>
    </w:p>
    <w:p w14:paraId="7F38C875">
      <w:pPr>
        <w:rPr/>
      </w:pPr>
    </w:p>
    <w:p w14:paraId="60089DBB">
      <w:pPr>
        <w:rPr/>
      </w:pPr>
      <w:r>
        <w:t>当采购订单执行“收货入库”时，系统自动增加库存。</w:t>
      </w:r>
    </w:p>
    <w:p w14:paraId="11327A54">
      <w:pPr>
        <w:rPr/>
      </w:pPr>
    </w:p>
    <w:p w14:paraId="1DC0E4A5">
      <w:pPr>
        <w:rPr/>
      </w:pPr>
    </w:p>
    <w:p w14:paraId="78AF285F">
      <w:pPr>
        <w:rPr/>
      </w:pPr>
      <w:r>
        <w:t>当订单被取消（未发货）时，系统自动回补库存。</w:t>
      </w:r>
    </w:p>
    <w:p w14:paraId="7396C3BA">
      <w:pPr>
        <w:rPr/>
      </w:pPr>
    </w:p>
    <w:p w14:paraId="13DCF6F6">
      <w:pPr>
        <w:rPr/>
      </w:pPr>
    </w:p>
    <w:p w14:paraId="516F821D">
      <w:pPr>
        <w:rPr/>
      </w:pPr>
      <w:r>
        <w:t>手动库存调整</w:t>
      </w:r>
    </w:p>
    <w:p w14:paraId="3FDBEBBD">
      <w:pPr>
        <w:rPr/>
      </w:pPr>
    </w:p>
    <w:p w14:paraId="56A91A87">
      <w:pPr>
        <w:rPr/>
      </w:pPr>
    </w:p>
    <w:p w14:paraId="5B631C29">
      <w:pPr>
        <w:rPr/>
      </w:pPr>
      <w:r>
        <w:t>批发商可手动调整库存（例如盘点差异、损耗、退货）。</w:t>
      </w:r>
    </w:p>
    <w:p w14:paraId="1DDBD06D">
      <w:pPr>
        <w:rPr/>
      </w:pPr>
    </w:p>
    <w:p w14:paraId="6358B230">
      <w:pPr>
        <w:rPr/>
      </w:pPr>
    </w:p>
    <w:p w14:paraId="4D333D5E">
      <w:pPr>
        <w:rPr/>
      </w:pPr>
      <w:r>
        <w:t>调整需填写原因（下拉选项：盘盈、盘亏、退货、损耗等）。</w:t>
      </w:r>
    </w:p>
    <w:p w14:paraId="7BF4ACC5">
      <w:pPr>
        <w:rPr/>
      </w:pPr>
    </w:p>
    <w:p w14:paraId="4BF94451">
      <w:pPr>
        <w:rPr/>
      </w:pPr>
    </w:p>
    <w:p w14:paraId="5C51DB37">
      <w:pPr>
        <w:rPr/>
      </w:pPr>
      <w:r>
        <w:t>所有调整操作应记录在库存日志中（记录操作人、时间、原因、调整数量、调整后库存）。</w:t>
      </w:r>
    </w:p>
    <w:p w14:paraId="38747E97">
      <w:pPr>
        <w:rPr/>
      </w:pPr>
    </w:p>
    <w:p w14:paraId="4F15A8C3">
      <w:pPr>
        <w:rPr/>
      </w:pPr>
    </w:p>
    <w:p w14:paraId="451FDB12">
      <w:pPr>
        <w:rPr/>
      </w:pPr>
      <w:r>
        <w:t>库存流水与追溯</w:t>
      </w:r>
    </w:p>
    <w:p w14:paraId="52329CCD">
      <w:pPr>
        <w:rPr/>
      </w:pPr>
    </w:p>
    <w:p w14:paraId="052A2B0F">
      <w:pPr>
        <w:rPr/>
      </w:pPr>
    </w:p>
    <w:p w14:paraId="0D990A1E">
      <w:pPr>
        <w:rPr/>
      </w:pPr>
      <w:r>
        <w:t>系统自动生成库存流水记录：</w:t>
      </w:r>
    </w:p>
    <w:p w14:paraId="7A749BF8">
      <w:pPr>
        <w:rPr/>
      </w:pPr>
    </w:p>
    <w:p w14:paraId="2147EBE2">
      <w:pPr>
        <w:rPr/>
      </w:pPr>
    </w:p>
    <w:p w14:paraId="7CB2EEE1">
      <w:pPr>
        <w:rPr/>
      </w:pPr>
      <w:r>
        <w:t>变动来源（销售订单、采购订单、手动调整）</w:t>
      </w:r>
    </w:p>
    <w:p w14:paraId="4D33F145">
      <w:pPr>
        <w:rPr/>
      </w:pPr>
    </w:p>
    <w:p w14:paraId="40E2D98A">
      <w:pPr>
        <w:rPr/>
      </w:pPr>
    </w:p>
    <w:p w14:paraId="7A134ABC">
      <w:pPr>
        <w:rPr/>
      </w:pPr>
      <w:r>
        <w:t>商品ID</w:t>
      </w:r>
    </w:p>
    <w:p w14:paraId="5F73B9DC">
      <w:pPr>
        <w:rPr/>
      </w:pPr>
    </w:p>
    <w:p w14:paraId="3DEC9993">
      <w:pPr>
        <w:rPr/>
      </w:pPr>
    </w:p>
    <w:p w14:paraId="3DF298B0">
      <w:pPr>
        <w:rPr/>
      </w:pPr>
      <w:r>
        <w:t>数量变化（正负）</w:t>
      </w:r>
    </w:p>
    <w:p w14:paraId="6EFFF204">
      <w:pPr>
        <w:rPr/>
      </w:pPr>
    </w:p>
    <w:p w14:paraId="3D78FAE4">
      <w:pPr>
        <w:rPr/>
      </w:pPr>
    </w:p>
    <w:p w14:paraId="5D955613">
      <w:pPr>
        <w:rPr/>
      </w:pPr>
      <w:r>
        <w:t>操作时间、操作人</w:t>
      </w:r>
    </w:p>
    <w:p w14:paraId="1B606C7B">
      <w:pPr>
        <w:rPr/>
      </w:pPr>
    </w:p>
    <w:p w14:paraId="04E7831B">
      <w:pPr>
        <w:rPr/>
      </w:pPr>
    </w:p>
    <w:p w14:paraId="29DADC22">
      <w:pPr>
        <w:rPr/>
      </w:pPr>
      <w:r>
        <w:t>库存日志支持筛选与导出。</w:t>
      </w:r>
    </w:p>
    <w:p w14:paraId="0AF56A88">
      <w:pPr>
        <w:rPr/>
      </w:pPr>
    </w:p>
    <w:p w14:paraId="4EA42D33">
      <w:pPr>
        <w:rPr/>
      </w:pPr>
    </w:p>
    <w:p w14:paraId="13AE9B9A">
      <w:pPr>
        <w:rPr/>
      </w:pPr>
      <w:r>
        <w:t>库存同步</w:t>
      </w:r>
    </w:p>
    <w:p w14:paraId="0FC4CE08">
      <w:pPr>
        <w:rPr/>
      </w:pPr>
    </w:p>
    <w:p w14:paraId="74492848">
      <w:pPr>
        <w:rPr/>
      </w:pPr>
    </w:p>
    <w:p w14:paraId="02F57D1F">
      <w:pPr>
        <w:rPr/>
      </w:pPr>
      <w:r>
        <w:t>每次库存变动实时同步至零售商App（显示当前可售数量）。</w:t>
      </w:r>
    </w:p>
    <w:p w14:paraId="253C5CC5">
      <w:pPr>
        <w:rPr/>
      </w:pPr>
    </w:p>
    <w:p w14:paraId="7A9CA3DB">
      <w:pPr>
        <w:rPr/>
      </w:pPr>
    </w:p>
    <w:p w14:paraId="45EE6735">
      <w:pPr>
        <w:rPr/>
      </w:pPr>
      <w:r>
        <w:t>当商品库存为0时，App端自动标记“缺货”并禁用“加入购物车”。</w:t>
      </w:r>
    </w:p>
    <w:p w14:paraId="243A17C9">
      <w:pPr>
        <w:rPr/>
      </w:pPr>
    </w:p>
    <w:p w14:paraId="2D5118EB">
      <w:pPr>
        <w:rPr/>
      </w:pPr>
    </w:p>
    <w:p w14:paraId="050B7F9D">
      <w:pPr>
        <w:rPr/>
      </w:pPr>
      <w:r>
        <w:t>同步延迟不得超过3秒。</w:t>
      </w:r>
    </w:p>
    <w:p w14:paraId="775D6E07">
      <w:pPr>
        <w:rPr/>
      </w:pPr>
    </w:p>
    <w:p w14:paraId="02E05EDE">
      <w:pPr>
        <w:rPr/>
      </w:pPr>
      <w:r>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647FA434">
      <w:pPr>
        <w:rPr/>
      </w:pPr>
      <w:r>
        <w:t>验收标准</w:t>
      </w:r>
    </w:p>
    <w:p w14:paraId="5A7F252A">
      <w:pPr>
        <w:rPr/>
      </w:pPr>
    </w:p>
    <w:p w14:paraId="045286C9">
      <w:pPr>
        <w:rPr/>
      </w:pPr>
      <w:r>
        <w:t>销售、采购、取消操作能自动调整库存。</w:t>
      </w:r>
    </w:p>
    <w:p w14:paraId="69970BC5">
      <w:pPr>
        <w:rPr/>
      </w:pPr>
    </w:p>
    <w:p w14:paraId="25CBAF15">
      <w:pPr>
        <w:rPr/>
      </w:pPr>
    </w:p>
    <w:p w14:paraId="2F8E6492">
      <w:pPr>
        <w:rPr/>
      </w:pPr>
      <w:r>
        <w:t>手动调整日志完整可追溯。</w:t>
      </w:r>
    </w:p>
    <w:p w14:paraId="45B84842">
      <w:pPr>
        <w:rPr/>
      </w:pPr>
    </w:p>
    <w:p w14:paraId="411C6355">
      <w:pPr>
        <w:rPr/>
      </w:pPr>
    </w:p>
    <w:p w14:paraId="1980E988">
      <w:pPr>
        <w:rPr/>
      </w:pPr>
      <w:r>
        <w:t>App端商品库存展示与后台一致。</w:t>
      </w:r>
    </w:p>
    <w:p w14:paraId="55934FDC">
      <w:pPr>
        <w:rPr/>
      </w:pPr>
    </w:p>
    <w:p w14:paraId="763DED5F">
      <w:pPr>
        <w:rPr/>
      </w:pPr>
    </w:p>
    <w:p w14:paraId="7DB9A05D">
      <w:pPr>
        <w:rPr/>
      </w:pPr>
      <w:r>
        <w:t>缺货商品无法下单。</w:t>
      </w:r>
    </w:p>
    <w:p w14:paraId="477FB0BF">
      <w:pPr>
        <w:rPr/>
      </w:pPr>
    </w:p>
    <w:p w14:paraId="259ADE67">
      <w:pPr>
        <w:rPr/>
      </w:pPr>
      <w:r>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298B98AF">
      <w:pPr>
        <w:rPr/>
      </w:pPr>
      <w:r>
        <w:t>特性 4.3：库存预警与通知</w:t>
      </w:r>
    </w:p>
    <w:p w14:paraId="37444A89">
      <w:pPr>
        <w:rPr/>
      </w:pPr>
      <w:r>
        <w:t>用户故事</w:t>
      </w:r>
    </w:p>
    <w:p w14:paraId="2B436C4A">
      <w:pPr>
        <w:rPr/>
      </w:pPr>
      <w:r>
        <w:rPr>
          <w:rFonts w:hint="eastAsia"/>
        </w:rPr>
        <w:t>作为一个批发商，我希望系统能在库存接近下限时提醒我，以便及时补货。</w:t>
      </w:r>
    </w:p>
    <w:p w14:paraId="1C548489">
      <w:pPr>
        <w:rPr/>
      </w:pPr>
      <w:r>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6173267D">
      <w:pPr>
        <w:rPr/>
      </w:pPr>
      <w:r>
        <w:t>业务逻辑与规则</w:t>
      </w:r>
    </w:p>
    <w:p w14:paraId="08EE9AA3">
      <w:pPr>
        <w:rPr/>
      </w:pPr>
    </w:p>
    <w:p w14:paraId="27E213BA">
      <w:pPr>
        <w:rPr/>
      </w:pPr>
      <w:r>
        <w:t>预警设置</w:t>
      </w:r>
    </w:p>
    <w:p w14:paraId="38EDA918">
      <w:pPr>
        <w:rPr/>
      </w:pPr>
    </w:p>
    <w:p w14:paraId="522DE17D">
      <w:pPr>
        <w:rPr/>
      </w:pPr>
    </w:p>
    <w:p w14:paraId="33644B7C">
      <w:pPr>
        <w:rPr/>
      </w:pPr>
      <w:r>
        <w:t>每个商品可单独设置预警数量。</w:t>
      </w:r>
    </w:p>
    <w:p w14:paraId="247AAA26">
      <w:pPr>
        <w:rPr/>
      </w:pPr>
    </w:p>
    <w:p w14:paraId="26399B0B">
      <w:pPr>
        <w:rPr/>
      </w:pPr>
    </w:p>
    <w:p w14:paraId="6381B4C8">
      <w:pPr>
        <w:rPr/>
      </w:pPr>
      <w:r>
        <w:t>若库存 ≤ 预警值，系统在后台展示红色标识并推送提醒。</w:t>
      </w:r>
    </w:p>
    <w:p w14:paraId="3710B835">
      <w:pPr>
        <w:rPr/>
      </w:pPr>
    </w:p>
    <w:p w14:paraId="4D0B30AF">
      <w:pPr>
        <w:rPr/>
      </w:pPr>
    </w:p>
    <w:p w14:paraId="63066403">
      <w:pPr>
        <w:rPr/>
      </w:pPr>
      <w:r>
        <w:t>通知机制</w:t>
      </w:r>
    </w:p>
    <w:p w14:paraId="37972789">
      <w:pPr>
        <w:rPr/>
      </w:pPr>
    </w:p>
    <w:p w14:paraId="378C9216">
      <w:pPr>
        <w:rPr/>
      </w:pPr>
    </w:p>
    <w:p w14:paraId="29F51081">
      <w:pPr>
        <w:rPr/>
      </w:pPr>
      <w:r>
        <w:t>提供库存预警看板（Dashboard），展示低库存商品列表。</w:t>
      </w:r>
    </w:p>
    <w:p w14:paraId="2E6ABAAA">
      <w:pPr>
        <w:rPr/>
      </w:pPr>
    </w:p>
    <w:p w14:paraId="21CFB57D">
      <w:pPr>
        <w:rPr/>
      </w:pPr>
    </w:p>
    <w:p w14:paraId="1CAFE543">
      <w:pPr>
        <w:rPr/>
      </w:pPr>
      <w:r>
        <w:t>支持邮件/短信/系统通知提醒。</w:t>
      </w:r>
    </w:p>
    <w:p w14:paraId="54E64A71">
      <w:pPr>
        <w:rPr/>
      </w:pPr>
    </w:p>
    <w:p w14:paraId="62A1828B">
      <w:pPr>
        <w:rPr/>
      </w:pPr>
    </w:p>
    <w:p w14:paraId="4D2C3E70">
      <w:pPr>
        <w:rPr/>
      </w:pPr>
      <w:r>
        <w:t>后续版本可接入自动补货建议（基于销售数据预测）。</w:t>
      </w:r>
    </w:p>
    <w:p w14:paraId="681AA7BE">
      <w:pPr>
        <w:rPr/>
      </w:pPr>
    </w:p>
    <w:p w14:paraId="115FA4BE">
      <w:pPr>
        <w:rPr/>
      </w:pPr>
    </w:p>
    <w:p w14:paraId="045AA813">
      <w:pPr>
        <w:rPr/>
      </w:pPr>
      <w:r>
        <w:t>权限与视图</w:t>
      </w:r>
    </w:p>
    <w:p w14:paraId="7B694614">
      <w:pPr>
        <w:rPr/>
      </w:pPr>
    </w:p>
    <w:p w14:paraId="7FC2F2C7">
      <w:pPr>
        <w:rPr/>
      </w:pPr>
    </w:p>
    <w:p w14:paraId="1BA2351B">
      <w:pPr>
        <w:rPr/>
      </w:pPr>
      <w:r>
        <w:t>管理员与采购经理可查看预警看板。</w:t>
      </w:r>
    </w:p>
    <w:p w14:paraId="21B0C2F0">
      <w:pPr>
        <w:rPr/>
      </w:pPr>
    </w:p>
    <w:p w14:paraId="455EDECB">
      <w:pPr>
        <w:rPr/>
      </w:pPr>
    </w:p>
    <w:p w14:paraId="592294CF">
      <w:pPr>
        <w:rPr/>
      </w:pPr>
      <w:r>
        <w:t>普通销售人员仅能查看库存状态，不接收通知。</w:t>
      </w:r>
    </w:p>
    <w:p w14:paraId="3417FA4F">
      <w:pPr>
        <w:rPr/>
      </w:pPr>
    </w:p>
    <w:p w14:paraId="7767D066">
      <w:pPr>
        <w:rPr/>
      </w:pPr>
      <w:r>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6C3AB9AB">
      <w:pPr>
        <w:rPr/>
      </w:pPr>
      <w:r>
        <w:t>验收标准</w:t>
      </w:r>
    </w:p>
    <w:p w14:paraId="3E1AEA35">
      <w:pPr>
        <w:rPr/>
      </w:pPr>
    </w:p>
    <w:p w14:paraId="287315AA">
      <w:pPr>
        <w:rPr/>
      </w:pPr>
      <w:r>
        <w:t>系统可正确识别低库存商品。</w:t>
      </w:r>
    </w:p>
    <w:p w14:paraId="0E9812DB">
      <w:pPr>
        <w:rPr/>
      </w:pPr>
    </w:p>
    <w:p w14:paraId="347542BD">
      <w:pPr>
        <w:rPr/>
      </w:pPr>
    </w:p>
    <w:p w14:paraId="2FE2D9DF">
      <w:pPr>
        <w:rPr/>
      </w:pPr>
      <w:r>
        <w:t>预警看板实时更新。</w:t>
      </w:r>
    </w:p>
    <w:p w14:paraId="14A73E4B">
      <w:pPr>
        <w:rPr/>
      </w:pPr>
    </w:p>
    <w:p w14:paraId="125E012B">
      <w:pPr>
        <w:rPr/>
      </w:pPr>
    </w:p>
    <w:p w14:paraId="21DF1682">
      <w:pPr>
        <w:rPr/>
      </w:pPr>
      <w:r>
        <w:t>通知推送准确无延迟。</w:t>
      </w:r>
    </w:p>
    <w:p w14:paraId="0A9127E3">
      <w:pPr>
        <w:rPr/>
      </w:pPr>
    </w:p>
    <w:p w14:paraId="7DFF620F">
      <w:pPr>
        <w:rPr/>
      </w:pPr>
      <w:r>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24B3F61">
      <w:pPr>
        <w:rPr/>
      </w:pPr>
      <w:r>
        <w:t>⚙️ 数据结构参考（为OpenSpec建模预留）</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9"/>
        <w:gridCol w:w="5435"/>
        <w:gridCol w:w="1526"/>
      </w:tblGrid>
      <w:tr w14:paraId="0C022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C35AA4">
            <w:pPr>
              <w:rPr/>
            </w:pPr>
            <w:r>
              <w:rPr>
                <w:lang w:val="en-US" w:eastAsia="zh-CN"/>
              </w:rPr>
              <w:t>实体</w:t>
            </w:r>
          </w:p>
        </w:tc>
        <w:tc>
          <w:tcPr>
            <w:tcW w:w="0" w:type="auto"/>
            <w:shd w:val="clear"/>
            <w:vAlign w:val="center"/>
          </w:tcPr>
          <w:p w14:paraId="7F6BF8A6">
            <w:pPr>
              <w:rPr/>
            </w:pPr>
            <w:r>
              <w:rPr>
                <w:lang w:val="en-US" w:eastAsia="zh-CN"/>
              </w:rPr>
              <w:t>关键字段</w:t>
            </w:r>
          </w:p>
        </w:tc>
        <w:tc>
          <w:tcPr>
            <w:tcW w:w="0" w:type="auto"/>
            <w:shd w:val="clear"/>
            <w:vAlign w:val="center"/>
          </w:tcPr>
          <w:p w14:paraId="67E02A46">
            <w:pPr>
              <w:rPr/>
            </w:pPr>
            <w:r>
              <w:rPr>
                <w:lang w:val="en-US" w:eastAsia="zh-CN"/>
              </w:rPr>
              <w:t>描述</w:t>
            </w:r>
          </w:p>
        </w:tc>
      </w:tr>
      <w:tr w14:paraId="55252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3E7724">
            <w:pPr>
              <w:rPr/>
            </w:pPr>
            <w:r>
              <w:rPr>
                <w:lang w:val="en-US" w:eastAsia="zh-CN"/>
              </w:rPr>
              <w:t>Product</w:t>
            </w:r>
          </w:p>
        </w:tc>
        <w:tc>
          <w:tcPr>
            <w:tcW w:w="0" w:type="auto"/>
            <w:shd w:val="clear"/>
            <w:vAlign w:val="center"/>
          </w:tcPr>
          <w:p w14:paraId="3E15C527">
            <w:pPr>
              <w:rPr/>
            </w:pPr>
            <w:r>
              <w:rPr>
                <w:lang w:val="en-US" w:eastAsia="zh-CN"/>
              </w:rPr>
              <w:t>id, name, sku, category, unit, price, warning_level</w:t>
            </w:r>
          </w:p>
        </w:tc>
        <w:tc>
          <w:tcPr>
            <w:tcW w:w="0" w:type="auto"/>
            <w:shd w:val="clear"/>
            <w:vAlign w:val="center"/>
          </w:tcPr>
          <w:p w14:paraId="5918643E">
            <w:pPr>
              <w:rPr/>
            </w:pPr>
            <w:r>
              <w:rPr>
                <w:lang w:val="en-US" w:eastAsia="zh-CN"/>
              </w:rPr>
              <w:t>商品基础数据</w:t>
            </w:r>
          </w:p>
        </w:tc>
      </w:tr>
      <w:tr w14:paraId="6F839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398E56">
            <w:pPr>
              <w:rPr/>
            </w:pPr>
            <w:r>
              <w:rPr>
                <w:lang w:val="en-US" w:eastAsia="zh-CN"/>
              </w:rPr>
              <w:t>Inventory</w:t>
            </w:r>
          </w:p>
        </w:tc>
        <w:tc>
          <w:tcPr>
            <w:tcW w:w="0" w:type="auto"/>
            <w:shd w:val="clear"/>
            <w:vAlign w:val="center"/>
          </w:tcPr>
          <w:p w14:paraId="21C750D5">
            <w:pPr>
              <w:rPr/>
            </w:pPr>
            <w:r>
              <w:rPr>
                <w:lang w:val="en-US" w:eastAsia="zh-CN"/>
              </w:rPr>
              <w:t>product_id, quantity, last_update, warehouse_id</w:t>
            </w:r>
          </w:p>
        </w:tc>
        <w:tc>
          <w:tcPr>
            <w:tcW w:w="0" w:type="auto"/>
            <w:shd w:val="clear"/>
            <w:vAlign w:val="center"/>
          </w:tcPr>
          <w:p w14:paraId="7474B494">
            <w:pPr>
              <w:rPr/>
            </w:pPr>
            <w:r>
              <w:rPr>
                <w:lang w:val="en-US" w:eastAsia="zh-CN"/>
              </w:rPr>
              <w:t>实时库存表</w:t>
            </w:r>
          </w:p>
        </w:tc>
      </w:tr>
      <w:tr w14:paraId="2D378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642FAB">
            <w:pPr>
              <w:rPr/>
            </w:pPr>
            <w:r>
              <w:rPr>
                <w:lang w:val="en-US" w:eastAsia="zh-CN"/>
              </w:rPr>
              <w:t>InventoryLog</w:t>
            </w:r>
          </w:p>
        </w:tc>
        <w:tc>
          <w:tcPr>
            <w:tcW w:w="0" w:type="auto"/>
            <w:shd w:val="clear"/>
            <w:vAlign w:val="center"/>
          </w:tcPr>
          <w:p w14:paraId="626C203C">
            <w:pPr>
              <w:rPr/>
            </w:pPr>
            <w:r>
              <w:rPr>
                <w:lang w:val="en-US" w:eastAsia="zh-CN"/>
              </w:rPr>
              <w:t>id, product_id, change_type, quantity_change, reference_id, operator_id, created_at</w:t>
            </w:r>
          </w:p>
        </w:tc>
        <w:tc>
          <w:tcPr>
            <w:tcW w:w="0" w:type="auto"/>
            <w:shd w:val="clear"/>
            <w:vAlign w:val="center"/>
          </w:tcPr>
          <w:p w14:paraId="3833D320">
            <w:pPr>
              <w:rPr/>
            </w:pPr>
            <w:r>
              <w:rPr>
                <w:lang w:val="en-US" w:eastAsia="zh-CN"/>
              </w:rPr>
              <w:t>库存流水</w:t>
            </w:r>
          </w:p>
        </w:tc>
      </w:tr>
      <w:tr w14:paraId="0A8A2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FC6EE4">
            <w:pPr>
              <w:rPr/>
            </w:pPr>
            <w:r>
              <w:rPr>
                <w:lang w:val="en-US" w:eastAsia="zh-CN"/>
              </w:rPr>
              <w:t>Warehouse（可选）</w:t>
            </w:r>
          </w:p>
        </w:tc>
        <w:tc>
          <w:tcPr>
            <w:tcW w:w="0" w:type="auto"/>
            <w:shd w:val="clear"/>
            <w:vAlign w:val="center"/>
          </w:tcPr>
          <w:p w14:paraId="58D3B5A5">
            <w:pPr>
              <w:rPr/>
            </w:pPr>
            <w:r>
              <w:rPr>
                <w:lang w:val="en-US" w:eastAsia="zh-CN"/>
              </w:rPr>
              <w:t>id, name, location, manager_id</w:t>
            </w:r>
          </w:p>
        </w:tc>
        <w:tc>
          <w:tcPr>
            <w:tcW w:w="0" w:type="auto"/>
            <w:shd w:val="clear"/>
            <w:vAlign w:val="center"/>
          </w:tcPr>
          <w:p w14:paraId="2D298632">
            <w:pPr>
              <w:rPr/>
            </w:pPr>
            <w:r>
              <w:rPr>
                <w:lang w:val="en-US" w:eastAsia="zh-CN"/>
              </w:rPr>
              <w:t>未来支持多仓库时使用</w:t>
            </w:r>
          </w:p>
        </w:tc>
      </w:tr>
    </w:tbl>
    <w:p w14:paraId="1270EBE1">
      <w:pPr>
        <w:rPr/>
      </w:pPr>
      <w:r>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00D2219">
      <w:pPr>
        <w:rPr/>
      </w:pPr>
      <w:r>
        <w:t>🧩 模块衔接</w:t>
      </w:r>
    </w:p>
    <w:p w14:paraId="27454541">
      <w:pPr>
        <w:rPr/>
      </w:pPr>
    </w:p>
    <w:p w14:paraId="28FC9618">
      <w:pPr>
        <w:rPr/>
      </w:pPr>
      <w:r>
        <w:t>与 销售管理模块：订单发货 → 自动库存扣减。</w:t>
      </w:r>
    </w:p>
    <w:p w14:paraId="143DDF26">
      <w:pPr>
        <w:rPr/>
      </w:pPr>
    </w:p>
    <w:p w14:paraId="5A19A0EB">
      <w:pPr>
        <w:rPr/>
      </w:pPr>
    </w:p>
    <w:p w14:paraId="000D97D7">
      <w:pPr>
        <w:rPr/>
      </w:pPr>
      <w:r>
        <w:t>与 采购模块：收货入库 → 自动库存增加。</w:t>
      </w:r>
    </w:p>
    <w:p w14:paraId="1C6944B4">
      <w:pPr>
        <w:rPr/>
      </w:pPr>
    </w:p>
    <w:p w14:paraId="4C9A49A5">
      <w:pPr>
        <w:rPr/>
      </w:pPr>
    </w:p>
    <w:p w14:paraId="727FC2C1">
      <w:pPr>
        <w:rPr/>
      </w:pPr>
      <w:r>
        <w:t>与 CRM模块：批发商权限控制 → 决定谁能编辑库存。</w:t>
      </w:r>
    </w:p>
    <w:p w14:paraId="5A07614B"/>
    <w:p w14:paraId="1DFC7BB7">
      <w:pPr>
        <w:rPr>
          <w:rFonts w:hint="eastAsia" w:eastAsia="宋体"/>
          <w:lang w:val="en-US" w:eastAsia="zh-CN"/>
        </w:rPr>
      </w:pPr>
      <w:r>
        <w:rPr>
          <w:rFonts w:hint="eastAsia" w:eastAsia="宋体"/>
          <w:lang w:val="en-US" w:eastAsia="zh-CN"/>
        </w:rPr>
        <w:t>库存管理子模块：智能商品录入与数据同步（新增）</w:t>
      </w:r>
    </w:p>
    <w:p w14:paraId="5C28D0B7">
      <w:pPr>
        <w:rPr>
          <w:rFonts w:hint="eastAsia" w:eastAsia="宋体"/>
          <w:lang w:val="en-US" w:eastAsia="zh-CN"/>
        </w:rPr>
      </w:pPr>
      <w:r>
        <w:rPr>
          <w:rFonts w:hint="eastAsia" w:eastAsia="宋体"/>
          <w:lang w:val="en-US" w:eastAsia="zh-CN"/>
        </w:rPr>
        <w:t>目标：</w:t>
      </w:r>
      <w:r>
        <w:rPr>
          <w:rFonts w:hint="eastAsia" w:eastAsia="宋体"/>
          <w:lang w:val="en-US" w:eastAsia="zh-CN"/>
        </w:rPr>
        <w:br w:type="textWrapping"/>
      </w:r>
      <w:r>
        <w:rPr>
          <w:rFonts w:hint="eastAsia" w:eastAsia="宋体"/>
          <w:lang w:val="en-US" w:eastAsia="zh-CN"/>
        </w:rPr>
        <w:t>解决多行业、多SKU环境下商品录入效率低与字段不统一的问题，构建灵活可扩展的商品数据体系，为未来供应链自动化与智能补货打下基础。</w:t>
      </w:r>
    </w:p>
    <w:p w14:paraId="64E96E43">
      <w:pPr>
        <w:rPr>
          <w:rFonts w:hint="eastAsia" w:eastAsia="宋体"/>
          <w:lang w:val="en-US" w:eastAsia="zh-CN"/>
        </w:rPr>
      </w:pPr>
      <w:r>
        <w:rPr>
          <w:rFonts w:hint="eastAsia" w:eastAsia="宋体"/>
          <w:lang w:val="en-US" w:eastAsia="zh-CN"/>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6F06F048">
      <w:pPr>
        <w:rPr>
          <w:rFonts w:hint="eastAsia" w:eastAsia="宋体"/>
          <w:lang w:val="en-US" w:eastAsia="zh-CN"/>
        </w:rPr>
      </w:pPr>
      <w:r>
        <w:rPr>
          <w:rFonts w:hint="eastAsia" w:eastAsia="宋体"/>
          <w:lang w:val="en-US" w:eastAsia="zh-CN"/>
        </w:rPr>
        <w:t>一、业务背景</w:t>
      </w:r>
    </w:p>
    <w:p w14:paraId="15FCCBB4">
      <w:pPr>
        <w:rPr>
          <w:rFonts w:hint="eastAsia" w:eastAsia="宋体"/>
          <w:lang w:val="en-US" w:eastAsia="zh-CN"/>
        </w:rPr>
      </w:pPr>
      <w:r>
        <w:rPr>
          <w:rFonts w:hint="eastAsia" w:eastAsia="宋体"/>
          <w:lang w:val="en-US" w:eastAsia="zh-CN"/>
        </w:rPr>
        <w:t>在批发零售场景中，不同商品品类的属性差异较大，批发商往往拥有成千上万的SKU。</w:t>
      </w:r>
      <w:r>
        <w:rPr>
          <w:rFonts w:hint="eastAsia" w:eastAsia="宋体"/>
          <w:lang w:val="en-US" w:eastAsia="zh-CN"/>
        </w:rPr>
        <w:br w:type="textWrapping"/>
      </w:r>
      <w:r>
        <w:rPr>
          <w:rFonts w:hint="eastAsia" w:eastAsia="宋体"/>
          <w:lang w:val="en-US" w:eastAsia="zh-CN"/>
        </w:rPr>
        <w:t>传统人工录入方式效率低、易出错。</w:t>
      </w:r>
      <w:r>
        <w:rPr>
          <w:rFonts w:hint="eastAsia" w:eastAsia="宋体"/>
          <w:lang w:val="en-US" w:eastAsia="zh-CN"/>
        </w:rPr>
        <w:br w:type="textWrapping"/>
      </w:r>
      <w:r>
        <w:rPr>
          <w:rFonts w:hint="eastAsia" w:eastAsia="宋体"/>
          <w:lang w:val="en-US" w:eastAsia="zh-CN"/>
        </w:rPr>
        <w:t>因此系统需支持 灵活字段配置 + 智能导入 + 上游数据同步，实现SKU的标准化与高效管理。</w:t>
      </w:r>
    </w:p>
    <w:p w14:paraId="7F17634E">
      <w:pPr>
        <w:rPr>
          <w:rFonts w:hint="eastAsia" w:eastAsia="宋体"/>
          <w:lang w:val="en-US" w:eastAsia="zh-CN"/>
        </w:rPr>
      </w:pPr>
      <w:r>
        <w:rPr>
          <w:rFonts w:hint="eastAsia" w:eastAsia="宋体"/>
          <w:lang w:val="en-US" w:eastAsia="zh-CN"/>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190FE068">
      <w:pPr>
        <w:rPr>
          <w:rFonts w:hint="eastAsia" w:eastAsia="宋体"/>
          <w:lang w:val="en-US" w:eastAsia="zh-CN"/>
        </w:rPr>
      </w:pPr>
      <w:r>
        <w:rPr>
          <w:rFonts w:hint="eastAsia" w:eastAsia="宋体"/>
          <w:lang w:val="en-US" w:eastAsia="zh-CN"/>
        </w:rPr>
        <w:t>二、用户故事</w:t>
      </w:r>
    </w:p>
    <w:p w14:paraId="6856AAB4">
      <w:pPr>
        <w:rPr>
          <w:rFonts w:hint="eastAsia" w:eastAsia="宋体"/>
          <w:lang w:val="en-US" w:eastAsia="zh-CN"/>
        </w:rPr>
      </w:pPr>
      <w:r>
        <w:rPr>
          <w:rFonts w:hint="eastAsia" w:eastAsia="宋体"/>
          <w:lang w:val="en-US" w:eastAsia="zh-CN"/>
        </w:rPr>
        <w:t>作为批发商，我希望在录入商品时能够自由定义所需字段，以适应不同品类。</w:t>
      </w:r>
      <w:r>
        <w:rPr>
          <w:rFonts w:hint="eastAsia" w:eastAsia="宋体"/>
          <w:lang w:val="en-US" w:eastAsia="zh-CN"/>
        </w:rPr>
        <w:br w:type="textWrapping"/>
      </w:r>
      <w:r>
        <w:rPr>
          <w:rFonts w:hint="eastAsia" w:eastAsia="宋体"/>
          <w:lang w:val="en-US" w:eastAsia="zh-CN"/>
        </w:rPr>
        <w:t>作为采购经理，我希望能快速从已有商品目录或供应商数据中导入商品信息，而不是手动录入成千上万条SKU。</w:t>
      </w:r>
      <w:r>
        <w:rPr>
          <w:rFonts w:hint="eastAsia" w:eastAsia="宋体"/>
          <w:lang w:val="en-US" w:eastAsia="zh-CN"/>
        </w:rPr>
        <w:br w:type="textWrapping"/>
      </w:r>
      <w:r>
        <w:rPr>
          <w:rFonts w:hint="eastAsia" w:eastAsia="宋体"/>
          <w:lang w:val="en-US" w:eastAsia="zh-CN"/>
        </w:rPr>
        <w:t>作为平台运营方，我希望系统能自动识别并统一商品结构，以便后续进行库存、价格与补货分析。</w:t>
      </w:r>
    </w:p>
    <w:p w14:paraId="01D6266B">
      <w:pPr>
        <w:rPr>
          <w:rFonts w:hint="eastAsia" w:eastAsia="宋体"/>
          <w:lang w:val="en-US" w:eastAsia="zh-CN"/>
        </w:rPr>
      </w:pPr>
      <w:r>
        <w:rPr>
          <w:rFonts w:hint="eastAsia" w:eastAsia="宋体"/>
          <w:lang w:val="en-US" w:eastAsia="zh-CN"/>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1CBBCE2C">
      <w:pPr>
        <w:rPr>
          <w:rFonts w:hint="eastAsia" w:eastAsia="宋体"/>
          <w:lang w:val="en-US" w:eastAsia="zh-CN"/>
        </w:rPr>
      </w:pPr>
      <w:r>
        <w:rPr>
          <w:rFonts w:hint="eastAsia" w:eastAsia="宋体"/>
          <w:lang w:val="en-US" w:eastAsia="zh-CN"/>
        </w:rPr>
        <w:t>三、业务逻辑与规则</w:t>
      </w:r>
    </w:p>
    <w:p w14:paraId="3F7BED10">
      <w:pPr>
        <w:rPr>
          <w:rFonts w:hint="eastAsia" w:eastAsia="宋体"/>
          <w:lang w:val="en-US" w:eastAsia="zh-CN"/>
        </w:rPr>
      </w:pPr>
      <w:r>
        <w:rPr>
          <w:rFonts w:hint="eastAsia" w:eastAsia="宋体"/>
          <w:lang w:val="en-US" w:eastAsia="zh-CN"/>
        </w:rPr>
        <w:t>1️⃣ 动态字段定义系统（MVP阶段实现）</w:t>
      </w:r>
    </w:p>
    <w:p w14:paraId="701F3758">
      <w:pPr>
        <w:rPr>
          <w:rFonts w:hint="eastAsia" w:eastAsia="宋体"/>
          <w:lang w:val="en-US" w:eastAsia="zh-CN"/>
        </w:rPr>
      </w:pPr>
    </w:p>
    <w:p w14:paraId="65A8D1B4">
      <w:pPr>
        <w:rPr>
          <w:rFonts w:hint="eastAsia" w:eastAsia="宋体"/>
          <w:lang w:val="en-US" w:eastAsia="zh-CN"/>
        </w:rPr>
      </w:pPr>
      <w:r>
        <w:rPr>
          <w:rFonts w:hint="eastAsia" w:eastAsia="宋体"/>
          <w:lang w:val="en-US" w:eastAsia="zh-CN"/>
        </w:rPr>
        <w:t>批发商后台在“商品字段设置”中可定义自有字段。</w:t>
      </w:r>
    </w:p>
    <w:p w14:paraId="3F86BD56">
      <w:pPr>
        <w:rPr>
          <w:rFonts w:hint="eastAsia" w:eastAsia="宋体"/>
          <w:lang w:val="en-US" w:eastAsia="zh-CN"/>
        </w:rPr>
      </w:pPr>
    </w:p>
    <w:p w14:paraId="683CBE63">
      <w:pPr>
        <w:rPr>
          <w:rFonts w:hint="eastAsia" w:eastAsia="宋体"/>
          <w:lang w:val="en-US" w:eastAsia="zh-CN"/>
        </w:rPr>
      </w:pPr>
    </w:p>
    <w:p w14:paraId="1F259E27">
      <w:pPr>
        <w:rPr>
          <w:rFonts w:hint="eastAsia" w:eastAsia="宋体"/>
          <w:lang w:val="en-US" w:eastAsia="zh-CN"/>
        </w:rPr>
      </w:pPr>
      <w:r>
        <w:rPr>
          <w:rFonts w:hint="eastAsia" w:eastAsia="宋体"/>
          <w:lang w:val="en-US" w:eastAsia="zh-CN"/>
        </w:rPr>
        <w:t>每个商品由两部分构成：</w:t>
      </w:r>
    </w:p>
    <w:p w14:paraId="5BC2CDA0">
      <w:pPr>
        <w:rPr>
          <w:rFonts w:hint="eastAsia" w:eastAsia="宋体"/>
          <w:lang w:val="en-US" w:eastAsia="zh-CN"/>
        </w:rPr>
      </w:pPr>
    </w:p>
    <w:p w14:paraId="5D04123C">
      <w:pPr>
        <w:rPr>
          <w:rFonts w:hint="eastAsia" w:eastAsia="宋体"/>
          <w:lang w:val="en-US" w:eastAsia="zh-CN"/>
        </w:rPr>
      </w:pPr>
    </w:p>
    <w:p w14:paraId="4B21243E">
      <w:pPr>
        <w:rPr>
          <w:rFonts w:hint="eastAsia" w:eastAsia="宋体"/>
          <w:lang w:val="en-US" w:eastAsia="zh-CN"/>
        </w:rPr>
      </w:pPr>
      <w:r>
        <w:rPr>
          <w:rFonts w:hint="eastAsia" w:eastAsia="宋体"/>
          <w:lang w:val="en-US" w:eastAsia="zh-CN"/>
        </w:rPr>
        <w:t>核心字段（系统统一）：name, sku, unit, category, price, status, image_url</w:t>
      </w:r>
    </w:p>
    <w:p w14:paraId="024155BA">
      <w:pPr>
        <w:rPr>
          <w:rFonts w:hint="eastAsia" w:eastAsia="宋体"/>
          <w:lang w:val="en-US" w:eastAsia="zh-CN"/>
        </w:rPr>
      </w:pPr>
    </w:p>
    <w:p w14:paraId="1952A3EC">
      <w:pPr>
        <w:rPr>
          <w:rFonts w:hint="eastAsia" w:eastAsia="宋体"/>
          <w:lang w:val="en-US" w:eastAsia="zh-CN"/>
        </w:rPr>
      </w:pPr>
    </w:p>
    <w:p w14:paraId="4437D9CA">
      <w:pPr>
        <w:rPr>
          <w:rFonts w:hint="eastAsia" w:eastAsia="宋体"/>
          <w:lang w:val="en-US" w:eastAsia="zh-CN"/>
        </w:rPr>
      </w:pPr>
      <w:r>
        <w:rPr>
          <w:rFonts w:hint="eastAsia" w:eastAsia="宋体"/>
          <w:lang w:val="en-US" w:eastAsia="zh-CN"/>
        </w:rPr>
        <w:t>自定义字段（批发商自定义）：如“品牌”、“颜色”、“规格”、“型号”等。</w:t>
      </w:r>
    </w:p>
    <w:p w14:paraId="06A6E6CC">
      <w:pPr>
        <w:rPr>
          <w:rFonts w:hint="eastAsia" w:eastAsia="宋体"/>
          <w:lang w:val="en-US" w:eastAsia="zh-CN"/>
        </w:rPr>
      </w:pPr>
    </w:p>
    <w:p w14:paraId="6464328C">
      <w:pPr>
        <w:rPr>
          <w:rFonts w:hint="eastAsia" w:eastAsia="宋体"/>
          <w:lang w:val="en-US" w:eastAsia="zh-CN"/>
        </w:rPr>
      </w:pPr>
    </w:p>
    <w:p w14:paraId="2323541D">
      <w:pPr>
        <w:rPr>
          <w:rFonts w:hint="eastAsia" w:eastAsia="宋体"/>
          <w:lang w:val="en-US" w:eastAsia="zh-CN"/>
        </w:rPr>
      </w:pPr>
      <w:r>
        <w:rPr>
          <w:rFonts w:hint="eastAsia" w:eastAsia="宋体"/>
          <w:lang w:val="en-US" w:eastAsia="zh-CN"/>
        </w:rPr>
        <w:t>自定义字段以JSON结构存储在数据库中，可动态扩展。</w:t>
      </w:r>
    </w:p>
    <w:p w14:paraId="1735C0E9">
      <w:pPr>
        <w:rPr>
          <w:rFonts w:hint="eastAsia" w:eastAsia="宋体"/>
          <w:lang w:val="en-US" w:eastAsia="zh-CN"/>
        </w:rPr>
      </w:pPr>
    </w:p>
    <w:p w14:paraId="4A7AB516">
      <w:pPr>
        <w:rPr>
          <w:rFonts w:hint="eastAsia" w:eastAsia="宋体"/>
          <w:lang w:val="en-US" w:eastAsia="zh-CN"/>
        </w:rPr>
      </w:pPr>
    </w:p>
    <w:p w14:paraId="3C6339D7">
      <w:pPr>
        <w:rPr>
          <w:rFonts w:hint="eastAsia" w:eastAsia="宋体"/>
          <w:lang w:val="en-US" w:eastAsia="zh-CN"/>
        </w:rPr>
      </w:pPr>
      <w:r>
        <w:rPr>
          <w:rFonts w:hint="eastAsia" w:eastAsia="宋体"/>
          <w:lang w:val="en-US" w:eastAsia="zh-CN"/>
        </w:rPr>
        <w:t>商品录入时，系统根据批发商定义的模板自动生成对应表单。</w:t>
      </w:r>
    </w:p>
    <w:p w14:paraId="1E579242">
      <w:pPr>
        <w:rPr>
          <w:rFonts w:hint="eastAsia" w:eastAsia="宋体"/>
          <w:lang w:val="en-US" w:eastAsia="zh-CN"/>
        </w:rPr>
      </w:pPr>
    </w:p>
    <w:p w14:paraId="461FE961">
      <w:pPr>
        <w:rPr>
          <w:rFonts w:hint="eastAsia" w:eastAsia="宋体"/>
          <w:lang w:val="en-US" w:eastAsia="zh-CN"/>
        </w:rPr>
      </w:pPr>
    </w:p>
    <w:p w14:paraId="52D35795">
      <w:pPr>
        <w:rPr>
          <w:rFonts w:hint="eastAsia" w:eastAsia="宋体"/>
          <w:lang w:val="en-US" w:eastAsia="zh-CN"/>
        </w:rPr>
      </w:pPr>
      <w:r>
        <w:rPr>
          <w:rFonts w:hint="eastAsia" w:eastAsia="宋体"/>
          <w:lang w:val="en-US" w:eastAsia="zh-CN"/>
        </w:rPr>
        <w:t>自定义字段影响前端显示和搜索筛选逻辑。</w:t>
      </w:r>
    </w:p>
    <w:p w14:paraId="567AC175">
      <w:pPr>
        <w:rPr>
          <w:rFonts w:hint="eastAsia" w:eastAsia="宋体"/>
          <w:lang w:val="en-US" w:eastAsia="zh-CN"/>
        </w:rPr>
      </w:pPr>
    </w:p>
    <w:p w14:paraId="6DD17C6E">
      <w:pPr>
        <w:rPr>
          <w:rFonts w:hint="eastAsia" w:eastAsia="宋体"/>
          <w:lang w:val="en-US" w:eastAsia="zh-CN"/>
        </w:rPr>
      </w:pPr>
      <w:r>
        <w:rPr>
          <w:rFonts w:hint="eastAsia" w:eastAsia="宋体"/>
          <w:lang w:val="en-US" w:eastAsia="zh-CN"/>
        </w:rPr>
        <w:t>✅ 验收标准：</w:t>
      </w:r>
    </w:p>
    <w:p w14:paraId="070E501A">
      <w:pPr>
        <w:rPr>
          <w:rFonts w:hint="eastAsia" w:eastAsia="宋体"/>
          <w:lang w:val="en-US" w:eastAsia="zh-CN"/>
        </w:rPr>
      </w:pPr>
    </w:p>
    <w:p w14:paraId="2E2906C8">
      <w:pPr>
        <w:rPr>
          <w:rFonts w:hint="eastAsia" w:eastAsia="宋体"/>
          <w:lang w:val="en-US" w:eastAsia="zh-CN"/>
        </w:rPr>
      </w:pPr>
      <w:r>
        <w:rPr>
          <w:rFonts w:hint="eastAsia" w:eastAsia="宋体"/>
          <w:lang w:val="en-US" w:eastAsia="zh-CN"/>
        </w:rPr>
        <w:t>批发商可创建并保存自定义字段模板；</w:t>
      </w:r>
    </w:p>
    <w:p w14:paraId="0CE18507">
      <w:pPr>
        <w:rPr>
          <w:rFonts w:hint="eastAsia" w:eastAsia="宋体"/>
          <w:lang w:val="en-US" w:eastAsia="zh-CN"/>
        </w:rPr>
      </w:pPr>
    </w:p>
    <w:p w14:paraId="01E7DDF1">
      <w:pPr>
        <w:rPr>
          <w:rFonts w:hint="eastAsia" w:eastAsia="宋体"/>
          <w:lang w:val="en-US" w:eastAsia="zh-CN"/>
        </w:rPr>
      </w:pPr>
    </w:p>
    <w:p w14:paraId="7FB6A3AE">
      <w:pPr>
        <w:rPr>
          <w:rFonts w:hint="eastAsia" w:eastAsia="宋体"/>
          <w:lang w:val="en-US" w:eastAsia="zh-CN"/>
        </w:rPr>
      </w:pPr>
      <w:r>
        <w:rPr>
          <w:rFonts w:hint="eastAsia" w:eastAsia="宋体"/>
          <w:lang w:val="en-US" w:eastAsia="zh-CN"/>
        </w:rPr>
        <w:t>录入页面动态渲染字段；</w:t>
      </w:r>
    </w:p>
    <w:p w14:paraId="21E3909D">
      <w:pPr>
        <w:rPr>
          <w:rFonts w:hint="eastAsia" w:eastAsia="宋体"/>
          <w:lang w:val="en-US" w:eastAsia="zh-CN"/>
        </w:rPr>
      </w:pPr>
    </w:p>
    <w:p w14:paraId="1086B9F7">
      <w:pPr>
        <w:rPr>
          <w:rFonts w:hint="eastAsia" w:eastAsia="宋体"/>
          <w:lang w:val="en-US" w:eastAsia="zh-CN"/>
        </w:rPr>
      </w:pPr>
    </w:p>
    <w:p w14:paraId="68B684EC">
      <w:pPr>
        <w:rPr>
          <w:rFonts w:hint="eastAsia" w:eastAsia="宋体"/>
          <w:lang w:val="en-US" w:eastAsia="zh-CN"/>
        </w:rPr>
      </w:pPr>
      <w:r>
        <w:rPr>
          <w:rFonts w:hint="eastAsia" w:eastAsia="宋体"/>
          <w:lang w:val="en-US" w:eastAsia="zh-CN"/>
        </w:rPr>
        <w:t>商品数据结构可兼容多租户差异。</w:t>
      </w:r>
    </w:p>
    <w:p w14:paraId="2E088875">
      <w:pPr>
        <w:rPr>
          <w:rFonts w:hint="eastAsia" w:eastAsia="宋体"/>
          <w:lang w:val="en-US" w:eastAsia="zh-CN"/>
        </w:rPr>
      </w:pPr>
    </w:p>
    <w:p w14:paraId="305723DD">
      <w:pPr>
        <w:rPr>
          <w:rFonts w:hint="eastAsia" w:eastAsia="宋体"/>
          <w:lang w:val="en-US" w:eastAsia="zh-CN"/>
        </w:rPr>
      </w:pPr>
      <w:r>
        <w:rPr>
          <w:rFonts w:hint="eastAsia" w:eastAsia="宋体"/>
          <w:lang w:val="en-US" w:eastAsia="zh-CN"/>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133944C6">
      <w:pPr>
        <w:rPr>
          <w:rFonts w:hint="eastAsia" w:eastAsia="宋体"/>
          <w:lang w:val="en-US" w:eastAsia="zh-CN"/>
        </w:rPr>
      </w:pPr>
      <w:r>
        <w:rPr>
          <w:rFonts w:hint="eastAsia" w:eastAsia="宋体"/>
          <w:lang w:val="en-US" w:eastAsia="zh-CN"/>
        </w:rPr>
        <w:t>2️⃣ 批量导入与数据校验（MVP阶段实现）</w:t>
      </w:r>
    </w:p>
    <w:p w14:paraId="1180A55D">
      <w:pPr>
        <w:rPr>
          <w:rFonts w:hint="eastAsia" w:eastAsia="宋体"/>
          <w:lang w:val="en-US" w:eastAsia="zh-CN"/>
        </w:rPr>
      </w:pPr>
    </w:p>
    <w:p w14:paraId="0CF496BE">
      <w:pPr>
        <w:rPr>
          <w:rFonts w:hint="eastAsia" w:eastAsia="宋体"/>
          <w:lang w:val="en-US" w:eastAsia="zh-CN"/>
        </w:rPr>
      </w:pPr>
      <w:r>
        <w:rPr>
          <w:rFonts w:hint="eastAsia" w:eastAsia="宋体"/>
          <w:lang w:val="en-US" w:eastAsia="zh-CN"/>
        </w:rPr>
        <w:t>系统提供标准Excel模板（含核心字段与自定义字段）。</w:t>
      </w:r>
    </w:p>
    <w:p w14:paraId="73F53853">
      <w:pPr>
        <w:rPr>
          <w:rFonts w:hint="eastAsia" w:eastAsia="宋体"/>
          <w:lang w:val="en-US" w:eastAsia="zh-CN"/>
        </w:rPr>
      </w:pPr>
    </w:p>
    <w:p w14:paraId="656E9F6F">
      <w:pPr>
        <w:rPr>
          <w:rFonts w:hint="eastAsia" w:eastAsia="宋体"/>
          <w:lang w:val="en-US" w:eastAsia="zh-CN"/>
        </w:rPr>
      </w:pPr>
    </w:p>
    <w:p w14:paraId="7221F695">
      <w:pPr>
        <w:rPr>
          <w:rFonts w:hint="eastAsia" w:eastAsia="宋体"/>
          <w:lang w:val="en-US" w:eastAsia="zh-CN"/>
        </w:rPr>
      </w:pPr>
      <w:r>
        <w:rPr>
          <w:rFonts w:hint="eastAsia" w:eastAsia="宋体"/>
          <w:lang w:val="en-US" w:eastAsia="zh-CN"/>
        </w:rPr>
        <w:t>支持单次导入5000条SKU（异步处理）。</w:t>
      </w:r>
    </w:p>
    <w:p w14:paraId="52ED73C7">
      <w:pPr>
        <w:rPr>
          <w:rFonts w:hint="eastAsia" w:eastAsia="宋体"/>
          <w:lang w:val="en-US" w:eastAsia="zh-CN"/>
        </w:rPr>
      </w:pPr>
    </w:p>
    <w:p w14:paraId="5E21FC48">
      <w:pPr>
        <w:rPr>
          <w:rFonts w:hint="eastAsia" w:eastAsia="宋体"/>
          <w:lang w:val="en-US" w:eastAsia="zh-CN"/>
        </w:rPr>
      </w:pPr>
    </w:p>
    <w:p w14:paraId="39288608">
      <w:pPr>
        <w:rPr>
          <w:rFonts w:hint="eastAsia" w:eastAsia="宋体"/>
          <w:lang w:val="en-US" w:eastAsia="zh-CN"/>
        </w:rPr>
      </w:pPr>
      <w:r>
        <w:rPr>
          <w:rFonts w:hint="eastAsia" w:eastAsia="宋体"/>
          <w:lang w:val="en-US" w:eastAsia="zh-CN"/>
        </w:rPr>
        <w:t>系统自动校验：</w:t>
      </w:r>
    </w:p>
    <w:p w14:paraId="3F287FCD">
      <w:pPr>
        <w:rPr>
          <w:rFonts w:hint="eastAsia" w:eastAsia="宋体"/>
          <w:lang w:val="en-US" w:eastAsia="zh-CN"/>
        </w:rPr>
      </w:pPr>
    </w:p>
    <w:p w14:paraId="6FF39DE0">
      <w:pPr>
        <w:rPr>
          <w:rFonts w:hint="eastAsia" w:eastAsia="宋体"/>
          <w:lang w:val="en-US" w:eastAsia="zh-CN"/>
        </w:rPr>
      </w:pPr>
    </w:p>
    <w:p w14:paraId="25A90A6B">
      <w:pPr>
        <w:rPr>
          <w:rFonts w:hint="eastAsia" w:eastAsia="宋体"/>
          <w:lang w:val="en-US" w:eastAsia="zh-CN"/>
        </w:rPr>
      </w:pPr>
      <w:r>
        <w:rPr>
          <w:rFonts w:hint="eastAsia" w:eastAsia="宋体"/>
          <w:lang w:val="en-US" w:eastAsia="zh-CN"/>
        </w:rPr>
        <w:t>SKU重复；</w:t>
      </w:r>
    </w:p>
    <w:p w14:paraId="4A8D04B7">
      <w:pPr>
        <w:rPr>
          <w:rFonts w:hint="eastAsia" w:eastAsia="宋体"/>
          <w:lang w:val="en-US" w:eastAsia="zh-CN"/>
        </w:rPr>
      </w:pPr>
    </w:p>
    <w:p w14:paraId="197F9777">
      <w:pPr>
        <w:rPr>
          <w:rFonts w:hint="eastAsia" w:eastAsia="宋体"/>
          <w:lang w:val="en-US" w:eastAsia="zh-CN"/>
        </w:rPr>
      </w:pPr>
    </w:p>
    <w:p w14:paraId="624F35E9">
      <w:pPr>
        <w:rPr>
          <w:rFonts w:hint="eastAsia" w:eastAsia="宋体"/>
          <w:lang w:val="en-US" w:eastAsia="zh-CN"/>
        </w:rPr>
      </w:pPr>
      <w:r>
        <w:rPr>
          <w:rFonts w:hint="eastAsia" w:eastAsia="宋体"/>
          <w:lang w:val="en-US" w:eastAsia="zh-CN"/>
        </w:rPr>
        <w:t>字段缺失；</w:t>
      </w:r>
    </w:p>
    <w:p w14:paraId="67F5C288">
      <w:pPr>
        <w:rPr>
          <w:rFonts w:hint="eastAsia" w:eastAsia="宋体"/>
          <w:lang w:val="en-US" w:eastAsia="zh-CN"/>
        </w:rPr>
      </w:pPr>
    </w:p>
    <w:p w14:paraId="793FDD6A">
      <w:pPr>
        <w:rPr>
          <w:rFonts w:hint="eastAsia" w:eastAsia="宋体"/>
          <w:lang w:val="en-US" w:eastAsia="zh-CN"/>
        </w:rPr>
      </w:pPr>
    </w:p>
    <w:p w14:paraId="425A8216">
      <w:pPr>
        <w:rPr>
          <w:rFonts w:hint="eastAsia" w:eastAsia="宋体"/>
          <w:lang w:val="en-US" w:eastAsia="zh-CN"/>
        </w:rPr>
      </w:pPr>
      <w:r>
        <w:rPr>
          <w:rFonts w:hint="eastAsia" w:eastAsia="宋体"/>
          <w:lang w:val="en-US" w:eastAsia="zh-CN"/>
        </w:rPr>
        <w:t>数据格式错误；</w:t>
      </w:r>
    </w:p>
    <w:p w14:paraId="2B508DE5">
      <w:pPr>
        <w:rPr>
          <w:rFonts w:hint="eastAsia" w:eastAsia="宋体"/>
          <w:lang w:val="en-US" w:eastAsia="zh-CN"/>
        </w:rPr>
      </w:pPr>
    </w:p>
    <w:p w14:paraId="00796BE9">
      <w:pPr>
        <w:rPr>
          <w:rFonts w:hint="eastAsia" w:eastAsia="宋体"/>
          <w:lang w:val="en-US" w:eastAsia="zh-CN"/>
        </w:rPr>
      </w:pPr>
    </w:p>
    <w:p w14:paraId="6A359DD4">
      <w:pPr>
        <w:rPr>
          <w:rFonts w:hint="eastAsia" w:eastAsia="宋体"/>
          <w:lang w:val="en-US" w:eastAsia="zh-CN"/>
        </w:rPr>
      </w:pPr>
      <w:r>
        <w:rPr>
          <w:rFonts w:hint="eastAsia" w:eastAsia="宋体"/>
          <w:lang w:val="en-US" w:eastAsia="zh-CN"/>
        </w:rPr>
        <w:t>导入后生成导入报告（成功数、失败原因）。</w:t>
      </w:r>
    </w:p>
    <w:p w14:paraId="7B3CDF5E">
      <w:pPr>
        <w:rPr>
          <w:rFonts w:hint="eastAsia" w:eastAsia="宋体"/>
          <w:lang w:val="en-US" w:eastAsia="zh-CN"/>
        </w:rPr>
      </w:pPr>
    </w:p>
    <w:p w14:paraId="39D6A946">
      <w:pPr>
        <w:rPr>
          <w:rFonts w:hint="eastAsia" w:eastAsia="宋体"/>
          <w:lang w:val="en-US" w:eastAsia="zh-CN"/>
        </w:rPr>
      </w:pPr>
    </w:p>
    <w:p w14:paraId="71B1966D">
      <w:pPr>
        <w:rPr>
          <w:rFonts w:hint="eastAsia" w:eastAsia="宋体"/>
          <w:lang w:val="en-US" w:eastAsia="zh-CN"/>
        </w:rPr>
      </w:pPr>
      <w:r>
        <w:rPr>
          <w:rFonts w:hint="eastAsia" w:eastAsia="宋体"/>
          <w:lang w:val="en-US" w:eastAsia="zh-CN"/>
        </w:rPr>
        <w:t>支持批量更新价格与库存。</w:t>
      </w:r>
    </w:p>
    <w:p w14:paraId="2757E599">
      <w:pPr>
        <w:rPr>
          <w:rFonts w:hint="eastAsia" w:eastAsia="宋体"/>
          <w:lang w:val="en-US" w:eastAsia="zh-CN"/>
        </w:rPr>
      </w:pPr>
    </w:p>
    <w:p w14:paraId="3E27C854">
      <w:pPr>
        <w:rPr>
          <w:rFonts w:hint="eastAsia" w:eastAsia="宋体"/>
          <w:lang w:val="en-US" w:eastAsia="zh-CN"/>
        </w:rPr>
      </w:pPr>
      <w:r>
        <w:rPr>
          <w:rFonts w:hint="eastAsia" w:eastAsia="宋体"/>
          <w:lang w:val="en-US" w:eastAsia="zh-CN"/>
        </w:rPr>
        <w:t>✅ 验收标准：</w:t>
      </w:r>
    </w:p>
    <w:p w14:paraId="3F378A7D">
      <w:pPr>
        <w:rPr>
          <w:rFonts w:hint="eastAsia" w:eastAsia="宋体"/>
          <w:lang w:val="en-US" w:eastAsia="zh-CN"/>
        </w:rPr>
      </w:pPr>
    </w:p>
    <w:p w14:paraId="22ED9983">
      <w:pPr>
        <w:rPr>
          <w:rFonts w:hint="eastAsia" w:eastAsia="宋体"/>
          <w:lang w:val="en-US" w:eastAsia="zh-CN"/>
        </w:rPr>
      </w:pPr>
      <w:r>
        <w:rPr>
          <w:rFonts w:hint="eastAsia" w:eastAsia="宋体"/>
          <w:lang w:val="en-US" w:eastAsia="zh-CN"/>
        </w:rPr>
        <w:t>导入文件字段匹配正确；</w:t>
      </w:r>
    </w:p>
    <w:p w14:paraId="70E5200E">
      <w:pPr>
        <w:rPr>
          <w:rFonts w:hint="eastAsia" w:eastAsia="宋体"/>
          <w:lang w:val="en-US" w:eastAsia="zh-CN"/>
        </w:rPr>
      </w:pPr>
    </w:p>
    <w:p w14:paraId="58B4CA0D">
      <w:pPr>
        <w:rPr>
          <w:rFonts w:hint="eastAsia" w:eastAsia="宋体"/>
          <w:lang w:val="en-US" w:eastAsia="zh-CN"/>
        </w:rPr>
      </w:pPr>
    </w:p>
    <w:p w14:paraId="63D89A6F">
      <w:pPr>
        <w:rPr>
          <w:rFonts w:hint="eastAsia" w:eastAsia="宋体"/>
          <w:lang w:val="en-US" w:eastAsia="zh-CN"/>
        </w:rPr>
      </w:pPr>
      <w:r>
        <w:rPr>
          <w:rFonts w:hint="eastAsia" w:eastAsia="宋体"/>
          <w:lang w:val="en-US" w:eastAsia="zh-CN"/>
        </w:rPr>
        <w:t>系统能识别错误并给出提示；</w:t>
      </w:r>
    </w:p>
    <w:p w14:paraId="759C7D30">
      <w:pPr>
        <w:rPr>
          <w:rFonts w:hint="eastAsia" w:eastAsia="宋体"/>
          <w:lang w:val="en-US" w:eastAsia="zh-CN"/>
        </w:rPr>
      </w:pPr>
    </w:p>
    <w:p w14:paraId="0438E468">
      <w:pPr>
        <w:rPr>
          <w:rFonts w:hint="eastAsia" w:eastAsia="宋体"/>
          <w:lang w:val="en-US" w:eastAsia="zh-CN"/>
        </w:rPr>
      </w:pPr>
    </w:p>
    <w:p w14:paraId="39228D1F">
      <w:pPr>
        <w:rPr>
          <w:rFonts w:hint="eastAsia" w:eastAsia="宋体"/>
          <w:lang w:val="en-US" w:eastAsia="zh-CN"/>
        </w:rPr>
      </w:pPr>
      <w:r>
        <w:rPr>
          <w:rFonts w:hint="eastAsia" w:eastAsia="宋体"/>
          <w:lang w:val="en-US" w:eastAsia="zh-CN"/>
        </w:rPr>
        <w:t>成功导入的商品即时可用。</w:t>
      </w:r>
    </w:p>
    <w:p w14:paraId="69397ECD">
      <w:pPr>
        <w:rPr>
          <w:rFonts w:hint="eastAsia" w:eastAsia="宋体"/>
          <w:lang w:val="en-US" w:eastAsia="zh-CN"/>
        </w:rPr>
      </w:pPr>
    </w:p>
    <w:p w14:paraId="1A9364A7">
      <w:pPr>
        <w:rPr>
          <w:rFonts w:hint="eastAsia" w:eastAsia="宋体"/>
          <w:lang w:val="en-US" w:eastAsia="zh-CN"/>
        </w:rPr>
      </w:pPr>
      <w:r>
        <w:rPr>
          <w:rFonts w:hint="eastAsia" w:eastAsia="宋体"/>
          <w:lang w:val="en-US" w:eastAsia="zh-CN"/>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7542A677">
      <w:pPr>
        <w:rPr>
          <w:rFonts w:hint="eastAsia" w:eastAsia="宋体"/>
          <w:lang w:val="en-US" w:eastAsia="zh-CN"/>
        </w:rPr>
      </w:pPr>
      <w:r>
        <w:rPr>
          <w:rFonts w:hint="eastAsia" w:eastAsia="宋体"/>
          <w:lang w:val="en-US" w:eastAsia="zh-CN"/>
        </w:rPr>
        <w:t>3️⃣ AI辅助录入（未来阶段 Phase 2）</w:t>
      </w:r>
    </w:p>
    <w:p w14:paraId="332F09C6">
      <w:pPr>
        <w:rPr>
          <w:rFonts w:hint="eastAsia" w:eastAsia="宋体"/>
          <w:lang w:val="en-US" w:eastAsia="zh-CN"/>
        </w:rPr>
      </w:pPr>
    </w:p>
    <w:p w14:paraId="021CC1DF">
      <w:pPr>
        <w:rPr>
          <w:rFonts w:hint="eastAsia" w:eastAsia="宋体"/>
          <w:lang w:val="en-US" w:eastAsia="zh-CN"/>
        </w:rPr>
      </w:pPr>
      <w:r>
        <w:rPr>
          <w:rFonts w:hint="eastAsia" w:eastAsia="宋体"/>
          <w:lang w:val="en-US" w:eastAsia="zh-CN"/>
        </w:rPr>
        <w:t>批发商可上传商品图片、目录PDF、或Excel商品清单；</w:t>
      </w:r>
    </w:p>
    <w:p w14:paraId="2D245E16">
      <w:pPr>
        <w:rPr>
          <w:rFonts w:hint="eastAsia" w:eastAsia="宋体"/>
          <w:lang w:val="en-US" w:eastAsia="zh-CN"/>
        </w:rPr>
      </w:pPr>
    </w:p>
    <w:p w14:paraId="61C1EFFB">
      <w:pPr>
        <w:rPr>
          <w:rFonts w:hint="eastAsia" w:eastAsia="宋体"/>
          <w:lang w:val="en-US" w:eastAsia="zh-CN"/>
        </w:rPr>
      </w:pPr>
    </w:p>
    <w:p w14:paraId="3C19D845">
      <w:pPr>
        <w:rPr>
          <w:rFonts w:hint="eastAsia" w:eastAsia="宋体"/>
          <w:lang w:val="en-US" w:eastAsia="zh-CN"/>
        </w:rPr>
      </w:pPr>
      <w:r>
        <w:rPr>
          <w:rFonts w:hint="eastAsia" w:eastAsia="宋体"/>
          <w:lang w:val="en-US" w:eastAsia="zh-CN"/>
        </w:rPr>
        <w:t>系统通过AI识别商品名称、品牌、条码、包装规格等字段；</w:t>
      </w:r>
    </w:p>
    <w:p w14:paraId="3E89AFF6">
      <w:pPr>
        <w:rPr>
          <w:rFonts w:hint="eastAsia" w:eastAsia="宋体"/>
          <w:lang w:val="en-US" w:eastAsia="zh-CN"/>
        </w:rPr>
      </w:pPr>
    </w:p>
    <w:p w14:paraId="59D65EDE">
      <w:pPr>
        <w:rPr>
          <w:rFonts w:hint="eastAsia" w:eastAsia="宋体"/>
          <w:lang w:val="en-US" w:eastAsia="zh-CN"/>
        </w:rPr>
      </w:pPr>
    </w:p>
    <w:p w14:paraId="5E4EC9ED">
      <w:pPr>
        <w:rPr>
          <w:rFonts w:hint="eastAsia" w:eastAsia="宋体"/>
          <w:lang w:val="en-US" w:eastAsia="zh-CN"/>
        </w:rPr>
      </w:pPr>
      <w:r>
        <w:rPr>
          <w:rFonts w:hint="eastAsia" w:eastAsia="宋体"/>
          <w:lang w:val="en-US" w:eastAsia="zh-CN"/>
        </w:rPr>
        <w:t>自动生成SKU并匹配到对应分类；</w:t>
      </w:r>
    </w:p>
    <w:p w14:paraId="69BDAE60">
      <w:pPr>
        <w:rPr>
          <w:rFonts w:hint="eastAsia" w:eastAsia="宋体"/>
          <w:lang w:val="en-US" w:eastAsia="zh-CN"/>
        </w:rPr>
      </w:pPr>
    </w:p>
    <w:p w14:paraId="64E1ACAE">
      <w:pPr>
        <w:rPr>
          <w:rFonts w:hint="eastAsia" w:eastAsia="宋体"/>
          <w:lang w:val="en-US" w:eastAsia="zh-CN"/>
        </w:rPr>
      </w:pPr>
    </w:p>
    <w:p w14:paraId="1D0A1020">
      <w:pPr>
        <w:rPr>
          <w:rFonts w:hint="eastAsia" w:eastAsia="宋体"/>
          <w:lang w:val="en-US" w:eastAsia="zh-CN"/>
        </w:rPr>
      </w:pPr>
      <w:r>
        <w:rPr>
          <w:rFonts w:hint="eastAsia" w:eastAsia="宋体"/>
          <w:lang w:val="en-US" w:eastAsia="zh-CN"/>
        </w:rPr>
        <w:t>若字段缺失，系统自动提示补全建议。</w:t>
      </w:r>
    </w:p>
    <w:p w14:paraId="0D153F38">
      <w:pPr>
        <w:rPr>
          <w:rFonts w:hint="eastAsia" w:eastAsia="宋体"/>
          <w:lang w:val="en-US" w:eastAsia="zh-CN"/>
        </w:rPr>
      </w:pPr>
    </w:p>
    <w:p w14:paraId="0CEA7ECC">
      <w:pPr>
        <w:rPr>
          <w:rFonts w:hint="eastAsia" w:eastAsia="宋体"/>
          <w:lang w:val="en-US" w:eastAsia="zh-CN"/>
        </w:rPr>
      </w:pPr>
    </w:p>
    <w:p w14:paraId="7DA29162">
      <w:pPr>
        <w:rPr>
          <w:rFonts w:hint="eastAsia" w:eastAsia="宋体"/>
          <w:lang w:val="en-US" w:eastAsia="zh-CN"/>
        </w:rPr>
      </w:pPr>
      <w:r>
        <w:rPr>
          <w:rFonts w:hint="eastAsia" w:eastAsia="宋体"/>
          <w:lang w:val="en-US" w:eastAsia="zh-CN"/>
        </w:rPr>
        <w:t>支持批量处理（每次不超过100条识别任务）。</w:t>
      </w:r>
    </w:p>
    <w:p w14:paraId="4F955838">
      <w:pPr>
        <w:rPr>
          <w:rFonts w:hint="eastAsia" w:eastAsia="宋体"/>
          <w:lang w:val="en-US" w:eastAsia="zh-CN"/>
        </w:rPr>
      </w:pPr>
    </w:p>
    <w:p w14:paraId="0362C8BF">
      <w:pPr>
        <w:rPr>
          <w:rFonts w:hint="eastAsia" w:eastAsia="宋体"/>
          <w:lang w:val="en-US" w:eastAsia="zh-CN"/>
        </w:rPr>
      </w:pPr>
      <w:r>
        <w:rPr>
          <w:rFonts w:hint="eastAsia" w:eastAsia="宋体"/>
          <w:lang w:val="en-US" w:eastAsia="zh-CN"/>
        </w:rPr>
        <w:t>🧩 设计说明：</w:t>
      </w:r>
    </w:p>
    <w:p w14:paraId="51A549E7">
      <w:pPr>
        <w:rPr>
          <w:rFonts w:hint="eastAsia" w:eastAsia="宋体"/>
          <w:lang w:val="en-US" w:eastAsia="zh-CN"/>
        </w:rPr>
      </w:pPr>
    </w:p>
    <w:p w14:paraId="0576DCA9">
      <w:pPr>
        <w:rPr>
          <w:rFonts w:hint="eastAsia" w:eastAsia="宋体"/>
          <w:lang w:val="en-US" w:eastAsia="zh-CN"/>
        </w:rPr>
      </w:pPr>
      <w:r>
        <w:rPr>
          <w:rFonts w:hint="eastAsia" w:eastAsia="宋体"/>
          <w:lang w:val="en-US" w:eastAsia="zh-CN"/>
        </w:rPr>
        <w:t>该功能将使用AI文本与图像识别（OCR+NLP）模型；</w:t>
      </w:r>
    </w:p>
    <w:p w14:paraId="30BA23C0">
      <w:pPr>
        <w:rPr>
          <w:rFonts w:hint="eastAsia" w:eastAsia="宋体"/>
          <w:lang w:val="en-US" w:eastAsia="zh-CN"/>
        </w:rPr>
      </w:pPr>
    </w:p>
    <w:p w14:paraId="27D7D9B6">
      <w:pPr>
        <w:rPr>
          <w:rFonts w:hint="eastAsia" w:eastAsia="宋体"/>
          <w:lang w:val="en-US" w:eastAsia="zh-CN"/>
        </w:rPr>
      </w:pPr>
    </w:p>
    <w:p w14:paraId="66ADC88E">
      <w:pPr>
        <w:rPr>
          <w:rFonts w:hint="eastAsia" w:eastAsia="宋体"/>
          <w:lang w:val="en-US" w:eastAsia="zh-CN"/>
        </w:rPr>
      </w:pPr>
      <w:r>
        <w:rPr>
          <w:rFonts w:hint="eastAsia" w:eastAsia="宋体"/>
          <w:lang w:val="en-US" w:eastAsia="zh-CN"/>
        </w:rPr>
        <w:t>识别结果需人工确认后生效（避免误差传播）。</w:t>
      </w:r>
    </w:p>
    <w:p w14:paraId="23356025">
      <w:pPr>
        <w:rPr>
          <w:rFonts w:hint="eastAsia" w:eastAsia="宋体"/>
          <w:lang w:val="en-US" w:eastAsia="zh-CN"/>
        </w:rPr>
      </w:pPr>
    </w:p>
    <w:p w14:paraId="2C65FCA4">
      <w:pPr>
        <w:rPr>
          <w:rFonts w:hint="eastAsia" w:eastAsia="宋体"/>
          <w:lang w:val="en-US" w:eastAsia="zh-CN"/>
        </w:rPr>
      </w:pPr>
      <w:r>
        <w:rPr>
          <w:rFonts w:hint="eastAsia" w:eastAsia="宋体"/>
          <w:lang w:val="en-US" w:eastAsia="zh-CN"/>
        </w:rPr>
        <w:t>⚠️ 非MVP阶段实现，建议在Phase 2引入，以提高批量录入效率。</w:t>
      </w:r>
    </w:p>
    <w:p w14:paraId="76B8C8D2">
      <w:pPr>
        <w:rPr>
          <w:rFonts w:hint="eastAsia" w:eastAsia="宋体"/>
          <w:lang w:val="en-US" w:eastAsia="zh-CN"/>
        </w:rPr>
      </w:pPr>
      <w:r>
        <w:rPr>
          <w:rFonts w:hint="eastAsia" w:eastAsia="宋体"/>
          <w:lang w:val="en-US" w:eastAsia="zh-CN"/>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0CAE92F1">
      <w:pPr>
        <w:rPr>
          <w:rFonts w:hint="eastAsia" w:eastAsia="宋体"/>
          <w:lang w:val="en-US" w:eastAsia="zh-CN"/>
        </w:rPr>
      </w:pPr>
      <w:r>
        <w:rPr>
          <w:rFonts w:hint="eastAsia" w:eastAsia="宋体"/>
          <w:lang w:val="en-US" w:eastAsia="zh-CN"/>
        </w:rPr>
        <w:t>4️⃣ 上游供应商数据同步（未来阶段 Phase 3）</w:t>
      </w:r>
    </w:p>
    <w:p w14:paraId="370A5DC6">
      <w:pPr>
        <w:rPr>
          <w:rFonts w:hint="eastAsia" w:eastAsia="宋体"/>
          <w:lang w:val="en-US" w:eastAsia="zh-CN"/>
        </w:rPr>
      </w:pPr>
    </w:p>
    <w:p w14:paraId="1FE6C628">
      <w:pPr>
        <w:rPr>
          <w:rFonts w:hint="eastAsia" w:eastAsia="宋体"/>
          <w:lang w:val="en-US" w:eastAsia="zh-CN"/>
        </w:rPr>
      </w:pPr>
      <w:r>
        <w:rPr>
          <w:rFonts w:hint="eastAsia" w:eastAsia="宋体"/>
          <w:lang w:val="en-US" w:eastAsia="zh-CN"/>
        </w:rPr>
        <w:t>支持与供应商系统或Mpango平台内其他批发商建立数据同步通道；</w:t>
      </w:r>
    </w:p>
    <w:p w14:paraId="70E05EFD">
      <w:pPr>
        <w:rPr>
          <w:rFonts w:hint="eastAsia" w:eastAsia="宋体"/>
          <w:lang w:val="en-US" w:eastAsia="zh-CN"/>
        </w:rPr>
      </w:pPr>
    </w:p>
    <w:p w14:paraId="5CFB739B">
      <w:pPr>
        <w:rPr>
          <w:rFonts w:hint="eastAsia" w:eastAsia="宋体"/>
          <w:lang w:val="en-US" w:eastAsia="zh-CN"/>
        </w:rPr>
      </w:pPr>
    </w:p>
    <w:p w14:paraId="59F8F6FB">
      <w:pPr>
        <w:rPr>
          <w:rFonts w:hint="eastAsia" w:eastAsia="宋体"/>
          <w:lang w:val="en-US" w:eastAsia="zh-CN"/>
        </w:rPr>
      </w:pPr>
      <w:r>
        <w:rPr>
          <w:rFonts w:hint="eastAsia" w:eastAsia="宋体"/>
          <w:lang w:val="en-US" w:eastAsia="zh-CN"/>
        </w:rPr>
        <w:t>批发商可一键从供应商目录同步商品数据（含SKU、图片、价格、库存）；</w:t>
      </w:r>
    </w:p>
    <w:p w14:paraId="713E4E4E">
      <w:pPr>
        <w:rPr>
          <w:rFonts w:hint="eastAsia" w:eastAsia="宋体"/>
          <w:lang w:val="en-US" w:eastAsia="zh-CN"/>
        </w:rPr>
      </w:pPr>
    </w:p>
    <w:p w14:paraId="41BA8544">
      <w:pPr>
        <w:rPr>
          <w:rFonts w:hint="eastAsia" w:eastAsia="宋体"/>
          <w:lang w:val="en-US" w:eastAsia="zh-CN"/>
        </w:rPr>
      </w:pPr>
    </w:p>
    <w:p w14:paraId="5258A9B5">
      <w:pPr>
        <w:rPr>
          <w:rFonts w:hint="eastAsia" w:eastAsia="宋体"/>
          <w:lang w:val="en-US" w:eastAsia="zh-CN"/>
        </w:rPr>
      </w:pPr>
      <w:r>
        <w:rPr>
          <w:rFonts w:hint="eastAsia" w:eastAsia="宋体"/>
          <w:lang w:val="en-US" w:eastAsia="zh-CN"/>
        </w:rPr>
        <w:t>支持变更检测（系统对比供应商数据与本地SKU差异）；</w:t>
      </w:r>
    </w:p>
    <w:p w14:paraId="58E0AC38">
      <w:pPr>
        <w:rPr>
          <w:rFonts w:hint="eastAsia" w:eastAsia="宋体"/>
          <w:lang w:val="en-US" w:eastAsia="zh-CN"/>
        </w:rPr>
      </w:pPr>
    </w:p>
    <w:p w14:paraId="249EFF9B">
      <w:pPr>
        <w:rPr>
          <w:rFonts w:hint="eastAsia" w:eastAsia="宋体"/>
          <w:lang w:val="en-US" w:eastAsia="zh-CN"/>
        </w:rPr>
      </w:pPr>
    </w:p>
    <w:p w14:paraId="4A4C29CD">
      <w:pPr>
        <w:rPr>
          <w:rFonts w:hint="eastAsia" w:eastAsia="宋体"/>
          <w:lang w:val="en-US" w:eastAsia="zh-CN"/>
        </w:rPr>
      </w:pPr>
      <w:r>
        <w:rPr>
          <w:rFonts w:hint="eastAsia" w:eastAsia="宋体"/>
          <w:lang w:val="en-US" w:eastAsia="zh-CN"/>
        </w:rPr>
        <w:t>批发商可选择自动更新或人工确认后更新；</w:t>
      </w:r>
    </w:p>
    <w:p w14:paraId="3B18636F">
      <w:pPr>
        <w:rPr>
          <w:rFonts w:hint="eastAsia" w:eastAsia="宋体"/>
          <w:lang w:val="en-US" w:eastAsia="zh-CN"/>
        </w:rPr>
      </w:pPr>
    </w:p>
    <w:p w14:paraId="1E3D0100">
      <w:pPr>
        <w:rPr>
          <w:rFonts w:hint="eastAsia" w:eastAsia="宋体"/>
          <w:lang w:val="en-US" w:eastAsia="zh-CN"/>
        </w:rPr>
      </w:pPr>
    </w:p>
    <w:p w14:paraId="56C4EAF8">
      <w:pPr>
        <w:rPr>
          <w:rFonts w:hint="eastAsia" w:eastAsia="宋体"/>
          <w:lang w:val="en-US" w:eastAsia="zh-CN"/>
        </w:rPr>
      </w:pPr>
      <w:r>
        <w:rPr>
          <w:rFonts w:hint="eastAsia" w:eastAsia="宋体"/>
          <w:lang w:val="en-US" w:eastAsia="zh-CN"/>
        </w:rPr>
        <w:t>同步记录存入日志表，支持回溯。</w:t>
      </w:r>
    </w:p>
    <w:p w14:paraId="64FD9CE5">
      <w:pPr>
        <w:rPr>
          <w:rFonts w:hint="eastAsia" w:eastAsia="宋体"/>
          <w:lang w:val="en-US" w:eastAsia="zh-CN"/>
        </w:rPr>
      </w:pPr>
    </w:p>
    <w:p w14:paraId="06154782">
      <w:pPr>
        <w:rPr>
          <w:rFonts w:hint="eastAsia" w:eastAsia="宋体"/>
          <w:lang w:val="en-US" w:eastAsia="zh-CN"/>
        </w:rPr>
      </w:pPr>
      <w:r>
        <w:rPr>
          <w:rFonts w:hint="eastAsia" w:eastAsia="宋体"/>
          <w:lang w:val="en-US" w:eastAsia="zh-CN"/>
        </w:rPr>
        <w:t>🧩 接口说明（预留）：</w:t>
      </w:r>
    </w:p>
    <w:p w14:paraId="199BA59C">
      <w:pPr>
        <w:rPr>
          <w:rFonts w:hint="eastAsia" w:eastAsia="宋体"/>
          <w:lang w:val="en-US" w:eastAsia="zh-CN"/>
        </w:rPr>
      </w:pPr>
    </w:p>
    <w:p w14:paraId="02BB4FE2">
      <w:pPr>
        <w:rPr>
          <w:rFonts w:hint="eastAsia" w:eastAsia="宋体"/>
          <w:lang w:val="en-US" w:eastAsia="zh-CN"/>
        </w:rPr>
      </w:pPr>
      <w:r>
        <w:rPr>
          <w:rFonts w:hint="eastAsia" w:eastAsia="宋体"/>
          <w:lang w:val="en-US" w:eastAsia="zh-CN"/>
        </w:rPr>
        <w:t>POST /api/v1/supplier/import_catalog</w:t>
      </w:r>
    </w:p>
    <w:p w14:paraId="7A5ABE47">
      <w:pPr>
        <w:rPr>
          <w:rFonts w:hint="eastAsia" w:eastAsia="宋体"/>
          <w:lang w:val="en-US" w:eastAsia="zh-CN"/>
        </w:rPr>
      </w:pPr>
    </w:p>
    <w:p w14:paraId="55880AF3">
      <w:pPr>
        <w:rPr>
          <w:rFonts w:hint="eastAsia" w:eastAsia="宋体"/>
          <w:lang w:val="en-US" w:eastAsia="zh-CN"/>
        </w:rPr>
      </w:pPr>
    </w:p>
    <w:p w14:paraId="7F0D8516">
      <w:pPr>
        <w:rPr>
          <w:rFonts w:hint="eastAsia" w:eastAsia="宋体"/>
          <w:lang w:val="en-US" w:eastAsia="zh-CN"/>
        </w:rPr>
      </w:pPr>
      <w:r>
        <w:rPr>
          <w:rFonts w:hint="eastAsia" w:eastAsia="宋体"/>
          <w:lang w:val="en-US" w:eastAsia="zh-CN"/>
        </w:rPr>
        <w:t>GET /api/v1/supplier/sync_status</w:t>
      </w:r>
    </w:p>
    <w:p w14:paraId="60F284FC">
      <w:pPr>
        <w:rPr>
          <w:rFonts w:hint="eastAsia" w:eastAsia="宋体"/>
          <w:lang w:val="en-US" w:eastAsia="zh-CN"/>
        </w:rPr>
      </w:pPr>
    </w:p>
    <w:p w14:paraId="77ADE7CB">
      <w:pPr>
        <w:rPr>
          <w:rFonts w:hint="eastAsia" w:eastAsia="宋体"/>
          <w:lang w:val="en-US" w:eastAsia="zh-CN"/>
        </w:rPr>
      </w:pPr>
    </w:p>
    <w:p w14:paraId="54638DB1">
      <w:pPr>
        <w:rPr>
          <w:rFonts w:hint="eastAsia" w:eastAsia="宋体"/>
          <w:lang w:val="en-US" w:eastAsia="zh-CN"/>
        </w:rPr>
      </w:pPr>
      <w:r>
        <w:rPr>
          <w:rFonts w:hint="eastAsia" w:eastAsia="宋体"/>
          <w:lang w:val="en-US" w:eastAsia="zh-CN"/>
        </w:rPr>
        <w:t>数据结构遵循通用 ProductSchema 模型。</w:t>
      </w:r>
    </w:p>
    <w:p w14:paraId="4EBF007E">
      <w:pPr>
        <w:rPr>
          <w:rFonts w:hint="eastAsia" w:eastAsia="宋体"/>
          <w:lang w:val="en-US" w:eastAsia="zh-CN"/>
        </w:rPr>
      </w:pPr>
    </w:p>
    <w:p w14:paraId="7F63E8C1">
      <w:pPr>
        <w:rPr>
          <w:rFonts w:hint="eastAsia" w:eastAsia="宋体"/>
          <w:lang w:val="en-US" w:eastAsia="zh-CN"/>
        </w:rPr>
      </w:pPr>
      <w:r>
        <w:rPr>
          <w:rFonts w:hint="eastAsia" w:eastAsia="宋体"/>
          <w:lang w:val="en-US" w:eastAsia="zh-CN"/>
        </w:rPr>
        <w:t>⚠️ 非MVP阶段实现，建议在Phase 3部署，结合供应链API集成。</w:t>
      </w:r>
    </w:p>
    <w:p w14:paraId="5667D6F6">
      <w:pPr>
        <w:rPr>
          <w:rFonts w:hint="eastAsia" w:eastAsia="宋体"/>
          <w:lang w:val="en-US" w:eastAsia="zh-CN"/>
        </w:rPr>
      </w:pPr>
      <w:r>
        <w:rPr>
          <w:rFonts w:hint="eastAsia" w:eastAsia="宋体"/>
          <w:lang w:val="en-US" w:eastAsia="zh-CN"/>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29A8C173">
      <w:pPr>
        <w:rPr>
          <w:rFonts w:hint="eastAsia" w:eastAsia="宋体"/>
          <w:lang w:val="en-US" w:eastAsia="zh-CN"/>
        </w:rPr>
      </w:pPr>
      <w:r>
        <w:rPr>
          <w:rFonts w:hint="eastAsia" w:eastAsia="宋体"/>
          <w:lang w:val="en-US" w:eastAsia="zh-CN"/>
        </w:rPr>
        <w:t>四、数据结构（OpenSpec建模参考）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7"/>
        <w:gridCol w:w="5012"/>
        <w:gridCol w:w="1615"/>
      </w:tblGrid>
      <w:tr w14:paraId="229BE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7A19C5">
            <w:pPr>
              <w:rPr>
                <w:rFonts w:hint="eastAsia" w:eastAsia="宋体"/>
                <w:lang w:val="en-US" w:eastAsia="zh-CN"/>
              </w:rPr>
            </w:pPr>
            <w:r>
              <w:rPr>
                <w:rFonts w:hint="eastAsia" w:eastAsia="宋体"/>
                <w:lang w:val="en-US" w:eastAsia="zh-CN"/>
              </w:rPr>
              <w:t>实体</w:t>
            </w:r>
          </w:p>
        </w:tc>
        <w:tc>
          <w:tcPr>
            <w:tcW w:w="0" w:type="auto"/>
            <w:shd w:val="clear"/>
            <w:vAlign w:val="center"/>
          </w:tcPr>
          <w:p w14:paraId="13FF0B07">
            <w:pPr>
              <w:rPr>
                <w:rFonts w:hint="eastAsia" w:eastAsia="宋体"/>
                <w:lang w:val="en-US" w:eastAsia="zh-CN"/>
              </w:rPr>
            </w:pPr>
            <w:r>
              <w:rPr>
                <w:rFonts w:hint="eastAsia" w:eastAsia="宋体"/>
                <w:lang w:val="en-US" w:eastAsia="zh-CN"/>
              </w:rPr>
              <w:t>字段</w:t>
            </w:r>
          </w:p>
        </w:tc>
        <w:tc>
          <w:tcPr>
            <w:tcW w:w="0" w:type="auto"/>
            <w:shd w:val="clear"/>
            <w:vAlign w:val="center"/>
          </w:tcPr>
          <w:p w14:paraId="3780326B">
            <w:pPr>
              <w:rPr>
                <w:rFonts w:hint="eastAsia" w:eastAsia="宋体"/>
                <w:lang w:val="en-US" w:eastAsia="zh-CN"/>
              </w:rPr>
            </w:pPr>
            <w:r>
              <w:rPr>
                <w:rFonts w:hint="eastAsia" w:eastAsia="宋体"/>
                <w:lang w:val="en-US" w:eastAsia="zh-CN"/>
              </w:rPr>
              <w:t>说明</w:t>
            </w:r>
          </w:p>
        </w:tc>
      </w:tr>
      <w:tr w14:paraId="1CE9C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94929B">
            <w:pPr>
              <w:rPr>
                <w:rFonts w:hint="eastAsia" w:eastAsia="宋体"/>
                <w:lang w:val="en-US" w:eastAsia="zh-CN"/>
              </w:rPr>
            </w:pPr>
            <w:r>
              <w:rPr>
                <w:rFonts w:hint="eastAsia" w:eastAsia="宋体"/>
                <w:lang w:val="en-US" w:eastAsia="zh-CN"/>
              </w:rPr>
              <w:t>Product</w:t>
            </w:r>
          </w:p>
        </w:tc>
        <w:tc>
          <w:tcPr>
            <w:tcW w:w="0" w:type="auto"/>
            <w:shd w:val="clear"/>
            <w:vAlign w:val="center"/>
          </w:tcPr>
          <w:p w14:paraId="298F86CC">
            <w:pPr>
              <w:rPr>
                <w:rFonts w:hint="eastAsia" w:eastAsia="宋体"/>
                <w:lang w:val="en-US" w:eastAsia="zh-CN"/>
              </w:rPr>
            </w:pPr>
            <w:r>
              <w:rPr>
                <w:rFonts w:hint="eastAsia" w:eastAsia="宋体"/>
                <w:lang w:val="en-US" w:eastAsia="zh-CN"/>
              </w:rPr>
              <w:t>id, name, sku, category, unit, price, image_url, status</w:t>
            </w:r>
          </w:p>
        </w:tc>
        <w:tc>
          <w:tcPr>
            <w:tcW w:w="0" w:type="auto"/>
            <w:shd w:val="clear"/>
            <w:vAlign w:val="center"/>
          </w:tcPr>
          <w:p w14:paraId="77028BE6">
            <w:pPr>
              <w:rPr>
                <w:rFonts w:hint="eastAsia" w:eastAsia="宋体"/>
                <w:lang w:val="en-US" w:eastAsia="zh-CN"/>
              </w:rPr>
            </w:pPr>
            <w:r>
              <w:rPr>
                <w:rFonts w:hint="eastAsia" w:eastAsia="宋体"/>
                <w:lang w:val="en-US" w:eastAsia="zh-CN"/>
              </w:rPr>
              <w:t>商品核心数据</w:t>
            </w:r>
          </w:p>
        </w:tc>
      </w:tr>
      <w:tr w14:paraId="61DD9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753BB3">
            <w:pPr>
              <w:rPr>
                <w:rFonts w:hint="eastAsia" w:eastAsia="宋体"/>
                <w:lang w:val="en-US" w:eastAsia="zh-CN"/>
              </w:rPr>
            </w:pPr>
            <w:r>
              <w:rPr>
                <w:rFonts w:hint="eastAsia" w:eastAsia="宋体"/>
                <w:lang w:val="en-US" w:eastAsia="zh-CN"/>
              </w:rPr>
              <w:t>ProductAttributes</w:t>
            </w:r>
          </w:p>
        </w:tc>
        <w:tc>
          <w:tcPr>
            <w:tcW w:w="0" w:type="auto"/>
            <w:shd w:val="clear"/>
            <w:vAlign w:val="center"/>
          </w:tcPr>
          <w:p w14:paraId="2C5E5DF7">
            <w:pPr>
              <w:rPr>
                <w:rFonts w:hint="eastAsia" w:eastAsia="宋体"/>
                <w:lang w:val="en-US" w:eastAsia="zh-CN"/>
              </w:rPr>
            </w:pPr>
            <w:r>
              <w:rPr>
                <w:rFonts w:hint="eastAsia" w:eastAsia="宋体"/>
                <w:lang w:val="en-US" w:eastAsia="zh-CN"/>
              </w:rPr>
              <w:t>product_id, key, value (JSON)</w:t>
            </w:r>
          </w:p>
        </w:tc>
        <w:tc>
          <w:tcPr>
            <w:tcW w:w="0" w:type="auto"/>
            <w:shd w:val="clear"/>
            <w:vAlign w:val="center"/>
          </w:tcPr>
          <w:p w14:paraId="15C322F1">
            <w:pPr>
              <w:rPr>
                <w:rFonts w:hint="eastAsia" w:eastAsia="宋体"/>
                <w:lang w:val="en-US" w:eastAsia="zh-CN"/>
              </w:rPr>
            </w:pPr>
            <w:r>
              <w:rPr>
                <w:rFonts w:hint="eastAsia" w:eastAsia="宋体"/>
                <w:lang w:val="en-US" w:eastAsia="zh-CN"/>
              </w:rPr>
              <w:t>自定义字段</w:t>
            </w:r>
          </w:p>
        </w:tc>
      </w:tr>
      <w:tr w14:paraId="23BEA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2371B5">
            <w:pPr>
              <w:rPr>
                <w:rFonts w:hint="eastAsia" w:eastAsia="宋体"/>
                <w:lang w:val="en-US" w:eastAsia="zh-CN"/>
              </w:rPr>
            </w:pPr>
            <w:r>
              <w:rPr>
                <w:rFonts w:hint="eastAsia" w:eastAsia="宋体"/>
                <w:lang w:val="en-US" w:eastAsia="zh-CN"/>
              </w:rPr>
              <w:t>ProductImportJob</w:t>
            </w:r>
          </w:p>
        </w:tc>
        <w:tc>
          <w:tcPr>
            <w:tcW w:w="0" w:type="auto"/>
            <w:shd w:val="clear"/>
            <w:vAlign w:val="center"/>
          </w:tcPr>
          <w:p w14:paraId="233925F5">
            <w:pPr>
              <w:rPr>
                <w:rFonts w:hint="eastAsia" w:eastAsia="宋体"/>
                <w:lang w:val="en-US" w:eastAsia="zh-CN"/>
              </w:rPr>
            </w:pPr>
            <w:r>
              <w:rPr>
                <w:rFonts w:hint="eastAsia" w:eastAsia="宋体"/>
                <w:lang w:val="en-US" w:eastAsia="zh-CN"/>
              </w:rPr>
              <w:t>job_id, tenant_id, file_url, status, error_log, created_at</w:t>
            </w:r>
          </w:p>
        </w:tc>
        <w:tc>
          <w:tcPr>
            <w:tcW w:w="0" w:type="auto"/>
            <w:shd w:val="clear"/>
            <w:vAlign w:val="center"/>
          </w:tcPr>
          <w:p w14:paraId="5BA28557">
            <w:pPr>
              <w:rPr>
                <w:rFonts w:hint="eastAsia" w:eastAsia="宋体"/>
                <w:lang w:val="en-US" w:eastAsia="zh-CN"/>
              </w:rPr>
            </w:pPr>
            <w:r>
              <w:rPr>
                <w:rFonts w:hint="eastAsia" w:eastAsia="宋体"/>
                <w:lang w:val="en-US" w:eastAsia="zh-CN"/>
              </w:rPr>
              <w:t>批量导入任务</w:t>
            </w:r>
          </w:p>
        </w:tc>
      </w:tr>
      <w:tr w14:paraId="3826A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5058AC">
            <w:pPr>
              <w:rPr>
                <w:rFonts w:hint="eastAsia" w:eastAsia="宋体"/>
                <w:lang w:val="en-US" w:eastAsia="zh-CN"/>
              </w:rPr>
            </w:pPr>
            <w:r>
              <w:rPr>
                <w:rFonts w:hint="eastAsia" w:eastAsia="宋体"/>
                <w:lang w:val="en-US" w:eastAsia="zh-CN"/>
              </w:rPr>
              <w:t>SupplierSync</w:t>
            </w:r>
          </w:p>
        </w:tc>
        <w:tc>
          <w:tcPr>
            <w:tcW w:w="0" w:type="auto"/>
            <w:shd w:val="clear"/>
            <w:vAlign w:val="center"/>
          </w:tcPr>
          <w:p w14:paraId="39DB901E">
            <w:pPr>
              <w:rPr>
                <w:rFonts w:hint="eastAsia" w:eastAsia="宋体"/>
                <w:lang w:val="en-US" w:eastAsia="zh-CN"/>
              </w:rPr>
            </w:pPr>
            <w:r>
              <w:rPr>
                <w:rFonts w:hint="eastAsia" w:eastAsia="宋体"/>
                <w:lang w:val="en-US" w:eastAsia="zh-CN"/>
              </w:rPr>
              <w:t>supplier_id, sync_time, updated_count, status</w:t>
            </w:r>
          </w:p>
        </w:tc>
        <w:tc>
          <w:tcPr>
            <w:tcW w:w="0" w:type="auto"/>
            <w:shd w:val="clear"/>
            <w:vAlign w:val="center"/>
          </w:tcPr>
          <w:p w14:paraId="1D36E322">
            <w:pPr>
              <w:rPr>
                <w:rFonts w:hint="eastAsia" w:eastAsia="宋体"/>
                <w:lang w:val="en-US" w:eastAsia="zh-CN"/>
              </w:rPr>
            </w:pPr>
            <w:r>
              <w:rPr>
                <w:rFonts w:hint="eastAsia" w:eastAsia="宋体"/>
                <w:lang w:val="en-US" w:eastAsia="zh-CN"/>
              </w:rPr>
              <w:t>供应商同步记录</w:t>
            </w:r>
          </w:p>
        </w:tc>
      </w:tr>
    </w:tbl>
    <w:p w14:paraId="1FA77FBF">
      <w:pPr>
        <w:rPr>
          <w:rFonts w:hint="eastAsia" w:eastAsia="宋体"/>
          <w:lang w:val="en-US" w:eastAsia="zh-CN"/>
        </w:rPr>
      </w:pPr>
      <w:r>
        <w:rPr>
          <w:rFonts w:hint="eastAsia" w:eastAsia="宋体"/>
          <w:lang w:val="en-US" w:eastAsia="zh-CN"/>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12B56731">
      <w:pPr>
        <w:rPr>
          <w:rFonts w:hint="eastAsia" w:eastAsia="宋体"/>
          <w:lang w:val="en-US" w:eastAsia="zh-CN"/>
        </w:rPr>
      </w:pPr>
      <w:r>
        <w:rPr>
          <w:rFonts w:hint="eastAsia" w:eastAsia="宋体"/>
          <w:lang w:val="en-US" w:eastAsia="zh-CN"/>
        </w:rPr>
        <w:t>五、验收标准总结</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2"/>
        <w:gridCol w:w="1005"/>
        <w:gridCol w:w="2437"/>
      </w:tblGrid>
      <w:tr w14:paraId="46369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2DA993">
            <w:pPr>
              <w:rPr>
                <w:rFonts w:hint="eastAsia" w:eastAsia="宋体"/>
                <w:lang w:val="en-US" w:eastAsia="zh-CN"/>
              </w:rPr>
            </w:pPr>
            <w:r>
              <w:rPr>
                <w:rFonts w:hint="eastAsia" w:eastAsia="宋体"/>
                <w:lang w:val="en-US" w:eastAsia="zh-CN"/>
              </w:rPr>
              <w:t>功能项</w:t>
            </w:r>
          </w:p>
        </w:tc>
        <w:tc>
          <w:tcPr>
            <w:tcW w:w="0" w:type="auto"/>
            <w:shd w:val="clear"/>
            <w:vAlign w:val="center"/>
          </w:tcPr>
          <w:p w14:paraId="1D7018AC">
            <w:pPr>
              <w:rPr>
                <w:rFonts w:hint="eastAsia" w:eastAsia="宋体"/>
                <w:lang w:val="en-US" w:eastAsia="zh-CN"/>
              </w:rPr>
            </w:pPr>
            <w:r>
              <w:rPr>
                <w:rFonts w:hint="eastAsia" w:eastAsia="宋体"/>
                <w:lang w:val="en-US" w:eastAsia="zh-CN"/>
              </w:rPr>
              <w:t>MVP阶段</w:t>
            </w:r>
          </w:p>
        </w:tc>
        <w:tc>
          <w:tcPr>
            <w:tcW w:w="0" w:type="auto"/>
            <w:shd w:val="clear"/>
            <w:vAlign w:val="center"/>
          </w:tcPr>
          <w:p w14:paraId="1F49BCBA">
            <w:pPr>
              <w:rPr>
                <w:rFonts w:hint="eastAsia" w:eastAsia="宋体"/>
                <w:lang w:val="en-US" w:eastAsia="zh-CN"/>
              </w:rPr>
            </w:pPr>
            <w:r>
              <w:rPr>
                <w:rFonts w:hint="eastAsia" w:eastAsia="宋体"/>
                <w:lang w:val="en-US" w:eastAsia="zh-CN"/>
              </w:rPr>
              <w:t>后续阶段</w:t>
            </w:r>
          </w:p>
        </w:tc>
      </w:tr>
      <w:tr w14:paraId="15566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BD41C4">
            <w:pPr>
              <w:rPr>
                <w:rFonts w:hint="eastAsia" w:eastAsia="宋体"/>
                <w:lang w:val="en-US" w:eastAsia="zh-CN"/>
              </w:rPr>
            </w:pPr>
            <w:r>
              <w:rPr>
                <w:rFonts w:hint="eastAsia" w:eastAsia="宋体"/>
                <w:lang w:val="en-US" w:eastAsia="zh-CN"/>
              </w:rPr>
              <w:t>动态字段定义</w:t>
            </w:r>
          </w:p>
        </w:tc>
        <w:tc>
          <w:tcPr>
            <w:tcW w:w="0" w:type="auto"/>
            <w:shd w:val="clear"/>
            <w:vAlign w:val="center"/>
          </w:tcPr>
          <w:p w14:paraId="539AA3CB">
            <w:pPr>
              <w:rPr>
                <w:rFonts w:hint="eastAsia" w:eastAsia="宋体"/>
                <w:lang w:val="en-US" w:eastAsia="zh-CN"/>
              </w:rPr>
            </w:pPr>
            <w:r>
              <w:rPr>
                <w:rFonts w:hint="eastAsia" w:eastAsia="宋体"/>
                <w:lang w:val="en-US" w:eastAsia="zh-CN"/>
              </w:rPr>
              <w:t>✅ 实现</w:t>
            </w:r>
          </w:p>
        </w:tc>
        <w:tc>
          <w:tcPr>
            <w:tcW w:w="0" w:type="auto"/>
            <w:shd w:val="clear"/>
            <w:vAlign w:val="center"/>
          </w:tcPr>
          <w:p w14:paraId="245DAAB0">
            <w:pPr>
              <w:rPr>
                <w:rFonts w:hint="eastAsia" w:eastAsia="宋体"/>
                <w:lang w:val="en-US" w:eastAsia="zh-CN"/>
              </w:rPr>
            </w:pPr>
            <w:r>
              <w:rPr>
                <w:rFonts w:hint="eastAsia" w:eastAsia="宋体"/>
                <w:lang w:val="en-US" w:eastAsia="zh-CN"/>
              </w:rPr>
              <w:t>持续扩展</w:t>
            </w:r>
          </w:p>
        </w:tc>
      </w:tr>
      <w:tr w14:paraId="5DB2C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27C203">
            <w:pPr>
              <w:rPr>
                <w:rFonts w:hint="eastAsia" w:eastAsia="宋体"/>
                <w:lang w:val="en-US" w:eastAsia="zh-CN"/>
              </w:rPr>
            </w:pPr>
            <w:r>
              <w:rPr>
                <w:rFonts w:hint="eastAsia" w:eastAsia="宋体"/>
                <w:lang w:val="en-US" w:eastAsia="zh-CN"/>
              </w:rPr>
              <w:t>批量导入与校验</w:t>
            </w:r>
          </w:p>
        </w:tc>
        <w:tc>
          <w:tcPr>
            <w:tcW w:w="0" w:type="auto"/>
            <w:shd w:val="clear"/>
            <w:vAlign w:val="center"/>
          </w:tcPr>
          <w:p w14:paraId="3F8953A0">
            <w:pPr>
              <w:rPr>
                <w:rFonts w:hint="eastAsia" w:eastAsia="宋体"/>
                <w:lang w:val="en-US" w:eastAsia="zh-CN"/>
              </w:rPr>
            </w:pPr>
            <w:r>
              <w:rPr>
                <w:rFonts w:hint="eastAsia" w:eastAsia="宋体"/>
                <w:lang w:val="en-US" w:eastAsia="zh-CN"/>
              </w:rPr>
              <w:t>✅ 实现</w:t>
            </w:r>
          </w:p>
        </w:tc>
        <w:tc>
          <w:tcPr>
            <w:tcW w:w="0" w:type="auto"/>
            <w:shd w:val="clear"/>
            <w:vAlign w:val="center"/>
          </w:tcPr>
          <w:p w14:paraId="351BDECF">
            <w:pPr>
              <w:rPr>
                <w:rFonts w:hint="eastAsia" w:eastAsia="宋体"/>
                <w:lang w:val="en-US" w:eastAsia="zh-CN"/>
              </w:rPr>
            </w:pPr>
            <w:r>
              <w:rPr>
                <w:rFonts w:hint="eastAsia" w:eastAsia="宋体"/>
                <w:lang w:val="en-US" w:eastAsia="zh-CN"/>
              </w:rPr>
              <w:t>优化性能</w:t>
            </w:r>
          </w:p>
        </w:tc>
      </w:tr>
      <w:tr w14:paraId="38015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58B694">
            <w:pPr>
              <w:rPr>
                <w:rFonts w:hint="eastAsia" w:eastAsia="宋体"/>
                <w:lang w:val="en-US" w:eastAsia="zh-CN"/>
              </w:rPr>
            </w:pPr>
            <w:r>
              <w:rPr>
                <w:rFonts w:hint="eastAsia" w:eastAsia="宋体"/>
                <w:lang w:val="en-US" w:eastAsia="zh-CN"/>
              </w:rPr>
              <w:t>AI智能识别导入</w:t>
            </w:r>
          </w:p>
        </w:tc>
        <w:tc>
          <w:tcPr>
            <w:tcW w:w="0" w:type="auto"/>
            <w:shd w:val="clear"/>
            <w:vAlign w:val="center"/>
          </w:tcPr>
          <w:p w14:paraId="3688E702">
            <w:pPr>
              <w:rPr>
                <w:rFonts w:hint="eastAsia" w:eastAsia="宋体"/>
                <w:lang w:val="en-US" w:eastAsia="zh-CN"/>
              </w:rPr>
            </w:pPr>
            <w:r>
              <w:rPr>
                <w:rFonts w:hint="eastAsia" w:eastAsia="宋体"/>
                <w:lang w:val="en-US" w:eastAsia="zh-CN"/>
              </w:rPr>
              <w:t>🚧 Phase 2</w:t>
            </w:r>
          </w:p>
        </w:tc>
        <w:tc>
          <w:tcPr>
            <w:tcW w:w="0" w:type="auto"/>
            <w:shd w:val="clear"/>
            <w:vAlign w:val="center"/>
          </w:tcPr>
          <w:p w14:paraId="73C4BEFA">
            <w:pPr>
              <w:rPr>
                <w:rFonts w:hint="eastAsia" w:eastAsia="宋体"/>
                <w:lang w:val="en-US" w:eastAsia="zh-CN"/>
              </w:rPr>
            </w:pPr>
            <w:r>
              <w:rPr>
                <w:rFonts w:hint="eastAsia" w:eastAsia="宋体"/>
                <w:lang w:val="en-US" w:eastAsia="zh-CN"/>
              </w:rPr>
              <w:t>引入OCR+NLP识别模型</w:t>
            </w:r>
          </w:p>
        </w:tc>
      </w:tr>
      <w:tr w14:paraId="00833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6234BD">
            <w:pPr>
              <w:rPr>
                <w:rFonts w:hint="eastAsia" w:eastAsia="宋体"/>
                <w:lang w:val="en-US" w:eastAsia="zh-CN"/>
              </w:rPr>
            </w:pPr>
            <w:r>
              <w:rPr>
                <w:rFonts w:hint="eastAsia" w:eastAsia="宋体"/>
                <w:lang w:val="en-US" w:eastAsia="zh-CN"/>
              </w:rPr>
              <w:t>上游供应商同步</w:t>
            </w:r>
          </w:p>
        </w:tc>
        <w:tc>
          <w:tcPr>
            <w:tcW w:w="0" w:type="auto"/>
            <w:shd w:val="clear"/>
            <w:vAlign w:val="center"/>
          </w:tcPr>
          <w:p w14:paraId="360E72CD">
            <w:pPr>
              <w:rPr>
                <w:rFonts w:hint="eastAsia" w:eastAsia="宋体"/>
                <w:lang w:val="en-US" w:eastAsia="zh-CN"/>
              </w:rPr>
            </w:pPr>
            <w:r>
              <w:rPr>
                <w:rFonts w:hint="eastAsia" w:eastAsia="宋体"/>
                <w:lang w:val="en-US" w:eastAsia="zh-CN"/>
              </w:rPr>
              <w:t>🚧 Phase 3</w:t>
            </w:r>
          </w:p>
        </w:tc>
        <w:tc>
          <w:tcPr>
            <w:tcW w:w="0" w:type="auto"/>
            <w:shd w:val="clear"/>
            <w:vAlign w:val="center"/>
          </w:tcPr>
          <w:p w14:paraId="434DD619">
            <w:pPr>
              <w:rPr>
                <w:rFonts w:hint="eastAsia" w:eastAsia="宋体"/>
                <w:lang w:val="en-US" w:eastAsia="zh-CN"/>
              </w:rPr>
            </w:pPr>
            <w:r>
              <w:rPr>
                <w:rFonts w:hint="eastAsia" w:eastAsia="宋体"/>
                <w:lang w:val="en-US" w:eastAsia="zh-CN"/>
              </w:rPr>
              <w:t>打通API与供应链平台</w:t>
            </w:r>
          </w:p>
        </w:tc>
      </w:tr>
    </w:tbl>
    <w:p w14:paraId="0E3E80F4">
      <w:pPr>
        <w:rPr>
          <w:rFonts w:hint="eastAsia" w:eastAsia="宋体"/>
          <w:lang w:val="en-US" w:eastAsia="zh-CN"/>
        </w:rPr>
      </w:pPr>
      <w:r>
        <w:rPr>
          <w:rFonts w:hint="eastAsia" w:eastAsia="宋体"/>
          <w:lang w:val="en-US" w:eastAsia="zh-CN"/>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4FA08515">
      <w:pPr>
        <w:rPr>
          <w:rFonts w:hint="eastAsia" w:eastAsia="宋体"/>
          <w:lang w:val="en-US" w:eastAsia="zh-CN"/>
        </w:rPr>
      </w:pPr>
      <w:r>
        <w:rPr>
          <w:rFonts w:hint="eastAsia" w:eastAsia="宋体"/>
          <w:lang w:val="en-US" w:eastAsia="zh-CN"/>
        </w:rPr>
        <w:t>六、模块衔接</w:t>
      </w:r>
    </w:p>
    <w:p w14:paraId="1DEB7433">
      <w:pPr>
        <w:rPr>
          <w:rFonts w:hint="eastAsia" w:eastAsia="宋体"/>
          <w:lang w:val="en-US" w:eastAsia="zh-CN"/>
        </w:rPr>
      </w:pPr>
    </w:p>
    <w:p w14:paraId="43EB375F">
      <w:pPr>
        <w:rPr>
          <w:rFonts w:hint="eastAsia" w:eastAsia="宋体"/>
          <w:lang w:val="en-US" w:eastAsia="zh-CN"/>
        </w:rPr>
      </w:pPr>
      <w:r>
        <w:rPr>
          <w:rFonts w:hint="eastAsia" w:eastAsia="宋体"/>
          <w:lang w:val="en-US" w:eastAsia="zh-CN"/>
        </w:rPr>
        <w:t>与 采购模块：采购入库时自动生成或更新SKU；</w:t>
      </w:r>
    </w:p>
    <w:p w14:paraId="49B6BC9E">
      <w:pPr>
        <w:rPr>
          <w:rFonts w:hint="eastAsia" w:eastAsia="宋体"/>
          <w:lang w:val="en-US" w:eastAsia="zh-CN"/>
        </w:rPr>
      </w:pPr>
    </w:p>
    <w:p w14:paraId="2C541D0C">
      <w:pPr>
        <w:rPr>
          <w:rFonts w:hint="eastAsia" w:eastAsia="宋体"/>
          <w:lang w:val="en-US" w:eastAsia="zh-CN"/>
        </w:rPr>
      </w:pPr>
    </w:p>
    <w:p w14:paraId="39D89CFC">
      <w:pPr>
        <w:rPr>
          <w:rFonts w:hint="eastAsia" w:eastAsia="宋体"/>
          <w:lang w:val="en-US" w:eastAsia="zh-CN"/>
        </w:rPr>
      </w:pPr>
      <w:r>
        <w:rPr>
          <w:rFonts w:hint="eastAsia" w:eastAsia="宋体"/>
          <w:lang w:val="en-US" w:eastAsia="zh-CN"/>
        </w:rPr>
        <w:t>与 库存模块：商品入库/出库联动库存数量；</w:t>
      </w:r>
    </w:p>
    <w:p w14:paraId="7022A3A2">
      <w:pPr>
        <w:rPr>
          <w:rFonts w:hint="eastAsia" w:eastAsia="宋体"/>
          <w:lang w:val="en-US" w:eastAsia="zh-CN"/>
        </w:rPr>
      </w:pPr>
    </w:p>
    <w:p w14:paraId="74E13A8A">
      <w:pPr>
        <w:rPr>
          <w:rFonts w:hint="eastAsia" w:eastAsia="宋体"/>
          <w:lang w:val="en-US" w:eastAsia="zh-CN"/>
        </w:rPr>
      </w:pPr>
    </w:p>
    <w:p w14:paraId="65F3296E">
      <w:pPr>
        <w:rPr>
          <w:rFonts w:hint="eastAsia" w:eastAsia="宋体"/>
          <w:lang w:val="en-US" w:eastAsia="zh-CN"/>
        </w:rPr>
      </w:pPr>
      <w:r>
        <w:rPr>
          <w:rFonts w:hint="eastAsia" w:eastAsia="宋体"/>
          <w:lang w:val="en-US" w:eastAsia="zh-CN"/>
        </w:rPr>
        <w:t>与 销售模块：SKU数据驱动前端商品展示与搜索；</w:t>
      </w:r>
    </w:p>
    <w:p w14:paraId="3EE7B4D0">
      <w:pPr>
        <w:rPr>
          <w:rFonts w:hint="eastAsia" w:eastAsia="宋体"/>
          <w:lang w:val="en-US" w:eastAsia="zh-CN"/>
        </w:rPr>
      </w:pPr>
    </w:p>
    <w:p w14:paraId="796B8311">
      <w:pPr>
        <w:rPr>
          <w:rFonts w:hint="eastAsia" w:eastAsia="宋体"/>
          <w:lang w:val="en-US" w:eastAsia="zh-CN"/>
        </w:rPr>
      </w:pPr>
    </w:p>
    <w:p w14:paraId="1E586B7F">
      <w:pPr>
        <w:rPr>
          <w:rFonts w:hint="eastAsia" w:eastAsia="宋体"/>
          <w:lang w:val="en-US" w:eastAsia="zh-CN"/>
        </w:rPr>
      </w:pPr>
      <w:r>
        <w:rPr>
          <w:rFonts w:hint="eastAsia" w:eastAsia="宋体"/>
          <w:lang w:val="en-US" w:eastAsia="zh-CN"/>
        </w:rPr>
        <w:t>与 CRM模块：商品分类与客户定价策略相关联（如客户专属价）。</w:t>
      </w:r>
    </w:p>
    <w:p w14:paraId="045AB711">
      <w:pPr>
        <w:rPr>
          <w:rFonts w:hint="eastAsia" w:eastAsia="宋体"/>
          <w:lang w:val="en-US" w:eastAsia="zh-CN"/>
        </w:rPr>
      </w:pPr>
    </w:p>
    <w:p w14:paraId="5558368B"/>
    <w:p w14:paraId="571DBF12">
      <w:pPr>
        <w:rPr/>
      </w:pPr>
      <w:r>
        <w:t>模块四：供应商与采购管理（Procurement &amp; Supplier Management）</w:t>
      </w:r>
    </w:p>
    <w:p w14:paraId="3FAE74C9">
      <w:pPr>
        <w:rPr/>
      </w:pPr>
      <w:r>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26ABACF6">
      <w:pPr>
        <w:rPr/>
      </w:pPr>
      <w:r>
        <w:t>一、模块目标</w:t>
      </w:r>
    </w:p>
    <w:p w14:paraId="4EA7A235">
      <w:pPr>
        <w:rPr/>
      </w:pPr>
      <w:r>
        <w:t>构建一套完整的采购业务闭环，让批发商能高效管理供应商、创建采购订单、追踪收货入库，并与库存模块自动联动。</w:t>
      </w:r>
      <w:r>
        <w:rPr/>
        <w:br w:type="textWrapping"/>
      </w:r>
      <w:r>
        <w:t>在MVP阶段，重点是采购→入库→库存更新的基本逻辑；</w:t>
      </w:r>
      <w:r>
        <w:rPr/>
        <w:br w:type="textWrapping"/>
      </w:r>
      <w:r>
        <w:t>未来阶段（Phase 2 / 3）将拓展到智能补货、供应商绩效分析、自动对账与电子发票集成。</w:t>
      </w:r>
    </w:p>
    <w:p w14:paraId="5FDDF896">
      <w:pPr>
        <w:rPr/>
      </w:pPr>
      <w:r>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BE8EA3D">
      <w:pPr>
        <w:rPr/>
      </w:pPr>
      <w:r>
        <w:t>二、业务背景</w:t>
      </w:r>
    </w:p>
    <w:p w14:paraId="5DA65492">
      <w:pPr>
        <w:rPr/>
      </w:pPr>
      <w:r>
        <w:t>目前批发商的上游采购数据多依赖人工记录或外部Excel表格，导致：</w:t>
      </w:r>
    </w:p>
    <w:p w14:paraId="481B5BA7">
      <w:pPr>
        <w:rPr/>
      </w:pPr>
    </w:p>
    <w:p w14:paraId="0555AFAF">
      <w:pPr>
        <w:rPr/>
      </w:pPr>
      <w:r>
        <w:t>库存更新不及时；</w:t>
      </w:r>
    </w:p>
    <w:p w14:paraId="2DEE7F3E">
      <w:pPr>
        <w:rPr/>
      </w:pPr>
    </w:p>
    <w:p w14:paraId="106AC177">
      <w:pPr>
        <w:rPr/>
      </w:pPr>
    </w:p>
    <w:p w14:paraId="78719AEF">
      <w:pPr>
        <w:rPr/>
      </w:pPr>
      <w:r>
        <w:t>成本数据不准确；</w:t>
      </w:r>
    </w:p>
    <w:p w14:paraId="2C427DDB">
      <w:pPr>
        <w:rPr/>
      </w:pPr>
    </w:p>
    <w:p w14:paraId="700C8DC6">
      <w:pPr>
        <w:rPr/>
      </w:pPr>
    </w:p>
    <w:p w14:paraId="0D430D26">
      <w:pPr>
        <w:rPr/>
      </w:pPr>
      <w:r>
        <w:t>无法追踪采购历史与供应商表现。</w:t>
      </w:r>
    </w:p>
    <w:p w14:paraId="4C73DE30">
      <w:pPr>
        <w:rPr/>
      </w:pPr>
    </w:p>
    <w:p w14:paraId="06CA7A37">
      <w:pPr>
        <w:rPr/>
      </w:pPr>
      <w:r>
        <w:t>该模块的核心目标是：</w:t>
      </w:r>
    </w:p>
    <w:p w14:paraId="2C771FA5">
      <w:pPr>
        <w:rPr/>
      </w:pPr>
      <w:r>
        <w:rPr>
          <w:rFonts w:hint="eastAsia"/>
        </w:rPr>
        <w:t>“把供应商、商品、库存、资金流串成一条清晰的链条。”</w:t>
      </w:r>
    </w:p>
    <w:p w14:paraId="436FFE57">
      <w:pPr>
        <w:rPr/>
      </w:pPr>
      <w:r>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0766EDC6">
      <w:pPr>
        <w:rPr/>
      </w:pPr>
      <w:r>
        <w:t>三、用户故事</w:t>
      </w:r>
    </w:p>
    <w:p w14:paraId="29195430">
      <w:pPr>
        <w:rPr/>
      </w:pPr>
      <w:r>
        <w:rPr>
          <w:rFonts w:hint="eastAsia"/>
        </w:rPr>
        <w:t>作为批发商，我希望能录入并维护所有供应商信息，创建采购订单并自动更新库存。</w:t>
      </w:r>
      <w:r>
        <w:rPr>
          <w:rFonts w:hint="eastAsia"/>
        </w:rPr>
        <w:br w:type="textWrapping"/>
      </w:r>
      <w:r>
        <w:rPr>
          <w:rFonts w:hint="eastAsia"/>
        </w:rPr>
        <w:t>作为仓库管理员，我希望在收货时能直接确认入库，避免重复录入。</w:t>
      </w:r>
      <w:r>
        <w:rPr>
          <w:rFonts w:hint="eastAsia"/>
        </w:rPr>
        <w:br w:type="textWrapping"/>
      </w:r>
      <w:r>
        <w:rPr>
          <w:rFonts w:hint="eastAsia"/>
        </w:rPr>
        <w:t>作为财务人员，我希望能追踪采购成本与应付账款，方便后期对账。</w:t>
      </w:r>
    </w:p>
    <w:p w14:paraId="19D749E5">
      <w:pPr>
        <w:rPr/>
      </w:pPr>
      <w:r>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1FA63AEA">
      <w:pPr>
        <w:rPr/>
      </w:pPr>
      <w:r>
        <w:t>四、业务逻辑与规则</w:t>
      </w:r>
    </w:p>
    <w:p w14:paraId="2138BE11">
      <w:pPr>
        <w:rPr/>
      </w:pPr>
      <w:r>
        <w:t>特性 4.1：供应商管理（MVP阶段）</w:t>
      </w:r>
    </w:p>
    <w:p w14:paraId="1484BFDB">
      <w:pPr>
        <w:rPr/>
      </w:pPr>
      <w:r>
        <w:t>功能描述</w:t>
      </w:r>
    </w:p>
    <w:p w14:paraId="4EE89CC6">
      <w:pPr>
        <w:rPr/>
      </w:pPr>
    </w:p>
    <w:p w14:paraId="4C23F960">
      <w:pPr>
        <w:rPr/>
      </w:pPr>
      <w:r>
        <w:t>批发商可录入、维护所有供应商信息。</w:t>
      </w:r>
    </w:p>
    <w:p w14:paraId="0A2D2C0A">
      <w:pPr>
        <w:rPr/>
      </w:pPr>
    </w:p>
    <w:p w14:paraId="1815DD65">
      <w:pPr>
        <w:rPr/>
      </w:pPr>
    </w:p>
    <w:p w14:paraId="58C1129A">
      <w:pPr>
        <w:rPr/>
      </w:pPr>
      <w:r>
        <w:t>每个供应商以唯一标识（supplier_id）区分。</w:t>
      </w:r>
    </w:p>
    <w:p w14:paraId="04B88CCA">
      <w:pPr>
        <w:rPr/>
      </w:pPr>
    </w:p>
    <w:p w14:paraId="517FB46A">
      <w:pPr>
        <w:rPr/>
      </w:pPr>
      <w:r>
        <w:t>核心字段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5"/>
        <w:gridCol w:w="1805"/>
      </w:tblGrid>
      <w:tr w14:paraId="7B1C3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D640CCE">
            <w:pPr>
              <w:rPr/>
            </w:pPr>
            <w:r>
              <w:rPr>
                <w:lang w:val="en-US" w:eastAsia="zh-CN"/>
              </w:rPr>
              <w:t>字段</w:t>
            </w:r>
          </w:p>
        </w:tc>
        <w:tc>
          <w:tcPr>
            <w:tcW w:w="0" w:type="auto"/>
            <w:shd w:val="clear"/>
            <w:vAlign w:val="center"/>
          </w:tcPr>
          <w:p w14:paraId="2831558F">
            <w:pPr>
              <w:rPr/>
            </w:pPr>
            <w:r>
              <w:rPr>
                <w:lang w:val="en-US" w:eastAsia="zh-CN"/>
              </w:rPr>
              <w:t>说明</w:t>
            </w:r>
          </w:p>
        </w:tc>
      </w:tr>
      <w:tr w14:paraId="642CD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26B245">
            <w:pPr>
              <w:rPr/>
            </w:pPr>
            <w:r>
              <w:rPr>
                <w:lang w:val="en-US" w:eastAsia="zh-CN"/>
              </w:rPr>
              <w:t>供应商名称</w:t>
            </w:r>
          </w:p>
        </w:tc>
        <w:tc>
          <w:tcPr>
            <w:tcW w:w="0" w:type="auto"/>
            <w:shd w:val="clear"/>
            <w:vAlign w:val="center"/>
          </w:tcPr>
          <w:p w14:paraId="0B01780F">
            <w:pPr>
              <w:rPr/>
            </w:pPr>
            <w:r>
              <w:rPr>
                <w:lang w:val="en-US" w:eastAsia="zh-CN"/>
              </w:rPr>
              <w:t>必填</w:t>
            </w:r>
          </w:p>
        </w:tc>
      </w:tr>
      <w:tr w14:paraId="24928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AE69D8">
            <w:pPr>
              <w:rPr/>
            </w:pPr>
            <w:r>
              <w:rPr>
                <w:lang w:val="en-US" w:eastAsia="zh-CN"/>
              </w:rPr>
              <w:t>联系人</w:t>
            </w:r>
          </w:p>
        </w:tc>
        <w:tc>
          <w:tcPr>
            <w:tcW w:w="0" w:type="auto"/>
            <w:shd w:val="clear"/>
            <w:vAlign w:val="center"/>
          </w:tcPr>
          <w:p w14:paraId="527FA9C7">
            <w:pPr>
              <w:rPr/>
            </w:pPr>
            <w:r>
              <w:rPr>
                <w:lang w:val="en-US" w:eastAsia="zh-CN"/>
              </w:rPr>
              <w:t>可选</w:t>
            </w:r>
          </w:p>
        </w:tc>
      </w:tr>
      <w:tr w14:paraId="7CF9D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01B38F">
            <w:pPr>
              <w:rPr/>
            </w:pPr>
            <w:r>
              <w:rPr>
                <w:lang w:val="en-US" w:eastAsia="zh-CN"/>
              </w:rPr>
              <w:t>联系电话</w:t>
            </w:r>
          </w:p>
        </w:tc>
        <w:tc>
          <w:tcPr>
            <w:tcW w:w="0" w:type="auto"/>
            <w:shd w:val="clear"/>
            <w:vAlign w:val="center"/>
          </w:tcPr>
          <w:p w14:paraId="5F192652">
            <w:pPr>
              <w:rPr/>
            </w:pPr>
            <w:r>
              <w:rPr>
                <w:lang w:val="en-US" w:eastAsia="zh-CN"/>
              </w:rPr>
              <w:t>必填</w:t>
            </w:r>
          </w:p>
        </w:tc>
      </w:tr>
      <w:tr w14:paraId="66B1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F83545">
            <w:pPr>
              <w:rPr/>
            </w:pPr>
            <w:r>
              <w:rPr>
                <w:lang w:val="en-US" w:eastAsia="zh-CN"/>
              </w:rPr>
              <w:t>地址</w:t>
            </w:r>
          </w:p>
        </w:tc>
        <w:tc>
          <w:tcPr>
            <w:tcW w:w="0" w:type="auto"/>
            <w:shd w:val="clear"/>
            <w:vAlign w:val="center"/>
          </w:tcPr>
          <w:p w14:paraId="473DCD39">
            <w:pPr>
              <w:rPr/>
            </w:pPr>
            <w:r>
              <w:rPr>
                <w:lang w:val="en-US" w:eastAsia="zh-CN"/>
              </w:rPr>
              <w:t>可选</w:t>
            </w:r>
          </w:p>
        </w:tc>
      </w:tr>
      <w:tr w14:paraId="47FFC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1934C5">
            <w:pPr>
              <w:rPr/>
            </w:pPr>
            <w:r>
              <w:rPr>
                <w:lang w:val="en-US" w:eastAsia="zh-CN"/>
              </w:rPr>
              <w:t>邮箱</w:t>
            </w:r>
          </w:p>
        </w:tc>
        <w:tc>
          <w:tcPr>
            <w:tcW w:w="0" w:type="auto"/>
            <w:shd w:val="clear"/>
            <w:vAlign w:val="center"/>
          </w:tcPr>
          <w:p w14:paraId="631F556F">
            <w:pPr>
              <w:rPr/>
            </w:pPr>
            <w:r>
              <w:rPr>
                <w:lang w:val="en-US" w:eastAsia="zh-CN"/>
              </w:rPr>
              <w:t>可选</w:t>
            </w:r>
          </w:p>
        </w:tc>
      </w:tr>
      <w:tr w14:paraId="047C6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88FFE9">
            <w:pPr>
              <w:rPr/>
            </w:pPr>
            <w:r>
              <w:rPr>
                <w:lang w:val="en-US" w:eastAsia="zh-CN"/>
              </w:rPr>
              <w:t>支付方式</w:t>
            </w:r>
          </w:p>
        </w:tc>
        <w:tc>
          <w:tcPr>
            <w:tcW w:w="0" w:type="auto"/>
            <w:shd w:val="clear"/>
            <w:vAlign w:val="center"/>
          </w:tcPr>
          <w:p w14:paraId="4AAD833A">
            <w:pPr>
              <w:rPr/>
            </w:pPr>
            <w:r>
              <w:rPr>
                <w:lang w:val="en-US" w:eastAsia="zh-CN"/>
              </w:rPr>
              <w:t>现金 / 转账 / 信用</w:t>
            </w:r>
          </w:p>
        </w:tc>
      </w:tr>
      <w:tr w14:paraId="2B45A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6BDD76">
            <w:pPr>
              <w:rPr/>
            </w:pPr>
            <w:r>
              <w:rPr>
                <w:lang w:val="en-US" w:eastAsia="zh-CN"/>
              </w:rPr>
              <w:t>状态</w:t>
            </w:r>
          </w:p>
        </w:tc>
        <w:tc>
          <w:tcPr>
            <w:tcW w:w="0" w:type="auto"/>
            <w:shd w:val="clear"/>
            <w:vAlign w:val="center"/>
          </w:tcPr>
          <w:p w14:paraId="1390AF51">
            <w:pPr>
              <w:rPr/>
            </w:pPr>
            <w:r>
              <w:rPr>
                <w:lang w:val="en-US" w:eastAsia="zh-CN"/>
              </w:rPr>
              <w:t>启用 / 停用</w:t>
            </w:r>
          </w:p>
        </w:tc>
      </w:tr>
    </w:tbl>
    <w:p w14:paraId="2D85882F">
      <w:pPr>
        <w:rPr/>
      </w:pPr>
      <w:r>
        <w:t>功能逻辑</w:t>
      </w:r>
    </w:p>
    <w:p w14:paraId="2317CF99">
      <w:pPr>
        <w:rPr/>
      </w:pPr>
    </w:p>
    <w:p w14:paraId="5A989BB7">
      <w:pPr>
        <w:rPr/>
      </w:pPr>
      <w:r>
        <w:t>可新增、编辑、停用供应商；</w:t>
      </w:r>
    </w:p>
    <w:p w14:paraId="31F54DA9">
      <w:pPr>
        <w:rPr/>
      </w:pPr>
    </w:p>
    <w:p w14:paraId="25647FAE">
      <w:pPr>
        <w:rPr/>
      </w:pPr>
    </w:p>
    <w:p w14:paraId="66047AD2">
      <w:pPr>
        <w:rPr/>
      </w:pPr>
      <w:r>
        <w:t>批发商可按供应商名称搜索、筛选；</w:t>
      </w:r>
    </w:p>
    <w:p w14:paraId="6F6F071E">
      <w:pPr>
        <w:rPr/>
      </w:pPr>
    </w:p>
    <w:p w14:paraId="0911AFC3">
      <w:pPr>
        <w:rPr/>
      </w:pPr>
    </w:p>
    <w:p w14:paraId="7044B406">
      <w:pPr>
        <w:rPr/>
      </w:pPr>
      <w:r>
        <w:t>停用供应商后，不可再创建新采购订单。</w:t>
      </w:r>
    </w:p>
    <w:p w14:paraId="4372AFF9">
      <w:pPr>
        <w:rPr/>
      </w:pPr>
    </w:p>
    <w:p w14:paraId="192A076F">
      <w:pPr>
        <w:rPr/>
      </w:pPr>
      <w:r>
        <w:t>✅ MVP验收标准：</w:t>
      </w:r>
    </w:p>
    <w:p w14:paraId="04A0EEB8">
      <w:pPr>
        <w:rPr/>
      </w:pPr>
    </w:p>
    <w:p w14:paraId="071CF625">
      <w:pPr>
        <w:rPr/>
      </w:pPr>
      <w:r>
        <w:t>成功创建供应商记录；</w:t>
      </w:r>
    </w:p>
    <w:p w14:paraId="5104B411">
      <w:pPr>
        <w:rPr/>
      </w:pPr>
    </w:p>
    <w:p w14:paraId="70398B10">
      <w:pPr>
        <w:rPr/>
      </w:pPr>
    </w:p>
    <w:p w14:paraId="14C98DC2">
      <w:pPr>
        <w:rPr/>
      </w:pPr>
      <w:r>
        <w:t>供应商状态控制生效；</w:t>
      </w:r>
    </w:p>
    <w:p w14:paraId="49423C99">
      <w:pPr>
        <w:rPr/>
      </w:pPr>
    </w:p>
    <w:p w14:paraId="77E55422">
      <w:pPr>
        <w:rPr/>
      </w:pPr>
    </w:p>
    <w:p w14:paraId="5B03F6E7">
      <w:pPr>
        <w:rPr/>
      </w:pPr>
      <w:r>
        <w:t>与采购单创建流程联动正常。</w:t>
      </w:r>
    </w:p>
    <w:p w14:paraId="32A28DC4">
      <w:pPr>
        <w:rPr/>
      </w:pPr>
    </w:p>
    <w:p w14:paraId="39B4905C">
      <w:pPr>
        <w:rPr/>
      </w:pPr>
      <w:r>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53AAA9E1">
      <w:pPr>
        <w:rPr/>
      </w:pPr>
      <w:r>
        <w:t>特性 4.2：采购订单管理（MVP阶段）</w:t>
      </w:r>
    </w:p>
    <w:p w14:paraId="5EE94E31">
      <w:pPr>
        <w:rPr/>
      </w:pPr>
      <w:r>
        <w:t>功能描述</w:t>
      </w:r>
    </w:p>
    <w:p w14:paraId="1389E0F4">
      <w:pPr>
        <w:rPr/>
      </w:pPr>
      <w:r>
        <w:t>批发商创建采购订单（PO），系统根据订单状态控制库存流转。</w:t>
      </w:r>
    </w:p>
    <w:p w14:paraId="7C3CD5D7">
      <w:pPr>
        <w:rPr/>
      </w:pPr>
      <w:r>
        <w:t>流程说明</w:t>
      </w:r>
    </w:p>
    <w:p w14:paraId="434EBEFD">
      <w:pPr>
        <w:rPr/>
      </w:pPr>
      <w:r>
        <w:rPr>
          <w:lang w:val="en-US" w:eastAsia="zh-CN"/>
        </w:rPr>
        <w:t>创建采购单 → 供应商确认 → 收货入库 → 订单完成</w:t>
      </w:r>
    </w:p>
    <w:p w14:paraId="6C0E9694">
      <w:pPr>
        <w:rPr/>
      </w:pPr>
      <w:r>
        <w:t>核心字段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3110"/>
      </w:tblGrid>
      <w:tr w14:paraId="0B200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8C7812">
            <w:pPr>
              <w:rPr/>
            </w:pPr>
            <w:r>
              <w:rPr>
                <w:lang w:val="en-US" w:eastAsia="zh-CN"/>
              </w:rPr>
              <w:t>字段</w:t>
            </w:r>
          </w:p>
        </w:tc>
        <w:tc>
          <w:tcPr>
            <w:tcW w:w="0" w:type="auto"/>
            <w:shd w:val="clear"/>
            <w:vAlign w:val="center"/>
          </w:tcPr>
          <w:p w14:paraId="30EB990A">
            <w:pPr>
              <w:rPr/>
            </w:pPr>
            <w:r>
              <w:rPr>
                <w:lang w:val="en-US" w:eastAsia="zh-CN"/>
              </w:rPr>
              <w:t>说明</w:t>
            </w:r>
          </w:p>
        </w:tc>
      </w:tr>
      <w:tr w14:paraId="0D062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73132D">
            <w:pPr>
              <w:rPr/>
            </w:pPr>
            <w:r>
              <w:rPr>
                <w:lang w:val="en-US" w:eastAsia="zh-CN"/>
              </w:rPr>
              <w:t>采购单号</w:t>
            </w:r>
          </w:p>
        </w:tc>
        <w:tc>
          <w:tcPr>
            <w:tcW w:w="0" w:type="auto"/>
            <w:shd w:val="clear"/>
            <w:vAlign w:val="center"/>
          </w:tcPr>
          <w:p w14:paraId="77D841D0">
            <w:pPr>
              <w:rPr/>
            </w:pPr>
            <w:r>
              <w:rPr>
                <w:lang w:val="en-US" w:eastAsia="zh-CN"/>
              </w:rPr>
              <w:t>系统自动生成</w:t>
            </w:r>
          </w:p>
        </w:tc>
      </w:tr>
      <w:tr w14:paraId="07FF4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35728C">
            <w:pPr>
              <w:rPr/>
            </w:pPr>
            <w:r>
              <w:rPr>
                <w:lang w:val="en-US" w:eastAsia="zh-CN"/>
              </w:rPr>
              <w:t>供应商</w:t>
            </w:r>
          </w:p>
        </w:tc>
        <w:tc>
          <w:tcPr>
            <w:tcW w:w="0" w:type="auto"/>
            <w:shd w:val="clear"/>
            <w:vAlign w:val="center"/>
          </w:tcPr>
          <w:p w14:paraId="4FC2183F">
            <w:pPr>
              <w:rPr/>
            </w:pPr>
            <w:r>
              <w:rPr>
                <w:lang w:val="en-US" w:eastAsia="zh-CN"/>
              </w:rPr>
              <w:t>关联supplier_id</w:t>
            </w:r>
          </w:p>
        </w:tc>
      </w:tr>
      <w:tr w14:paraId="3EE4A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C63763">
            <w:pPr>
              <w:rPr/>
            </w:pPr>
            <w:r>
              <w:rPr>
                <w:lang w:val="en-US" w:eastAsia="zh-CN"/>
              </w:rPr>
              <w:t>下单日期</w:t>
            </w:r>
          </w:p>
        </w:tc>
        <w:tc>
          <w:tcPr>
            <w:tcW w:w="0" w:type="auto"/>
            <w:shd w:val="clear"/>
            <w:vAlign w:val="center"/>
          </w:tcPr>
          <w:p w14:paraId="65BD602D">
            <w:pPr>
              <w:rPr/>
            </w:pPr>
            <w:r>
              <w:rPr>
                <w:lang w:val="en-US" w:eastAsia="zh-CN"/>
              </w:rPr>
              <w:t>自动生成</w:t>
            </w:r>
          </w:p>
        </w:tc>
      </w:tr>
      <w:tr w14:paraId="777A8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62EEA4">
            <w:pPr>
              <w:rPr/>
            </w:pPr>
            <w:r>
              <w:rPr>
                <w:lang w:val="en-US" w:eastAsia="zh-CN"/>
              </w:rPr>
              <w:t>预计到货日期</w:t>
            </w:r>
          </w:p>
        </w:tc>
        <w:tc>
          <w:tcPr>
            <w:tcW w:w="0" w:type="auto"/>
            <w:shd w:val="clear"/>
            <w:vAlign w:val="center"/>
          </w:tcPr>
          <w:p w14:paraId="5963B2BA">
            <w:pPr>
              <w:rPr/>
            </w:pPr>
            <w:r>
              <w:rPr>
                <w:lang w:val="en-US" w:eastAsia="zh-CN"/>
              </w:rPr>
              <w:t>可选</w:t>
            </w:r>
          </w:p>
        </w:tc>
      </w:tr>
      <w:tr w14:paraId="1593D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C31EC0">
            <w:pPr>
              <w:rPr/>
            </w:pPr>
            <w:r>
              <w:rPr>
                <w:lang w:val="en-US" w:eastAsia="zh-CN"/>
              </w:rPr>
              <w:t>商品明细</w:t>
            </w:r>
          </w:p>
        </w:tc>
        <w:tc>
          <w:tcPr>
            <w:tcW w:w="0" w:type="auto"/>
            <w:shd w:val="clear"/>
            <w:vAlign w:val="center"/>
          </w:tcPr>
          <w:p w14:paraId="25D2A5ED">
            <w:pPr>
              <w:rPr/>
            </w:pPr>
            <w:r>
              <w:rPr>
                <w:lang w:val="en-US" w:eastAsia="zh-CN"/>
              </w:rPr>
              <w:t>商品ID、数量、单价</w:t>
            </w:r>
          </w:p>
        </w:tc>
      </w:tr>
      <w:tr w14:paraId="70F0E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844E4A">
            <w:pPr>
              <w:rPr/>
            </w:pPr>
            <w:r>
              <w:rPr>
                <w:lang w:val="en-US" w:eastAsia="zh-CN"/>
              </w:rPr>
              <w:t>总金额</w:t>
            </w:r>
          </w:p>
        </w:tc>
        <w:tc>
          <w:tcPr>
            <w:tcW w:w="0" w:type="auto"/>
            <w:shd w:val="clear"/>
            <w:vAlign w:val="center"/>
          </w:tcPr>
          <w:p w14:paraId="0AF73376">
            <w:pPr>
              <w:rPr/>
            </w:pPr>
            <w:r>
              <w:rPr>
                <w:lang w:val="en-US" w:eastAsia="zh-CN"/>
              </w:rPr>
              <w:t>自动汇总</w:t>
            </w:r>
          </w:p>
        </w:tc>
      </w:tr>
      <w:tr w14:paraId="565B8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6313BE">
            <w:pPr>
              <w:rPr/>
            </w:pPr>
            <w:r>
              <w:rPr>
                <w:lang w:val="en-US" w:eastAsia="zh-CN"/>
              </w:rPr>
              <w:t>状态</w:t>
            </w:r>
          </w:p>
        </w:tc>
        <w:tc>
          <w:tcPr>
            <w:tcW w:w="0" w:type="auto"/>
            <w:shd w:val="clear"/>
            <w:vAlign w:val="center"/>
          </w:tcPr>
          <w:p w14:paraId="1D1EBD4F">
            <w:pPr>
              <w:rPr/>
            </w:pPr>
            <w:r>
              <w:rPr>
                <w:lang w:val="en-US" w:eastAsia="zh-CN"/>
              </w:rPr>
              <w:t>草稿 / 待收货 / 已入库 / 已取消</w:t>
            </w:r>
          </w:p>
        </w:tc>
      </w:tr>
      <w:tr w14:paraId="16DAF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1FECF8">
            <w:pPr>
              <w:rPr/>
            </w:pPr>
            <w:r>
              <w:rPr>
                <w:lang w:val="en-US" w:eastAsia="zh-CN"/>
              </w:rPr>
              <w:t>备注</w:t>
            </w:r>
          </w:p>
        </w:tc>
        <w:tc>
          <w:tcPr>
            <w:tcW w:w="0" w:type="auto"/>
            <w:shd w:val="clear"/>
            <w:vAlign w:val="center"/>
          </w:tcPr>
          <w:p w14:paraId="3B457B89">
            <w:pPr>
              <w:rPr/>
            </w:pPr>
            <w:r>
              <w:rPr>
                <w:lang w:val="en-US" w:eastAsia="zh-CN"/>
              </w:rPr>
              <w:t>可选</w:t>
            </w:r>
          </w:p>
        </w:tc>
      </w:tr>
    </w:tbl>
    <w:p w14:paraId="6A024644">
      <w:pPr>
        <w:rPr/>
      </w:pPr>
      <w:r>
        <w:t>功能逻辑</w:t>
      </w:r>
    </w:p>
    <w:p w14:paraId="4F7D9A61">
      <w:pPr>
        <w:rPr/>
      </w:pPr>
    </w:p>
    <w:p w14:paraId="3B667840">
      <w:pPr>
        <w:rPr/>
      </w:pPr>
      <w:r>
        <w:t>批发商可手动创建采购单（可选从商品库中选择商品）。</w:t>
      </w:r>
    </w:p>
    <w:p w14:paraId="7AB464A8">
      <w:pPr>
        <w:rPr/>
      </w:pPr>
    </w:p>
    <w:p w14:paraId="03401BB2">
      <w:pPr>
        <w:rPr/>
      </w:pPr>
    </w:p>
    <w:p w14:paraId="63FF6559">
      <w:pPr>
        <w:rPr/>
      </w:pPr>
      <w:r>
        <w:t>状态流转：</w:t>
      </w:r>
    </w:p>
    <w:p w14:paraId="0D5911DC">
      <w:pPr>
        <w:rPr/>
      </w:pPr>
    </w:p>
    <w:p w14:paraId="58F889A3">
      <w:pPr>
        <w:rPr/>
      </w:pPr>
    </w:p>
    <w:p w14:paraId="758B7035">
      <w:pPr>
        <w:rPr/>
      </w:pPr>
      <w:r>
        <w:t>“草稿” → 可编辑；</w:t>
      </w:r>
    </w:p>
    <w:p w14:paraId="61D3F246">
      <w:pPr>
        <w:rPr/>
      </w:pPr>
    </w:p>
    <w:p w14:paraId="5FBF4849">
      <w:pPr>
        <w:rPr/>
      </w:pPr>
    </w:p>
    <w:p w14:paraId="6AB15CBE">
      <w:pPr>
        <w:rPr/>
      </w:pPr>
      <w:r>
        <w:t>“提交” → 锁定编辑；</w:t>
      </w:r>
    </w:p>
    <w:p w14:paraId="3B937391">
      <w:pPr>
        <w:rPr/>
      </w:pPr>
    </w:p>
    <w:p w14:paraId="05AE5B08">
      <w:pPr>
        <w:rPr/>
      </w:pPr>
    </w:p>
    <w:p w14:paraId="11153A0C">
      <w:pPr>
        <w:rPr/>
      </w:pPr>
      <w:r>
        <w:t>“收货确认” → 自动生成入库记录；</w:t>
      </w:r>
    </w:p>
    <w:p w14:paraId="00CE0DF1">
      <w:pPr>
        <w:rPr/>
      </w:pPr>
    </w:p>
    <w:p w14:paraId="67F3128B">
      <w:pPr>
        <w:rPr/>
      </w:pPr>
    </w:p>
    <w:p w14:paraId="1FE77E4C">
      <w:pPr>
        <w:rPr/>
      </w:pPr>
      <w:r>
        <w:t>“入库完成” → 自动更新库存数量。</w:t>
      </w:r>
    </w:p>
    <w:p w14:paraId="50F0F1C8">
      <w:pPr>
        <w:rPr/>
      </w:pPr>
    </w:p>
    <w:p w14:paraId="57E83DD2">
      <w:pPr>
        <w:rPr/>
      </w:pPr>
    </w:p>
    <w:p w14:paraId="7522B833">
      <w:pPr>
        <w:rPr/>
      </w:pPr>
      <w:r>
        <w:t>入库数量可小于采购数量（支持部分收货）。</w:t>
      </w:r>
    </w:p>
    <w:p w14:paraId="6648AB88">
      <w:pPr>
        <w:rPr/>
      </w:pPr>
    </w:p>
    <w:p w14:paraId="4DBB7766">
      <w:pPr>
        <w:rPr/>
      </w:pPr>
    </w:p>
    <w:p w14:paraId="5A36E98B">
      <w:pPr>
        <w:rPr/>
      </w:pPr>
      <w:r>
        <w:t>入库完成后自动生成库存流水记录。</w:t>
      </w:r>
    </w:p>
    <w:p w14:paraId="429CD820">
      <w:pPr>
        <w:rPr/>
      </w:pPr>
    </w:p>
    <w:p w14:paraId="5D8033F9">
      <w:pPr>
        <w:rPr/>
      </w:pPr>
      <w:r>
        <w:t>✅ MVP验收标准：</w:t>
      </w:r>
    </w:p>
    <w:p w14:paraId="7B2BAF7F">
      <w:pPr>
        <w:rPr/>
      </w:pPr>
    </w:p>
    <w:p w14:paraId="75555818">
      <w:pPr>
        <w:rPr/>
      </w:pPr>
      <w:r>
        <w:t>可创建、编辑、提交、收货采购单；</w:t>
      </w:r>
    </w:p>
    <w:p w14:paraId="0E22553D">
      <w:pPr>
        <w:rPr/>
      </w:pPr>
    </w:p>
    <w:p w14:paraId="128A9688">
      <w:pPr>
        <w:rPr/>
      </w:pPr>
    </w:p>
    <w:p w14:paraId="6D24B940">
      <w:pPr>
        <w:rPr/>
      </w:pPr>
      <w:r>
        <w:t>入库后库存数量准确更新；</w:t>
      </w:r>
    </w:p>
    <w:p w14:paraId="07AB7DAB">
      <w:pPr>
        <w:rPr/>
      </w:pPr>
    </w:p>
    <w:p w14:paraId="2CB703D5">
      <w:pPr>
        <w:rPr/>
      </w:pPr>
    </w:p>
    <w:p w14:paraId="27777CD4">
      <w:pPr>
        <w:rPr/>
      </w:pPr>
      <w:r>
        <w:t>支持部分收货与日志追溯。</w:t>
      </w:r>
    </w:p>
    <w:p w14:paraId="0DB0DA09">
      <w:pPr>
        <w:rPr/>
      </w:pPr>
    </w:p>
    <w:p w14:paraId="475591A2">
      <w:pPr>
        <w:rPr/>
      </w:pPr>
      <w:r>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46A66DDF">
      <w:pPr>
        <w:rPr/>
      </w:pPr>
      <w:r>
        <w:t>特性 4.3：采购入库（MVP阶段）</w:t>
      </w:r>
    </w:p>
    <w:p w14:paraId="45B4CB18">
      <w:pPr>
        <w:rPr/>
      </w:pPr>
      <w:r>
        <w:t>功能描述</w:t>
      </w:r>
    </w:p>
    <w:p w14:paraId="237FE6F0">
      <w:pPr>
        <w:rPr/>
      </w:pPr>
      <w:r>
        <w:t>仓库管理员确认收货后，系统更新库存并记录入库时间、数量与操作人。</w:t>
      </w:r>
    </w:p>
    <w:p w14:paraId="66B93E3A">
      <w:pPr>
        <w:rPr/>
      </w:pPr>
      <w:r>
        <w:t>业务规则</w:t>
      </w:r>
    </w:p>
    <w:p w14:paraId="1609591F">
      <w:pPr>
        <w:rPr/>
      </w:pPr>
    </w:p>
    <w:p w14:paraId="06C7E8F8">
      <w:pPr>
        <w:rPr/>
      </w:pPr>
      <w:r>
        <w:t>入库操作必须基于已提交的采购单；</w:t>
      </w:r>
    </w:p>
    <w:p w14:paraId="7D4936E0">
      <w:pPr>
        <w:rPr/>
      </w:pPr>
    </w:p>
    <w:p w14:paraId="733EA963">
      <w:pPr>
        <w:rPr/>
      </w:pPr>
    </w:p>
    <w:p w14:paraId="10C81FCA">
      <w:pPr>
        <w:rPr/>
      </w:pPr>
      <w:r>
        <w:t>可分批收货；</w:t>
      </w:r>
    </w:p>
    <w:p w14:paraId="0DDC972C">
      <w:pPr>
        <w:rPr/>
      </w:pPr>
    </w:p>
    <w:p w14:paraId="6846619B">
      <w:pPr>
        <w:rPr/>
      </w:pPr>
    </w:p>
    <w:p w14:paraId="6AAE377F">
      <w:pPr>
        <w:rPr/>
      </w:pPr>
      <w:r>
        <w:t>入库记录生成库存日志；</w:t>
      </w:r>
    </w:p>
    <w:p w14:paraId="1A8E382B">
      <w:pPr>
        <w:rPr/>
      </w:pPr>
    </w:p>
    <w:p w14:paraId="648291FB">
      <w:pPr>
        <w:rPr/>
      </w:pPr>
    </w:p>
    <w:p w14:paraId="289BD064">
      <w:pPr>
        <w:rPr/>
      </w:pPr>
      <w:r>
        <w:t>入库完成后状态自动更新为“已入库”。</w:t>
      </w:r>
    </w:p>
    <w:p w14:paraId="711BEF8D">
      <w:pPr>
        <w:rPr/>
      </w:pPr>
    </w:p>
    <w:p w14:paraId="43072F6C">
      <w:pPr>
        <w:rPr/>
      </w:pPr>
      <w:r>
        <w:t>✅ 验收标准：</w:t>
      </w:r>
    </w:p>
    <w:p w14:paraId="623E9CFD">
      <w:pPr>
        <w:rPr/>
      </w:pPr>
    </w:p>
    <w:p w14:paraId="47D54449">
      <w:pPr>
        <w:rPr/>
      </w:pPr>
      <w:r>
        <w:t>入库数量校验正确；</w:t>
      </w:r>
    </w:p>
    <w:p w14:paraId="134C624A">
      <w:pPr>
        <w:rPr/>
      </w:pPr>
    </w:p>
    <w:p w14:paraId="245EBFE7">
      <w:pPr>
        <w:rPr/>
      </w:pPr>
    </w:p>
    <w:p w14:paraId="3750C9DC">
      <w:pPr>
        <w:rPr/>
      </w:pPr>
      <w:r>
        <w:t>日志可追溯；</w:t>
      </w:r>
    </w:p>
    <w:p w14:paraId="5AD8189D">
      <w:pPr>
        <w:rPr/>
      </w:pPr>
    </w:p>
    <w:p w14:paraId="1EBC9D35">
      <w:pPr>
        <w:rPr/>
      </w:pPr>
    </w:p>
    <w:p w14:paraId="0E748A51">
      <w:pPr>
        <w:rPr/>
      </w:pPr>
      <w:r>
        <w:t>与库存模块同步成功（延迟 ≤3秒）。</w:t>
      </w:r>
    </w:p>
    <w:p w14:paraId="19BDF520">
      <w:pPr>
        <w:rPr/>
      </w:pPr>
    </w:p>
    <w:p w14:paraId="35232D53">
      <w:pPr>
        <w:rPr/>
      </w:pPr>
      <w:r>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33FEE69">
      <w:pPr>
        <w:rPr/>
      </w:pPr>
      <w:r>
        <w:t>特性 4.4：采购对账与付款（Phase 2阶段）</w:t>
      </w:r>
    </w:p>
    <w:p w14:paraId="39B458F8">
      <w:pPr>
        <w:rPr/>
      </w:pPr>
      <w:r>
        <w:t>功能描述</w:t>
      </w:r>
    </w:p>
    <w:p w14:paraId="331BBD57">
      <w:pPr>
        <w:rPr/>
      </w:pPr>
      <w:r>
        <w:t>在采购完成后，系统根据采购单自动生成应付账款记录。</w:t>
      </w:r>
      <w:r>
        <w:rPr/>
        <w:br w:type="textWrapping"/>
      </w:r>
      <w:r>
        <w:t>批发商可在后台查看未付款采购单、记录支付方式与时间。</w:t>
      </w:r>
    </w:p>
    <w:p w14:paraId="5B5C53E6">
      <w:pPr>
        <w:rPr/>
      </w:pPr>
      <w:r>
        <w:t>核心功能</w:t>
      </w:r>
    </w:p>
    <w:p w14:paraId="5764D368">
      <w:pPr>
        <w:rPr/>
      </w:pPr>
    </w:p>
    <w:p w14:paraId="13C5E088">
      <w:pPr>
        <w:rPr/>
      </w:pPr>
      <w:r>
        <w:t>应付账款清单；</w:t>
      </w:r>
    </w:p>
    <w:p w14:paraId="442A92F3">
      <w:pPr>
        <w:rPr/>
      </w:pPr>
    </w:p>
    <w:p w14:paraId="1352DF42">
      <w:pPr>
        <w:rPr/>
      </w:pPr>
    </w:p>
    <w:p w14:paraId="1C82DA8A">
      <w:pPr>
        <w:rPr/>
      </w:pPr>
      <w:r>
        <w:t>付款记录；</w:t>
      </w:r>
    </w:p>
    <w:p w14:paraId="7D9DA702">
      <w:pPr>
        <w:rPr/>
      </w:pPr>
    </w:p>
    <w:p w14:paraId="41F06379">
      <w:pPr>
        <w:rPr/>
      </w:pPr>
    </w:p>
    <w:p w14:paraId="5D358539">
      <w:pPr>
        <w:rPr/>
      </w:pPr>
      <w:r>
        <w:t>对账报表导出；</w:t>
      </w:r>
    </w:p>
    <w:p w14:paraId="49C5F4F0">
      <w:pPr>
        <w:rPr/>
      </w:pPr>
    </w:p>
    <w:p w14:paraId="281A9888">
      <w:pPr>
        <w:rPr/>
      </w:pPr>
    </w:p>
    <w:p w14:paraId="5DF4DA75">
      <w:pPr>
        <w:rPr/>
      </w:pPr>
      <w:r>
        <w:t>支持供应商结算周期配置。</w:t>
      </w:r>
    </w:p>
    <w:p w14:paraId="583CB83F">
      <w:pPr>
        <w:rPr/>
      </w:pPr>
    </w:p>
    <w:p w14:paraId="5D0352FA">
      <w:pPr>
        <w:rPr/>
      </w:pPr>
      <w:r>
        <w:t>⚠️ 非MVP，建议Phase 2实现。</w:t>
      </w:r>
    </w:p>
    <w:p w14:paraId="04FEE747">
      <w:pPr>
        <w:rPr/>
      </w:pPr>
      <w:r>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C7774E5">
      <w:pPr>
        <w:rPr/>
      </w:pPr>
      <w:r>
        <w:t>特性 4.5：智能补货与供应商数据同步（Phase 3阶段）</w:t>
      </w:r>
    </w:p>
    <w:p w14:paraId="1C530AFE">
      <w:pPr>
        <w:rPr/>
      </w:pPr>
      <w:r>
        <w:t>功能描述</w:t>
      </w:r>
    </w:p>
    <w:p w14:paraId="17741957">
      <w:pPr>
        <w:rPr/>
      </w:pPr>
      <w:r>
        <w:t>系统根据历史销售、库存与采购周期，自动预测补货需求并生成采购建议。</w:t>
      </w:r>
      <w:r>
        <w:rPr/>
        <w:br w:type="textWrapping"/>
      </w:r>
      <w:r>
        <w:t>若供应商系统支持API同步，则自动生成采购草稿单。</w:t>
      </w:r>
    </w:p>
    <w:p w14:paraId="3B5DE784">
      <w:pPr>
        <w:rPr/>
      </w:pPr>
      <w:r>
        <w:t>功能逻辑</w:t>
      </w:r>
    </w:p>
    <w:p w14:paraId="2E691D6D">
      <w:pPr>
        <w:rPr/>
      </w:pPr>
    </w:p>
    <w:p w14:paraId="023BFC19">
      <w:pPr>
        <w:rPr/>
      </w:pPr>
      <w:r>
        <w:t>系统根据商品销售速度（销量趋势）+库存下限，计算补货建议；</w:t>
      </w:r>
    </w:p>
    <w:p w14:paraId="392BFE26">
      <w:pPr>
        <w:rPr/>
      </w:pPr>
    </w:p>
    <w:p w14:paraId="53257CD7">
      <w:pPr>
        <w:rPr/>
      </w:pPr>
    </w:p>
    <w:p w14:paraId="1300B184">
      <w:pPr>
        <w:rPr/>
      </w:pPr>
      <w:r>
        <w:t>批发商可一键“生成采购单”；</w:t>
      </w:r>
    </w:p>
    <w:p w14:paraId="6C80EB7C">
      <w:pPr>
        <w:rPr/>
      </w:pPr>
    </w:p>
    <w:p w14:paraId="3E239164">
      <w:pPr>
        <w:rPr/>
      </w:pPr>
    </w:p>
    <w:p w14:paraId="7EFDCCC5">
      <w:pPr>
        <w:rPr/>
      </w:pPr>
      <w:r>
        <w:t>若供应商已接入API，同步发起下单请求；</w:t>
      </w:r>
    </w:p>
    <w:p w14:paraId="2860F1A1">
      <w:pPr>
        <w:rPr/>
      </w:pPr>
    </w:p>
    <w:p w14:paraId="2A61A905">
      <w:pPr>
        <w:rPr/>
      </w:pPr>
    </w:p>
    <w:p w14:paraId="667378E2">
      <w:pPr>
        <w:rPr/>
      </w:pPr>
      <w:r>
        <w:t>系统记录供应商响应与供货周期，形成绩效分析。</w:t>
      </w:r>
    </w:p>
    <w:p w14:paraId="094F93C8">
      <w:pPr>
        <w:rPr/>
      </w:pPr>
    </w:p>
    <w:p w14:paraId="44CFE03D">
      <w:pPr>
        <w:rPr/>
      </w:pPr>
      <w:r>
        <w:t>🧩 接口预留：</w:t>
      </w:r>
    </w:p>
    <w:p w14:paraId="720690D0">
      <w:pPr>
        <w:rPr/>
      </w:pPr>
    </w:p>
    <w:p w14:paraId="5EF40402">
      <w:pPr>
        <w:rPr/>
      </w:pPr>
      <w:r>
        <w:t>POST /api/v1/procurement/sync_supplier_order</w:t>
      </w:r>
    </w:p>
    <w:p w14:paraId="3159CE7E">
      <w:pPr>
        <w:rPr/>
      </w:pPr>
    </w:p>
    <w:p w14:paraId="3CCB17D1">
      <w:pPr>
        <w:rPr/>
      </w:pPr>
    </w:p>
    <w:p w14:paraId="1242BA39">
      <w:pPr>
        <w:rPr/>
      </w:pPr>
      <w:r>
        <w:t>GET /api/v1/procurement/replenishment_suggestions</w:t>
      </w:r>
    </w:p>
    <w:p w14:paraId="2B37FB6C">
      <w:pPr>
        <w:rPr/>
      </w:pPr>
    </w:p>
    <w:p w14:paraId="6C5CB41A">
      <w:pPr>
        <w:rPr/>
      </w:pPr>
      <w:r>
        <w:t>⚠️ 非MVP阶段，建议Phase 3部署，结合库存AI模块。</w:t>
      </w:r>
    </w:p>
    <w:p w14:paraId="0E26A7F3">
      <w:pPr>
        <w:rPr/>
      </w:pPr>
      <w:r>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0D571C18">
      <w:pPr>
        <w:rPr/>
      </w:pPr>
      <w:r>
        <w:t>五、数据结构（OpenSpec建模参考）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2"/>
        <w:gridCol w:w="4955"/>
        <w:gridCol w:w="1843"/>
      </w:tblGrid>
      <w:tr w14:paraId="51522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B4666F">
            <w:pPr>
              <w:rPr/>
            </w:pPr>
            <w:r>
              <w:rPr>
                <w:lang w:val="en-US" w:eastAsia="zh-CN"/>
              </w:rPr>
              <w:t>实体</w:t>
            </w:r>
          </w:p>
        </w:tc>
        <w:tc>
          <w:tcPr>
            <w:tcW w:w="0" w:type="auto"/>
            <w:shd w:val="clear"/>
            <w:vAlign w:val="center"/>
          </w:tcPr>
          <w:p w14:paraId="1EFCA601">
            <w:pPr>
              <w:rPr/>
            </w:pPr>
            <w:r>
              <w:rPr>
                <w:lang w:val="en-US" w:eastAsia="zh-CN"/>
              </w:rPr>
              <w:t>字段</w:t>
            </w:r>
          </w:p>
        </w:tc>
        <w:tc>
          <w:tcPr>
            <w:tcW w:w="0" w:type="auto"/>
            <w:shd w:val="clear"/>
            <w:vAlign w:val="center"/>
          </w:tcPr>
          <w:p w14:paraId="26BCE912">
            <w:pPr>
              <w:rPr/>
            </w:pPr>
            <w:r>
              <w:rPr>
                <w:lang w:val="en-US" w:eastAsia="zh-CN"/>
              </w:rPr>
              <w:t>描述</w:t>
            </w:r>
          </w:p>
        </w:tc>
      </w:tr>
      <w:tr w14:paraId="40D1C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59EF93">
            <w:pPr>
              <w:rPr/>
            </w:pPr>
            <w:r>
              <w:rPr>
                <w:lang w:val="en-US" w:eastAsia="zh-CN"/>
              </w:rPr>
              <w:t>Supplier</w:t>
            </w:r>
          </w:p>
        </w:tc>
        <w:tc>
          <w:tcPr>
            <w:tcW w:w="0" w:type="auto"/>
            <w:shd w:val="clear"/>
            <w:vAlign w:val="center"/>
          </w:tcPr>
          <w:p w14:paraId="4231E2BB">
            <w:pPr>
              <w:rPr/>
            </w:pPr>
            <w:r>
              <w:rPr>
                <w:lang w:val="en-US" w:eastAsia="zh-CN"/>
              </w:rPr>
              <w:t>id, name, contact_name, phone, address, status</w:t>
            </w:r>
          </w:p>
        </w:tc>
        <w:tc>
          <w:tcPr>
            <w:tcW w:w="0" w:type="auto"/>
            <w:shd w:val="clear"/>
            <w:vAlign w:val="center"/>
          </w:tcPr>
          <w:p w14:paraId="11027B6F">
            <w:pPr>
              <w:rPr/>
            </w:pPr>
            <w:r>
              <w:rPr>
                <w:lang w:val="en-US" w:eastAsia="zh-CN"/>
              </w:rPr>
              <w:t>供应商基础信息</w:t>
            </w:r>
          </w:p>
        </w:tc>
      </w:tr>
      <w:tr w14:paraId="2CF1E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ABADA1">
            <w:pPr>
              <w:rPr/>
            </w:pPr>
            <w:r>
              <w:rPr>
                <w:lang w:val="en-US" w:eastAsia="zh-CN"/>
              </w:rPr>
              <w:t>PurchaseOrder</w:t>
            </w:r>
          </w:p>
        </w:tc>
        <w:tc>
          <w:tcPr>
            <w:tcW w:w="0" w:type="auto"/>
            <w:shd w:val="clear"/>
            <w:vAlign w:val="center"/>
          </w:tcPr>
          <w:p w14:paraId="25D9186B">
            <w:pPr>
              <w:rPr/>
            </w:pPr>
            <w:r>
              <w:rPr>
                <w:lang w:val="en-US" w:eastAsia="zh-CN"/>
              </w:rPr>
              <w:t>id, supplier_id, total_amount, status, created_at, expected_date</w:t>
            </w:r>
          </w:p>
        </w:tc>
        <w:tc>
          <w:tcPr>
            <w:tcW w:w="0" w:type="auto"/>
            <w:shd w:val="clear"/>
            <w:vAlign w:val="center"/>
          </w:tcPr>
          <w:p w14:paraId="7E273252">
            <w:pPr>
              <w:rPr/>
            </w:pPr>
            <w:r>
              <w:rPr>
                <w:lang w:val="en-US" w:eastAsia="zh-CN"/>
              </w:rPr>
              <w:t>采购订单</w:t>
            </w:r>
          </w:p>
        </w:tc>
      </w:tr>
      <w:tr w14:paraId="16DD8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D3E42B">
            <w:pPr>
              <w:rPr/>
            </w:pPr>
            <w:r>
              <w:rPr>
                <w:lang w:val="en-US" w:eastAsia="zh-CN"/>
              </w:rPr>
              <w:t>PurchaseOrderItem</w:t>
            </w:r>
          </w:p>
        </w:tc>
        <w:tc>
          <w:tcPr>
            <w:tcW w:w="0" w:type="auto"/>
            <w:shd w:val="clear"/>
            <w:vAlign w:val="center"/>
          </w:tcPr>
          <w:p w14:paraId="60F8CB4B">
            <w:pPr>
              <w:rPr/>
            </w:pPr>
            <w:r>
              <w:rPr>
                <w:lang w:val="en-US" w:eastAsia="zh-CN"/>
              </w:rPr>
              <w:t>order_id, product_id, quantity, price</w:t>
            </w:r>
          </w:p>
        </w:tc>
        <w:tc>
          <w:tcPr>
            <w:tcW w:w="0" w:type="auto"/>
            <w:shd w:val="clear"/>
            <w:vAlign w:val="center"/>
          </w:tcPr>
          <w:p w14:paraId="46DB5B21">
            <w:pPr>
              <w:rPr/>
            </w:pPr>
            <w:r>
              <w:rPr>
                <w:lang w:val="en-US" w:eastAsia="zh-CN"/>
              </w:rPr>
              <w:t>采购明细</w:t>
            </w:r>
          </w:p>
        </w:tc>
      </w:tr>
      <w:tr w14:paraId="3CEDC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38E7D0">
            <w:pPr>
              <w:rPr/>
            </w:pPr>
            <w:r>
              <w:rPr>
                <w:lang w:val="en-US" w:eastAsia="zh-CN"/>
              </w:rPr>
              <w:t>InboundLog</w:t>
            </w:r>
          </w:p>
        </w:tc>
        <w:tc>
          <w:tcPr>
            <w:tcW w:w="0" w:type="auto"/>
            <w:shd w:val="clear"/>
            <w:vAlign w:val="center"/>
          </w:tcPr>
          <w:p w14:paraId="38D3E396">
            <w:pPr>
              <w:rPr/>
            </w:pPr>
            <w:r>
              <w:rPr>
                <w:lang w:val="en-US" w:eastAsia="zh-CN"/>
              </w:rPr>
              <w:t>id, order_id, product_id, quantity, received_at, operator</w:t>
            </w:r>
          </w:p>
        </w:tc>
        <w:tc>
          <w:tcPr>
            <w:tcW w:w="0" w:type="auto"/>
            <w:shd w:val="clear"/>
            <w:vAlign w:val="center"/>
          </w:tcPr>
          <w:p w14:paraId="7BE3A617">
            <w:pPr>
              <w:rPr/>
            </w:pPr>
            <w:r>
              <w:rPr>
                <w:lang w:val="en-US" w:eastAsia="zh-CN"/>
              </w:rPr>
              <w:t>入库记录</w:t>
            </w:r>
          </w:p>
        </w:tc>
      </w:tr>
      <w:tr w14:paraId="3593D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DAEDB5">
            <w:pPr>
              <w:rPr/>
            </w:pPr>
            <w:r>
              <w:rPr>
                <w:lang w:val="en-US" w:eastAsia="zh-CN"/>
              </w:rPr>
              <w:t>PaymentRecord</w:t>
            </w:r>
          </w:p>
        </w:tc>
        <w:tc>
          <w:tcPr>
            <w:tcW w:w="0" w:type="auto"/>
            <w:shd w:val="clear"/>
            <w:vAlign w:val="center"/>
          </w:tcPr>
          <w:p w14:paraId="34EDC67D">
            <w:pPr>
              <w:rPr/>
            </w:pPr>
            <w:r>
              <w:rPr>
                <w:lang w:val="en-US" w:eastAsia="zh-CN"/>
              </w:rPr>
              <w:t>id, order_id, amount, payment_date, payment_method</w:t>
            </w:r>
          </w:p>
        </w:tc>
        <w:tc>
          <w:tcPr>
            <w:tcW w:w="0" w:type="auto"/>
            <w:shd w:val="clear"/>
            <w:vAlign w:val="center"/>
          </w:tcPr>
          <w:p w14:paraId="5E558924">
            <w:pPr>
              <w:rPr/>
            </w:pPr>
            <w:r>
              <w:rPr>
                <w:lang w:val="en-US" w:eastAsia="zh-CN"/>
              </w:rPr>
              <w:t>付款记录（Phase 2）</w:t>
            </w:r>
          </w:p>
        </w:tc>
      </w:tr>
    </w:tbl>
    <w:p w14:paraId="0B50E23D">
      <w:pPr>
        <w:rPr/>
      </w:pPr>
      <w:r>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571AC91B">
      <w:pPr>
        <w:rPr/>
      </w:pPr>
      <w:r>
        <w:t>六、模块衔接关系</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5"/>
        <w:gridCol w:w="4761"/>
      </w:tblGrid>
      <w:tr w14:paraId="54AA4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9CAA9B4">
            <w:pPr>
              <w:rPr/>
            </w:pPr>
            <w:r>
              <w:rPr>
                <w:lang w:val="en-US" w:eastAsia="zh-CN"/>
              </w:rPr>
              <w:t>模块</w:t>
            </w:r>
          </w:p>
        </w:tc>
        <w:tc>
          <w:tcPr>
            <w:tcW w:w="0" w:type="auto"/>
            <w:shd w:val="clear"/>
            <w:vAlign w:val="center"/>
          </w:tcPr>
          <w:p w14:paraId="678DBA86">
            <w:pPr>
              <w:rPr/>
            </w:pPr>
            <w:r>
              <w:rPr>
                <w:lang w:val="en-US" w:eastAsia="zh-CN"/>
              </w:rPr>
              <w:t>交互逻辑</w:t>
            </w:r>
          </w:p>
        </w:tc>
      </w:tr>
      <w:tr w14:paraId="5CA9A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8ADD52">
            <w:pPr>
              <w:rPr/>
            </w:pPr>
            <w:r>
              <w:rPr>
                <w:lang w:val="en-US" w:eastAsia="zh-CN"/>
              </w:rPr>
              <w:t>库存管理模块</w:t>
            </w:r>
          </w:p>
        </w:tc>
        <w:tc>
          <w:tcPr>
            <w:tcW w:w="0" w:type="auto"/>
            <w:shd w:val="clear"/>
            <w:vAlign w:val="center"/>
          </w:tcPr>
          <w:p w14:paraId="291CB25C">
            <w:pPr>
              <w:rPr/>
            </w:pPr>
            <w:r>
              <w:rPr>
                <w:lang w:val="en-US" w:eastAsia="zh-CN"/>
              </w:rPr>
              <w:t>入库自动更新库存；库存日志同步。</w:t>
            </w:r>
          </w:p>
        </w:tc>
      </w:tr>
      <w:tr w14:paraId="0552C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9A231F">
            <w:pPr>
              <w:rPr/>
            </w:pPr>
            <w:r>
              <w:rPr>
                <w:lang w:val="en-US" w:eastAsia="zh-CN"/>
              </w:rPr>
              <w:t>销售管理模块</w:t>
            </w:r>
          </w:p>
        </w:tc>
        <w:tc>
          <w:tcPr>
            <w:tcW w:w="0" w:type="auto"/>
            <w:shd w:val="clear"/>
            <w:vAlign w:val="center"/>
          </w:tcPr>
          <w:p w14:paraId="51E7F901">
            <w:pPr>
              <w:rPr/>
            </w:pPr>
            <w:r>
              <w:rPr>
                <w:lang w:val="en-US" w:eastAsia="zh-CN"/>
              </w:rPr>
              <w:t>库存变动影响销售端可售数量。</w:t>
            </w:r>
          </w:p>
        </w:tc>
      </w:tr>
      <w:tr w14:paraId="67FD0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7325E8">
            <w:pPr>
              <w:rPr/>
            </w:pPr>
            <w:r>
              <w:rPr>
                <w:lang w:val="en-US" w:eastAsia="zh-CN"/>
              </w:rPr>
              <w:t>CRM模块</w:t>
            </w:r>
          </w:p>
        </w:tc>
        <w:tc>
          <w:tcPr>
            <w:tcW w:w="0" w:type="auto"/>
            <w:shd w:val="clear"/>
            <w:vAlign w:val="center"/>
          </w:tcPr>
          <w:p w14:paraId="0BACD42D">
            <w:pPr>
              <w:rPr/>
            </w:pPr>
            <w:r>
              <w:rPr>
                <w:lang w:val="en-US" w:eastAsia="zh-CN"/>
              </w:rPr>
              <w:t>采购历史影响客户供货稳定性评估（Phase 3）。</w:t>
            </w:r>
          </w:p>
        </w:tc>
      </w:tr>
      <w:tr w14:paraId="709B5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D51F92">
            <w:pPr>
              <w:rPr/>
            </w:pPr>
            <w:r>
              <w:rPr>
                <w:lang w:val="en-US" w:eastAsia="zh-CN"/>
              </w:rPr>
              <w:t>财务模块（未来）</w:t>
            </w:r>
          </w:p>
        </w:tc>
        <w:tc>
          <w:tcPr>
            <w:tcW w:w="0" w:type="auto"/>
            <w:shd w:val="clear"/>
            <w:vAlign w:val="center"/>
          </w:tcPr>
          <w:p w14:paraId="43CCDC8E">
            <w:pPr>
              <w:rPr/>
            </w:pPr>
            <w:r>
              <w:rPr>
                <w:lang w:val="en-US" w:eastAsia="zh-CN"/>
              </w:rPr>
              <w:t>应付账款与资金流管理。</w:t>
            </w:r>
          </w:p>
        </w:tc>
      </w:tr>
    </w:tbl>
    <w:p w14:paraId="4BD3B7EA">
      <w:pPr>
        <w:rPr/>
      </w:pPr>
      <w:r>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0D3D1207">
      <w:pPr>
        <w:rPr/>
      </w:pPr>
      <w:r>
        <w:t>七、阶段划分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4695"/>
      </w:tblGrid>
      <w:tr w14:paraId="659C3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776219F">
            <w:pPr>
              <w:rPr/>
            </w:pPr>
            <w:r>
              <w:rPr>
                <w:lang w:val="en-US" w:eastAsia="zh-CN"/>
              </w:rPr>
              <w:t>阶段</w:t>
            </w:r>
          </w:p>
        </w:tc>
        <w:tc>
          <w:tcPr>
            <w:tcW w:w="0" w:type="auto"/>
            <w:shd w:val="clear"/>
            <w:vAlign w:val="center"/>
          </w:tcPr>
          <w:p w14:paraId="15B859F7">
            <w:pPr>
              <w:rPr/>
            </w:pPr>
            <w:r>
              <w:rPr>
                <w:lang w:val="en-US" w:eastAsia="zh-CN"/>
              </w:rPr>
              <w:t>实现范围</w:t>
            </w:r>
          </w:p>
        </w:tc>
      </w:tr>
      <w:tr w14:paraId="30F6B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741AB">
            <w:pPr>
              <w:rPr/>
            </w:pPr>
            <w:r>
              <w:rPr>
                <w:lang w:val="en-US" w:eastAsia="zh-CN"/>
              </w:rPr>
              <w:t>MVP阶段</w:t>
            </w:r>
          </w:p>
        </w:tc>
        <w:tc>
          <w:tcPr>
            <w:tcW w:w="0" w:type="auto"/>
            <w:shd w:val="clear"/>
            <w:vAlign w:val="center"/>
          </w:tcPr>
          <w:p w14:paraId="4A87461F">
            <w:pPr>
              <w:rPr/>
            </w:pPr>
            <w:r>
              <w:rPr>
                <w:lang w:val="en-US" w:eastAsia="zh-CN"/>
              </w:rPr>
              <w:t>供应商管理、采购单创建、收货入库、库存联动</w:t>
            </w:r>
          </w:p>
        </w:tc>
      </w:tr>
      <w:tr w14:paraId="0C2D9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32F30F">
            <w:pPr>
              <w:rPr/>
            </w:pPr>
            <w:r>
              <w:rPr>
                <w:lang w:val="en-US" w:eastAsia="zh-CN"/>
              </w:rPr>
              <w:t>Phase 2</w:t>
            </w:r>
          </w:p>
        </w:tc>
        <w:tc>
          <w:tcPr>
            <w:tcW w:w="0" w:type="auto"/>
            <w:shd w:val="clear"/>
            <w:vAlign w:val="center"/>
          </w:tcPr>
          <w:p w14:paraId="50242EA2">
            <w:pPr>
              <w:rPr/>
            </w:pPr>
            <w:r>
              <w:rPr>
                <w:lang w:val="en-US" w:eastAsia="zh-CN"/>
              </w:rPr>
              <w:t>对账与付款管理</w:t>
            </w:r>
          </w:p>
        </w:tc>
      </w:tr>
      <w:tr w14:paraId="25AE0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B86E94">
            <w:pPr>
              <w:rPr/>
            </w:pPr>
            <w:r>
              <w:rPr>
                <w:lang w:val="en-US" w:eastAsia="zh-CN"/>
              </w:rPr>
              <w:t>Phase 3</w:t>
            </w:r>
          </w:p>
        </w:tc>
        <w:tc>
          <w:tcPr>
            <w:tcW w:w="0" w:type="auto"/>
            <w:shd w:val="clear"/>
            <w:vAlign w:val="center"/>
          </w:tcPr>
          <w:p w14:paraId="791CB5B3">
            <w:pPr>
              <w:rPr/>
            </w:pPr>
            <w:r>
              <w:rPr>
                <w:lang w:val="en-US" w:eastAsia="zh-CN"/>
              </w:rPr>
              <w:t>智能补货、供应商绩效分析、API同步机制</w:t>
            </w:r>
          </w:p>
        </w:tc>
      </w:tr>
    </w:tbl>
    <w:p w14:paraId="2C9F3527"/>
    <w:p w14:paraId="670FE682">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ource Han Sans SC">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E1AE7"/>
    <w:multiLevelType w:val="singleLevel"/>
    <w:tmpl w:val="CBDE1AE7"/>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A62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TML Code"/>
    <w:basedOn w:val="134"/>
    <w:semiHidden/>
    <w:unhideWhenUsed/>
    <w:uiPriority w:val="99"/>
    <w:rPr>
      <w:rFonts w:ascii="Courier New" w:hAnsi="Courier New"/>
      <w:sz w:val="20"/>
    </w:rPr>
  </w:style>
  <w:style w:type="character" w:customStyle="1" w:styleId="138">
    <w:name w:val="Header Char"/>
    <w:basedOn w:val="134"/>
    <w:link w:val="25"/>
    <w:uiPriority w:val="99"/>
  </w:style>
  <w:style w:type="character" w:customStyle="1" w:styleId="139">
    <w:name w:val="Footer Char"/>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28"/>
    <w:qFormat/>
    <w:uiPriority w:val="99"/>
  </w:style>
  <w:style w:type="character" w:customStyle="1" w:styleId="149">
    <w:name w:val="Body Text 3 Char"/>
    <w:basedOn w:val="134"/>
    <w:link w:val="17"/>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700</Words>
  <Characters>831</Characters>
  <Lines>0</Lines>
  <Paragraphs>0</Paragraphs>
  <TotalTime>41</TotalTime>
  <ScaleCrop>false</ScaleCrop>
  <LinksUpToDate>false</LinksUpToDate>
  <CharactersWithSpaces>865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JEFF</cp:lastModifiedBy>
  <dcterms:modified xsi:type="dcterms:W3CDTF">2025-11-14T09:19:19Z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eyJoZGlkIjoiYWFhYzMzYzI5MDA2NDEwZGI4OGQwMWVkMmViMjQ0ZGMiLCJ1c2VySWQiOiIzOTc2OTg4NjIifQ==</vt:lpwstr>
  </property>
  <property fmtid="{D5CDD505-2E9C-101B-9397-08002B2CF9AE}" pid="3" name="KSOProductBuildVer">
    <vt:lpwstr>2052-12.1.0.21541</vt:lpwstr>
  </property>
  <property fmtid="{D5CDD505-2E9C-101B-9397-08002B2CF9AE}" pid="4" name="ICV">
    <vt:lpwstr>568FD075BCCA4D40A9C43BC7ED8CDFD4_12</vt:lpwstr>
  </property>
</Properties>
</file>