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9CE" w:rsidRPr="00EB78FE" w:rsidRDefault="00F92AFC">
      <w:pPr>
        <w:pStyle w:val="Ttulo"/>
        <w:jc w:val="right"/>
        <w:rPr>
          <w:rFonts w:ascii="Tahoma" w:hAnsi="Tahoma" w:cs="Tahoma"/>
          <w:sz w:val="22"/>
          <w:szCs w:val="22"/>
        </w:rPr>
      </w:pPr>
      <w:r w:rsidRPr="00EB78FE">
        <w:rPr>
          <w:rFonts w:ascii="Tahoma" w:hAnsi="Tahoma" w:cs="Tahoma"/>
          <w:sz w:val="22"/>
          <w:szCs w:val="22"/>
        </w:rPr>
        <w:fldChar w:fldCharType="begin"/>
      </w:r>
      <w:r w:rsidRPr="00EB78FE">
        <w:rPr>
          <w:rFonts w:ascii="Tahoma" w:hAnsi="Tahoma" w:cs="Tahoma"/>
          <w:sz w:val="22"/>
          <w:szCs w:val="22"/>
        </w:rPr>
        <w:instrText xml:space="preserve"> SUBJECT  \* MERGEFORMAT </w:instrText>
      </w:r>
      <w:r w:rsidRPr="00EB78FE">
        <w:rPr>
          <w:rFonts w:ascii="Tahoma" w:hAnsi="Tahoma" w:cs="Tahoma"/>
          <w:sz w:val="22"/>
          <w:szCs w:val="22"/>
        </w:rPr>
        <w:fldChar w:fldCharType="separate"/>
      </w:r>
      <w:r w:rsidR="001B1FF6" w:rsidRPr="00EB78FE">
        <w:rPr>
          <w:rFonts w:ascii="Tahoma" w:hAnsi="Tahoma" w:cs="Tahoma"/>
          <w:sz w:val="22"/>
          <w:szCs w:val="22"/>
        </w:rPr>
        <w:t>&lt;Project Name&gt;</w:t>
      </w:r>
      <w:r w:rsidRPr="00EB78FE">
        <w:rPr>
          <w:rFonts w:ascii="Tahoma" w:hAnsi="Tahoma" w:cs="Tahoma"/>
          <w:sz w:val="22"/>
          <w:szCs w:val="22"/>
        </w:rPr>
        <w:fldChar w:fldCharType="end"/>
      </w:r>
    </w:p>
    <w:p w:rsidR="000329CE" w:rsidRPr="00EB78FE" w:rsidRDefault="00F92AFC">
      <w:pPr>
        <w:pStyle w:val="Ttulo"/>
        <w:jc w:val="right"/>
        <w:rPr>
          <w:rFonts w:ascii="Tahoma" w:hAnsi="Tahoma" w:cs="Tahoma"/>
          <w:sz w:val="22"/>
          <w:szCs w:val="22"/>
        </w:rPr>
      </w:pPr>
      <w:r w:rsidRPr="00EB78FE">
        <w:rPr>
          <w:rFonts w:ascii="Tahoma" w:hAnsi="Tahoma" w:cs="Tahoma"/>
          <w:sz w:val="22"/>
          <w:szCs w:val="22"/>
        </w:rPr>
        <w:fldChar w:fldCharType="begin"/>
      </w:r>
      <w:r w:rsidRPr="00EB78FE">
        <w:rPr>
          <w:rFonts w:ascii="Tahoma" w:hAnsi="Tahoma" w:cs="Tahoma"/>
          <w:sz w:val="22"/>
          <w:szCs w:val="22"/>
        </w:rPr>
        <w:instrText xml:space="preserve"> TITLE  \* MERGEFORMAT </w:instrText>
      </w:r>
      <w:r w:rsidRPr="00EB78FE">
        <w:rPr>
          <w:rFonts w:ascii="Tahoma" w:hAnsi="Tahoma" w:cs="Tahoma"/>
          <w:sz w:val="22"/>
          <w:szCs w:val="22"/>
        </w:rPr>
        <w:fldChar w:fldCharType="separate"/>
      </w:r>
      <w:r w:rsidR="001B1FF6" w:rsidRPr="00EB78FE">
        <w:rPr>
          <w:rFonts w:ascii="Tahoma" w:hAnsi="Tahoma" w:cs="Tahoma"/>
          <w:sz w:val="22"/>
          <w:szCs w:val="22"/>
        </w:rPr>
        <w:t>Software Requirements Specification</w:t>
      </w:r>
      <w:r w:rsidRPr="00EB78FE">
        <w:rPr>
          <w:rFonts w:ascii="Tahoma" w:hAnsi="Tahoma" w:cs="Tahoma"/>
          <w:sz w:val="22"/>
          <w:szCs w:val="22"/>
        </w:rPr>
        <w:fldChar w:fldCharType="end"/>
      </w:r>
    </w:p>
    <w:p w:rsidR="000329CE" w:rsidRPr="00EB78FE" w:rsidRDefault="000329CE">
      <w:pPr>
        <w:pStyle w:val="Ttulo"/>
        <w:jc w:val="right"/>
        <w:rPr>
          <w:rFonts w:ascii="Tahoma" w:hAnsi="Tahoma" w:cs="Tahoma"/>
          <w:sz w:val="22"/>
          <w:szCs w:val="22"/>
        </w:rPr>
      </w:pPr>
      <w:r w:rsidRPr="00EB78FE">
        <w:rPr>
          <w:rFonts w:ascii="Tahoma" w:hAnsi="Tahoma" w:cs="Tahoma"/>
          <w:sz w:val="22"/>
          <w:szCs w:val="22"/>
        </w:rPr>
        <w:t>For &lt;Subsystem or Feature&gt;</w:t>
      </w:r>
    </w:p>
    <w:p w:rsidR="000329CE" w:rsidRPr="00EB78FE" w:rsidRDefault="000329CE">
      <w:pPr>
        <w:rPr>
          <w:rFonts w:ascii="Tahoma" w:hAnsi="Tahoma" w:cs="Tahoma"/>
          <w:sz w:val="22"/>
          <w:szCs w:val="22"/>
        </w:rPr>
      </w:pPr>
    </w:p>
    <w:p w:rsidR="000329CE" w:rsidRPr="00EB78FE" w:rsidRDefault="000329CE">
      <w:pPr>
        <w:rPr>
          <w:rFonts w:ascii="Tahoma" w:hAnsi="Tahoma" w:cs="Tahoma"/>
          <w:sz w:val="22"/>
          <w:szCs w:val="22"/>
        </w:rPr>
      </w:pPr>
    </w:p>
    <w:p w:rsidR="000329CE" w:rsidRPr="00EB78FE" w:rsidRDefault="000329CE">
      <w:pPr>
        <w:pStyle w:val="Ttulo"/>
        <w:jc w:val="right"/>
        <w:rPr>
          <w:rFonts w:ascii="Tahoma" w:hAnsi="Tahoma" w:cs="Tahoma"/>
          <w:sz w:val="22"/>
          <w:szCs w:val="22"/>
        </w:rPr>
      </w:pPr>
      <w:r w:rsidRPr="00EB78FE">
        <w:rPr>
          <w:rFonts w:ascii="Tahoma" w:hAnsi="Tahoma" w:cs="Tahoma"/>
          <w:sz w:val="22"/>
          <w:szCs w:val="22"/>
        </w:rPr>
        <w:t>Version &lt;1.0&gt;</w:t>
      </w:r>
    </w:p>
    <w:p w:rsidR="000329CE" w:rsidRPr="00EB78FE" w:rsidRDefault="000329CE">
      <w:pPr>
        <w:pStyle w:val="Ttulo"/>
        <w:rPr>
          <w:rFonts w:ascii="Tahoma" w:hAnsi="Tahoma" w:cs="Tahoma"/>
          <w:sz w:val="22"/>
          <w:szCs w:val="22"/>
        </w:rPr>
      </w:pPr>
    </w:p>
    <w:p w:rsidR="000329CE" w:rsidRPr="00EB78FE" w:rsidRDefault="000329CE">
      <w:pPr>
        <w:pStyle w:val="Textoindependiente"/>
        <w:rPr>
          <w:rFonts w:ascii="Tahoma" w:hAnsi="Tahoma" w:cs="Tahoma"/>
          <w:sz w:val="22"/>
          <w:szCs w:val="22"/>
        </w:rPr>
      </w:pPr>
    </w:p>
    <w:p w:rsidR="00EB78FE" w:rsidRPr="00EB78FE" w:rsidRDefault="00EB78FE">
      <w:pPr>
        <w:pStyle w:val="Textoindependiente"/>
        <w:rPr>
          <w:rFonts w:ascii="Tahoma" w:hAnsi="Tahoma" w:cs="Tahoma"/>
          <w:sz w:val="22"/>
          <w:szCs w:val="22"/>
        </w:rPr>
      </w:pPr>
    </w:p>
    <w:p w:rsidR="00EB78FE" w:rsidRPr="00EB78FE" w:rsidRDefault="00EB78FE">
      <w:pPr>
        <w:pStyle w:val="Textoindependiente"/>
        <w:rPr>
          <w:rFonts w:ascii="Tahoma" w:hAnsi="Tahoma" w:cs="Tahoma"/>
          <w:sz w:val="22"/>
          <w:szCs w:val="22"/>
        </w:rPr>
      </w:pPr>
    </w:p>
    <w:p w:rsidR="00EB78FE" w:rsidRPr="00EB78FE" w:rsidRDefault="00EB78FE">
      <w:pPr>
        <w:pStyle w:val="Textoindependiente"/>
        <w:rPr>
          <w:rFonts w:ascii="Tahoma" w:hAnsi="Tahoma" w:cs="Tahoma"/>
          <w:sz w:val="22"/>
          <w:szCs w:val="22"/>
        </w:rPr>
      </w:pPr>
    </w:p>
    <w:p w:rsidR="00EB78FE" w:rsidRPr="00EB78FE" w:rsidRDefault="00EB78FE">
      <w:pPr>
        <w:pStyle w:val="Textoindependiente"/>
        <w:rPr>
          <w:rFonts w:ascii="Tahoma" w:hAnsi="Tahoma" w:cs="Tahoma"/>
          <w:sz w:val="22"/>
          <w:szCs w:val="22"/>
        </w:rPr>
      </w:pPr>
    </w:p>
    <w:p w:rsidR="00EB78FE" w:rsidRPr="00EB78FE" w:rsidRDefault="00EB78FE" w:rsidP="00EB78FE">
      <w:pPr>
        <w:pStyle w:val="Textoindependiente"/>
        <w:jc w:val="center"/>
        <w:rPr>
          <w:rFonts w:ascii="Tahoma" w:hAnsi="Tahoma" w:cs="Tahoma"/>
          <w:b/>
          <w:sz w:val="22"/>
          <w:szCs w:val="22"/>
        </w:rPr>
      </w:pPr>
    </w:p>
    <w:p w:rsidR="00EB78FE" w:rsidRPr="00EB78FE" w:rsidRDefault="00EB78FE" w:rsidP="00EB78FE">
      <w:pPr>
        <w:pStyle w:val="Textoindependiente"/>
        <w:jc w:val="center"/>
        <w:rPr>
          <w:rFonts w:ascii="Tahoma" w:hAnsi="Tahoma" w:cs="Tahoma"/>
          <w:b/>
          <w:sz w:val="22"/>
          <w:szCs w:val="22"/>
          <w:lang w:val="es-CO"/>
        </w:rPr>
      </w:pPr>
      <w:r w:rsidRPr="00EB78FE">
        <w:rPr>
          <w:rFonts w:ascii="Tahoma" w:hAnsi="Tahoma" w:cs="Tahoma"/>
          <w:b/>
          <w:sz w:val="22"/>
          <w:szCs w:val="22"/>
          <w:lang w:val="es-CO"/>
        </w:rPr>
        <w:t>HECTOR HERNANDO HERNANDEZ</w:t>
      </w:r>
    </w:p>
    <w:p w:rsidR="00EB78FE" w:rsidRPr="00EB78FE" w:rsidRDefault="00EB78FE" w:rsidP="00EB78FE">
      <w:pPr>
        <w:pStyle w:val="Textoindependiente"/>
        <w:jc w:val="center"/>
        <w:rPr>
          <w:rFonts w:ascii="Tahoma" w:hAnsi="Tahoma" w:cs="Tahoma"/>
          <w:b/>
          <w:sz w:val="22"/>
          <w:szCs w:val="22"/>
          <w:lang w:val="es-CO"/>
        </w:rPr>
      </w:pPr>
      <w:r w:rsidRPr="00EB78FE">
        <w:rPr>
          <w:rFonts w:ascii="Tahoma" w:hAnsi="Tahoma" w:cs="Tahoma"/>
          <w:b/>
          <w:sz w:val="22"/>
          <w:szCs w:val="22"/>
          <w:lang w:val="es-CO"/>
        </w:rPr>
        <w:t>LEIDY VIVIANA OSORIO JIMENEZ</w:t>
      </w: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pPr>
        <w:pStyle w:val="Textoindependiente"/>
        <w:rPr>
          <w:rFonts w:ascii="Tahoma" w:hAnsi="Tahoma" w:cs="Tahoma"/>
          <w:sz w:val="22"/>
          <w:szCs w:val="22"/>
          <w:lang w:val="es-CO"/>
        </w:rPr>
      </w:pPr>
    </w:p>
    <w:p w:rsidR="00EB78FE" w:rsidRPr="00EB78FE" w:rsidRDefault="00EB78FE" w:rsidP="00EB78FE">
      <w:pPr>
        <w:pStyle w:val="Ttulo"/>
        <w:jc w:val="left"/>
        <w:rPr>
          <w:rFonts w:ascii="Tahoma" w:hAnsi="Tahoma" w:cs="Tahoma"/>
          <w:sz w:val="22"/>
          <w:szCs w:val="22"/>
        </w:rPr>
      </w:pPr>
    </w:p>
    <w:p w:rsidR="00EB78FE" w:rsidRPr="00EB78FE" w:rsidRDefault="00EB78FE" w:rsidP="00EB78FE">
      <w:pPr>
        <w:pStyle w:val="Ttulo"/>
        <w:jc w:val="left"/>
        <w:rPr>
          <w:rFonts w:ascii="Tahoma" w:hAnsi="Tahoma" w:cs="Tahoma"/>
          <w:sz w:val="22"/>
          <w:szCs w:val="22"/>
        </w:rPr>
      </w:pPr>
    </w:p>
    <w:p w:rsidR="00EB78FE" w:rsidRPr="00EB78FE" w:rsidRDefault="00EB78FE" w:rsidP="00EB78FE">
      <w:pPr>
        <w:jc w:val="center"/>
        <w:rPr>
          <w:rFonts w:ascii="Tahoma" w:hAnsi="Tahoma" w:cs="Tahoma"/>
          <w:b/>
          <w:sz w:val="22"/>
          <w:szCs w:val="22"/>
          <w:lang w:val="es-CO"/>
        </w:rPr>
      </w:pPr>
      <w:r w:rsidRPr="00EB78FE">
        <w:rPr>
          <w:rFonts w:ascii="Tahoma" w:hAnsi="Tahoma" w:cs="Tahoma"/>
          <w:b/>
          <w:sz w:val="22"/>
          <w:szCs w:val="22"/>
          <w:lang w:val="es-CO"/>
        </w:rPr>
        <w:t>INGENIERIA DE SOFTWARE</w:t>
      </w:r>
    </w:p>
    <w:p w:rsidR="00EB78FE" w:rsidRPr="00EB78FE" w:rsidRDefault="00EB78FE" w:rsidP="00EB78FE">
      <w:pPr>
        <w:jc w:val="center"/>
        <w:rPr>
          <w:rFonts w:ascii="Tahoma" w:hAnsi="Tahoma" w:cs="Tahoma"/>
          <w:b/>
          <w:sz w:val="22"/>
          <w:szCs w:val="22"/>
          <w:lang w:val="es-CO"/>
        </w:rPr>
      </w:pPr>
      <w:r w:rsidRPr="00EB78FE">
        <w:rPr>
          <w:rFonts w:ascii="Tahoma" w:hAnsi="Tahoma" w:cs="Tahoma"/>
          <w:b/>
          <w:sz w:val="22"/>
          <w:szCs w:val="22"/>
          <w:lang w:val="es-CO"/>
        </w:rPr>
        <w:t>UNIVERSIDAD DEL QUINDIO</w:t>
      </w:r>
    </w:p>
    <w:p w:rsidR="00EB78FE" w:rsidRPr="00EB78FE" w:rsidRDefault="00EB78FE" w:rsidP="00EB78FE">
      <w:pPr>
        <w:jc w:val="center"/>
        <w:rPr>
          <w:rFonts w:ascii="Tahoma" w:hAnsi="Tahoma" w:cs="Tahoma"/>
          <w:b/>
          <w:sz w:val="22"/>
          <w:szCs w:val="22"/>
        </w:rPr>
      </w:pPr>
      <w:r w:rsidRPr="00EB78FE">
        <w:rPr>
          <w:rFonts w:ascii="Tahoma" w:hAnsi="Tahoma" w:cs="Tahoma"/>
          <w:b/>
          <w:sz w:val="22"/>
          <w:szCs w:val="22"/>
        </w:rPr>
        <w:t>ARMENIA-QUINDIO</w:t>
      </w:r>
    </w:p>
    <w:p w:rsidR="00EB78FE" w:rsidRPr="00EB78FE" w:rsidRDefault="00EB78FE" w:rsidP="00EB78FE">
      <w:pPr>
        <w:pStyle w:val="Ttulo"/>
        <w:ind w:firstLine="720"/>
        <w:jc w:val="left"/>
        <w:rPr>
          <w:rFonts w:ascii="Tahoma" w:hAnsi="Tahoma" w:cs="Tahoma"/>
          <w:sz w:val="22"/>
          <w:szCs w:val="22"/>
        </w:rPr>
      </w:pPr>
      <w:r w:rsidRPr="00EB78FE">
        <w:rPr>
          <w:rFonts w:ascii="Tahoma" w:hAnsi="Tahoma" w:cs="Tahoma"/>
          <w:sz w:val="22"/>
          <w:szCs w:val="22"/>
        </w:rPr>
        <w:t xml:space="preserve">                                                  </w:t>
      </w:r>
      <w:r w:rsidRPr="00EB78FE">
        <w:rPr>
          <w:rFonts w:ascii="Tahoma" w:hAnsi="Tahoma" w:cs="Tahoma"/>
          <w:sz w:val="22"/>
          <w:szCs w:val="22"/>
        </w:rPr>
        <w:t>2012</w:t>
      </w:r>
    </w:p>
    <w:p w:rsidR="00EB78FE" w:rsidRPr="00EB78FE" w:rsidRDefault="00EB78FE" w:rsidP="00EB78FE">
      <w:pPr>
        <w:pStyle w:val="Ttulo"/>
        <w:ind w:firstLine="720"/>
        <w:jc w:val="left"/>
        <w:rPr>
          <w:rFonts w:ascii="Tahoma" w:hAnsi="Tahoma" w:cs="Tahoma"/>
          <w:sz w:val="22"/>
          <w:szCs w:val="22"/>
        </w:rPr>
      </w:pPr>
    </w:p>
    <w:p w:rsidR="000329CE" w:rsidRPr="00EB78FE" w:rsidRDefault="000329CE" w:rsidP="00EB78FE">
      <w:pPr>
        <w:pStyle w:val="Ttulo"/>
        <w:ind w:firstLine="720"/>
        <w:jc w:val="left"/>
        <w:rPr>
          <w:rFonts w:ascii="Tahoma" w:hAnsi="Tahoma" w:cs="Tahoma"/>
          <w:sz w:val="22"/>
          <w:szCs w:val="22"/>
        </w:rPr>
      </w:pPr>
      <w:r w:rsidRPr="00EB78FE">
        <w:rPr>
          <w:rFonts w:ascii="Tahoma" w:hAnsi="Tahoma" w:cs="Tahoma"/>
          <w:sz w:val="22"/>
          <w:szCs w:val="22"/>
        </w:rPr>
        <w:br w:type="page"/>
      </w:r>
      <w:r w:rsidR="00F92AFC" w:rsidRPr="00EB78FE">
        <w:rPr>
          <w:rFonts w:ascii="Tahoma" w:hAnsi="Tahoma" w:cs="Tahoma"/>
          <w:sz w:val="22"/>
          <w:szCs w:val="22"/>
        </w:rPr>
        <w:lastRenderedPageBreak/>
        <w:fldChar w:fldCharType="begin"/>
      </w:r>
      <w:r w:rsidR="00F92AFC" w:rsidRPr="00EB78FE">
        <w:rPr>
          <w:rFonts w:ascii="Tahoma" w:hAnsi="Tahoma" w:cs="Tahoma"/>
          <w:sz w:val="22"/>
          <w:szCs w:val="22"/>
        </w:rPr>
        <w:instrText xml:space="preserve"> TITLE  \* MERGEFORMAT </w:instrText>
      </w:r>
      <w:r w:rsidR="00F92AFC" w:rsidRPr="00EB78FE">
        <w:rPr>
          <w:rFonts w:ascii="Tahoma" w:hAnsi="Tahoma" w:cs="Tahoma"/>
          <w:sz w:val="22"/>
          <w:szCs w:val="22"/>
        </w:rPr>
        <w:fldChar w:fldCharType="separate"/>
      </w:r>
      <w:r w:rsidR="001B1FF6" w:rsidRPr="00EB78FE">
        <w:rPr>
          <w:rFonts w:ascii="Tahoma" w:hAnsi="Tahoma" w:cs="Tahoma"/>
          <w:sz w:val="22"/>
          <w:szCs w:val="22"/>
        </w:rPr>
        <w:t>Software Requirements Specification</w:t>
      </w:r>
      <w:r w:rsidR="00F92AFC" w:rsidRPr="00EB78FE">
        <w:rPr>
          <w:rFonts w:ascii="Tahoma" w:hAnsi="Tahoma" w:cs="Tahoma"/>
          <w:sz w:val="22"/>
          <w:szCs w:val="22"/>
        </w:rPr>
        <w:fldChar w:fldCharType="end"/>
      </w:r>
    </w:p>
    <w:p w:rsidR="000329CE" w:rsidRPr="00EB78FE" w:rsidRDefault="000329CE">
      <w:pPr>
        <w:pStyle w:val="Ttulo1"/>
        <w:rPr>
          <w:rFonts w:ascii="Tahoma" w:hAnsi="Tahoma" w:cs="Tahoma"/>
          <w:sz w:val="22"/>
          <w:szCs w:val="22"/>
        </w:rPr>
      </w:pPr>
      <w:bookmarkStart w:id="0" w:name="_Toc116266351"/>
      <w:r w:rsidRPr="00EB78FE">
        <w:rPr>
          <w:rFonts w:ascii="Tahoma" w:hAnsi="Tahoma" w:cs="Tahoma"/>
          <w:sz w:val="22"/>
          <w:szCs w:val="22"/>
        </w:rPr>
        <w:t>Introduction</w:t>
      </w:r>
      <w:bookmarkEnd w:id="0"/>
    </w:p>
    <w:p w:rsidR="000329CE" w:rsidRPr="00EB78FE" w:rsidRDefault="000329CE">
      <w:pPr>
        <w:pStyle w:val="Ttulo2"/>
        <w:rPr>
          <w:rFonts w:ascii="Tahoma" w:hAnsi="Tahoma" w:cs="Tahoma"/>
          <w:sz w:val="22"/>
          <w:szCs w:val="22"/>
        </w:rPr>
      </w:pPr>
      <w:bookmarkStart w:id="1" w:name="_Toc116266352"/>
      <w:r w:rsidRPr="00EB78FE">
        <w:rPr>
          <w:rFonts w:ascii="Tahoma" w:hAnsi="Tahoma" w:cs="Tahoma"/>
          <w:sz w:val="22"/>
          <w:szCs w:val="22"/>
        </w:rPr>
        <w:t>Purpose</w:t>
      </w:r>
      <w:bookmarkEnd w:id="1"/>
    </w:p>
    <w:p w:rsidR="00EB78FE" w:rsidRPr="00EB78FE" w:rsidRDefault="00EB78FE" w:rsidP="00EB78FE">
      <w:pPr>
        <w:rPr>
          <w:rFonts w:ascii="Tahoma" w:hAnsi="Tahoma" w:cs="Tahoma"/>
          <w:sz w:val="22"/>
          <w:szCs w:val="22"/>
        </w:rPr>
      </w:pPr>
    </w:p>
    <w:p w:rsidR="00F26154" w:rsidRPr="00EB78FE" w:rsidRDefault="00C636C3" w:rsidP="00EB78FE">
      <w:pPr>
        <w:pStyle w:val="Prrafodelista"/>
        <w:numPr>
          <w:ilvl w:val="0"/>
          <w:numId w:val="27"/>
        </w:numPr>
        <w:spacing w:line="240" w:lineRule="auto"/>
        <w:jc w:val="both"/>
        <w:rPr>
          <w:rFonts w:ascii="Tahoma" w:hAnsi="Tahoma" w:cs="Tahoma"/>
        </w:rPr>
      </w:pPr>
      <w:r w:rsidRPr="00EB78FE">
        <w:rPr>
          <w:rFonts w:ascii="Tahoma" w:hAnsi="Tahoma" w:cs="Tahoma"/>
        </w:rPr>
        <w:t xml:space="preserve">El software </w:t>
      </w:r>
      <w:r w:rsidR="00012295" w:rsidRPr="00EB78FE">
        <w:rPr>
          <w:rFonts w:ascii="Tahoma" w:hAnsi="Tahoma" w:cs="Tahoma"/>
        </w:rPr>
        <w:t xml:space="preserve">es </w:t>
      </w:r>
      <w:r w:rsidRPr="00EB78FE">
        <w:rPr>
          <w:rFonts w:ascii="Tahoma" w:hAnsi="Tahoma" w:cs="Tahoma"/>
        </w:rPr>
        <w:t xml:space="preserve">una aplicación web </w:t>
      </w:r>
      <w:r w:rsidR="00445BC9" w:rsidRPr="00EB78FE">
        <w:rPr>
          <w:rFonts w:ascii="Tahoma" w:hAnsi="Tahoma" w:cs="Tahoma"/>
        </w:rPr>
        <w:t xml:space="preserve">para la gestion de recursos hídricos superficiales </w:t>
      </w:r>
      <w:r w:rsidR="00B6075C" w:rsidRPr="00EB78FE">
        <w:rPr>
          <w:rFonts w:ascii="Tahoma" w:hAnsi="Tahoma" w:cs="Tahoma"/>
        </w:rPr>
        <w:t xml:space="preserve">apoyada en la información de una base de datos. </w:t>
      </w:r>
    </w:p>
    <w:p w:rsidR="00F26154" w:rsidRPr="00EB78FE" w:rsidRDefault="00F26154" w:rsidP="00EB78FE">
      <w:pPr>
        <w:pStyle w:val="Prrafodelista"/>
        <w:numPr>
          <w:ilvl w:val="0"/>
          <w:numId w:val="27"/>
        </w:numPr>
        <w:spacing w:line="240" w:lineRule="auto"/>
        <w:jc w:val="both"/>
        <w:rPr>
          <w:rFonts w:ascii="Tahoma" w:hAnsi="Tahoma" w:cs="Tahoma"/>
        </w:rPr>
      </w:pPr>
      <w:r w:rsidRPr="00EB78FE">
        <w:rPr>
          <w:rFonts w:ascii="Tahoma" w:hAnsi="Tahoma" w:cs="Tahoma"/>
        </w:rPr>
        <w:t xml:space="preserve">La </w:t>
      </w:r>
      <w:r w:rsidR="00384035" w:rsidRPr="00EB78FE">
        <w:rPr>
          <w:rFonts w:ascii="Tahoma" w:hAnsi="Tahoma" w:cs="Tahoma"/>
        </w:rPr>
        <w:t xml:space="preserve">gestión de la </w:t>
      </w:r>
      <w:r w:rsidRPr="00EB78FE">
        <w:rPr>
          <w:rFonts w:ascii="Tahoma" w:hAnsi="Tahoma" w:cs="Tahoma"/>
        </w:rPr>
        <w:t>base de datos</w:t>
      </w:r>
      <w:r w:rsidR="009F7E23" w:rsidRPr="00EB78FE">
        <w:rPr>
          <w:rFonts w:ascii="Tahoma" w:hAnsi="Tahoma" w:cs="Tahoma"/>
        </w:rPr>
        <w:t xml:space="preserve"> de la aplicación</w:t>
      </w:r>
      <w:r w:rsidRPr="00EB78FE">
        <w:rPr>
          <w:rFonts w:ascii="Tahoma" w:hAnsi="Tahoma" w:cs="Tahoma"/>
        </w:rPr>
        <w:t xml:space="preserve"> </w:t>
      </w:r>
      <w:r w:rsidR="00384035" w:rsidRPr="00EB78FE">
        <w:rPr>
          <w:rFonts w:ascii="Tahoma" w:hAnsi="Tahoma" w:cs="Tahoma"/>
        </w:rPr>
        <w:t xml:space="preserve">la </w:t>
      </w:r>
      <w:r w:rsidR="00012295" w:rsidRPr="00EB78FE">
        <w:rPr>
          <w:rFonts w:ascii="Tahoma" w:hAnsi="Tahoma" w:cs="Tahoma"/>
        </w:rPr>
        <w:t>hace</w:t>
      </w:r>
      <w:r w:rsidR="00384035" w:rsidRPr="00EB78FE">
        <w:rPr>
          <w:rFonts w:ascii="Tahoma" w:hAnsi="Tahoma" w:cs="Tahoma"/>
        </w:rPr>
        <w:t xml:space="preserve"> un usuario ADMINISTRADOR</w:t>
      </w:r>
      <w:r w:rsidR="00012295" w:rsidRPr="00EB78FE">
        <w:rPr>
          <w:rFonts w:ascii="Tahoma" w:hAnsi="Tahoma" w:cs="Tahoma"/>
        </w:rPr>
        <w:t>.</w:t>
      </w:r>
    </w:p>
    <w:p w:rsidR="00C636C3" w:rsidRPr="00EB78FE" w:rsidRDefault="00B6075C" w:rsidP="00EB78FE">
      <w:pPr>
        <w:pStyle w:val="Prrafodelista"/>
        <w:numPr>
          <w:ilvl w:val="0"/>
          <w:numId w:val="27"/>
        </w:numPr>
        <w:spacing w:line="240" w:lineRule="auto"/>
        <w:jc w:val="both"/>
        <w:rPr>
          <w:rFonts w:ascii="Tahoma" w:hAnsi="Tahoma" w:cs="Tahoma"/>
        </w:rPr>
      </w:pPr>
      <w:r w:rsidRPr="00EB78FE">
        <w:rPr>
          <w:rFonts w:ascii="Tahoma" w:hAnsi="Tahoma" w:cs="Tahoma"/>
        </w:rPr>
        <w:t xml:space="preserve">Esta aplicación ha de generar reportes </w:t>
      </w:r>
      <w:r w:rsidR="00384035" w:rsidRPr="00EB78FE">
        <w:rPr>
          <w:rFonts w:ascii="Tahoma" w:hAnsi="Tahoma" w:cs="Tahoma"/>
        </w:rPr>
        <w:t xml:space="preserve">graficos y en archivos tipo PDF, </w:t>
      </w:r>
      <w:r w:rsidRPr="00EB78FE">
        <w:rPr>
          <w:rFonts w:ascii="Tahoma" w:hAnsi="Tahoma" w:cs="Tahoma"/>
        </w:rPr>
        <w:t>de uso educativo</w:t>
      </w:r>
      <w:r w:rsidR="00F26154" w:rsidRPr="00EB78FE">
        <w:rPr>
          <w:rFonts w:ascii="Tahoma" w:hAnsi="Tahoma" w:cs="Tahoma"/>
        </w:rPr>
        <w:t>.</w:t>
      </w:r>
    </w:p>
    <w:p w:rsidR="00445BC9" w:rsidRPr="00EB78FE" w:rsidRDefault="00445BC9" w:rsidP="00EB78FE">
      <w:pPr>
        <w:pStyle w:val="Prrafodelista"/>
        <w:numPr>
          <w:ilvl w:val="0"/>
          <w:numId w:val="27"/>
        </w:numPr>
        <w:spacing w:line="240" w:lineRule="auto"/>
        <w:jc w:val="both"/>
        <w:rPr>
          <w:rFonts w:ascii="Tahoma" w:hAnsi="Tahoma" w:cs="Tahoma"/>
        </w:rPr>
      </w:pPr>
      <w:r w:rsidRPr="00EB78FE">
        <w:rPr>
          <w:rFonts w:ascii="Tahoma" w:hAnsi="Tahoma" w:cs="Tahoma"/>
        </w:rPr>
        <w:t>Los USUARIOS pueden seleccionar el tipo de consulta que deseen</w:t>
      </w:r>
      <w:r w:rsidR="00012295" w:rsidRPr="00EB78FE">
        <w:rPr>
          <w:rFonts w:ascii="Tahoma" w:hAnsi="Tahoma" w:cs="Tahoma"/>
        </w:rPr>
        <w:t>. Los tipos de consulta la define el ADMINISTRADOR.</w:t>
      </w:r>
    </w:p>
    <w:p w:rsidR="00390D22" w:rsidRPr="00EB78FE" w:rsidRDefault="00390D22" w:rsidP="00EB78FE">
      <w:pPr>
        <w:pStyle w:val="Prrafodelista"/>
        <w:numPr>
          <w:ilvl w:val="0"/>
          <w:numId w:val="27"/>
        </w:numPr>
        <w:spacing w:line="240" w:lineRule="auto"/>
        <w:jc w:val="both"/>
        <w:rPr>
          <w:rFonts w:ascii="Tahoma" w:hAnsi="Tahoma" w:cs="Tahoma"/>
        </w:rPr>
      </w:pPr>
      <w:r w:rsidRPr="00EB78FE">
        <w:rPr>
          <w:rFonts w:ascii="Tahoma" w:hAnsi="Tahoma" w:cs="Tahoma"/>
        </w:rPr>
        <w:t xml:space="preserve">El software mostrará imágenes de la ubicación de </w:t>
      </w:r>
      <w:r w:rsidR="00AC52B2" w:rsidRPr="00EB78FE">
        <w:rPr>
          <w:rFonts w:ascii="Tahoma" w:hAnsi="Tahoma" w:cs="Tahoma"/>
        </w:rPr>
        <w:t xml:space="preserve">las fuentes hidricas superficiales </w:t>
      </w:r>
      <w:r w:rsidR="00216522" w:rsidRPr="00EB78FE">
        <w:rPr>
          <w:rFonts w:ascii="Tahoma" w:hAnsi="Tahoma" w:cs="Tahoma"/>
        </w:rPr>
        <w:t xml:space="preserve">y los puntos de ubicación de las Bocatomas con la información respectiva </w:t>
      </w:r>
      <w:r w:rsidR="00DA73F8" w:rsidRPr="00EB78FE">
        <w:rPr>
          <w:rFonts w:ascii="Tahoma" w:hAnsi="Tahoma" w:cs="Tahoma"/>
        </w:rPr>
        <w:t>de oferta.</w:t>
      </w:r>
    </w:p>
    <w:p w:rsidR="00DA73F8" w:rsidRPr="00EB78FE" w:rsidRDefault="00F95560" w:rsidP="00EB78FE">
      <w:pPr>
        <w:pStyle w:val="Prrafodelista"/>
        <w:numPr>
          <w:ilvl w:val="0"/>
          <w:numId w:val="27"/>
        </w:numPr>
        <w:spacing w:line="240" w:lineRule="auto"/>
        <w:jc w:val="both"/>
        <w:rPr>
          <w:rFonts w:ascii="Tahoma" w:hAnsi="Tahoma" w:cs="Tahoma"/>
        </w:rPr>
      </w:pPr>
      <w:r w:rsidRPr="00EB78FE">
        <w:rPr>
          <w:rFonts w:ascii="Tahoma" w:hAnsi="Tahoma" w:cs="Tahoma"/>
        </w:rPr>
        <w:t>Para aportar a la investigación, se generarán reportes predicctivos sobre el consumo de agua potable</w:t>
      </w:r>
      <w:r w:rsidR="00947539" w:rsidRPr="00EB78FE">
        <w:rPr>
          <w:rFonts w:ascii="Tahoma" w:hAnsi="Tahoma" w:cs="Tahoma"/>
        </w:rPr>
        <w:t xml:space="preserve"> basándose en los datos almacenados </w:t>
      </w:r>
      <w:r w:rsidR="004D3D4F" w:rsidRPr="00EB78FE">
        <w:rPr>
          <w:rFonts w:ascii="Tahoma" w:hAnsi="Tahoma" w:cs="Tahoma"/>
        </w:rPr>
        <w:t>en las bases de datos con la que se cuenta.</w:t>
      </w:r>
    </w:p>
    <w:p w:rsidR="00CE72EB" w:rsidRPr="00EB78FE" w:rsidRDefault="00CE72EB" w:rsidP="00CE72EB">
      <w:pPr>
        <w:ind w:left="720"/>
        <w:jc w:val="both"/>
        <w:rPr>
          <w:rFonts w:ascii="Tahoma" w:eastAsia="Batang" w:hAnsi="Tahoma" w:cs="Tahoma"/>
          <w:sz w:val="22"/>
          <w:szCs w:val="22"/>
          <w:lang w:val="es-CO"/>
        </w:rPr>
      </w:pPr>
      <w:r w:rsidRPr="00EB78FE">
        <w:rPr>
          <w:rFonts w:ascii="Tahoma" w:hAnsi="Tahoma" w:cs="Tahoma"/>
          <w:sz w:val="22"/>
          <w:szCs w:val="22"/>
          <w:lang w:val="es-CO"/>
        </w:rPr>
        <w:t xml:space="preserve">Construir una aplicación que  </w:t>
      </w:r>
      <w:r w:rsidR="009F2D46" w:rsidRPr="00EB78FE">
        <w:rPr>
          <w:rFonts w:ascii="Tahoma" w:eastAsia="Batang" w:hAnsi="Tahoma" w:cs="Tahoma"/>
          <w:sz w:val="22"/>
          <w:szCs w:val="22"/>
          <w:lang w:val="es-CO"/>
        </w:rPr>
        <w:t>apoye</w:t>
      </w:r>
      <w:r w:rsidRPr="00EB78FE">
        <w:rPr>
          <w:rFonts w:ascii="Tahoma" w:eastAsia="Batang" w:hAnsi="Tahoma" w:cs="Tahoma"/>
          <w:sz w:val="22"/>
          <w:szCs w:val="22"/>
          <w:lang w:val="es-CO"/>
        </w:rPr>
        <w:t xml:space="preserve"> el</w:t>
      </w:r>
      <w:r w:rsidR="009F2D46" w:rsidRPr="00EB78FE">
        <w:rPr>
          <w:rFonts w:ascii="Tahoma" w:eastAsia="Batang" w:hAnsi="Tahoma" w:cs="Tahoma"/>
          <w:sz w:val="22"/>
          <w:szCs w:val="22"/>
          <w:lang w:val="es-CO"/>
        </w:rPr>
        <w:t xml:space="preserve"> proceso de</w:t>
      </w:r>
      <w:r w:rsidRPr="00EB78FE">
        <w:rPr>
          <w:rFonts w:ascii="Tahoma" w:eastAsia="Batang" w:hAnsi="Tahoma" w:cs="Tahoma"/>
          <w:sz w:val="22"/>
          <w:szCs w:val="22"/>
          <w:lang w:val="es-CO"/>
        </w:rPr>
        <w:t xml:space="preserve"> inventario de las fuentes de abastecimiento de agua, </w:t>
      </w:r>
      <w:r w:rsidR="009F2D46" w:rsidRPr="00EB78FE">
        <w:rPr>
          <w:rFonts w:ascii="Tahoma" w:eastAsia="Batang" w:hAnsi="Tahoma" w:cs="Tahoma"/>
          <w:sz w:val="22"/>
          <w:szCs w:val="22"/>
          <w:lang w:val="es-CO"/>
        </w:rPr>
        <w:t xml:space="preserve">el estudio de la </w:t>
      </w:r>
      <w:r w:rsidRPr="00EB78FE">
        <w:rPr>
          <w:rFonts w:ascii="Tahoma" w:eastAsia="Batang" w:hAnsi="Tahoma" w:cs="Tahoma"/>
          <w:sz w:val="22"/>
          <w:szCs w:val="22"/>
          <w:lang w:val="es-CO"/>
        </w:rPr>
        <w:t>disp</w:t>
      </w:r>
      <w:r w:rsidR="009F2D46" w:rsidRPr="00EB78FE">
        <w:rPr>
          <w:rFonts w:ascii="Tahoma" w:eastAsia="Batang" w:hAnsi="Tahoma" w:cs="Tahoma"/>
          <w:sz w:val="22"/>
          <w:szCs w:val="22"/>
          <w:lang w:val="es-CO"/>
        </w:rPr>
        <w:t xml:space="preserve">onibilidad del recurso hídrico </w:t>
      </w:r>
      <w:r w:rsidR="00161957" w:rsidRPr="00EB78FE">
        <w:rPr>
          <w:rFonts w:ascii="Tahoma" w:eastAsia="Batang" w:hAnsi="Tahoma" w:cs="Tahoma"/>
          <w:sz w:val="22"/>
          <w:szCs w:val="22"/>
          <w:lang w:val="es-CO"/>
        </w:rPr>
        <w:t xml:space="preserve">como </w:t>
      </w:r>
      <w:r w:rsidR="009F2D46" w:rsidRPr="00EB78FE">
        <w:rPr>
          <w:rFonts w:ascii="Tahoma" w:eastAsia="Batang" w:hAnsi="Tahoma" w:cs="Tahoma"/>
          <w:sz w:val="22"/>
          <w:szCs w:val="22"/>
          <w:lang w:val="es-CO"/>
        </w:rPr>
        <w:t>el uso y demanda</w:t>
      </w:r>
      <w:r w:rsidRPr="00EB78FE">
        <w:rPr>
          <w:rFonts w:ascii="Tahoma" w:eastAsia="Batang" w:hAnsi="Tahoma" w:cs="Tahoma"/>
          <w:sz w:val="22"/>
          <w:szCs w:val="22"/>
          <w:lang w:val="es-CO"/>
        </w:rPr>
        <w:t xml:space="preserve"> de agua de diferentes usuarios reportados y registrados en diversas fuentes documentales de instituciones, entes, organizaciones, empresas, etc</w:t>
      </w:r>
      <w:r w:rsidR="00161957" w:rsidRPr="00EB78FE">
        <w:rPr>
          <w:rFonts w:ascii="Tahoma" w:eastAsia="Batang" w:hAnsi="Tahoma" w:cs="Tahoma"/>
          <w:sz w:val="22"/>
          <w:szCs w:val="22"/>
          <w:lang w:val="es-CO"/>
        </w:rPr>
        <w:t>.</w:t>
      </w:r>
      <w:r w:rsidRPr="00EB78FE">
        <w:rPr>
          <w:rFonts w:ascii="Tahoma" w:eastAsia="Batang" w:hAnsi="Tahoma" w:cs="Tahoma"/>
          <w:sz w:val="22"/>
          <w:szCs w:val="22"/>
          <w:lang w:val="es-CO"/>
        </w:rPr>
        <w:t>, rela</w:t>
      </w:r>
      <w:r w:rsidR="00161957" w:rsidRPr="00EB78FE">
        <w:rPr>
          <w:rFonts w:ascii="Tahoma" w:eastAsia="Batang" w:hAnsi="Tahoma" w:cs="Tahoma"/>
          <w:sz w:val="22"/>
          <w:szCs w:val="22"/>
          <w:lang w:val="es-CO"/>
        </w:rPr>
        <w:t>cionadas con el recurso hídrico</w:t>
      </w:r>
      <w:r w:rsidRPr="00EB78FE">
        <w:rPr>
          <w:rFonts w:ascii="Tahoma" w:eastAsia="Batang" w:hAnsi="Tahoma" w:cs="Tahoma"/>
          <w:sz w:val="22"/>
          <w:szCs w:val="22"/>
          <w:lang w:val="es-CO"/>
        </w:rPr>
        <w:t xml:space="preserve"> </w:t>
      </w:r>
      <w:r w:rsidR="00574F1F" w:rsidRPr="00EB78FE">
        <w:rPr>
          <w:rFonts w:ascii="Tahoma" w:eastAsia="Batang" w:hAnsi="Tahoma" w:cs="Tahoma"/>
          <w:sz w:val="22"/>
          <w:szCs w:val="22"/>
          <w:lang w:val="es-CO"/>
        </w:rPr>
        <w:t>en</w:t>
      </w:r>
      <w:r w:rsidRPr="00EB78FE">
        <w:rPr>
          <w:rFonts w:ascii="Tahoma" w:eastAsia="Batang" w:hAnsi="Tahoma" w:cs="Tahoma"/>
          <w:sz w:val="22"/>
          <w:szCs w:val="22"/>
          <w:lang w:val="es-CO"/>
        </w:rPr>
        <w:t xml:space="preserve"> el departamento del Quindío.</w:t>
      </w:r>
    </w:p>
    <w:p w:rsidR="00CE72EB" w:rsidRPr="00EB78FE" w:rsidRDefault="00CE72EB" w:rsidP="00CE72EB">
      <w:pPr>
        <w:ind w:left="720"/>
        <w:jc w:val="both"/>
        <w:rPr>
          <w:rFonts w:ascii="Tahoma" w:eastAsiaTheme="minorHAnsi" w:hAnsi="Tahoma" w:cs="Tahoma"/>
          <w:sz w:val="22"/>
          <w:szCs w:val="22"/>
          <w:lang w:val="es-CO"/>
        </w:rPr>
      </w:pPr>
      <w:r w:rsidRPr="00EB78FE">
        <w:rPr>
          <w:rFonts w:ascii="Tahoma" w:eastAsia="Batang" w:hAnsi="Tahoma" w:cs="Tahoma"/>
          <w:sz w:val="22"/>
          <w:szCs w:val="22"/>
          <w:lang w:val="es-CO"/>
        </w:rPr>
        <w:t>El software deberá compilar y organiza</w:t>
      </w:r>
      <w:r w:rsidR="00574F1F" w:rsidRPr="00EB78FE">
        <w:rPr>
          <w:rFonts w:ascii="Tahoma" w:eastAsia="Batang" w:hAnsi="Tahoma" w:cs="Tahoma"/>
          <w:sz w:val="22"/>
          <w:szCs w:val="22"/>
          <w:lang w:val="es-CO"/>
        </w:rPr>
        <w:t>r</w:t>
      </w:r>
      <w:r w:rsidRPr="00EB78FE">
        <w:rPr>
          <w:rFonts w:ascii="Tahoma" w:eastAsia="Batang" w:hAnsi="Tahoma" w:cs="Tahoma"/>
          <w:sz w:val="22"/>
          <w:szCs w:val="22"/>
          <w:lang w:val="es-CO"/>
        </w:rPr>
        <w:t xml:space="preserve"> la información referente a la oferta hídrica superficial y su demanda para servir como apoyo de consulta en la gestión  integral de los recursos hídricos </w:t>
      </w:r>
      <w:r w:rsidR="00574F1F" w:rsidRPr="00EB78FE">
        <w:rPr>
          <w:rFonts w:ascii="Tahoma" w:eastAsia="Batang" w:hAnsi="Tahoma" w:cs="Tahoma"/>
          <w:sz w:val="22"/>
          <w:szCs w:val="22"/>
          <w:lang w:val="es-CO"/>
        </w:rPr>
        <w:t xml:space="preserve">superficiales </w:t>
      </w:r>
      <w:r w:rsidRPr="00EB78FE">
        <w:rPr>
          <w:rFonts w:ascii="Tahoma" w:eastAsia="Batang" w:hAnsi="Tahoma" w:cs="Tahoma"/>
          <w:sz w:val="22"/>
          <w:szCs w:val="22"/>
          <w:lang w:val="es-CO"/>
        </w:rPr>
        <w:t xml:space="preserve">y servir como soporte base para el desarrollo de estudios, trabajos y conocimiento general de los sistemas hídricos </w:t>
      </w:r>
      <w:r w:rsidR="00CA39C0" w:rsidRPr="00EB78FE">
        <w:rPr>
          <w:rFonts w:ascii="Tahoma" w:eastAsia="Batang" w:hAnsi="Tahoma" w:cs="Tahoma"/>
          <w:sz w:val="22"/>
          <w:szCs w:val="22"/>
          <w:lang w:val="es-CO"/>
        </w:rPr>
        <w:t xml:space="preserve">superficiales </w:t>
      </w:r>
      <w:r w:rsidRPr="00EB78FE">
        <w:rPr>
          <w:rFonts w:ascii="Tahoma" w:eastAsia="Batang" w:hAnsi="Tahoma" w:cs="Tahoma"/>
          <w:sz w:val="22"/>
          <w:szCs w:val="22"/>
          <w:lang w:val="es-CO"/>
        </w:rPr>
        <w:t>y su disponibilidad en el departamento, de igual manera</w:t>
      </w:r>
      <w:r w:rsidR="00CA39C0" w:rsidRPr="00EB78FE">
        <w:rPr>
          <w:rFonts w:ascii="Tahoma" w:eastAsia="Batang" w:hAnsi="Tahoma" w:cs="Tahoma"/>
          <w:sz w:val="22"/>
          <w:szCs w:val="22"/>
          <w:lang w:val="es-CO"/>
        </w:rPr>
        <w:t>,</w:t>
      </w:r>
      <w:r w:rsidRPr="00EB78FE">
        <w:rPr>
          <w:rFonts w:ascii="Tahoma" w:eastAsia="Batang" w:hAnsi="Tahoma" w:cs="Tahoma"/>
          <w:sz w:val="22"/>
          <w:szCs w:val="22"/>
          <w:lang w:val="es-CO"/>
        </w:rPr>
        <w:t xml:space="preserve"> como marco de consulta en esta temática para diferentes instancias gubernamentales, académicas, institucionales y en general para la sociedad</w:t>
      </w:r>
      <w:r w:rsidR="00CA39C0" w:rsidRPr="00EB78FE">
        <w:rPr>
          <w:rFonts w:ascii="Tahoma" w:eastAsia="Batang" w:hAnsi="Tahoma" w:cs="Tahoma"/>
          <w:sz w:val="22"/>
          <w:szCs w:val="22"/>
          <w:lang w:val="es-CO"/>
        </w:rPr>
        <w:t>,</w:t>
      </w:r>
      <w:r w:rsidRPr="00EB78FE">
        <w:rPr>
          <w:rFonts w:ascii="Tahoma" w:eastAsia="Batang" w:hAnsi="Tahoma" w:cs="Tahoma"/>
          <w:sz w:val="22"/>
          <w:szCs w:val="22"/>
          <w:lang w:val="es-CO"/>
        </w:rPr>
        <w:t xml:space="preserve"> </w:t>
      </w:r>
      <w:r w:rsidR="00CA39C0" w:rsidRPr="00EB78FE">
        <w:rPr>
          <w:rFonts w:ascii="Tahoma" w:eastAsia="Batang" w:hAnsi="Tahoma" w:cs="Tahoma"/>
          <w:sz w:val="22"/>
          <w:szCs w:val="22"/>
          <w:lang w:val="es-CO"/>
        </w:rPr>
        <w:t>con el objetivo de</w:t>
      </w:r>
      <w:r w:rsidRPr="00EB78FE">
        <w:rPr>
          <w:rFonts w:ascii="Tahoma" w:eastAsia="Batang" w:hAnsi="Tahoma" w:cs="Tahoma"/>
          <w:sz w:val="22"/>
          <w:szCs w:val="22"/>
          <w:lang w:val="es-CO"/>
        </w:rPr>
        <w:t xml:space="preserve"> generar conciencia sobre </w:t>
      </w:r>
      <w:r w:rsidR="00CA39C0" w:rsidRPr="00EB78FE">
        <w:rPr>
          <w:rFonts w:ascii="Tahoma" w:eastAsia="Batang" w:hAnsi="Tahoma" w:cs="Tahoma"/>
          <w:sz w:val="22"/>
          <w:szCs w:val="22"/>
          <w:lang w:val="es-CO"/>
        </w:rPr>
        <w:t>la</w:t>
      </w:r>
      <w:r w:rsidRPr="00EB78FE">
        <w:rPr>
          <w:rFonts w:ascii="Tahoma" w:eastAsia="Batang" w:hAnsi="Tahoma" w:cs="Tahoma"/>
          <w:sz w:val="22"/>
          <w:szCs w:val="22"/>
          <w:lang w:val="es-CO"/>
        </w:rPr>
        <w:t xml:space="preserve"> disponibilidad, conservación y buen uso del agua.</w:t>
      </w:r>
    </w:p>
    <w:p w:rsidR="00CE72EB" w:rsidRPr="00EB78FE" w:rsidRDefault="00CE72EB" w:rsidP="00CE72EB">
      <w:pPr>
        <w:ind w:left="720"/>
        <w:jc w:val="both"/>
        <w:rPr>
          <w:rFonts w:ascii="Tahoma" w:hAnsi="Tahoma" w:cs="Tahoma"/>
          <w:sz w:val="22"/>
          <w:szCs w:val="22"/>
          <w:lang w:val="es-CO"/>
        </w:rPr>
      </w:pPr>
    </w:p>
    <w:p w:rsidR="00CE72EB" w:rsidRPr="00EB78FE" w:rsidRDefault="00CE72EB" w:rsidP="00CE72EB">
      <w:pPr>
        <w:ind w:left="720"/>
        <w:jc w:val="both"/>
        <w:rPr>
          <w:rFonts w:ascii="Tahoma" w:hAnsi="Tahoma" w:cs="Tahoma"/>
          <w:sz w:val="22"/>
          <w:szCs w:val="22"/>
          <w:lang w:val="es-CO"/>
        </w:rPr>
      </w:pPr>
      <w:r w:rsidRPr="00EB78FE">
        <w:rPr>
          <w:rFonts w:ascii="Tahoma" w:hAnsi="Tahoma" w:cs="Tahoma"/>
          <w:sz w:val="22"/>
          <w:szCs w:val="22"/>
          <w:lang w:val="es-CO"/>
        </w:rPr>
        <w:t xml:space="preserve">La aplicación debe permitir  ser accedida por 2 tipos de </w:t>
      </w:r>
      <w:r w:rsidR="00CA39C0" w:rsidRPr="00EB78FE">
        <w:rPr>
          <w:rFonts w:ascii="Tahoma" w:hAnsi="Tahoma" w:cs="Tahoma"/>
          <w:sz w:val="22"/>
          <w:szCs w:val="22"/>
          <w:lang w:val="es-CO"/>
        </w:rPr>
        <w:t>actores</w:t>
      </w:r>
      <w:r w:rsidRPr="00EB78FE">
        <w:rPr>
          <w:rFonts w:ascii="Tahoma" w:hAnsi="Tahoma" w:cs="Tahoma"/>
          <w:sz w:val="22"/>
          <w:szCs w:val="22"/>
          <w:lang w:val="es-CO"/>
        </w:rPr>
        <w:t>:</w:t>
      </w:r>
    </w:p>
    <w:p w:rsidR="00CE72EB" w:rsidRPr="00EB78FE" w:rsidRDefault="00CE72EB" w:rsidP="00CE72EB">
      <w:pPr>
        <w:pStyle w:val="Prrafodelista"/>
        <w:ind w:left="1785"/>
        <w:jc w:val="both"/>
        <w:rPr>
          <w:rFonts w:ascii="Tahoma" w:hAnsi="Tahoma" w:cs="Tahoma"/>
        </w:rPr>
      </w:pPr>
    </w:p>
    <w:p w:rsidR="00CE72EB" w:rsidRPr="00EB78FE" w:rsidRDefault="00CA39C0" w:rsidP="00CA39C0">
      <w:pPr>
        <w:pStyle w:val="Prrafodelista"/>
        <w:numPr>
          <w:ilvl w:val="0"/>
          <w:numId w:val="24"/>
        </w:numPr>
        <w:spacing w:line="240" w:lineRule="auto"/>
        <w:ind w:left="1785"/>
        <w:jc w:val="both"/>
        <w:rPr>
          <w:rFonts w:ascii="Tahoma" w:hAnsi="Tahoma" w:cs="Tahoma"/>
        </w:rPr>
      </w:pPr>
      <w:r w:rsidRPr="00EB78FE">
        <w:rPr>
          <w:rFonts w:ascii="Tahoma" w:hAnsi="Tahoma" w:cs="Tahoma"/>
        </w:rPr>
        <w:t>Administrador de la aplicación</w:t>
      </w:r>
    </w:p>
    <w:p w:rsidR="00CE72EB" w:rsidRPr="00EB78FE" w:rsidRDefault="00CE72EB" w:rsidP="00CA39C0">
      <w:pPr>
        <w:pStyle w:val="Prrafodelista"/>
        <w:numPr>
          <w:ilvl w:val="0"/>
          <w:numId w:val="24"/>
        </w:numPr>
        <w:spacing w:line="240" w:lineRule="auto"/>
        <w:ind w:left="1785"/>
        <w:jc w:val="both"/>
        <w:rPr>
          <w:rFonts w:ascii="Tahoma" w:hAnsi="Tahoma" w:cs="Tahoma"/>
        </w:rPr>
      </w:pPr>
      <w:r w:rsidRPr="00EB78FE">
        <w:rPr>
          <w:rFonts w:ascii="Tahoma" w:hAnsi="Tahoma" w:cs="Tahoma"/>
        </w:rPr>
        <w:t xml:space="preserve">Usuarios de consulta </w:t>
      </w:r>
    </w:p>
    <w:p w:rsidR="00CE72EB" w:rsidRPr="00EB78FE" w:rsidRDefault="00CE72EB" w:rsidP="00CE72EB">
      <w:pPr>
        <w:ind w:left="720"/>
        <w:rPr>
          <w:rFonts w:ascii="Tahoma" w:hAnsi="Tahoma" w:cs="Tahoma"/>
          <w:sz w:val="22"/>
          <w:szCs w:val="22"/>
          <w:lang w:val="es-CO"/>
        </w:rPr>
      </w:pPr>
      <w:r w:rsidRPr="00EB78FE">
        <w:rPr>
          <w:rFonts w:ascii="Tahoma" w:hAnsi="Tahoma" w:cs="Tahoma"/>
          <w:sz w:val="22"/>
          <w:szCs w:val="22"/>
          <w:lang w:val="es-CO"/>
        </w:rPr>
        <w:t>Cada usuario tendrá privilegios y funciones distintas, por lo cual debe</w:t>
      </w:r>
      <w:r w:rsidR="00CA39C0" w:rsidRPr="00EB78FE">
        <w:rPr>
          <w:rFonts w:ascii="Tahoma" w:hAnsi="Tahoma" w:cs="Tahoma"/>
          <w:sz w:val="22"/>
          <w:szCs w:val="22"/>
          <w:lang w:val="es-CO"/>
        </w:rPr>
        <w:t>n ser validarlos e identificados</w:t>
      </w:r>
      <w:r w:rsidRPr="00EB78FE">
        <w:rPr>
          <w:rFonts w:ascii="Tahoma" w:hAnsi="Tahoma" w:cs="Tahoma"/>
          <w:sz w:val="22"/>
          <w:szCs w:val="22"/>
          <w:lang w:val="es-CO"/>
        </w:rPr>
        <w:t>.</w:t>
      </w:r>
    </w:p>
    <w:p w:rsidR="00CE72EB" w:rsidRPr="00EB78FE" w:rsidRDefault="00CE72EB" w:rsidP="00CE72EB">
      <w:pPr>
        <w:ind w:left="720"/>
        <w:rPr>
          <w:rFonts w:ascii="Tahoma" w:hAnsi="Tahoma" w:cs="Tahoma"/>
          <w:sz w:val="22"/>
          <w:szCs w:val="22"/>
          <w:lang w:val="es-CO"/>
        </w:rPr>
      </w:pPr>
    </w:p>
    <w:p w:rsidR="00CE72EB" w:rsidRPr="00EB78FE" w:rsidRDefault="00CE72EB" w:rsidP="00CE72EB">
      <w:pPr>
        <w:ind w:left="720"/>
        <w:rPr>
          <w:rFonts w:ascii="Tahoma" w:hAnsi="Tahoma" w:cs="Tahoma"/>
          <w:sz w:val="22"/>
          <w:szCs w:val="22"/>
        </w:rPr>
      </w:pPr>
      <w:r w:rsidRPr="00EB78FE">
        <w:rPr>
          <w:rFonts w:ascii="Tahoma" w:hAnsi="Tahoma" w:cs="Tahoma"/>
          <w:sz w:val="22"/>
          <w:szCs w:val="22"/>
        </w:rPr>
        <w:t xml:space="preserve">Requisites </w:t>
      </w:r>
      <w:r w:rsidRPr="00EB78FE">
        <w:rPr>
          <w:rFonts w:ascii="Tahoma" w:hAnsi="Tahoma" w:cs="Tahoma"/>
          <w:sz w:val="22"/>
          <w:szCs w:val="22"/>
          <w:lang w:val="es-CO"/>
        </w:rPr>
        <w:t>funcionales</w:t>
      </w:r>
      <w:r w:rsidR="00B30D0C" w:rsidRPr="00EB78FE">
        <w:rPr>
          <w:rFonts w:ascii="Tahoma" w:hAnsi="Tahoma" w:cs="Tahoma"/>
          <w:sz w:val="22"/>
          <w:szCs w:val="22"/>
        </w:rPr>
        <w:t xml:space="preserve"> del software</w:t>
      </w:r>
      <w:r w:rsidRPr="00EB78FE">
        <w:rPr>
          <w:rFonts w:ascii="Tahoma" w:hAnsi="Tahoma" w:cs="Tahoma"/>
          <w:sz w:val="22"/>
          <w:szCs w:val="22"/>
        </w:rPr>
        <w:t>:</w:t>
      </w:r>
    </w:p>
    <w:p w:rsidR="00CE72EB" w:rsidRPr="00EB78FE" w:rsidRDefault="00CE72EB" w:rsidP="00CE72EB">
      <w:pPr>
        <w:ind w:left="720"/>
        <w:rPr>
          <w:rFonts w:ascii="Tahoma" w:hAnsi="Tahoma" w:cs="Tahoma"/>
          <w:sz w:val="22"/>
          <w:szCs w:val="22"/>
          <w:lang w:val="es-CO"/>
        </w:rPr>
      </w:pPr>
    </w:p>
    <w:p w:rsidR="00CE72EB" w:rsidRPr="00EB78FE" w:rsidRDefault="00CE72EB" w:rsidP="00CA39C0">
      <w:pPr>
        <w:pStyle w:val="Prrafodelista"/>
        <w:numPr>
          <w:ilvl w:val="0"/>
          <w:numId w:val="24"/>
        </w:numPr>
        <w:spacing w:line="240" w:lineRule="auto"/>
        <w:ind w:left="1785"/>
        <w:rPr>
          <w:rFonts w:ascii="Tahoma" w:hAnsi="Tahoma" w:cs="Tahoma"/>
        </w:rPr>
      </w:pPr>
      <w:r w:rsidRPr="00EB78FE">
        <w:rPr>
          <w:rFonts w:ascii="Tahoma" w:hAnsi="Tahoma" w:cs="Tahoma"/>
        </w:rPr>
        <w:t>Gestión de las bocatomas</w:t>
      </w:r>
    </w:p>
    <w:p w:rsidR="00CE72EB" w:rsidRPr="00EB78FE" w:rsidRDefault="00CE72EB" w:rsidP="00CA39C0">
      <w:pPr>
        <w:pStyle w:val="Prrafodelista"/>
        <w:numPr>
          <w:ilvl w:val="0"/>
          <w:numId w:val="24"/>
        </w:numPr>
        <w:spacing w:line="240" w:lineRule="auto"/>
        <w:ind w:left="1785"/>
        <w:rPr>
          <w:rFonts w:ascii="Tahoma" w:hAnsi="Tahoma" w:cs="Tahoma"/>
        </w:rPr>
      </w:pPr>
      <w:r w:rsidRPr="00EB78FE">
        <w:rPr>
          <w:rFonts w:ascii="Tahoma" w:hAnsi="Tahoma" w:cs="Tahoma"/>
        </w:rPr>
        <w:t>Gestión  de oferta y demanda de las fuentes hídricas superficiales</w:t>
      </w:r>
    </w:p>
    <w:p w:rsidR="00EB78FE" w:rsidRPr="00EB78FE" w:rsidRDefault="00CE72EB" w:rsidP="00CA39C0">
      <w:pPr>
        <w:pStyle w:val="Prrafodelista"/>
        <w:numPr>
          <w:ilvl w:val="0"/>
          <w:numId w:val="24"/>
        </w:numPr>
        <w:spacing w:line="240" w:lineRule="auto"/>
        <w:ind w:left="1785"/>
        <w:rPr>
          <w:rFonts w:ascii="Tahoma" w:hAnsi="Tahoma" w:cs="Tahoma"/>
        </w:rPr>
      </w:pPr>
      <w:r w:rsidRPr="00EB78FE">
        <w:rPr>
          <w:rFonts w:ascii="Tahoma" w:hAnsi="Tahoma" w:cs="Tahoma"/>
        </w:rPr>
        <w:t xml:space="preserve">reportes gráficos de las fuentes hídricas superficiales  </w:t>
      </w:r>
    </w:p>
    <w:p w:rsidR="00CE72EB" w:rsidRPr="00EB78FE" w:rsidRDefault="00EB78FE" w:rsidP="00CA39C0">
      <w:pPr>
        <w:pStyle w:val="Prrafodelista"/>
        <w:numPr>
          <w:ilvl w:val="0"/>
          <w:numId w:val="24"/>
        </w:numPr>
        <w:spacing w:line="240" w:lineRule="auto"/>
        <w:ind w:left="1785"/>
        <w:rPr>
          <w:rFonts w:ascii="Tahoma" w:hAnsi="Tahoma" w:cs="Tahoma"/>
        </w:rPr>
      </w:pPr>
      <w:r w:rsidRPr="00EB78FE">
        <w:rPr>
          <w:rFonts w:ascii="Tahoma" w:hAnsi="Tahoma" w:cs="Tahoma"/>
        </w:rPr>
        <w:br w:type="column"/>
      </w:r>
    </w:p>
    <w:p w:rsidR="000329CE" w:rsidRPr="00EB78FE" w:rsidRDefault="000329CE">
      <w:pPr>
        <w:pStyle w:val="Ttulo2"/>
        <w:rPr>
          <w:rFonts w:ascii="Tahoma" w:hAnsi="Tahoma" w:cs="Tahoma"/>
          <w:sz w:val="22"/>
          <w:szCs w:val="22"/>
        </w:rPr>
      </w:pPr>
      <w:bookmarkStart w:id="2" w:name="_Toc116266353"/>
      <w:r w:rsidRPr="00EB78FE">
        <w:rPr>
          <w:rFonts w:ascii="Tahoma" w:hAnsi="Tahoma" w:cs="Tahoma"/>
          <w:sz w:val="22"/>
          <w:szCs w:val="22"/>
        </w:rPr>
        <w:t>Scope</w:t>
      </w:r>
      <w:bookmarkEnd w:id="2"/>
    </w:p>
    <w:p w:rsidR="0008093F" w:rsidRPr="00EB78FE" w:rsidRDefault="0008093F" w:rsidP="00EB78FE">
      <w:pPr>
        <w:pStyle w:val="Prrafodelista"/>
        <w:numPr>
          <w:ilvl w:val="0"/>
          <w:numId w:val="28"/>
        </w:numPr>
        <w:rPr>
          <w:rFonts w:ascii="Tahoma" w:hAnsi="Tahoma" w:cs="Tahoma"/>
        </w:rPr>
      </w:pPr>
      <w:r w:rsidRPr="00EB78FE">
        <w:rPr>
          <w:rFonts w:ascii="Tahoma" w:hAnsi="Tahoma" w:cs="Tahoma"/>
        </w:rPr>
        <w:t>Alcance del software</w:t>
      </w:r>
    </w:p>
    <w:p w:rsidR="00EB78FE" w:rsidRPr="00EB78FE" w:rsidRDefault="00EB78FE" w:rsidP="00EB78FE">
      <w:pPr>
        <w:pStyle w:val="Prrafodelista"/>
        <w:ind w:left="1785"/>
        <w:rPr>
          <w:rFonts w:ascii="Tahoma" w:hAnsi="Tahoma" w:cs="Tahoma"/>
        </w:rPr>
      </w:pPr>
    </w:p>
    <w:p w:rsidR="00556007" w:rsidRPr="00EB78FE" w:rsidRDefault="0008093F" w:rsidP="00EB78FE">
      <w:pPr>
        <w:pStyle w:val="Prrafodelista"/>
        <w:ind w:left="1785"/>
        <w:jc w:val="both"/>
        <w:rPr>
          <w:rFonts w:ascii="Tahoma" w:hAnsi="Tahoma" w:cs="Tahoma"/>
        </w:rPr>
      </w:pPr>
      <w:r w:rsidRPr="00EB78FE">
        <w:rPr>
          <w:rFonts w:ascii="Tahoma" w:hAnsi="Tahoma" w:cs="Tahoma"/>
        </w:rPr>
        <w:t xml:space="preserve">Desarrollar un software </w:t>
      </w:r>
      <w:r w:rsidR="00EB78FE" w:rsidRPr="00EB78FE">
        <w:rPr>
          <w:rFonts w:ascii="Tahoma" w:hAnsi="Tahoma" w:cs="Tahoma"/>
        </w:rPr>
        <w:t xml:space="preserve">web </w:t>
      </w:r>
      <w:r w:rsidRPr="00EB78FE">
        <w:rPr>
          <w:rFonts w:ascii="Tahoma" w:hAnsi="Tahoma" w:cs="Tahoma"/>
        </w:rPr>
        <w:t>para el grupo de investigación CIDERA (Calidad de Agua en Fuentes Hídricas Superficiales),  que contenga  la información organizada de las fuentes hídricas de abastecimiento  de agua, disponibilidad del recurso hídrico, captaciones, usos y demandas de agua del departamento del Quindío</w:t>
      </w:r>
      <w:r w:rsidR="00EB78FE">
        <w:rPr>
          <w:rFonts w:ascii="Tahoma" w:hAnsi="Tahoma" w:cs="Tahoma"/>
        </w:rPr>
        <w:t>, permita realizar predicciones sobre el comportamientos de el agua.</w:t>
      </w:r>
    </w:p>
    <w:p w:rsidR="00556007" w:rsidRPr="00EB78FE" w:rsidRDefault="00556007" w:rsidP="00556007">
      <w:pPr>
        <w:pStyle w:val="Textoindependiente"/>
        <w:rPr>
          <w:rFonts w:ascii="Tahoma" w:hAnsi="Tahoma" w:cs="Tahoma"/>
          <w:sz w:val="22"/>
          <w:szCs w:val="22"/>
          <w:lang w:val="es-CO"/>
        </w:rPr>
      </w:pPr>
    </w:p>
    <w:p w:rsidR="000329CE" w:rsidRPr="00EB78FE" w:rsidRDefault="000329CE">
      <w:pPr>
        <w:pStyle w:val="Ttulo2"/>
        <w:rPr>
          <w:rFonts w:ascii="Tahoma" w:hAnsi="Tahoma" w:cs="Tahoma"/>
          <w:sz w:val="22"/>
          <w:szCs w:val="22"/>
        </w:rPr>
      </w:pPr>
      <w:bookmarkStart w:id="3" w:name="_Toc116266354"/>
      <w:r w:rsidRPr="00EB78FE">
        <w:rPr>
          <w:rFonts w:ascii="Tahoma" w:hAnsi="Tahoma" w:cs="Tahoma"/>
          <w:sz w:val="22"/>
          <w:szCs w:val="22"/>
        </w:rPr>
        <w:t>Definitions, Acronyms, and Abbreviations</w:t>
      </w:r>
      <w:bookmarkEnd w:id="3"/>
    </w:p>
    <w:p w:rsidR="00556007" w:rsidRDefault="00EB78FE" w:rsidP="00556007">
      <w:pPr>
        <w:pStyle w:val="Textoindependiente"/>
        <w:numPr>
          <w:ilvl w:val="0"/>
          <w:numId w:val="24"/>
        </w:numPr>
        <w:rPr>
          <w:rFonts w:ascii="Tahoma" w:hAnsi="Tahoma" w:cs="Tahoma"/>
          <w:sz w:val="22"/>
          <w:szCs w:val="22"/>
        </w:rPr>
      </w:pPr>
      <w:r>
        <w:rPr>
          <w:rFonts w:ascii="Tahoma" w:hAnsi="Tahoma" w:cs="Tahoma"/>
          <w:sz w:val="22"/>
          <w:szCs w:val="22"/>
        </w:rPr>
        <w:t>Ver glosario</w:t>
      </w:r>
    </w:p>
    <w:p w:rsidR="00EB78FE" w:rsidRPr="00EB78FE" w:rsidRDefault="00EB78FE" w:rsidP="00EB78FE">
      <w:pPr>
        <w:pStyle w:val="Textoindependiente"/>
        <w:ind w:left="0"/>
        <w:rPr>
          <w:rFonts w:ascii="Tahoma" w:hAnsi="Tahoma" w:cs="Tahoma"/>
          <w:sz w:val="22"/>
          <w:szCs w:val="22"/>
        </w:rPr>
      </w:pPr>
    </w:p>
    <w:p w:rsidR="000329CE" w:rsidRDefault="000329CE">
      <w:pPr>
        <w:pStyle w:val="Ttulo1"/>
        <w:rPr>
          <w:rFonts w:ascii="Tahoma" w:hAnsi="Tahoma" w:cs="Tahoma"/>
          <w:sz w:val="22"/>
          <w:szCs w:val="22"/>
        </w:rPr>
      </w:pPr>
      <w:bookmarkStart w:id="4" w:name="_Toc116266360"/>
      <w:r w:rsidRPr="00EB78FE">
        <w:rPr>
          <w:rFonts w:ascii="Tahoma" w:hAnsi="Tahoma" w:cs="Tahoma"/>
          <w:sz w:val="22"/>
          <w:szCs w:val="22"/>
        </w:rPr>
        <w:t>Specific Requirements</w:t>
      </w:r>
      <w:bookmarkEnd w:id="4"/>
      <w:r w:rsidRPr="00EB78FE">
        <w:rPr>
          <w:rFonts w:ascii="Tahoma" w:hAnsi="Tahoma" w:cs="Tahoma"/>
          <w:sz w:val="22"/>
          <w:szCs w:val="22"/>
        </w:rPr>
        <w:t xml:space="preserve"> </w:t>
      </w:r>
    </w:p>
    <w:p w:rsidR="00EB78FE" w:rsidRPr="00EB78FE" w:rsidRDefault="00EB78FE" w:rsidP="00EB78FE"/>
    <w:p w:rsidR="00EB78FE" w:rsidRDefault="00EB78FE" w:rsidP="00EB78FE">
      <w:pPr>
        <w:jc w:val="both"/>
      </w:pPr>
      <w:bookmarkStart w:id="5" w:name="_Toc116266361"/>
      <w:r>
        <w:rPr>
          <w:b/>
        </w:rPr>
        <w:t xml:space="preserve"> ACTORES</w:t>
      </w:r>
    </w:p>
    <w:p w:rsidR="00EB78FE" w:rsidRDefault="00EB78FE" w:rsidP="00EB78FE">
      <w:pPr>
        <w:jc w:val="both"/>
      </w:pPr>
    </w:p>
    <w:p w:rsidR="00EB78FE" w:rsidRPr="00EB78FE" w:rsidRDefault="00EB78FE" w:rsidP="00EB78FE">
      <w:pPr>
        <w:widowControl/>
        <w:numPr>
          <w:ilvl w:val="0"/>
          <w:numId w:val="29"/>
        </w:numPr>
        <w:spacing w:line="240" w:lineRule="auto"/>
        <w:jc w:val="both"/>
        <w:rPr>
          <w:lang w:val="es-CO"/>
        </w:rPr>
      </w:pPr>
      <w:r w:rsidRPr="00EB78FE">
        <w:rPr>
          <w:b/>
          <w:lang w:val="es-CO"/>
        </w:rPr>
        <w:t>Usuario Visitante</w:t>
      </w:r>
      <w:r w:rsidRPr="00EB78FE">
        <w:rPr>
          <w:lang w:val="es-CO"/>
        </w:rPr>
        <w:t>: El usuario visitante es aquel que puede acceder a la aplicación web y observar las consultas predefinidas.</w:t>
      </w:r>
    </w:p>
    <w:p w:rsidR="00EB78FE" w:rsidRPr="00EB78FE" w:rsidRDefault="00EB78FE" w:rsidP="00EB78FE">
      <w:pPr>
        <w:ind w:left="720"/>
        <w:jc w:val="both"/>
        <w:rPr>
          <w:lang w:val="es-CO"/>
        </w:rPr>
      </w:pPr>
    </w:p>
    <w:p w:rsidR="00EB78FE" w:rsidRPr="00EB78FE" w:rsidRDefault="00EB78FE" w:rsidP="00EB78FE">
      <w:pPr>
        <w:widowControl/>
        <w:numPr>
          <w:ilvl w:val="0"/>
          <w:numId w:val="29"/>
        </w:numPr>
        <w:spacing w:line="240" w:lineRule="auto"/>
        <w:jc w:val="both"/>
        <w:rPr>
          <w:lang w:val="es-CO"/>
        </w:rPr>
      </w:pPr>
      <w:r w:rsidRPr="00EB78FE">
        <w:rPr>
          <w:b/>
          <w:lang w:val="es-CO"/>
        </w:rPr>
        <w:t>Usuario Administrador</w:t>
      </w:r>
      <w:r w:rsidRPr="00EB78FE">
        <w:rPr>
          <w:lang w:val="es-CO"/>
        </w:rPr>
        <w:t>: El Administrador puede ser un Usuario Visitante y, además, gestiona la base de datos de inventario de recursos hídricos superficiales.</w:t>
      </w:r>
    </w:p>
    <w:p w:rsidR="00EB78FE" w:rsidRDefault="00EB78FE" w:rsidP="00EB78FE">
      <w:pPr>
        <w:pStyle w:val="Prrafodelista"/>
      </w:pPr>
    </w:p>
    <w:p w:rsidR="00EB78FE" w:rsidRPr="00EB78FE" w:rsidRDefault="00EB78FE" w:rsidP="00EB78FE">
      <w:pPr>
        <w:widowControl/>
        <w:numPr>
          <w:ilvl w:val="0"/>
          <w:numId w:val="29"/>
        </w:numPr>
        <w:spacing w:line="240" w:lineRule="auto"/>
        <w:jc w:val="both"/>
        <w:rPr>
          <w:lang w:val="es-CO"/>
        </w:rPr>
      </w:pPr>
      <w:r w:rsidRPr="00EB78FE">
        <w:rPr>
          <w:b/>
          <w:lang w:val="es-CO"/>
        </w:rPr>
        <w:t>Sistema Externo EPA</w:t>
      </w:r>
      <w:r w:rsidRPr="00EB78FE">
        <w:rPr>
          <w:lang w:val="es-CO"/>
        </w:rPr>
        <w:t>: Este sistema externo contiene la información del consumo de agua tratada de los habitantes de la ciudad de Armenia.</w:t>
      </w:r>
    </w:p>
    <w:p w:rsidR="00EB78FE" w:rsidRDefault="00EB78FE" w:rsidP="00EB78FE">
      <w:pPr>
        <w:pStyle w:val="Prrafodelista"/>
      </w:pPr>
    </w:p>
    <w:p w:rsidR="00EB78FE" w:rsidRPr="00EB78FE" w:rsidRDefault="00EB78FE" w:rsidP="00EB78FE">
      <w:pPr>
        <w:widowControl/>
        <w:numPr>
          <w:ilvl w:val="0"/>
          <w:numId w:val="29"/>
        </w:numPr>
        <w:spacing w:line="240" w:lineRule="auto"/>
        <w:jc w:val="both"/>
        <w:rPr>
          <w:lang w:val="es-CO"/>
        </w:rPr>
      </w:pPr>
      <w:r w:rsidRPr="00EB78FE">
        <w:rPr>
          <w:b/>
          <w:lang w:val="es-CO"/>
        </w:rPr>
        <w:t>Sistema Externo ESAQUIN</w:t>
      </w:r>
      <w:r w:rsidRPr="00EB78FE">
        <w:rPr>
          <w:lang w:val="es-CO"/>
        </w:rPr>
        <w:t>: Este sistema externo contiene la información del consumo de agua tratada de los habitantes de los siguientes municipios:</w:t>
      </w:r>
    </w:p>
    <w:p w:rsidR="00EB78FE" w:rsidRPr="00EB78FE" w:rsidRDefault="00EB78FE" w:rsidP="00EB78FE">
      <w:pPr>
        <w:ind w:left="708"/>
        <w:jc w:val="both"/>
        <w:rPr>
          <w:lang w:val="es-CO"/>
        </w:rPr>
      </w:pPr>
    </w:p>
    <w:p w:rsidR="00EB78FE" w:rsidRPr="00EB78FE" w:rsidRDefault="00EB78FE" w:rsidP="00EB78FE">
      <w:pPr>
        <w:ind w:left="708"/>
        <w:jc w:val="both"/>
        <w:rPr>
          <w:lang w:val="es-CO"/>
        </w:rPr>
      </w:pPr>
      <w:r w:rsidRPr="00EB78FE">
        <w:rPr>
          <w:lang w:val="es-CO"/>
        </w:rPr>
        <w:t>- Buenavista</w:t>
      </w:r>
    </w:p>
    <w:p w:rsidR="00EB78FE" w:rsidRPr="00EB78FE" w:rsidRDefault="00EB78FE" w:rsidP="00EB78FE">
      <w:pPr>
        <w:ind w:left="708"/>
        <w:jc w:val="both"/>
        <w:rPr>
          <w:lang w:val="es-CO"/>
        </w:rPr>
      </w:pPr>
      <w:r w:rsidRPr="00EB78FE">
        <w:rPr>
          <w:lang w:val="es-CO"/>
        </w:rPr>
        <w:t>- Circasia</w:t>
      </w:r>
    </w:p>
    <w:p w:rsidR="00EB78FE" w:rsidRPr="00EB78FE" w:rsidRDefault="00EB78FE" w:rsidP="00EB78FE">
      <w:pPr>
        <w:ind w:left="708"/>
        <w:jc w:val="both"/>
        <w:rPr>
          <w:lang w:val="es-CO"/>
        </w:rPr>
      </w:pPr>
      <w:r w:rsidRPr="00EB78FE">
        <w:rPr>
          <w:lang w:val="es-CO"/>
        </w:rPr>
        <w:t>- Filandia</w:t>
      </w:r>
    </w:p>
    <w:p w:rsidR="00EB78FE" w:rsidRPr="00EB78FE" w:rsidRDefault="00EB78FE" w:rsidP="00EB78FE">
      <w:pPr>
        <w:ind w:left="708"/>
        <w:jc w:val="both"/>
        <w:rPr>
          <w:lang w:val="es-CO"/>
        </w:rPr>
      </w:pPr>
      <w:r w:rsidRPr="00EB78FE">
        <w:rPr>
          <w:lang w:val="es-CO"/>
        </w:rPr>
        <w:t>- Génova</w:t>
      </w:r>
    </w:p>
    <w:p w:rsidR="00EB78FE" w:rsidRPr="00EB78FE" w:rsidRDefault="00EB78FE" w:rsidP="00EB78FE">
      <w:pPr>
        <w:ind w:left="708"/>
        <w:jc w:val="both"/>
        <w:rPr>
          <w:lang w:val="es-CO"/>
        </w:rPr>
      </w:pPr>
      <w:r w:rsidRPr="00EB78FE">
        <w:rPr>
          <w:lang w:val="es-CO"/>
        </w:rPr>
        <w:t>- La Tebaida</w:t>
      </w:r>
    </w:p>
    <w:p w:rsidR="00EB78FE" w:rsidRPr="00EB78FE" w:rsidRDefault="00EB78FE" w:rsidP="00EB78FE">
      <w:pPr>
        <w:ind w:left="708"/>
        <w:jc w:val="both"/>
        <w:rPr>
          <w:lang w:val="es-CO"/>
        </w:rPr>
      </w:pPr>
      <w:r w:rsidRPr="00EB78FE">
        <w:rPr>
          <w:lang w:val="es-CO"/>
        </w:rPr>
        <w:t>- Montenegro</w:t>
      </w:r>
    </w:p>
    <w:p w:rsidR="00EB78FE" w:rsidRPr="00EB78FE" w:rsidRDefault="00EB78FE" w:rsidP="00EB78FE">
      <w:pPr>
        <w:ind w:left="708"/>
        <w:jc w:val="both"/>
        <w:rPr>
          <w:lang w:val="es-CO"/>
        </w:rPr>
      </w:pPr>
      <w:r w:rsidRPr="00EB78FE">
        <w:rPr>
          <w:lang w:val="es-CO"/>
        </w:rPr>
        <w:t>- Pijao</w:t>
      </w:r>
    </w:p>
    <w:p w:rsidR="00EB78FE" w:rsidRPr="00EB78FE" w:rsidRDefault="00EB78FE" w:rsidP="00EB78FE">
      <w:pPr>
        <w:ind w:left="708"/>
        <w:jc w:val="both"/>
        <w:rPr>
          <w:lang w:val="es-CO"/>
        </w:rPr>
      </w:pPr>
      <w:r w:rsidRPr="00EB78FE">
        <w:rPr>
          <w:lang w:val="es-CO"/>
        </w:rPr>
        <w:t>- Quimbaya</w:t>
      </w:r>
    </w:p>
    <w:p w:rsidR="00EB78FE" w:rsidRPr="00EB78FE" w:rsidRDefault="00EB78FE" w:rsidP="00EB78FE">
      <w:pPr>
        <w:ind w:left="708"/>
        <w:jc w:val="both"/>
        <w:rPr>
          <w:lang w:val="es-CO"/>
        </w:rPr>
      </w:pPr>
      <w:r w:rsidRPr="00EB78FE">
        <w:rPr>
          <w:lang w:val="es-CO"/>
        </w:rPr>
        <w:t>- Salento</w:t>
      </w:r>
    </w:p>
    <w:p w:rsidR="00EB78FE" w:rsidRPr="00EB78FE" w:rsidRDefault="00EB78FE" w:rsidP="00EB78FE">
      <w:pPr>
        <w:jc w:val="both"/>
        <w:rPr>
          <w:lang w:val="es-CO"/>
        </w:rPr>
      </w:pPr>
    </w:p>
    <w:p w:rsidR="00EB78FE" w:rsidRPr="00EB78FE" w:rsidRDefault="00EB78FE" w:rsidP="00EB78FE">
      <w:pPr>
        <w:jc w:val="both"/>
        <w:rPr>
          <w:b/>
          <w:lang w:val="es-CO"/>
        </w:rPr>
      </w:pPr>
    </w:p>
    <w:p w:rsidR="00EB78FE" w:rsidRPr="00EB78FE" w:rsidRDefault="00EB78FE" w:rsidP="00EB78FE">
      <w:pPr>
        <w:jc w:val="both"/>
        <w:rPr>
          <w:lang w:val="es-CO"/>
        </w:rPr>
      </w:pPr>
      <w:r>
        <w:rPr>
          <w:b/>
          <w:lang w:val="es-CO"/>
        </w:rPr>
        <w:br w:type="column"/>
      </w:r>
      <w:bookmarkStart w:id="6" w:name="_GoBack"/>
      <w:bookmarkEnd w:id="6"/>
      <w:r w:rsidRPr="00EB78FE">
        <w:rPr>
          <w:b/>
          <w:lang w:val="es-CO"/>
        </w:rPr>
        <w:lastRenderedPageBreak/>
        <w:t>CASOS DE USO</w:t>
      </w:r>
    </w:p>
    <w:p w:rsidR="00EB78FE" w:rsidRPr="00EB78FE" w:rsidRDefault="00EB78FE" w:rsidP="00EB78FE">
      <w:pPr>
        <w:jc w:val="both"/>
        <w:rPr>
          <w:lang w:val="es-CO"/>
        </w:rPr>
      </w:pPr>
    </w:p>
    <w:p w:rsidR="00EB78FE" w:rsidRPr="00EB78FE" w:rsidRDefault="00EB78FE" w:rsidP="00EB78FE">
      <w:pPr>
        <w:widowControl/>
        <w:numPr>
          <w:ilvl w:val="0"/>
          <w:numId w:val="31"/>
        </w:numPr>
        <w:spacing w:line="240" w:lineRule="auto"/>
        <w:jc w:val="both"/>
        <w:rPr>
          <w:lang w:val="es-CO"/>
        </w:rPr>
      </w:pPr>
      <w:r w:rsidRPr="00EB78FE">
        <w:rPr>
          <w:b/>
          <w:lang w:val="es-CO"/>
        </w:rPr>
        <w:t>Actualizar datos de consumo de agua por habitante</w:t>
      </w:r>
      <w:r w:rsidRPr="00EB78FE">
        <w:rPr>
          <w:lang w:val="es-CO"/>
        </w:rPr>
        <w:t>: La Aplicación está encargada de conectarse a un sistema Exterior el cual contiene los datos del consumo de Agua Tratada del Departamento del Quindío, con el fin de actualizar la base de datos del sistema.</w:t>
      </w:r>
    </w:p>
    <w:p w:rsidR="00EB78FE" w:rsidRPr="00EB78FE" w:rsidRDefault="00EB78FE" w:rsidP="00EB78FE">
      <w:pPr>
        <w:ind w:left="426"/>
        <w:jc w:val="both"/>
        <w:rPr>
          <w:lang w:val="es-CO"/>
        </w:rPr>
      </w:pPr>
    </w:p>
    <w:p w:rsidR="00EB78FE" w:rsidRPr="00EB78FE" w:rsidRDefault="00EB78FE" w:rsidP="00EB78FE">
      <w:pPr>
        <w:widowControl/>
        <w:numPr>
          <w:ilvl w:val="0"/>
          <w:numId w:val="31"/>
        </w:numPr>
        <w:spacing w:line="240" w:lineRule="auto"/>
        <w:jc w:val="both"/>
        <w:rPr>
          <w:lang w:val="es-CO"/>
        </w:rPr>
      </w:pPr>
      <w:r w:rsidRPr="00EB78FE">
        <w:rPr>
          <w:b/>
          <w:lang w:val="es-CO"/>
        </w:rPr>
        <w:t>Gestionar la base de datos inventario de recursos hídricos superficiales:</w:t>
      </w:r>
      <w:r w:rsidRPr="00EB78FE">
        <w:rPr>
          <w:lang w:val="es-CO"/>
        </w:rPr>
        <w:t xml:space="preserve"> El Software debe permitir al Usuario Administrador gestionar la base de datos del sistema.</w:t>
      </w:r>
    </w:p>
    <w:p w:rsidR="00EB78FE" w:rsidRDefault="00EB78FE" w:rsidP="00EB78FE">
      <w:pPr>
        <w:pStyle w:val="Prrafodelista"/>
        <w:rPr>
          <w:b/>
        </w:rPr>
      </w:pPr>
    </w:p>
    <w:p w:rsidR="00EB78FE" w:rsidRPr="00EB78FE" w:rsidRDefault="00EB78FE" w:rsidP="00EB78FE">
      <w:pPr>
        <w:widowControl/>
        <w:numPr>
          <w:ilvl w:val="0"/>
          <w:numId w:val="31"/>
        </w:numPr>
        <w:spacing w:line="240" w:lineRule="auto"/>
        <w:jc w:val="both"/>
        <w:rPr>
          <w:lang w:val="es-CO"/>
        </w:rPr>
      </w:pPr>
      <w:r w:rsidRPr="00EB78FE">
        <w:rPr>
          <w:b/>
          <w:lang w:val="es-CO"/>
        </w:rPr>
        <w:t>Evaluar tasa de consumo de agua por sector</w:t>
      </w:r>
      <w:r w:rsidRPr="00EB78FE">
        <w:rPr>
          <w:lang w:val="es-CO"/>
        </w:rPr>
        <w:t>: El Sistema, una vez actualizada la información desde el sistema externo, debe calcular sobre la información de la base de datos la tasa de consumo de agua tratada por sectores y la tasa de consumo en el Departamento, y mostrar esta consulta al usuario visitante.</w:t>
      </w:r>
    </w:p>
    <w:p w:rsidR="00EB78FE" w:rsidRDefault="00EB78FE" w:rsidP="00EB78FE">
      <w:pPr>
        <w:pStyle w:val="Prrafodelista"/>
      </w:pPr>
    </w:p>
    <w:p w:rsidR="00EB78FE" w:rsidRPr="00EB78FE" w:rsidRDefault="00EB78FE" w:rsidP="00EB78FE">
      <w:pPr>
        <w:widowControl/>
        <w:numPr>
          <w:ilvl w:val="0"/>
          <w:numId w:val="31"/>
        </w:numPr>
        <w:spacing w:line="240" w:lineRule="auto"/>
        <w:jc w:val="both"/>
        <w:rPr>
          <w:lang w:val="es-CO"/>
        </w:rPr>
      </w:pPr>
      <w:r w:rsidRPr="00EB78FE">
        <w:rPr>
          <w:b/>
          <w:lang w:val="es-CO"/>
        </w:rPr>
        <w:t>Evaluar el comportamiento de la demanda de agua por sector</w:t>
      </w:r>
      <w:r w:rsidRPr="00EB78FE">
        <w:rPr>
          <w:lang w:val="es-CO"/>
        </w:rPr>
        <w:t>: La Aplicación, una vez actualizada la información desde el sistema externo, debe realizar el cálculo y mostrar el reporte sobre el comportamiento de la demanda de agua por sector de consumo.</w:t>
      </w:r>
    </w:p>
    <w:p w:rsidR="00EB78FE" w:rsidRDefault="00EB78FE" w:rsidP="00EB78FE">
      <w:pPr>
        <w:pStyle w:val="Prrafodelista"/>
      </w:pPr>
    </w:p>
    <w:p w:rsidR="00EB78FE" w:rsidRPr="00EB78FE" w:rsidRDefault="00EB78FE" w:rsidP="00EB78FE">
      <w:pPr>
        <w:widowControl/>
        <w:numPr>
          <w:ilvl w:val="0"/>
          <w:numId w:val="31"/>
        </w:numPr>
        <w:spacing w:line="240" w:lineRule="auto"/>
        <w:jc w:val="both"/>
        <w:rPr>
          <w:lang w:val="es-CO"/>
        </w:rPr>
      </w:pPr>
      <w:r w:rsidRPr="00EB78FE">
        <w:rPr>
          <w:b/>
          <w:lang w:val="es-CO"/>
        </w:rPr>
        <w:t>Evaluar el comportamiento de la oferta de agua por sector de captación</w:t>
      </w:r>
      <w:r w:rsidRPr="00EB78FE">
        <w:rPr>
          <w:lang w:val="es-CO"/>
        </w:rPr>
        <w:t>: La Aplicación, una vez actualizada la información desde el sistema externo, debe realizar el cálculo y el reporte del comportamiento de la oferta de agua según el sector de captación del recurso hídrico superficial.</w:t>
      </w:r>
    </w:p>
    <w:p w:rsidR="00EB78FE" w:rsidRDefault="00EB78FE" w:rsidP="00EB78FE">
      <w:pPr>
        <w:pStyle w:val="Prrafodelista"/>
        <w:tabs>
          <w:tab w:val="left" w:pos="3198"/>
        </w:tabs>
        <w:ind w:firstLine="2475"/>
      </w:pPr>
    </w:p>
    <w:p w:rsidR="00EB78FE" w:rsidRPr="00EB78FE" w:rsidRDefault="00EB78FE" w:rsidP="00EB78FE">
      <w:pPr>
        <w:widowControl/>
        <w:numPr>
          <w:ilvl w:val="0"/>
          <w:numId w:val="31"/>
        </w:numPr>
        <w:spacing w:line="240" w:lineRule="auto"/>
        <w:jc w:val="both"/>
        <w:rPr>
          <w:lang w:val="es-CO"/>
        </w:rPr>
      </w:pPr>
      <w:r w:rsidRPr="00EB78FE">
        <w:rPr>
          <w:b/>
          <w:lang w:val="es-CO"/>
        </w:rPr>
        <w:t>Evaluar la proyección de consumo de agua por sector</w:t>
      </w:r>
      <w:r w:rsidRPr="00EB78FE">
        <w:rPr>
          <w:lang w:val="es-CO"/>
        </w:rPr>
        <w:t>: La Aplicación, una vez actualizada la información desde el sistema externo, debe realizar una proyección en al futuro del consumo de agua tratada por sector.</w:t>
      </w:r>
    </w:p>
    <w:p w:rsidR="00EB78FE" w:rsidRDefault="00EB78FE" w:rsidP="00EB78FE">
      <w:pPr>
        <w:pStyle w:val="Prrafodelista"/>
      </w:pPr>
    </w:p>
    <w:p w:rsidR="00EB78FE" w:rsidRPr="00EB78FE" w:rsidRDefault="00EB78FE" w:rsidP="00EB78FE">
      <w:pPr>
        <w:widowControl/>
        <w:numPr>
          <w:ilvl w:val="0"/>
          <w:numId w:val="31"/>
        </w:numPr>
        <w:spacing w:line="240" w:lineRule="auto"/>
        <w:jc w:val="both"/>
        <w:rPr>
          <w:lang w:val="es-CO"/>
        </w:rPr>
      </w:pPr>
      <w:r w:rsidRPr="00EB78FE">
        <w:rPr>
          <w:b/>
          <w:lang w:val="es-CO"/>
        </w:rPr>
        <w:t>Evaluar la proyección de la capacidad de los recursos hídricos superficiales</w:t>
      </w:r>
      <w:r w:rsidRPr="00EB78FE">
        <w:rPr>
          <w:lang w:val="es-CO"/>
        </w:rPr>
        <w:t>: La Aplicación debe realizar cálculos tomando como referentes la capacidad de oferta de un recurso hídrico superficial.</w:t>
      </w:r>
    </w:p>
    <w:bookmarkEnd w:id="5"/>
    <w:p w:rsidR="000329CE" w:rsidRPr="00EB78FE" w:rsidRDefault="000329CE">
      <w:pPr>
        <w:pStyle w:val="InfoBlue"/>
        <w:rPr>
          <w:rFonts w:ascii="Tahoma" w:hAnsi="Tahoma" w:cs="Tahoma"/>
          <w:sz w:val="22"/>
          <w:szCs w:val="22"/>
        </w:rPr>
      </w:pPr>
    </w:p>
    <w:sectPr w:rsidR="000329CE" w:rsidRPr="00EB78F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371" w:rsidRDefault="00444371">
      <w:pPr>
        <w:spacing w:line="240" w:lineRule="auto"/>
      </w:pPr>
      <w:r>
        <w:separator/>
      </w:r>
    </w:p>
  </w:endnote>
  <w:endnote w:type="continuationSeparator" w:id="0">
    <w:p w:rsidR="00444371" w:rsidRDefault="004443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29CE">
      <w:tc>
        <w:tcPr>
          <w:tcW w:w="3162" w:type="dxa"/>
          <w:tcBorders>
            <w:top w:val="nil"/>
            <w:left w:val="nil"/>
            <w:bottom w:val="nil"/>
            <w:right w:val="nil"/>
          </w:tcBorders>
        </w:tcPr>
        <w:p w:rsidR="000329CE" w:rsidRDefault="000329CE">
          <w:pPr>
            <w:ind w:right="360"/>
          </w:pPr>
          <w:r>
            <w:t>Confidential</w:t>
          </w:r>
        </w:p>
      </w:tc>
      <w:tc>
        <w:tcPr>
          <w:tcW w:w="3162" w:type="dxa"/>
          <w:tcBorders>
            <w:top w:val="nil"/>
            <w:left w:val="nil"/>
            <w:bottom w:val="nil"/>
            <w:right w:val="nil"/>
          </w:tcBorders>
        </w:tcPr>
        <w:p w:rsidR="000329CE" w:rsidRDefault="000329CE">
          <w:pPr>
            <w:jc w:val="center"/>
          </w:pPr>
          <w:r>
            <w:sym w:font="Symbol" w:char="F0D3"/>
          </w:r>
          <w:fldSimple w:instr=" DOCPROPERTY &quot;Company&quot;  \* MERGEFORMAT ">
            <w:r w:rsidR="001B1FF6">
              <w:t>&lt;Company Name&gt;</w:t>
            </w:r>
          </w:fldSimple>
          <w:r>
            <w:t xml:space="preserve">, </w:t>
          </w:r>
          <w:r>
            <w:fldChar w:fldCharType="begin"/>
          </w:r>
          <w:r>
            <w:instrText xml:space="preserve"> DATE \@ "yyyy" </w:instrText>
          </w:r>
          <w:r>
            <w:fldChar w:fldCharType="separate"/>
          </w:r>
          <w:r w:rsidR="00EB78FE">
            <w:t>2012</w:t>
          </w:r>
          <w:r>
            <w:fldChar w:fldCharType="end"/>
          </w:r>
        </w:p>
      </w:tc>
      <w:tc>
        <w:tcPr>
          <w:tcW w:w="3162" w:type="dxa"/>
          <w:tcBorders>
            <w:top w:val="nil"/>
            <w:left w:val="nil"/>
            <w:bottom w:val="nil"/>
            <w:right w:val="nil"/>
          </w:tcBorders>
        </w:tcPr>
        <w:p w:rsidR="000329CE" w:rsidRDefault="000329C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B78FE">
            <w:rPr>
              <w:rStyle w:val="Nmerodepgina"/>
            </w:rPr>
            <w:t>4</w:t>
          </w:r>
          <w:r>
            <w:rPr>
              <w:rStyle w:val="Nmerodepgina"/>
            </w:rPr>
            <w:fldChar w:fldCharType="end"/>
          </w:r>
        </w:p>
      </w:tc>
    </w:tr>
  </w:tbl>
  <w:p w:rsidR="000329CE" w:rsidRDefault="000329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371" w:rsidRDefault="00444371">
      <w:pPr>
        <w:spacing w:line="240" w:lineRule="auto"/>
      </w:pPr>
      <w:r>
        <w:separator/>
      </w:r>
    </w:p>
  </w:footnote>
  <w:footnote w:type="continuationSeparator" w:id="0">
    <w:p w:rsidR="00444371" w:rsidRDefault="004443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329CE">
      <w:tc>
        <w:tcPr>
          <w:tcW w:w="6379" w:type="dxa"/>
        </w:tcPr>
        <w:p w:rsidR="000329CE" w:rsidRPr="00EB78FE" w:rsidRDefault="00EB78FE" w:rsidP="00EB78FE">
          <w:pPr>
            <w:rPr>
              <w:lang w:val="es-CO"/>
            </w:rPr>
          </w:pPr>
          <w:r w:rsidRPr="00EB78FE">
            <w:rPr>
              <w:lang w:val="es-CO"/>
            </w:rPr>
            <w:t xml:space="preserve">Software de inventario de las fuente hidricas superficiales del </w:t>
          </w:r>
          <w:r>
            <w:rPr>
              <w:lang w:val="es-CO"/>
            </w:rPr>
            <w:t>Quindío</w:t>
          </w:r>
        </w:p>
      </w:tc>
      <w:tc>
        <w:tcPr>
          <w:tcW w:w="3179" w:type="dxa"/>
        </w:tcPr>
        <w:p w:rsidR="000329CE" w:rsidRDefault="000329CE">
          <w:pPr>
            <w:tabs>
              <w:tab w:val="left" w:pos="1135"/>
            </w:tabs>
            <w:spacing w:before="40"/>
            <w:ind w:right="68"/>
          </w:pPr>
          <w:r w:rsidRPr="00EB78FE">
            <w:rPr>
              <w:lang w:val="es-CO"/>
            </w:rPr>
            <w:t xml:space="preserve">  </w:t>
          </w:r>
          <w:r>
            <w:t>Version:           &lt;1.0&gt;</w:t>
          </w:r>
        </w:p>
      </w:tc>
    </w:tr>
    <w:tr w:rsidR="000329CE">
      <w:tc>
        <w:tcPr>
          <w:tcW w:w="6379" w:type="dxa"/>
        </w:tcPr>
        <w:p w:rsidR="000329CE" w:rsidRDefault="00F92AFC">
          <w:fldSimple w:instr=" TITLE  \* MERGEFORMAT ">
            <w:r w:rsidR="001B1FF6">
              <w:t>Software Requirements Specification</w:t>
            </w:r>
          </w:fldSimple>
        </w:p>
      </w:tc>
      <w:tc>
        <w:tcPr>
          <w:tcW w:w="3179" w:type="dxa"/>
        </w:tcPr>
        <w:p w:rsidR="000329CE" w:rsidRDefault="000329CE" w:rsidP="00EB78FE">
          <w:r>
            <w:t xml:space="preserve">  Date:  &lt;</w:t>
          </w:r>
          <w:r w:rsidR="00EB78FE">
            <w:t>29</w:t>
          </w:r>
          <w:r>
            <w:t>/</w:t>
          </w:r>
          <w:r w:rsidR="00EB78FE">
            <w:t>03</w:t>
          </w:r>
          <w:r>
            <w:t>/</w:t>
          </w:r>
          <w:r w:rsidR="00EB78FE">
            <w:t>12</w:t>
          </w:r>
          <w:r>
            <w:t>&gt;</w:t>
          </w:r>
        </w:p>
      </w:tc>
    </w:tr>
  </w:tbl>
  <w:p w:rsidR="000329CE" w:rsidRDefault="000329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96078D"/>
    <w:multiLevelType w:val="hybridMultilevel"/>
    <w:tmpl w:val="4C583ABC"/>
    <w:lvl w:ilvl="0" w:tplc="0A8AB806">
      <w:start w:val="3"/>
      <w:numFmt w:val="bullet"/>
      <w:lvlText w:val="-"/>
      <w:lvlJc w:val="left"/>
      <w:pPr>
        <w:ind w:left="1065" w:hanging="360"/>
      </w:pPr>
      <w:rPr>
        <w:rFonts w:ascii="Calibri" w:eastAsiaTheme="minorHAnsi" w:hAnsi="Calibri" w:cs="Calibri" w:hint="default"/>
      </w:rPr>
    </w:lvl>
    <w:lvl w:ilvl="1" w:tplc="240A0003">
      <w:start w:val="1"/>
      <w:numFmt w:val="bullet"/>
      <w:lvlText w:val="o"/>
      <w:lvlJc w:val="left"/>
      <w:pPr>
        <w:ind w:left="1785" w:hanging="360"/>
      </w:pPr>
      <w:rPr>
        <w:rFonts w:ascii="Courier New" w:hAnsi="Courier New" w:cs="Courier New" w:hint="default"/>
      </w:rPr>
    </w:lvl>
    <w:lvl w:ilvl="2" w:tplc="240A0005">
      <w:start w:val="1"/>
      <w:numFmt w:val="bullet"/>
      <w:lvlText w:val=""/>
      <w:lvlJc w:val="left"/>
      <w:pPr>
        <w:ind w:left="2505" w:hanging="360"/>
      </w:pPr>
      <w:rPr>
        <w:rFonts w:ascii="Wingdings" w:hAnsi="Wingdings" w:hint="default"/>
      </w:rPr>
    </w:lvl>
    <w:lvl w:ilvl="3" w:tplc="240A0001">
      <w:start w:val="1"/>
      <w:numFmt w:val="bullet"/>
      <w:lvlText w:val=""/>
      <w:lvlJc w:val="left"/>
      <w:pPr>
        <w:ind w:left="3225" w:hanging="360"/>
      </w:pPr>
      <w:rPr>
        <w:rFonts w:ascii="Symbol" w:hAnsi="Symbol" w:hint="default"/>
      </w:rPr>
    </w:lvl>
    <w:lvl w:ilvl="4" w:tplc="240A0003">
      <w:start w:val="1"/>
      <w:numFmt w:val="bullet"/>
      <w:lvlText w:val="o"/>
      <w:lvlJc w:val="left"/>
      <w:pPr>
        <w:ind w:left="3945" w:hanging="360"/>
      </w:pPr>
      <w:rPr>
        <w:rFonts w:ascii="Courier New" w:hAnsi="Courier New" w:cs="Courier New" w:hint="default"/>
      </w:rPr>
    </w:lvl>
    <w:lvl w:ilvl="5" w:tplc="240A0005">
      <w:start w:val="1"/>
      <w:numFmt w:val="bullet"/>
      <w:lvlText w:val=""/>
      <w:lvlJc w:val="left"/>
      <w:pPr>
        <w:ind w:left="4665" w:hanging="360"/>
      </w:pPr>
      <w:rPr>
        <w:rFonts w:ascii="Wingdings" w:hAnsi="Wingdings" w:hint="default"/>
      </w:rPr>
    </w:lvl>
    <w:lvl w:ilvl="6" w:tplc="240A0001">
      <w:start w:val="1"/>
      <w:numFmt w:val="bullet"/>
      <w:lvlText w:val=""/>
      <w:lvlJc w:val="left"/>
      <w:pPr>
        <w:ind w:left="5385" w:hanging="360"/>
      </w:pPr>
      <w:rPr>
        <w:rFonts w:ascii="Symbol" w:hAnsi="Symbol" w:hint="default"/>
      </w:rPr>
    </w:lvl>
    <w:lvl w:ilvl="7" w:tplc="240A0003">
      <w:start w:val="1"/>
      <w:numFmt w:val="bullet"/>
      <w:lvlText w:val="o"/>
      <w:lvlJc w:val="left"/>
      <w:pPr>
        <w:ind w:left="6105" w:hanging="360"/>
      </w:pPr>
      <w:rPr>
        <w:rFonts w:ascii="Courier New" w:hAnsi="Courier New" w:cs="Courier New" w:hint="default"/>
      </w:rPr>
    </w:lvl>
    <w:lvl w:ilvl="8" w:tplc="240A0005">
      <w:start w:val="1"/>
      <w:numFmt w:val="bullet"/>
      <w:lvlText w:val=""/>
      <w:lvlJc w:val="left"/>
      <w:pPr>
        <w:ind w:left="6825" w:hanging="360"/>
      </w:pPr>
      <w:rPr>
        <w:rFonts w:ascii="Wingdings" w:hAnsi="Wingdings" w:hint="default"/>
      </w:rPr>
    </w:lvl>
  </w:abstractNum>
  <w:abstractNum w:abstractNumId="6">
    <w:nsid w:val="1E6D748C"/>
    <w:multiLevelType w:val="hybridMultilevel"/>
    <w:tmpl w:val="BB427B3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BED5909"/>
    <w:multiLevelType w:val="hybridMultilevel"/>
    <w:tmpl w:val="0452275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1">
    <w:nsid w:val="30D10F3F"/>
    <w:multiLevelType w:val="hybridMultilevel"/>
    <w:tmpl w:val="AA9C955A"/>
    <w:lvl w:ilvl="0" w:tplc="F99EEEFA">
      <w:start w:val="1"/>
      <w:numFmt w:val="bullet"/>
      <w:lvlText w:val="-"/>
      <w:lvlJc w:val="left"/>
      <w:pPr>
        <w:ind w:left="720" w:hanging="360"/>
      </w:pPr>
      <w:rPr>
        <w:rFonts w:ascii="Tahoma" w:eastAsia="Calibri"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72B7B7D"/>
    <w:multiLevelType w:val="hybridMultilevel"/>
    <w:tmpl w:val="7C483F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FD17C2E"/>
    <w:multiLevelType w:val="multilevel"/>
    <w:tmpl w:val="788058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2E92FDD"/>
    <w:multiLevelType w:val="hybridMultilevel"/>
    <w:tmpl w:val="CE6C7CD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83B5467"/>
    <w:multiLevelType w:val="hybridMultilevel"/>
    <w:tmpl w:val="15C0DB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4"/>
  </w:num>
  <w:num w:numId="3">
    <w:abstractNumId w:val="29"/>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3"/>
  </w:num>
  <w:num w:numId="10">
    <w:abstractNumId w:val="15"/>
  </w:num>
  <w:num w:numId="11">
    <w:abstractNumId w:val="13"/>
  </w:num>
  <w:num w:numId="12">
    <w:abstractNumId w:val="26"/>
  </w:num>
  <w:num w:numId="13">
    <w:abstractNumId w:val="12"/>
  </w:num>
  <w:num w:numId="14">
    <w:abstractNumId w:val="4"/>
  </w:num>
  <w:num w:numId="15">
    <w:abstractNumId w:val="24"/>
  </w:num>
  <w:num w:numId="16">
    <w:abstractNumId w:val="19"/>
  </w:num>
  <w:num w:numId="17">
    <w:abstractNumId w:val="7"/>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2"/>
  </w:num>
  <w:num w:numId="22">
    <w:abstractNumId w:val="16"/>
  </w:num>
  <w:num w:numId="23">
    <w:abstractNumId w:val="10"/>
  </w:num>
  <w:num w:numId="24">
    <w:abstractNumId w:val="5"/>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5"/>
  </w:num>
  <w:num w:numId="28">
    <w:abstractNumId w:val="18"/>
  </w:num>
  <w:num w:numId="29">
    <w:abstractNumId w:val="11"/>
  </w:num>
  <w:num w:numId="30">
    <w:abstractNumId w:val="2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F6"/>
    <w:rsid w:val="00012295"/>
    <w:rsid w:val="000329CE"/>
    <w:rsid w:val="0008093F"/>
    <w:rsid w:val="00100EDF"/>
    <w:rsid w:val="00133AA5"/>
    <w:rsid w:val="00161957"/>
    <w:rsid w:val="00183D09"/>
    <w:rsid w:val="001A44BE"/>
    <w:rsid w:val="001B1FF6"/>
    <w:rsid w:val="001D127C"/>
    <w:rsid w:val="00216522"/>
    <w:rsid w:val="00384035"/>
    <w:rsid w:val="00390D22"/>
    <w:rsid w:val="00444371"/>
    <w:rsid w:val="00445BC9"/>
    <w:rsid w:val="004D3D4F"/>
    <w:rsid w:val="005018D9"/>
    <w:rsid w:val="00556007"/>
    <w:rsid w:val="00574F1F"/>
    <w:rsid w:val="00603D51"/>
    <w:rsid w:val="007365F2"/>
    <w:rsid w:val="00947539"/>
    <w:rsid w:val="009F2D46"/>
    <w:rsid w:val="009F7E23"/>
    <w:rsid w:val="00AC52B2"/>
    <w:rsid w:val="00B30D0C"/>
    <w:rsid w:val="00B6075C"/>
    <w:rsid w:val="00C636C3"/>
    <w:rsid w:val="00CA39C0"/>
    <w:rsid w:val="00CE72EB"/>
    <w:rsid w:val="00DA73F8"/>
    <w:rsid w:val="00EB78FE"/>
    <w:rsid w:val="00F26154"/>
    <w:rsid w:val="00F92AFC"/>
    <w:rsid w:val="00F955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noProof/>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1260"/>
      </w:tabs>
      <w:spacing w:after="120"/>
      <w:ind w:left="765"/>
    </w:pPr>
    <w:rPr>
      <w:i/>
      <w:color w:val="0000FF"/>
    </w:rPr>
  </w:style>
  <w:style w:type="character" w:styleId="Hipervnculo">
    <w:name w:val="Hyperlink"/>
    <w:basedOn w:val="Fuentedeprrafopredeter"/>
    <w:rPr>
      <w:color w:val="0000FF"/>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1B1F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FF6"/>
    <w:rPr>
      <w:rFonts w:ascii="Tahoma" w:hAnsi="Tahoma" w:cs="Tahoma"/>
      <w:sz w:val="16"/>
      <w:szCs w:val="16"/>
      <w:lang w:val="en-US" w:eastAsia="en-US"/>
    </w:rPr>
  </w:style>
  <w:style w:type="paragraph" w:styleId="Prrafodelista">
    <w:name w:val="List Paragraph"/>
    <w:basedOn w:val="Normal"/>
    <w:uiPriority w:val="34"/>
    <w:qFormat/>
    <w:rsid w:val="00CE72EB"/>
    <w:pPr>
      <w:widowControl/>
      <w:spacing w:after="200" w:line="276" w:lineRule="auto"/>
      <w:ind w:left="720"/>
      <w:contextualSpacing/>
    </w:pPr>
    <w:rPr>
      <w:rFonts w:asciiTheme="minorHAnsi" w:eastAsiaTheme="minorHAnsi" w:hAnsiTheme="minorHAnsi" w:cstheme="minorBidi"/>
      <w:sz w:val="22"/>
      <w:szCs w:val="22"/>
      <w:lang w:val="es-CO"/>
    </w:rPr>
  </w:style>
  <w:style w:type="paragraph" w:styleId="TtulodeTDC">
    <w:name w:val="TOC Heading"/>
    <w:basedOn w:val="Ttulo1"/>
    <w:next w:val="Normal"/>
    <w:uiPriority w:val="39"/>
    <w:semiHidden/>
    <w:unhideWhenUsed/>
    <w:qFormat/>
    <w:rsid w:val="00EB78FE"/>
    <w:pPr>
      <w:keepLines/>
      <w:widowControl/>
      <w:numPr>
        <w:numId w:val="0"/>
      </w:numPr>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noProof/>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1260"/>
      </w:tabs>
      <w:spacing w:after="120"/>
      <w:ind w:left="765"/>
    </w:pPr>
    <w:rPr>
      <w:i/>
      <w:color w:val="0000FF"/>
    </w:rPr>
  </w:style>
  <w:style w:type="character" w:styleId="Hipervnculo">
    <w:name w:val="Hyperlink"/>
    <w:basedOn w:val="Fuentedeprrafopredeter"/>
    <w:rPr>
      <w:color w:val="0000FF"/>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1B1F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FF6"/>
    <w:rPr>
      <w:rFonts w:ascii="Tahoma" w:hAnsi="Tahoma" w:cs="Tahoma"/>
      <w:sz w:val="16"/>
      <w:szCs w:val="16"/>
      <w:lang w:val="en-US" w:eastAsia="en-US"/>
    </w:rPr>
  </w:style>
  <w:style w:type="paragraph" w:styleId="Prrafodelista">
    <w:name w:val="List Paragraph"/>
    <w:basedOn w:val="Normal"/>
    <w:uiPriority w:val="34"/>
    <w:qFormat/>
    <w:rsid w:val="00CE72EB"/>
    <w:pPr>
      <w:widowControl/>
      <w:spacing w:after="200" w:line="276" w:lineRule="auto"/>
      <w:ind w:left="720"/>
      <w:contextualSpacing/>
    </w:pPr>
    <w:rPr>
      <w:rFonts w:asciiTheme="minorHAnsi" w:eastAsiaTheme="minorHAnsi" w:hAnsiTheme="minorHAnsi" w:cstheme="minorBidi"/>
      <w:sz w:val="22"/>
      <w:szCs w:val="22"/>
      <w:lang w:val="es-CO"/>
    </w:rPr>
  </w:style>
  <w:style w:type="paragraph" w:styleId="TtulodeTDC">
    <w:name w:val="TOC Heading"/>
    <w:basedOn w:val="Ttulo1"/>
    <w:next w:val="Normal"/>
    <w:uiPriority w:val="39"/>
    <w:semiHidden/>
    <w:unhideWhenUsed/>
    <w:qFormat/>
    <w:rsid w:val="00EB78FE"/>
    <w:pPr>
      <w:keepLines/>
      <w:widowControl/>
      <w:numPr>
        <w:numId w:val="0"/>
      </w:numPr>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487935">
      <w:bodyDiv w:val="1"/>
      <w:marLeft w:val="0"/>
      <w:marRight w:val="0"/>
      <w:marTop w:val="0"/>
      <w:marBottom w:val="0"/>
      <w:divBdr>
        <w:top w:val="none" w:sz="0" w:space="0" w:color="auto"/>
        <w:left w:val="none" w:sz="0" w:space="0" w:color="auto"/>
        <w:bottom w:val="none" w:sz="0" w:space="0" w:color="auto"/>
        <w:right w:val="none" w:sz="0" w:space="0" w:color="auto"/>
      </w:divBdr>
    </w:div>
    <w:div w:id="1919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ationalUnifiedProcess\LargeProjects\formal_resources\guidances\templates\resources\rup_srsu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57F41AE-69EB-47B0-B546-B5376580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152</TotalTime>
  <Pages>4</Pages>
  <Words>847</Words>
  <Characters>4660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viviana</dc:creator>
  <cp:lastModifiedBy>viviana</cp:lastModifiedBy>
  <cp:revision>22</cp:revision>
  <cp:lastPrinted>2012-03-10T14:19:00Z</cp:lastPrinted>
  <dcterms:created xsi:type="dcterms:W3CDTF">2012-03-10T14:09:00Z</dcterms:created>
  <dcterms:modified xsi:type="dcterms:W3CDTF">2012-03-29T21:17:00Z</dcterms:modified>
</cp:coreProperties>
</file>