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88" w:rsidRPr="00903977" w:rsidRDefault="00EA4688" w:rsidP="00903977">
      <w:pPr>
        <w:spacing w:after="0" w:line="240" w:lineRule="auto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rPr>
          <w:rFonts w:ascii="Tahoma" w:hAnsi="Tahoma"/>
        </w:rPr>
      </w:pPr>
    </w:p>
    <w:p w:rsidR="00D06275" w:rsidRPr="00903977" w:rsidRDefault="00D06275" w:rsidP="00903977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D06275" w:rsidRPr="00903977" w:rsidRDefault="00D06275" w:rsidP="00903977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2842C9" w:rsidRPr="00903977" w:rsidRDefault="002842C9" w:rsidP="00903977">
      <w:pPr>
        <w:spacing w:after="0" w:line="240" w:lineRule="auto"/>
        <w:jc w:val="center"/>
        <w:rPr>
          <w:rFonts w:ascii="Tahoma" w:hAnsi="Tahoma"/>
          <w:b/>
          <w:sz w:val="28"/>
        </w:rPr>
      </w:pPr>
      <w:r w:rsidRPr="00903977">
        <w:rPr>
          <w:rFonts w:ascii="Tahoma" w:hAnsi="Tahoma"/>
          <w:b/>
          <w:sz w:val="28"/>
        </w:rPr>
        <w:t>TEST DOCUMENTATION</w:t>
      </w:r>
    </w:p>
    <w:p w:rsidR="002842C9" w:rsidRPr="00903977" w:rsidRDefault="002842C9" w:rsidP="00903977">
      <w:pPr>
        <w:spacing w:after="0" w:line="240" w:lineRule="auto"/>
        <w:jc w:val="center"/>
        <w:rPr>
          <w:rFonts w:ascii="Tahoma" w:hAnsi="Tahoma"/>
          <w:b/>
        </w:rPr>
      </w:pPr>
    </w:p>
    <w:p w:rsidR="006C479F" w:rsidRPr="00903977" w:rsidRDefault="006C479F" w:rsidP="00903977">
      <w:pPr>
        <w:spacing w:after="0" w:line="240" w:lineRule="auto"/>
        <w:jc w:val="center"/>
        <w:rPr>
          <w:rFonts w:ascii="Tahoma" w:hAnsi="Tahoma"/>
          <w:b/>
        </w:rPr>
      </w:pPr>
    </w:p>
    <w:p w:rsidR="002842C9" w:rsidRPr="00903977" w:rsidRDefault="006C479F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  <w:b/>
        </w:rPr>
        <w:t xml:space="preserve">CRITERIO DE EVALUACION: </w:t>
      </w:r>
      <w:r w:rsidR="00242F64" w:rsidRPr="00903977">
        <w:rPr>
          <w:rFonts w:ascii="Tahoma" w:hAnsi="Tahoma"/>
        </w:rPr>
        <w:t>FUNCIONALIDAD</w:t>
      </w:r>
    </w:p>
    <w:p w:rsidR="00242F64" w:rsidRPr="00903977" w:rsidRDefault="006C479F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  <w:b/>
        </w:rPr>
        <w:t>NOMBRE</w:t>
      </w:r>
      <w:r w:rsidR="00242F64" w:rsidRPr="00903977">
        <w:rPr>
          <w:rFonts w:ascii="Tahoma" w:hAnsi="Tahoma"/>
          <w:b/>
        </w:rPr>
        <w:t xml:space="preserve"> DEL CASO DE USO</w:t>
      </w:r>
      <w:r w:rsidRPr="00903977">
        <w:rPr>
          <w:rFonts w:ascii="Tahoma" w:hAnsi="Tahoma"/>
          <w:b/>
        </w:rPr>
        <w:t xml:space="preserve">: </w:t>
      </w:r>
      <w:r w:rsidR="001D2F08" w:rsidRPr="00903977">
        <w:rPr>
          <w:rFonts w:ascii="Tahoma" w:hAnsi="Tahoma"/>
        </w:rPr>
        <w:t>CASO DE USO 5</w:t>
      </w:r>
    </w:p>
    <w:p w:rsidR="006C479F" w:rsidRPr="00903977" w:rsidRDefault="00242F64" w:rsidP="00903977">
      <w:pPr>
        <w:spacing w:line="240" w:lineRule="auto"/>
        <w:ind w:left="1843" w:hanging="1843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BREVE DESCRIPCION: </w:t>
      </w:r>
      <w:r w:rsidR="006C479F" w:rsidRPr="00903977">
        <w:rPr>
          <w:rFonts w:ascii="Tahoma" w:hAnsi="Tahoma"/>
        </w:rPr>
        <w:t>“</w:t>
      </w:r>
      <w:r w:rsidR="001506FE" w:rsidRPr="00903977">
        <w:rPr>
          <w:rFonts w:ascii="Tahoma" w:hAnsi="Tahoma"/>
        </w:rPr>
        <w:t>La Aplicación permitirá mostrar los datos generales de cada bocatoma</w:t>
      </w:r>
      <w:r w:rsidR="006C479F" w:rsidRPr="00903977">
        <w:rPr>
          <w:rFonts w:ascii="Tahoma" w:hAnsi="Tahoma"/>
        </w:rPr>
        <w:t>”</w:t>
      </w:r>
    </w:p>
    <w:p w:rsidR="006C479F" w:rsidRPr="00903977" w:rsidRDefault="006C479F" w:rsidP="00903977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  <w:b/>
        </w:rPr>
        <w:t xml:space="preserve">1. </w:t>
      </w:r>
      <w:proofErr w:type="spellStart"/>
      <w:r w:rsidRPr="00903977">
        <w:rPr>
          <w:rFonts w:ascii="Tahoma" w:hAnsi="Tahoma"/>
          <w:b/>
        </w:rPr>
        <w:t>Introduction</w:t>
      </w:r>
      <w:proofErr w:type="spellEnd"/>
      <w:r w:rsidRPr="00903977">
        <w:rPr>
          <w:rFonts w:ascii="Tahoma" w:hAnsi="Tahoma"/>
          <w:b/>
        </w:rPr>
        <w:t xml:space="preserve"> (once per </w:t>
      </w:r>
      <w:proofErr w:type="spellStart"/>
      <w:r w:rsidRPr="00903977">
        <w:rPr>
          <w:rFonts w:ascii="Tahoma" w:hAnsi="Tahoma"/>
          <w:b/>
        </w:rPr>
        <w:t>document</w:t>
      </w:r>
      <w:proofErr w:type="spellEnd"/>
      <w:r w:rsidRPr="00903977">
        <w:rPr>
          <w:rFonts w:ascii="Tahoma" w:hAnsi="Tahoma"/>
          <w:b/>
        </w:rPr>
        <w:t>)</w:t>
      </w:r>
    </w:p>
    <w:p w:rsidR="00772AAB" w:rsidRPr="00903977" w:rsidRDefault="002842C9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EN ESTE DOCUMENTO DE EVALUACION SE LLEVARÁ</w:t>
      </w:r>
      <w:r w:rsidR="00EA4688" w:rsidRPr="00903977">
        <w:rPr>
          <w:rFonts w:ascii="Tahoma" w:hAnsi="Tahoma"/>
        </w:rPr>
        <w:t xml:space="preserve"> A CABO LA PRUEBA DE </w:t>
      </w:r>
      <w:r w:rsidR="006C479F" w:rsidRPr="00903977">
        <w:rPr>
          <w:rFonts w:ascii="Tahoma" w:hAnsi="Tahoma"/>
        </w:rPr>
        <w:t xml:space="preserve">FUNCIONALIDAD DE </w:t>
      </w:r>
      <w:r w:rsidR="00242F64" w:rsidRPr="00903977">
        <w:rPr>
          <w:rFonts w:ascii="Tahoma" w:hAnsi="Tahoma"/>
        </w:rPr>
        <w:t>“</w:t>
      </w:r>
      <w:r w:rsidR="006C479F" w:rsidRPr="00903977">
        <w:rPr>
          <w:rFonts w:ascii="Tahoma" w:hAnsi="Tahoma"/>
        </w:rPr>
        <w:t>CASO DE USO</w:t>
      </w:r>
      <w:r w:rsidR="003A7B88" w:rsidRPr="00903977">
        <w:rPr>
          <w:rFonts w:ascii="Tahoma" w:hAnsi="Tahoma"/>
        </w:rPr>
        <w:t xml:space="preserve"> </w:t>
      </w:r>
      <w:r w:rsidR="00772AAB" w:rsidRPr="00903977">
        <w:rPr>
          <w:rFonts w:ascii="Tahoma" w:hAnsi="Tahoma"/>
        </w:rPr>
        <w:t>5</w:t>
      </w:r>
      <w:r w:rsidR="00242F64" w:rsidRPr="00903977">
        <w:rPr>
          <w:rFonts w:ascii="Tahoma" w:hAnsi="Tahoma"/>
        </w:rPr>
        <w:t xml:space="preserve">” CON EL FIN DE CUMPLIR CON EL REQUISITO FUNCIONAL </w:t>
      </w:r>
      <w:r w:rsidR="001D2F08" w:rsidRPr="00903977">
        <w:rPr>
          <w:rFonts w:ascii="Tahoma" w:hAnsi="Tahoma"/>
        </w:rPr>
        <w:t xml:space="preserve">ASOCIADO </w:t>
      </w:r>
      <w:r w:rsidR="00242F64" w:rsidRPr="00903977">
        <w:rPr>
          <w:rFonts w:ascii="Tahoma" w:hAnsi="Tahoma"/>
        </w:rPr>
        <w:t>DEL SISTEMA.</w:t>
      </w:r>
      <w:r w:rsidR="006C479F" w:rsidRPr="00903977">
        <w:rPr>
          <w:rFonts w:ascii="Tahoma" w:hAnsi="Tahoma"/>
        </w:rPr>
        <w:t xml:space="preserve"> </w:t>
      </w:r>
    </w:p>
    <w:p w:rsidR="006C479F" w:rsidRPr="00903977" w:rsidRDefault="006C479F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ESTA</w:t>
      </w:r>
      <w:r w:rsidR="00242F64" w:rsidRPr="00903977">
        <w:rPr>
          <w:rFonts w:ascii="Tahoma" w:hAnsi="Tahoma"/>
        </w:rPr>
        <w:t xml:space="preserve"> EVALUACION</w:t>
      </w:r>
      <w:r w:rsidRPr="00903977">
        <w:rPr>
          <w:rFonts w:ascii="Tahoma" w:hAnsi="Tahoma"/>
        </w:rPr>
        <w:t xml:space="preserve"> CONSISTE </w:t>
      </w:r>
      <w:r w:rsidR="00772AAB" w:rsidRPr="00903977">
        <w:rPr>
          <w:rFonts w:ascii="Tahoma" w:hAnsi="Tahoma"/>
        </w:rPr>
        <w:t xml:space="preserve">MOSTRAR AL USUARIO </w:t>
      </w:r>
      <w:r w:rsidR="001D2F08" w:rsidRPr="00903977">
        <w:rPr>
          <w:rFonts w:ascii="Tahoma" w:hAnsi="Tahoma"/>
        </w:rPr>
        <w:t xml:space="preserve">LA INFORMACIÓN </w:t>
      </w:r>
      <w:r w:rsidR="002108AA" w:rsidRPr="00903977">
        <w:rPr>
          <w:rFonts w:ascii="Tahoma" w:hAnsi="Tahoma"/>
        </w:rPr>
        <w:t>GENERAL DE CADA BOCATOMA, PARA LA CUAL SE CUENTA CON LA BASE DE DATOS DONDE REPOSA DICHA INFORMACIÓN.</w:t>
      </w:r>
    </w:p>
    <w:p w:rsidR="00772AAB" w:rsidRPr="00903977" w:rsidRDefault="00772AAB" w:rsidP="00903977">
      <w:pPr>
        <w:spacing w:after="0" w:line="240" w:lineRule="auto"/>
        <w:jc w:val="both"/>
        <w:rPr>
          <w:rFonts w:ascii="Tahoma" w:hAnsi="Tahoma"/>
        </w:rPr>
      </w:pPr>
    </w:p>
    <w:p w:rsidR="00EA4688" w:rsidRPr="00903977" w:rsidRDefault="00EA4688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1.1. </w:t>
      </w:r>
      <w:proofErr w:type="spellStart"/>
      <w:r w:rsidRPr="00903977">
        <w:rPr>
          <w:rFonts w:ascii="Tahoma" w:hAnsi="Tahoma"/>
          <w:b/>
        </w:rPr>
        <w:t>Document</w:t>
      </w:r>
      <w:proofErr w:type="spellEnd"/>
      <w:r w:rsidRPr="00903977">
        <w:rPr>
          <w:rFonts w:ascii="Tahoma" w:hAnsi="Tahoma"/>
          <w:b/>
        </w:rPr>
        <w:t xml:space="preserve"> </w:t>
      </w:r>
      <w:proofErr w:type="spellStart"/>
      <w:r w:rsidRPr="00903977">
        <w:rPr>
          <w:rFonts w:ascii="Tahoma" w:hAnsi="Tahoma"/>
          <w:b/>
        </w:rPr>
        <w:t>identifier</w:t>
      </w:r>
      <w:proofErr w:type="spellEnd"/>
    </w:p>
    <w:p w:rsidR="002842C9" w:rsidRPr="00903977" w:rsidRDefault="003F7D92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 xml:space="preserve">Documento de Caso de Uso </w:t>
      </w:r>
      <w:r w:rsidR="00772AAB" w:rsidRPr="00903977">
        <w:rPr>
          <w:rFonts w:ascii="Tahoma" w:hAnsi="Tahoma"/>
        </w:rPr>
        <w:t>5</w:t>
      </w:r>
    </w:p>
    <w:p w:rsidR="00A752C5" w:rsidRPr="00903977" w:rsidRDefault="002A1A20" w:rsidP="00903977">
      <w:pPr>
        <w:spacing w:after="0" w:line="240" w:lineRule="auto"/>
        <w:jc w:val="both"/>
        <w:rPr>
          <w:rFonts w:ascii="Tahoma" w:hAnsi="Tahoma"/>
        </w:rPr>
      </w:pPr>
      <w:hyperlink r:id="rId6" w:history="1">
        <w:r w:rsidR="00772AAB" w:rsidRPr="00903977">
          <w:rPr>
            <w:rStyle w:val="Hyperlink"/>
            <w:rFonts w:ascii="Tahoma" w:hAnsi="Tahoma"/>
          </w:rPr>
          <w:t>Documento_Casos_De_Uso.doc</w:t>
        </w:r>
      </w:hyperlink>
      <w:r w:rsidR="00772AAB" w:rsidRPr="00903977">
        <w:rPr>
          <w:rFonts w:ascii="Tahoma" w:hAnsi="Tahoma"/>
        </w:rPr>
        <w:t xml:space="preserve"> página 13.</w:t>
      </w:r>
    </w:p>
    <w:p w:rsidR="00772AAB" w:rsidRPr="00903977" w:rsidRDefault="00772AAB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903977">
        <w:rPr>
          <w:rFonts w:ascii="Tahoma" w:hAnsi="Tahoma"/>
          <w:b/>
          <w:lang w:val="en-US"/>
        </w:rPr>
        <w:t>2. Details (once per test case)</w:t>
      </w:r>
    </w:p>
    <w:p w:rsidR="00A752C5" w:rsidRPr="00903977" w:rsidRDefault="00A752C5" w:rsidP="00903977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2.1. Test case </w:t>
      </w:r>
      <w:proofErr w:type="spellStart"/>
      <w:r w:rsidRPr="00903977">
        <w:rPr>
          <w:rFonts w:ascii="Tahoma" w:hAnsi="Tahoma"/>
          <w:b/>
        </w:rPr>
        <w:t>identifier</w:t>
      </w:r>
      <w:proofErr w:type="spellEnd"/>
    </w:p>
    <w:p w:rsidR="005276B5" w:rsidRPr="00903977" w:rsidRDefault="005276B5" w:rsidP="00903977">
      <w:pPr>
        <w:spacing w:line="240" w:lineRule="auto"/>
        <w:rPr>
          <w:rFonts w:ascii="Tahoma" w:hAnsi="Tahoma"/>
          <w:b/>
        </w:rPr>
      </w:pPr>
    </w:p>
    <w:p w:rsidR="00B4505C" w:rsidRPr="00903977" w:rsidRDefault="002842C9" w:rsidP="00903977">
      <w:pPr>
        <w:spacing w:after="0" w:line="240" w:lineRule="auto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2.2. </w:t>
      </w:r>
      <w:proofErr w:type="spellStart"/>
      <w:r w:rsidRPr="00903977">
        <w:rPr>
          <w:rFonts w:ascii="Tahoma" w:hAnsi="Tahoma"/>
          <w:b/>
        </w:rPr>
        <w:t>Objective</w:t>
      </w:r>
      <w:proofErr w:type="spellEnd"/>
    </w:p>
    <w:p w:rsidR="005276B5" w:rsidRPr="00903977" w:rsidRDefault="00B032B0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 xml:space="preserve">Realizar el documento de evaluación </w:t>
      </w:r>
      <w:r w:rsidR="00EA2A79" w:rsidRPr="00903977">
        <w:rPr>
          <w:rFonts w:ascii="Tahoma" w:hAnsi="Tahoma"/>
        </w:rPr>
        <w:t xml:space="preserve">funcional del Caso de Uso 5 el cual permitirá </w:t>
      </w:r>
      <w:r w:rsidR="000D6371" w:rsidRPr="00903977">
        <w:rPr>
          <w:rFonts w:ascii="Tahoma" w:hAnsi="Tahoma"/>
        </w:rPr>
        <w:t xml:space="preserve">analizar el cumplimiento del requerimiento funcional </w:t>
      </w:r>
      <w:r w:rsidR="00292782" w:rsidRPr="00903977">
        <w:rPr>
          <w:rFonts w:ascii="Tahoma" w:hAnsi="Tahoma"/>
        </w:rPr>
        <w:t xml:space="preserve">descrito en </w:t>
      </w:r>
      <w:r w:rsidR="004057ED" w:rsidRPr="00903977">
        <w:rPr>
          <w:rFonts w:ascii="Tahoma" w:hAnsi="Tahoma"/>
        </w:rPr>
        <w:t>este caso de uso que corresponde a mostrar la información general de cada bocatoma.</w:t>
      </w:r>
    </w:p>
    <w:p w:rsidR="00B032B0" w:rsidRPr="00903977" w:rsidRDefault="00B032B0" w:rsidP="00903977">
      <w:pPr>
        <w:spacing w:after="0" w:line="240" w:lineRule="auto"/>
        <w:jc w:val="both"/>
        <w:rPr>
          <w:rFonts w:ascii="Tahoma" w:hAnsi="Tahoma"/>
          <w:b/>
        </w:rPr>
      </w:pPr>
    </w:p>
    <w:p w:rsidR="004057ED" w:rsidRPr="00903977" w:rsidRDefault="004057ED" w:rsidP="00903977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>2.3. Inputs</w:t>
      </w:r>
    </w:p>
    <w:p w:rsidR="00B4505C" w:rsidRPr="00903977" w:rsidRDefault="00B4505C" w:rsidP="00903977">
      <w:pPr>
        <w:spacing w:after="0" w:line="240" w:lineRule="auto"/>
        <w:jc w:val="both"/>
        <w:rPr>
          <w:rFonts w:ascii="Tahoma" w:hAnsi="Tahoma"/>
        </w:rPr>
      </w:pPr>
    </w:p>
    <w:p w:rsidR="00292782" w:rsidRPr="00903977" w:rsidRDefault="00903977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  <w:sz w:val="20"/>
          <w:szCs w:val="20"/>
        </w:rPr>
        <w:t>LAS ENTRADAS DE ESTE REPORTE SE ENCUENTRAN ALOJADAS EN LA BASE DE DATOS DE LA APLICACIÓN.</w:t>
      </w:r>
    </w:p>
    <w:p w:rsidR="00A15F0A" w:rsidRPr="00903977" w:rsidRDefault="00A15F0A" w:rsidP="00903977">
      <w:pPr>
        <w:spacing w:after="0" w:line="240" w:lineRule="auto"/>
        <w:jc w:val="both"/>
        <w:rPr>
          <w:rFonts w:ascii="Tahoma" w:hAnsi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4903"/>
      </w:tblGrid>
      <w:tr w:rsidR="004057ED" w:rsidRPr="00903977" w:rsidTr="004057ED">
        <w:tc>
          <w:tcPr>
            <w:tcW w:w="3496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  <w:b/>
              </w:rPr>
            </w:pPr>
            <w:r w:rsidRPr="00903977">
              <w:rPr>
                <w:rFonts w:ascii="Tahoma" w:hAnsi="Tahoma"/>
                <w:b/>
              </w:rPr>
              <w:t>NOMBRE</w:t>
            </w:r>
          </w:p>
        </w:tc>
        <w:tc>
          <w:tcPr>
            <w:tcW w:w="4903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ESTACION BOCATOMA EPA</w:t>
            </w:r>
          </w:p>
        </w:tc>
      </w:tr>
      <w:tr w:rsidR="004057ED" w:rsidRPr="00903977" w:rsidTr="004057ED">
        <w:tc>
          <w:tcPr>
            <w:tcW w:w="3496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UBICACION</w:t>
            </w:r>
          </w:p>
        </w:tc>
        <w:tc>
          <w:tcPr>
            <w:tcW w:w="4903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SALENTO, VEREDA EL AGRADO, RIO QUINDÍO</w:t>
            </w:r>
          </w:p>
        </w:tc>
      </w:tr>
      <w:tr w:rsidR="004057ED" w:rsidRPr="00903977" w:rsidTr="004057ED">
        <w:tc>
          <w:tcPr>
            <w:tcW w:w="3496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OFERTA</w:t>
            </w:r>
          </w:p>
        </w:tc>
        <w:tc>
          <w:tcPr>
            <w:tcW w:w="4903" w:type="dxa"/>
          </w:tcPr>
          <w:p w:rsidR="004057ED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187,32 Mm</w:t>
            </w:r>
            <w:r w:rsidRPr="00903977">
              <w:rPr>
                <w:rFonts w:ascii="Tahoma" w:hAnsi="Tahoma"/>
                <w:vertAlign w:val="superscript"/>
              </w:rPr>
              <w:t>3</w:t>
            </w:r>
            <w:r w:rsidRPr="00903977">
              <w:rPr>
                <w:rFonts w:ascii="Tahoma" w:hAnsi="Tahoma"/>
              </w:rPr>
              <w:t>/AÑO</w:t>
            </w:r>
          </w:p>
        </w:tc>
      </w:tr>
      <w:tr w:rsidR="004057ED" w:rsidRPr="00903977" w:rsidTr="004057ED">
        <w:tc>
          <w:tcPr>
            <w:tcW w:w="3496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 xml:space="preserve">CAUDAL </w:t>
            </w:r>
            <w:r w:rsidR="00903977" w:rsidRPr="00903977">
              <w:rPr>
                <w:rFonts w:ascii="Tahoma" w:hAnsi="Tahoma"/>
              </w:rPr>
              <w:t>DEL RIO MEDIA</w:t>
            </w:r>
            <w:r w:rsidRPr="00903977">
              <w:rPr>
                <w:rFonts w:ascii="Tahoma" w:hAnsi="Tahoma"/>
              </w:rPr>
              <w:t xml:space="preserve"> AÑO</w:t>
            </w:r>
          </w:p>
        </w:tc>
        <w:tc>
          <w:tcPr>
            <w:tcW w:w="4903" w:type="dxa"/>
          </w:tcPr>
          <w:p w:rsidR="004057ED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5,94 M</w:t>
            </w:r>
            <w:r w:rsidRPr="00903977">
              <w:rPr>
                <w:rFonts w:ascii="Tahoma" w:hAnsi="Tahoma"/>
                <w:vertAlign w:val="superscript"/>
              </w:rPr>
              <w:t>3</w:t>
            </w:r>
            <w:r w:rsidRPr="00903977">
              <w:rPr>
                <w:rFonts w:ascii="Tahoma" w:hAnsi="Tahoma"/>
              </w:rPr>
              <w:t>/S</w:t>
            </w:r>
          </w:p>
        </w:tc>
      </w:tr>
      <w:tr w:rsidR="004057ED" w:rsidRPr="00903977" w:rsidTr="004057ED">
        <w:tc>
          <w:tcPr>
            <w:tcW w:w="3496" w:type="dxa"/>
          </w:tcPr>
          <w:p w:rsidR="004057ED" w:rsidRPr="00903977" w:rsidRDefault="004057ED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EMPRESA A LA QUE PERTENECE</w:t>
            </w:r>
          </w:p>
        </w:tc>
        <w:tc>
          <w:tcPr>
            <w:tcW w:w="4903" w:type="dxa"/>
          </w:tcPr>
          <w:p w:rsidR="004057ED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EMPRESAS PUBLICAS DE ARMENIA</w:t>
            </w:r>
          </w:p>
        </w:tc>
      </w:tr>
    </w:tbl>
    <w:p w:rsidR="004057ED" w:rsidRPr="00903977" w:rsidRDefault="004057ED" w:rsidP="00903977">
      <w:pPr>
        <w:spacing w:after="0" w:line="240" w:lineRule="auto"/>
        <w:jc w:val="both"/>
        <w:rPr>
          <w:rFonts w:ascii="Tahoma" w:hAnsi="Tahoma"/>
        </w:rPr>
      </w:pPr>
    </w:p>
    <w:p w:rsidR="00292782" w:rsidRPr="00903977" w:rsidRDefault="00292782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2.4. </w:t>
      </w:r>
      <w:proofErr w:type="spellStart"/>
      <w:r w:rsidRPr="00903977">
        <w:rPr>
          <w:rFonts w:ascii="Tahoma" w:hAnsi="Tahoma"/>
          <w:b/>
        </w:rPr>
        <w:t>Outcome</w:t>
      </w:r>
      <w:proofErr w:type="spellEnd"/>
      <w:r w:rsidRPr="00903977">
        <w:rPr>
          <w:rFonts w:ascii="Tahoma" w:hAnsi="Tahoma"/>
          <w:b/>
        </w:rPr>
        <w:t>(s)</w:t>
      </w:r>
    </w:p>
    <w:p w:rsidR="00B4505C" w:rsidRPr="00903977" w:rsidRDefault="00AD09DF" w:rsidP="00903977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EN </w:t>
      </w:r>
      <w:r w:rsidR="002558F2">
        <w:rPr>
          <w:rFonts w:ascii="Tahoma" w:hAnsi="Tahoma"/>
        </w:rPr>
        <w:t xml:space="preserve">LA SALIDA DE ESTA EVALUACION </w:t>
      </w:r>
      <w:r>
        <w:rPr>
          <w:rFonts w:ascii="Tahoma" w:hAnsi="Tahoma"/>
        </w:rPr>
        <w:t xml:space="preserve">SE </w:t>
      </w:r>
      <w:r w:rsidR="002558F2">
        <w:rPr>
          <w:rFonts w:ascii="Tahoma" w:hAnsi="Tahoma"/>
        </w:rPr>
        <w:t xml:space="preserve">DEBE </w:t>
      </w:r>
      <w:r>
        <w:rPr>
          <w:rFonts w:ascii="Tahoma" w:hAnsi="Tahoma"/>
        </w:rPr>
        <w:t>MOSTRAR UN CUADRO CON LA INFORMACION CORRESPONDIENTE A LA BOCATOMA SELECIONADA POR EL USUARIO, EN ESTE CASO LA ESTACION BOCATOMA EPA.</w:t>
      </w:r>
    </w:p>
    <w:p w:rsidR="00903977" w:rsidRPr="00903977" w:rsidRDefault="00903977" w:rsidP="00903977">
      <w:pPr>
        <w:spacing w:after="0" w:line="240" w:lineRule="auto"/>
        <w:jc w:val="both"/>
        <w:rPr>
          <w:rFonts w:ascii="Tahoma" w:hAnsi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4903"/>
      </w:tblGrid>
      <w:tr w:rsidR="00903977" w:rsidRPr="00903977" w:rsidTr="001135FF">
        <w:tc>
          <w:tcPr>
            <w:tcW w:w="3496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  <w:b/>
              </w:rPr>
            </w:pPr>
            <w:r w:rsidRPr="00903977">
              <w:rPr>
                <w:rFonts w:ascii="Tahoma" w:hAnsi="Tahoma"/>
                <w:b/>
              </w:rPr>
              <w:t>NOMBRE</w:t>
            </w:r>
          </w:p>
        </w:tc>
        <w:tc>
          <w:tcPr>
            <w:tcW w:w="4903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ESTACION BOCATOMA EPA</w:t>
            </w:r>
          </w:p>
        </w:tc>
      </w:tr>
      <w:tr w:rsidR="00903977" w:rsidRPr="00903977" w:rsidTr="001135FF">
        <w:tc>
          <w:tcPr>
            <w:tcW w:w="3496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UBICACION</w:t>
            </w:r>
          </w:p>
        </w:tc>
        <w:tc>
          <w:tcPr>
            <w:tcW w:w="4903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SALENTO, VEREDA EL AGRADO, RIO QUINDÍO</w:t>
            </w:r>
          </w:p>
        </w:tc>
      </w:tr>
      <w:tr w:rsidR="00903977" w:rsidRPr="00903977" w:rsidTr="001135FF">
        <w:tc>
          <w:tcPr>
            <w:tcW w:w="3496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OFERTA</w:t>
            </w:r>
          </w:p>
        </w:tc>
        <w:tc>
          <w:tcPr>
            <w:tcW w:w="4903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187,32 Mm</w:t>
            </w:r>
            <w:r w:rsidRPr="00903977">
              <w:rPr>
                <w:rFonts w:ascii="Tahoma" w:hAnsi="Tahoma"/>
                <w:vertAlign w:val="superscript"/>
              </w:rPr>
              <w:t>3</w:t>
            </w:r>
            <w:r w:rsidRPr="00903977">
              <w:rPr>
                <w:rFonts w:ascii="Tahoma" w:hAnsi="Tahoma"/>
              </w:rPr>
              <w:t>/AÑO</w:t>
            </w:r>
          </w:p>
        </w:tc>
      </w:tr>
      <w:tr w:rsidR="00903977" w:rsidRPr="00903977" w:rsidTr="001135FF">
        <w:tc>
          <w:tcPr>
            <w:tcW w:w="3496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CAUDAL DEL RIO MEDIA AÑO</w:t>
            </w:r>
          </w:p>
        </w:tc>
        <w:tc>
          <w:tcPr>
            <w:tcW w:w="4903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5,94 M</w:t>
            </w:r>
            <w:r w:rsidRPr="00903977">
              <w:rPr>
                <w:rFonts w:ascii="Tahoma" w:hAnsi="Tahoma"/>
                <w:vertAlign w:val="superscript"/>
              </w:rPr>
              <w:t>3</w:t>
            </w:r>
            <w:r w:rsidRPr="00903977">
              <w:rPr>
                <w:rFonts w:ascii="Tahoma" w:hAnsi="Tahoma"/>
              </w:rPr>
              <w:t>/S</w:t>
            </w:r>
          </w:p>
        </w:tc>
      </w:tr>
      <w:tr w:rsidR="00903977" w:rsidRPr="00903977" w:rsidTr="001135FF">
        <w:tc>
          <w:tcPr>
            <w:tcW w:w="3496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EMPRESA A LA QUE PERTENECE</w:t>
            </w:r>
          </w:p>
        </w:tc>
        <w:tc>
          <w:tcPr>
            <w:tcW w:w="4903" w:type="dxa"/>
          </w:tcPr>
          <w:p w:rsidR="00903977" w:rsidRPr="00903977" w:rsidRDefault="00903977" w:rsidP="00903977">
            <w:pPr>
              <w:jc w:val="both"/>
              <w:rPr>
                <w:rFonts w:ascii="Tahoma" w:hAnsi="Tahoma"/>
              </w:rPr>
            </w:pPr>
            <w:r w:rsidRPr="00903977">
              <w:rPr>
                <w:rFonts w:ascii="Tahoma" w:hAnsi="Tahoma"/>
              </w:rPr>
              <w:t>EMPRESAS PUBLICAS DE ARMENIA</w:t>
            </w:r>
          </w:p>
        </w:tc>
      </w:tr>
    </w:tbl>
    <w:p w:rsidR="00292782" w:rsidRPr="00903977" w:rsidRDefault="00292782" w:rsidP="00903977">
      <w:pPr>
        <w:spacing w:after="0" w:line="240" w:lineRule="auto"/>
        <w:jc w:val="both"/>
        <w:rPr>
          <w:rFonts w:ascii="Tahoma" w:hAnsi="Tahoma"/>
        </w:rPr>
      </w:pPr>
    </w:p>
    <w:p w:rsidR="00292782" w:rsidRPr="00903977" w:rsidRDefault="00292782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  <w:b/>
        </w:rPr>
      </w:pPr>
      <w:r w:rsidRPr="00903977">
        <w:rPr>
          <w:rFonts w:ascii="Tahoma" w:hAnsi="Tahoma"/>
          <w:b/>
        </w:rPr>
        <w:t xml:space="preserve">2.5. </w:t>
      </w:r>
      <w:proofErr w:type="spellStart"/>
      <w:r w:rsidRPr="00903977">
        <w:rPr>
          <w:rFonts w:ascii="Tahoma" w:hAnsi="Tahoma"/>
          <w:b/>
        </w:rPr>
        <w:t>Environmental</w:t>
      </w:r>
      <w:proofErr w:type="spellEnd"/>
      <w:r w:rsidRPr="00903977">
        <w:rPr>
          <w:rFonts w:ascii="Tahoma" w:hAnsi="Tahoma"/>
          <w:b/>
        </w:rPr>
        <w:t xml:space="preserve"> </w:t>
      </w:r>
      <w:proofErr w:type="spellStart"/>
      <w:r w:rsidRPr="00903977">
        <w:rPr>
          <w:rFonts w:ascii="Tahoma" w:hAnsi="Tahoma"/>
          <w:b/>
        </w:rPr>
        <w:t>needs</w:t>
      </w:r>
      <w:proofErr w:type="spellEnd"/>
    </w:p>
    <w:p w:rsidR="00A7400B" w:rsidRPr="00903977" w:rsidRDefault="00A7400B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SISTEMA OPERATIVO SERVIDOR:</w:t>
      </w:r>
      <w:r w:rsidRPr="00903977">
        <w:rPr>
          <w:rFonts w:ascii="Tahoma" w:hAnsi="Tahoma"/>
        </w:rPr>
        <w:tab/>
        <w:t>WINDOWS 7</w:t>
      </w:r>
    </w:p>
    <w:p w:rsidR="006C479F" w:rsidRPr="00903977" w:rsidRDefault="009D65E2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PROCESADOR:</w:t>
      </w:r>
    </w:p>
    <w:p w:rsidR="009D65E2" w:rsidRPr="00903977" w:rsidRDefault="009D65E2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CAPACIDAD DE DISCO DURO:</w:t>
      </w:r>
    </w:p>
    <w:p w:rsidR="009D65E2" w:rsidRPr="00903977" w:rsidRDefault="009D65E2" w:rsidP="00903977">
      <w:pPr>
        <w:spacing w:after="0" w:line="240" w:lineRule="auto"/>
        <w:jc w:val="both"/>
        <w:rPr>
          <w:rFonts w:ascii="Tahoma" w:hAnsi="Tahoma"/>
        </w:rPr>
      </w:pPr>
      <w:r w:rsidRPr="00903977">
        <w:rPr>
          <w:rFonts w:ascii="Tahoma" w:hAnsi="Tahoma"/>
        </w:rPr>
        <w:t>PROTOCOLO DE CONEXIÓN:</w:t>
      </w:r>
    </w:p>
    <w:p w:rsidR="00A7400B" w:rsidRPr="00903977" w:rsidRDefault="00A7400B" w:rsidP="00903977">
      <w:pPr>
        <w:spacing w:after="0" w:line="240" w:lineRule="auto"/>
        <w:jc w:val="both"/>
        <w:rPr>
          <w:rFonts w:ascii="Tahoma" w:hAnsi="Tahoma"/>
        </w:rPr>
      </w:pPr>
    </w:p>
    <w:p w:rsidR="002842C9" w:rsidRPr="00903977" w:rsidRDefault="002842C9" w:rsidP="002A1A20">
      <w:pPr>
        <w:spacing w:after="0" w:line="240" w:lineRule="auto"/>
        <w:jc w:val="both"/>
        <w:rPr>
          <w:rFonts w:ascii="Tahoma" w:hAnsi="Tahoma"/>
          <w:b/>
        </w:rPr>
      </w:pPr>
      <w:bookmarkStart w:id="0" w:name="_GoBack"/>
      <w:bookmarkEnd w:id="0"/>
    </w:p>
    <w:p w:rsidR="002842C9" w:rsidRPr="00903977" w:rsidRDefault="002842C9" w:rsidP="00903977">
      <w:pPr>
        <w:spacing w:after="0" w:line="240" w:lineRule="auto"/>
        <w:jc w:val="both"/>
        <w:rPr>
          <w:rFonts w:ascii="Tahoma" w:hAnsi="Tahoma"/>
        </w:rPr>
      </w:pPr>
    </w:p>
    <w:sectPr w:rsidR="002842C9" w:rsidRPr="00903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C9"/>
    <w:rsid w:val="000D6371"/>
    <w:rsid w:val="001506FE"/>
    <w:rsid w:val="001D2F08"/>
    <w:rsid w:val="002108AA"/>
    <w:rsid w:val="00242F64"/>
    <w:rsid w:val="002558F2"/>
    <w:rsid w:val="002842C9"/>
    <w:rsid w:val="00292782"/>
    <w:rsid w:val="002A1A20"/>
    <w:rsid w:val="0039132A"/>
    <w:rsid w:val="003A7B88"/>
    <w:rsid w:val="003F7D92"/>
    <w:rsid w:val="004057ED"/>
    <w:rsid w:val="00457871"/>
    <w:rsid w:val="005276B5"/>
    <w:rsid w:val="006C479F"/>
    <w:rsid w:val="006E0534"/>
    <w:rsid w:val="00772AAB"/>
    <w:rsid w:val="00903977"/>
    <w:rsid w:val="009D65E2"/>
    <w:rsid w:val="00A15F0A"/>
    <w:rsid w:val="00A7400B"/>
    <w:rsid w:val="00A752C5"/>
    <w:rsid w:val="00AD09DF"/>
    <w:rsid w:val="00B0055A"/>
    <w:rsid w:val="00B032B0"/>
    <w:rsid w:val="00B4505C"/>
    <w:rsid w:val="00CE1670"/>
    <w:rsid w:val="00D06275"/>
    <w:rsid w:val="00E05994"/>
    <w:rsid w:val="00EA2A79"/>
    <w:rsid w:val="00EA4688"/>
    <w:rsid w:val="00F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eGrid">
    <w:name w:val="Table Grid"/>
    <w:basedOn w:val="Table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2A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F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eGrid">
    <w:name w:val="Table Grid"/>
    <w:basedOn w:val="Table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2A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F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../../1-entrega%201%20Leidy%20VivianaOsorio-%20Hector%20Hernandez/Casos%20de%20Uso%20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5684C-88F0-46F2-A298-D6B4A3925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Sistemas</dc:creator>
  <cp:lastModifiedBy>viviana</cp:lastModifiedBy>
  <cp:revision>16</cp:revision>
  <dcterms:created xsi:type="dcterms:W3CDTF">2012-05-16T02:04:00Z</dcterms:created>
  <dcterms:modified xsi:type="dcterms:W3CDTF">2012-06-03T20:35:00Z</dcterms:modified>
</cp:coreProperties>
</file>