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r w:rsidR="00C618E3">
        <w:rPr>
          <w:color w:val="FF0000"/>
        </w:rPr>
        <w:t xml:space="preserve"> and stabilize public API.</w:t>
      </w:r>
    </w:p>
    <w:p w:rsidR="0048692D"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A0248E" w:rsidRDefault="00A0248E" w:rsidP="00A0248E">
      <w:pPr>
        <w:pStyle w:val="ListParagraph"/>
        <w:numPr>
          <w:ilvl w:val="1"/>
          <w:numId w:val="1"/>
        </w:numPr>
        <w:rPr>
          <w:color w:val="FF0000"/>
        </w:rPr>
      </w:pPr>
      <w:r>
        <w:rPr>
          <w:color w:val="FF0000"/>
        </w:rPr>
        <w:t>Remove ‘unnecessary’ APIs for now (</w:t>
      </w:r>
      <w:r w:rsidRPr="00A0248E">
        <w:rPr>
          <w:color w:val="FF0000"/>
        </w:rPr>
        <w:t>YAGNI</w:t>
      </w:r>
      <w:r>
        <w:rPr>
          <w:color w:val="FF0000"/>
        </w:rPr>
        <w:t>) and focus on a proper design and implementation of the more critical ones.</w:t>
      </w:r>
    </w:p>
    <w:p w:rsidR="00591003" w:rsidRDefault="00591003" w:rsidP="00A0248E">
      <w:pPr>
        <w:pStyle w:val="ListParagraph"/>
        <w:numPr>
          <w:ilvl w:val="1"/>
          <w:numId w:val="1"/>
        </w:numPr>
        <w:rPr>
          <w:color w:val="FF0000"/>
        </w:rPr>
      </w:pPr>
      <w:r>
        <w:rPr>
          <w:color w:val="FF0000"/>
        </w:rPr>
        <w:t>Remove unnecessary 3</w:t>
      </w:r>
      <w:r w:rsidRPr="00591003">
        <w:rPr>
          <w:color w:val="FF0000"/>
          <w:vertAlign w:val="superscript"/>
        </w:rPr>
        <w:t>rd</w:t>
      </w:r>
      <w:r>
        <w:rPr>
          <w:color w:val="FF0000"/>
        </w:rPr>
        <w:t xml:space="preserve"> party dependencies from public interface where possible (e.g. Take a std::wstring as a path then convert to a boost::filesystem::path internally to avoid Boost updates breaking the HadesMem ABI).</w:t>
      </w:r>
    </w:p>
    <w:p w:rsidR="004B09B0" w:rsidRPr="003342D3" w:rsidRDefault="004B09B0" w:rsidP="00A0248E">
      <w:pPr>
        <w:pStyle w:val="ListParagraph"/>
        <w:numPr>
          <w:ilvl w:val="1"/>
          <w:numId w:val="1"/>
        </w:numPr>
        <w:rPr>
          <w:color w:val="FF0000"/>
        </w:rPr>
      </w:pPr>
      <w:r>
        <w:rPr>
          <w:color w:val="FF0000"/>
        </w:rPr>
        <w:t>Move ‘internal’ code to ‘detail’</w:t>
      </w:r>
      <w:r w:rsidR="006A013C">
        <w:rPr>
          <w:color w:val="FF0000"/>
        </w:rPr>
        <w:t xml:space="preserve"> folder/namespace.</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165228" w:rsidRDefault="00165228" w:rsidP="003342D3">
      <w:pPr>
        <w:pStyle w:val="ListParagraph"/>
        <w:numPr>
          <w:ilvl w:val="1"/>
          <w:numId w:val="1"/>
        </w:numPr>
        <w:rPr>
          <w:color w:val="FF0000"/>
        </w:rPr>
      </w:pPr>
      <w:r>
        <w:rPr>
          <w:color w:val="FF0000"/>
        </w:rPr>
        <w:t>Expand tests to be more thorough and use Boost.Test checks such as BOOST_CHECK_NO_THROW, BOOST_CHECK_THROW, BOOST_CHECK_EQUAL_COLLECTION, etc.</w:t>
      </w:r>
    </w:p>
    <w:p w:rsidR="00020A2A" w:rsidRPr="003342D3" w:rsidRDefault="00020A2A" w:rsidP="003342D3">
      <w:pPr>
        <w:pStyle w:val="ListParagraph"/>
        <w:numPr>
          <w:ilvl w:val="1"/>
          <w:numId w:val="1"/>
        </w:numPr>
        <w:rPr>
          <w:color w:val="FF0000"/>
        </w:rPr>
      </w:pPr>
      <w:r>
        <w:rPr>
          <w:color w:val="FF0000"/>
        </w:rPr>
        <w:t xml:space="preserve">Extra tests on library usage that should fail to compile (because of static assertions, type traits, etc). Needed to ensure library misuse is not ‘possible’.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lastRenderedPageBreak/>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r w:rsidR="0009236D">
        <w:rPr>
          <w:color w:val="FF0000"/>
        </w:rPr>
        <w:t xml:space="preserve"> (for ‘impossible’ cases).</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C26ED1" w:rsidRPr="0080061C" w:rsidRDefault="00C26ED1" w:rsidP="00C26ED1">
      <w:pPr>
        <w:pStyle w:val="ListParagraph"/>
        <w:numPr>
          <w:ilvl w:val="0"/>
          <w:numId w:val="1"/>
        </w:numPr>
        <w:rPr>
          <w:color w:val="FF0000"/>
        </w:rPr>
      </w:pPr>
      <w:r w:rsidRPr="0080061C">
        <w:rPr>
          <w:color w:val="FF0000"/>
        </w:rPr>
        <w:lastRenderedPageBreak/>
        <w:t>Cheat Engine ‘replacement’.</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5E0976" w:rsidRDefault="005E0976" w:rsidP="00456A65">
      <w:pPr>
        <w:pStyle w:val="ListParagraph"/>
        <w:numPr>
          <w:ilvl w:val="0"/>
          <w:numId w:val="1"/>
        </w:numPr>
        <w:rPr>
          <w:color w:val="7030A0"/>
        </w:rPr>
      </w:pPr>
      <w:r>
        <w:rPr>
          <w:color w:val="7030A0"/>
        </w:rPr>
        <w:t>Support floating point return values and parameters in remote function caller.</w:t>
      </w:r>
    </w:p>
    <w:p w:rsidR="00C063C4" w:rsidRDefault="00C063C4" w:rsidP="00C063C4">
      <w:pPr>
        <w:pStyle w:val="ListParagraph"/>
        <w:numPr>
          <w:ilvl w:val="0"/>
          <w:numId w:val="1"/>
        </w:numPr>
        <w:rPr>
          <w:color w:val="7030A0"/>
        </w:rPr>
      </w:pPr>
      <w:r>
        <w:rPr>
          <w:color w:val="7030A0"/>
        </w:rPr>
        <w:t>Support 64-bit return values under x86 in remote function caller</w:t>
      </w:r>
      <w:r w:rsidR="00924DA0">
        <w:rPr>
          <w:color w:val="7030A0"/>
        </w:rPr>
        <w:t xml:space="preserve"> (EAX:EDX)</w:t>
      </w:r>
      <w:r>
        <w:rPr>
          <w:color w:val="7030A0"/>
        </w:rPr>
        <w:t>.</w:t>
      </w:r>
    </w:p>
    <w:p w:rsidR="00F32F6E" w:rsidRDefault="00F32F6E" w:rsidP="00C063C4">
      <w:pPr>
        <w:pStyle w:val="ListParagraph"/>
        <w:numPr>
          <w:ilvl w:val="0"/>
          <w:numId w:val="1"/>
        </w:numPr>
        <w:rPr>
          <w:color w:val="7030A0"/>
        </w:rPr>
      </w:pPr>
      <w:r>
        <w:rPr>
          <w:color w:val="7030A0"/>
        </w:rPr>
        <w:t>Support non-MSVC compilers in remote function caller</w:t>
      </w:r>
      <w:r w:rsidR="00085EA5">
        <w:rPr>
          <w:color w:val="7030A0"/>
        </w:rPr>
        <w:t xml:space="preserve"> (e.g. in calling convention specification)</w:t>
      </w:r>
      <w:r>
        <w:rPr>
          <w:color w:val="7030A0"/>
        </w:rPr>
        <w:t>.</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lastRenderedPageBreak/>
        <w:t>Remote GetModuleHandle implementation with same path semantics etc.</w:t>
      </w:r>
      <w:r w:rsidR="00902A67" w:rsidRPr="003342D3">
        <w:rPr>
          <w:color w:val="7030A0"/>
        </w:rPr>
        <w:t xml:space="preserve"> </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995CE5" w:rsidRDefault="00995CE5" w:rsidP="007A1389">
      <w:pPr>
        <w:pStyle w:val="ListParagraph"/>
        <w:numPr>
          <w:ilvl w:val="0"/>
          <w:numId w:val="1"/>
        </w:numPr>
        <w:rPr>
          <w:color w:val="7030A0"/>
        </w:rPr>
      </w:pPr>
      <w:r>
        <w:rPr>
          <w:color w:val="7030A0"/>
        </w:rPr>
        <w:t>Improve command line quoting logic.</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12CFE" w:rsidRPr="003C204E" w:rsidRDefault="00312CFE" w:rsidP="004B2544">
      <w:pPr>
        <w:pStyle w:val="ListParagraph"/>
        <w:numPr>
          <w:ilvl w:val="0"/>
          <w:numId w:val="1"/>
        </w:numPr>
        <w:rPr>
          <w:color w:val="7030A0"/>
        </w:rPr>
      </w:pPr>
      <w:r w:rsidRPr="003C204E">
        <w:rPr>
          <w:color w:val="7030A0"/>
        </w:rPr>
        <w:t>Pattern generator.</w:t>
      </w:r>
    </w:p>
    <w:p w:rsidR="00312CFE" w:rsidRPr="003C204E" w:rsidRDefault="00312CFE" w:rsidP="007361F7">
      <w:pPr>
        <w:pStyle w:val="ListParagraph"/>
        <w:numPr>
          <w:ilvl w:val="0"/>
          <w:numId w:val="1"/>
        </w:numPr>
        <w:rPr>
          <w:color w:val="7030A0"/>
        </w:rPr>
      </w:pPr>
      <w:r w:rsidRPr="003C204E">
        <w:rPr>
          <w:color w:val="7030A0"/>
        </w:rPr>
        <w:t>‘Start’ attribute support.</w:t>
      </w:r>
    </w:p>
    <w:p w:rsidR="00312CFE" w:rsidRDefault="00312CFE" w:rsidP="00312CFE">
      <w:pPr>
        <w:pStyle w:val="ListParagraph"/>
        <w:numPr>
          <w:ilvl w:val="0"/>
          <w:numId w:val="1"/>
        </w:numPr>
        <w:rPr>
          <w:color w:val="7030A0"/>
        </w:rPr>
      </w:pPr>
      <w:r w:rsidRPr="003C204E">
        <w:rPr>
          <w:color w:val="7030A0"/>
        </w:rPr>
        <w:t>Dump results to file.</w:t>
      </w:r>
    </w:p>
    <w:p w:rsidR="005B3CF6" w:rsidRDefault="005B3CF6" w:rsidP="00312CFE">
      <w:pPr>
        <w:pStyle w:val="ListParagraph"/>
        <w:numPr>
          <w:ilvl w:val="0"/>
          <w:numId w:val="1"/>
        </w:numPr>
        <w:rPr>
          <w:color w:val="7030A0"/>
        </w:rPr>
      </w:pPr>
      <w:r>
        <w:rPr>
          <w:color w:val="7030A0"/>
        </w:rPr>
        <w:t>Improve pattern file parser implementation.</w:t>
      </w:r>
    </w:p>
    <w:p w:rsidR="00FE1506" w:rsidRDefault="00FE1506" w:rsidP="00312CFE">
      <w:pPr>
        <w:pStyle w:val="ListParagraph"/>
        <w:numPr>
          <w:ilvl w:val="0"/>
          <w:numId w:val="1"/>
        </w:numPr>
        <w:rPr>
          <w:color w:val="7030A0"/>
        </w:rPr>
      </w:pPr>
      <w:r>
        <w:rPr>
          <w:color w:val="7030A0"/>
        </w:rPr>
        <w:t>Simplify pattern format to merge mask and data.</w:t>
      </w:r>
    </w:p>
    <w:p w:rsidR="00A426BF" w:rsidRPr="003C204E" w:rsidRDefault="00A426BF" w:rsidP="00312CFE">
      <w:pPr>
        <w:pStyle w:val="ListParagraph"/>
        <w:numPr>
          <w:ilvl w:val="0"/>
          <w:numId w:val="1"/>
        </w:numPr>
        <w:rPr>
          <w:color w:val="7030A0"/>
        </w:rPr>
      </w:pPr>
      <w:r>
        <w:rPr>
          <w:color w:val="7030A0"/>
        </w:rPr>
        <w:t>Improve pattern data parser to better handle whitespace etc.</w:t>
      </w:r>
      <w:bookmarkStart w:id="0" w:name="_GoBack"/>
      <w:bookmarkEnd w:id="0"/>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lastRenderedPageBreak/>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8A71D0" w:rsidRDefault="008A71D0" w:rsidP="008A71D0">
      <w:r>
        <w:rPr>
          <w:b/>
        </w:rPr>
        <w:t>Disassembler</w:t>
      </w:r>
    </w:p>
    <w:p w:rsidR="008A71D0" w:rsidRPr="003342D3" w:rsidRDefault="008A71D0" w:rsidP="008A71D0">
      <w:pPr>
        <w:pStyle w:val="ListParagraph"/>
        <w:numPr>
          <w:ilvl w:val="0"/>
          <w:numId w:val="1"/>
        </w:numPr>
        <w:rPr>
          <w:color w:val="00B050"/>
        </w:rPr>
      </w:pPr>
      <w:r w:rsidRPr="003342D3">
        <w:rPr>
          <w:color w:val="00B050"/>
        </w:rPr>
        <w:t>Decode calls/jumps to function names if possible.</w:t>
      </w:r>
    </w:p>
    <w:p w:rsidR="008A71D0" w:rsidRPr="003342D3" w:rsidRDefault="008A71D0" w:rsidP="008A71D0">
      <w:pPr>
        <w:pStyle w:val="ListParagraph"/>
        <w:numPr>
          <w:ilvl w:val="0"/>
          <w:numId w:val="1"/>
        </w:numPr>
        <w:rPr>
          <w:color w:val="00B050"/>
        </w:rPr>
      </w:pPr>
      <w:r w:rsidRPr="003342D3">
        <w:rPr>
          <w:color w:val="00B050"/>
        </w:rPr>
        <w:t>NOP/UnNOP support.</w:t>
      </w:r>
    </w:p>
    <w:p w:rsidR="008A71D0" w:rsidRPr="003342D3" w:rsidRDefault="008A71D0" w:rsidP="008A71D0">
      <w:pPr>
        <w:pStyle w:val="ListParagraph"/>
        <w:numPr>
          <w:ilvl w:val="0"/>
          <w:numId w:val="1"/>
        </w:numPr>
        <w:rPr>
          <w:color w:val="00B050"/>
        </w:rPr>
      </w:pPr>
      <w:r w:rsidRPr="003342D3">
        <w:rPr>
          <w:color w:val="00B050"/>
        </w:rPr>
        <w:t>ASM searching API with ‘wildcards’. (MetaASM?)</w:t>
      </w:r>
    </w:p>
    <w:p w:rsidR="008A71D0" w:rsidRDefault="008A71D0" w:rsidP="008A71D0">
      <w:pPr>
        <w:pStyle w:val="ListParagraph"/>
        <w:numPr>
          <w:ilvl w:val="0"/>
          <w:numId w:val="1"/>
        </w:numPr>
        <w:rPr>
          <w:color w:val="00B050"/>
        </w:rPr>
      </w:pPr>
      <w:r w:rsidRPr="003342D3">
        <w:rPr>
          <w:color w:val="00B050"/>
        </w:rPr>
        <w:t>String based assembler with x64 support.</w:t>
      </w:r>
    </w:p>
    <w:p w:rsidR="008A71D0" w:rsidRDefault="008A71D0" w:rsidP="008A71D0">
      <w:pPr>
        <w:pStyle w:val="ListParagraph"/>
        <w:numPr>
          <w:ilvl w:val="0"/>
          <w:numId w:val="1"/>
        </w:numPr>
        <w:rPr>
          <w:color w:val="00B050"/>
        </w:rPr>
      </w:pPr>
      <w:r>
        <w:rPr>
          <w:color w:val="00B050"/>
        </w:rPr>
        <w:t>Disassemble function API.</w:t>
      </w:r>
    </w:p>
    <w:p w:rsidR="008A71D0" w:rsidRDefault="008A71D0" w:rsidP="008A71D0">
      <w:r>
        <w:rPr>
          <w:b/>
        </w:rPr>
        <w:t>Scanner</w:t>
      </w:r>
    </w:p>
    <w:p w:rsidR="008A71D0" w:rsidRDefault="008A71D0" w:rsidP="008A71D0">
      <w:pPr>
        <w:pStyle w:val="ListParagraph"/>
        <w:numPr>
          <w:ilvl w:val="0"/>
          <w:numId w:val="1"/>
        </w:numPr>
        <w:rPr>
          <w:color w:val="7030A0"/>
        </w:rPr>
      </w:pPr>
      <w:r>
        <w:rPr>
          <w:color w:val="7030A0"/>
        </w:rPr>
        <w:t>Rewrite to be more reliable and robust.</w:t>
      </w:r>
    </w:p>
    <w:p w:rsidR="008A71D0" w:rsidRDefault="008A71D0" w:rsidP="008A71D0">
      <w:pPr>
        <w:pStyle w:val="ListParagraph"/>
        <w:numPr>
          <w:ilvl w:val="0"/>
          <w:numId w:val="1"/>
        </w:numPr>
        <w:rPr>
          <w:color w:val="7030A0"/>
        </w:rPr>
      </w:pPr>
      <w:r>
        <w:rPr>
          <w:color w:val="7030A0"/>
        </w:rPr>
        <w:t>Refactor to reduce code duplication.</w:t>
      </w:r>
    </w:p>
    <w:p w:rsidR="008A71D0" w:rsidRPr="003342D3" w:rsidRDefault="008A71D0" w:rsidP="008A71D0">
      <w:pPr>
        <w:pStyle w:val="ListParagraph"/>
        <w:numPr>
          <w:ilvl w:val="0"/>
          <w:numId w:val="1"/>
        </w:numPr>
        <w:rPr>
          <w:color w:val="7030A0"/>
        </w:rPr>
      </w:pPr>
      <w:r w:rsidRPr="003342D3">
        <w:rPr>
          <w:color w:val="7030A0"/>
        </w:rPr>
        <w:t>Use a file view with a small memory cache rather than consuming large amounts of RAM.</w:t>
      </w:r>
    </w:p>
    <w:p w:rsidR="008A71D0" w:rsidRPr="003342D3" w:rsidRDefault="008A71D0" w:rsidP="008A71D0">
      <w:pPr>
        <w:pStyle w:val="ListParagraph"/>
        <w:numPr>
          <w:ilvl w:val="0"/>
          <w:numId w:val="1"/>
        </w:numPr>
        <w:rPr>
          <w:color w:val="7030A0"/>
        </w:rPr>
      </w:pPr>
      <w:r w:rsidRPr="003342D3">
        <w:rPr>
          <w:color w:val="7030A0"/>
        </w:rPr>
        <w:t>Multi-threaded scanning options.</w:t>
      </w:r>
    </w:p>
    <w:p w:rsidR="008A71D0" w:rsidRPr="003342D3" w:rsidRDefault="008A71D0" w:rsidP="008A71D0">
      <w:pPr>
        <w:pStyle w:val="ListParagraph"/>
        <w:numPr>
          <w:ilvl w:val="0"/>
          <w:numId w:val="1"/>
        </w:numPr>
        <w:rPr>
          <w:color w:val="00B050"/>
        </w:rPr>
      </w:pPr>
      <w:r w:rsidRPr="003342D3">
        <w:rPr>
          <w:color w:val="00B050"/>
        </w:rPr>
        <w:t>Wildcard support for vector/string scanning.</w:t>
      </w:r>
    </w:p>
    <w:p w:rsidR="008A71D0" w:rsidRPr="003342D3" w:rsidRDefault="008A71D0" w:rsidP="008A71D0">
      <w:pPr>
        <w:pStyle w:val="ListParagraph"/>
        <w:numPr>
          <w:ilvl w:val="0"/>
          <w:numId w:val="1"/>
        </w:numPr>
        <w:rPr>
          <w:color w:val="00B050"/>
        </w:rPr>
      </w:pPr>
      <w:r w:rsidRPr="003342D3">
        <w:rPr>
          <w:color w:val="00B050"/>
        </w:rPr>
        <w:t>Regex support for string scanning.</w:t>
      </w:r>
    </w:p>
    <w:p w:rsidR="008A71D0" w:rsidRPr="003342D3" w:rsidRDefault="008A71D0" w:rsidP="008A71D0">
      <w:pPr>
        <w:pStyle w:val="ListParagraph"/>
        <w:numPr>
          <w:ilvl w:val="0"/>
          <w:numId w:val="1"/>
        </w:numPr>
        <w:rPr>
          <w:color w:val="7030A0"/>
        </w:rPr>
      </w:pPr>
      <w:r w:rsidRPr="003342D3">
        <w:rPr>
          <w:color w:val="7030A0"/>
        </w:rPr>
        <w:lastRenderedPageBreak/>
        <w:t>Memory protection filters (read, write, exec).</w:t>
      </w:r>
    </w:p>
    <w:p w:rsidR="008A71D0" w:rsidRPr="003342D3" w:rsidRDefault="008A71D0" w:rsidP="008A71D0">
      <w:pPr>
        <w:pStyle w:val="ListParagraph"/>
        <w:numPr>
          <w:ilvl w:val="0"/>
          <w:numId w:val="1"/>
        </w:numPr>
        <w:rPr>
          <w:color w:val="7030A0"/>
        </w:rPr>
      </w:pPr>
      <w:r w:rsidRPr="003342D3">
        <w:rPr>
          <w:color w:val="7030A0"/>
        </w:rPr>
        <w:t>Memory type filters (private, mapped, image).</w:t>
      </w:r>
    </w:p>
    <w:p w:rsidR="008A71D0" w:rsidRPr="003342D3" w:rsidRDefault="008A71D0" w:rsidP="008A71D0">
      <w:pPr>
        <w:pStyle w:val="ListParagraph"/>
        <w:numPr>
          <w:ilvl w:val="0"/>
          <w:numId w:val="1"/>
        </w:numPr>
        <w:rPr>
          <w:color w:val="00B050"/>
        </w:rPr>
      </w:pPr>
      <w:r w:rsidRPr="003342D3">
        <w:rPr>
          <w:color w:val="00B050"/>
        </w:rPr>
        <w:t>Support pausing target while scanning.</w:t>
      </w:r>
    </w:p>
    <w:p w:rsidR="008A71D0" w:rsidRPr="003342D3" w:rsidRDefault="008A71D0" w:rsidP="008A71D0">
      <w:pPr>
        <w:pStyle w:val="ListParagraph"/>
        <w:numPr>
          <w:ilvl w:val="0"/>
          <w:numId w:val="1"/>
        </w:numPr>
        <w:rPr>
          <w:color w:val="00B050"/>
        </w:rPr>
      </w:pPr>
      <w:r w:rsidRPr="003342D3">
        <w:rPr>
          <w:color w:val="00B050"/>
        </w:rPr>
        <w:t>Support injected scanning.</w:t>
      </w:r>
    </w:p>
    <w:p w:rsidR="008A71D0" w:rsidRPr="003342D3" w:rsidRDefault="008A71D0" w:rsidP="008A71D0">
      <w:pPr>
        <w:pStyle w:val="ListParagraph"/>
        <w:numPr>
          <w:ilvl w:val="0"/>
          <w:numId w:val="1"/>
        </w:numPr>
        <w:rPr>
          <w:color w:val="00B050"/>
        </w:rPr>
      </w:pPr>
      <w:r w:rsidRPr="003342D3">
        <w:rPr>
          <w:color w:val="00B050"/>
        </w:rPr>
        <w:t>Configurable scan buffer size.</w:t>
      </w:r>
    </w:p>
    <w:p w:rsidR="008A71D0" w:rsidRPr="003342D3" w:rsidRDefault="008A71D0" w:rsidP="008A71D0">
      <w:pPr>
        <w:pStyle w:val="ListParagraph"/>
        <w:numPr>
          <w:ilvl w:val="0"/>
          <w:numId w:val="1"/>
        </w:numPr>
        <w:rPr>
          <w:color w:val="00B050"/>
        </w:rPr>
      </w:pPr>
      <w:r w:rsidRPr="003342D3">
        <w:rPr>
          <w:color w:val="00B050"/>
        </w:rPr>
        <w:t>Pointer scanner.</w:t>
      </w:r>
    </w:p>
    <w:p w:rsidR="008A71D0" w:rsidRPr="003342D3" w:rsidRDefault="008A71D0" w:rsidP="008A71D0">
      <w:pPr>
        <w:pStyle w:val="ListParagraph"/>
        <w:numPr>
          <w:ilvl w:val="0"/>
          <w:numId w:val="1"/>
        </w:numPr>
        <w:rPr>
          <w:color w:val="00B050"/>
        </w:rPr>
      </w:pPr>
      <w:r w:rsidRPr="003342D3">
        <w:rPr>
          <w:color w:val="00B050"/>
        </w:rPr>
        <w:t>Unknown value scan.</w:t>
      </w:r>
    </w:p>
    <w:p w:rsidR="008A71D0" w:rsidRPr="003342D3" w:rsidRDefault="008A71D0" w:rsidP="008A71D0">
      <w:pPr>
        <w:pStyle w:val="ListParagraph"/>
        <w:numPr>
          <w:ilvl w:val="0"/>
          <w:numId w:val="1"/>
        </w:numPr>
        <w:rPr>
          <w:color w:val="00B050"/>
        </w:rPr>
      </w:pPr>
      <w:r w:rsidRPr="003342D3">
        <w:rPr>
          <w:color w:val="00B050"/>
        </w:rPr>
        <w:t>Progressive scan filtering based on either value or criteria.</w:t>
      </w:r>
    </w:p>
    <w:p w:rsidR="008A71D0" w:rsidRPr="003342D3" w:rsidRDefault="008A71D0" w:rsidP="008A71D0">
      <w:pPr>
        <w:pStyle w:val="ListParagraph"/>
        <w:numPr>
          <w:ilvl w:val="0"/>
          <w:numId w:val="1"/>
        </w:numPr>
        <w:rPr>
          <w:color w:val="00B050"/>
        </w:rPr>
      </w:pPr>
      <w:r w:rsidRPr="003342D3">
        <w:rPr>
          <w:color w:val="00B050"/>
        </w:rPr>
        <w:t>Scan history and undo.</w:t>
      </w:r>
    </w:p>
    <w:p w:rsidR="008A71D0" w:rsidRPr="003342D3" w:rsidRDefault="008A71D0" w:rsidP="008A71D0">
      <w:pPr>
        <w:pStyle w:val="ListParagraph"/>
        <w:numPr>
          <w:ilvl w:val="0"/>
          <w:numId w:val="1"/>
        </w:numPr>
        <w:rPr>
          <w:color w:val="00B050"/>
        </w:rPr>
      </w:pPr>
      <w:r w:rsidRPr="003342D3">
        <w:rPr>
          <w:color w:val="00B050"/>
        </w:rPr>
        <w:t>Support case insensitive string scanning.</w:t>
      </w:r>
    </w:p>
    <w:p w:rsidR="008A71D0" w:rsidRPr="003342D3" w:rsidRDefault="008A71D0" w:rsidP="008A71D0">
      <w:pPr>
        <w:pStyle w:val="ListParagraph"/>
        <w:numPr>
          <w:ilvl w:val="0"/>
          <w:numId w:val="1"/>
        </w:numPr>
        <w:rPr>
          <w:color w:val="00B050"/>
        </w:rPr>
      </w:pPr>
      <w:r w:rsidRPr="003342D3">
        <w:rPr>
          <w:color w:val="00B050"/>
        </w:rPr>
        <w:t>Binary scanning.</w:t>
      </w:r>
    </w:p>
    <w:p w:rsidR="008A71D0" w:rsidRPr="003342D3" w:rsidRDefault="008A71D0" w:rsidP="008A71D0">
      <w:pPr>
        <w:pStyle w:val="ListParagraph"/>
        <w:numPr>
          <w:ilvl w:val="0"/>
          <w:numId w:val="1"/>
        </w:numPr>
        <w:rPr>
          <w:color w:val="00B050"/>
        </w:rPr>
      </w:pPr>
      <w:r w:rsidRPr="003342D3">
        <w:rPr>
          <w:color w:val="00B050"/>
        </w:rPr>
        <w:t>Custom scanning via user-supplied predicate.</w:t>
      </w:r>
    </w:p>
    <w:p w:rsidR="008A71D0" w:rsidRPr="003342D3" w:rsidRDefault="008A71D0" w:rsidP="008A71D0">
      <w:pPr>
        <w:pStyle w:val="ListParagraph"/>
        <w:numPr>
          <w:ilvl w:val="0"/>
          <w:numId w:val="1"/>
        </w:numPr>
        <w:rPr>
          <w:color w:val="7030A0"/>
        </w:rPr>
      </w:pPr>
      <w:r w:rsidRPr="003342D3">
        <w:rPr>
          <w:color w:val="7030A0"/>
        </w:rPr>
        <w:t>Improved floating point support (configurable or ‘smart’ epsilon).</w:t>
      </w:r>
    </w:p>
    <w:p w:rsidR="008A71D0" w:rsidRPr="003342D3" w:rsidRDefault="008A71D0" w:rsidP="008A71D0">
      <w:pPr>
        <w:pStyle w:val="ListParagraph"/>
        <w:numPr>
          <w:ilvl w:val="0"/>
          <w:numId w:val="1"/>
        </w:numPr>
        <w:rPr>
          <w:color w:val="7030A0"/>
        </w:rPr>
      </w:pPr>
      <w:r w:rsidRPr="003342D3">
        <w:rPr>
          <w:color w:val="7030A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3FF" w:rsidRDefault="003D33FF" w:rsidP="00E97FFC">
      <w:pPr>
        <w:spacing w:after="0" w:line="240" w:lineRule="auto"/>
      </w:pPr>
      <w:r>
        <w:separator/>
      </w:r>
    </w:p>
  </w:endnote>
  <w:endnote w:type="continuationSeparator" w:id="0">
    <w:p w:rsidR="003D33FF" w:rsidRDefault="003D33FF"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3FF" w:rsidRDefault="003D33FF" w:rsidP="00E97FFC">
      <w:pPr>
        <w:spacing w:after="0" w:line="240" w:lineRule="auto"/>
      </w:pPr>
      <w:r>
        <w:separator/>
      </w:r>
    </w:p>
  </w:footnote>
  <w:footnote w:type="continuationSeparator" w:id="0">
    <w:p w:rsidR="003D33FF" w:rsidRDefault="003D33FF"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20A2A"/>
    <w:rsid w:val="00045ABD"/>
    <w:rsid w:val="00082E06"/>
    <w:rsid w:val="00084FA7"/>
    <w:rsid w:val="00085EA5"/>
    <w:rsid w:val="0009236D"/>
    <w:rsid w:val="000945BC"/>
    <w:rsid w:val="000B0E50"/>
    <w:rsid w:val="000C3F31"/>
    <w:rsid w:val="00133B7A"/>
    <w:rsid w:val="00165228"/>
    <w:rsid w:val="00197559"/>
    <w:rsid w:val="001E437B"/>
    <w:rsid w:val="001E5F90"/>
    <w:rsid w:val="001F2A43"/>
    <w:rsid w:val="0020331C"/>
    <w:rsid w:val="00222E70"/>
    <w:rsid w:val="002374FB"/>
    <w:rsid w:val="00262D7C"/>
    <w:rsid w:val="00273F0C"/>
    <w:rsid w:val="00275ED2"/>
    <w:rsid w:val="00287FA5"/>
    <w:rsid w:val="002C5F80"/>
    <w:rsid w:val="002D765B"/>
    <w:rsid w:val="002F4DE9"/>
    <w:rsid w:val="00312CFE"/>
    <w:rsid w:val="003329C1"/>
    <w:rsid w:val="003342D3"/>
    <w:rsid w:val="00345470"/>
    <w:rsid w:val="0035788E"/>
    <w:rsid w:val="003607F3"/>
    <w:rsid w:val="00362279"/>
    <w:rsid w:val="003958A6"/>
    <w:rsid w:val="003B642D"/>
    <w:rsid w:val="003C204E"/>
    <w:rsid w:val="003D33FF"/>
    <w:rsid w:val="003D59A3"/>
    <w:rsid w:val="003E2F19"/>
    <w:rsid w:val="003E5119"/>
    <w:rsid w:val="00412104"/>
    <w:rsid w:val="00451F7E"/>
    <w:rsid w:val="00456A65"/>
    <w:rsid w:val="00457FA2"/>
    <w:rsid w:val="00474ADF"/>
    <w:rsid w:val="0048692D"/>
    <w:rsid w:val="00495743"/>
    <w:rsid w:val="00496257"/>
    <w:rsid w:val="004B09B0"/>
    <w:rsid w:val="004B2544"/>
    <w:rsid w:val="004E7EB9"/>
    <w:rsid w:val="004F59AA"/>
    <w:rsid w:val="005108EC"/>
    <w:rsid w:val="005576ED"/>
    <w:rsid w:val="00560DFF"/>
    <w:rsid w:val="00570361"/>
    <w:rsid w:val="00573F1C"/>
    <w:rsid w:val="00591003"/>
    <w:rsid w:val="00593D42"/>
    <w:rsid w:val="005A59F0"/>
    <w:rsid w:val="005B3CF6"/>
    <w:rsid w:val="005B7E05"/>
    <w:rsid w:val="005D3274"/>
    <w:rsid w:val="005D6783"/>
    <w:rsid w:val="005E0976"/>
    <w:rsid w:val="00602AC0"/>
    <w:rsid w:val="006313DE"/>
    <w:rsid w:val="00651C0D"/>
    <w:rsid w:val="00667ED2"/>
    <w:rsid w:val="006879D0"/>
    <w:rsid w:val="006A013C"/>
    <w:rsid w:val="006C0A7D"/>
    <w:rsid w:val="006D3599"/>
    <w:rsid w:val="0073159E"/>
    <w:rsid w:val="007361F7"/>
    <w:rsid w:val="00763CE1"/>
    <w:rsid w:val="007A0332"/>
    <w:rsid w:val="007A1389"/>
    <w:rsid w:val="007A36A4"/>
    <w:rsid w:val="007C59D7"/>
    <w:rsid w:val="007F0DC0"/>
    <w:rsid w:val="0080061C"/>
    <w:rsid w:val="00801642"/>
    <w:rsid w:val="00803E14"/>
    <w:rsid w:val="008069A4"/>
    <w:rsid w:val="008505D2"/>
    <w:rsid w:val="008772C4"/>
    <w:rsid w:val="008A01FE"/>
    <w:rsid w:val="008A71D0"/>
    <w:rsid w:val="008E522C"/>
    <w:rsid w:val="008E7873"/>
    <w:rsid w:val="008F1E4C"/>
    <w:rsid w:val="008F2735"/>
    <w:rsid w:val="00902A67"/>
    <w:rsid w:val="00914355"/>
    <w:rsid w:val="00924DA0"/>
    <w:rsid w:val="009420FA"/>
    <w:rsid w:val="00951A13"/>
    <w:rsid w:val="00962D83"/>
    <w:rsid w:val="00971B67"/>
    <w:rsid w:val="00995CE5"/>
    <w:rsid w:val="009B590F"/>
    <w:rsid w:val="009C6AD5"/>
    <w:rsid w:val="009F070F"/>
    <w:rsid w:val="009F2B2C"/>
    <w:rsid w:val="00A0248E"/>
    <w:rsid w:val="00A06982"/>
    <w:rsid w:val="00A164CF"/>
    <w:rsid w:val="00A20836"/>
    <w:rsid w:val="00A3238A"/>
    <w:rsid w:val="00A356B2"/>
    <w:rsid w:val="00A42686"/>
    <w:rsid w:val="00A426BF"/>
    <w:rsid w:val="00A74EF5"/>
    <w:rsid w:val="00A94075"/>
    <w:rsid w:val="00A962AC"/>
    <w:rsid w:val="00AC7071"/>
    <w:rsid w:val="00AD2584"/>
    <w:rsid w:val="00AD64E5"/>
    <w:rsid w:val="00B00E77"/>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26ED1"/>
    <w:rsid w:val="00C43B38"/>
    <w:rsid w:val="00C54553"/>
    <w:rsid w:val="00C618E3"/>
    <w:rsid w:val="00C75372"/>
    <w:rsid w:val="00C841EE"/>
    <w:rsid w:val="00CA46F0"/>
    <w:rsid w:val="00CA6CC8"/>
    <w:rsid w:val="00CC0D56"/>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60308"/>
    <w:rsid w:val="00E97FFC"/>
    <w:rsid w:val="00EA331A"/>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37880</TotalTime>
  <Pages>6</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209</cp:revision>
  <dcterms:created xsi:type="dcterms:W3CDTF">2011-05-09T12:20:00Z</dcterms:created>
  <dcterms:modified xsi:type="dcterms:W3CDTF">2011-06-10T13:06:00Z</dcterms:modified>
</cp:coreProperties>
</file>