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目的：makeup和demakeup，能忽略掉一部分冗余信息，一定程度上解决了姿态问题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技巧：</w:t>
      </w:r>
    </w:p>
    <w:p>
      <w:pPr>
        <w:numPr>
          <w:ilvl w:val="0"/>
          <w:numId w:val="1"/>
        </w:numPr>
        <w:ind w:left="10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这里用了一个特殊的技巧，第一次见，将reference的三个关键点distort成source 的关键点，然后借助两个G生成的图片，构筑了两个目标对。一个是真的化妆对（y，distorted y），一个是假的化妆对（y，G（x，y））。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105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增加了一个StyleLoss，</w:t>
      </w:r>
      <w:r>
        <w:rPr>
          <w:rFonts w:ascii="CMMI10" w:hAnsi="CMMI10" w:eastAsia="CMMI10" w:cs="CMMI10"/>
          <w:color w:val="000000"/>
          <w:kern w:val="0"/>
          <w:sz w:val="19"/>
          <w:szCs w:val="19"/>
          <w:lang w:val="en-US" w:eastAsia="zh-CN" w:bidi="ar"/>
        </w:rPr>
        <w:t>L</w:t>
      </w:r>
      <w:r>
        <w:rPr>
          <w:rFonts w:ascii="CMMI7" w:hAnsi="CMMI7" w:eastAsia="CMMI7" w:cs="CMMI7"/>
          <w:color w:val="000000"/>
          <w:kern w:val="0"/>
          <w:sz w:val="13"/>
          <w:szCs w:val="13"/>
          <w:lang w:val="en-US" w:eastAsia="zh-CN" w:bidi="ar"/>
        </w:rPr>
        <w:t>S</w:t>
      </w:r>
      <w:r>
        <w:rPr>
          <w:rFonts w:ascii="CMR10" w:hAnsi="CMR10" w:eastAsia="CMR10" w:cs="CMR10"/>
          <w:color w:val="000000"/>
          <w:kern w:val="0"/>
          <w:sz w:val="19"/>
          <w:szCs w:val="19"/>
          <w:lang w:val="en-US" w:eastAsia="zh-CN" w:bidi="ar"/>
        </w:rPr>
        <w:t>(</w:t>
      </w:r>
      <w:r>
        <w:rPr>
          <w:rFonts w:hint="default" w:ascii="CMMI10" w:hAnsi="CMMI10" w:eastAsia="CMMI10" w:cs="CMMI10"/>
          <w:color w:val="000000"/>
          <w:kern w:val="0"/>
          <w:sz w:val="19"/>
          <w:szCs w:val="19"/>
          <w:lang w:val="en-US" w:eastAsia="zh-CN" w:bidi="ar"/>
        </w:rPr>
        <w:t>G, F</w:t>
      </w:r>
      <w:r>
        <w:rPr>
          <w:rFonts w:hint="default" w:ascii="CMR10" w:hAnsi="CMR10" w:eastAsia="CMR10" w:cs="CMR10"/>
          <w:color w:val="000000"/>
          <w:kern w:val="0"/>
          <w:sz w:val="19"/>
          <w:szCs w:val="19"/>
          <w:lang w:val="en-US" w:eastAsia="zh-CN" w:bidi="ar"/>
        </w:rPr>
        <w:t xml:space="preserve">) = </w:t>
      </w:r>
      <w:r>
        <w:rPr>
          <w:rFonts w:ascii="MSBM10" w:hAnsi="MSBM10" w:eastAsia="MSBM10" w:cs="MSBM10"/>
          <w:color w:val="000000"/>
          <w:kern w:val="0"/>
          <w:sz w:val="19"/>
          <w:szCs w:val="19"/>
          <w:lang w:val="en-US" w:eastAsia="zh-CN" w:bidi="ar"/>
        </w:rPr>
        <w:t>E</w:t>
      </w:r>
      <w:r>
        <w:rPr>
          <w:rFonts w:hint="default" w:ascii="CMMI7" w:hAnsi="CMMI7" w:eastAsia="CMMI7" w:cs="CMMI7"/>
          <w:color w:val="000000"/>
          <w:kern w:val="0"/>
          <w:sz w:val="13"/>
          <w:szCs w:val="13"/>
          <w:lang w:val="en-US" w:eastAsia="zh-CN" w:bidi="ar"/>
        </w:rPr>
        <w:t>x</w:t>
      </w:r>
      <w:r>
        <w:rPr>
          <w:rFonts w:ascii="CMSY7" w:hAnsi="CMSY7" w:eastAsia="CMSY7" w:cs="CMSY7"/>
          <w:color w:val="000000"/>
          <w:kern w:val="0"/>
          <w:sz w:val="13"/>
          <w:szCs w:val="13"/>
          <w:lang w:val="en-US" w:eastAsia="zh-CN" w:bidi="ar"/>
        </w:rPr>
        <w:t>∼P</w:t>
      </w:r>
      <w:r>
        <w:rPr>
          <w:rFonts w:ascii="CMMI5" w:hAnsi="CMMI5" w:eastAsia="CMMI5" w:cs="CMMI5"/>
          <w:color w:val="000000"/>
          <w:kern w:val="0"/>
          <w:sz w:val="10"/>
          <w:szCs w:val="10"/>
          <w:lang w:val="en-US" w:eastAsia="zh-CN" w:bidi="ar"/>
        </w:rPr>
        <w:t>X</w:t>
      </w:r>
      <w:r>
        <w:rPr>
          <w:rFonts w:hint="default" w:ascii="CMMI7" w:hAnsi="CMMI7" w:eastAsia="CMMI7" w:cs="CMMI7"/>
          <w:color w:val="000000"/>
          <w:kern w:val="0"/>
          <w:sz w:val="13"/>
          <w:szCs w:val="13"/>
          <w:lang w:val="en-US" w:eastAsia="zh-CN" w:bidi="ar"/>
        </w:rPr>
        <w:t>,y</w:t>
      </w:r>
      <w:r>
        <w:rPr>
          <w:rFonts w:hint="default" w:ascii="CMMI5" w:hAnsi="CMMI5" w:eastAsia="CMMI5" w:cs="CMMI5"/>
          <w:color w:val="000000"/>
          <w:kern w:val="0"/>
          <w:sz w:val="10"/>
          <w:szCs w:val="10"/>
          <w:lang w:val="en-US" w:eastAsia="zh-CN" w:bidi="ar"/>
        </w:rPr>
        <w:t>β</w:t>
      </w:r>
      <w:r>
        <w:rPr>
          <w:rFonts w:hint="default" w:ascii="CMSY7" w:hAnsi="CMSY7" w:eastAsia="CMSY7" w:cs="CMSY7"/>
          <w:color w:val="000000"/>
          <w:kern w:val="0"/>
          <w:sz w:val="13"/>
          <w:szCs w:val="13"/>
          <w:lang w:val="en-US" w:eastAsia="zh-CN" w:bidi="ar"/>
        </w:rPr>
        <w:t>∼P</w:t>
      </w:r>
      <w:r>
        <w:rPr>
          <w:rFonts w:hint="default" w:ascii="CMMI5" w:hAnsi="CMMI5" w:eastAsia="CMMI5" w:cs="CMMI5"/>
          <w:color w:val="000000"/>
          <w:kern w:val="0"/>
          <w:sz w:val="10"/>
          <w:szCs w:val="10"/>
          <w:lang w:val="en-US" w:eastAsia="zh-CN" w:bidi="ar"/>
        </w:rPr>
        <w:t xml:space="preserve">Y </w:t>
      </w:r>
      <w:r>
        <w:rPr>
          <w:rFonts w:hint="default" w:ascii="CMR10" w:hAnsi="CMR10" w:eastAsia="CMR10" w:cs="CMR10"/>
          <w:color w:val="000000"/>
          <w:kern w:val="0"/>
          <w:sz w:val="19"/>
          <w:szCs w:val="19"/>
          <w:lang w:val="en-US" w:eastAsia="zh-CN" w:bidi="ar"/>
        </w:rPr>
        <w:t>[</w:t>
      </w:r>
      <w:r>
        <w:rPr>
          <w:rFonts w:ascii="CMSY10" w:hAnsi="CMSY10" w:eastAsia="CMSY10" w:cs="CMSY10"/>
          <w:color w:val="000000"/>
          <w:kern w:val="0"/>
          <w:sz w:val="19"/>
          <w:szCs w:val="19"/>
          <w:lang w:val="en-US" w:eastAsia="zh-CN" w:bidi="ar"/>
        </w:rPr>
        <w:t>||</w:t>
      </w:r>
      <w:r>
        <w:rPr>
          <w:rFonts w:hint="default" w:ascii="CMMI10" w:hAnsi="CMMI10" w:eastAsia="CMMI10" w:cs="CMMI10"/>
          <w:color w:val="000000"/>
          <w:kern w:val="0"/>
          <w:sz w:val="19"/>
          <w:szCs w:val="19"/>
          <w:lang w:val="en-US" w:eastAsia="zh-CN" w:bidi="ar"/>
        </w:rPr>
        <w:t>G</w:t>
      </w:r>
      <w:r>
        <w:rPr>
          <w:rFonts w:hint="default" w:ascii="CMR10" w:hAnsi="CMR10" w:eastAsia="CMR10" w:cs="CMR10"/>
          <w:color w:val="000000"/>
          <w:kern w:val="0"/>
          <w:sz w:val="19"/>
          <w:szCs w:val="19"/>
          <w:lang w:val="en-US" w:eastAsia="zh-CN" w:bidi="ar"/>
        </w:rPr>
        <w:t>(</w:t>
      </w:r>
      <w:r>
        <w:rPr>
          <w:rFonts w:hint="default" w:ascii="CMMI10" w:hAnsi="CMMI10" w:eastAsia="CMMI10" w:cs="CMMI10"/>
          <w:color w:val="000000"/>
          <w:kern w:val="0"/>
          <w:sz w:val="19"/>
          <w:szCs w:val="19"/>
          <w:lang w:val="en-US" w:eastAsia="zh-CN" w:bidi="ar"/>
        </w:rPr>
        <w:t>F</w:t>
      </w:r>
      <w:r>
        <w:rPr>
          <w:rFonts w:hint="default" w:ascii="CMR10" w:hAnsi="CMR10" w:eastAsia="CMR10" w:cs="CMR10"/>
          <w:color w:val="000000"/>
          <w:kern w:val="0"/>
          <w:sz w:val="19"/>
          <w:szCs w:val="19"/>
          <w:lang w:val="en-US" w:eastAsia="zh-CN" w:bidi="ar"/>
        </w:rPr>
        <w:t>(</w:t>
      </w:r>
      <w:r>
        <w:rPr>
          <w:rFonts w:hint="default" w:ascii="CMMI10" w:hAnsi="CMMI10" w:eastAsia="CMMI10" w:cs="CMMI10"/>
          <w:color w:val="000000"/>
          <w:kern w:val="0"/>
          <w:sz w:val="19"/>
          <w:szCs w:val="19"/>
          <w:lang w:val="en-US" w:eastAsia="zh-CN" w:bidi="ar"/>
        </w:rPr>
        <w:t>y</w:t>
      </w:r>
      <w:r>
        <w:rPr>
          <w:rFonts w:hint="default" w:ascii="CMMI7" w:hAnsi="CMMI7" w:eastAsia="CMMI7" w:cs="CMMI7"/>
          <w:color w:val="000000"/>
          <w:kern w:val="0"/>
          <w:sz w:val="13"/>
          <w:szCs w:val="13"/>
          <w:lang w:val="en-US" w:eastAsia="zh-CN" w:bidi="ar"/>
        </w:rPr>
        <w:t>β</w:t>
      </w:r>
      <w:r>
        <w:rPr>
          <w:rFonts w:hint="default" w:ascii="CMR10" w:hAnsi="CMR10" w:eastAsia="CMR10" w:cs="CMR10"/>
          <w:color w:val="000000"/>
          <w:kern w:val="0"/>
          <w:sz w:val="19"/>
          <w:szCs w:val="19"/>
          <w:lang w:val="en-US" w:eastAsia="zh-CN" w:bidi="ar"/>
        </w:rPr>
        <w:t>)</w:t>
      </w:r>
      <w:r>
        <w:rPr>
          <w:rFonts w:hint="default" w:ascii="CMMI10" w:hAnsi="CMMI10" w:eastAsia="CMMI10" w:cs="CMMI10"/>
          <w:color w:val="000000"/>
          <w:kern w:val="0"/>
          <w:sz w:val="19"/>
          <w:szCs w:val="19"/>
          <w:lang w:val="en-US" w:eastAsia="zh-CN" w:bidi="ar"/>
        </w:rPr>
        <w:t>, G</w:t>
      </w:r>
      <w:r>
        <w:rPr>
          <w:rFonts w:hint="default" w:ascii="CMR10" w:hAnsi="CMR10" w:eastAsia="CMR10" w:cs="CMR10"/>
          <w:color w:val="000000"/>
          <w:kern w:val="0"/>
          <w:sz w:val="19"/>
          <w:szCs w:val="19"/>
          <w:lang w:val="en-US" w:eastAsia="zh-CN" w:bidi="ar"/>
        </w:rPr>
        <w:t>(</w:t>
      </w:r>
      <w:r>
        <w:rPr>
          <w:rFonts w:hint="default" w:ascii="CMMI10" w:hAnsi="CMMI10" w:eastAsia="CMMI10" w:cs="CMMI10"/>
          <w:color w:val="000000"/>
          <w:kern w:val="0"/>
          <w:sz w:val="19"/>
          <w:szCs w:val="19"/>
          <w:lang w:val="en-US" w:eastAsia="zh-CN" w:bidi="ar"/>
        </w:rPr>
        <w:t>x, y</w:t>
      </w:r>
      <w:r>
        <w:rPr>
          <w:rFonts w:hint="default" w:ascii="CMMI7" w:hAnsi="CMMI7" w:eastAsia="CMMI7" w:cs="CMMI7"/>
          <w:color w:val="000000"/>
          <w:kern w:val="0"/>
          <w:sz w:val="13"/>
          <w:szCs w:val="13"/>
          <w:lang w:val="en-US" w:eastAsia="zh-CN" w:bidi="ar"/>
        </w:rPr>
        <w:t xml:space="preserve">β </w:t>
      </w:r>
      <w:r>
        <w:rPr>
          <w:rFonts w:hint="default" w:ascii="CMR10" w:hAnsi="CMR10" w:eastAsia="CMR10" w:cs="CMR10"/>
          <w:color w:val="000000"/>
          <w:kern w:val="0"/>
          <w:sz w:val="19"/>
          <w:szCs w:val="19"/>
          <w:lang w:val="en-US" w:eastAsia="zh-CN" w:bidi="ar"/>
        </w:rPr>
        <w:t xml:space="preserve">))) </w:t>
      </w:r>
      <w:r>
        <w:rPr>
          <w:rFonts w:hint="default" w:ascii="CMMI10" w:hAnsi="CMMI10" w:eastAsia="CMMI10" w:cs="CMMI10"/>
          <w:color w:val="000000"/>
          <w:kern w:val="0"/>
          <w:sz w:val="19"/>
          <w:szCs w:val="19"/>
          <w:lang w:val="en-US" w:eastAsia="zh-CN" w:bidi="ar"/>
        </w:rPr>
        <w:t>y</w:t>
      </w:r>
      <w:r>
        <w:rPr>
          <w:rFonts w:hint="default" w:ascii="CMMI7" w:hAnsi="CMMI7" w:eastAsia="CMMI7" w:cs="CMMI7"/>
          <w:color w:val="000000"/>
          <w:kern w:val="0"/>
          <w:sz w:val="13"/>
          <w:szCs w:val="13"/>
          <w:lang w:val="en-US" w:eastAsia="zh-CN" w:bidi="ar"/>
        </w:rPr>
        <w:t xml:space="preserve">β </w:t>
      </w:r>
      <w:r>
        <w:rPr>
          <w:rFonts w:hint="default" w:ascii="CMSY10" w:hAnsi="CMSY10" w:eastAsia="CMSY10" w:cs="CMSY10"/>
          <w:color w:val="000000"/>
          <w:kern w:val="0"/>
          <w:sz w:val="19"/>
          <w:szCs w:val="19"/>
          <w:lang w:val="en-US" w:eastAsia="zh-CN" w:bidi="ar"/>
        </w:rPr>
        <w:t>||</w:t>
      </w:r>
      <w:r>
        <w:rPr>
          <w:rFonts w:ascii="CMR7" w:hAnsi="CMR7" w:eastAsia="CMR7" w:cs="CMR7"/>
          <w:color w:val="000000"/>
          <w:kern w:val="0"/>
          <w:sz w:val="13"/>
          <w:szCs w:val="13"/>
          <w:lang w:val="en-US" w:eastAsia="zh-CN" w:bidi="ar"/>
        </w:rPr>
        <w:t>1</w:t>
      </w:r>
      <w:r>
        <w:rPr>
          <w:rFonts w:hint="default" w:ascii="CMR10" w:hAnsi="CMR10" w:eastAsia="CMR10" w:cs="CMR10"/>
          <w:color w:val="000000"/>
          <w:kern w:val="0"/>
          <w:sz w:val="19"/>
          <w:szCs w:val="19"/>
          <w:lang w:val="en-US" w:eastAsia="zh-CN" w:bidi="ar"/>
        </w:rPr>
        <w:t>]</w:t>
      </w:r>
      <w:r>
        <w:rPr>
          <w:rFonts w:hint="eastAsia" w:ascii="CMR10" w:hAnsi="CMR10" w:eastAsia="CMR10" w:cs="CMR10"/>
          <w:color w:val="000000"/>
          <w:kern w:val="0"/>
          <w:sz w:val="19"/>
          <w:szCs w:val="19"/>
          <w:lang w:val="en-US" w:eastAsia="zh-CN" w:bidi="ar"/>
        </w:rPr>
        <w:t>，利用假化妆来作为reference，而去妆的作为原图片，然后再化妆去比较，这里有点类似CycleLoss，但是又不一致，这个感觉更加有意思，而且解释更加合理。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105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 w:ascii="CMR10" w:hAnsi="CMR10" w:eastAsia="CMR10" w:cs="CMR10"/>
          <w:color w:val="000000"/>
          <w:kern w:val="0"/>
          <w:sz w:val="19"/>
          <w:szCs w:val="19"/>
          <w:lang w:val="en-US" w:eastAsia="zh-CN" w:bidi="ar"/>
        </w:rPr>
        <w:t>切割训练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105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 w:ascii="CMR10" w:hAnsi="CMR10" w:eastAsia="CMR10" w:cs="CMR10"/>
          <w:color w:val="000000"/>
          <w:kern w:val="0"/>
          <w:sz w:val="19"/>
          <w:szCs w:val="19"/>
          <w:lang w:val="en-US" w:eastAsia="zh-CN" w:bidi="ar"/>
        </w:rPr>
        <w:t>这里用了DRN作为结构，而不是UNET</w:t>
      </w:r>
    </w:p>
    <w:p>
      <w:pPr>
        <w:keepNext w:val="0"/>
        <w:keepLines w:val="0"/>
        <w:widowControl/>
        <w:numPr>
          <w:numId w:val="0"/>
        </w:numPr>
        <w:suppressLineNumbers w:val="0"/>
        <w:ind w:left="105" w:leftChars="0"/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MMI1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MMI7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MR1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BM1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MSY7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MMI5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MSY1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MR7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8A1536"/>
    <w:multiLevelType w:val="singleLevel"/>
    <w:tmpl w:val="6D8A1536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105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1B25AA"/>
    <w:rsid w:val="77CA6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83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31311</dc:creator>
  <cp:lastModifiedBy>忘言</cp:lastModifiedBy>
  <dcterms:modified xsi:type="dcterms:W3CDTF">2020-10-06T11:37:05Z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