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DA6" w:rsidRDefault="00AD26FA">
      <w:pPr>
        <w:rPr>
          <w:rFonts w:cs="Times New Roman"/>
          <w:szCs w:val="24"/>
        </w:rPr>
      </w:pPr>
      <w:r w:rsidRPr="00AC6C14">
        <w:rPr>
          <w:rFonts w:cs="Times New Roman"/>
          <w:szCs w:val="24"/>
        </w:rPr>
        <w:t xml:space="preserve">Report OpenStack </w:t>
      </w:r>
    </w:p>
    <w:p w:rsidR="003A76D1" w:rsidRPr="00AC6C14" w:rsidRDefault="003A76D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Lời nói đầu: </w:t>
      </w:r>
    </w:p>
    <w:p w:rsidR="00AD26FA" w:rsidRPr="00AC6C14" w:rsidRDefault="009D4FC7" w:rsidP="00AD26FA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C6C14">
        <w:rPr>
          <w:rFonts w:cs="Times New Roman"/>
          <w:szCs w:val="24"/>
        </w:rPr>
        <w:t>Introduction</w:t>
      </w:r>
      <w:r w:rsidR="00AD26FA" w:rsidRPr="00AC6C14">
        <w:rPr>
          <w:rFonts w:cs="Times New Roman"/>
          <w:szCs w:val="24"/>
        </w:rPr>
        <w:t xml:space="preserve"> </w:t>
      </w:r>
      <w:r w:rsidRPr="00AC6C14">
        <w:rPr>
          <w:rFonts w:cs="Times New Roman"/>
          <w:szCs w:val="24"/>
        </w:rPr>
        <w:t xml:space="preserve">cloud computing </w:t>
      </w:r>
    </w:p>
    <w:p w:rsidR="00AD26FA" w:rsidRPr="00EB3E36" w:rsidRDefault="009D4FC7" w:rsidP="00EB3E3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EB3E36">
        <w:rPr>
          <w:rFonts w:cs="Times New Roman"/>
          <w:szCs w:val="24"/>
        </w:rPr>
        <w:t>Introduction cloud</w:t>
      </w:r>
      <w:r w:rsidR="00434983">
        <w:rPr>
          <w:rFonts w:cs="Times New Roman"/>
          <w:szCs w:val="24"/>
        </w:rPr>
        <w:t xml:space="preserve"> computing</w:t>
      </w:r>
      <w:r w:rsidRPr="00EB3E36">
        <w:rPr>
          <w:rFonts w:cs="Times New Roman"/>
          <w:szCs w:val="24"/>
        </w:rPr>
        <w:t>:</w:t>
      </w:r>
    </w:p>
    <w:p w:rsidR="00B25235" w:rsidRPr="00AC6C14" w:rsidRDefault="002C1D26" w:rsidP="002C1D26">
      <w:pPr>
        <w:ind w:firstLine="720"/>
      </w:pPr>
      <w:r>
        <w:t>Cloud computing is a computing model, where resources such as computing power, storage, netw</w:t>
      </w:r>
      <w:r>
        <w:t xml:space="preserve">ork and software are </w:t>
      </w:r>
      <w:r>
        <w:t>provi</w:t>
      </w:r>
      <w:r>
        <w:t>ded as services on the Internet.</w:t>
      </w:r>
      <w:r w:rsidR="00B25235" w:rsidRPr="00AC6C14">
        <w:t xml:space="preserve">The cloud mode has 5 </w:t>
      </w:r>
      <w:r w:rsidR="00677D44">
        <w:rPr>
          <w:rFonts w:cs="Times New Roman"/>
          <w:szCs w:val="24"/>
        </w:rPr>
        <w:t>e</w:t>
      </w:r>
      <w:r w:rsidR="00677D44" w:rsidRPr="00061FB9">
        <w:rPr>
          <w:rFonts w:cs="Times New Roman"/>
          <w:szCs w:val="24"/>
        </w:rPr>
        <w:t xml:space="preserve">ssential </w:t>
      </w:r>
      <w:r w:rsidR="00B25235" w:rsidRPr="00AC6C14">
        <w:t>characteristics , 3 service models and  4 deployment models</w:t>
      </w:r>
    </w:p>
    <w:p w:rsidR="00B25235" w:rsidRPr="00AC6C14" w:rsidRDefault="00B25235" w:rsidP="00B25235">
      <w:pPr>
        <w:pStyle w:val="ListParagraph"/>
        <w:ind w:left="1080"/>
        <w:rPr>
          <w:rFonts w:cs="Times New Roman"/>
          <w:szCs w:val="24"/>
        </w:rPr>
      </w:pPr>
      <w:r w:rsidRPr="00AC6C14">
        <w:rPr>
          <w:rFonts w:cs="Times New Roman"/>
          <w:noProof/>
          <w:szCs w:val="24"/>
        </w:rPr>
        <w:drawing>
          <wp:inline distT="0" distB="0" distL="0" distR="0" wp14:anchorId="27A6DAA1" wp14:editId="0AE18C46">
            <wp:extent cx="4964295" cy="27908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7391" cy="279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35" w:rsidRPr="00061FB9" w:rsidRDefault="00AC6C14" w:rsidP="00061FB9">
      <w:pPr>
        <w:ind w:firstLine="720"/>
        <w:rPr>
          <w:rFonts w:cs="Times New Roman"/>
          <w:szCs w:val="24"/>
        </w:rPr>
      </w:pPr>
      <w:r w:rsidRPr="00061FB9">
        <w:rPr>
          <w:rFonts w:cs="Times New Roman"/>
          <w:szCs w:val="24"/>
        </w:rPr>
        <w:t>Essential Characteristics:</w:t>
      </w:r>
    </w:p>
    <w:p w:rsidR="00AC6C14" w:rsidRPr="00AC6C14" w:rsidRDefault="00AC6C14" w:rsidP="00635089">
      <w:pPr>
        <w:ind w:left="720" w:firstLine="720"/>
      </w:pPr>
      <w:r w:rsidRPr="00AC6C14">
        <w:t>On-demand self-service</w:t>
      </w:r>
      <w:r w:rsidR="00EB3E36">
        <w:t xml:space="preserve">: </w:t>
      </w:r>
      <w:r w:rsidR="00EB3E36">
        <w:t xml:space="preserve">A </w:t>
      </w:r>
      <w:r w:rsidR="00EB3E36">
        <w:t>user</w:t>
      </w:r>
      <w:r w:rsidR="00EB3E36">
        <w:t xml:space="preserve"> can </w:t>
      </w:r>
      <w:r w:rsidR="00EB3E36">
        <w:t>individually</w:t>
      </w:r>
      <w:r w:rsidR="00EB3E36">
        <w:t xml:space="preserve"> provision computing capabilities, such as server time and network storage</w:t>
      </w:r>
      <w:r w:rsidR="00EB3E36">
        <w:t xml:space="preserve"> and this process need</w:t>
      </w:r>
      <w:r w:rsidR="00EB3E36">
        <w:t xml:space="preserve"> automatically without requiring human </w:t>
      </w:r>
      <w:r w:rsidR="00EB3E36">
        <w:t>interaction.</w:t>
      </w:r>
    </w:p>
    <w:p w:rsidR="00AC6C14" w:rsidRPr="00AC6C14" w:rsidRDefault="00AC6C14" w:rsidP="00EB3E36">
      <w:pPr>
        <w:ind w:left="720" w:firstLine="720"/>
      </w:pPr>
      <w:r w:rsidRPr="00AC6C14">
        <w:t>Broad network access</w:t>
      </w:r>
      <w:r w:rsidR="00EB3E36">
        <w:t xml:space="preserve"> : The </w:t>
      </w:r>
      <w:r w:rsidR="00EB3E36" w:rsidRPr="00EB3E36">
        <w:t xml:space="preserve">availability </w:t>
      </w:r>
      <w:r w:rsidR="00EB3E36">
        <w:t xml:space="preserve">access </w:t>
      </w:r>
      <w:r w:rsidR="00EB3E36">
        <w:t xml:space="preserve">over the network and </w:t>
      </w:r>
      <w:r w:rsidR="00EB3E36">
        <w:t xml:space="preserve">through standard </w:t>
      </w:r>
      <w:r w:rsidR="00EB3E36">
        <w:t>mechanisms</w:t>
      </w:r>
      <w:r w:rsidR="00EB3E36">
        <w:t xml:space="preserve"> such as </w:t>
      </w:r>
      <w:r w:rsidR="00EB3E36">
        <w:t>workstations</w:t>
      </w:r>
      <w:r w:rsidR="00EB3E36">
        <w:t xml:space="preserve">, </w:t>
      </w:r>
      <w:r w:rsidR="00EB3E36">
        <w:t>mobile phones, tab</w:t>
      </w:r>
      <w:r w:rsidR="00EB3E36">
        <w:t xml:space="preserve">lets and laptops. </w:t>
      </w:r>
    </w:p>
    <w:p w:rsidR="00AC6C14" w:rsidRPr="00AC6C14" w:rsidRDefault="00AC6C14" w:rsidP="00AC6C14">
      <w:pPr>
        <w:ind w:left="720" w:firstLine="720"/>
      </w:pPr>
      <w:r w:rsidRPr="00AC6C14">
        <w:t>Resource pooling</w:t>
      </w:r>
      <w:r w:rsidR="00635089">
        <w:t xml:space="preserve"> : All of resource are centralize to service for customer. And the tenant can’t know the information about resource. Resource is network, storage, bandwidth, CPU, RAM…</w:t>
      </w:r>
    </w:p>
    <w:p w:rsidR="00AC6C14" w:rsidRPr="00AC6C14" w:rsidRDefault="00AC6C14" w:rsidP="00AC6C14">
      <w:pPr>
        <w:ind w:left="720" w:firstLine="720"/>
      </w:pPr>
      <w:r w:rsidRPr="00AC6C14">
        <w:t>Rapid elasticity</w:t>
      </w:r>
      <w:r w:rsidR="00635089">
        <w:t>:</w:t>
      </w:r>
      <w:r w:rsidR="00635089" w:rsidRPr="00635089">
        <w:t xml:space="preserve"> Capabilities can be elastically provisioned and </w:t>
      </w:r>
      <w:r w:rsidR="00635089">
        <w:t xml:space="preserve">replaced. This </w:t>
      </w:r>
      <w:r w:rsidR="00A82BC8">
        <w:t xml:space="preserve">characteristics increase the use of resource more </w:t>
      </w:r>
      <w:r w:rsidR="0037043A">
        <w:t>flexible</w:t>
      </w:r>
      <w:r w:rsidR="00A82BC8">
        <w:t xml:space="preserve">. </w:t>
      </w:r>
    </w:p>
    <w:p w:rsidR="00AC6C14" w:rsidRPr="00AC6C14" w:rsidRDefault="00AC6C14" w:rsidP="005D7331">
      <w:pPr>
        <w:ind w:left="720" w:firstLine="720"/>
      </w:pPr>
      <w:r w:rsidRPr="00AC6C14">
        <w:t>Measured service</w:t>
      </w:r>
      <w:r w:rsidR="0037043A">
        <w:t xml:space="preserve">: </w:t>
      </w:r>
      <w:r w:rsidR="008E2DCE">
        <w:t>The cloud need it to</w:t>
      </w:r>
      <w:r w:rsidR="005D7331">
        <w:t xml:space="preserve"> manage the service and billing. Beside, cloud automatic control and optimize resource use by leveraging </w:t>
      </w:r>
      <w:r w:rsidR="005D7331">
        <w:t>a metering</w:t>
      </w:r>
      <w:r w:rsidR="005D7331">
        <w:t xml:space="preserve">. Resource can be collected , monitored, reported and billing. </w:t>
      </w:r>
      <w:r w:rsidR="00990656">
        <w:t xml:space="preserve">This ensure the user can pay per use. </w:t>
      </w:r>
    </w:p>
    <w:p w:rsidR="00AC6C14" w:rsidRPr="00AC6C14" w:rsidRDefault="00AC6C14" w:rsidP="00061FB9">
      <w:pPr>
        <w:ind w:firstLine="720"/>
      </w:pPr>
      <w:r w:rsidRPr="00AC6C14">
        <w:t>Service Models:</w:t>
      </w:r>
    </w:p>
    <w:p w:rsidR="00AC6C14" w:rsidRPr="00AC6C14" w:rsidRDefault="00AC6C14" w:rsidP="005E074C">
      <w:pPr>
        <w:ind w:left="1440"/>
      </w:pPr>
      <w:r>
        <w:lastRenderedPageBreak/>
        <w:t>Software as a Service(Saas)</w:t>
      </w:r>
      <w:r w:rsidR="00D75B47">
        <w:t xml:space="preserve">: </w:t>
      </w:r>
      <w:r w:rsidR="00C85565">
        <w:t>The capacity</w:t>
      </w:r>
      <w:r w:rsidR="00D75B47">
        <w:t xml:space="preserve"> provide </w:t>
      </w:r>
      <w:r w:rsidR="00080A4E">
        <w:t xml:space="preserve">to the </w:t>
      </w:r>
      <w:r w:rsidR="00D75B47">
        <w:t>use</w:t>
      </w:r>
      <w:r w:rsidR="00080A4E">
        <w:t>r is to deployed</w:t>
      </w:r>
      <w:r w:rsidR="00D75B47">
        <w:t xml:space="preserve"> the application running on the cloud infrastructure. The app can  accessible from client through web interface , API or program interface. The client only work with app and config app setting, not manage the cloud </w:t>
      </w:r>
      <w:r w:rsidR="00D75B47">
        <w:t>infrastructure</w:t>
      </w:r>
      <w:r w:rsidR="00D75B47">
        <w:t xml:space="preserve"> include network, storage, service, operating system. </w:t>
      </w:r>
    </w:p>
    <w:p w:rsidR="00AC6C14" w:rsidRDefault="00AC6C14" w:rsidP="006F583C">
      <w:pPr>
        <w:ind w:left="1440"/>
      </w:pPr>
      <w:r w:rsidRPr="00AC6C14">
        <w:t>Platform as a Service (PaaS)</w:t>
      </w:r>
      <w:r w:rsidR="00A840E2">
        <w:t>:</w:t>
      </w:r>
      <w:r w:rsidR="005E074C" w:rsidRPr="005E074C">
        <w:t xml:space="preserve"> </w:t>
      </w:r>
      <w:r w:rsidR="005E074C">
        <w:t>T</w:t>
      </w:r>
      <w:r w:rsidR="005E074C">
        <w:t xml:space="preserve">he </w:t>
      </w:r>
      <w:r w:rsidR="00C85565">
        <w:t xml:space="preserve">capacity </w:t>
      </w:r>
      <w:r w:rsidR="005E074C">
        <w:t xml:space="preserve">provided to the consumer is to deploy </w:t>
      </w:r>
      <w:r w:rsidR="00297802" w:rsidRPr="00297802">
        <w:t xml:space="preserve">onto the cloud infrastructure consumer-created or acquired applications created using programming </w:t>
      </w:r>
      <w:r w:rsidR="005E074C">
        <w:t>onto the cloud languages, libraries, services, and t</w:t>
      </w:r>
      <w:r w:rsidR="005E074C">
        <w:t xml:space="preserve">ools </w:t>
      </w:r>
      <w:r w:rsidR="004D11B2">
        <w:t>supported</w:t>
      </w:r>
      <w:r w:rsidR="005E074C">
        <w:t>.</w:t>
      </w:r>
      <w:r w:rsidR="00297802">
        <w:t xml:space="preserve"> </w:t>
      </w:r>
      <w:r w:rsidR="005E074C">
        <w:t xml:space="preserve">The </w:t>
      </w:r>
      <w:r w:rsidR="00297802">
        <w:t>client</w:t>
      </w:r>
      <w:r w:rsidR="005E074C">
        <w:t xml:space="preserve"> does not manage or control the underlying cloud infrastructure </w:t>
      </w:r>
      <w:r w:rsidR="00297802">
        <w:t xml:space="preserve">like Sass </w:t>
      </w:r>
      <w:r w:rsidR="005E074C">
        <w:t>but has control over the deployed applications and possibly configuration settings for the application-hosting environment</w:t>
      </w:r>
      <w:r w:rsidR="005E074C">
        <w:t xml:space="preserve"> </w:t>
      </w:r>
      <w:r w:rsidR="006F583C">
        <w:t>i</w:t>
      </w:r>
      <w:r w:rsidR="005E074C">
        <w:t>nfrastructure consumer-created</w:t>
      </w:r>
      <w:r w:rsidR="006F583C">
        <w:t>.</w:t>
      </w:r>
      <w:r w:rsidR="006F583C" w:rsidRPr="006F583C">
        <w:t xml:space="preserve"> </w:t>
      </w:r>
      <w:r w:rsidR="006F583C">
        <w:t>Some of</w:t>
      </w:r>
      <w:r w:rsidR="006F583C">
        <w:t xml:space="preserve"> </w:t>
      </w:r>
      <w:r w:rsidR="006F583C" w:rsidRPr="006F583C">
        <w:t xml:space="preserve"> </w:t>
      </w:r>
      <w:r w:rsidR="006F583C">
        <w:t>PaaS</w:t>
      </w:r>
      <w:r w:rsidR="006F583C">
        <w:t xml:space="preserve"> is: Heroku, Google </w:t>
      </w:r>
      <w:r w:rsidR="004A785B">
        <w:t xml:space="preserve">App Engine, </w:t>
      </w:r>
    </w:p>
    <w:p w:rsidR="004A785B" w:rsidRPr="00AC6C14" w:rsidRDefault="004A785B" w:rsidP="006F583C">
      <w:pPr>
        <w:ind w:left="1440"/>
      </w:pPr>
      <w:r>
        <w:t>(platform, database,web server, operating system</w:t>
      </w:r>
      <w:bookmarkStart w:id="0" w:name="_GoBack"/>
      <w:bookmarkEnd w:id="0"/>
      <w:r>
        <w:t>)</w:t>
      </w:r>
    </w:p>
    <w:p w:rsidR="00AC6C14" w:rsidRDefault="00AC6C14" w:rsidP="000F08F9">
      <w:pPr>
        <w:ind w:left="1440"/>
      </w:pPr>
      <w:r w:rsidRPr="00AC6C14">
        <w:t>Infrastructure as a Service (IaaS)</w:t>
      </w:r>
      <w:r w:rsidR="00A840E2">
        <w:t>:</w:t>
      </w:r>
      <w:r w:rsidR="00C85565" w:rsidRPr="00C85565">
        <w:t xml:space="preserve"> </w:t>
      </w:r>
      <w:r w:rsidR="00C85565">
        <w:t>The capacity provided</w:t>
      </w:r>
      <w:r w:rsidR="00C85565">
        <w:t xml:space="preserve"> </w:t>
      </w:r>
      <w:r w:rsidR="00D0160A">
        <w:t xml:space="preserve">the instance or vitural machine </w:t>
      </w:r>
      <w:r w:rsidR="00C85565">
        <w:t>to the consumer.</w:t>
      </w:r>
      <w:r w:rsidR="00D0160A">
        <w:t xml:space="preserve"> </w:t>
      </w:r>
      <w:r w:rsidR="00C85565">
        <w:t xml:space="preserve">The user can control the </w:t>
      </w:r>
      <w:r w:rsidR="00BF4EB8">
        <w:t>image</w:t>
      </w:r>
      <w:r w:rsidR="00C85565">
        <w:t xml:space="preserve">, </w:t>
      </w:r>
      <w:r w:rsidR="00BF4EB8">
        <w:t>firewall</w:t>
      </w:r>
      <w:r w:rsidR="00C85565">
        <w:t xml:space="preserve">, </w:t>
      </w:r>
      <w:r w:rsidR="00BF4EB8">
        <w:t xml:space="preserve">storage, balancing traffic, IP address, VLAN and all </w:t>
      </w:r>
      <w:r w:rsidR="00E1074D">
        <w:t>contain in</w:t>
      </w:r>
      <w:r w:rsidR="00BF4EB8">
        <w:t xml:space="preserve"> resource pooling. </w:t>
      </w:r>
      <w:r w:rsidR="000F08F9">
        <w:t xml:space="preserve">Some of IaaS is : Amazon EC2, </w:t>
      </w:r>
      <w:r w:rsidR="000F08F9">
        <w:t>Google Compute Engine, Rackspace Cloud</w:t>
      </w:r>
      <w:r w:rsidR="000F08F9">
        <w:t>,</w:t>
      </w:r>
      <w:r w:rsidR="000F08F9" w:rsidRPr="000F08F9">
        <w:t xml:space="preserve"> </w:t>
      </w:r>
      <w:r w:rsidR="000F08F9">
        <w:t>Windows Azure</w:t>
      </w:r>
      <w:r w:rsidR="000F08F9">
        <w:t>, D</w:t>
      </w:r>
      <w:r w:rsidR="000F08F9" w:rsidRPr="000F08F9">
        <w:t xml:space="preserve">igital </w:t>
      </w:r>
      <w:r w:rsidR="000F08F9">
        <w:t>O</w:t>
      </w:r>
      <w:r w:rsidR="000F08F9" w:rsidRPr="000F08F9">
        <w:t>cean</w:t>
      </w:r>
    </w:p>
    <w:p w:rsidR="00061FB9" w:rsidRDefault="00061FB9" w:rsidP="00061FB9">
      <w:pPr>
        <w:pStyle w:val="ListParagraph"/>
      </w:pPr>
      <w:r w:rsidRPr="00061FB9">
        <w:t>Deployment Models</w:t>
      </w:r>
      <w:r>
        <w:t>:</w:t>
      </w:r>
    </w:p>
    <w:p w:rsidR="00061FB9" w:rsidRDefault="00061FB9" w:rsidP="00061FB9">
      <w:pPr>
        <w:ind w:left="720" w:firstLine="720"/>
      </w:pPr>
      <w:r w:rsidRPr="00061FB9">
        <w:t>Private cloud</w:t>
      </w:r>
    </w:p>
    <w:p w:rsidR="00061FB9" w:rsidRDefault="00061FB9" w:rsidP="00061FB9">
      <w:pPr>
        <w:ind w:left="720" w:firstLine="720"/>
      </w:pPr>
      <w:r w:rsidRPr="00061FB9">
        <w:t>Public cloud</w:t>
      </w:r>
    </w:p>
    <w:p w:rsidR="00061FB9" w:rsidRPr="00AC6C14" w:rsidRDefault="00061FB9" w:rsidP="00061FB9">
      <w:pPr>
        <w:ind w:left="720" w:firstLine="720"/>
      </w:pPr>
      <w:r w:rsidRPr="00061FB9">
        <w:t>Hybrid cloud</w:t>
      </w:r>
    </w:p>
    <w:p w:rsidR="009D4FC7" w:rsidRDefault="009D4FC7" w:rsidP="00EB3E3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AC6C14">
        <w:rPr>
          <w:rFonts w:cs="Times New Roman"/>
          <w:szCs w:val="24"/>
        </w:rPr>
        <w:t>Introduction OpenStack:</w:t>
      </w:r>
    </w:p>
    <w:p w:rsidR="00604515" w:rsidRDefault="00604515" w:rsidP="00604515">
      <w:pPr>
        <w:pStyle w:val="ListParagraph"/>
        <w:ind w:left="1080"/>
      </w:pPr>
      <w:r>
        <w:t>OpenStack is a collection of open source software projects that enterprises/service providers can use to setup and run their cloud</w:t>
      </w:r>
    </w:p>
    <w:p w:rsidR="003A76D1" w:rsidRPr="00AC6C14" w:rsidRDefault="00604515" w:rsidP="00604515">
      <w:pPr>
        <w:pStyle w:val="ListParagraph"/>
        <w:ind w:left="1080"/>
        <w:rPr>
          <w:rFonts w:cs="Times New Roman"/>
          <w:szCs w:val="24"/>
        </w:rPr>
      </w:pPr>
      <w:r>
        <w:t>compute and storage infrastructure</w:t>
      </w:r>
      <w:r w:rsidR="003A76D1">
        <w:t>.</w:t>
      </w:r>
    </w:p>
    <w:p w:rsidR="009D4FC7" w:rsidRPr="00AC6C14" w:rsidRDefault="009D4FC7" w:rsidP="00EB3E3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AC6C14">
        <w:rPr>
          <w:rFonts w:cs="Times New Roman"/>
          <w:szCs w:val="24"/>
        </w:rPr>
        <w:t xml:space="preserve"> Run VM </w:t>
      </w:r>
    </w:p>
    <w:p w:rsidR="00AD26FA" w:rsidRPr="00AC6C14" w:rsidRDefault="00AD26FA" w:rsidP="00EB3E36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C6C14">
        <w:rPr>
          <w:rFonts w:cs="Times New Roman"/>
          <w:szCs w:val="24"/>
        </w:rPr>
        <w:t>Các thành phần của OpenStack</w:t>
      </w:r>
    </w:p>
    <w:p w:rsidR="009D4FC7" w:rsidRPr="00AC6C14" w:rsidRDefault="009D4FC7" w:rsidP="00EB3E3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AC6C14">
        <w:rPr>
          <w:rFonts w:cs="Times New Roman"/>
          <w:szCs w:val="24"/>
        </w:rPr>
        <w:t>OpenStack Comute:</w:t>
      </w:r>
    </w:p>
    <w:p w:rsidR="00AD26FA" w:rsidRPr="00AC6C14" w:rsidRDefault="009D4FC7" w:rsidP="00EB3E3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AC6C14">
        <w:rPr>
          <w:rFonts w:cs="Times New Roman"/>
          <w:szCs w:val="24"/>
        </w:rPr>
        <w:t>OpenStackNetwork:</w:t>
      </w:r>
    </w:p>
    <w:p w:rsidR="000F5651" w:rsidRPr="00AC6C14" w:rsidRDefault="009D4FC7" w:rsidP="00EB3E3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AC6C14">
        <w:rPr>
          <w:rFonts w:cs="Times New Roman"/>
          <w:szCs w:val="24"/>
        </w:rPr>
        <w:t>OpenStackStorage:</w:t>
      </w:r>
    </w:p>
    <w:p w:rsidR="00AD26FA" w:rsidRPr="00AC6C14" w:rsidRDefault="00A70A92" w:rsidP="00EB3E3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AC6C14">
        <w:rPr>
          <w:rFonts w:cs="Times New Roman"/>
          <w:szCs w:val="24"/>
        </w:rPr>
        <w:t>Horizon</w:t>
      </w:r>
      <w:r w:rsidR="00AD26FA" w:rsidRPr="00AC6C14">
        <w:rPr>
          <w:rFonts w:cs="Times New Roman"/>
          <w:szCs w:val="24"/>
        </w:rPr>
        <w:t>:</w:t>
      </w:r>
    </w:p>
    <w:p w:rsidR="00AD26FA" w:rsidRPr="00AC6C14" w:rsidRDefault="000F5651" w:rsidP="00EB3E3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AC6C14">
        <w:rPr>
          <w:rFonts w:cs="Times New Roman"/>
          <w:szCs w:val="24"/>
        </w:rPr>
        <w:t>Telemetry:</w:t>
      </w:r>
    </w:p>
    <w:p w:rsidR="00AD26FA" w:rsidRPr="00AC6C14" w:rsidRDefault="009D4FC7" w:rsidP="00EB3E36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C6C14">
        <w:rPr>
          <w:rFonts w:cs="Times New Roman"/>
          <w:szCs w:val="24"/>
        </w:rPr>
        <w:t>Topology</w:t>
      </w:r>
      <w:r w:rsidR="00B25235" w:rsidRPr="00AC6C14">
        <w:rPr>
          <w:rFonts w:cs="Times New Roman"/>
          <w:szCs w:val="24"/>
        </w:rPr>
        <w:t>:</w:t>
      </w:r>
    </w:p>
    <w:p w:rsidR="003D2D47" w:rsidRPr="00AC6C14" w:rsidRDefault="003D2D47" w:rsidP="003D2D47">
      <w:pPr>
        <w:pStyle w:val="ListParagraph"/>
        <w:rPr>
          <w:rFonts w:cs="Times New Roman"/>
          <w:szCs w:val="24"/>
        </w:rPr>
      </w:pPr>
      <w:r w:rsidRPr="00AC6C14">
        <w:rPr>
          <w:rFonts w:cs="Times New Roman"/>
          <w:szCs w:val="24"/>
        </w:rPr>
        <w:t>Triển khai mô hình sử dụng nova-network</w:t>
      </w:r>
    </w:p>
    <w:p w:rsidR="00AD26FA" w:rsidRDefault="00E17341" w:rsidP="00EB3E36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Demo and Test.</w:t>
      </w:r>
    </w:p>
    <w:p w:rsidR="00E17341" w:rsidRDefault="00E17341" w:rsidP="00EB3E36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Future work</w:t>
      </w:r>
    </w:p>
    <w:p w:rsidR="00E17341" w:rsidRPr="00AC6C14" w:rsidRDefault="00E17341" w:rsidP="00EB3E36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Conclusion</w:t>
      </w:r>
    </w:p>
    <w:p w:rsidR="00AD26FA" w:rsidRPr="00AC6C14" w:rsidRDefault="00AD26FA" w:rsidP="00AD26FA">
      <w:pPr>
        <w:pStyle w:val="ListParagraph"/>
        <w:rPr>
          <w:rFonts w:cs="Times New Roman"/>
          <w:szCs w:val="24"/>
        </w:rPr>
      </w:pPr>
    </w:p>
    <w:sectPr w:rsidR="00AD26FA" w:rsidRPr="00AC6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46DE0"/>
    <w:multiLevelType w:val="hybridMultilevel"/>
    <w:tmpl w:val="19BA7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A3B72"/>
    <w:multiLevelType w:val="multilevel"/>
    <w:tmpl w:val="3AC62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56F544F2"/>
    <w:multiLevelType w:val="hybridMultilevel"/>
    <w:tmpl w:val="FE548F34"/>
    <w:lvl w:ilvl="0" w:tplc="AB569F7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19"/>
    <w:rsid w:val="00061FB9"/>
    <w:rsid w:val="00080A4E"/>
    <w:rsid w:val="000F08F9"/>
    <w:rsid w:val="000F5651"/>
    <w:rsid w:val="001C6F2C"/>
    <w:rsid w:val="00214816"/>
    <w:rsid w:val="00297802"/>
    <w:rsid w:val="002C12A7"/>
    <w:rsid w:val="002C1D26"/>
    <w:rsid w:val="00352519"/>
    <w:rsid w:val="0037043A"/>
    <w:rsid w:val="003A76D1"/>
    <w:rsid w:val="003B59BC"/>
    <w:rsid w:val="003D2D47"/>
    <w:rsid w:val="00434983"/>
    <w:rsid w:val="00473542"/>
    <w:rsid w:val="004A785B"/>
    <w:rsid w:val="004D11B2"/>
    <w:rsid w:val="005D7331"/>
    <w:rsid w:val="005E074C"/>
    <w:rsid w:val="00604515"/>
    <w:rsid w:val="006273D4"/>
    <w:rsid w:val="00635089"/>
    <w:rsid w:val="00677D44"/>
    <w:rsid w:val="006F583C"/>
    <w:rsid w:val="008E2DCE"/>
    <w:rsid w:val="00990656"/>
    <w:rsid w:val="009D4FC7"/>
    <w:rsid w:val="00A70A92"/>
    <w:rsid w:val="00A82BC8"/>
    <w:rsid w:val="00A840E2"/>
    <w:rsid w:val="00AC6C14"/>
    <w:rsid w:val="00AD26FA"/>
    <w:rsid w:val="00B25235"/>
    <w:rsid w:val="00BF4EB8"/>
    <w:rsid w:val="00C85565"/>
    <w:rsid w:val="00CF6898"/>
    <w:rsid w:val="00D0160A"/>
    <w:rsid w:val="00D75B47"/>
    <w:rsid w:val="00DD45D9"/>
    <w:rsid w:val="00E1074D"/>
    <w:rsid w:val="00E17341"/>
    <w:rsid w:val="00EB3E36"/>
    <w:rsid w:val="00FA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B2622-6100-4B58-93FF-3902A1DE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C1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6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6F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Luong</dc:creator>
  <cp:keywords/>
  <dc:description/>
  <cp:lastModifiedBy>Thao Luong</cp:lastModifiedBy>
  <cp:revision>40</cp:revision>
  <dcterms:created xsi:type="dcterms:W3CDTF">2014-08-04T08:09:00Z</dcterms:created>
  <dcterms:modified xsi:type="dcterms:W3CDTF">2014-10-07T10:05:00Z</dcterms:modified>
</cp:coreProperties>
</file>