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158" w:rsidRPr="00DE5158" w:rsidRDefault="00DE5158" w:rsidP="00DE5158">
      <w:pPr>
        <w:jc w:val="center"/>
        <w:rPr>
          <w:rFonts w:hint="eastAsia"/>
          <w:sz w:val="28"/>
          <w:szCs w:val="28"/>
        </w:rPr>
      </w:pPr>
      <w:r w:rsidRPr="00DE5158">
        <w:rPr>
          <w:rFonts w:hint="eastAsia"/>
          <w:sz w:val="28"/>
          <w:szCs w:val="28"/>
        </w:rPr>
        <w:t>毕设时间表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1642"/>
        <w:gridCol w:w="5869"/>
        <w:gridCol w:w="1984"/>
        <w:gridCol w:w="1672"/>
        <w:gridCol w:w="2045"/>
      </w:tblGrid>
      <w:tr w:rsidR="00A503A6" w:rsidRPr="00A503A6" w:rsidTr="00B94953">
        <w:trPr>
          <w:trHeight w:val="59"/>
          <w:jc w:val="center"/>
        </w:trPr>
        <w:tc>
          <w:tcPr>
            <w:tcW w:w="1415" w:type="dxa"/>
          </w:tcPr>
          <w:p w:rsidR="00A503A6" w:rsidRPr="00A503A6" w:rsidRDefault="00A503A6" w:rsidP="00A503A6">
            <w:pPr>
              <w:widowControl/>
              <w:jc w:val="left"/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503A6"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  <w:t>周次</w:t>
            </w:r>
          </w:p>
        </w:tc>
        <w:tc>
          <w:tcPr>
            <w:tcW w:w="1642" w:type="dxa"/>
          </w:tcPr>
          <w:p w:rsidR="00A503A6" w:rsidRPr="00A503A6" w:rsidRDefault="00A503A6" w:rsidP="00A503A6">
            <w:pPr>
              <w:widowControl/>
              <w:jc w:val="left"/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503A6"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  <w:t>任务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widowControl/>
              <w:jc w:val="left"/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503A6"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  <w:t>内容</w:t>
            </w:r>
          </w:p>
        </w:tc>
        <w:tc>
          <w:tcPr>
            <w:tcW w:w="1984" w:type="dxa"/>
          </w:tcPr>
          <w:p w:rsidR="00A503A6" w:rsidRPr="00A503A6" w:rsidRDefault="00A503A6" w:rsidP="00A503A6">
            <w:pPr>
              <w:widowControl/>
              <w:jc w:val="left"/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503A6"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  <w:t>责任人</w:t>
            </w:r>
          </w:p>
        </w:tc>
        <w:tc>
          <w:tcPr>
            <w:tcW w:w="1672" w:type="dxa"/>
          </w:tcPr>
          <w:p w:rsidR="00A503A6" w:rsidRPr="00A503A6" w:rsidRDefault="00A503A6" w:rsidP="00A503A6">
            <w:pPr>
              <w:widowControl/>
              <w:jc w:val="left"/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503A6"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  <w:t>期限</w:t>
            </w:r>
          </w:p>
        </w:tc>
        <w:tc>
          <w:tcPr>
            <w:tcW w:w="2045" w:type="dxa"/>
          </w:tcPr>
          <w:p w:rsidR="00A503A6" w:rsidRPr="00A503A6" w:rsidRDefault="00A503A6" w:rsidP="00A503A6">
            <w:pPr>
              <w:widowControl/>
              <w:jc w:val="left"/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503A6"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  <w:t>相关通知或文档</w:t>
            </w:r>
          </w:p>
        </w:tc>
      </w:tr>
      <w:tr w:rsidR="00A503A6" w:rsidRPr="00A503A6" w:rsidTr="00B94953">
        <w:trPr>
          <w:trHeight w:val="588"/>
          <w:jc w:val="center"/>
        </w:trPr>
        <w:tc>
          <w:tcPr>
            <w:tcW w:w="1415" w:type="dxa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="0070491E">
              <w:rPr>
                <w:rFonts w:ascii="宋体" w:hAnsi="宋体" w:hint="eastAsia"/>
                <w:color w:val="000000"/>
                <w:sz w:val="22"/>
                <w:szCs w:val="22"/>
              </w:rPr>
              <w:t>七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学期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14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～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="0070491E">
              <w:rPr>
                <w:rFonts w:ascii="宋体" w:hAnsi="宋体" w:hint="eastAsia"/>
                <w:color w:val="000000"/>
                <w:sz w:val="22"/>
                <w:szCs w:val="22"/>
              </w:rPr>
              <w:t>八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学期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 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5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开展毕设工作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16"/>
              </w:num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学生在老师指导下完成开题报告、外文翻译、课题研发，并提交相关文档到毕设系统。指导老师定期审核指导记录。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师生</w:t>
            </w:r>
          </w:p>
        </w:tc>
        <w:tc>
          <w:tcPr>
            <w:tcW w:w="1672" w:type="dxa"/>
          </w:tcPr>
          <w:p w:rsidR="00A503A6" w:rsidRPr="0070491E" w:rsidRDefault="00A503A6" w:rsidP="0070491E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第七学</w:t>
            </w:r>
            <w:r w:rsidR="00D10BD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 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期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14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  <w:r w:rsidR="00227F4E">
              <w:rPr>
                <w:rFonts w:ascii="宋体" w:hAnsi="宋体"/>
                <w:color w:val="000000"/>
                <w:sz w:val="22"/>
                <w:szCs w:val="22"/>
              </w:rPr>
              <w:t xml:space="preserve"> </w:t>
            </w:r>
            <w:r w:rsidR="00227F4E">
              <w:rPr>
                <w:rFonts w:ascii="宋体" w:hAnsi="宋体" w:hint="eastAsia"/>
                <w:color w:val="000000"/>
                <w:sz w:val="22"/>
                <w:szCs w:val="22"/>
              </w:rPr>
              <w:t>～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  <w:r w:rsidR="00D10BDF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 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5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</w:p>
        </w:tc>
      </w:tr>
      <w:tr w:rsidR="00A503A6" w:rsidRPr="00A503A6" w:rsidTr="00B94953">
        <w:trPr>
          <w:trHeight w:val="304"/>
          <w:jc w:val="center"/>
        </w:trPr>
        <w:tc>
          <w:tcPr>
            <w:tcW w:w="1415" w:type="dxa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</w:p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周前</w:t>
            </w:r>
          </w:p>
        </w:tc>
        <w:tc>
          <w:tcPr>
            <w:tcW w:w="1642" w:type="dxa"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完成毕设开题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16"/>
              </w:num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指导老师审核开题报告、审核外文翻译。通过后将自动插入电子签名形成最终版。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师生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</w:p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周前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开题报告、论文翻译</w:t>
            </w:r>
          </w:p>
        </w:tc>
      </w:tr>
      <w:tr w:rsidR="00A503A6" w:rsidRPr="00A503A6" w:rsidTr="00B94953">
        <w:trPr>
          <w:trHeight w:val="405"/>
          <w:jc w:val="center"/>
        </w:trPr>
        <w:tc>
          <w:tcPr>
            <w:tcW w:w="1415" w:type="dxa"/>
            <w:vMerge w:val="restart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</w:p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6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  <w:vMerge w:val="restart"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中期检查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4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指导老师提交中期检查表（指导老师）纸质版【需签名】给系主任。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指导老师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周一到周五</w:t>
            </w:r>
          </w:p>
        </w:tc>
        <w:tc>
          <w:tcPr>
            <w:tcW w:w="2045" w:type="dxa"/>
            <w:vMerge w:val="restart"/>
            <w:vAlign w:val="center"/>
          </w:tcPr>
          <w:p w:rsidR="00A503A6" w:rsidRPr="00A503A6" w:rsidRDefault="00A503A6" w:rsidP="00C3388F">
            <w:pPr>
              <w:tabs>
                <w:tab w:val="left" w:pos="20"/>
              </w:tabs>
              <w:jc w:val="left"/>
              <w:rPr>
                <w:rFonts w:ascii="宋体" w:hAnsi="宋体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中期检查表（指导老师）</w:t>
            </w:r>
          </w:p>
          <w:p w:rsidR="00A503A6" w:rsidRPr="00A503A6" w:rsidRDefault="00A503A6" w:rsidP="00C3388F">
            <w:pPr>
              <w:tabs>
                <w:tab w:val="left" w:pos="20"/>
              </w:tabs>
              <w:jc w:val="left"/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中期检查表（检查组）</w:t>
            </w:r>
          </w:p>
        </w:tc>
      </w:tr>
      <w:tr w:rsidR="00A503A6" w:rsidRPr="00A503A6" w:rsidTr="00B94953">
        <w:trPr>
          <w:trHeight w:val="537"/>
          <w:jc w:val="center"/>
        </w:trPr>
        <w:tc>
          <w:tcPr>
            <w:tcW w:w="1415" w:type="dxa"/>
            <w:vMerge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4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由各系安排的检查组对学生毕设工作进行中期检查，提交中期检查表（检查组）给系主任【需签名】。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检查老师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周一到周五</w:t>
            </w:r>
          </w:p>
        </w:tc>
        <w:tc>
          <w:tcPr>
            <w:tcW w:w="2045" w:type="dxa"/>
            <w:vMerge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</w:p>
        </w:tc>
      </w:tr>
      <w:tr w:rsidR="00A503A6" w:rsidRPr="00A503A6" w:rsidTr="00B94953">
        <w:trPr>
          <w:trHeight w:val="360"/>
          <w:jc w:val="center"/>
        </w:trPr>
        <w:tc>
          <w:tcPr>
            <w:tcW w:w="1415" w:type="dxa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</w:p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7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</w:tcPr>
          <w:p w:rsidR="00A503A6" w:rsidRPr="00227F4E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提交中期检查表以及中期检查成绩汇总表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5"/>
              </w:numPr>
              <w:tabs>
                <w:tab w:val="left" w:pos="360"/>
              </w:tabs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由系主任提交各专业中期检查表纸质版（指导老师和检查组两个表格）和中期检查学生成绩电子汇总表给学院。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李玉老师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周一至周五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  <w:highlight w:val="yellow"/>
              </w:rPr>
            </w:pPr>
          </w:p>
        </w:tc>
      </w:tr>
      <w:tr w:rsidR="00A503A6" w:rsidRPr="00A503A6" w:rsidTr="00B94953">
        <w:trPr>
          <w:trHeight w:val="319"/>
          <w:jc w:val="center"/>
        </w:trPr>
        <w:tc>
          <w:tcPr>
            <w:tcW w:w="1415" w:type="dxa"/>
            <w:vMerge w:val="restart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</w:p>
          <w:p w:rsidR="00A503A6" w:rsidRPr="00A503A6" w:rsidRDefault="00A503A6" w:rsidP="00C3388F">
            <w:pPr>
              <w:widowControl/>
              <w:spacing w:line="500" w:lineRule="atLeast"/>
              <w:jc w:val="left"/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10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  <w:vMerge w:val="restart"/>
          </w:tcPr>
          <w:p w:rsidR="00A503A6" w:rsidRPr="00227F4E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指导老师指导学生完成毕业论文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6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学生完成毕业设计论文。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师生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周一到周五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论文</w:t>
            </w:r>
          </w:p>
        </w:tc>
      </w:tr>
      <w:tr w:rsidR="00A503A6" w:rsidRPr="00A503A6" w:rsidTr="00B94953">
        <w:trPr>
          <w:trHeight w:val="319"/>
          <w:jc w:val="center"/>
        </w:trPr>
        <w:tc>
          <w:tcPr>
            <w:tcW w:w="1415" w:type="dxa"/>
            <w:vMerge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5869" w:type="dxa"/>
          </w:tcPr>
          <w:p w:rsidR="00A503A6" w:rsidRPr="00227F4E" w:rsidRDefault="00A503A6" w:rsidP="00227F4E">
            <w:pPr>
              <w:numPr>
                <w:ilvl w:val="0"/>
                <w:numId w:val="6"/>
              </w:numPr>
              <w:rPr>
                <w:rFonts w:ascii="宋体" w:hAnsi="宋体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完成论文查重，得到查重报告。</w:t>
            </w:r>
            <w:r w:rsidRPr="00227F4E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学生提交论文。之后老师登录。老师审核学生的论文，对学生的论文进行查重，并下载简易版查重报告给学生。</w:t>
            </w:r>
          </w:p>
          <w:p w:rsidR="00A503A6" w:rsidRPr="00A503A6" w:rsidRDefault="00A503A6" w:rsidP="00C3388F">
            <w:pPr>
              <w:tabs>
                <w:tab w:val="left" w:pos="360"/>
              </w:tabs>
              <w:ind w:left="360"/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合格标准：文字复制比为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3</w:t>
            </w:r>
            <w:r w:rsidRPr="00A503A6">
              <w:rPr>
                <w:rFonts w:ascii="宋体" w:hAnsi="宋体"/>
                <w:color w:val="000000"/>
                <w:spacing w:val="-6"/>
                <w:sz w:val="22"/>
                <w:szCs w:val="22"/>
              </w:rPr>
              <w:t>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%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以下，校优为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1</w:t>
            </w:r>
            <w:r w:rsidRPr="00A503A6">
              <w:rPr>
                <w:rFonts w:ascii="宋体" w:hAnsi="宋体"/>
                <w:color w:val="000000"/>
                <w:spacing w:val="-6"/>
                <w:sz w:val="22"/>
                <w:szCs w:val="22"/>
              </w:rPr>
              <w:t>5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%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以下。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师生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周一到周五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查重报告</w:t>
            </w:r>
          </w:p>
        </w:tc>
      </w:tr>
      <w:tr w:rsidR="00A503A6" w:rsidRPr="00A503A6" w:rsidTr="00B94953">
        <w:trPr>
          <w:trHeight w:val="319"/>
          <w:jc w:val="center"/>
        </w:trPr>
        <w:tc>
          <w:tcPr>
            <w:tcW w:w="1415" w:type="dxa"/>
            <w:vMerge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6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成立学院评审专家组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毕设秘书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周一到周五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z w:val="22"/>
                <w:szCs w:val="22"/>
              </w:rPr>
            </w:pPr>
          </w:p>
        </w:tc>
      </w:tr>
      <w:tr w:rsidR="00A503A6" w:rsidRPr="00A503A6" w:rsidTr="00B94953">
        <w:trPr>
          <w:trHeight w:val="910"/>
          <w:jc w:val="center"/>
        </w:trPr>
        <w:tc>
          <w:tcPr>
            <w:tcW w:w="1415" w:type="dxa"/>
            <w:vMerge w:val="restart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1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  <w:vMerge w:val="restart"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指导老师提交论文评审材料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17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指导老师提交评审材料（包括论文、查重报告和其它佐证材料）到学院。请事先确保提交的材料完整无误，否则不予接收。</w:t>
            </w:r>
          </w:p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注意：本次收取的材料仅用于评审，不用于最终装袋存档。</w:t>
            </w:r>
          </w:p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b/>
                <w:bCs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bCs/>
                <w:color w:val="000000"/>
                <w:spacing w:val="-6"/>
                <w:sz w:val="22"/>
                <w:szCs w:val="22"/>
              </w:rPr>
              <w:t>注意：没有按时提交论文评审材料，直接重修毕业设计。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指导老师、李玉老师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周一到周四</w:t>
            </w:r>
          </w:p>
        </w:tc>
        <w:tc>
          <w:tcPr>
            <w:tcW w:w="2045" w:type="dxa"/>
            <w:vMerge w:val="restart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z w:val="22"/>
                <w:szCs w:val="22"/>
                <w:highlight w:val="yellow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论文、格式检测报告、查重报告和其它佐证材料</w:t>
            </w:r>
          </w:p>
        </w:tc>
      </w:tr>
      <w:tr w:rsidR="00A503A6" w:rsidRPr="00A503A6" w:rsidTr="00B94953">
        <w:trPr>
          <w:trHeight w:val="59"/>
          <w:jc w:val="center"/>
        </w:trPr>
        <w:tc>
          <w:tcPr>
            <w:tcW w:w="1415" w:type="dxa"/>
            <w:vMerge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17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学院公布可以参加论文评审的学生名单并进行分组。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李玉老师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周五</w:t>
            </w:r>
          </w:p>
        </w:tc>
        <w:tc>
          <w:tcPr>
            <w:tcW w:w="2045" w:type="dxa"/>
            <w:vMerge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z w:val="22"/>
                <w:szCs w:val="22"/>
                <w:highlight w:val="yellow"/>
              </w:rPr>
            </w:pPr>
          </w:p>
        </w:tc>
      </w:tr>
      <w:tr w:rsidR="00A503A6" w:rsidRPr="00A503A6" w:rsidTr="00B94953">
        <w:trPr>
          <w:trHeight w:val="138"/>
          <w:jc w:val="center"/>
        </w:trPr>
        <w:tc>
          <w:tcPr>
            <w:tcW w:w="1415" w:type="dxa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</w:p>
          <w:p w:rsidR="00A503A6" w:rsidRPr="00A503A6" w:rsidRDefault="00A503A6" w:rsidP="00C3388F">
            <w:pPr>
              <w:widowControl/>
              <w:spacing w:line="500" w:lineRule="atLeast"/>
              <w:jc w:val="left"/>
              <w:rPr>
                <w:rFonts w:ascii="仿宋_GB2312" w:eastAsia="仿宋_GB2312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12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</w:tcPr>
          <w:p w:rsidR="00A503A6" w:rsidRPr="00227F4E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论文评审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7"/>
              </w:numPr>
              <w:rPr>
                <w:rFonts w:ascii="宋体" w:hAnsi="宋体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评审专家组对论文进行集中评审，填写“毕业设计（论文）成绩评定表（评审组）”</w:t>
            </w:r>
          </w:p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评审成绩分为优秀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A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（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1</w:t>
            </w:r>
            <w:r w:rsidRPr="00A503A6">
              <w:rPr>
                <w:rFonts w:ascii="宋体" w:hAnsi="宋体"/>
                <w:color w:val="000000"/>
                <w:spacing w:val="-6"/>
                <w:sz w:val="22"/>
                <w:szCs w:val="22"/>
              </w:rPr>
              <w:t>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%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）、良好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B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（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5</w:t>
            </w:r>
            <w:r w:rsidRPr="00A503A6">
              <w:rPr>
                <w:rFonts w:ascii="宋体" w:hAnsi="宋体"/>
                <w:color w:val="000000"/>
                <w:spacing w:val="-6"/>
                <w:sz w:val="22"/>
                <w:szCs w:val="22"/>
              </w:rPr>
              <w:t>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%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）、中等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C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（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3</w:t>
            </w:r>
            <w:r w:rsidRPr="00A503A6">
              <w:rPr>
                <w:rFonts w:ascii="宋体" w:hAnsi="宋体"/>
                <w:color w:val="000000"/>
                <w:spacing w:val="-6"/>
                <w:sz w:val="22"/>
                <w:szCs w:val="22"/>
              </w:rPr>
              <w:t>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%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）、及格备选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D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、不及格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E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（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D+E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合起来为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1</w:t>
            </w:r>
            <w:r w:rsidRPr="00A503A6">
              <w:rPr>
                <w:rFonts w:ascii="宋体" w:hAnsi="宋体"/>
                <w:color w:val="000000"/>
                <w:spacing w:val="-6"/>
                <w:sz w:val="22"/>
                <w:szCs w:val="22"/>
              </w:rPr>
              <w:t>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%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）。</w:t>
            </w:r>
          </w:p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其中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B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为小修、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C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为大修、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D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为重写，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E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为直接不及格。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D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需要提交修改对照书给系主任再次审核。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E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则没有答辩资格。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专家组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周一到周日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毕业设计（论文）成绩评定表（评审组）</w:t>
            </w:r>
          </w:p>
        </w:tc>
      </w:tr>
      <w:tr w:rsidR="00A503A6" w:rsidRPr="00A503A6" w:rsidTr="00B94953">
        <w:trPr>
          <w:trHeight w:val="134"/>
          <w:jc w:val="center"/>
        </w:trPr>
        <w:tc>
          <w:tcPr>
            <w:tcW w:w="1415" w:type="dxa"/>
            <w:vMerge w:val="restart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第八学期</w:t>
            </w:r>
          </w:p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13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  <w:vMerge w:val="restart"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评审成绩公布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19"/>
              </w:num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系主任以专业为单位提交评审专家组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 xml:space="preserve"> 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“毕业设计（论文）成绩评定表（评审组）”给学院。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系主任</w:t>
            </w:r>
          </w:p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李玉老师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周一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  <w:highlight w:val="yellow"/>
              </w:rPr>
            </w:pPr>
          </w:p>
        </w:tc>
      </w:tr>
      <w:tr w:rsidR="00A503A6" w:rsidRPr="00A503A6" w:rsidTr="00B94953">
        <w:trPr>
          <w:trHeight w:val="134"/>
          <w:jc w:val="center"/>
        </w:trPr>
        <w:tc>
          <w:tcPr>
            <w:tcW w:w="1415" w:type="dxa"/>
            <w:vMerge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7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学院公布论文评审结果。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李玉老师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周一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  <w:highlight w:val="yellow"/>
              </w:rPr>
            </w:pPr>
          </w:p>
        </w:tc>
      </w:tr>
      <w:tr w:rsidR="00A503A6" w:rsidRPr="00A503A6" w:rsidTr="00B94953">
        <w:trPr>
          <w:trHeight w:val="575"/>
          <w:jc w:val="center"/>
        </w:trPr>
        <w:tc>
          <w:tcPr>
            <w:tcW w:w="1415" w:type="dxa"/>
            <w:vMerge w:val="restart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</w:p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13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  <w:vMerge w:val="restart"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论文修改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8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系主任通知评审成绩为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A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、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B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、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C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、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D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类学生根据论文评审结果进行论文修改，并撰写修改说明。等级为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D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的学生提交修改后的论文给系主任进行审核。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师生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周一到周四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</w:p>
        </w:tc>
      </w:tr>
      <w:tr w:rsidR="00A503A6" w:rsidRPr="00A503A6" w:rsidTr="00B94953">
        <w:trPr>
          <w:trHeight w:val="59"/>
          <w:jc w:val="center"/>
        </w:trPr>
        <w:tc>
          <w:tcPr>
            <w:tcW w:w="1415" w:type="dxa"/>
            <w:vMerge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8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系主任提交审核结果给毕设秘书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系主任、毕设秘书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周五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</w:p>
        </w:tc>
      </w:tr>
      <w:tr w:rsidR="00A503A6" w:rsidRPr="00A503A6" w:rsidTr="00B94953">
        <w:trPr>
          <w:trHeight w:val="59"/>
          <w:jc w:val="center"/>
        </w:trPr>
        <w:tc>
          <w:tcPr>
            <w:tcW w:w="1415" w:type="dxa"/>
            <w:vMerge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8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学院公布可以参加论文答辩的学生名单。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毕设秘书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周六、日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</w:p>
        </w:tc>
      </w:tr>
      <w:tr w:rsidR="00A503A6" w:rsidRPr="00A503A6" w:rsidTr="00B94953">
        <w:trPr>
          <w:trHeight w:val="645"/>
          <w:jc w:val="center"/>
        </w:trPr>
        <w:tc>
          <w:tcPr>
            <w:tcW w:w="1415" w:type="dxa"/>
            <w:vMerge w:val="restart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论文答辩表</w:t>
            </w:r>
          </w:p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</w:p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14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  <w:vMerge w:val="restart"/>
          </w:tcPr>
          <w:p w:rsidR="00A503A6" w:rsidRDefault="00A503A6" w:rsidP="00227F4E">
            <w:pPr>
              <w:widowControl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答辩</w:t>
            </w:r>
          </w:p>
          <w:p w:rsidR="00B94953" w:rsidRPr="00A503A6" w:rsidRDefault="00B94953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【中期检查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2</w:t>
            </w:r>
            <w:r w:rsidRPr="00A503A6">
              <w:rPr>
                <w:rFonts w:ascii="宋体" w:hAnsi="宋体"/>
                <w:color w:val="000000"/>
                <w:spacing w:val="-6"/>
                <w:sz w:val="22"/>
                <w:szCs w:val="22"/>
              </w:rPr>
              <w:t>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%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（指导老师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1</w:t>
            </w:r>
            <w:r w:rsidRPr="00A503A6">
              <w:rPr>
                <w:rFonts w:ascii="宋体" w:hAnsi="宋体"/>
                <w:color w:val="000000"/>
                <w:spacing w:val="-6"/>
                <w:sz w:val="22"/>
                <w:szCs w:val="22"/>
              </w:rPr>
              <w:t>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%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，检查老师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1</w:t>
            </w:r>
            <w:r w:rsidRPr="00A503A6">
              <w:rPr>
                <w:rFonts w:ascii="宋体" w:hAnsi="宋体"/>
                <w:color w:val="000000"/>
                <w:spacing w:val="-6"/>
                <w:sz w:val="22"/>
                <w:szCs w:val="22"/>
              </w:rPr>
              <w:t>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%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）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+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论文评审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6</w:t>
            </w:r>
            <w:r w:rsidRPr="00A503A6">
              <w:rPr>
                <w:rFonts w:ascii="宋体" w:hAnsi="宋体"/>
                <w:color w:val="000000"/>
                <w:spacing w:val="-6"/>
                <w:sz w:val="22"/>
                <w:szCs w:val="22"/>
              </w:rPr>
              <w:t>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%+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毕业答辩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2</w:t>
            </w:r>
            <w:r w:rsidRPr="00A503A6">
              <w:rPr>
                <w:rFonts w:ascii="宋体" w:hAnsi="宋体"/>
                <w:color w:val="000000"/>
                <w:spacing w:val="-6"/>
                <w:sz w:val="22"/>
                <w:szCs w:val="22"/>
              </w:rPr>
              <w:t>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%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】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9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根据评审专家组的成绩等级，优秀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A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和及格备选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D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同学进行学院大组答辩。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B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和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C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则进入小组答辩，小组答辩成绩最高等级为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B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（最高分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8</w:t>
            </w:r>
            <w:r w:rsidRPr="00A503A6">
              <w:rPr>
                <w:rFonts w:ascii="宋体" w:hAnsi="宋体"/>
                <w:color w:val="000000"/>
                <w:spacing w:val="-6"/>
                <w:sz w:val="22"/>
                <w:szCs w:val="22"/>
              </w:rPr>
              <w:t>9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分）。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师生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周一到周三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课题成果</w:t>
            </w:r>
          </w:p>
        </w:tc>
      </w:tr>
      <w:tr w:rsidR="00A503A6" w:rsidRPr="00A503A6" w:rsidTr="00B94953">
        <w:trPr>
          <w:trHeight w:val="690"/>
          <w:jc w:val="center"/>
        </w:trPr>
        <w:tc>
          <w:tcPr>
            <w:tcW w:w="1415" w:type="dxa"/>
            <w:vMerge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9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答辩组提交“毕业设计（论文）成绩评定表（答辩）”学生所在系的系主任。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答辩组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周一到周三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毕业设计（论文）成绩评定表（答辩）</w:t>
            </w:r>
          </w:p>
        </w:tc>
      </w:tr>
      <w:tr w:rsidR="00A503A6" w:rsidRPr="00A503A6" w:rsidTr="00B94953">
        <w:trPr>
          <w:trHeight w:val="838"/>
          <w:jc w:val="center"/>
        </w:trPr>
        <w:tc>
          <w:tcPr>
            <w:tcW w:w="1415" w:type="dxa"/>
            <w:vMerge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5869" w:type="dxa"/>
          </w:tcPr>
          <w:p w:rsidR="00A503A6" w:rsidRPr="00B94953" w:rsidRDefault="00A503A6" w:rsidP="00C3388F">
            <w:pPr>
              <w:numPr>
                <w:ilvl w:val="0"/>
                <w:numId w:val="10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系主任汇总毕设三个阶段的成绩，包括中期检查成绩、论文评审成绩和答辩成绩，计算毕设最终成绩，形成“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2020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届毕业设计学生成绩汇总表”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系主任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周四、五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毕设综合成绩汇总表</w:t>
            </w:r>
          </w:p>
        </w:tc>
      </w:tr>
      <w:tr w:rsidR="00A503A6" w:rsidRPr="00A503A6" w:rsidTr="00B94953">
        <w:trPr>
          <w:trHeight w:val="838"/>
          <w:jc w:val="center"/>
        </w:trPr>
        <w:tc>
          <w:tcPr>
            <w:tcW w:w="1415" w:type="dxa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</w:p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15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提交答辩成绩表、毕设综合成绩汇总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系主任以专业为单位提交“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2020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届毕业设计学生成绩汇总表”给学院。</w:t>
            </w:r>
          </w:p>
          <w:p w:rsidR="00A503A6" w:rsidRPr="00A503A6" w:rsidRDefault="00A503A6" w:rsidP="00A503A6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学院公布“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2020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届毕业设计学生成绩汇总表”给师生。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系主任</w:t>
            </w:r>
          </w:p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李玉老师</w:t>
            </w:r>
          </w:p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师生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周一到周五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</w:p>
        </w:tc>
      </w:tr>
      <w:tr w:rsidR="00A503A6" w:rsidRPr="00A503A6" w:rsidTr="00B94953">
        <w:trPr>
          <w:trHeight w:val="838"/>
          <w:jc w:val="center"/>
        </w:trPr>
        <w:tc>
          <w:tcPr>
            <w:tcW w:w="1415" w:type="dxa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</w:p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15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生成学生毕设成绩评定表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18"/>
              </w:num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指导老师根据公布的“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2020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届毕业设计学生成绩汇总表”填写自己所指导学生的“学生毕设成绩评定表”（一生一表，自行保管，用于最终装袋）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师生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周一到周五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学生毕设成绩评定表</w:t>
            </w:r>
          </w:p>
        </w:tc>
      </w:tr>
      <w:tr w:rsidR="00A503A6" w:rsidRPr="00A503A6" w:rsidTr="00B94953">
        <w:trPr>
          <w:trHeight w:val="2110"/>
          <w:jc w:val="center"/>
        </w:trPr>
        <w:tc>
          <w:tcPr>
            <w:tcW w:w="1415" w:type="dxa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</w:p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推荐校优名额</w:t>
            </w:r>
          </w:p>
        </w:tc>
        <w:tc>
          <w:tcPr>
            <w:tcW w:w="5869" w:type="dxa"/>
          </w:tcPr>
          <w:p w:rsidR="00A503A6" w:rsidRPr="00A503A6" w:rsidRDefault="00A503A6" w:rsidP="00A503A6">
            <w:pPr>
              <w:numPr>
                <w:ilvl w:val="0"/>
                <w:numId w:val="12"/>
              </w:numPr>
              <w:rPr>
                <w:rFonts w:ascii="宋体" w:hAnsi="宋体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推荐校优名额分配原则。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学生数少于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80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人的专业，推荐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1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名；学生数等于或多于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80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人、少于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120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人的专业，推荐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2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名；学生数等于或多于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120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人、少于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160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人的专业，推荐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3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名；学生数在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160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人以上的专业，推荐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4</w:t>
            </w:r>
            <w:r w:rsidR="0075449A"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名。</w:t>
            </w:r>
          </w:p>
          <w:p w:rsidR="00A503A6" w:rsidRPr="00A503A6" w:rsidRDefault="00A503A6" w:rsidP="00A503A6">
            <w:pPr>
              <w:numPr>
                <w:ilvl w:val="0"/>
                <w:numId w:val="12"/>
              </w:numPr>
              <w:rPr>
                <w:rFonts w:ascii="宋体" w:hAnsi="宋体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毕设优秀的学生提交材料给学校（纸质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+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电子）：</w:t>
            </w:r>
          </w:p>
          <w:p w:rsidR="0075449A" w:rsidRPr="0075449A" w:rsidRDefault="00A503A6" w:rsidP="0075449A">
            <w:pPr>
              <w:numPr>
                <w:ilvl w:val="0"/>
                <w:numId w:val="12"/>
              </w:numPr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毕设优秀的学生提交材料给学院，相关资料将投放到学院</w:t>
            </w: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师生</w:t>
            </w:r>
          </w:p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毕设秘书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周一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-</w:t>
            </w: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周五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</w:p>
        </w:tc>
      </w:tr>
      <w:tr w:rsidR="00A503A6" w:rsidRPr="00A503A6" w:rsidTr="0075449A">
        <w:trPr>
          <w:trHeight w:val="59"/>
          <w:jc w:val="center"/>
        </w:trPr>
        <w:tc>
          <w:tcPr>
            <w:tcW w:w="1415" w:type="dxa"/>
          </w:tcPr>
          <w:p w:rsidR="00A503A6" w:rsidRPr="00A503A6" w:rsidRDefault="00A503A6" w:rsidP="00C3388F">
            <w:pPr>
              <w:spacing w:line="240" w:lineRule="exact"/>
              <w:rPr>
                <w:rFonts w:ascii="宋体" w:hAnsi="宋体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第八学期</w:t>
            </w:r>
          </w:p>
          <w:p w:rsidR="00A503A6" w:rsidRPr="00A503A6" w:rsidRDefault="00A503A6" w:rsidP="00C3388F">
            <w:pPr>
              <w:spacing w:line="240" w:lineRule="exac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第</w:t>
            </w:r>
            <w:r w:rsidRPr="00A503A6">
              <w:rPr>
                <w:rFonts w:ascii="宋体" w:hAnsi="宋体"/>
                <w:color w:val="000000"/>
                <w:sz w:val="22"/>
                <w:szCs w:val="22"/>
              </w:rPr>
              <w:t>1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  <w:r w:rsidRPr="00A503A6">
              <w:rPr>
                <w:rFonts w:ascii="宋体" w:hAnsi="宋体" w:hint="eastAsia"/>
                <w:color w:val="000000"/>
                <w:sz w:val="22"/>
                <w:szCs w:val="22"/>
              </w:rPr>
              <w:t>周</w:t>
            </w:r>
          </w:p>
        </w:tc>
        <w:tc>
          <w:tcPr>
            <w:tcW w:w="1642" w:type="dxa"/>
          </w:tcPr>
          <w:p w:rsidR="00A503A6" w:rsidRPr="00A503A6" w:rsidRDefault="00A503A6" w:rsidP="00227F4E">
            <w:pPr>
              <w:widowControl/>
              <w:jc w:val="left"/>
              <w:rPr>
                <w:rFonts w:ascii="宋体" w:hAnsi="宋体" w:hint="eastAsia"/>
                <w:b/>
                <w:color w:val="000000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提交论文材料，将论文所有材料亲自装袋、密封</w:t>
            </w:r>
          </w:p>
        </w:tc>
        <w:tc>
          <w:tcPr>
            <w:tcW w:w="5869" w:type="dxa"/>
          </w:tcPr>
          <w:p w:rsidR="00A503A6" w:rsidRPr="00A503A6" w:rsidRDefault="00A503A6" w:rsidP="00C3388F">
            <w:pPr>
              <w:ind w:left="360"/>
              <w:rPr>
                <w:rFonts w:ascii="宋体" w:hAnsi="宋体"/>
                <w:b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b/>
                <w:color w:val="000000"/>
                <w:spacing w:val="-6"/>
                <w:sz w:val="22"/>
                <w:szCs w:val="22"/>
              </w:rPr>
              <w:t>一生一袋的资料收集，即每位学生的各环节资料需要签字的地方都需要落实，所有资料汇集成独自一个档案袋，包含如下：</w:t>
            </w:r>
          </w:p>
          <w:p w:rsidR="00A503A6" w:rsidRPr="00A503A6" w:rsidRDefault="00A503A6" w:rsidP="00C3388F">
            <w:pPr>
              <w:ind w:left="360"/>
              <w:rPr>
                <w:rFonts w:ascii="宋体" w:hAnsi="宋体" w:hint="eastAsia"/>
                <w:b/>
                <w:color w:val="000000"/>
                <w:spacing w:val="-6"/>
                <w:sz w:val="22"/>
                <w:szCs w:val="22"/>
              </w:rPr>
            </w:pPr>
          </w:p>
        </w:tc>
        <w:tc>
          <w:tcPr>
            <w:tcW w:w="1984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师生、李玉老师</w:t>
            </w:r>
          </w:p>
        </w:tc>
        <w:tc>
          <w:tcPr>
            <w:tcW w:w="1672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周一到周五</w:t>
            </w:r>
          </w:p>
        </w:tc>
        <w:tc>
          <w:tcPr>
            <w:tcW w:w="2045" w:type="dxa"/>
          </w:tcPr>
          <w:p w:rsidR="00A503A6" w:rsidRPr="00A503A6" w:rsidRDefault="00A503A6" w:rsidP="00C3388F">
            <w:pPr>
              <w:tabs>
                <w:tab w:val="left" w:pos="360"/>
              </w:tabs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</w:pPr>
            <w:r w:rsidRPr="00A503A6">
              <w:rPr>
                <w:rFonts w:ascii="宋体" w:hAnsi="宋体" w:hint="eastAsia"/>
                <w:color w:val="000000"/>
                <w:spacing w:val="-6"/>
                <w:sz w:val="22"/>
                <w:szCs w:val="22"/>
              </w:rPr>
              <w:t>完整毕业设计档案袋</w:t>
            </w:r>
          </w:p>
        </w:tc>
      </w:tr>
    </w:tbl>
    <w:p w:rsidR="005C1FE9" w:rsidRDefault="005C1FE9" w:rsidP="005C1FE9">
      <w:pPr>
        <w:rPr>
          <w:sz w:val="22"/>
          <w:szCs w:val="22"/>
        </w:rPr>
        <w:sectPr w:rsidR="005C1FE9" w:rsidSect="00A503A6">
          <w:pgSz w:w="16840" w:h="11900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540B64" w:rsidRPr="007E0A78" w:rsidRDefault="000F00F2" w:rsidP="000F00F2">
      <w:pPr>
        <w:jc w:val="center"/>
        <w:rPr>
          <w:sz w:val="28"/>
          <w:szCs w:val="28"/>
        </w:rPr>
      </w:pPr>
      <w:r w:rsidRPr="007E0A78">
        <w:rPr>
          <w:rFonts w:hint="eastAsia"/>
          <w:sz w:val="28"/>
          <w:szCs w:val="28"/>
        </w:rPr>
        <w:lastRenderedPageBreak/>
        <w:t>2</w:t>
      </w:r>
      <w:r w:rsidRPr="007E0A78">
        <w:rPr>
          <w:sz w:val="28"/>
          <w:szCs w:val="28"/>
        </w:rPr>
        <w:t>019</w:t>
      </w:r>
      <w:r w:rsidRPr="007E0A78">
        <w:rPr>
          <w:rFonts w:hint="eastAsia"/>
          <w:sz w:val="28"/>
          <w:szCs w:val="28"/>
        </w:rPr>
        <w:t>～2</w:t>
      </w:r>
      <w:r w:rsidRPr="007E0A78">
        <w:rPr>
          <w:sz w:val="28"/>
          <w:szCs w:val="28"/>
        </w:rPr>
        <w:t>020</w:t>
      </w:r>
      <w:r w:rsidRPr="007E0A78">
        <w:rPr>
          <w:rFonts w:hint="eastAsia"/>
          <w:sz w:val="28"/>
          <w:szCs w:val="28"/>
        </w:rPr>
        <w:t>学年 毕业设计进度表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F00F2" w:rsidTr="000F00F2">
        <w:tc>
          <w:tcPr>
            <w:tcW w:w="10450" w:type="dxa"/>
          </w:tcPr>
          <w:p w:rsidR="000F00F2" w:rsidRPr="000F00F2" w:rsidRDefault="000F00F2" w:rsidP="000F00F2">
            <w:pPr>
              <w:rPr>
                <w:sz w:val="24"/>
                <w:u w:val="single"/>
              </w:rPr>
            </w:pPr>
            <w:r w:rsidRPr="000F00F2">
              <w:rPr>
                <w:rFonts w:hint="eastAsia"/>
                <w:sz w:val="24"/>
              </w:rPr>
              <w:t>毕设题目：</w:t>
            </w:r>
            <w:r w:rsidRPr="000F00F2">
              <w:rPr>
                <w:rFonts w:hint="eastAsia"/>
                <w:sz w:val="24"/>
                <w:u w:val="single"/>
              </w:rPr>
              <w:t xml:space="preserve"> </w:t>
            </w:r>
            <w:r w:rsidRPr="000F00F2">
              <w:rPr>
                <w:sz w:val="24"/>
                <w:u w:val="single"/>
              </w:rPr>
              <w:t xml:space="preserve">                                                          </w:t>
            </w:r>
            <w:r w:rsidR="009D3EE2">
              <w:rPr>
                <w:sz w:val="24"/>
                <w:u w:val="single"/>
              </w:rPr>
              <w:t xml:space="preserve">  </w:t>
            </w:r>
            <w:r w:rsidRPr="000F00F2">
              <w:rPr>
                <w:sz w:val="24"/>
                <w:u w:val="single"/>
              </w:rPr>
              <w:t xml:space="preserve">          </w:t>
            </w:r>
          </w:p>
          <w:p w:rsidR="000F00F2" w:rsidRPr="000F00F2" w:rsidRDefault="000F00F2" w:rsidP="000F00F2">
            <w:pPr>
              <w:rPr>
                <w:sz w:val="24"/>
                <w:u w:val="single"/>
              </w:rPr>
            </w:pPr>
            <w:r w:rsidRPr="000F00F2">
              <w:rPr>
                <w:rFonts w:hint="eastAsia"/>
                <w:sz w:val="24"/>
              </w:rPr>
              <w:t>毕设学生：</w:t>
            </w:r>
            <w:r w:rsidRPr="000F00F2">
              <w:rPr>
                <w:rFonts w:hint="eastAsia"/>
                <w:sz w:val="24"/>
                <w:u w:val="single"/>
              </w:rPr>
              <w:t xml:space="preserve"> </w:t>
            </w:r>
            <w:r w:rsidRPr="000F00F2">
              <w:rPr>
                <w:sz w:val="24"/>
                <w:u w:val="single"/>
              </w:rPr>
              <w:t xml:space="preserve">                        </w:t>
            </w:r>
            <w:bookmarkStart w:id="0" w:name="_GoBack"/>
            <w:bookmarkEnd w:id="0"/>
            <w:r w:rsidRPr="000F00F2">
              <w:rPr>
                <w:rFonts w:hint="eastAsia"/>
                <w:sz w:val="24"/>
                <w:u w:val="single"/>
              </w:rPr>
              <w:t xml:space="preserve"> </w:t>
            </w:r>
            <w:r w:rsidRPr="000F00F2">
              <w:rPr>
                <w:sz w:val="24"/>
                <w:u w:val="single"/>
              </w:rPr>
              <w:t xml:space="preserve">     </w:t>
            </w:r>
            <w:r w:rsidRPr="000F00F2">
              <w:rPr>
                <w:rFonts w:hint="eastAsia"/>
                <w:sz w:val="24"/>
              </w:rPr>
              <w:t>指导老师：</w:t>
            </w:r>
            <w:r w:rsidRPr="000F00F2">
              <w:rPr>
                <w:rFonts w:hint="eastAsia"/>
                <w:sz w:val="24"/>
                <w:u w:val="single"/>
              </w:rPr>
              <w:t xml:space="preserve"> </w:t>
            </w:r>
            <w:r w:rsidRPr="000F00F2">
              <w:rPr>
                <w:sz w:val="24"/>
                <w:u w:val="single"/>
              </w:rPr>
              <w:t xml:space="preserve">        </w:t>
            </w:r>
            <w:r w:rsidR="008425C4">
              <w:rPr>
                <w:rFonts w:hint="eastAsia"/>
                <w:sz w:val="24"/>
                <w:u w:val="single"/>
              </w:rPr>
              <w:t xml:space="preserve"> </w:t>
            </w:r>
            <w:r w:rsidR="008425C4">
              <w:rPr>
                <w:sz w:val="24"/>
                <w:u w:val="single"/>
              </w:rPr>
              <w:t xml:space="preserve">      </w:t>
            </w:r>
            <w:r w:rsidRPr="000F00F2">
              <w:rPr>
                <w:sz w:val="24"/>
                <w:u w:val="single"/>
              </w:rPr>
              <w:t xml:space="preserve">   </w:t>
            </w:r>
            <w:r w:rsidR="009D3EE2">
              <w:rPr>
                <w:sz w:val="24"/>
                <w:u w:val="single"/>
              </w:rPr>
              <w:t xml:space="preserve">  </w:t>
            </w:r>
            <w:r w:rsidRPr="000F00F2">
              <w:rPr>
                <w:sz w:val="24"/>
                <w:u w:val="single"/>
              </w:rPr>
              <w:t xml:space="preserve">         </w:t>
            </w:r>
          </w:p>
          <w:p w:rsidR="000F00F2" w:rsidRDefault="000F00F2" w:rsidP="000F00F2">
            <w:pPr>
              <w:rPr>
                <w:rFonts w:hint="eastAsia"/>
                <w:sz w:val="24"/>
                <w:u w:val="single"/>
              </w:rPr>
            </w:pPr>
            <w:r w:rsidRPr="000F00F2">
              <w:rPr>
                <w:rFonts w:hint="eastAsia"/>
                <w:sz w:val="24"/>
              </w:rPr>
              <w:t>所在学期：</w:t>
            </w:r>
            <w:r w:rsidRPr="000F00F2">
              <w:rPr>
                <w:rFonts w:hint="eastAsia"/>
                <w:sz w:val="24"/>
                <w:u w:val="single"/>
              </w:rPr>
              <w:t xml:space="preserve"> </w:t>
            </w:r>
            <w:r w:rsidRPr="000F00F2">
              <w:rPr>
                <w:sz w:val="24"/>
                <w:u w:val="single"/>
              </w:rPr>
              <w:t xml:space="preserve"> </w:t>
            </w:r>
            <w:r w:rsidR="000A611E">
              <w:rPr>
                <w:sz w:val="24"/>
                <w:u w:val="single"/>
              </w:rPr>
              <w:t xml:space="preserve">         </w:t>
            </w:r>
            <w:r w:rsidRPr="000F00F2">
              <w:rPr>
                <w:sz w:val="24"/>
                <w:u w:val="single"/>
              </w:rPr>
              <w:t xml:space="preserve"> </w:t>
            </w:r>
            <w:r w:rsidR="009D3EE2">
              <w:rPr>
                <w:rFonts w:hint="eastAsia"/>
                <w:sz w:val="24"/>
                <w:u w:val="single"/>
              </w:rPr>
              <w:t xml:space="preserve"> </w:t>
            </w:r>
            <w:r w:rsidR="009D3EE2">
              <w:rPr>
                <w:sz w:val="24"/>
                <w:u w:val="single"/>
              </w:rPr>
              <w:t xml:space="preserve">        </w:t>
            </w:r>
            <w:r w:rsidRPr="000F00F2">
              <w:rPr>
                <w:sz w:val="24"/>
                <w:u w:val="single"/>
              </w:rPr>
              <w:t xml:space="preserve"> </w:t>
            </w:r>
            <w:r w:rsidR="000A611E">
              <w:rPr>
                <w:sz w:val="24"/>
                <w:u w:val="single"/>
              </w:rPr>
              <w:t xml:space="preserve">   </w:t>
            </w:r>
            <w:r w:rsidRPr="000F00F2">
              <w:rPr>
                <w:sz w:val="24"/>
                <w:u w:val="single"/>
              </w:rPr>
              <w:t xml:space="preserve">  </w:t>
            </w:r>
            <w:r w:rsidR="000A611E">
              <w:rPr>
                <w:sz w:val="24"/>
                <w:u w:val="single"/>
              </w:rPr>
              <w:t xml:space="preserve">  </w:t>
            </w:r>
            <w:r w:rsidRPr="000F00F2">
              <w:rPr>
                <w:sz w:val="24"/>
                <w:u w:val="single"/>
              </w:rPr>
              <w:t xml:space="preserve">  </w:t>
            </w:r>
            <w:r w:rsidRPr="000F00F2">
              <w:rPr>
                <w:rFonts w:hint="eastAsia"/>
                <w:sz w:val="24"/>
              </w:rPr>
              <w:t>所处周数：</w:t>
            </w:r>
            <w:r w:rsidRPr="000F00F2">
              <w:rPr>
                <w:rFonts w:hint="eastAsia"/>
                <w:sz w:val="24"/>
                <w:u w:val="single"/>
              </w:rPr>
              <w:t xml:space="preserve"> </w:t>
            </w:r>
            <w:r w:rsidRPr="000F00F2">
              <w:rPr>
                <w:sz w:val="24"/>
                <w:u w:val="single"/>
              </w:rPr>
              <w:t xml:space="preserve">        </w:t>
            </w:r>
            <w:r w:rsidR="009D3EE2">
              <w:rPr>
                <w:rFonts w:hint="eastAsia"/>
                <w:sz w:val="24"/>
                <w:u w:val="single"/>
              </w:rPr>
              <w:t xml:space="preserve"> </w:t>
            </w:r>
            <w:r w:rsidR="009D3EE2">
              <w:rPr>
                <w:sz w:val="24"/>
                <w:u w:val="single"/>
              </w:rPr>
              <w:t xml:space="preserve">        </w:t>
            </w:r>
            <w:r w:rsidR="000A611E">
              <w:rPr>
                <w:rFonts w:hint="eastAsia"/>
                <w:sz w:val="24"/>
                <w:u w:val="single"/>
              </w:rPr>
              <w:t xml:space="preserve"> </w:t>
            </w:r>
            <w:r w:rsidRPr="000F00F2">
              <w:rPr>
                <w:sz w:val="24"/>
                <w:u w:val="single"/>
              </w:rPr>
              <w:t xml:space="preserve">           </w:t>
            </w:r>
          </w:p>
        </w:tc>
      </w:tr>
      <w:tr w:rsidR="000F00F2" w:rsidTr="00386A82">
        <w:trPr>
          <w:trHeight w:val="652"/>
        </w:trPr>
        <w:tc>
          <w:tcPr>
            <w:tcW w:w="10450" w:type="dxa"/>
          </w:tcPr>
          <w:p w:rsidR="002F2B83" w:rsidRPr="00386A82" w:rsidRDefault="002F2B83" w:rsidP="00386A82">
            <w:pPr>
              <w:jc w:val="center"/>
              <w:rPr>
                <w:rFonts w:hint="eastAsia"/>
                <w:sz w:val="24"/>
              </w:rPr>
            </w:pPr>
            <w:r w:rsidRPr="002F2B83">
              <w:rPr>
                <w:rFonts w:hint="eastAsia"/>
                <w:sz w:val="24"/>
              </w:rPr>
              <w:t>本周</w:t>
            </w:r>
            <w:r w:rsidR="00B61266">
              <w:rPr>
                <w:rFonts w:hint="eastAsia"/>
                <w:sz w:val="24"/>
              </w:rPr>
              <w:t>工作</w:t>
            </w:r>
            <w:r w:rsidRPr="002F2B83">
              <w:rPr>
                <w:rFonts w:hint="eastAsia"/>
                <w:sz w:val="24"/>
              </w:rPr>
              <w:t>内容</w:t>
            </w:r>
          </w:p>
        </w:tc>
      </w:tr>
      <w:tr w:rsidR="00386A82" w:rsidTr="000F00F2">
        <w:trPr>
          <w:trHeight w:val="5588"/>
        </w:trPr>
        <w:tc>
          <w:tcPr>
            <w:tcW w:w="10450" w:type="dxa"/>
          </w:tcPr>
          <w:p w:rsidR="00386A82" w:rsidRDefault="00386A82" w:rsidP="005C1FE9">
            <w:pPr>
              <w:rPr>
                <w:sz w:val="24"/>
                <w:u w:val="single"/>
              </w:rPr>
            </w:pPr>
          </w:p>
          <w:p w:rsidR="00386A82" w:rsidRDefault="00386A82" w:rsidP="005C1FE9">
            <w:pPr>
              <w:rPr>
                <w:sz w:val="24"/>
                <w:u w:val="single"/>
              </w:rPr>
            </w:pPr>
          </w:p>
          <w:p w:rsidR="00386A82" w:rsidRDefault="00386A82" w:rsidP="005C1FE9">
            <w:pPr>
              <w:rPr>
                <w:sz w:val="24"/>
                <w:u w:val="single"/>
              </w:rPr>
            </w:pPr>
          </w:p>
          <w:p w:rsidR="00386A82" w:rsidRDefault="00386A82" w:rsidP="005C1FE9">
            <w:pPr>
              <w:rPr>
                <w:sz w:val="24"/>
                <w:u w:val="single"/>
              </w:rPr>
            </w:pPr>
          </w:p>
          <w:p w:rsidR="00386A82" w:rsidRDefault="00386A82" w:rsidP="005C1FE9">
            <w:pPr>
              <w:rPr>
                <w:sz w:val="24"/>
                <w:u w:val="single"/>
              </w:rPr>
            </w:pPr>
          </w:p>
          <w:p w:rsidR="00386A82" w:rsidRDefault="00386A82" w:rsidP="005C1FE9">
            <w:pPr>
              <w:rPr>
                <w:rFonts w:hint="eastAsia"/>
                <w:sz w:val="24"/>
                <w:u w:val="single"/>
              </w:rPr>
            </w:pPr>
          </w:p>
          <w:p w:rsidR="00386A82" w:rsidRDefault="00386A82" w:rsidP="005C1FE9">
            <w:pPr>
              <w:rPr>
                <w:rFonts w:hint="eastAsia"/>
                <w:sz w:val="24"/>
                <w:u w:val="single"/>
              </w:rPr>
            </w:pPr>
          </w:p>
          <w:p w:rsidR="00386A82" w:rsidRPr="002F2B83" w:rsidRDefault="00386A82" w:rsidP="005C1FE9">
            <w:pPr>
              <w:rPr>
                <w:rFonts w:hint="eastAsia"/>
                <w:sz w:val="24"/>
              </w:rPr>
            </w:pPr>
          </w:p>
        </w:tc>
      </w:tr>
      <w:tr w:rsidR="000F00F2" w:rsidTr="0050311A">
        <w:trPr>
          <w:trHeight w:val="537"/>
        </w:trPr>
        <w:tc>
          <w:tcPr>
            <w:tcW w:w="10450" w:type="dxa"/>
          </w:tcPr>
          <w:p w:rsidR="002F2B83" w:rsidRPr="002F2B83" w:rsidRDefault="002F2B83" w:rsidP="00297A17">
            <w:pPr>
              <w:jc w:val="center"/>
              <w:rPr>
                <w:rFonts w:hint="eastAsia"/>
                <w:sz w:val="24"/>
              </w:rPr>
            </w:pPr>
            <w:r w:rsidRPr="002F2B83">
              <w:rPr>
                <w:rFonts w:hint="eastAsia"/>
                <w:sz w:val="24"/>
              </w:rPr>
              <w:t>下周计划</w:t>
            </w:r>
          </w:p>
        </w:tc>
      </w:tr>
      <w:tr w:rsidR="0050311A" w:rsidTr="002F2B83">
        <w:trPr>
          <w:trHeight w:val="4443"/>
        </w:trPr>
        <w:tc>
          <w:tcPr>
            <w:tcW w:w="10450" w:type="dxa"/>
          </w:tcPr>
          <w:p w:rsidR="0050311A" w:rsidRDefault="0050311A" w:rsidP="005C1FE9">
            <w:pPr>
              <w:rPr>
                <w:sz w:val="24"/>
              </w:rPr>
            </w:pPr>
          </w:p>
          <w:p w:rsidR="0050311A" w:rsidRDefault="0050311A" w:rsidP="005C1FE9">
            <w:pPr>
              <w:rPr>
                <w:sz w:val="24"/>
              </w:rPr>
            </w:pPr>
          </w:p>
          <w:p w:rsidR="0050311A" w:rsidRDefault="0050311A" w:rsidP="005C1FE9">
            <w:pPr>
              <w:rPr>
                <w:sz w:val="24"/>
              </w:rPr>
            </w:pPr>
          </w:p>
          <w:p w:rsidR="0050311A" w:rsidRDefault="0050311A" w:rsidP="005C1FE9">
            <w:pPr>
              <w:rPr>
                <w:sz w:val="24"/>
              </w:rPr>
            </w:pPr>
          </w:p>
          <w:p w:rsidR="0050311A" w:rsidRDefault="0050311A" w:rsidP="005C1FE9">
            <w:pPr>
              <w:rPr>
                <w:sz w:val="24"/>
              </w:rPr>
            </w:pPr>
          </w:p>
          <w:p w:rsidR="0050311A" w:rsidRDefault="0050311A" w:rsidP="005C1FE9">
            <w:pPr>
              <w:rPr>
                <w:sz w:val="24"/>
              </w:rPr>
            </w:pPr>
          </w:p>
          <w:p w:rsidR="00403B5A" w:rsidRDefault="00403B5A" w:rsidP="005C1FE9">
            <w:pPr>
              <w:rPr>
                <w:rFonts w:hint="eastAsia"/>
                <w:sz w:val="24"/>
              </w:rPr>
            </w:pPr>
          </w:p>
          <w:p w:rsidR="0050311A" w:rsidRPr="002F2B83" w:rsidRDefault="0050311A" w:rsidP="005C1FE9">
            <w:pPr>
              <w:rPr>
                <w:rFonts w:hint="eastAsia"/>
                <w:sz w:val="24"/>
              </w:rPr>
            </w:pPr>
          </w:p>
        </w:tc>
      </w:tr>
    </w:tbl>
    <w:p w:rsidR="00285E61" w:rsidRPr="000F00F2" w:rsidRDefault="00285E61" w:rsidP="005C1FE9">
      <w:pPr>
        <w:rPr>
          <w:rFonts w:hint="eastAsia"/>
          <w:sz w:val="24"/>
          <w:u w:val="single"/>
        </w:rPr>
      </w:pPr>
    </w:p>
    <w:sectPr w:rsidR="00285E61" w:rsidRPr="000F00F2" w:rsidSect="005C1FE9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EB3"/>
    <w:multiLevelType w:val="multilevel"/>
    <w:tmpl w:val="01205EB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91CC0"/>
    <w:multiLevelType w:val="multilevel"/>
    <w:tmpl w:val="0F891CC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5F2F51"/>
    <w:multiLevelType w:val="multilevel"/>
    <w:tmpl w:val="1B5F2F51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DB1E4D"/>
    <w:multiLevelType w:val="multilevel"/>
    <w:tmpl w:val="1DDB1E4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DF3102"/>
    <w:multiLevelType w:val="multilevel"/>
    <w:tmpl w:val="2736B69C"/>
    <w:lvl w:ilvl="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0712E50"/>
    <w:multiLevelType w:val="multilevel"/>
    <w:tmpl w:val="1DDB1E4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AE0F07"/>
    <w:multiLevelType w:val="hybridMultilevel"/>
    <w:tmpl w:val="CCBA92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8748FF"/>
    <w:multiLevelType w:val="multilevel"/>
    <w:tmpl w:val="408748FF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8A1B96"/>
    <w:multiLevelType w:val="hybridMultilevel"/>
    <w:tmpl w:val="C25CB714"/>
    <w:lvl w:ilvl="0" w:tplc="7804A3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7C7A55"/>
    <w:multiLevelType w:val="multilevel"/>
    <w:tmpl w:val="447C7A5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012A8A"/>
    <w:multiLevelType w:val="multilevel"/>
    <w:tmpl w:val="4F012A8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070666"/>
    <w:multiLevelType w:val="hybridMultilevel"/>
    <w:tmpl w:val="C25CB714"/>
    <w:lvl w:ilvl="0" w:tplc="7804A3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502EFD"/>
    <w:multiLevelType w:val="multilevel"/>
    <w:tmpl w:val="67502EFD"/>
    <w:lvl w:ilvl="0">
      <w:start w:val="1"/>
      <w:numFmt w:val="decimal"/>
      <w:lvlText w:val="%1)"/>
      <w:lvlJc w:val="left"/>
      <w:pPr>
        <w:ind w:left="448" w:hanging="420"/>
      </w:pPr>
    </w:lvl>
    <w:lvl w:ilvl="1">
      <w:start w:val="1"/>
      <w:numFmt w:val="lowerLetter"/>
      <w:lvlText w:val="%2)"/>
      <w:lvlJc w:val="left"/>
      <w:pPr>
        <w:ind w:left="868" w:hanging="420"/>
      </w:pPr>
    </w:lvl>
    <w:lvl w:ilvl="2">
      <w:start w:val="1"/>
      <w:numFmt w:val="lowerRoman"/>
      <w:lvlText w:val="%3."/>
      <w:lvlJc w:val="right"/>
      <w:pPr>
        <w:ind w:left="1288" w:hanging="420"/>
      </w:pPr>
    </w:lvl>
    <w:lvl w:ilvl="3">
      <w:start w:val="1"/>
      <w:numFmt w:val="decimal"/>
      <w:lvlText w:val="%4."/>
      <w:lvlJc w:val="left"/>
      <w:pPr>
        <w:ind w:left="1708" w:hanging="420"/>
      </w:pPr>
    </w:lvl>
    <w:lvl w:ilvl="4">
      <w:start w:val="1"/>
      <w:numFmt w:val="lowerLetter"/>
      <w:lvlText w:val="%5)"/>
      <w:lvlJc w:val="left"/>
      <w:pPr>
        <w:ind w:left="2128" w:hanging="420"/>
      </w:pPr>
    </w:lvl>
    <w:lvl w:ilvl="5">
      <w:start w:val="1"/>
      <w:numFmt w:val="lowerRoman"/>
      <w:lvlText w:val="%6."/>
      <w:lvlJc w:val="right"/>
      <w:pPr>
        <w:ind w:left="2548" w:hanging="420"/>
      </w:pPr>
    </w:lvl>
    <w:lvl w:ilvl="6">
      <w:start w:val="1"/>
      <w:numFmt w:val="decimal"/>
      <w:lvlText w:val="%7."/>
      <w:lvlJc w:val="left"/>
      <w:pPr>
        <w:ind w:left="2968" w:hanging="420"/>
      </w:pPr>
    </w:lvl>
    <w:lvl w:ilvl="7">
      <w:start w:val="1"/>
      <w:numFmt w:val="lowerLetter"/>
      <w:lvlText w:val="%8)"/>
      <w:lvlJc w:val="left"/>
      <w:pPr>
        <w:ind w:left="3388" w:hanging="420"/>
      </w:pPr>
    </w:lvl>
    <w:lvl w:ilvl="8">
      <w:start w:val="1"/>
      <w:numFmt w:val="lowerRoman"/>
      <w:lvlText w:val="%9."/>
      <w:lvlJc w:val="right"/>
      <w:pPr>
        <w:ind w:left="3808" w:hanging="420"/>
      </w:pPr>
    </w:lvl>
  </w:abstractNum>
  <w:abstractNum w:abstractNumId="13" w15:restartNumberingAfterBreak="0">
    <w:nsid w:val="680257CC"/>
    <w:multiLevelType w:val="multilevel"/>
    <w:tmpl w:val="680257C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9DD0612"/>
    <w:multiLevelType w:val="hybridMultilevel"/>
    <w:tmpl w:val="C25CB714"/>
    <w:lvl w:ilvl="0" w:tplc="7804A3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106C8"/>
    <w:multiLevelType w:val="multilevel"/>
    <w:tmpl w:val="7B79363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9D6E1B"/>
    <w:multiLevelType w:val="multilevel"/>
    <w:tmpl w:val="789D6E1B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026D22"/>
    <w:multiLevelType w:val="multilevel"/>
    <w:tmpl w:val="7A026D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B793634"/>
    <w:multiLevelType w:val="multilevel"/>
    <w:tmpl w:val="7B79363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16"/>
  </w:num>
  <w:num w:numId="6">
    <w:abstractNumId w:val="3"/>
  </w:num>
  <w:num w:numId="7">
    <w:abstractNumId w:val="10"/>
  </w:num>
  <w:num w:numId="8">
    <w:abstractNumId w:val="17"/>
  </w:num>
  <w:num w:numId="9">
    <w:abstractNumId w:val="13"/>
  </w:num>
  <w:num w:numId="10">
    <w:abstractNumId w:val="4"/>
  </w:num>
  <w:num w:numId="11">
    <w:abstractNumId w:val="18"/>
  </w:num>
  <w:num w:numId="12">
    <w:abstractNumId w:val="9"/>
  </w:num>
  <w:num w:numId="13">
    <w:abstractNumId w:val="2"/>
  </w:num>
  <w:num w:numId="14">
    <w:abstractNumId w:val="8"/>
  </w:num>
  <w:num w:numId="15">
    <w:abstractNumId w:val="11"/>
  </w:num>
  <w:num w:numId="16">
    <w:abstractNumId w:val="14"/>
  </w:num>
  <w:num w:numId="17">
    <w:abstractNumId w:val="5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C0"/>
    <w:rsid w:val="000A611E"/>
    <w:rsid w:val="000F00F2"/>
    <w:rsid w:val="00135331"/>
    <w:rsid w:val="00202093"/>
    <w:rsid w:val="00213FB1"/>
    <w:rsid w:val="00227F4E"/>
    <w:rsid w:val="00285E61"/>
    <w:rsid w:val="00297A17"/>
    <w:rsid w:val="002F2B83"/>
    <w:rsid w:val="00386A82"/>
    <w:rsid w:val="00403B5A"/>
    <w:rsid w:val="0050311A"/>
    <w:rsid w:val="00540B64"/>
    <w:rsid w:val="0059452A"/>
    <w:rsid w:val="005C1FE9"/>
    <w:rsid w:val="006A15B2"/>
    <w:rsid w:val="0070491E"/>
    <w:rsid w:val="0075449A"/>
    <w:rsid w:val="007E0A78"/>
    <w:rsid w:val="008425C4"/>
    <w:rsid w:val="00877971"/>
    <w:rsid w:val="008E6888"/>
    <w:rsid w:val="00950470"/>
    <w:rsid w:val="009C2B1E"/>
    <w:rsid w:val="009D3EE2"/>
    <w:rsid w:val="00A503A6"/>
    <w:rsid w:val="00AD567E"/>
    <w:rsid w:val="00AE358B"/>
    <w:rsid w:val="00AF1C48"/>
    <w:rsid w:val="00B61266"/>
    <w:rsid w:val="00B94953"/>
    <w:rsid w:val="00C47468"/>
    <w:rsid w:val="00C77FC0"/>
    <w:rsid w:val="00D10BDF"/>
    <w:rsid w:val="00D82379"/>
    <w:rsid w:val="00DE5158"/>
    <w:rsid w:val="00E232E8"/>
    <w:rsid w:val="00F2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C547"/>
  <w15:chartTrackingRefBased/>
  <w15:docId w15:val="{7E66EB59-AB38-1141-93C2-D6E36F58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503A6"/>
    <w:rPr>
      <w:color w:val="0563C1"/>
      <w:u w:val="single"/>
    </w:rPr>
  </w:style>
  <w:style w:type="table" w:styleId="a4">
    <w:name w:val="Table Grid"/>
    <w:basedOn w:val="a1"/>
    <w:uiPriority w:val="39"/>
    <w:rsid w:val="000F0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E30812-EF8F-5B4E-AE15-EA36BB2A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 Liao</dc:creator>
  <cp:keywords/>
  <dc:description/>
  <cp:lastModifiedBy>Yongxin Liao</cp:lastModifiedBy>
  <cp:revision>41</cp:revision>
  <dcterms:created xsi:type="dcterms:W3CDTF">2019-11-17T05:27:00Z</dcterms:created>
  <dcterms:modified xsi:type="dcterms:W3CDTF">2019-11-17T05:53:00Z</dcterms:modified>
</cp:coreProperties>
</file>