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20780" w14:textId="5651236F" w:rsidR="008B5F25" w:rsidRDefault="008B5F25" w:rsidP="008B5F25">
      <w:pPr>
        <w:rPr>
          <w:lang w:val="ja-JP"/>
        </w:rPr>
      </w:pPr>
    </w:p>
    <w:p w14:paraId="049DC2BE" w14:textId="3344A4B4" w:rsidR="008B5F25" w:rsidRDefault="008B5F25" w:rsidP="008B5F25">
      <w:pPr>
        <w:rPr>
          <w:lang w:val="ja-JP"/>
        </w:rPr>
      </w:pPr>
    </w:p>
    <w:p w14:paraId="6B6F5146" w14:textId="288DDA00" w:rsidR="008B5F25" w:rsidRDefault="008B5F25" w:rsidP="008B5F25">
      <w:pPr>
        <w:rPr>
          <w:lang w:val="ja-JP"/>
        </w:rPr>
      </w:pPr>
    </w:p>
    <w:p w14:paraId="64F0F74F" w14:textId="0B4C6C37" w:rsidR="008B5F25" w:rsidRDefault="008B5F25" w:rsidP="008B5F25">
      <w:pPr>
        <w:rPr>
          <w:lang w:val="ja-JP"/>
        </w:rPr>
      </w:pPr>
    </w:p>
    <w:p w14:paraId="0DE03DA5" w14:textId="6EA9973D" w:rsidR="008B5F25" w:rsidRDefault="008B5F25" w:rsidP="008B5F25">
      <w:pPr>
        <w:rPr>
          <w:lang w:val="ja-JP"/>
        </w:rPr>
      </w:pPr>
    </w:p>
    <w:p w14:paraId="7B1BF71E" w14:textId="77777777" w:rsidR="008B5F25" w:rsidRDefault="008B5F25" w:rsidP="008B5F25">
      <w:pPr>
        <w:rPr>
          <w:lang w:val="ja-JP"/>
        </w:rPr>
      </w:pPr>
    </w:p>
    <w:p w14:paraId="4DD35449" w14:textId="4D0399EC" w:rsidR="008B5F25" w:rsidRPr="00BB14D7" w:rsidRDefault="00A249BA" w:rsidP="004A451A">
      <w:pPr>
        <w:pStyle w:val="ab"/>
        <w:outlineLvl w:val="9"/>
        <w:rPr>
          <w:sz w:val="40"/>
          <w:szCs w:val="40"/>
        </w:rPr>
      </w:pPr>
      <w:r>
        <w:rPr>
          <w:rFonts w:hint="eastAsia"/>
          <w:sz w:val="40"/>
          <w:szCs w:val="40"/>
          <w:lang w:val="ja-JP"/>
        </w:rPr>
        <w:t>2空間</w:t>
      </w:r>
      <w:r w:rsidR="00BB14D7">
        <w:rPr>
          <w:rFonts w:hint="eastAsia"/>
          <w:sz w:val="40"/>
          <w:szCs w:val="40"/>
          <w:lang w:val="ja-JP"/>
        </w:rPr>
        <w:t>におけるコミュニケーションを誘発するデジタルサイネージ</w:t>
      </w:r>
    </w:p>
    <w:p w14:paraId="6D7220F7" w14:textId="23F2F98D" w:rsidR="004A451A" w:rsidRDefault="004A451A" w:rsidP="008B5F25">
      <w:pPr>
        <w:rPr>
          <w:lang w:val="ja-JP"/>
        </w:rPr>
      </w:pPr>
    </w:p>
    <w:p w14:paraId="3B5C6832" w14:textId="63161510" w:rsidR="004A451A" w:rsidRDefault="004A451A" w:rsidP="008B5F25">
      <w:pPr>
        <w:rPr>
          <w:lang w:val="ja-JP"/>
        </w:rPr>
      </w:pPr>
    </w:p>
    <w:p w14:paraId="6132EAEA" w14:textId="796B069E" w:rsidR="004A451A" w:rsidRDefault="004A451A" w:rsidP="008B5F25">
      <w:pPr>
        <w:rPr>
          <w:lang w:val="ja-JP"/>
        </w:rPr>
      </w:pPr>
    </w:p>
    <w:p w14:paraId="19E9E605" w14:textId="6A393592" w:rsidR="004A451A" w:rsidRDefault="004A451A" w:rsidP="008B5F25">
      <w:pPr>
        <w:rPr>
          <w:lang w:val="ja-JP"/>
        </w:rPr>
      </w:pPr>
    </w:p>
    <w:p w14:paraId="2FC91E1F" w14:textId="77777777" w:rsidR="004A451A" w:rsidRDefault="004A451A" w:rsidP="008B5F25">
      <w:pPr>
        <w:rPr>
          <w:lang w:val="ja-JP"/>
        </w:rPr>
      </w:pPr>
    </w:p>
    <w:p w14:paraId="0FB9E956" w14:textId="77777777" w:rsidR="004A451A" w:rsidRDefault="004A451A" w:rsidP="008B5F25">
      <w:pPr>
        <w:rPr>
          <w:lang w:val="ja-JP"/>
        </w:rPr>
      </w:pPr>
    </w:p>
    <w:p w14:paraId="79567627" w14:textId="77777777" w:rsidR="004A451A" w:rsidRDefault="004A451A" w:rsidP="008B5F25">
      <w:pPr>
        <w:rPr>
          <w:lang w:val="ja-JP"/>
        </w:rPr>
      </w:pPr>
    </w:p>
    <w:p w14:paraId="62FFB9DB" w14:textId="0082D36E" w:rsidR="008B5F25" w:rsidRPr="00BB14D7" w:rsidRDefault="008B5F25" w:rsidP="004A451A">
      <w:pPr>
        <w:jc w:val="center"/>
      </w:pPr>
      <w:r>
        <w:rPr>
          <w:rFonts w:hint="eastAsia"/>
          <w:lang w:val="ja-JP"/>
        </w:rPr>
        <w:t>学籍番号</w:t>
      </w:r>
      <w:r w:rsidR="004A451A">
        <w:rPr>
          <w:rFonts w:hint="eastAsia"/>
          <w:lang w:val="ja-JP"/>
        </w:rPr>
        <w:t>：１F10</w:t>
      </w:r>
      <w:r w:rsidR="00BB14D7">
        <w:t>170019</w:t>
      </w:r>
    </w:p>
    <w:p w14:paraId="1E0A3A87" w14:textId="700F6448" w:rsidR="008B5F25" w:rsidRPr="00BB14D7" w:rsidRDefault="004A451A" w:rsidP="004A451A">
      <w:pPr>
        <w:jc w:val="center"/>
      </w:pPr>
      <w:r>
        <w:rPr>
          <w:rFonts w:hint="eastAsia"/>
          <w:lang w:val="ja-JP"/>
        </w:rPr>
        <w:t>氏名：</w:t>
      </w:r>
      <w:r w:rsidR="00BB14D7">
        <w:rPr>
          <w:rFonts w:hint="eastAsia"/>
          <w:lang w:val="ja-JP"/>
        </w:rPr>
        <w:t>濱田　悠貴</w:t>
      </w:r>
    </w:p>
    <w:p w14:paraId="7361723D" w14:textId="7673E411" w:rsidR="008B5F25" w:rsidRPr="00BB14D7" w:rsidRDefault="008B5F25" w:rsidP="004A451A">
      <w:pPr>
        <w:jc w:val="center"/>
      </w:pPr>
      <w:r>
        <w:rPr>
          <w:rFonts w:hint="eastAsia"/>
          <w:lang w:val="ja-JP"/>
        </w:rPr>
        <w:t>指導教員名</w:t>
      </w:r>
      <w:r w:rsidR="004A451A" w:rsidRPr="00BB14D7">
        <w:rPr>
          <w:rFonts w:hint="eastAsia"/>
        </w:rPr>
        <w:t>：</w:t>
      </w:r>
      <w:r w:rsidR="00BB14D7">
        <w:rPr>
          <w:rFonts w:hint="eastAsia"/>
          <w:lang w:val="ja-JP"/>
        </w:rPr>
        <w:t>別所　正博</w:t>
      </w:r>
    </w:p>
    <w:p w14:paraId="0CFB9B0E" w14:textId="2DEA18D4" w:rsidR="008B5F25" w:rsidRPr="00BB14D7" w:rsidRDefault="008B5F25" w:rsidP="008B5F25">
      <w:pPr>
        <w:widowControl/>
        <w:jc w:val="left"/>
        <w:rPr>
          <w:rFonts w:asciiTheme="majorHAnsi" w:eastAsiaTheme="majorEastAsia" w:hAnsiTheme="majorHAnsi" w:cstheme="majorBidi"/>
          <w:color w:val="2F5496" w:themeColor="accent1" w:themeShade="BF"/>
          <w:kern w:val="0"/>
          <w:sz w:val="32"/>
          <w:szCs w:val="32"/>
        </w:rPr>
      </w:pPr>
      <w:r w:rsidRPr="00BB14D7">
        <w:br w:type="page"/>
      </w:r>
    </w:p>
    <w:p w14:paraId="69E72150" w14:textId="5369C2FA" w:rsidR="00535B78" w:rsidRDefault="00535B78" w:rsidP="00535B78">
      <w:pPr>
        <w:pStyle w:val="1"/>
        <w:jc w:val="center"/>
        <w:rPr>
          <w:lang w:val="ja-JP"/>
        </w:rPr>
      </w:pPr>
      <w:r>
        <w:rPr>
          <w:rFonts w:hint="eastAsia"/>
          <w:lang w:val="ja-JP"/>
        </w:rPr>
        <w:lastRenderedPageBreak/>
        <w:t>論文要旨</w:t>
      </w:r>
    </w:p>
    <w:p w14:paraId="1B69DC7F" w14:textId="0FBF6F3E" w:rsidR="00535B78" w:rsidRPr="00535B78" w:rsidRDefault="00535B78" w:rsidP="00535B78">
      <w:pPr>
        <w:pStyle w:val="a9"/>
        <w:ind w:firstLineChars="100" w:firstLine="213"/>
        <w:rPr>
          <w:lang w:val="ja-JP"/>
        </w:rPr>
      </w:pPr>
      <w:r>
        <w:rPr>
          <w:rFonts w:hint="eastAsia"/>
          <w:lang w:val="ja-JP"/>
        </w:rPr>
        <w:t>ここには論文要旨を記述します。論文要旨の書き方については、指導教員の指導を受けること。</w:t>
      </w:r>
    </w:p>
    <w:p w14:paraId="53E7FD17" w14:textId="77777777" w:rsidR="00535B78" w:rsidRDefault="00535B78">
      <w:pPr>
        <w:widowControl/>
        <w:adjustRightInd/>
        <w:jc w:val="left"/>
        <w:rPr>
          <w:lang w:val="ja-JP"/>
        </w:rPr>
      </w:pPr>
      <w:r>
        <w:rPr>
          <w:lang w:val="ja-JP"/>
        </w:rPr>
        <w:br w:type="page"/>
      </w:r>
    </w:p>
    <w:sdt>
      <w:sdtPr>
        <w:rPr>
          <w:rFonts w:asciiTheme="minorHAnsi" w:eastAsiaTheme="minorEastAsia" w:hAnsiTheme="minorHAnsi" w:cstheme="minorBidi"/>
          <w:color w:val="auto"/>
          <w:kern w:val="2"/>
          <w:sz w:val="22"/>
          <w:szCs w:val="22"/>
          <w:lang w:val="ja-JP"/>
        </w:rPr>
        <w:id w:val="-1480299993"/>
        <w:docPartObj>
          <w:docPartGallery w:val="Table of Contents"/>
          <w:docPartUnique/>
        </w:docPartObj>
      </w:sdtPr>
      <w:sdtEndPr>
        <w:rPr>
          <w:b/>
          <w:bCs/>
        </w:rPr>
      </w:sdtEndPr>
      <w:sdtContent>
        <w:p w14:paraId="187A43EB" w14:textId="5D6DAF39" w:rsidR="00432453" w:rsidRPr="00432453" w:rsidRDefault="00432453">
          <w:pPr>
            <w:pStyle w:val="a4"/>
            <w:rPr>
              <w:color w:val="auto"/>
            </w:rPr>
          </w:pPr>
          <w:r w:rsidRPr="00432453">
            <w:rPr>
              <w:rFonts w:hint="eastAsia"/>
              <w:color w:val="auto"/>
              <w:lang w:val="ja-JP"/>
            </w:rPr>
            <w:t>目次</w:t>
          </w:r>
        </w:p>
        <w:p w14:paraId="571302E9" w14:textId="3A434CE9" w:rsidR="00432453" w:rsidRDefault="00432453">
          <w:pPr>
            <w:pStyle w:val="11"/>
            <w:tabs>
              <w:tab w:val="left" w:pos="567"/>
              <w:tab w:val="right" w:leader="dot" w:pos="8494"/>
            </w:tabs>
            <w:rPr>
              <w:noProof/>
              <w:sz w:val="21"/>
            </w:rPr>
          </w:pPr>
          <w:r>
            <w:fldChar w:fldCharType="begin"/>
          </w:r>
          <w:r>
            <w:instrText xml:space="preserve"> TOC \o "1-3" \h \z \u </w:instrText>
          </w:r>
          <w:r>
            <w:fldChar w:fldCharType="separate"/>
          </w:r>
          <w:hyperlink w:anchor="_Toc56539812" w:history="1">
            <w:r w:rsidRPr="00601C61">
              <w:rPr>
                <w:rStyle w:val="a5"/>
                <w:noProof/>
              </w:rPr>
              <w:t>1.</w:t>
            </w:r>
            <w:r>
              <w:rPr>
                <w:noProof/>
                <w:sz w:val="21"/>
              </w:rPr>
              <w:tab/>
            </w:r>
            <w:r w:rsidRPr="00601C61">
              <w:rPr>
                <w:rStyle w:val="a5"/>
                <w:noProof/>
              </w:rPr>
              <w:t>はじめに</w:t>
            </w:r>
            <w:r>
              <w:rPr>
                <w:noProof/>
                <w:webHidden/>
              </w:rPr>
              <w:tab/>
            </w:r>
            <w:r>
              <w:rPr>
                <w:noProof/>
                <w:webHidden/>
              </w:rPr>
              <w:fldChar w:fldCharType="begin"/>
            </w:r>
            <w:r>
              <w:rPr>
                <w:noProof/>
                <w:webHidden/>
              </w:rPr>
              <w:instrText xml:space="preserve"> PAGEREF _Toc56539812 \h </w:instrText>
            </w:r>
            <w:r>
              <w:rPr>
                <w:noProof/>
                <w:webHidden/>
              </w:rPr>
            </w:r>
            <w:r>
              <w:rPr>
                <w:noProof/>
                <w:webHidden/>
              </w:rPr>
              <w:fldChar w:fldCharType="separate"/>
            </w:r>
            <w:r>
              <w:rPr>
                <w:noProof/>
                <w:webHidden/>
              </w:rPr>
              <w:t>3</w:t>
            </w:r>
            <w:r>
              <w:rPr>
                <w:noProof/>
                <w:webHidden/>
              </w:rPr>
              <w:fldChar w:fldCharType="end"/>
            </w:r>
          </w:hyperlink>
        </w:p>
        <w:p w14:paraId="0F638887" w14:textId="5DCC5DE1" w:rsidR="00432453" w:rsidRDefault="00A72E44">
          <w:pPr>
            <w:pStyle w:val="11"/>
            <w:tabs>
              <w:tab w:val="left" w:pos="567"/>
              <w:tab w:val="right" w:leader="dot" w:pos="8494"/>
            </w:tabs>
            <w:rPr>
              <w:noProof/>
              <w:sz w:val="21"/>
            </w:rPr>
          </w:pPr>
          <w:hyperlink w:anchor="_Toc56539813" w:history="1">
            <w:r w:rsidR="00432453" w:rsidRPr="00601C61">
              <w:rPr>
                <w:rStyle w:val="a5"/>
                <w:noProof/>
              </w:rPr>
              <w:t>2.</w:t>
            </w:r>
            <w:r w:rsidR="00432453">
              <w:rPr>
                <w:noProof/>
                <w:sz w:val="21"/>
              </w:rPr>
              <w:tab/>
            </w:r>
            <w:r w:rsidR="00432453" w:rsidRPr="00601C61">
              <w:rPr>
                <w:rStyle w:val="a5"/>
                <w:noProof/>
              </w:rPr>
              <w:t>スタイル</w:t>
            </w:r>
            <w:r w:rsidR="00432453">
              <w:rPr>
                <w:noProof/>
                <w:webHidden/>
              </w:rPr>
              <w:tab/>
            </w:r>
            <w:r w:rsidR="00432453">
              <w:rPr>
                <w:noProof/>
                <w:webHidden/>
              </w:rPr>
              <w:fldChar w:fldCharType="begin"/>
            </w:r>
            <w:r w:rsidR="00432453">
              <w:rPr>
                <w:noProof/>
                <w:webHidden/>
              </w:rPr>
              <w:instrText xml:space="preserve"> PAGEREF _Toc56539813 \h </w:instrText>
            </w:r>
            <w:r w:rsidR="00432453">
              <w:rPr>
                <w:noProof/>
                <w:webHidden/>
              </w:rPr>
            </w:r>
            <w:r w:rsidR="00432453">
              <w:rPr>
                <w:noProof/>
                <w:webHidden/>
              </w:rPr>
              <w:fldChar w:fldCharType="separate"/>
            </w:r>
            <w:r w:rsidR="00432453">
              <w:rPr>
                <w:noProof/>
                <w:webHidden/>
              </w:rPr>
              <w:t>3</w:t>
            </w:r>
            <w:r w:rsidR="00432453">
              <w:rPr>
                <w:noProof/>
                <w:webHidden/>
              </w:rPr>
              <w:fldChar w:fldCharType="end"/>
            </w:r>
          </w:hyperlink>
        </w:p>
        <w:p w14:paraId="78795B63" w14:textId="052A8CF7" w:rsidR="00432453" w:rsidRDefault="00A72E44">
          <w:pPr>
            <w:pStyle w:val="11"/>
            <w:tabs>
              <w:tab w:val="left" w:pos="567"/>
              <w:tab w:val="right" w:leader="dot" w:pos="8494"/>
            </w:tabs>
            <w:rPr>
              <w:noProof/>
              <w:sz w:val="21"/>
            </w:rPr>
          </w:pPr>
          <w:hyperlink w:anchor="_Toc56539814" w:history="1">
            <w:r w:rsidR="00432453" w:rsidRPr="00601C61">
              <w:rPr>
                <w:rStyle w:val="a5"/>
                <w:noProof/>
              </w:rPr>
              <w:t>3.</w:t>
            </w:r>
            <w:r w:rsidR="00432453">
              <w:rPr>
                <w:noProof/>
                <w:sz w:val="21"/>
              </w:rPr>
              <w:tab/>
            </w:r>
            <w:r w:rsidR="00432453" w:rsidRPr="00601C61">
              <w:rPr>
                <w:rStyle w:val="a5"/>
                <w:noProof/>
              </w:rPr>
              <w:t>小節を作る</w:t>
            </w:r>
            <w:r w:rsidR="00432453">
              <w:rPr>
                <w:noProof/>
                <w:webHidden/>
              </w:rPr>
              <w:tab/>
            </w:r>
            <w:r w:rsidR="00432453">
              <w:rPr>
                <w:noProof/>
                <w:webHidden/>
              </w:rPr>
              <w:fldChar w:fldCharType="begin"/>
            </w:r>
            <w:r w:rsidR="00432453">
              <w:rPr>
                <w:noProof/>
                <w:webHidden/>
              </w:rPr>
              <w:instrText xml:space="preserve"> PAGEREF _Toc56539814 \h </w:instrText>
            </w:r>
            <w:r w:rsidR="00432453">
              <w:rPr>
                <w:noProof/>
                <w:webHidden/>
              </w:rPr>
            </w:r>
            <w:r w:rsidR="00432453">
              <w:rPr>
                <w:noProof/>
                <w:webHidden/>
              </w:rPr>
              <w:fldChar w:fldCharType="separate"/>
            </w:r>
            <w:r w:rsidR="00432453">
              <w:rPr>
                <w:noProof/>
                <w:webHidden/>
              </w:rPr>
              <w:t>3</w:t>
            </w:r>
            <w:r w:rsidR="00432453">
              <w:rPr>
                <w:noProof/>
                <w:webHidden/>
              </w:rPr>
              <w:fldChar w:fldCharType="end"/>
            </w:r>
          </w:hyperlink>
        </w:p>
        <w:p w14:paraId="62B3D595" w14:textId="477D499D" w:rsidR="00432453" w:rsidRDefault="00A72E44">
          <w:pPr>
            <w:pStyle w:val="21"/>
            <w:tabs>
              <w:tab w:val="left" w:pos="840"/>
              <w:tab w:val="right" w:leader="dot" w:pos="8494"/>
            </w:tabs>
            <w:ind w:left="213"/>
            <w:rPr>
              <w:noProof/>
              <w:sz w:val="21"/>
            </w:rPr>
          </w:pPr>
          <w:hyperlink w:anchor="_Toc56539815" w:history="1">
            <w:r w:rsidR="00432453" w:rsidRPr="00601C61">
              <w:rPr>
                <w:rStyle w:val="a5"/>
                <w:noProof/>
              </w:rPr>
              <w:t>3.1.</w:t>
            </w:r>
            <w:r w:rsidR="00432453">
              <w:rPr>
                <w:noProof/>
                <w:sz w:val="21"/>
              </w:rPr>
              <w:tab/>
            </w:r>
            <w:r w:rsidR="00432453" w:rsidRPr="00601C61">
              <w:rPr>
                <w:rStyle w:val="a5"/>
                <w:noProof/>
              </w:rPr>
              <w:t>小節</w:t>
            </w:r>
            <w:r w:rsidR="00432453">
              <w:rPr>
                <w:noProof/>
                <w:webHidden/>
              </w:rPr>
              <w:tab/>
            </w:r>
            <w:r w:rsidR="00432453">
              <w:rPr>
                <w:noProof/>
                <w:webHidden/>
              </w:rPr>
              <w:fldChar w:fldCharType="begin"/>
            </w:r>
            <w:r w:rsidR="00432453">
              <w:rPr>
                <w:noProof/>
                <w:webHidden/>
              </w:rPr>
              <w:instrText xml:space="preserve"> PAGEREF _Toc56539815 \h </w:instrText>
            </w:r>
            <w:r w:rsidR="00432453">
              <w:rPr>
                <w:noProof/>
                <w:webHidden/>
              </w:rPr>
            </w:r>
            <w:r w:rsidR="00432453">
              <w:rPr>
                <w:noProof/>
                <w:webHidden/>
              </w:rPr>
              <w:fldChar w:fldCharType="separate"/>
            </w:r>
            <w:r w:rsidR="00432453">
              <w:rPr>
                <w:noProof/>
                <w:webHidden/>
              </w:rPr>
              <w:t>3</w:t>
            </w:r>
            <w:r w:rsidR="00432453">
              <w:rPr>
                <w:noProof/>
                <w:webHidden/>
              </w:rPr>
              <w:fldChar w:fldCharType="end"/>
            </w:r>
          </w:hyperlink>
        </w:p>
        <w:p w14:paraId="28158F45" w14:textId="70E5B5FE" w:rsidR="00432453" w:rsidRDefault="00A72E44">
          <w:pPr>
            <w:pStyle w:val="3"/>
            <w:ind w:left="425"/>
            <w:rPr>
              <w:noProof/>
              <w:sz w:val="21"/>
            </w:rPr>
          </w:pPr>
          <w:hyperlink w:anchor="_Toc56539816" w:history="1">
            <w:r w:rsidR="00432453" w:rsidRPr="00601C61">
              <w:rPr>
                <w:rStyle w:val="a5"/>
                <w:noProof/>
              </w:rPr>
              <w:t>3.1.1.</w:t>
            </w:r>
            <w:r w:rsidR="00432453">
              <w:rPr>
                <w:noProof/>
                <w:sz w:val="21"/>
              </w:rPr>
              <w:tab/>
            </w:r>
            <w:r w:rsidR="00432453" w:rsidRPr="00601C61">
              <w:rPr>
                <w:rStyle w:val="a5"/>
                <w:noProof/>
              </w:rPr>
              <w:t>小小節</w:t>
            </w:r>
            <w:r w:rsidR="00432453">
              <w:rPr>
                <w:noProof/>
                <w:webHidden/>
              </w:rPr>
              <w:tab/>
            </w:r>
            <w:r w:rsidR="00432453">
              <w:rPr>
                <w:noProof/>
                <w:webHidden/>
              </w:rPr>
              <w:fldChar w:fldCharType="begin"/>
            </w:r>
            <w:r w:rsidR="00432453">
              <w:rPr>
                <w:noProof/>
                <w:webHidden/>
              </w:rPr>
              <w:instrText xml:space="preserve"> PAGEREF _Toc56539816 \h </w:instrText>
            </w:r>
            <w:r w:rsidR="00432453">
              <w:rPr>
                <w:noProof/>
                <w:webHidden/>
              </w:rPr>
            </w:r>
            <w:r w:rsidR="00432453">
              <w:rPr>
                <w:noProof/>
                <w:webHidden/>
              </w:rPr>
              <w:fldChar w:fldCharType="separate"/>
            </w:r>
            <w:r w:rsidR="00432453">
              <w:rPr>
                <w:noProof/>
                <w:webHidden/>
              </w:rPr>
              <w:t>3</w:t>
            </w:r>
            <w:r w:rsidR="00432453">
              <w:rPr>
                <w:noProof/>
                <w:webHidden/>
              </w:rPr>
              <w:fldChar w:fldCharType="end"/>
            </w:r>
          </w:hyperlink>
        </w:p>
        <w:p w14:paraId="5E26113F" w14:textId="637FE823" w:rsidR="00432453" w:rsidRDefault="00A72E44">
          <w:pPr>
            <w:pStyle w:val="11"/>
            <w:tabs>
              <w:tab w:val="left" w:pos="567"/>
              <w:tab w:val="right" w:leader="dot" w:pos="8494"/>
            </w:tabs>
            <w:rPr>
              <w:noProof/>
              <w:sz w:val="21"/>
            </w:rPr>
          </w:pPr>
          <w:hyperlink w:anchor="_Toc56539817" w:history="1">
            <w:r w:rsidR="00432453" w:rsidRPr="00601C61">
              <w:rPr>
                <w:rStyle w:val="a5"/>
                <w:noProof/>
              </w:rPr>
              <w:t>4.</w:t>
            </w:r>
            <w:r w:rsidR="00432453">
              <w:rPr>
                <w:noProof/>
                <w:sz w:val="21"/>
              </w:rPr>
              <w:tab/>
            </w:r>
            <w:r w:rsidR="00432453" w:rsidRPr="00601C61">
              <w:rPr>
                <w:rStyle w:val="a5"/>
                <w:noProof/>
              </w:rPr>
              <w:t>目次について</w:t>
            </w:r>
            <w:r w:rsidR="00432453">
              <w:rPr>
                <w:noProof/>
                <w:webHidden/>
              </w:rPr>
              <w:tab/>
            </w:r>
            <w:r w:rsidR="00432453">
              <w:rPr>
                <w:noProof/>
                <w:webHidden/>
              </w:rPr>
              <w:fldChar w:fldCharType="begin"/>
            </w:r>
            <w:r w:rsidR="00432453">
              <w:rPr>
                <w:noProof/>
                <w:webHidden/>
              </w:rPr>
              <w:instrText xml:space="preserve"> PAGEREF _Toc56539817 \h </w:instrText>
            </w:r>
            <w:r w:rsidR="00432453">
              <w:rPr>
                <w:noProof/>
                <w:webHidden/>
              </w:rPr>
            </w:r>
            <w:r w:rsidR="00432453">
              <w:rPr>
                <w:noProof/>
                <w:webHidden/>
              </w:rPr>
              <w:fldChar w:fldCharType="separate"/>
            </w:r>
            <w:r w:rsidR="00432453">
              <w:rPr>
                <w:noProof/>
                <w:webHidden/>
              </w:rPr>
              <w:t>3</w:t>
            </w:r>
            <w:r w:rsidR="00432453">
              <w:rPr>
                <w:noProof/>
                <w:webHidden/>
              </w:rPr>
              <w:fldChar w:fldCharType="end"/>
            </w:r>
          </w:hyperlink>
        </w:p>
        <w:p w14:paraId="75708D27" w14:textId="5198465B" w:rsidR="00432453" w:rsidRDefault="00A72E44">
          <w:pPr>
            <w:pStyle w:val="11"/>
            <w:tabs>
              <w:tab w:val="left" w:pos="567"/>
              <w:tab w:val="right" w:leader="dot" w:pos="8494"/>
            </w:tabs>
            <w:rPr>
              <w:noProof/>
              <w:sz w:val="21"/>
            </w:rPr>
          </w:pPr>
          <w:hyperlink w:anchor="_Toc56539818" w:history="1">
            <w:r w:rsidR="00432453" w:rsidRPr="00601C61">
              <w:rPr>
                <w:rStyle w:val="a5"/>
                <w:noProof/>
              </w:rPr>
              <w:t>5.</w:t>
            </w:r>
            <w:r w:rsidR="00432453">
              <w:rPr>
                <w:noProof/>
                <w:sz w:val="21"/>
              </w:rPr>
              <w:tab/>
            </w:r>
            <w:r w:rsidR="00432453" w:rsidRPr="00601C61">
              <w:rPr>
                <w:rStyle w:val="a5"/>
                <w:noProof/>
              </w:rPr>
              <w:t>参考文献について</w:t>
            </w:r>
            <w:r w:rsidR="00432453">
              <w:rPr>
                <w:noProof/>
                <w:webHidden/>
              </w:rPr>
              <w:tab/>
            </w:r>
            <w:r w:rsidR="00432453">
              <w:rPr>
                <w:noProof/>
                <w:webHidden/>
              </w:rPr>
              <w:fldChar w:fldCharType="begin"/>
            </w:r>
            <w:r w:rsidR="00432453">
              <w:rPr>
                <w:noProof/>
                <w:webHidden/>
              </w:rPr>
              <w:instrText xml:space="preserve"> PAGEREF _Toc56539818 \h </w:instrText>
            </w:r>
            <w:r w:rsidR="00432453">
              <w:rPr>
                <w:noProof/>
                <w:webHidden/>
              </w:rPr>
            </w:r>
            <w:r w:rsidR="00432453">
              <w:rPr>
                <w:noProof/>
                <w:webHidden/>
              </w:rPr>
              <w:fldChar w:fldCharType="separate"/>
            </w:r>
            <w:r w:rsidR="00432453">
              <w:rPr>
                <w:noProof/>
                <w:webHidden/>
              </w:rPr>
              <w:t>3</w:t>
            </w:r>
            <w:r w:rsidR="00432453">
              <w:rPr>
                <w:noProof/>
                <w:webHidden/>
              </w:rPr>
              <w:fldChar w:fldCharType="end"/>
            </w:r>
          </w:hyperlink>
        </w:p>
        <w:p w14:paraId="79E40740" w14:textId="797407AA" w:rsidR="00432453" w:rsidRDefault="00A72E44">
          <w:pPr>
            <w:pStyle w:val="11"/>
            <w:tabs>
              <w:tab w:val="right" w:leader="dot" w:pos="8494"/>
            </w:tabs>
            <w:rPr>
              <w:noProof/>
              <w:sz w:val="21"/>
            </w:rPr>
          </w:pPr>
          <w:hyperlink w:anchor="_Toc56539819" w:history="1">
            <w:r w:rsidR="00432453" w:rsidRPr="00601C61">
              <w:rPr>
                <w:rStyle w:val="a5"/>
                <w:noProof/>
              </w:rPr>
              <w:t>参考文献</w:t>
            </w:r>
            <w:r w:rsidR="00432453">
              <w:rPr>
                <w:noProof/>
                <w:webHidden/>
              </w:rPr>
              <w:tab/>
            </w:r>
            <w:r w:rsidR="00432453">
              <w:rPr>
                <w:noProof/>
                <w:webHidden/>
              </w:rPr>
              <w:fldChar w:fldCharType="begin"/>
            </w:r>
            <w:r w:rsidR="00432453">
              <w:rPr>
                <w:noProof/>
                <w:webHidden/>
              </w:rPr>
              <w:instrText xml:space="preserve"> PAGEREF _Toc56539819 \h </w:instrText>
            </w:r>
            <w:r w:rsidR="00432453">
              <w:rPr>
                <w:noProof/>
                <w:webHidden/>
              </w:rPr>
            </w:r>
            <w:r w:rsidR="00432453">
              <w:rPr>
                <w:noProof/>
                <w:webHidden/>
              </w:rPr>
              <w:fldChar w:fldCharType="separate"/>
            </w:r>
            <w:r w:rsidR="00432453">
              <w:rPr>
                <w:noProof/>
                <w:webHidden/>
              </w:rPr>
              <w:t>4</w:t>
            </w:r>
            <w:r w:rsidR="00432453">
              <w:rPr>
                <w:noProof/>
                <w:webHidden/>
              </w:rPr>
              <w:fldChar w:fldCharType="end"/>
            </w:r>
          </w:hyperlink>
        </w:p>
        <w:p w14:paraId="258C5747" w14:textId="3BF72CA5" w:rsidR="00432453" w:rsidRDefault="00432453">
          <w:r>
            <w:rPr>
              <w:b/>
              <w:bCs/>
              <w:lang w:val="ja-JP"/>
            </w:rPr>
            <w:fldChar w:fldCharType="end"/>
          </w:r>
        </w:p>
      </w:sdtContent>
    </w:sdt>
    <w:p w14:paraId="5560BBC4" w14:textId="1E13F79B" w:rsidR="004262B3" w:rsidRDefault="00D52C0A" w:rsidP="003A1C41">
      <w:pPr>
        <w:widowControl/>
        <w:jc w:val="left"/>
      </w:pPr>
      <w:r>
        <w:br w:type="page"/>
      </w:r>
    </w:p>
    <w:p w14:paraId="780806E6" w14:textId="51AAAC4E" w:rsidR="00EC35A2" w:rsidRDefault="003A1C41" w:rsidP="00EC35A2">
      <w:pPr>
        <w:pStyle w:val="a"/>
        <w:outlineLvl w:val="0"/>
      </w:pPr>
      <w:bookmarkStart w:id="0" w:name="_Toc56539065"/>
      <w:bookmarkStart w:id="1" w:name="_Toc56539812"/>
      <w:r w:rsidRPr="003A1C41">
        <w:rPr>
          <w:rFonts w:hint="eastAsia"/>
        </w:rPr>
        <w:lastRenderedPageBreak/>
        <w:t>はじめに</w:t>
      </w:r>
      <w:bookmarkEnd w:id="0"/>
      <w:bookmarkEnd w:id="1"/>
    </w:p>
    <w:p w14:paraId="1BA11C95" w14:textId="332D6B8C" w:rsidR="00CE31BE" w:rsidRDefault="00CE31BE" w:rsidP="00CE31BE">
      <w:pPr>
        <w:pStyle w:val="a"/>
        <w:numPr>
          <w:ilvl w:val="1"/>
          <w:numId w:val="1"/>
        </w:numPr>
        <w:outlineLvl w:val="0"/>
      </w:pPr>
      <w:r>
        <w:rPr>
          <w:rFonts w:hint="eastAsia"/>
        </w:rPr>
        <w:t>コロナや時代の変化的にオフィスは分散される</w:t>
      </w:r>
    </w:p>
    <w:p w14:paraId="343E133A" w14:textId="77777777" w:rsidR="00B46B8B" w:rsidRDefault="00B46B8B" w:rsidP="00B46B8B">
      <w:pPr>
        <w:pStyle w:val="a9"/>
      </w:pPr>
      <w:r>
        <w:rPr>
          <w:rFonts w:hint="eastAsia"/>
        </w:rPr>
        <w:t>我が国でも</w:t>
      </w:r>
      <w:r>
        <w:t>COVID-19が台頭して久しく、高い感染力とその特性からできるだけ感染を広げないように生活をすることが求められている。</w:t>
      </w:r>
    </w:p>
    <w:p w14:paraId="07CFFFAC" w14:textId="6835EC8F" w:rsidR="00B46B8B" w:rsidRDefault="00B46B8B" w:rsidP="00B46B8B">
      <w:pPr>
        <w:pStyle w:val="a9"/>
      </w:pPr>
      <w:r>
        <w:rPr>
          <w:rFonts w:hint="eastAsia"/>
        </w:rPr>
        <w:t>密閉・密集・密室の</w:t>
      </w:r>
      <w:r>
        <w:t>3つの密を回避する事が、有効な対策の一つであると考えられ、繁華街や商業施設はもちろんのこと、職場や学校においても関係なく3密を避けて生活をすることが2020年のニューノーマルだ。</w:t>
      </w:r>
    </w:p>
    <w:p w14:paraId="7267DB15" w14:textId="6F9B3C5C" w:rsidR="00B46B8B" w:rsidRDefault="00B46B8B" w:rsidP="00B46B8B">
      <w:pPr>
        <w:pStyle w:val="a9"/>
      </w:pPr>
      <w:r>
        <w:rPr>
          <w:rFonts w:hint="eastAsia"/>
        </w:rPr>
        <w:t>人と人との接触を減らすために、オンラインで済む事はオンラインで済ませるという考え方のもとインターネットを利用し直接会うことなく物事を進めるという取り組みや、電車</w:t>
      </w:r>
      <w:r w:rsidR="0085656B">
        <w:rPr>
          <w:rFonts w:hint="eastAsia"/>
        </w:rPr>
        <w:t>塔の混雑緩和のため</w:t>
      </w:r>
      <w:r>
        <w:rPr>
          <w:rFonts w:hint="eastAsia"/>
        </w:rPr>
        <w:t>時差出勤などの取り組みが推進されており、教育施設における授業、企業における会議や仕事はもちろんのこと飲み会までもがオンラインで行われることとなって</w:t>
      </w:r>
      <w:r w:rsidR="0085656B">
        <w:rPr>
          <w:rFonts w:hint="eastAsia"/>
        </w:rPr>
        <w:t>おり、</w:t>
      </w:r>
      <w:r>
        <w:rPr>
          <w:rFonts w:hint="eastAsia"/>
        </w:rPr>
        <w:t>我が国でも新たな潮流が生まれている。</w:t>
      </w:r>
    </w:p>
    <w:p w14:paraId="3B12A90B" w14:textId="7AF37F9B" w:rsidR="00B46B8B" w:rsidRDefault="00B46B8B" w:rsidP="00B46B8B">
      <w:pPr>
        <w:pStyle w:val="a9"/>
      </w:pPr>
      <w:r>
        <w:rPr>
          <w:rFonts w:hint="eastAsia"/>
        </w:rPr>
        <w:t>特に企業については、テレワークに取り組む中小企業に、厚生労働省から助成金が出るなど国を挙げての取り組みが近年されている。</w:t>
      </w:r>
    </w:p>
    <w:p w14:paraId="567D0E7D" w14:textId="2BA1E6DD" w:rsidR="00B46B8B" w:rsidRDefault="00B46B8B" w:rsidP="00B46B8B">
      <w:pPr>
        <w:pStyle w:val="a9"/>
      </w:pPr>
      <w:r>
        <w:rPr>
          <w:rFonts w:hint="eastAsia"/>
        </w:rPr>
        <w:t>マンモスを狩っていた時代から数百年以上続いた、同じ場所と時間に人が集まって仕事をするという働き方が、時間的にも物理的にも分散するという働き方へ変化しつつあるのは今に始まったことではないが、</w:t>
      </w:r>
      <w:r>
        <w:t>COVID-19の台頭により一層加速された</w:t>
      </w:r>
      <w:r w:rsidR="00CD7591">
        <w:rPr>
          <w:rFonts w:hint="eastAsia"/>
        </w:rPr>
        <w:t>といっても過言ではない</w:t>
      </w:r>
      <w:r>
        <w:rPr>
          <w:rFonts w:hint="eastAsia"/>
        </w:rPr>
        <w:t>。</w:t>
      </w:r>
    </w:p>
    <w:p w14:paraId="58F64EF1" w14:textId="77777777" w:rsidR="003530D4" w:rsidRDefault="003530D4" w:rsidP="00B46B8B">
      <w:pPr>
        <w:pStyle w:val="a9"/>
      </w:pPr>
    </w:p>
    <w:p w14:paraId="763F6C21" w14:textId="16A1C15B" w:rsidR="00A249BA" w:rsidRDefault="00B46B8B" w:rsidP="00B46B8B">
      <w:pPr>
        <w:pStyle w:val="a9"/>
      </w:pPr>
      <w:r>
        <w:rPr>
          <w:rFonts w:hint="eastAsia"/>
        </w:rPr>
        <w:t>ここで分散型の働き方の取り組みをいくつか挙げる。</w:t>
      </w:r>
    </w:p>
    <w:p w14:paraId="03C4A996" w14:textId="77777777" w:rsidR="00B46B8B" w:rsidRDefault="00B46B8B" w:rsidP="00B46B8B">
      <w:pPr>
        <w:pStyle w:val="a9"/>
      </w:pPr>
      <w:r>
        <w:rPr>
          <w:rFonts w:hint="eastAsia"/>
        </w:rPr>
        <w:t>在宅勤務</w:t>
      </w:r>
    </w:p>
    <w:p w14:paraId="6EC1FF95" w14:textId="481D6578" w:rsidR="00B46B8B" w:rsidRDefault="00B46B8B" w:rsidP="00B46B8B">
      <w:pPr>
        <w:pStyle w:val="a9"/>
      </w:pPr>
      <w:r>
        <w:rPr>
          <w:rFonts w:hint="eastAsia"/>
        </w:rPr>
        <w:t>在宅勤務は、</w:t>
      </w:r>
      <w:r>
        <w:t>Web会議システムやビジネスチャット、VPNやクラウドなどを利用して労働者は自宅にいながらして</w:t>
      </w:r>
      <w:r w:rsidR="00F138F3">
        <w:rPr>
          <w:rFonts w:hint="eastAsia"/>
        </w:rPr>
        <w:t>就業をする</w:t>
      </w:r>
      <w:r>
        <w:t>働き方だ。完全にオンラインで1日も出勤をしない</w:t>
      </w:r>
      <w:r w:rsidR="00F138F3">
        <w:rPr>
          <w:rFonts w:hint="eastAsia"/>
        </w:rPr>
        <w:t>といった</w:t>
      </w:r>
      <w:r>
        <w:t>場合から週に数日出勤するが残りはオンラインで働くなど、</w:t>
      </w:r>
      <w:r w:rsidR="005A7527">
        <w:rPr>
          <w:rFonts w:hint="eastAsia"/>
        </w:rPr>
        <w:t>場合によって</w:t>
      </w:r>
      <w:r>
        <w:t>度合い</w:t>
      </w:r>
      <w:r w:rsidR="005A7527">
        <w:rPr>
          <w:rFonts w:hint="eastAsia"/>
        </w:rPr>
        <w:t>が</w:t>
      </w:r>
      <w:r w:rsidR="00F138F3">
        <w:rPr>
          <w:rFonts w:hint="eastAsia"/>
        </w:rPr>
        <w:t>異なる</w:t>
      </w:r>
      <w:r w:rsidR="005A7527">
        <w:rPr>
          <w:rFonts w:hint="eastAsia"/>
        </w:rPr>
        <w:t>場合がある</w:t>
      </w:r>
      <w:r>
        <w:t>。</w:t>
      </w:r>
    </w:p>
    <w:p w14:paraId="2376F9D8" w14:textId="77777777" w:rsidR="00B46B8B" w:rsidRDefault="00B46B8B" w:rsidP="00B46B8B">
      <w:pPr>
        <w:pStyle w:val="a9"/>
      </w:pPr>
      <w:r>
        <w:rPr>
          <w:rFonts w:hint="eastAsia"/>
        </w:rPr>
        <w:t>サテライトオフィス・シェアオフィス</w:t>
      </w:r>
    </w:p>
    <w:p w14:paraId="71D01BD6" w14:textId="29BC3E7C" w:rsidR="00FC500C" w:rsidRDefault="00B46B8B" w:rsidP="00B46B8B">
      <w:pPr>
        <w:pStyle w:val="a9"/>
      </w:pPr>
      <w:r>
        <w:rPr>
          <w:rFonts w:hint="eastAsia"/>
        </w:rPr>
        <w:t>在宅勤務は原則労働者の自宅から</w:t>
      </w:r>
      <w:r w:rsidR="004242E2">
        <w:rPr>
          <w:rFonts w:hint="eastAsia"/>
        </w:rPr>
        <w:t>就業を</w:t>
      </w:r>
      <w:r>
        <w:rPr>
          <w:rFonts w:hint="eastAsia"/>
        </w:rPr>
        <w:t>するが、家と職場以外の第</w:t>
      </w:r>
      <w:r>
        <w:t>3の場所としてシェアオフィス</w:t>
      </w:r>
      <w:r w:rsidR="00245A54">
        <w:rPr>
          <w:rFonts w:hint="eastAsia"/>
        </w:rPr>
        <w:t>や、コワーキングスペース</w:t>
      </w:r>
      <w:r>
        <w:t>で働くという取り組み</w:t>
      </w:r>
      <w:r w:rsidR="00FC500C">
        <w:rPr>
          <w:rFonts w:hint="eastAsia"/>
        </w:rPr>
        <w:t>や</w:t>
      </w:r>
      <w:r>
        <w:t>、</w:t>
      </w:r>
      <w:r>
        <w:rPr>
          <w:rFonts w:hint="eastAsia"/>
        </w:rPr>
        <w:t>企業のメインとなるオフィスとはまた別の場所にサテライトオフィスを構え、そこで</w:t>
      </w:r>
      <w:r w:rsidR="00762985">
        <w:rPr>
          <w:rFonts w:hint="eastAsia"/>
        </w:rPr>
        <w:t>就業をする取り組み</w:t>
      </w:r>
      <w:r w:rsidR="00FC500C">
        <w:rPr>
          <w:rFonts w:hint="eastAsia"/>
        </w:rPr>
        <w:t>が行われている</w:t>
      </w:r>
      <w:r w:rsidR="00762985">
        <w:rPr>
          <w:rFonts w:hint="eastAsia"/>
        </w:rPr>
        <w:t>。</w:t>
      </w:r>
      <w:r>
        <w:rPr>
          <w:rFonts w:hint="eastAsia"/>
        </w:rPr>
        <w:t>労働者はより柔軟</w:t>
      </w:r>
      <w:r w:rsidR="00FC500C">
        <w:rPr>
          <w:rFonts w:hint="eastAsia"/>
        </w:rPr>
        <w:t>に就業場所を</w:t>
      </w:r>
      <w:r>
        <w:rPr>
          <w:rFonts w:hint="eastAsia"/>
        </w:rPr>
        <w:t>選択</w:t>
      </w:r>
      <w:r w:rsidR="00FC500C">
        <w:rPr>
          <w:rFonts w:hint="eastAsia"/>
        </w:rPr>
        <w:t>することができることによってリフレッシュをしたり</w:t>
      </w:r>
      <w:r>
        <w:rPr>
          <w:rFonts w:hint="eastAsia"/>
        </w:rPr>
        <w:t>、</w:t>
      </w:r>
      <w:r w:rsidR="00FC500C">
        <w:rPr>
          <w:rFonts w:hint="eastAsia"/>
        </w:rPr>
        <w:t>他業種の人と交流することによって相乗効果が生じたりするメリットがある。</w:t>
      </w:r>
    </w:p>
    <w:p w14:paraId="227CAAC2" w14:textId="0F0DD65B" w:rsidR="00B46B8B" w:rsidRDefault="00FC500C" w:rsidP="00B46B8B">
      <w:pPr>
        <w:pStyle w:val="a9"/>
      </w:pPr>
      <w:r>
        <w:rPr>
          <w:rFonts w:hint="eastAsia"/>
        </w:rPr>
        <w:lastRenderedPageBreak/>
        <w:t>企業にとっては</w:t>
      </w:r>
      <w:r w:rsidR="00B46B8B">
        <w:rPr>
          <w:rFonts w:hint="eastAsia"/>
        </w:rPr>
        <w:t>災害時などで一つの拠点が使用不可能になった場合などの冗長性を確保することができる</w:t>
      </w:r>
      <w:r>
        <w:rPr>
          <w:rFonts w:hint="eastAsia"/>
        </w:rPr>
        <w:t>といったメリットが存在する</w:t>
      </w:r>
      <w:r w:rsidR="00B46B8B">
        <w:rPr>
          <w:rFonts w:hint="eastAsia"/>
        </w:rPr>
        <w:t>。</w:t>
      </w:r>
      <w:r>
        <w:rPr>
          <w:rFonts w:hint="eastAsia"/>
        </w:rPr>
        <w:t>また、最近では長期滞在型のワーケーションといった取り組みも行われている。</w:t>
      </w:r>
    </w:p>
    <w:p w14:paraId="22161543" w14:textId="77777777" w:rsidR="00B46B8B" w:rsidRDefault="00B46B8B" w:rsidP="00B46B8B">
      <w:pPr>
        <w:pStyle w:val="a9"/>
      </w:pPr>
      <w:r>
        <w:rPr>
          <w:rFonts w:hint="eastAsia"/>
        </w:rPr>
        <w:t>時差出勤フレックス</w:t>
      </w:r>
    </w:p>
    <w:p w14:paraId="0E5FC915" w14:textId="24B0D9AE" w:rsidR="00B46B8B" w:rsidRDefault="00B46B8B" w:rsidP="00B46B8B">
      <w:pPr>
        <w:pStyle w:val="a9"/>
      </w:pPr>
      <w:r>
        <w:rPr>
          <w:rFonts w:hint="eastAsia"/>
        </w:rPr>
        <w:t>時差出勤やフレックスタイム制は、通常の始業時間に囚われずに出退勤時間を前後させることによって、労働者は時間をある程度柔軟に活用できる制度である。</w:t>
      </w:r>
    </w:p>
    <w:p w14:paraId="0BB1F38A" w14:textId="77777777" w:rsidR="00B46B8B" w:rsidRDefault="00B46B8B" w:rsidP="00B46B8B">
      <w:pPr>
        <w:pStyle w:val="a"/>
        <w:numPr>
          <w:ilvl w:val="1"/>
          <w:numId w:val="1"/>
        </w:numPr>
      </w:pPr>
      <w:r>
        <w:rPr>
          <w:rFonts w:hint="eastAsia"/>
        </w:rPr>
        <w:t>分散することによって変化したオフィスの価値観</w:t>
      </w:r>
    </w:p>
    <w:p w14:paraId="44D89E7E" w14:textId="2231851D" w:rsidR="00B46B8B" w:rsidRDefault="00B46B8B" w:rsidP="00B46B8B">
      <w:pPr>
        <w:pStyle w:val="a9"/>
      </w:pPr>
      <w:r>
        <w:t>COVID-19の台頭によって分散型の働き方への変化が加速したことによって、毎日オフィスに出勤するという働き方が多くの企業によって見直されることになった。実際に緊急事態宣言下</w:t>
      </w:r>
      <w:r w:rsidR="00C736FC">
        <w:rPr>
          <w:rFonts w:hint="eastAsia"/>
        </w:rPr>
        <w:t>の東京圏における</w:t>
      </w:r>
      <w:r>
        <w:rPr>
          <w:rFonts w:hint="eastAsia"/>
        </w:rPr>
        <w:t>テ</w:t>
      </w:r>
      <w:r>
        <w:t>レワーク実施率は</w:t>
      </w:r>
      <w:r w:rsidR="00C736FC">
        <w:t>43.5</w:t>
      </w:r>
      <w:r>
        <w:t>%に上った</w:t>
      </w:r>
      <w:r w:rsidR="00C736FC">
        <w:rPr>
          <w:rFonts w:hint="eastAsia"/>
        </w:rPr>
        <w:t>というデータがある</w:t>
      </w:r>
      <w:r>
        <w:t>[</w:t>
      </w:r>
      <w:r w:rsidR="00C736FC">
        <w:rPr>
          <w:rFonts w:hint="eastAsia"/>
        </w:rPr>
        <w:t>パーソナル総合研究所</w:t>
      </w:r>
      <w:r>
        <w:t>]。</w:t>
      </w:r>
    </w:p>
    <w:p w14:paraId="15A79ADF" w14:textId="26325D33" w:rsidR="00C736FC" w:rsidRDefault="00B46B8B" w:rsidP="00B46B8B">
      <w:pPr>
        <w:pStyle w:val="a9"/>
      </w:pPr>
      <w:r>
        <w:rPr>
          <w:rFonts w:hint="eastAsia"/>
        </w:rPr>
        <w:t>仕事の分散化を裏付ける証拠の一つとして、</w:t>
      </w:r>
      <w:r>
        <w:t>2020年</w:t>
      </w:r>
      <w:r w:rsidR="00C736FC">
        <w:rPr>
          <w:rFonts w:hint="eastAsia"/>
        </w:rPr>
        <w:t>11月における</w:t>
      </w:r>
      <w:r>
        <w:t>東京</w:t>
      </w:r>
      <w:r w:rsidR="00C736FC">
        <w:rPr>
          <w:rFonts w:hint="eastAsia"/>
        </w:rPr>
        <w:t>都</w:t>
      </w:r>
      <w:r>
        <w:t>のオフィスの空室率は</w:t>
      </w:r>
      <w:r w:rsidR="00C736FC">
        <w:rPr>
          <w:rFonts w:hint="eastAsia"/>
        </w:rPr>
        <w:t>4</w:t>
      </w:r>
      <w:r w:rsidR="00C736FC">
        <w:t>.33</w:t>
      </w:r>
      <w:r>
        <w:t>%</w:t>
      </w:r>
      <w:r w:rsidR="00C736FC">
        <w:rPr>
          <w:rFonts w:hint="eastAsia"/>
        </w:rPr>
        <w:t>で前年度の11月に比べて</w:t>
      </w:r>
      <w:r w:rsidR="00C736FC">
        <w:t>2.77%</w:t>
      </w:r>
      <w:r w:rsidR="00C736FC">
        <w:rPr>
          <w:rFonts w:hint="eastAsia"/>
        </w:rPr>
        <w:t>上昇し</w:t>
      </w:r>
      <w:r w:rsidR="00344FF1">
        <w:rPr>
          <w:rFonts w:hint="eastAsia"/>
        </w:rPr>
        <w:t>た</w:t>
      </w:r>
      <w:r>
        <w:t>と</w:t>
      </w:r>
      <w:r w:rsidR="00344FF1">
        <w:rPr>
          <w:rFonts w:hint="eastAsia"/>
        </w:rPr>
        <w:t>い</w:t>
      </w:r>
      <w:r>
        <w:t>ったデータ</w:t>
      </w:r>
      <w:r w:rsidR="000751E2">
        <w:rPr>
          <w:rFonts w:hint="eastAsia"/>
        </w:rPr>
        <w:t>がある</w:t>
      </w:r>
      <w:r>
        <w:t>[</w:t>
      </w:r>
      <w:r w:rsidR="00C736FC">
        <w:rPr>
          <w:rFonts w:hint="eastAsia"/>
        </w:rPr>
        <w:t>三鬼商事</w:t>
      </w:r>
      <w:r>
        <w:t>]</w:t>
      </w:r>
      <w:r w:rsidR="00344FF1">
        <w:rPr>
          <w:rFonts w:hint="eastAsia"/>
        </w:rPr>
        <w:t>、</w:t>
      </w:r>
    </w:p>
    <w:p w14:paraId="3DDD550F" w14:textId="5B240607" w:rsidR="00B46B8B" w:rsidRDefault="00B46B8B" w:rsidP="00B46B8B">
      <w:pPr>
        <w:pStyle w:val="a9"/>
      </w:pPr>
      <w:r>
        <w:t>COVID-19の影響で加速された分散型の働き方だが、そもそもこのような働き方ができるようになった背景には、情報機器とインターネットの発達、デジタル化が</w:t>
      </w:r>
      <w:r w:rsidR="003530D4">
        <w:rPr>
          <w:rFonts w:hint="eastAsia"/>
        </w:rPr>
        <w:t>あげられる</w:t>
      </w:r>
      <w:r>
        <w:t>。これらが物理的な空間の違いと時間的な差の間を取り持つことによって、分散していても、コミュニケーションをとりながら必要な情報やデータ等を共有して働くことができるようになった。</w:t>
      </w:r>
    </w:p>
    <w:p w14:paraId="474C4654" w14:textId="03EB2450" w:rsidR="001D63C5" w:rsidRDefault="00B46B8B" w:rsidP="001D63C5">
      <w:pPr>
        <w:pStyle w:val="a"/>
        <w:numPr>
          <w:ilvl w:val="1"/>
          <w:numId w:val="1"/>
        </w:numPr>
      </w:pPr>
      <w:r>
        <w:rPr>
          <w:rFonts w:hint="eastAsia"/>
        </w:rPr>
        <w:t>遠隔地で仕事をすることの支援をするツール</w:t>
      </w:r>
    </w:p>
    <w:p w14:paraId="31CF3FE7" w14:textId="7F1ABBF2" w:rsidR="00B46B8B" w:rsidRDefault="00B46B8B" w:rsidP="00B46B8B">
      <w:pPr>
        <w:pStyle w:val="a9"/>
      </w:pPr>
      <w:r>
        <w:rPr>
          <w:rFonts w:hint="eastAsia"/>
        </w:rPr>
        <w:t>遠隔地で仕事をするに際した情報機器のツールのいくつかを挙げる。</w:t>
      </w:r>
      <w:r w:rsidR="002A20D3">
        <w:rPr>
          <w:rFonts w:hint="eastAsia"/>
        </w:rPr>
        <w:t>大まかにコミュニケーション支援ツール、データ共有ツール、管理ツールに分類することができる。</w:t>
      </w:r>
    </w:p>
    <w:p w14:paraId="76D35489" w14:textId="77777777" w:rsidR="00B46B8B" w:rsidRDefault="00B46B8B" w:rsidP="00B46B8B">
      <w:pPr>
        <w:pStyle w:val="a9"/>
      </w:pPr>
      <w:r>
        <w:rPr>
          <w:rFonts w:hint="eastAsia"/>
        </w:rPr>
        <w:t>コミュニケーションツール</w:t>
      </w:r>
    </w:p>
    <w:p w14:paraId="1B60706F" w14:textId="1085411F" w:rsidR="00B46B8B" w:rsidRDefault="00B46B8B" w:rsidP="00B46B8B">
      <w:pPr>
        <w:pStyle w:val="a9"/>
      </w:pPr>
      <w:r>
        <w:rPr>
          <w:rFonts w:hint="eastAsia"/>
        </w:rPr>
        <w:t>映像ベース</w:t>
      </w:r>
      <w:r w:rsidR="007D1592">
        <w:rPr>
          <w:rFonts w:hint="eastAsia"/>
        </w:rPr>
        <w:t>と</w:t>
      </w:r>
      <w:r>
        <w:rPr>
          <w:rFonts w:hint="eastAsia"/>
        </w:rPr>
        <w:t>テキストベースに分類ができる。映像ベースでは</w:t>
      </w:r>
      <w:r>
        <w:t>Zoomや</w:t>
      </w:r>
      <w:r w:rsidR="009F692A">
        <w:t>Google Meet</w:t>
      </w:r>
      <w:r w:rsidR="009F2F59">
        <w:rPr>
          <w:rFonts w:hint="eastAsia"/>
        </w:rPr>
        <w:t>など</w:t>
      </w:r>
      <w:r w:rsidR="00D10DE9">
        <w:rPr>
          <w:rFonts w:hint="eastAsia"/>
        </w:rPr>
        <w:t>といった</w:t>
      </w:r>
      <w:r w:rsidR="009F2F59">
        <w:t>Web</w:t>
      </w:r>
      <w:r w:rsidR="009F2F59">
        <w:rPr>
          <w:rFonts w:hint="eastAsia"/>
        </w:rPr>
        <w:t>会議ツール</w:t>
      </w:r>
      <w:r w:rsidR="005D6895">
        <w:rPr>
          <w:rFonts w:hint="eastAsia"/>
        </w:rPr>
        <w:t>やテレビ会議システム</w:t>
      </w:r>
      <w:r w:rsidR="009F2F59">
        <w:rPr>
          <w:rFonts w:hint="eastAsia"/>
        </w:rPr>
        <w:t>が挙げられ、</w:t>
      </w:r>
      <w:r w:rsidR="007E787E">
        <w:t xml:space="preserve">Web </w:t>
      </w:r>
      <w:r w:rsidR="007E787E">
        <w:rPr>
          <w:rFonts w:hint="eastAsia"/>
        </w:rPr>
        <w:t>カメラとマイクを利用して相手の顔を見ながら話ができるといったメリットがある。</w:t>
      </w:r>
      <w:r>
        <w:rPr>
          <w:rFonts w:hint="eastAsia"/>
        </w:rPr>
        <w:t>テ</w:t>
      </w:r>
      <w:r>
        <w:t>キストベースではSlack</w:t>
      </w:r>
      <w:r w:rsidR="00E776FC">
        <w:rPr>
          <w:rFonts w:hint="eastAsia"/>
        </w:rPr>
        <w:t>や</w:t>
      </w:r>
      <w:r w:rsidR="00E776FC">
        <w:t>Chat work</w:t>
      </w:r>
      <w:r w:rsidR="003530D4">
        <w:rPr>
          <w:rFonts w:hint="eastAsia"/>
        </w:rPr>
        <w:t>など</w:t>
      </w:r>
      <w:r w:rsidR="00E776FC">
        <w:rPr>
          <w:rFonts w:hint="eastAsia"/>
        </w:rPr>
        <w:t>のビジネスチャット</w:t>
      </w:r>
      <w:r w:rsidR="003530D4">
        <w:rPr>
          <w:rFonts w:hint="eastAsia"/>
        </w:rPr>
        <w:t>が挙げられ、</w:t>
      </w:r>
      <w:r w:rsidR="007E787E">
        <w:rPr>
          <w:rFonts w:hint="eastAsia"/>
        </w:rPr>
        <w:t>映像ベースのコミュニケーションツールやビジネスメールよりも素早く手軽にコミュニケーションをとることができるといったメリットがある、それぞれ</w:t>
      </w:r>
      <w:r w:rsidR="00CF27EE">
        <w:rPr>
          <w:rFonts w:hint="eastAsia"/>
        </w:rPr>
        <w:t>求められる</w:t>
      </w:r>
      <w:r w:rsidR="00417624">
        <w:rPr>
          <w:rFonts w:hint="eastAsia"/>
        </w:rPr>
        <w:t>コミュニケーションの</w:t>
      </w:r>
      <w:r w:rsidR="00CF27EE">
        <w:rPr>
          <w:rFonts w:hint="eastAsia"/>
        </w:rPr>
        <w:t>程度に</w:t>
      </w:r>
      <w:r w:rsidR="00417624">
        <w:rPr>
          <w:rFonts w:hint="eastAsia"/>
        </w:rPr>
        <w:t>よって</w:t>
      </w:r>
      <w:r>
        <w:rPr>
          <w:rFonts w:hint="eastAsia"/>
        </w:rPr>
        <w:t>使</w:t>
      </w:r>
      <w:r>
        <w:t>い分</w:t>
      </w:r>
      <w:r w:rsidR="003530D4">
        <w:rPr>
          <w:rFonts w:hint="eastAsia"/>
        </w:rPr>
        <w:t>けがされている</w:t>
      </w:r>
      <w:r>
        <w:t>。</w:t>
      </w:r>
    </w:p>
    <w:p w14:paraId="17932DAB" w14:textId="38707F99" w:rsidR="00780801" w:rsidRDefault="00E06255" w:rsidP="00B46B8B">
      <w:pPr>
        <w:pStyle w:val="a9"/>
      </w:pPr>
      <w:r>
        <w:rPr>
          <w:rFonts w:hint="eastAsia"/>
        </w:rPr>
        <w:t>データ共有ツール</w:t>
      </w:r>
    </w:p>
    <w:p w14:paraId="575A9490" w14:textId="6162580E" w:rsidR="00E06255" w:rsidRPr="00780801" w:rsidRDefault="00180F7E" w:rsidP="00B46B8B">
      <w:pPr>
        <w:pStyle w:val="a9"/>
      </w:pPr>
      <w:r>
        <w:rPr>
          <w:rFonts w:hint="eastAsia"/>
        </w:rPr>
        <w:t>クラウド</w:t>
      </w:r>
      <w:r w:rsidR="001D633C">
        <w:rPr>
          <w:rFonts w:hint="eastAsia"/>
        </w:rPr>
        <w:t>ストレージや、プロジェクト管理ツール、ナレッジツールに分類で</w:t>
      </w:r>
      <w:r w:rsidR="000D191F">
        <w:rPr>
          <w:rFonts w:hint="eastAsia"/>
        </w:rPr>
        <w:t>きる。</w:t>
      </w:r>
      <w:r>
        <w:rPr>
          <w:rFonts w:hint="eastAsia"/>
        </w:rPr>
        <w:t>クラウ</w:t>
      </w:r>
      <w:r>
        <w:rPr>
          <w:rFonts w:hint="eastAsia"/>
        </w:rPr>
        <w:lastRenderedPageBreak/>
        <w:t>ド</w:t>
      </w:r>
      <w:r w:rsidR="001D633C">
        <w:rPr>
          <w:rFonts w:hint="eastAsia"/>
        </w:rPr>
        <w:t>ストレージでは</w:t>
      </w:r>
      <w:r w:rsidR="00C76B80">
        <w:rPr>
          <w:rFonts w:hint="eastAsia"/>
        </w:rPr>
        <w:t>クラウドを介したデータの共有ができ、</w:t>
      </w:r>
      <w:r w:rsidR="001120BC">
        <w:rPr>
          <w:rFonts w:hint="eastAsia"/>
        </w:rPr>
        <w:t>G</w:t>
      </w:r>
      <w:r w:rsidR="001120BC">
        <w:t>oogle Drive</w:t>
      </w:r>
      <w:r w:rsidR="001120BC">
        <w:rPr>
          <w:rFonts w:hint="eastAsia"/>
        </w:rPr>
        <w:t>や</w:t>
      </w:r>
      <w:r w:rsidR="001D633C">
        <w:rPr>
          <w:rFonts w:hint="eastAsia"/>
        </w:rPr>
        <w:t>D</w:t>
      </w:r>
      <w:r w:rsidR="001D633C">
        <w:t>ropbox Business</w:t>
      </w:r>
      <w:r w:rsidR="00D10DE9">
        <w:rPr>
          <w:rFonts w:hint="eastAsia"/>
        </w:rPr>
        <w:t>が挙げら</w:t>
      </w:r>
      <w:r w:rsidR="00C76B80">
        <w:rPr>
          <w:rFonts w:hint="eastAsia"/>
        </w:rPr>
        <w:t>れる。</w:t>
      </w:r>
      <w:r w:rsidR="001A472F">
        <w:rPr>
          <w:rFonts w:hint="eastAsia"/>
        </w:rPr>
        <w:t>プロジェクト管理ツール</w:t>
      </w:r>
      <w:r w:rsidR="000F1E58">
        <w:rPr>
          <w:rFonts w:hint="eastAsia"/>
        </w:rPr>
        <w:t>は</w:t>
      </w:r>
      <w:r w:rsidR="00AE132D">
        <w:rPr>
          <w:rFonts w:hint="eastAsia"/>
        </w:rPr>
        <w:t>主に工数などの進捗管理を行うツールであり、</w:t>
      </w:r>
      <w:r w:rsidR="000F1E58">
        <w:t>Backlog</w:t>
      </w:r>
      <w:r w:rsidR="000F1E58">
        <w:rPr>
          <w:rFonts w:hint="eastAsia"/>
        </w:rPr>
        <w:t>やクラウドログが挙げら</w:t>
      </w:r>
      <w:r w:rsidR="00AE132D">
        <w:rPr>
          <w:rFonts w:hint="eastAsia"/>
        </w:rPr>
        <w:t>れる。</w:t>
      </w:r>
      <w:r w:rsidR="001A472F">
        <w:rPr>
          <w:rFonts w:hint="eastAsia"/>
        </w:rPr>
        <w:t>ナレッジツール</w:t>
      </w:r>
      <w:r w:rsidR="00AE132D">
        <w:rPr>
          <w:rFonts w:hint="eastAsia"/>
        </w:rPr>
        <w:t>は社内のマニュアルなどといった知識や情報を共有するツールであり</w:t>
      </w:r>
      <w:proofErr w:type="spellStart"/>
      <w:r w:rsidR="00AE132D">
        <w:t>Scrapbox</w:t>
      </w:r>
      <w:proofErr w:type="spellEnd"/>
      <w:r w:rsidR="00AE132D">
        <w:rPr>
          <w:rFonts w:hint="eastAsia"/>
        </w:rPr>
        <w:t>や</w:t>
      </w:r>
      <w:r w:rsidR="00AE132D">
        <w:t>Evernote Business</w:t>
      </w:r>
      <w:r w:rsidR="00AE132D">
        <w:rPr>
          <w:rFonts w:hint="eastAsia"/>
        </w:rPr>
        <w:t>などが</w:t>
      </w:r>
      <w:r w:rsidR="001A472F">
        <w:rPr>
          <w:rFonts w:hint="eastAsia"/>
        </w:rPr>
        <w:t>存在する。</w:t>
      </w:r>
    </w:p>
    <w:p w14:paraId="5DC60B7E" w14:textId="77777777" w:rsidR="00B46B8B" w:rsidRDefault="00B46B8B" w:rsidP="00B46B8B">
      <w:pPr>
        <w:pStyle w:val="a9"/>
      </w:pPr>
      <w:r>
        <w:rPr>
          <w:rFonts w:hint="eastAsia"/>
        </w:rPr>
        <w:t>管理</w:t>
      </w:r>
    </w:p>
    <w:p w14:paraId="5FCE76AC" w14:textId="0484F118" w:rsidR="00A249BA" w:rsidRDefault="00B46B8B" w:rsidP="00B46B8B">
      <w:pPr>
        <w:pStyle w:val="a9"/>
      </w:pPr>
      <w:r>
        <w:rPr>
          <w:rFonts w:hint="eastAsia"/>
        </w:rPr>
        <w:t>勤怠管理ツール</w:t>
      </w:r>
      <w:r w:rsidR="001A472F">
        <w:rPr>
          <w:rFonts w:hint="eastAsia"/>
        </w:rPr>
        <w:t>や人事管理システム</w:t>
      </w:r>
      <w:r w:rsidR="00903FCB">
        <w:rPr>
          <w:rFonts w:hint="eastAsia"/>
        </w:rPr>
        <w:t>に分類することができる</w:t>
      </w:r>
      <w:r w:rsidR="001A472F">
        <w:rPr>
          <w:rFonts w:hint="eastAsia"/>
        </w:rPr>
        <w:t>。</w:t>
      </w:r>
      <w:r w:rsidR="0070684D">
        <w:rPr>
          <w:rFonts w:hint="eastAsia"/>
        </w:rPr>
        <w:t>勤怠管理ツールは</w:t>
      </w:r>
      <w:r w:rsidR="00D54E25">
        <w:rPr>
          <w:rFonts w:hint="eastAsia"/>
        </w:rPr>
        <w:t>紙のタイムカードを利用することなく</w:t>
      </w:r>
      <w:r w:rsidR="0070684D">
        <w:rPr>
          <w:rFonts w:hint="eastAsia"/>
        </w:rPr>
        <w:t>社員の勤怠を管理することができ、ジョブカンや</w:t>
      </w:r>
      <w:r w:rsidR="0070684D">
        <w:t>IEYASU</w:t>
      </w:r>
      <w:r w:rsidR="0070684D">
        <w:rPr>
          <w:rFonts w:hint="eastAsia"/>
        </w:rPr>
        <w:t>などが挙げられる。</w:t>
      </w:r>
      <w:r w:rsidR="00D54E25">
        <w:rPr>
          <w:rFonts w:hint="eastAsia"/>
        </w:rPr>
        <w:t>人事管理システムは入社手続きや雇用契約などをペーパーレスで行える</w:t>
      </w:r>
      <w:proofErr w:type="spellStart"/>
      <w:r w:rsidR="00D54E25">
        <w:t>SmartHR</w:t>
      </w:r>
      <w:proofErr w:type="spellEnd"/>
      <w:r w:rsidR="00D54E25">
        <w:rPr>
          <w:rFonts w:hint="eastAsia"/>
        </w:rPr>
        <w:t>などが挙げられる。</w:t>
      </w:r>
    </w:p>
    <w:p w14:paraId="360E9DB9" w14:textId="259989D8" w:rsidR="00B46B8B" w:rsidRDefault="00F163C7" w:rsidP="00B46B8B">
      <w:pPr>
        <w:pStyle w:val="a9"/>
        <w:rPr>
          <w:rFonts w:hint="eastAsia"/>
        </w:rPr>
      </w:pPr>
      <w:r>
        <w:rPr>
          <w:rFonts w:hint="eastAsia"/>
        </w:rPr>
        <w:t>これら</w:t>
      </w:r>
      <w:r w:rsidR="00EA7378">
        <w:rPr>
          <w:rFonts w:hint="eastAsia"/>
        </w:rPr>
        <w:t>の一部</w:t>
      </w:r>
      <w:r>
        <w:rPr>
          <w:rFonts w:hint="eastAsia"/>
        </w:rPr>
        <w:t>を複合した</w:t>
      </w:r>
      <w:r>
        <w:t>G</w:t>
      </w:r>
      <w:r w:rsidR="00B96120">
        <w:t xml:space="preserve"> </w:t>
      </w:r>
      <w:r>
        <w:t>suite</w:t>
      </w:r>
      <w:r>
        <w:rPr>
          <w:rFonts w:hint="eastAsia"/>
        </w:rPr>
        <w:t>や</w:t>
      </w:r>
      <w:r w:rsidR="00B96120">
        <w:t>Microsoft Teams</w:t>
      </w:r>
      <w:r w:rsidR="00B96120">
        <w:rPr>
          <w:rFonts w:hint="eastAsia"/>
        </w:rPr>
        <w:t>など</w:t>
      </w:r>
      <w:r w:rsidR="00EA7378">
        <w:rPr>
          <w:rFonts w:hint="eastAsia"/>
        </w:rPr>
        <w:t>といったグループウェア</w:t>
      </w:r>
      <w:r w:rsidR="00B96120">
        <w:rPr>
          <w:rFonts w:hint="eastAsia"/>
        </w:rPr>
        <w:t>が存在する。</w:t>
      </w:r>
    </w:p>
    <w:p w14:paraId="2DF03ED0" w14:textId="422C125C" w:rsidR="00B46B8B" w:rsidRDefault="005B1225" w:rsidP="00B46B8B">
      <w:pPr>
        <w:pStyle w:val="a"/>
        <w:numPr>
          <w:ilvl w:val="1"/>
          <w:numId w:val="1"/>
        </w:numPr>
      </w:pPr>
      <w:r>
        <w:rPr>
          <w:rFonts w:hint="eastAsia"/>
        </w:rPr>
        <w:t>既存のアプリケーションの</w:t>
      </w:r>
      <w:r w:rsidR="00B46B8B">
        <w:rPr>
          <w:rFonts w:hint="eastAsia"/>
        </w:rPr>
        <w:t>利点と達成されていないこと</w:t>
      </w:r>
    </w:p>
    <w:p w14:paraId="05104CD8" w14:textId="0EFBA496" w:rsidR="0085131C" w:rsidRPr="0085131C" w:rsidRDefault="00B46B8B" w:rsidP="00B46B8B">
      <w:pPr>
        <w:pStyle w:val="a9"/>
      </w:pPr>
      <w:r>
        <w:rPr>
          <w:rFonts w:hint="eastAsia"/>
        </w:rPr>
        <w:t>既存のソフトを利用することによって、</w:t>
      </w:r>
      <w:r w:rsidR="0085131C">
        <w:rPr>
          <w:rFonts w:hint="eastAsia"/>
        </w:rPr>
        <w:t>オンラインで就業することができるが。やめちゃった企業も存在する、その理由</w:t>
      </w:r>
      <w:proofErr w:type="gramStart"/>
      <w:r w:rsidR="0085131C">
        <w:rPr>
          <w:rFonts w:hint="eastAsia"/>
        </w:rPr>
        <w:t>は</w:t>
      </w:r>
      <w:proofErr w:type="gramEnd"/>
      <w:r w:rsidR="0085131C">
        <w:t>x%</w:t>
      </w:r>
      <w:proofErr w:type="gramStart"/>
      <w:r w:rsidR="0085131C">
        <w:rPr>
          <w:rFonts w:hint="eastAsia"/>
        </w:rPr>
        <w:t>は</w:t>
      </w:r>
      <w:proofErr w:type="gramEnd"/>
      <w:r w:rsidR="0085131C">
        <w:t>~</w:t>
      </w:r>
      <w:r w:rsidR="0085131C">
        <w:rPr>
          <w:rFonts w:hint="eastAsia"/>
        </w:rPr>
        <w:t>で</w:t>
      </w:r>
      <w:r w:rsidR="0085131C">
        <w:t>y%</w:t>
      </w:r>
      <w:r w:rsidR="0085131C">
        <w:rPr>
          <w:rFonts w:hint="eastAsia"/>
        </w:rPr>
        <w:t>は~で</w:t>
      </w:r>
      <w:r w:rsidR="0085131C">
        <w:t>z%</w:t>
      </w:r>
      <w:r w:rsidR="0085131C">
        <w:rPr>
          <w:rFonts w:hint="eastAsia"/>
        </w:rPr>
        <w:t>は~である。</w:t>
      </w:r>
    </w:p>
    <w:p w14:paraId="74A68F5F" w14:textId="41BB03F4" w:rsidR="00B46B8B" w:rsidRDefault="0085131C" w:rsidP="00B46B8B">
      <w:pPr>
        <w:pStyle w:val="a9"/>
        <w:rPr>
          <w:rFonts w:hint="eastAsia"/>
        </w:rPr>
      </w:pPr>
      <w:r>
        <w:rPr>
          <w:rFonts w:hint="eastAsia"/>
        </w:rPr>
        <w:t>[テレワークやめたよっていう会社の理由を引用する</w:t>
      </w:r>
      <w:r>
        <w:t>]</w:t>
      </w:r>
    </w:p>
    <w:p w14:paraId="4EA631A0" w14:textId="653D7DC5" w:rsidR="0085131C" w:rsidRPr="0085131C" w:rsidRDefault="00B46B8B" w:rsidP="00B46B8B">
      <w:pPr>
        <w:pStyle w:val="a9"/>
        <w:rPr>
          <w:rFonts w:hint="eastAsia"/>
        </w:rPr>
      </w:pPr>
      <w:r>
        <w:rPr>
          <w:rFonts w:hint="eastAsia"/>
        </w:rPr>
        <w:t>リモートワークでは、必要な情報だけを能動的に伝えることができ、邪魔が入らない分、効率よく成果を上げられる一方、ノンバーバルコミュニケーションの一部と建物の空間が提供していたコミュニケーションは、既存のコミュニケーション支援ツールで完全に間を取り持てているとは言い難く、相対的に希薄になってしまうと考えられる。</w:t>
      </w:r>
    </w:p>
    <w:p w14:paraId="1164D19B" w14:textId="28243BF1" w:rsidR="00B46B8B" w:rsidRPr="005B1225" w:rsidRDefault="00B46B8B" w:rsidP="00B46B8B">
      <w:pPr>
        <w:pStyle w:val="a"/>
        <w:numPr>
          <w:ilvl w:val="1"/>
          <w:numId w:val="1"/>
        </w:numPr>
      </w:pPr>
      <w:r>
        <w:rPr>
          <w:rFonts w:hint="eastAsia"/>
        </w:rPr>
        <w:t>空間が提供するコミュニケーションの価値</w:t>
      </w:r>
    </w:p>
    <w:p w14:paraId="63C9F4DC" w14:textId="7BF255BA" w:rsidR="00B46B8B" w:rsidRDefault="00B46B8B" w:rsidP="00B46B8B">
      <w:pPr>
        <w:pStyle w:val="a9"/>
      </w:pPr>
      <w:r>
        <w:rPr>
          <w:rFonts w:hint="eastAsia"/>
        </w:rPr>
        <w:t>空間が提供するコミュニケーションというのは多</w:t>
      </w:r>
      <w:r w:rsidR="005B1225">
        <w:rPr>
          <w:rFonts w:hint="eastAsia"/>
        </w:rPr>
        <w:t>く</w:t>
      </w:r>
      <w:r>
        <w:rPr>
          <w:rFonts w:hint="eastAsia"/>
        </w:rPr>
        <w:t>、エレベータートークやコーヒーのマシンの待ち時間などが挙げら</w:t>
      </w:r>
      <w:r w:rsidR="005B1225">
        <w:rPr>
          <w:rFonts w:hint="eastAsia"/>
        </w:rPr>
        <w:t>れ</w:t>
      </w:r>
      <w:r>
        <w:rPr>
          <w:rFonts w:hint="eastAsia"/>
        </w:rPr>
        <w:t>る。</w:t>
      </w:r>
    </w:p>
    <w:p w14:paraId="4686ABA4" w14:textId="1ACFCD97" w:rsidR="00B46B8B" w:rsidRDefault="00B46B8B" w:rsidP="00B46B8B">
      <w:pPr>
        <w:pStyle w:val="a9"/>
      </w:pPr>
      <w:r>
        <w:rPr>
          <w:rFonts w:hint="eastAsia"/>
        </w:rPr>
        <w:t>また、空間や人問わず、些細な変化などをきっかけなどはオンラインよりもオフラインの方が情報量に大きく差があるので、受動的にコミュニケーションが始まるチャンスはオフラインの方が多い。</w:t>
      </w:r>
    </w:p>
    <w:p w14:paraId="676B9034" w14:textId="05FC997F" w:rsidR="00B46B8B" w:rsidRPr="005B1225" w:rsidRDefault="00B46B8B" w:rsidP="00B46B8B">
      <w:pPr>
        <w:pStyle w:val="a9"/>
      </w:pPr>
      <w:r>
        <w:rPr>
          <w:rFonts w:hint="eastAsia"/>
        </w:rPr>
        <w:t>その他にも社員教育や、企業文化はオンラインでは伝わりに</w:t>
      </w:r>
      <w:r w:rsidR="005B1225">
        <w:rPr>
          <w:rFonts w:hint="eastAsia"/>
        </w:rPr>
        <w:t>くいといった意見や、何か既存にないものを</w:t>
      </w:r>
      <w:r>
        <w:rPr>
          <w:rFonts w:hint="eastAsia"/>
        </w:rPr>
        <w:t>。</w:t>
      </w:r>
    </w:p>
    <w:p w14:paraId="12EEEBA1" w14:textId="181BD505" w:rsidR="00B46B8B" w:rsidRDefault="00B46B8B" w:rsidP="00B46B8B">
      <w:pPr>
        <w:pStyle w:val="a9"/>
      </w:pPr>
      <w:r>
        <w:t>1カ所に人が集まって仕事をしていた時に比べると、視覚が制限され、空間が分断された現在、コミュニケーションの手段が減ったことに伴って対面でのコミュニケーションはむしろ</w:t>
      </w:r>
      <w:r w:rsidR="005B1225">
        <w:rPr>
          <w:rFonts w:hint="eastAsia"/>
        </w:rPr>
        <w:t>見直される動きがある</w:t>
      </w:r>
      <w:r>
        <w:t>。</w:t>
      </w:r>
    </w:p>
    <w:p w14:paraId="05C0567C" w14:textId="62501EA4" w:rsidR="00B46B8B" w:rsidRDefault="00B46B8B" w:rsidP="00B46B8B">
      <w:pPr>
        <w:pStyle w:val="a9"/>
      </w:pPr>
      <w:r>
        <w:rPr>
          <w:rFonts w:hint="eastAsia"/>
        </w:rPr>
        <w:lastRenderedPageBreak/>
        <w:t>前述のように、オンラインで物事を進めることは、余計な邪魔が入ることがなくアウトプットとインプットだけに集中することができるので、個人戦</w:t>
      </w:r>
      <w:r w:rsidR="005B1225">
        <w:rPr>
          <w:rFonts w:hint="eastAsia"/>
        </w:rPr>
        <w:t>の場合においては</w:t>
      </w:r>
      <w:r>
        <w:rPr>
          <w:rFonts w:hint="eastAsia"/>
        </w:rPr>
        <w:t>ポジティブな影響を及ぼしているかもしれないが、チーム</w:t>
      </w:r>
      <w:r w:rsidR="005B1225">
        <w:rPr>
          <w:rFonts w:hint="eastAsia"/>
        </w:rPr>
        <w:t>の場合においては</w:t>
      </w:r>
      <w:r>
        <w:rPr>
          <w:rFonts w:hint="eastAsia"/>
        </w:rPr>
        <w:t>コミュニケーションの形が変わったことによってむしろ</w:t>
      </w:r>
      <w:r w:rsidR="005B1225">
        <w:rPr>
          <w:rFonts w:hint="eastAsia"/>
        </w:rPr>
        <w:t>ネガティブな影響を及ぼしていると</w:t>
      </w:r>
      <w:r>
        <w:rPr>
          <w:rFonts w:hint="eastAsia"/>
        </w:rPr>
        <w:t>言えるのではないか</w:t>
      </w:r>
      <w:r w:rsidR="005B1225">
        <w:rPr>
          <w:rFonts w:hint="eastAsia"/>
        </w:rPr>
        <w:t>と私は考える</w:t>
      </w:r>
      <w:r>
        <w:rPr>
          <w:rFonts w:hint="eastAsia"/>
        </w:rPr>
        <w:t>。</w:t>
      </w:r>
    </w:p>
    <w:p w14:paraId="3EC27657" w14:textId="1CF72182" w:rsidR="00B46B8B" w:rsidRDefault="004F6533" w:rsidP="00B46B8B">
      <w:pPr>
        <w:pStyle w:val="a"/>
        <w:numPr>
          <w:ilvl w:val="1"/>
          <w:numId w:val="1"/>
        </w:numPr>
      </w:pPr>
      <w:r>
        <w:rPr>
          <w:rFonts w:hint="eastAsia"/>
        </w:rPr>
        <w:t>短い会話と組織活性度の相関</w:t>
      </w:r>
    </w:p>
    <w:p w14:paraId="72E9ECDC" w14:textId="66E5CE67" w:rsidR="00EA73E6" w:rsidRDefault="005B1225" w:rsidP="00B46B8B">
      <w:pPr>
        <w:pStyle w:val="a9"/>
      </w:pPr>
      <w:r>
        <w:rPr>
          <w:rFonts w:hint="eastAsia"/>
        </w:rPr>
        <w:t>それを裏付ける証拠として、</w:t>
      </w:r>
      <w:r w:rsidR="00EA73E6">
        <w:rPr>
          <w:rFonts w:hint="eastAsia"/>
        </w:rPr>
        <w:t>「組織のほぼ全員において挨拶・連絡などの短い会話が多い日には組織活性度が高いと言える」</w:t>
      </w:r>
      <w:r>
        <w:t>[]</w:t>
      </w:r>
      <w:r w:rsidR="00EA73E6">
        <w:rPr>
          <w:rFonts w:hint="eastAsia"/>
        </w:rPr>
        <w:t>とある。この先行研究における組織活性度は「値が高いほど組織の平均ストレス度が低い状態であることを示す指標である」</w:t>
      </w:r>
      <w:r w:rsidR="00EA73E6">
        <w:t>[]</w:t>
      </w:r>
      <w:r w:rsidR="00EA73E6">
        <w:rPr>
          <w:rFonts w:hint="eastAsia"/>
        </w:rPr>
        <w:t>と示されている。</w:t>
      </w:r>
    </w:p>
    <w:p w14:paraId="192C434D" w14:textId="5BD39117" w:rsidR="0085131C" w:rsidRDefault="0085131C" w:rsidP="00B46B8B">
      <w:pPr>
        <w:pStyle w:val="a9"/>
      </w:pPr>
      <w:r>
        <w:rPr>
          <w:rFonts w:hint="eastAsia"/>
        </w:rPr>
        <w:t>そして人によっては一人で黙々と仕事をするより、人と会話した方が全体的に組織活性度を上げる働きをするような人間がいる。</w:t>
      </w:r>
    </w:p>
    <w:p w14:paraId="5FDF5688" w14:textId="624BB5DA" w:rsidR="00EA73E6" w:rsidRDefault="00346C27" w:rsidP="00B46B8B">
      <w:pPr>
        <w:pStyle w:val="a9"/>
      </w:pPr>
      <w:r>
        <w:rPr>
          <w:rFonts w:hint="eastAsia"/>
        </w:rPr>
        <w:t>全体的な組織活性度を上げる働きかけとして</w:t>
      </w:r>
      <w:r w:rsidR="00EA73E6">
        <w:rPr>
          <w:rFonts w:hint="eastAsia"/>
        </w:rPr>
        <w:t>「会話スペースを設ける、通路を広くするなどの職場空間の変更によって全体的な行動変容の働きかけが有効なのではと解釈シナリオを作ることができた」と示されている。</w:t>
      </w:r>
    </w:p>
    <w:p w14:paraId="2C3AE9F8" w14:textId="462AFC11" w:rsidR="00B46B8B" w:rsidRDefault="008E4BAF" w:rsidP="00B46B8B">
      <w:pPr>
        <w:pStyle w:val="a9"/>
      </w:pPr>
      <w:r>
        <w:rPr>
          <w:rFonts w:hint="eastAsia"/>
        </w:rPr>
        <w:t>このことから、</w:t>
      </w:r>
      <w:r w:rsidR="00B46B8B">
        <w:rPr>
          <w:rFonts w:hint="eastAsia"/>
        </w:rPr>
        <w:t>主に</w:t>
      </w:r>
      <w:r>
        <w:rPr>
          <w:rFonts w:hint="eastAsia"/>
        </w:rPr>
        <w:t>短い会話</w:t>
      </w:r>
      <w:r w:rsidR="00B46B8B">
        <w:rPr>
          <w:rFonts w:hint="eastAsia"/>
        </w:rPr>
        <w:t>を司っていた</w:t>
      </w:r>
      <w:r w:rsidR="00EA73E6">
        <w:rPr>
          <w:rFonts w:hint="eastAsia"/>
        </w:rPr>
        <w:t>空間</w:t>
      </w:r>
      <w:r>
        <w:rPr>
          <w:rFonts w:hint="eastAsia"/>
        </w:rPr>
        <w:t>が提供するコミュニケーションが消滅したリモートワークにおいては、全体的に組織活性度が下がる危険性を孕んでいると私は考える。</w:t>
      </w:r>
    </w:p>
    <w:p w14:paraId="41525449" w14:textId="639DF0E0" w:rsidR="001A1E17" w:rsidRDefault="001A1E17" w:rsidP="00CE31BE">
      <w:pPr>
        <w:pStyle w:val="a"/>
        <w:numPr>
          <w:ilvl w:val="1"/>
          <w:numId w:val="1"/>
        </w:numPr>
        <w:outlineLvl w:val="0"/>
      </w:pPr>
      <w:r>
        <w:rPr>
          <w:rFonts w:hint="eastAsia"/>
        </w:rPr>
        <w:t>目的</w:t>
      </w:r>
    </w:p>
    <w:p w14:paraId="3D2EA508" w14:textId="46510EC7" w:rsidR="006D54F8" w:rsidRDefault="006D54F8" w:rsidP="006D54F8">
      <w:pPr>
        <w:pStyle w:val="a9"/>
      </w:pPr>
      <w:r>
        <w:rPr>
          <w:rFonts w:hint="eastAsia"/>
        </w:rPr>
        <w:t>働く場所と時間が分散したことにより、人との偶発的な出会いが減少するのは自明であるが、分散された職場において、またそうでない職場でも全体的な生産性向上を図るための「雑相」を増やすために、</w:t>
      </w:r>
      <w:r w:rsidR="001C2699">
        <w:rPr>
          <w:rFonts w:hint="eastAsia"/>
        </w:rPr>
        <w:t>情報機器</w:t>
      </w:r>
      <w:r>
        <w:rPr>
          <w:rFonts w:hint="eastAsia"/>
        </w:rPr>
        <w:t>を使って促すことを目的とする。</w:t>
      </w:r>
    </w:p>
    <w:p w14:paraId="21831542" w14:textId="337635ED" w:rsidR="00EC35A2" w:rsidRDefault="00816BE9" w:rsidP="00DE5639">
      <w:pPr>
        <w:pStyle w:val="a"/>
        <w:outlineLvl w:val="0"/>
      </w:pPr>
      <w:r>
        <w:rPr>
          <w:rFonts w:hint="eastAsia"/>
        </w:rPr>
        <w:t>関連研究</w:t>
      </w:r>
    </w:p>
    <w:p w14:paraId="1F024226" w14:textId="0810C831" w:rsidR="00816BE9" w:rsidRDefault="00816BE9" w:rsidP="00816BE9">
      <w:pPr>
        <w:pStyle w:val="a"/>
        <w:numPr>
          <w:ilvl w:val="1"/>
          <w:numId w:val="1"/>
        </w:numPr>
      </w:pPr>
      <w:r>
        <w:rPr>
          <w:rFonts w:hint="eastAsia"/>
        </w:rPr>
        <w:t>サイネージ</w:t>
      </w:r>
    </w:p>
    <w:p w14:paraId="54CE1CCF" w14:textId="77777777" w:rsidR="006F2385" w:rsidRDefault="006F2385" w:rsidP="006F2385">
      <w:r>
        <w:t xml:space="preserve">[5]センサとスマートフォンを用いた 広告効果を高める対話型デジタルサイネージ </w:t>
      </w:r>
    </w:p>
    <w:p w14:paraId="5955C967" w14:textId="7AEF03BE" w:rsidR="006F2385" w:rsidRDefault="006F2385" w:rsidP="006F2385">
      <w:r>
        <w:rPr>
          <w:rFonts w:hint="eastAsia"/>
        </w:rPr>
        <w:t>スマートフォンを利用してデジタルサイネージを操作して情報を得る、行動につなげることができる可能性があるようだ、しかしデジタルサイネージの多くの人の目に付くという利点が生かされているとは言い難い。</w:t>
      </w:r>
    </w:p>
    <w:p w14:paraId="3E6F9C5D" w14:textId="5ACE7DDD" w:rsidR="006F2385" w:rsidRDefault="006F2385" w:rsidP="006F2385"/>
    <w:p w14:paraId="36FDCAEE" w14:textId="77777777" w:rsidR="006F2385" w:rsidRDefault="006F2385" w:rsidP="006F2385">
      <w:r>
        <w:t xml:space="preserve">[7]行動変容を誘発するインタラクティブサイネージへのユーザの反応調査 </w:t>
      </w:r>
    </w:p>
    <w:p w14:paraId="415EE5C7" w14:textId="77777777" w:rsidR="006F2385" w:rsidRDefault="006F2385" w:rsidP="006F2385">
      <w:r>
        <w:rPr>
          <w:rFonts w:hint="eastAsia"/>
        </w:rPr>
        <w:t>「</w:t>
      </w:r>
      <w:r>
        <w:t>1つのビルで長い時間を過ごしている，オフィスワーカーや学生を対象とし，彼らの健康を増進させ たり，節電させたりするような行動変容を誘発したい 」[7]といった研究に</w:t>
      </w:r>
      <w:r>
        <w:lastRenderedPageBreak/>
        <w:t>おいてデジタルサイネージを利用して行動変容を促し、ある一定の効果が確認されたようだ。</w:t>
      </w:r>
    </w:p>
    <w:p w14:paraId="70A1CA8C" w14:textId="77777777" w:rsidR="006F2385" w:rsidRDefault="006F2385" w:rsidP="006F2385"/>
    <w:p w14:paraId="09E4531A" w14:textId="77777777" w:rsidR="006F2385" w:rsidRDefault="006F2385" w:rsidP="006F2385">
      <w:r>
        <w:rPr>
          <w:rFonts w:hint="eastAsia"/>
        </w:rPr>
        <w:t>しかし、状況によってはサイネージからの問いかけに拒否や無視をされた場合があった上、サイネージ側からの問いかけにストレスを感じるといった人も一定数存在したり</w:t>
      </w:r>
      <w:r>
        <w:t>2週目の回答率が下がったりと一部ネガティブな反応が見受けられたようだが、コーヒースペースの拒否率が0%になったりと隙間時間など状況によってはかなりの効果が期待できることがわかったようだ。</w:t>
      </w:r>
    </w:p>
    <w:p w14:paraId="1754B1D6" w14:textId="77777777" w:rsidR="006F2385" w:rsidRDefault="006F2385" w:rsidP="006F2385"/>
    <w:p w14:paraId="3EBF7E92" w14:textId="27372AB9" w:rsidR="006F2385" w:rsidRDefault="006F2385" w:rsidP="006F2385">
      <w:r>
        <w:rPr>
          <w:rFonts w:hint="eastAsia"/>
        </w:rPr>
        <w:t>この研究は、健康を目的として行動変容のほかに、誰もいない部屋の電気を消したりコーヒーメーカーの水の残量を確認させたりするといった目的も含まれていたようだが、</w:t>
      </w:r>
      <w:r>
        <w:t>Socity5.0の時代なので違う問題であり別のアプローチが考えられる。</w:t>
      </w:r>
    </w:p>
    <w:p w14:paraId="62A75B21" w14:textId="0DA081F7" w:rsidR="00816BE9" w:rsidRDefault="00816BE9" w:rsidP="00816BE9">
      <w:pPr>
        <w:pStyle w:val="a"/>
        <w:numPr>
          <w:ilvl w:val="1"/>
          <w:numId w:val="1"/>
        </w:numPr>
      </w:pPr>
      <w:r>
        <w:rPr>
          <w:rFonts w:hint="eastAsia"/>
        </w:rPr>
        <w:t>コミュニケーション</w:t>
      </w:r>
    </w:p>
    <w:p w14:paraId="0A473A41" w14:textId="77777777" w:rsidR="006F2385" w:rsidRDefault="006F2385" w:rsidP="006F2385">
      <w:r>
        <w:t xml:space="preserve">[8]待ち時間を楽しくさせるインタラクティブコンテンツ </w:t>
      </w:r>
    </w:p>
    <w:p w14:paraId="69929837" w14:textId="77777777" w:rsidR="006F2385" w:rsidRDefault="006F2385" w:rsidP="006F2385">
      <w:r>
        <w:rPr>
          <w:rFonts w:hint="eastAsia"/>
        </w:rPr>
        <w:t>駅や公園など、待ち時間にスマートフォンを見て一人一人の時間を謳歌しているが、その空間にいる複数人が共有できる楽しみを見出すために、デジタルサイネージと</w:t>
      </w:r>
      <w:r>
        <w:t>Kinectを用いたインタラクティブサイネージを利用しある一定の姿勢をとっている人を認識して、キノコがその人から生えるといった映像を演出することを提案している。</w:t>
      </w:r>
    </w:p>
    <w:p w14:paraId="37E6768F" w14:textId="77777777" w:rsidR="006F2385" w:rsidRDefault="006F2385" w:rsidP="006F2385"/>
    <w:p w14:paraId="1F5F1A1A" w14:textId="77777777" w:rsidR="006F2385" w:rsidRDefault="006F2385" w:rsidP="006F2385">
      <w:r>
        <w:rPr>
          <w:rFonts w:hint="eastAsia"/>
        </w:rPr>
        <w:t>インタラクティブサイネージの利点を最大限に活用していると言えるが、範囲が同じ空間だけといったことや、待ち時間を過ごす手段を増やすことに留まっているので</w:t>
      </w:r>
    </w:p>
    <w:p w14:paraId="61A6A9A2" w14:textId="1E791C3B" w:rsidR="006F2385" w:rsidRDefault="006F2385" w:rsidP="006F2385">
      <w:r>
        <w:rPr>
          <w:rFonts w:hint="eastAsia"/>
        </w:rPr>
        <w:t>違う空間、待ち時間以外の利用方法まで利用の幅を広げることもできるはずである。</w:t>
      </w:r>
    </w:p>
    <w:p w14:paraId="05203AE5" w14:textId="74C58B56" w:rsidR="00816BE9" w:rsidRDefault="00816BE9" w:rsidP="00816BE9">
      <w:pPr>
        <w:pStyle w:val="a"/>
        <w:numPr>
          <w:ilvl w:val="1"/>
          <w:numId w:val="1"/>
        </w:numPr>
      </w:pPr>
      <w:r>
        <w:rPr>
          <w:rFonts w:hint="eastAsia"/>
        </w:rPr>
        <w:t>行動変容</w:t>
      </w:r>
    </w:p>
    <w:p w14:paraId="72562DE3" w14:textId="77777777" w:rsidR="006F2385" w:rsidRDefault="006F2385" w:rsidP="006F2385">
      <w:r>
        <w:t xml:space="preserve">[6] 行動センシングによる働き方パーソナルアドバイザの設計と試行 </w:t>
      </w:r>
    </w:p>
    <w:p w14:paraId="6F2B52A6" w14:textId="77777777" w:rsidR="006F2385" w:rsidRDefault="006F2385" w:rsidP="006F2385">
      <w:r>
        <w:t>[1]で明らかになったことに対して、彼らは効果的にアプローチをするための施策としてアプリケーションの開発をした結果、職場の生産性向上にコミットしたり、アプリケーションをよく利用したりしていた部署ほど組織活性度が向上したというデータが取れたようだ。</w:t>
      </w:r>
    </w:p>
    <w:p w14:paraId="597F51A9" w14:textId="6C0EADCD" w:rsidR="006F2385" w:rsidRDefault="006F2385" w:rsidP="006F2385">
      <w:r>
        <w:rPr>
          <w:rFonts w:hint="eastAsia"/>
        </w:rPr>
        <w:t>個別のフィードバックをするという施策で解決された問題は確かにあったようだが、アプリケーションの利用率によるところが大きいため、全体的な施策としての「会話スペースを設ける、通路を広くするなどの職場空間の変更によって全体的な行動変容の働きかけが</w:t>
      </w:r>
      <w:r>
        <w:rPr>
          <w:rFonts w:hint="eastAsia"/>
        </w:rPr>
        <w:lastRenderedPageBreak/>
        <w:t>有効なのではと解釈シナリオを作ることができた」</w:t>
      </w:r>
      <w:r>
        <w:t>[1]という別の点に関してコミットすることも必要であると考える。</w:t>
      </w:r>
    </w:p>
    <w:p w14:paraId="3E489479" w14:textId="26B850EE" w:rsidR="00816BE9" w:rsidRDefault="00816BE9" w:rsidP="00816BE9">
      <w:pPr>
        <w:pStyle w:val="a"/>
        <w:numPr>
          <w:ilvl w:val="1"/>
          <w:numId w:val="1"/>
        </w:numPr>
      </w:pPr>
      <w:r>
        <w:rPr>
          <w:rFonts w:hint="eastAsia"/>
        </w:rPr>
        <w:t>まとめ</w:t>
      </w:r>
    </w:p>
    <w:p w14:paraId="522E8FC5" w14:textId="43ED13A0" w:rsidR="00D57A69" w:rsidRDefault="006F2385" w:rsidP="00BE7163">
      <w:r>
        <w:rPr>
          <w:rFonts w:hint="eastAsia"/>
        </w:rPr>
        <w:t>インタラクティブ</w:t>
      </w:r>
      <w:r w:rsidR="00BE7163">
        <w:rPr>
          <w:rFonts w:hint="eastAsia"/>
        </w:rPr>
        <w:t>サイネージに着目したきっかけ。</w:t>
      </w:r>
      <w:r>
        <w:rPr>
          <w:rFonts w:hint="eastAsia"/>
        </w:rPr>
        <w:t>改善の</w:t>
      </w:r>
      <w:r w:rsidR="00D57A69">
        <w:rPr>
          <w:rFonts w:hint="eastAsia"/>
        </w:rPr>
        <w:t>余地。</w:t>
      </w:r>
    </w:p>
    <w:p w14:paraId="0D011B10" w14:textId="77777777" w:rsidR="00D57A69" w:rsidRPr="00D57A69" w:rsidRDefault="00D57A69" w:rsidP="00D57A69">
      <w:r w:rsidRPr="00D57A69">
        <w:rPr>
          <w:rFonts w:hint="eastAsia"/>
        </w:rPr>
        <w:t>社会における様々な問題に対してデジタル機器を用いて行動変容を促し解決をするといった研究が行われており、その手段の一つとしてインタラクティブサイネージが挙げられる、より効果的な広告を出したり</w:t>
      </w:r>
      <w:r w:rsidRPr="00D57A69">
        <w:t>[2], [3]</w:t>
      </w:r>
      <w:r w:rsidRPr="00D57A69">
        <w:rPr>
          <w:rFonts w:hint="eastAsia"/>
        </w:rPr>
        <w:t xml:space="preserve">　広告を最終的に行動までつなげたり</w:t>
      </w:r>
      <w:r w:rsidRPr="00D57A69">
        <w:t>[4]</w:t>
      </w:r>
      <w:r w:rsidRPr="00D57A69">
        <w:rPr>
          <w:rFonts w:hint="eastAsia"/>
        </w:rPr>
        <w:t>、と活用の幅は広いようだ。</w:t>
      </w:r>
    </w:p>
    <w:p w14:paraId="7916B318" w14:textId="0B040B3E" w:rsidR="00D57A69" w:rsidRPr="00D57A69" w:rsidRDefault="00D57A69" w:rsidP="00BE7163"/>
    <w:p w14:paraId="06C503D7" w14:textId="1A3E52CD" w:rsidR="00816BE9" w:rsidRDefault="00816BE9" w:rsidP="00816BE9">
      <w:pPr>
        <w:pStyle w:val="a"/>
      </w:pPr>
      <w:r>
        <w:rPr>
          <w:rFonts w:hint="eastAsia"/>
        </w:rPr>
        <w:t>提案内容</w:t>
      </w:r>
    </w:p>
    <w:p w14:paraId="63FB4E26" w14:textId="3992FD4B" w:rsidR="00816BE9" w:rsidRDefault="00816BE9" w:rsidP="00816BE9">
      <w:pPr>
        <w:pStyle w:val="a"/>
        <w:numPr>
          <w:ilvl w:val="1"/>
          <w:numId w:val="1"/>
        </w:numPr>
      </w:pPr>
      <w:r>
        <w:rPr>
          <w:rFonts w:hint="eastAsia"/>
        </w:rPr>
        <w:t>サイネージの面から</w:t>
      </w:r>
    </w:p>
    <w:p w14:paraId="0C3AC230" w14:textId="77777777" w:rsidR="00B12ADC" w:rsidRDefault="00911895" w:rsidP="003B3422">
      <w:r>
        <w:rPr>
          <w:rFonts w:hint="eastAsia"/>
        </w:rPr>
        <w:t>インタラクティブサイネージが触れるということ</w:t>
      </w:r>
      <w:r w:rsidR="00B12ADC">
        <w:rPr>
          <w:rFonts w:hint="eastAsia"/>
        </w:rPr>
        <w:t>を周知する。</w:t>
      </w:r>
    </w:p>
    <w:p w14:paraId="570BFFC9" w14:textId="1989324E" w:rsidR="003B3422" w:rsidRDefault="00B12ADC" w:rsidP="003B3422">
      <w:r>
        <w:rPr>
          <w:rFonts w:hint="eastAsia"/>
        </w:rPr>
        <w:t>デジタルサイネージの真の利点を生かす。</w:t>
      </w:r>
    </w:p>
    <w:p w14:paraId="3F5B9D66" w14:textId="1FD3EC82" w:rsidR="00B12ADC" w:rsidRDefault="00B12ADC" w:rsidP="003B3422">
      <w:r>
        <w:rPr>
          <w:rFonts w:hint="eastAsia"/>
        </w:rPr>
        <w:t>そんなサイネージを提案する。</w:t>
      </w:r>
    </w:p>
    <w:p w14:paraId="1573C507" w14:textId="2024F14D" w:rsidR="00816BE9" w:rsidRDefault="00816BE9" w:rsidP="00816BE9">
      <w:pPr>
        <w:pStyle w:val="a"/>
        <w:numPr>
          <w:ilvl w:val="1"/>
          <w:numId w:val="1"/>
        </w:numPr>
      </w:pPr>
      <w:r>
        <w:rPr>
          <w:rFonts w:hint="eastAsia"/>
        </w:rPr>
        <w:t>コミュニケーションの面から</w:t>
      </w:r>
    </w:p>
    <w:p w14:paraId="4449D8AF" w14:textId="7004F72E" w:rsidR="00B12ADC" w:rsidRDefault="00B12ADC" w:rsidP="00B12ADC">
      <w:r>
        <w:rPr>
          <w:rFonts w:hint="eastAsia"/>
        </w:rPr>
        <w:t>中学生や小学生などは、よく結露した窓に落書きをすることによって小さいコミュニティや会話が生まれていた。落書きは後に残るのでコミュニティや会話は時間的</w:t>
      </w:r>
      <w:r w:rsidR="009B0604">
        <w:rPr>
          <w:rFonts w:hint="eastAsia"/>
        </w:rPr>
        <w:t>制約の面である程度柔軟なものである。</w:t>
      </w:r>
    </w:p>
    <w:p w14:paraId="226DAF10" w14:textId="098B931B" w:rsidR="00816BE9" w:rsidRDefault="00816BE9" w:rsidP="00816BE9">
      <w:pPr>
        <w:pStyle w:val="a"/>
        <w:numPr>
          <w:ilvl w:val="1"/>
          <w:numId w:val="1"/>
        </w:numPr>
      </w:pPr>
      <w:r>
        <w:rPr>
          <w:rFonts w:hint="eastAsia"/>
        </w:rPr>
        <w:t>行動変容の面から</w:t>
      </w:r>
    </w:p>
    <w:p w14:paraId="4A971BCB" w14:textId="17AF00CF" w:rsidR="009B0604" w:rsidRDefault="009B0604" w:rsidP="009B0604">
      <w:r>
        <w:rPr>
          <w:rFonts w:hint="eastAsia"/>
        </w:rPr>
        <w:t>以上のコミュニケーションの面をサイネージの技術を利用して誘発することによって、会話が生まれ、組織活性度が上昇させ、行動を変容させることにつながる。</w:t>
      </w:r>
    </w:p>
    <w:p w14:paraId="66505F1D" w14:textId="4A37E1C6" w:rsidR="00F349DC" w:rsidRDefault="00F349DC" w:rsidP="00816BE9">
      <w:pPr>
        <w:pStyle w:val="a"/>
        <w:numPr>
          <w:ilvl w:val="1"/>
          <w:numId w:val="1"/>
        </w:numPr>
      </w:pPr>
      <w:r>
        <w:rPr>
          <w:rFonts w:hint="eastAsia"/>
        </w:rPr>
        <w:t>まとめ</w:t>
      </w:r>
    </w:p>
    <w:p w14:paraId="5C9FDFFA" w14:textId="51866FAF" w:rsidR="00F349DC" w:rsidRDefault="00F349DC" w:rsidP="00F349DC">
      <w:r w:rsidRPr="00F349DC">
        <w:rPr>
          <w:rFonts w:hint="eastAsia"/>
        </w:rPr>
        <w:t>多くの人の目につくという利点があるデジタルサイネージに、コミュニケーションを誘発するようなアプリケーションを実装し複数地点間に設置しインターネットで接続することによって、分散された職場においても関連研究</w:t>
      </w:r>
      <w:r w:rsidRPr="00F349DC">
        <w:t>[6] 行動センシングによる働き方パーソナルアドバイザの設計と試行によって解決しきれなかった全体的な行動変容を促す施策のうちの一つを本研究で提案する。また、</w:t>
      </w:r>
      <w:r w:rsidR="000B4680">
        <w:rPr>
          <w:rFonts w:hint="eastAsia"/>
        </w:rPr>
        <w:t>分散されていない</w:t>
      </w:r>
      <w:r w:rsidRPr="00F349DC">
        <w:t>職場においても単体で効果を得られるような工夫</w:t>
      </w:r>
      <w:r w:rsidR="000B4680">
        <w:rPr>
          <w:rFonts w:hint="eastAsia"/>
        </w:rPr>
        <w:t>を施す事</w:t>
      </w:r>
      <w:r w:rsidRPr="00F349DC">
        <w:t>により同様の目的を達成できるような設計にする。</w:t>
      </w:r>
    </w:p>
    <w:p w14:paraId="00286EDE" w14:textId="77777777" w:rsidR="00F349DC" w:rsidRPr="00F349DC" w:rsidRDefault="00F349DC" w:rsidP="00F349DC"/>
    <w:p w14:paraId="567F3D5A" w14:textId="565D706A" w:rsidR="00EC35A2" w:rsidRDefault="00816BE9" w:rsidP="00EC35A2">
      <w:pPr>
        <w:pStyle w:val="a"/>
        <w:outlineLvl w:val="0"/>
      </w:pPr>
      <w:r>
        <w:rPr>
          <w:rFonts w:hint="eastAsia"/>
        </w:rPr>
        <w:t>実装</w:t>
      </w:r>
    </w:p>
    <w:p w14:paraId="59AE83F3" w14:textId="0E34FEC7" w:rsidR="00B46B8B" w:rsidRDefault="00B46B8B" w:rsidP="00B46B8B">
      <w:pPr>
        <w:pStyle w:val="a"/>
        <w:numPr>
          <w:ilvl w:val="1"/>
          <w:numId w:val="1"/>
        </w:numPr>
        <w:outlineLvl w:val="0"/>
      </w:pPr>
      <w:r>
        <w:rPr>
          <w:rFonts w:hint="eastAsia"/>
        </w:rPr>
        <w:lastRenderedPageBreak/>
        <w:t>テーマ</w:t>
      </w:r>
    </w:p>
    <w:p w14:paraId="54437357" w14:textId="77777777" w:rsidR="00B46B8B" w:rsidRDefault="00B46B8B" w:rsidP="00B46B8B">
      <w:r>
        <w:rPr>
          <w:rFonts w:hint="eastAsia"/>
        </w:rPr>
        <w:t>まずは</w:t>
      </w:r>
      <w:r>
        <w:t>n地点のデジタルサイネージ設置によるコミュニケーションを誘発するという効果を確認するために、nを2とする。</w:t>
      </w:r>
    </w:p>
    <w:p w14:paraId="3AACC44C" w14:textId="77777777" w:rsidR="00B46B8B" w:rsidRDefault="00B46B8B" w:rsidP="00B46B8B">
      <w:r>
        <w:rPr>
          <w:rFonts w:hint="eastAsia"/>
        </w:rPr>
        <w:t>カメラ付き、タッチ可能なインタラクティブサイネージを</w:t>
      </w:r>
      <w:r>
        <w:t>2つ用意し、設置する（仮にA点, B点と呼ぶ）。設置する箇所は[5]や[6]で示されたように、隙間時間や待ち時間が生まれるような場所が望ましく、大学であれば教室の前の廊下やオフィスであればコーヒーマシンやお菓子が置いてあるスペースであったりする。</w:t>
      </w:r>
    </w:p>
    <w:p w14:paraId="10F35C79" w14:textId="77777777" w:rsidR="00B46B8B" w:rsidRDefault="00B46B8B" w:rsidP="00B46B8B">
      <w:r>
        <w:rPr>
          <w:rFonts w:hint="eastAsia"/>
        </w:rPr>
        <w:t>インタラクティブサイネージは筆を何本か選んで落書きができるようにして、さらにカメラで繋がった別の階のサイネージ</w:t>
      </w:r>
      <w:r>
        <w:t>(側から)の映像を背景に絵を描けるようにし、つながったそれぞれのサイネージは書かれた絵をリアルタイムで描画する。また数分ごとに情報表示に切り替わることによって落書きを消去するだけでなくちゃんと情報を表示する機械として振舞うなどといった機能を持たせる。既存の研究を踏襲するために、サイネージに気づいてもらうためにサイネージ側から話しかけたり[9]、キャラクターを表示したり[10]とSheら[11]のデジ</w:t>
      </w:r>
      <w:r>
        <w:rPr>
          <w:rFonts w:hint="eastAsia"/>
        </w:rPr>
        <w:t>タルサイネージから影響を受けるまでの</w:t>
      </w:r>
      <w:r>
        <w:t>3つのプロセスAttraction Interaction Conationのうちの、Attractionを高める工夫を施す。</w:t>
      </w:r>
    </w:p>
    <w:p w14:paraId="632F3EA9" w14:textId="77777777" w:rsidR="00B46B8B" w:rsidRDefault="00B46B8B" w:rsidP="00B46B8B"/>
    <w:p w14:paraId="2683B5C8" w14:textId="1F10B56B" w:rsidR="00B46B8B" w:rsidRDefault="00F349DC" w:rsidP="00B46B8B">
      <w:r>
        <w:rPr>
          <w:rFonts w:hint="eastAsia"/>
        </w:rPr>
        <w:t>この</w:t>
      </w:r>
      <w:r w:rsidR="00B46B8B">
        <w:rPr>
          <w:rFonts w:hint="eastAsia"/>
        </w:rPr>
        <w:t>サイネージを提案することによって、</w:t>
      </w:r>
    </w:p>
    <w:p w14:paraId="25E19213" w14:textId="77777777" w:rsidR="00B46B8B" w:rsidRDefault="00B46B8B" w:rsidP="00B46B8B"/>
    <w:p w14:paraId="59ADA344" w14:textId="77777777" w:rsidR="00B46B8B" w:rsidRDefault="00B46B8B" w:rsidP="00B46B8B">
      <w:r>
        <w:rPr>
          <w:rFonts w:hint="eastAsia"/>
        </w:rPr>
        <w:t>•</w:t>
      </w:r>
      <w:r>
        <w:tab/>
        <w:t>絵の描画が始まることによって注意を喚起できる。</w:t>
      </w:r>
    </w:p>
    <w:p w14:paraId="755D42AA" w14:textId="77777777" w:rsidR="00B46B8B" w:rsidRDefault="00B46B8B" w:rsidP="00B46B8B">
      <w:r>
        <w:rPr>
          <w:rFonts w:hint="eastAsia"/>
        </w:rPr>
        <w:t>•</w:t>
      </w:r>
      <w:r>
        <w:tab/>
        <w:t>一緒になって絵を描くことによって自然にコミュニケーションが生まれる。</w:t>
      </w:r>
    </w:p>
    <w:p w14:paraId="15D3613B" w14:textId="77777777" w:rsidR="00B46B8B" w:rsidRDefault="00B46B8B" w:rsidP="00B46B8B">
      <w:r>
        <w:rPr>
          <w:rFonts w:hint="eastAsia"/>
        </w:rPr>
        <w:t>•</w:t>
      </w:r>
      <w:r>
        <w:tab/>
        <w:t>絵が描いてなかったとしてもどこでもドアのように違う側のオフィスの様子が見える。</w:t>
      </w:r>
    </w:p>
    <w:p w14:paraId="6945D671" w14:textId="77777777" w:rsidR="00B46B8B" w:rsidRDefault="00B46B8B" w:rsidP="00B46B8B">
      <w:r>
        <w:rPr>
          <w:rFonts w:hint="eastAsia"/>
        </w:rPr>
        <w:t>•</w:t>
      </w:r>
      <w:r>
        <w:tab/>
        <w:t>A点だけが絵を描いていたとしても、A点で複数人が絵を描くことによりこちら側だけでもコミュニケーションが高まる。</w:t>
      </w:r>
    </w:p>
    <w:p w14:paraId="3740AE3A" w14:textId="77777777" w:rsidR="00B46B8B" w:rsidRDefault="00B46B8B" w:rsidP="00B46B8B">
      <w:r>
        <w:rPr>
          <w:rFonts w:hint="eastAsia"/>
        </w:rPr>
        <w:t>•</w:t>
      </w:r>
      <w:r>
        <w:tab/>
        <w:t>デジタルサイネージはタッチができる場合があるということを周知する。</w:t>
      </w:r>
    </w:p>
    <w:p w14:paraId="4768C69B" w14:textId="77777777" w:rsidR="00B46B8B" w:rsidRDefault="00B46B8B" w:rsidP="00B46B8B"/>
    <w:p w14:paraId="221EDDC1" w14:textId="753E7881" w:rsidR="00B46B8B" w:rsidRDefault="00B46B8B" w:rsidP="00B46B8B">
      <w:r>
        <w:rPr>
          <w:rFonts w:hint="eastAsia"/>
        </w:rPr>
        <w:t>ということが期待できる。</w:t>
      </w:r>
    </w:p>
    <w:p w14:paraId="78A1D78F" w14:textId="77777777" w:rsidR="00B46B8B" w:rsidRDefault="00B46B8B" w:rsidP="00B46B8B"/>
    <w:p w14:paraId="4624E530" w14:textId="7F17002F" w:rsidR="00CE31BE" w:rsidRDefault="00CE31BE" w:rsidP="00CE31BE">
      <w:pPr>
        <w:pStyle w:val="a"/>
        <w:numPr>
          <w:ilvl w:val="1"/>
          <w:numId w:val="1"/>
        </w:numPr>
        <w:outlineLvl w:val="0"/>
      </w:pPr>
      <w:r>
        <w:rPr>
          <w:rFonts w:hint="eastAsia"/>
        </w:rPr>
        <w:t>言語　G</w:t>
      </w:r>
      <w:r>
        <w:t>o HTML JS</w:t>
      </w:r>
    </w:p>
    <w:p w14:paraId="3AA5C45F" w14:textId="77777777" w:rsidR="00CE31BE" w:rsidRDefault="00CE31BE" w:rsidP="00CE31BE">
      <w:pPr>
        <w:pStyle w:val="a"/>
        <w:numPr>
          <w:ilvl w:val="1"/>
          <w:numId w:val="1"/>
        </w:numPr>
        <w:outlineLvl w:val="0"/>
      </w:pPr>
      <w:r>
        <w:rPr>
          <w:rFonts w:hint="eastAsia"/>
        </w:rPr>
        <w:t>フレームワーク</w:t>
      </w:r>
      <w:r>
        <w:t xml:space="preserve"> Gin Melody Gorm</w:t>
      </w:r>
    </w:p>
    <w:p w14:paraId="5D8782EA" w14:textId="615EEE51" w:rsidR="00CE31BE" w:rsidRDefault="00CE31BE" w:rsidP="00CE31BE">
      <w:pPr>
        <w:pStyle w:val="a"/>
        <w:numPr>
          <w:ilvl w:val="1"/>
          <w:numId w:val="1"/>
        </w:numPr>
        <w:outlineLvl w:val="0"/>
      </w:pPr>
      <w:r>
        <w:lastRenderedPageBreak/>
        <w:t>Heroku</w:t>
      </w:r>
      <w:r>
        <w:rPr>
          <w:rFonts w:hint="eastAsia"/>
        </w:rPr>
        <w:t xml:space="preserve"> </w:t>
      </w:r>
    </w:p>
    <w:p w14:paraId="2C231158" w14:textId="73973313" w:rsidR="00EC35A2" w:rsidRDefault="00816BE9" w:rsidP="00DE5639">
      <w:pPr>
        <w:pStyle w:val="a"/>
        <w:outlineLvl w:val="0"/>
      </w:pPr>
      <w:r>
        <w:rPr>
          <w:rFonts w:hint="eastAsia"/>
        </w:rPr>
        <w:t>評価</w:t>
      </w:r>
    </w:p>
    <w:p w14:paraId="0A8F5F82" w14:textId="6FF2CCBB" w:rsidR="00816BE9" w:rsidRDefault="00816BE9" w:rsidP="00816BE9">
      <w:pPr>
        <w:pStyle w:val="a"/>
        <w:numPr>
          <w:ilvl w:val="1"/>
          <w:numId w:val="1"/>
        </w:numPr>
        <w:outlineLvl w:val="0"/>
      </w:pPr>
      <w:r>
        <w:rPr>
          <w:rFonts w:hint="eastAsia"/>
        </w:rPr>
        <w:t>実験の目的</w:t>
      </w:r>
    </w:p>
    <w:p w14:paraId="78ADD6CE" w14:textId="2B512897" w:rsidR="005717B0" w:rsidRDefault="005717B0" w:rsidP="005717B0">
      <w:r>
        <w:rPr>
          <w:rFonts w:hint="eastAsia"/>
        </w:rPr>
        <w:t>このデジタルサイネージが遠隔地においてそっち系のコミュニケーションを生んだかどうかについて評価をするに際して、落書きを利用してもらえたか、会話が生まれたかどうかの二つの軸で実験を行った。</w:t>
      </w:r>
    </w:p>
    <w:p w14:paraId="638EE1A6" w14:textId="77777777" w:rsidR="00D34C65" w:rsidRDefault="00D34C65" w:rsidP="005717B0"/>
    <w:p w14:paraId="56B93575" w14:textId="6D66B9C0" w:rsidR="00816BE9" w:rsidRDefault="00816BE9" w:rsidP="00816BE9">
      <w:pPr>
        <w:pStyle w:val="a"/>
        <w:numPr>
          <w:ilvl w:val="2"/>
          <w:numId w:val="1"/>
        </w:numPr>
        <w:outlineLvl w:val="0"/>
      </w:pPr>
      <w:r>
        <w:rPr>
          <w:rFonts w:hint="eastAsia"/>
        </w:rPr>
        <w:t>落書きを利用してもらえたか</w:t>
      </w:r>
    </w:p>
    <w:p w14:paraId="18F0FA81" w14:textId="5DD6D5DD" w:rsidR="005717B0" w:rsidRDefault="005717B0" w:rsidP="005717B0">
      <w:r w:rsidRPr="005717B0">
        <w:rPr>
          <w:rFonts w:hint="eastAsia"/>
        </w:rPr>
        <w:t>本研究の主目的であるコミュニケーションを生むことに関して、こちらの提案を利用してもらう必要があるが、サイネージの設置方法などは既存の研究を踏襲し効率よく行</w:t>
      </w:r>
      <w:r w:rsidR="00DB144D">
        <w:rPr>
          <w:rFonts w:hint="eastAsia"/>
        </w:rPr>
        <w:t>った</w:t>
      </w:r>
      <w:r w:rsidRPr="005717B0">
        <w:rPr>
          <w:rFonts w:hint="eastAsia"/>
        </w:rPr>
        <w:t>、母数を確認するためにも落書きを利用してもらえたかに関して軸を置くことにする。また</w:t>
      </w:r>
      <w:r w:rsidR="00D135F3">
        <w:rPr>
          <w:rFonts w:hint="eastAsia"/>
        </w:rPr>
        <w:t>サイネージの状況や、計測者の立ち位置などの</w:t>
      </w:r>
      <w:r w:rsidRPr="005717B0">
        <w:rPr>
          <w:rFonts w:hint="eastAsia"/>
        </w:rPr>
        <w:t>条件を</w:t>
      </w:r>
      <w:r w:rsidR="00D34C65">
        <w:rPr>
          <w:rFonts w:hint="eastAsia"/>
        </w:rPr>
        <w:t>変化</w:t>
      </w:r>
      <w:r w:rsidR="00D135F3">
        <w:rPr>
          <w:rFonts w:hint="eastAsia"/>
        </w:rPr>
        <w:t>させ、反応の違いを得る</w:t>
      </w:r>
      <w:r w:rsidR="006C6383">
        <w:rPr>
          <w:rFonts w:hint="eastAsia"/>
        </w:rPr>
        <w:t>。</w:t>
      </w:r>
    </w:p>
    <w:p w14:paraId="65B6A7D3" w14:textId="77777777" w:rsidR="00D34C65" w:rsidRDefault="00D34C65" w:rsidP="005717B0"/>
    <w:p w14:paraId="75B13CE9" w14:textId="598ED073" w:rsidR="00816BE9" w:rsidRDefault="00816BE9" w:rsidP="00816BE9">
      <w:pPr>
        <w:pStyle w:val="a"/>
        <w:numPr>
          <w:ilvl w:val="2"/>
          <w:numId w:val="1"/>
        </w:numPr>
        <w:outlineLvl w:val="0"/>
      </w:pPr>
      <w:r>
        <w:rPr>
          <w:rFonts w:hint="eastAsia"/>
        </w:rPr>
        <w:t>会話が生まれたかどうか</w:t>
      </w:r>
    </w:p>
    <w:p w14:paraId="56DFB008" w14:textId="3FF601FF" w:rsidR="005717B0" w:rsidRDefault="005717B0" w:rsidP="005717B0">
      <w:r w:rsidRPr="005717B0">
        <w:rPr>
          <w:rFonts w:hint="eastAsia"/>
        </w:rPr>
        <w:t>サイネージがあることによって、コミュニケーションがどの程度、どのような状況で生まれたかということの確認を取る必要がある</w:t>
      </w:r>
      <w:r w:rsidR="00DB144D">
        <w:rPr>
          <w:rFonts w:hint="eastAsia"/>
        </w:rPr>
        <w:t>。</w:t>
      </w:r>
    </w:p>
    <w:p w14:paraId="531CFAD9" w14:textId="77777777" w:rsidR="00D34C65" w:rsidRPr="005717B0" w:rsidRDefault="00D34C65" w:rsidP="005717B0"/>
    <w:p w14:paraId="41D8EA87" w14:textId="057BD8C4" w:rsidR="00816BE9" w:rsidRDefault="00816BE9" w:rsidP="00816BE9">
      <w:pPr>
        <w:pStyle w:val="a"/>
        <w:numPr>
          <w:ilvl w:val="1"/>
          <w:numId w:val="1"/>
        </w:numPr>
        <w:outlineLvl w:val="0"/>
      </w:pPr>
      <w:r>
        <w:rPr>
          <w:rFonts w:hint="eastAsia"/>
        </w:rPr>
        <w:t>実験の具体的な手段</w:t>
      </w:r>
    </w:p>
    <w:p w14:paraId="169524FE" w14:textId="08DF382C" w:rsidR="005717B0" w:rsidRDefault="005717B0" w:rsidP="005717B0">
      <w:r>
        <w:rPr>
          <w:rFonts w:hint="eastAsia"/>
        </w:rPr>
        <w:t>何も知らされていないユーザーの反応を見るために、学生の通りが一番多い曜日に東洋大学赤羽台キャンパス内</w:t>
      </w:r>
      <w:r>
        <w:t>2階講義室前</w:t>
      </w:r>
      <w:r w:rsidR="00F12F4B">
        <w:rPr>
          <w:rFonts w:hint="eastAsia"/>
        </w:rPr>
        <w:t>(以降</w:t>
      </w:r>
      <w:r w:rsidR="00F12F4B">
        <w:t>A</w:t>
      </w:r>
      <w:r w:rsidR="00F12F4B">
        <w:rPr>
          <w:rFonts w:hint="eastAsia"/>
        </w:rPr>
        <w:t>空間</w:t>
      </w:r>
      <w:r w:rsidR="00D135F3">
        <w:rPr>
          <w:rFonts w:hint="eastAsia"/>
        </w:rPr>
        <w:t>と呼称する</w:t>
      </w:r>
      <w:r w:rsidR="00F12F4B">
        <w:t>)</w:t>
      </w:r>
      <w:r>
        <w:t>と4階教室奥（</w:t>
      </w:r>
      <w:r w:rsidR="00D135F3">
        <w:rPr>
          <w:rFonts w:hint="eastAsia"/>
        </w:rPr>
        <w:t>以降</w:t>
      </w:r>
      <w:r w:rsidR="00D135F3">
        <w:t>B</w:t>
      </w:r>
      <w:r w:rsidR="00D135F3">
        <w:rPr>
          <w:rFonts w:hint="eastAsia"/>
        </w:rPr>
        <w:t>空間と呼称する</w:t>
      </w:r>
      <w:r>
        <w:t>）の2カ所において、11時15分から16時45分までの5時間30分間、同時に落書きができるサイネージを設置し、実験をした。</w:t>
      </w:r>
    </w:p>
    <w:p w14:paraId="72B8DA5E" w14:textId="77777777" w:rsidR="005717B0" w:rsidRDefault="005717B0" w:rsidP="005717B0"/>
    <w:p w14:paraId="389E4DE5" w14:textId="77777777" w:rsidR="005717B0" w:rsidRDefault="005717B0" w:rsidP="005717B0">
      <w:r>
        <w:rPr>
          <w:rFonts w:hint="eastAsia"/>
        </w:rPr>
        <w:t>サイネージのある空間に足を踏み入れた人数を母数に取り、落書きを利用してもらえたかに関して</w:t>
      </w:r>
    </w:p>
    <w:p w14:paraId="2C1F2CE0" w14:textId="77777777" w:rsidR="005717B0" w:rsidRDefault="005717B0" w:rsidP="00295340">
      <w:pPr>
        <w:pStyle w:val="a6"/>
        <w:numPr>
          <w:ilvl w:val="0"/>
          <w:numId w:val="2"/>
        </w:numPr>
        <w:ind w:leftChars="0"/>
      </w:pPr>
      <w:r>
        <w:rPr>
          <w:rFonts w:hint="eastAsia"/>
        </w:rPr>
        <w:t>サイネージの存在に気づいたか</w:t>
      </w:r>
    </w:p>
    <w:p w14:paraId="43094951" w14:textId="77777777" w:rsidR="005717B0" w:rsidRDefault="005717B0" w:rsidP="00295340">
      <w:pPr>
        <w:pStyle w:val="a6"/>
        <w:numPr>
          <w:ilvl w:val="0"/>
          <w:numId w:val="2"/>
        </w:numPr>
        <w:ind w:leftChars="0"/>
      </w:pPr>
      <w:r>
        <w:rPr>
          <w:rFonts w:hint="eastAsia"/>
        </w:rPr>
        <w:t>サイネージの前に立ち止まったか</w:t>
      </w:r>
    </w:p>
    <w:p w14:paraId="564E8E41" w14:textId="77777777" w:rsidR="005717B0" w:rsidRDefault="005717B0" w:rsidP="00295340">
      <w:pPr>
        <w:pStyle w:val="a6"/>
        <w:numPr>
          <w:ilvl w:val="0"/>
          <w:numId w:val="2"/>
        </w:numPr>
        <w:ind w:leftChars="0"/>
      </w:pPr>
      <w:r>
        <w:rPr>
          <w:rFonts w:hint="eastAsia"/>
        </w:rPr>
        <w:t>サイネージを利用してもらえたか</w:t>
      </w:r>
    </w:p>
    <w:p w14:paraId="0A512B05" w14:textId="77777777" w:rsidR="00295340" w:rsidRDefault="005717B0" w:rsidP="005717B0">
      <w:r>
        <w:rPr>
          <w:rFonts w:hint="eastAsia"/>
        </w:rPr>
        <w:t>の</w:t>
      </w:r>
      <w:r>
        <w:t>3点を</w:t>
      </w:r>
    </w:p>
    <w:p w14:paraId="1EB427AF" w14:textId="172F3D59" w:rsidR="005717B0" w:rsidRDefault="005717B0" w:rsidP="005717B0">
      <w:r>
        <w:t>サイネージがあったことによって会話が生まれたかどうか、に関しては</w:t>
      </w:r>
    </w:p>
    <w:p w14:paraId="006336C6" w14:textId="77777777" w:rsidR="005717B0" w:rsidRDefault="005717B0" w:rsidP="00295340">
      <w:pPr>
        <w:pStyle w:val="a6"/>
        <w:numPr>
          <w:ilvl w:val="0"/>
          <w:numId w:val="3"/>
        </w:numPr>
        <w:ind w:leftChars="0"/>
      </w:pPr>
      <w:r>
        <w:rPr>
          <w:rFonts w:hint="eastAsia"/>
        </w:rPr>
        <w:lastRenderedPageBreak/>
        <w:t>サイネージに関して喋ったか</w:t>
      </w:r>
    </w:p>
    <w:p w14:paraId="39FED45F" w14:textId="39AFF630" w:rsidR="00295340" w:rsidRDefault="005717B0" w:rsidP="005717B0">
      <w:r>
        <w:rPr>
          <w:rFonts w:hint="eastAsia"/>
        </w:rPr>
        <w:t>の</w:t>
      </w:r>
      <w:r>
        <w:t>1点を、</w:t>
      </w:r>
      <w:r w:rsidR="00B244A9">
        <w:rPr>
          <w:rFonts w:hint="eastAsia"/>
        </w:rPr>
        <w:t>A空間のみを対象とし、</w:t>
      </w:r>
      <w:r>
        <w:rPr>
          <w:rFonts w:hint="eastAsia"/>
        </w:rPr>
        <w:t>計</w:t>
      </w:r>
      <w:r>
        <w:t>測者が立ち合い主に目視で人数を集計した。</w:t>
      </w:r>
    </w:p>
    <w:p w14:paraId="7939075E" w14:textId="2E8468AE" w:rsidR="005717B0" w:rsidRDefault="005717B0" w:rsidP="005717B0">
      <w:r>
        <w:t>サイネージを利用してもらえたかに関しては、サーバーに残ったデータを確認した。</w:t>
      </w:r>
    </w:p>
    <w:p w14:paraId="1BDC9F42" w14:textId="77777777" w:rsidR="005717B0" w:rsidRDefault="005717B0" w:rsidP="005717B0"/>
    <w:p w14:paraId="3C03A423" w14:textId="4650E355" w:rsidR="00B244A9" w:rsidRDefault="005717B0" w:rsidP="005717B0">
      <w:r>
        <w:rPr>
          <w:rFonts w:hint="eastAsia"/>
        </w:rPr>
        <w:t>またサイネージの存在への気づきや利用に関して</w:t>
      </w:r>
      <w:r w:rsidR="00094AC9">
        <w:rPr>
          <w:rFonts w:hint="eastAsia"/>
        </w:rPr>
        <w:t>、</w:t>
      </w:r>
      <w:r>
        <w:rPr>
          <w:rFonts w:hint="eastAsia"/>
        </w:rPr>
        <w:t>計測者の立ち位置によって変化する</w:t>
      </w:r>
      <w:r w:rsidR="00094AC9">
        <w:rPr>
          <w:rFonts w:hint="eastAsia"/>
        </w:rPr>
        <w:t>可能性を考慮して</w:t>
      </w:r>
    </w:p>
    <w:p w14:paraId="4A995C3E" w14:textId="3D568F08" w:rsidR="00B244A9" w:rsidRDefault="00B244A9" w:rsidP="00B244A9">
      <w:pPr>
        <w:pStyle w:val="a6"/>
        <w:numPr>
          <w:ilvl w:val="0"/>
          <w:numId w:val="3"/>
        </w:numPr>
        <w:ind w:leftChars="0"/>
      </w:pPr>
      <w:r>
        <w:t>A</w:t>
      </w:r>
      <w:r>
        <w:rPr>
          <w:rFonts w:hint="eastAsia"/>
        </w:rPr>
        <w:t>空間</w:t>
      </w:r>
    </w:p>
    <w:p w14:paraId="3CB9FD6C" w14:textId="545BABF5" w:rsidR="00B244A9" w:rsidRDefault="00B244A9" w:rsidP="00B244A9">
      <w:pPr>
        <w:pStyle w:val="a6"/>
        <w:numPr>
          <w:ilvl w:val="0"/>
          <w:numId w:val="3"/>
        </w:numPr>
        <w:ind w:leftChars="0"/>
      </w:pPr>
      <w:r>
        <w:rPr>
          <w:rFonts w:hint="eastAsia"/>
        </w:rPr>
        <w:t>A空間からドアを隔てた隣の空間（以降</w:t>
      </w:r>
      <w:r>
        <w:t>C</w:t>
      </w:r>
      <w:r>
        <w:rPr>
          <w:rFonts w:hint="eastAsia"/>
        </w:rPr>
        <w:t>空間）</w:t>
      </w:r>
    </w:p>
    <w:p w14:paraId="57AE2041" w14:textId="07997914" w:rsidR="00B244A9" w:rsidRPr="00B244A9" w:rsidRDefault="00B244A9" w:rsidP="00B244A9">
      <w:pPr>
        <w:pStyle w:val="a6"/>
        <w:numPr>
          <w:ilvl w:val="0"/>
          <w:numId w:val="3"/>
        </w:numPr>
        <w:ind w:leftChars="0"/>
      </w:pPr>
      <w:r>
        <w:t>B</w:t>
      </w:r>
      <w:r>
        <w:rPr>
          <w:rFonts w:hint="eastAsia"/>
        </w:rPr>
        <w:t>空間</w:t>
      </w:r>
    </w:p>
    <w:p w14:paraId="2FCBE0A4" w14:textId="43A730BA" w:rsidR="005717B0" w:rsidRDefault="00B244A9" w:rsidP="005717B0">
      <w:r>
        <w:rPr>
          <w:rFonts w:hint="eastAsia"/>
        </w:rPr>
        <w:t>の</w:t>
      </w:r>
      <w:r>
        <w:t>3</w:t>
      </w:r>
      <w:r w:rsidR="005717B0">
        <w:t>カ所に変化させた</w:t>
      </w:r>
      <w:r w:rsidR="00D56488">
        <w:rPr>
          <w:rFonts w:hint="eastAsia"/>
        </w:rPr>
        <w:t>。</w:t>
      </w:r>
    </w:p>
    <w:p w14:paraId="3B75C1BB" w14:textId="77777777" w:rsidR="005717B0" w:rsidRDefault="005717B0" w:rsidP="005717B0"/>
    <w:p w14:paraId="2F95E7B8" w14:textId="77777777" w:rsidR="005717B0" w:rsidRDefault="005717B0" w:rsidP="005717B0">
      <w:r>
        <w:rPr>
          <w:rFonts w:hint="eastAsia"/>
        </w:rPr>
        <w:t>また、</w:t>
      </w:r>
      <w:r>
        <w:t>[]の研究で示されているように、サイネージの内容によって誘目性が高まるのでサイネージの内容を</w:t>
      </w:r>
    </w:p>
    <w:p w14:paraId="24E74DF2" w14:textId="77777777" w:rsidR="005717B0" w:rsidRDefault="005717B0" w:rsidP="00B244A9">
      <w:pPr>
        <w:pStyle w:val="a6"/>
        <w:numPr>
          <w:ilvl w:val="0"/>
          <w:numId w:val="3"/>
        </w:numPr>
        <w:ind w:leftChars="0"/>
      </w:pPr>
      <w:r>
        <w:rPr>
          <w:rFonts w:hint="eastAsia"/>
        </w:rPr>
        <w:t>何も落書きをしない</w:t>
      </w:r>
    </w:p>
    <w:p w14:paraId="58A5F70F" w14:textId="77777777" w:rsidR="005717B0" w:rsidRDefault="005717B0" w:rsidP="00B244A9">
      <w:pPr>
        <w:pStyle w:val="a6"/>
        <w:numPr>
          <w:ilvl w:val="0"/>
          <w:numId w:val="3"/>
        </w:numPr>
        <w:ind w:leftChars="0"/>
      </w:pPr>
      <w:r>
        <w:rPr>
          <w:rFonts w:hint="eastAsia"/>
        </w:rPr>
        <w:t>あらかじめ落書きをしておく</w:t>
      </w:r>
    </w:p>
    <w:p w14:paraId="7203D27D" w14:textId="5C50B975" w:rsidR="005717B0" w:rsidRDefault="00F12F4B" w:rsidP="00B244A9">
      <w:pPr>
        <w:pStyle w:val="a6"/>
        <w:numPr>
          <w:ilvl w:val="0"/>
          <w:numId w:val="3"/>
        </w:numPr>
        <w:ind w:leftChars="0"/>
      </w:pPr>
      <w:r>
        <w:t>B</w:t>
      </w:r>
      <w:r>
        <w:rPr>
          <w:rFonts w:hint="eastAsia"/>
        </w:rPr>
        <w:t>空間</w:t>
      </w:r>
      <w:r w:rsidR="005717B0">
        <w:rPr>
          <w:rFonts w:hint="eastAsia"/>
        </w:rPr>
        <w:t>で</w:t>
      </w:r>
      <w:r w:rsidR="005717B0">
        <w:t>落書きをしている最中</w:t>
      </w:r>
    </w:p>
    <w:p w14:paraId="17AEEFA9" w14:textId="77777777" w:rsidR="005717B0" w:rsidRDefault="005717B0" w:rsidP="00B244A9">
      <w:pPr>
        <w:pStyle w:val="a6"/>
        <w:numPr>
          <w:ilvl w:val="0"/>
          <w:numId w:val="3"/>
        </w:numPr>
        <w:ind w:leftChars="0"/>
      </w:pPr>
      <w:r>
        <w:rPr>
          <w:rFonts w:hint="eastAsia"/>
        </w:rPr>
        <w:t>落書きができることを示唆する内容を書く</w:t>
      </w:r>
    </w:p>
    <w:p w14:paraId="7B378B6D" w14:textId="00053614" w:rsidR="005717B0" w:rsidRDefault="005717B0" w:rsidP="005717B0">
      <w:r>
        <w:rPr>
          <w:rFonts w:hint="eastAsia"/>
        </w:rPr>
        <w:t>の</w:t>
      </w:r>
      <w:r>
        <w:t>4通りに変化させて実験を行った。</w:t>
      </w:r>
    </w:p>
    <w:p w14:paraId="62F83CF5" w14:textId="68477CD6" w:rsidR="00D56488" w:rsidRDefault="00D56488" w:rsidP="005717B0"/>
    <w:p w14:paraId="198D12C8" w14:textId="3B2B9CF1" w:rsidR="00D56488" w:rsidRDefault="00D56488" w:rsidP="005717B0">
      <w:r>
        <w:rPr>
          <w:rFonts w:hint="eastAsia"/>
        </w:rPr>
        <w:t>B空間付近の教室では講義が行われておらず学生通りが</w:t>
      </w:r>
      <w:r w:rsidR="003D2963">
        <w:rPr>
          <w:rFonts w:hint="eastAsia"/>
        </w:rPr>
        <w:t>ないことから</w:t>
      </w:r>
      <w:r>
        <w:rPr>
          <w:rFonts w:hint="eastAsia"/>
        </w:rPr>
        <w:t>、</w:t>
      </w:r>
      <w:r>
        <w:t>A</w:t>
      </w:r>
      <w:r>
        <w:rPr>
          <w:rFonts w:hint="eastAsia"/>
        </w:rPr>
        <w:t>空間のみを計測の対象とし、遠隔地でコミュニケーションが生</w:t>
      </w:r>
      <w:r w:rsidR="003D2963">
        <w:rPr>
          <w:rFonts w:hint="eastAsia"/>
        </w:rPr>
        <w:t>むという事</w:t>
      </w:r>
      <w:r>
        <w:rPr>
          <w:rFonts w:hint="eastAsia"/>
        </w:rPr>
        <w:t>に関しては</w:t>
      </w:r>
      <w:r w:rsidR="003D2963">
        <w:t>B</w:t>
      </w:r>
      <w:r w:rsidR="003D2963">
        <w:rPr>
          <w:rFonts w:hint="eastAsia"/>
        </w:rPr>
        <w:t>空間において計測者自ら落書きを行うことによって</w:t>
      </w:r>
      <w:r w:rsidR="003D2963">
        <w:t>A</w:t>
      </w:r>
      <w:r w:rsidR="003D2963">
        <w:rPr>
          <w:rFonts w:hint="eastAsia"/>
        </w:rPr>
        <w:t>空間の人間が一緒に落書きを始めてくれるか、会話をするかといった点についての影響を調べ、遠隔地でコミュニケーションが生まれるかどうかについての考察を行うとする。</w:t>
      </w:r>
    </w:p>
    <w:p w14:paraId="13308EF0" w14:textId="2B1999D3" w:rsidR="00CC2CD9" w:rsidRDefault="00CC2CD9" w:rsidP="005717B0">
      <w:r>
        <w:rPr>
          <w:rFonts w:hint="eastAsia"/>
        </w:rPr>
        <w:t>また、単体で効果を得られたかについては、B空間に設置されたサイネージで何も操作しない条件の元、</w:t>
      </w:r>
      <w:r>
        <w:t>A</w:t>
      </w:r>
      <w:r>
        <w:rPr>
          <w:rFonts w:hint="eastAsia"/>
        </w:rPr>
        <w:t>空間を観察することによって単体で効果を得られたかどうかを計測する。</w:t>
      </w:r>
    </w:p>
    <w:p w14:paraId="1B97080A" w14:textId="77777777" w:rsidR="005717B0" w:rsidRDefault="005717B0" w:rsidP="005717B0"/>
    <w:p w14:paraId="2B18D411" w14:textId="6980C067" w:rsidR="00816BE9" w:rsidRDefault="00816BE9" w:rsidP="00816BE9">
      <w:pPr>
        <w:pStyle w:val="a"/>
        <w:numPr>
          <w:ilvl w:val="1"/>
          <w:numId w:val="1"/>
        </w:numPr>
        <w:outlineLvl w:val="0"/>
      </w:pPr>
      <w:r>
        <w:rPr>
          <w:rFonts w:hint="eastAsia"/>
        </w:rPr>
        <w:t>実験の結果</w:t>
      </w:r>
    </w:p>
    <w:p w14:paraId="0B620D75" w14:textId="0B756D6F" w:rsidR="00BA39CA" w:rsidRDefault="00BA39CA" w:rsidP="00BA39CA">
      <w:r>
        <w:rPr>
          <w:rFonts w:hint="eastAsia"/>
        </w:rPr>
        <w:t>実験の結果は表</w:t>
      </w:r>
      <w:r w:rsidR="00836E7C">
        <w:t>2</w:t>
      </w:r>
      <w:r>
        <w:rPr>
          <w:rFonts w:hint="eastAsia"/>
        </w:rPr>
        <w:t>の通りである、なお通過人数はサイネージの設置された空間に足を踏み入れた人数、注目人数はサイネージに視線を向けた人数、会話人数はサイネージに関して</w:t>
      </w:r>
      <w:r>
        <w:rPr>
          <w:rFonts w:hint="eastAsia"/>
        </w:rPr>
        <w:lastRenderedPageBreak/>
        <w:t>発言をした人数、注視人数はサイネージの前に立ち止まってサイネージを注視した人数、使用人数はサイネージを利用し、実際に落書きをした人数を示している。</w:t>
      </w:r>
    </w:p>
    <w:p w14:paraId="2F2480A9" w14:textId="26689E79" w:rsidR="00BA39CA" w:rsidRDefault="00BA39CA" w:rsidP="00BA39CA"/>
    <w:p w14:paraId="169461F3" w14:textId="7607D4E1" w:rsidR="00BA39CA" w:rsidRDefault="00836E7C" w:rsidP="00BA39CA">
      <w:r>
        <w:rPr>
          <w:rFonts w:hint="eastAsia"/>
        </w:rPr>
        <w:t>各</w:t>
      </w:r>
      <w:r w:rsidR="00BA39CA">
        <w:rPr>
          <w:rFonts w:hint="eastAsia"/>
        </w:rPr>
        <w:t>条件については</w:t>
      </w:r>
      <w:r>
        <w:rPr>
          <w:rFonts w:hint="eastAsia"/>
        </w:rPr>
        <w:t>表</w:t>
      </w:r>
      <w:r>
        <w:t>1</w:t>
      </w:r>
      <w:r>
        <w:rPr>
          <w:rFonts w:hint="eastAsia"/>
        </w:rPr>
        <w:t>に示す</w:t>
      </w:r>
    </w:p>
    <w:p w14:paraId="7917926A" w14:textId="7E850096" w:rsidR="00836E7C" w:rsidRDefault="00836E7C" w:rsidP="00836E7C">
      <w:pPr>
        <w:pStyle w:val="af2"/>
        <w:keepNext/>
      </w:pPr>
      <w:r>
        <w:t xml:space="preserve">表 </w:t>
      </w:r>
      <w:fldSimple w:instr=" SEQ 表 \* ARABIC ">
        <w:r>
          <w:rPr>
            <w:noProof/>
          </w:rPr>
          <w:t>1</w:t>
        </w:r>
      </w:fldSimple>
    </w:p>
    <w:tbl>
      <w:tblPr>
        <w:tblStyle w:val="af1"/>
        <w:tblW w:w="0" w:type="auto"/>
        <w:tblLook w:val="04A0" w:firstRow="1" w:lastRow="0" w:firstColumn="1" w:lastColumn="0" w:noHBand="0" w:noVBand="1"/>
      </w:tblPr>
      <w:tblGrid>
        <w:gridCol w:w="2831"/>
        <w:gridCol w:w="2831"/>
        <w:gridCol w:w="2832"/>
      </w:tblGrid>
      <w:tr w:rsidR="00836E7C" w14:paraId="0E5832EF" w14:textId="77777777" w:rsidTr="00836E7C">
        <w:tc>
          <w:tcPr>
            <w:tcW w:w="2831" w:type="dxa"/>
          </w:tcPr>
          <w:p w14:paraId="23E1CCFA" w14:textId="77777777" w:rsidR="00836E7C" w:rsidRDefault="00836E7C" w:rsidP="00BA39CA"/>
        </w:tc>
        <w:tc>
          <w:tcPr>
            <w:tcW w:w="2831" w:type="dxa"/>
          </w:tcPr>
          <w:p w14:paraId="2881567B" w14:textId="5DB7D1BC" w:rsidR="00836E7C" w:rsidRDefault="00836E7C" w:rsidP="00BA39CA">
            <w:r>
              <w:rPr>
                <w:rFonts w:hint="eastAsia"/>
              </w:rPr>
              <w:t>計測者の立ち位置</w:t>
            </w:r>
          </w:p>
        </w:tc>
        <w:tc>
          <w:tcPr>
            <w:tcW w:w="2832" w:type="dxa"/>
          </w:tcPr>
          <w:p w14:paraId="04DF875A" w14:textId="7297EC4D" w:rsidR="00836E7C" w:rsidRDefault="00836E7C" w:rsidP="00BA39CA">
            <w:r>
              <w:rPr>
                <w:rFonts w:hint="eastAsia"/>
              </w:rPr>
              <w:t>サイネージの状況</w:t>
            </w:r>
          </w:p>
        </w:tc>
      </w:tr>
      <w:tr w:rsidR="00836E7C" w14:paraId="188EC708" w14:textId="77777777" w:rsidTr="00836E7C">
        <w:tc>
          <w:tcPr>
            <w:tcW w:w="2831" w:type="dxa"/>
          </w:tcPr>
          <w:p w14:paraId="68A6A6E1" w14:textId="03B4DD79" w:rsidR="00836E7C" w:rsidRDefault="00836E7C" w:rsidP="00BA39CA">
            <w:r>
              <w:rPr>
                <w:rFonts w:hint="eastAsia"/>
              </w:rPr>
              <w:t>条件1</w:t>
            </w:r>
          </w:p>
        </w:tc>
        <w:tc>
          <w:tcPr>
            <w:tcW w:w="2831" w:type="dxa"/>
          </w:tcPr>
          <w:p w14:paraId="5C5CFE72" w14:textId="20462B4A" w:rsidR="00836E7C" w:rsidRDefault="00B244A9" w:rsidP="00BA39CA">
            <w:r>
              <w:rPr>
                <w:rFonts w:hint="eastAsia"/>
              </w:rPr>
              <w:t>A空間</w:t>
            </w:r>
          </w:p>
        </w:tc>
        <w:tc>
          <w:tcPr>
            <w:tcW w:w="2832" w:type="dxa"/>
          </w:tcPr>
          <w:p w14:paraId="769A4D27" w14:textId="546ADD60" w:rsidR="00836E7C" w:rsidRDefault="00836E7C" w:rsidP="00BA39CA">
            <w:r>
              <w:rPr>
                <w:rFonts w:hint="eastAsia"/>
              </w:rPr>
              <w:t>何も落書きをしない</w:t>
            </w:r>
          </w:p>
        </w:tc>
      </w:tr>
      <w:tr w:rsidR="00836E7C" w14:paraId="5722AD89" w14:textId="77777777" w:rsidTr="00836E7C">
        <w:tc>
          <w:tcPr>
            <w:tcW w:w="2831" w:type="dxa"/>
          </w:tcPr>
          <w:p w14:paraId="38764D1B" w14:textId="77FD235E" w:rsidR="00836E7C" w:rsidRDefault="00836E7C" w:rsidP="00BA39CA">
            <w:r>
              <w:rPr>
                <w:rFonts w:hint="eastAsia"/>
              </w:rPr>
              <w:t>条件2</w:t>
            </w:r>
          </w:p>
        </w:tc>
        <w:tc>
          <w:tcPr>
            <w:tcW w:w="2831" w:type="dxa"/>
          </w:tcPr>
          <w:p w14:paraId="2D78DE6D" w14:textId="3CB19751" w:rsidR="00836E7C" w:rsidRDefault="00B244A9" w:rsidP="00BA39CA">
            <w:r>
              <w:rPr>
                <w:rFonts w:hint="eastAsia"/>
              </w:rPr>
              <w:t>A空間</w:t>
            </w:r>
          </w:p>
        </w:tc>
        <w:tc>
          <w:tcPr>
            <w:tcW w:w="2832" w:type="dxa"/>
          </w:tcPr>
          <w:p w14:paraId="10F9B85E" w14:textId="21DC9632" w:rsidR="00836E7C" w:rsidRDefault="00836E7C" w:rsidP="00BA39CA">
            <w:r>
              <w:rPr>
                <w:rFonts w:hint="eastAsia"/>
              </w:rPr>
              <w:t>落書きをしておく</w:t>
            </w:r>
          </w:p>
        </w:tc>
      </w:tr>
      <w:tr w:rsidR="00836E7C" w14:paraId="548765FE" w14:textId="77777777" w:rsidTr="00836E7C">
        <w:tc>
          <w:tcPr>
            <w:tcW w:w="2831" w:type="dxa"/>
          </w:tcPr>
          <w:p w14:paraId="6868543B" w14:textId="5D87FFC9" w:rsidR="00836E7C" w:rsidRDefault="00836E7C" w:rsidP="00BA39CA">
            <w:r>
              <w:rPr>
                <w:rFonts w:hint="eastAsia"/>
              </w:rPr>
              <w:t>条件3</w:t>
            </w:r>
          </w:p>
        </w:tc>
        <w:tc>
          <w:tcPr>
            <w:tcW w:w="2831" w:type="dxa"/>
          </w:tcPr>
          <w:p w14:paraId="0574581E" w14:textId="55D212CC" w:rsidR="00836E7C" w:rsidRDefault="00B244A9" w:rsidP="00BA39CA">
            <w:r>
              <w:t>C</w:t>
            </w:r>
            <w:r>
              <w:rPr>
                <w:rFonts w:hint="eastAsia"/>
              </w:rPr>
              <w:t>空間</w:t>
            </w:r>
          </w:p>
        </w:tc>
        <w:tc>
          <w:tcPr>
            <w:tcW w:w="2832" w:type="dxa"/>
          </w:tcPr>
          <w:p w14:paraId="5B6533F7" w14:textId="40BA6212" w:rsidR="00836E7C" w:rsidRDefault="00836E7C" w:rsidP="00BA39CA">
            <w:r>
              <w:rPr>
                <w:rFonts w:hint="eastAsia"/>
              </w:rPr>
              <w:t>落書きをしておく</w:t>
            </w:r>
          </w:p>
        </w:tc>
      </w:tr>
      <w:tr w:rsidR="00836E7C" w14:paraId="258423E8" w14:textId="77777777" w:rsidTr="00836E7C">
        <w:tc>
          <w:tcPr>
            <w:tcW w:w="2831" w:type="dxa"/>
          </w:tcPr>
          <w:p w14:paraId="6960A440" w14:textId="2FF7DED3" w:rsidR="00836E7C" w:rsidRDefault="00836E7C" w:rsidP="00BA39CA">
            <w:r>
              <w:rPr>
                <w:rFonts w:hint="eastAsia"/>
              </w:rPr>
              <w:t>条件4</w:t>
            </w:r>
          </w:p>
        </w:tc>
        <w:tc>
          <w:tcPr>
            <w:tcW w:w="2831" w:type="dxa"/>
          </w:tcPr>
          <w:p w14:paraId="3B8A296E" w14:textId="4BCE1DB5" w:rsidR="00836E7C" w:rsidRDefault="00B244A9" w:rsidP="00BA39CA">
            <w:r>
              <w:rPr>
                <w:rFonts w:hint="eastAsia"/>
              </w:rPr>
              <w:t>C空間</w:t>
            </w:r>
          </w:p>
        </w:tc>
        <w:tc>
          <w:tcPr>
            <w:tcW w:w="2832" w:type="dxa"/>
          </w:tcPr>
          <w:p w14:paraId="3E64364E" w14:textId="3C48FBA9" w:rsidR="00836E7C" w:rsidRDefault="00836E7C" w:rsidP="00BA39CA">
            <w:r>
              <w:rPr>
                <w:rFonts w:hint="eastAsia"/>
              </w:rPr>
              <w:t>落書きができると明示する</w:t>
            </w:r>
          </w:p>
        </w:tc>
      </w:tr>
      <w:tr w:rsidR="00836E7C" w14:paraId="47B34267" w14:textId="77777777" w:rsidTr="00836E7C">
        <w:tc>
          <w:tcPr>
            <w:tcW w:w="2831" w:type="dxa"/>
          </w:tcPr>
          <w:p w14:paraId="59623F64" w14:textId="7144DA35" w:rsidR="00836E7C" w:rsidRDefault="00836E7C" w:rsidP="00BA39CA">
            <w:r>
              <w:rPr>
                <w:rFonts w:hint="eastAsia"/>
              </w:rPr>
              <w:t>条件5</w:t>
            </w:r>
          </w:p>
        </w:tc>
        <w:tc>
          <w:tcPr>
            <w:tcW w:w="2831" w:type="dxa"/>
          </w:tcPr>
          <w:p w14:paraId="2926BD71" w14:textId="6F8E7A00" w:rsidR="00836E7C" w:rsidRDefault="00F12F4B" w:rsidP="00BA39CA">
            <w:r>
              <w:t>B</w:t>
            </w:r>
            <w:r>
              <w:rPr>
                <w:rFonts w:hint="eastAsia"/>
              </w:rPr>
              <w:t>空間</w:t>
            </w:r>
          </w:p>
        </w:tc>
        <w:tc>
          <w:tcPr>
            <w:tcW w:w="2832" w:type="dxa"/>
          </w:tcPr>
          <w:p w14:paraId="4E3E50EC" w14:textId="6E35E25C" w:rsidR="00836E7C" w:rsidRDefault="00836E7C" w:rsidP="00BA39CA">
            <w:r>
              <w:rPr>
                <w:rFonts w:hint="eastAsia"/>
              </w:rPr>
              <w:t>別空間で落書きをしている</w:t>
            </w:r>
          </w:p>
        </w:tc>
      </w:tr>
    </w:tbl>
    <w:p w14:paraId="29266A7D" w14:textId="77777777" w:rsidR="00836E7C" w:rsidRDefault="00836E7C" w:rsidP="00BA39CA"/>
    <w:p w14:paraId="63C1E067" w14:textId="1D5ABD3A" w:rsidR="00BA39CA" w:rsidRDefault="00BA39CA" w:rsidP="00BA39CA">
      <w:pPr>
        <w:pStyle w:val="af2"/>
        <w:keepNext/>
      </w:pPr>
      <w:r>
        <w:t xml:space="preserve">表 </w:t>
      </w:r>
      <w:fldSimple w:instr=" SEQ 表 \* ARABIC ">
        <w:r w:rsidR="00836E7C">
          <w:rPr>
            <w:noProof/>
          </w:rPr>
          <w:t>2</w:t>
        </w:r>
      </w:fldSimple>
    </w:p>
    <w:tbl>
      <w:tblPr>
        <w:tblStyle w:val="af1"/>
        <w:tblW w:w="0" w:type="auto"/>
        <w:tblLook w:val="04A0" w:firstRow="1" w:lastRow="0" w:firstColumn="1" w:lastColumn="0" w:noHBand="0" w:noVBand="1"/>
      </w:tblPr>
      <w:tblGrid>
        <w:gridCol w:w="1415"/>
        <w:gridCol w:w="1415"/>
        <w:gridCol w:w="1416"/>
        <w:gridCol w:w="1416"/>
        <w:gridCol w:w="1416"/>
        <w:gridCol w:w="1416"/>
      </w:tblGrid>
      <w:tr w:rsidR="00522EFC" w14:paraId="3CA8DB67" w14:textId="77777777" w:rsidTr="00BA39CA">
        <w:tc>
          <w:tcPr>
            <w:tcW w:w="1415" w:type="dxa"/>
          </w:tcPr>
          <w:p w14:paraId="0405C6E4" w14:textId="77777777" w:rsidR="00522EFC" w:rsidRDefault="00522EFC" w:rsidP="00522EFC"/>
        </w:tc>
        <w:tc>
          <w:tcPr>
            <w:tcW w:w="1415" w:type="dxa"/>
          </w:tcPr>
          <w:p w14:paraId="6CABCC27" w14:textId="40C2845C" w:rsidR="00522EFC" w:rsidRPr="00BA39CA" w:rsidRDefault="00BA39CA" w:rsidP="00522EFC">
            <w:r>
              <w:rPr>
                <w:rFonts w:hint="eastAsia"/>
              </w:rPr>
              <w:t>通過人数</w:t>
            </w:r>
          </w:p>
        </w:tc>
        <w:tc>
          <w:tcPr>
            <w:tcW w:w="1416" w:type="dxa"/>
          </w:tcPr>
          <w:p w14:paraId="15C3DE45" w14:textId="66C06338" w:rsidR="00522EFC" w:rsidRDefault="00BA39CA" w:rsidP="00522EFC">
            <w:r>
              <w:rPr>
                <w:rFonts w:hint="eastAsia"/>
              </w:rPr>
              <w:t>注目人数</w:t>
            </w:r>
          </w:p>
        </w:tc>
        <w:tc>
          <w:tcPr>
            <w:tcW w:w="1416" w:type="dxa"/>
          </w:tcPr>
          <w:p w14:paraId="1632B856" w14:textId="3D98A30A" w:rsidR="00522EFC" w:rsidRDefault="00BA39CA" w:rsidP="00522EFC">
            <w:r>
              <w:rPr>
                <w:rFonts w:hint="eastAsia"/>
              </w:rPr>
              <w:t>会話人数</w:t>
            </w:r>
          </w:p>
        </w:tc>
        <w:tc>
          <w:tcPr>
            <w:tcW w:w="1416" w:type="dxa"/>
          </w:tcPr>
          <w:p w14:paraId="32D688B8" w14:textId="7E6450E8" w:rsidR="00522EFC" w:rsidRDefault="00BA39CA" w:rsidP="00522EFC">
            <w:r>
              <w:rPr>
                <w:rFonts w:hint="eastAsia"/>
              </w:rPr>
              <w:t>注視人数</w:t>
            </w:r>
          </w:p>
        </w:tc>
        <w:tc>
          <w:tcPr>
            <w:tcW w:w="1416" w:type="dxa"/>
          </w:tcPr>
          <w:p w14:paraId="6B47CDA3" w14:textId="20373968" w:rsidR="00522EFC" w:rsidRDefault="00BA39CA" w:rsidP="00522EFC">
            <w:r>
              <w:rPr>
                <w:rFonts w:hint="eastAsia"/>
              </w:rPr>
              <w:t>使用人数</w:t>
            </w:r>
          </w:p>
        </w:tc>
      </w:tr>
      <w:tr w:rsidR="00522EFC" w14:paraId="34D845C9" w14:textId="77777777" w:rsidTr="00BA39CA">
        <w:tc>
          <w:tcPr>
            <w:tcW w:w="1415" w:type="dxa"/>
          </w:tcPr>
          <w:p w14:paraId="34F5DB8E" w14:textId="5742982A" w:rsidR="00522EFC" w:rsidRDefault="00522EFC" w:rsidP="00522EFC">
            <w:r>
              <w:rPr>
                <w:rFonts w:hint="eastAsia"/>
              </w:rPr>
              <w:t>条件1</w:t>
            </w:r>
          </w:p>
        </w:tc>
        <w:tc>
          <w:tcPr>
            <w:tcW w:w="1415" w:type="dxa"/>
          </w:tcPr>
          <w:p w14:paraId="56F4A7F5" w14:textId="56EB4E85" w:rsidR="00522EFC" w:rsidRDefault="00836E7C" w:rsidP="00522EFC">
            <w:r>
              <w:rPr>
                <w:rFonts w:hint="eastAsia"/>
              </w:rPr>
              <w:t>6</w:t>
            </w:r>
          </w:p>
        </w:tc>
        <w:tc>
          <w:tcPr>
            <w:tcW w:w="1416" w:type="dxa"/>
          </w:tcPr>
          <w:p w14:paraId="02DC45E3" w14:textId="5C57E186" w:rsidR="00522EFC" w:rsidRDefault="00437642" w:rsidP="00522EFC">
            <w:r>
              <w:rPr>
                <w:rFonts w:hint="eastAsia"/>
              </w:rPr>
              <w:t>2</w:t>
            </w:r>
          </w:p>
        </w:tc>
        <w:tc>
          <w:tcPr>
            <w:tcW w:w="1416" w:type="dxa"/>
          </w:tcPr>
          <w:p w14:paraId="5771CDCF" w14:textId="1DF83D75" w:rsidR="00522EFC" w:rsidRDefault="00836E7C" w:rsidP="00522EFC">
            <w:r>
              <w:rPr>
                <w:rFonts w:hint="eastAsia"/>
              </w:rPr>
              <w:t>2人1組</w:t>
            </w:r>
          </w:p>
        </w:tc>
        <w:tc>
          <w:tcPr>
            <w:tcW w:w="1416" w:type="dxa"/>
          </w:tcPr>
          <w:p w14:paraId="43F16ED2" w14:textId="575A65A7" w:rsidR="00522EFC" w:rsidRDefault="00836E7C" w:rsidP="00522EFC">
            <w:r>
              <w:rPr>
                <w:rFonts w:hint="eastAsia"/>
              </w:rPr>
              <w:t>1</w:t>
            </w:r>
          </w:p>
        </w:tc>
        <w:tc>
          <w:tcPr>
            <w:tcW w:w="1416" w:type="dxa"/>
          </w:tcPr>
          <w:p w14:paraId="203538FF" w14:textId="41FAA1B1" w:rsidR="00522EFC" w:rsidRDefault="00836E7C" w:rsidP="00522EFC">
            <w:r>
              <w:rPr>
                <w:rFonts w:hint="eastAsia"/>
              </w:rPr>
              <w:t>0</w:t>
            </w:r>
          </w:p>
        </w:tc>
      </w:tr>
      <w:tr w:rsidR="00522EFC" w14:paraId="00E0F639" w14:textId="77777777" w:rsidTr="00BA39CA">
        <w:tc>
          <w:tcPr>
            <w:tcW w:w="1415" w:type="dxa"/>
          </w:tcPr>
          <w:p w14:paraId="67F9FDDE" w14:textId="68AE24C4" w:rsidR="00522EFC" w:rsidRDefault="00522EFC" w:rsidP="00522EFC">
            <w:r>
              <w:rPr>
                <w:rFonts w:hint="eastAsia"/>
              </w:rPr>
              <w:t>条件2</w:t>
            </w:r>
          </w:p>
        </w:tc>
        <w:tc>
          <w:tcPr>
            <w:tcW w:w="1415" w:type="dxa"/>
          </w:tcPr>
          <w:p w14:paraId="7C8D2348" w14:textId="46651E54" w:rsidR="00522EFC" w:rsidRDefault="00836E7C" w:rsidP="00522EFC">
            <w:r>
              <w:rPr>
                <w:rFonts w:hint="eastAsia"/>
              </w:rPr>
              <w:t>1</w:t>
            </w:r>
            <w:r>
              <w:t>3</w:t>
            </w:r>
          </w:p>
        </w:tc>
        <w:tc>
          <w:tcPr>
            <w:tcW w:w="1416" w:type="dxa"/>
          </w:tcPr>
          <w:p w14:paraId="4D8F881A" w14:textId="02E61AB5" w:rsidR="00522EFC" w:rsidRDefault="001368C0" w:rsidP="00522EFC">
            <w:r>
              <w:rPr>
                <w:rFonts w:hint="eastAsia"/>
              </w:rPr>
              <w:t>2</w:t>
            </w:r>
          </w:p>
        </w:tc>
        <w:tc>
          <w:tcPr>
            <w:tcW w:w="1416" w:type="dxa"/>
          </w:tcPr>
          <w:p w14:paraId="16652C88" w14:textId="723C232D" w:rsidR="00522EFC" w:rsidRDefault="00836E7C" w:rsidP="00522EFC">
            <w:r>
              <w:rPr>
                <w:rFonts w:hint="eastAsia"/>
              </w:rPr>
              <w:t>2人1組</w:t>
            </w:r>
          </w:p>
        </w:tc>
        <w:tc>
          <w:tcPr>
            <w:tcW w:w="1416" w:type="dxa"/>
          </w:tcPr>
          <w:p w14:paraId="426A2424" w14:textId="7E79BBCD" w:rsidR="00522EFC" w:rsidRDefault="00836E7C" w:rsidP="00522EFC">
            <w:r>
              <w:rPr>
                <w:rFonts w:hint="eastAsia"/>
              </w:rPr>
              <w:t>0</w:t>
            </w:r>
          </w:p>
        </w:tc>
        <w:tc>
          <w:tcPr>
            <w:tcW w:w="1416" w:type="dxa"/>
          </w:tcPr>
          <w:p w14:paraId="7CF93E89" w14:textId="1F26AAD3" w:rsidR="00522EFC" w:rsidRDefault="00836E7C" w:rsidP="00522EFC">
            <w:r>
              <w:rPr>
                <w:rFonts w:hint="eastAsia"/>
              </w:rPr>
              <w:t>0</w:t>
            </w:r>
          </w:p>
        </w:tc>
      </w:tr>
      <w:tr w:rsidR="00522EFC" w14:paraId="3717410D" w14:textId="77777777" w:rsidTr="00BA39CA">
        <w:tc>
          <w:tcPr>
            <w:tcW w:w="1415" w:type="dxa"/>
          </w:tcPr>
          <w:p w14:paraId="5152A446" w14:textId="12EADB81" w:rsidR="00522EFC" w:rsidRDefault="00522EFC" w:rsidP="00522EFC">
            <w:r>
              <w:rPr>
                <w:rFonts w:hint="eastAsia"/>
              </w:rPr>
              <w:t>条件3</w:t>
            </w:r>
          </w:p>
        </w:tc>
        <w:tc>
          <w:tcPr>
            <w:tcW w:w="1415" w:type="dxa"/>
          </w:tcPr>
          <w:p w14:paraId="6A74FAC7" w14:textId="6D503C62" w:rsidR="00522EFC" w:rsidRDefault="00836E7C" w:rsidP="00522EFC">
            <w:r>
              <w:rPr>
                <w:rFonts w:hint="eastAsia"/>
              </w:rPr>
              <w:t>1</w:t>
            </w:r>
            <w:r>
              <w:t>20</w:t>
            </w:r>
          </w:p>
        </w:tc>
        <w:tc>
          <w:tcPr>
            <w:tcW w:w="1416" w:type="dxa"/>
          </w:tcPr>
          <w:p w14:paraId="24C5986F" w14:textId="63460DC1" w:rsidR="00522EFC" w:rsidRDefault="00836E7C" w:rsidP="00522EFC">
            <w:r>
              <w:rPr>
                <w:rFonts w:hint="eastAsia"/>
              </w:rPr>
              <w:t>1</w:t>
            </w:r>
            <w:r>
              <w:t>5</w:t>
            </w:r>
          </w:p>
        </w:tc>
        <w:tc>
          <w:tcPr>
            <w:tcW w:w="1416" w:type="dxa"/>
          </w:tcPr>
          <w:p w14:paraId="4B75A2A1" w14:textId="31DF3110" w:rsidR="00522EFC" w:rsidRDefault="00836E7C" w:rsidP="00522EFC">
            <w:r>
              <w:rPr>
                <w:rFonts w:hint="eastAsia"/>
              </w:rPr>
              <w:t>0</w:t>
            </w:r>
          </w:p>
        </w:tc>
        <w:tc>
          <w:tcPr>
            <w:tcW w:w="1416" w:type="dxa"/>
          </w:tcPr>
          <w:p w14:paraId="7AECDF30" w14:textId="5A6A0CA6" w:rsidR="00522EFC" w:rsidRDefault="00836E7C" w:rsidP="00522EFC">
            <w:r>
              <w:rPr>
                <w:rFonts w:hint="eastAsia"/>
              </w:rPr>
              <w:t>2</w:t>
            </w:r>
          </w:p>
        </w:tc>
        <w:tc>
          <w:tcPr>
            <w:tcW w:w="1416" w:type="dxa"/>
          </w:tcPr>
          <w:p w14:paraId="6C3B396F" w14:textId="31743457" w:rsidR="00522EFC" w:rsidRDefault="00836E7C" w:rsidP="00522EFC">
            <w:r>
              <w:rPr>
                <w:rFonts w:hint="eastAsia"/>
              </w:rPr>
              <w:t>0</w:t>
            </w:r>
          </w:p>
        </w:tc>
      </w:tr>
      <w:tr w:rsidR="00522EFC" w14:paraId="7A131FDA" w14:textId="77777777" w:rsidTr="00BA39CA">
        <w:tc>
          <w:tcPr>
            <w:tcW w:w="1415" w:type="dxa"/>
          </w:tcPr>
          <w:p w14:paraId="12274E97" w14:textId="635EACDA" w:rsidR="00522EFC" w:rsidRDefault="00522EFC" w:rsidP="00522EFC">
            <w:r>
              <w:rPr>
                <w:rFonts w:hint="eastAsia"/>
              </w:rPr>
              <w:t>条件4</w:t>
            </w:r>
          </w:p>
        </w:tc>
        <w:tc>
          <w:tcPr>
            <w:tcW w:w="1415" w:type="dxa"/>
          </w:tcPr>
          <w:p w14:paraId="08FEB98C" w14:textId="35E95454" w:rsidR="00522EFC" w:rsidRDefault="00295340" w:rsidP="00522EFC">
            <w:r>
              <w:rPr>
                <w:rFonts w:hint="eastAsia"/>
              </w:rPr>
              <w:t>7</w:t>
            </w:r>
            <w:r>
              <w:t>0</w:t>
            </w:r>
          </w:p>
        </w:tc>
        <w:tc>
          <w:tcPr>
            <w:tcW w:w="1416" w:type="dxa"/>
          </w:tcPr>
          <w:p w14:paraId="2F20D64D" w14:textId="5354DA21" w:rsidR="00522EFC" w:rsidRDefault="00295340" w:rsidP="00522EFC">
            <w:r>
              <w:rPr>
                <w:rFonts w:hint="eastAsia"/>
              </w:rPr>
              <w:t>9</w:t>
            </w:r>
          </w:p>
        </w:tc>
        <w:tc>
          <w:tcPr>
            <w:tcW w:w="1416" w:type="dxa"/>
          </w:tcPr>
          <w:p w14:paraId="19CA026B" w14:textId="3CB49E77" w:rsidR="00522EFC" w:rsidRDefault="00295340" w:rsidP="00522EFC">
            <w:r>
              <w:rPr>
                <w:rFonts w:hint="eastAsia"/>
              </w:rPr>
              <w:t>4人2組</w:t>
            </w:r>
          </w:p>
        </w:tc>
        <w:tc>
          <w:tcPr>
            <w:tcW w:w="1416" w:type="dxa"/>
          </w:tcPr>
          <w:p w14:paraId="75CB906B" w14:textId="012A03D4" w:rsidR="00522EFC" w:rsidRDefault="00295340" w:rsidP="00522EFC">
            <w:r>
              <w:rPr>
                <w:rFonts w:hint="eastAsia"/>
              </w:rPr>
              <w:t>4</w:t>
            </w:r>
          </w:p>
        </w:tc>
        <w:tc>
          <w:tcPr>
            <w:tcW w:w="1416" w:type="dxa"/>
          </w:tcPr>
          <w:p w14:paraId="1D705900" w14:textId="533A68B7" w:rsidR="00522EFC" w:rsidRDefault="00295340" w:rsidP="00522EFC">
            <w:r>
              <w:rPr>
                <w:rFonts w:hint="eastAsia"/>
              </w:rPr>
              <w:t>1</w:t>
            </w:r>
          </w:p>
        </w:tc>
      </w:tr>
      <w:tr w:rsidR="00522EFC" w14:paraId="1004CB3D" w14:textId="77777777" w:rsidTr="00BA39CA">
        <w:tc>
          <w:tcPr>
            <w:tcW w:w="1415" w:type="dxa"/>
          </w:tcPr>
          <w:p w14:paraId="4AB9D9A4" w14:textId="113FDB6C" w:rsidR="00522EFC" w:rsidRDefault="00522EFC" w:rsidP="00522EFC">
            <w:r>
              <w:rPr>
                <w:rFonts w:hint="eastAsia"/>
              </w:rPr>
              <w:t>条件5</w:t>
            </w:r>
          </w:p>
        </w:tc>
        <w:tc>
          <w:tcPr>
            <w:tcW w:w="1415" w:type="dxa"/>
          </w:tcPr>
          <w:p w14:paraId="56DF54B3" w14:textId="1B6DC613" w:rsidR="00522EFC" w:rsidRDefault="00295340" w:rsidP="00522EFC">
            <w:r>
              <w:rPr>
                <w:rFonts w:hint="eastAsia"/>
              </w:rPr>
              <w:t>1</w:t>
            </w:r>
            <w:r>
              <w:t>54</w:t>
            </w:r>
          </w:p>
        </w:tc>
        <w:tc>
          <w:tcPr>
            <w:tcW w:w="1416" w:type="dxa"/>
          </w:tcPr>
          <w:p w14:paraId="50C134FD" w14:textId="106B646F" w:rsidR="00522EFC" w:rsidRDefault="00295340" w:rsidP="00522EFC">
            <w:r>
              <w:rPr>
                <w:rFonts w:hint="eastAsia"/>
              </w:rPr>
              <w:t>1</w:t>
            </w:r>
            <w:r>
              <w:t>2</w:t>
            </w:r>
          </w:p>
        </w:tc>
        <w:tc>
          <w:tcPr>
            <w:tcW w:w="1416" w:type="dxa"/>
          </w:tcPr>
          <w:p w14:paraId="1F1A9F36" w14:textId="02F8B7D1" w:rsidR="00522EFC" w:rsidRDefault="00295340" w:rsidP="00522EFC">
            <w:r>
              <w:rPr>
                <w:rFonts w:hint="eastAsia"/>
              </w:rPr>
              <w:t>6</w:t>
            </w:r>
          </w:p>
        </w:tc>
        <w:tc>
          <w:tcPr>
            <w:tcW w:w="1416" w:type="dxa"/>
          </w:tcPr>
          <w:p w14:paraId="5B5A912A" w14:textId="1AB076F7" w:rsidR="00522EFC" w:rsidRDefault="00295340" w:rsidP="00522EFC">
            <w:r>
              <w:rPr>
                <w:rFonts w:hint="eastAsia"/>
              </w:rPr>
              <w:t>4</w:t>
            </w:r>
          </w:p>
        </w:tc>
        <w:tc>
          <w:tcPr>
            <w:tcW w:w="1416" w:type="dxa"/>
          </w:tcPr>
          <w:p w14:paraId="3C7FDB17" w14:textId="7ED09162" w:rsidR="00522EFC" w:rsidRDefault="00295340" w:rsidP="00522EFC">
            <w:r>
              <w:rPr>
                <w:rFonts w:hint="eastAsia"/>
              </w:rPr>
              <w:t>0</w:t>
            </w:r>
          </w:p>
        </w:tc>
      </w:tr>
      <w:tr w:rsidR="00A420C9" w14:paraId="0F08F2A2" w14:textId="77777777" w:rsidTr="00BA39CA">
        <w:tc>
          <w:tcPr>
            <w:tcW w:w="1415" w:type="dxa"/>
          </w:tcPr>
          <w:p w14:paraId="093E42BA" w14:textId="2253697D" w:rsidR="00A420C9" w:rsidRDefault="00A420C9" w:rsidP="00522EFC">
            <w:r>
              <w:rPr>
                <w:rFonts w:hint="eastAsia"/>
              </w:rPr>
              <w:t>合計</w:t>
            </w:r>
          </w:p>
        </w:tc>
        <w:tc>
          <w:tcPr>
            <w:tcW w:w="1415" w:type="dxa"/>
          </w:tcPr>
          <w:p w14:paraId="34929FDB" w14:textId="56EC8221" w:rsidR="00A420C9" w:rsidRDefault="00A420C9" w:rsidP="00522EFC">
            <w:r>
              <w:fldChar w:fldCharType="begin"/>
            </w:r>
            <w:r>
              <w:instrText xml:space="preserve"> </w:instrText>
            </w:r>
            <w:r>
              <w:rPr>
                <w:rFonts w:hint="eastAsia"/>
              </w:rPr>
              <w:instrText>=SUM(ABOVE)</w:instrText>
            </w:r>
            <w:r>
              <w:instrText xml:space="preserve"> </w:instrText>
            </w:r>
            <w:r>
              <w:fldChar w:fldCharType="separate"/>
            </w:r>
            <w:r>
              <w:rPr>
                <w:noProof/>
              </w:rPr>
              <w:t>363</w:t>
            </w:r>
            <w:r>
              <w:fldChar w:fldCharType="end"/>
            </w:r>
          </w:p>
        </w:tc>
        <w:tc>
          <w:tcPr>
            <w:tcW w:w="1416" w:type="dxa"/>
          </w:tcPr>
          <w:p w14:paraId="780B5691" w14:textId="337DF394" w:rsidR="00A420C9" w:rsidRDefault="00A420C9" w:rsidP="00522EFC">
            <w:r>
              <w:fldChar w:fldCharType="begin"/>
            </w:r>
            <w:r>
              <w:instrText xml:space="preserve"> </w:instrText>
            </w:r>
            <w:r>
              <w:rPr>
                <w:rFonts w:hint="eastAsia"/>
              </w:rPr>
              <w:instrText>=SUM(ABOVE)</w:instrText>
            </w:r>
            <w:r>
              <w:instrText xml:space="preserve"> </w:instrText>
            </w:r>
            <w:r>
              <w:fldChar w:fldCharType="separate"/>
            </w:r>
            <w:r>
              <w:rPr>
                <w:noProof/>
              </w:rPr>
              <w:t>36</w:t>
            </w:r>
            <w:r>
              <w:fldChar w:fldCharType="end"/>
            </w:r>
          </w:p>
        </w:tc>
        <w:tc>
          <w:tcPr>
            <w:tcW w:w="1416" w:type="dxa"/>
          </w:tcPr>
          <w:p w14:paraId="6604F9DA" w14:textId="312C8A52" w:rsidR="00A420C9" w:rsidRDefault="001368C0" w:rsidP="00522EFC">
            <w:r>
              <w:t>14</w:t>
            </w:r>
          </w:p>
        </w:tc>
        <w:tc>
          <w:tcPr>
            <w:tcW w:w="1416" w:type="dxa"/>
          </w:tcPr>
          <w:p w14:paraId="67F1FFBA" w14:textId="51FEE993" w:rsidR="00A420C9" w:rsidRDefault="00A420C9" w:rsidP="00522EFC">
            <w:r>
              <w:fldChar w:fldCharType="begin"/>
            </w:r>
            <w:r>
              <w:instrText xml:space="preserve"> </w:instrText>
            </w:r>
            <w:r>
              <w:rPr>
                <w:rFonts w:hint="eastAsia"/>
              </w:rPr>
              <w:instrText>=SUM(ABOVE)</w:instrText>
            </w:r>
            <w:r>
              <w:instrText xml:space="preserve"> </w:instrText>
            </w:r>
            <w:r>
              <w:fldChar w:fldCharType="separate"/>
            </w:r>
            <w:r>
              <w:rPr>
                <w:noProof/>
              </w:rPr>
              <w:t>11</w:t>
            </w:r>
            <w:r>
              <w:fldChar w:fldCharType="end"/>
            </w:r>
          </w:p>
        </w:tc>
        <w:tc>
          <w:tcPr>
            <w:tcW w:w="1416" w:type="dxa"/>
          </w:tcPr>
          <w:p w14:paraId="49EC731D" w14:textId="460A21A4" w:rsidR="00A420C9" w:rsidRDefault="00A420C9" w:rsidP="00522EFC">
            <w:r>
              <w:fldChar w:fldCharType="begin"/>
            </w:r>
            <w:r>
              <w:instrText xml:space="preserve"> </w:instrText>
            </w:r>
            <w:r>
              <w:rPr>
                <w:rFonts w:hint="eastAsia"/>
              </w:rPr>
              <w:instrText>=SUM(ABOVE)</w:instrText>
            </w:r>
            <w:r>
              <w:instrText xml:space="preserve"> </w:instrText>
            </w:r>
            <w:r>
              <w:fldChar w:fldCharType="separate"/>
            </w:r>
            <w:r>
              <w:rPr>
                <w:noProof/>
              </w:rPr>
              <w:t>1</w:t>
            </w:r>
            <w:r>
              <w:fldChar w:fldCharType="end"/>
            </w:r>
          </w:p>
        </w:tc>
      </w:tr>
    </w:tbl>
    <w:p w14:paraId="30A56048" w14:textId="58915685" w:rsidR="00522EFC" w:rsidRDefault="00522EFC" w:rsidP="00522EFC"/>
    <w:p w14:paraId="27CC02D7" w14:textId="5B935595" w:rsidR="00816BE9" w:rsidRDefault="00816BE9" w:rsidP="00816BE9">
      <w:pPr>
        <w:pStyle w:val="a"/>
        <w:numPr>
          <w:ilvl w:val="2"/>
          <w:numId w:val="1"/>
        </w:numPr>
        <w:outlineLvl w:val="0"/>
      </w:pPr>
      <w:r>
        <w:rPr>
          <w:rFonts w:hint="eastAsia"/>
        </w:rPr>
        <w:t>落書きを利用してもらえたか</w:t>
      </w:r>
    </w:p>
    <w:p w14:paraId="3E471D48" w14:textId="33EECBC4" w:rsidR="00226AAA" w:rsidRDefault="00226AAA" w:rsidP="00226AAA">
      <w:r>
        <w:rPr>
          <w:rFonts w:hint="eastAsia"/>
        </w:rPr>
        <w:t>落書きを利用してもらえたかに関しては、5時間30分計測そしていた中で4人1組にしか利用されることはなかった。</w:t>
      </w:r>
      <w:r w:rsidR="00A420C9">
        <w:rPr>
          <w:rFonts w:hint="eastAsia"/>
        </w:rPr>
        <w:t>これは全通過人数の</w:t>
      </w:r>
      <w:r w:rsidR="00A420C9">
        <w:t>0.28%</w:t>
      </w:r>
      <w:r w:rsidR="00A420C9">
        <w:rPr>
          <w:rFonts w:hint="eastAsia"/>
        </w:rPr>
        <w:t>で注目人数の</w:t>
      </w:r>
      <w:r w:rsidR="00A420C9">
        <w:t>2.7%</w:t>
      </w:r>
      <w:r w:rsidR="00A420C9">
        <w:rPr>
          <w:rFonts w:hint="eastAsia"/>
        </w:rPr>
        <w:t>で注視人数の</w:t>
      </w:r>
      <w:r w:rsidR="00A420C9">
        <w:t>9</w:t>
      </w:r>
      <w:r w:rsidR="00A420C9">
        <w:rPr>
          <w:rFonts w:hint="eastAsia"/>
        </w:rPr>
        <w:t>％である。</w:t>
      </w:r>
    </w:p>
    <w:p w14:paraId="6B0BDDBD" w14:textId="3273B9AE" w:rsidR="00A420C9" w:rsidRDefault="00A420C9" w:rsidP="00226AAA"/>
    <w:p w14:paraId="1CA7268C" w14:textId="1CB0C4C1" w:rsidR="00437642" w:rsidRDefault="00437642" w:rsidP="00226AAA">
      <w:r>
        <w:rPr>
          <w:rFonts w:hint="eastAsia"/>
        </w:rPr>
        <w:t>条件1、2は通過人数が少ないので省略する。</w:t>
      </w:r>
    </w:p>
    <w:p w14:paraId="64317F36" w14:textId="20F732D0" w:rsidR="00A420C9" w:rsidRDefault="00A420C9" w:rsidP="00226AAA">
      <w:r>
        <w:rPr>
          <w:rFonts w:hint="eastAsia"/>
        </w:rPr>
        <w:t>条件3、4ともに注目人数は概ね通過人数の</w:t>
      </w:r>
      <w:r>
        <w:t>1</w:t>
      </w:r>
      <w:r w:rsidR="001368C0">
        <w:t>3</w:t>
      </w:r>
      <w:r>
        <w:t>%</w:t>
      </w:r>
      <w:r>
        <w:rPr>
          <w:rFonts w:hint="eastAsia"/>
        </w:rPr>
        <w:t>である。</w:t>
      </w:r>
    </w:p>
    <w:p w14:paraId="4D3C78B9" w14:textId="11020C41" w:rsidR="00A420C9" w:rsidRDefault="00A420C9" w:rsidP="00226AAA">
      <w:r>
        <w:rPr>
          <w:rFonts w:hint="eastAsia"/>
        </w:rPr>
        <w:t>条件5の注目人数</w:t>
      </w:r>
      <w:r w:rsidR="00437642">
        <w:rPr>
          <w:rFonts w:hint="eastAsia"/>
        </w:rPr>
        <w:t>の割合</w:t>
      </w:r>
      <w:r>
        <w:rPr>
          <w:rFonts w:hint="eastAsia"/>
        </w:rPr>
        <w:t>は少し下がり、概ね通過人数の</w:t>
      </w:r>
      <w:r w:rsidR="001368C0">
        <w:t>8</w:t>
      </w:r>
      <w:r>
        <w:t>%</w:t>
      </w:r>
      <w:r>
        <w:rPr>
          <w:rFonts w:hint="eastAsia"/>
        </w:rPr>
        <w:t>である。</w:t>
      </w:r>
    </w:p>
    <w:p w14:paraId="03CC063B" w14:textId="77777777" w:rsidR="00A420C9" w:rsidRPr="00A420C9" w:rsidRDefault="00A420C9" w:rsidP="00226AAA"/>
    <w:p w14:paraId="6064471E" w14:textId="7B6435BC" w:rsidR="00816BE9" w:rsidRDefault="00816BE9" w:rsidP="00816BE9">
      <w:pPr>
        <w:pStyle w:val="a"/>
        <w:numPr>
          <w:ilvl w:val="2"/>
          <w:numId w:val="1"/>
        </w:numPr>
        <w:outlineLvl w:val="0"/>
      </w:pPr>
      <w:r>
        <w:rPr>
          <w:rFonts w:hint="eastAsia"/>
        </w:rPr>
        <w:t>会話が生まれたかどうか</w:t>
      </w:r>
    </w:p>
    <w:p w14:paraId="32C4089C" w14:textId="1FC2AFA6" w:rsidR="00437642" w:rsidRPr="00437642" w:rsidRDefault="00437642" w:rsidP="00756589">
      <w:r>
        <w:rPr>
          <w:rFonts w:hint="eastAsia"/>
        </w:rPr>
        <w:t>条件1、2は通過人数が少ないので省略する。</w:t>
      </w:r>
    </w:p>
    <w:p w14:paraId="4E6E6B07" w14:textId="1EBF7A50" w:rsidR="00756589" w:rsidRDefault="001368C0" w:rsidP="00756589">
      <w:r>
        <w:rPr>
          <w:rFonts w:hint="eastAsia"/>
        </w:rPr>
        <w:t>条件3</w:t>
      </w:r>
      <w:r w:rsidR="00437642">
        <w:rPr>
          <w:rFonts w:hint="eastAsia"/>
        </w:rPr>
        <w:t>と4では</w:t>
      </w:r>
      <w:r>
        <w:rPr>
          <w:rFonts w:hint="eastAsia"/>
        </w:rPr>
        <w:t>、注目人数</w:t>
      </w:r>
      <w:r w:rsidR="00437642">
        <w:rPr>
          <w:rFonts w:hint="eastAsia"/>
        </w:rPr>
        <w:t>の割合において同等の数値を示したが、条件3において会話人数が0となった。</w:t>
      </w:r>
    </w:p>
    <w:p w14:paraId="6F361FF5" w14:textId="0AD94295" w:rsidR="00437642" w:rsidRDefault="00437642" w:rsidP="00756589">
      <w:r>
        <w:rPr>
          <w:rFonts w:hint="eastAsia"/>
        </w:rPr>
        <w:t>条件5の会話人数の割合は、注目人数と同様に少し下がり、概ね通過人数の</w:t>
      </w:r>
      <w:r>
        <w:t>4%</w:t>
      </w:r>
      <w:r>
        <w:rPr>
          <w:rFonts w:hint="eastAsia"/>
        </w:rPr>
        <w:t>である。</w:t>
      </w:r>
    </w:p>
    <w:p w14:paraId="2BFDB311" w14:textId="4BDC0859" w:rsidR="00437642" w:rsidRDefault="00437642" w:rsidP="00756589"/>
    <w:p w14:paraId="53391D57" w14:textId="00C86D1D" w:rsidR="00437642" w:rsidRPr="00437642" w:rsidRDefault="00437642" w:rsidP="00756589">
      <w:r>
        <w:rPr>
          <w:rFonts w:hint="eastAsia"/>
        </w:rPr>
        <w:t>会話が生まれなかった条件3を除いて、条件4、5では双方ともに会話人数は概ね注目人数の</w:t>
      </w:r>
      <w:r>
        <w:t>50%</w:t>
      </w:r>
      <w:r>
        <w:rPr>
          <w:rFonts w:hint="eastAsia"/>
        </w:rPr>
        <w:t>である。</w:t>
      </w:r>
    </w:p>
    <w:p w14:paraId="795E075F" w14:textId="77777777" w:rsidR="001368C0" w:rsidRDefault="001368C0" w:rsidP="00756589"/>
    <w:p w14:paraId="1811B335" w14:textId="4747B6D3" w:rsidR="00816BE9" w:rsidRDefault="00816BE9" w:rsidP="00816BE9">
      <w:pPr>
        <w:pStyle w:val="a"/>
        <w:numPr>
          <w:ilvl w:val="1"/>
          <w:numId w:val="1"/>
        </w:numPr>
        <w:outlineLvl w:val="0"/>
      </w:pPr>
      <w:r>
        <w:rPr>
          <w:rFonts w:hint="eastAsia"/>
        </w:rPr>
        <w:t>考察</w:t>
      </w:r>
    </w:p>
    <w:p w14:paraId="253D9B4A" w14:textId="77239AEF" w:rsidR="00911895" w:rsidRDefault="00911895" w:rsidP="00911895">
      <w:r>
        <w:rPr>
          <w:rFonts w:hint="eastAsia"/>
        </w:rPr>
        <w:t>今回主に実験対象となった1年性は、大学における対面授業の経験がまだ1年も経っておらず、キャンパスの施設についても理解が浅い可能性があり、デジタルサイネージはタッチ機能があるということを知らない割合が多いのではないかと予想される。</w:t>
      </w:r>
    </w:p>
    <w:p w14:paraId="2BFBC666" w14:textId="7F48A22B" w:rsidR="00911895" w:rsidRDefault="00C66955" w:rsidP="00911895">
      <w:r>
        <w:rPr>
          <w:rFonts w:hint="eastAsia"/>
        </w:rPr>
        <w:t>これは本研究の直接的な目的ではないが、</w:t>
      </w:r>
      <w:r w:rsidR="00911895">
        <w:rPr>
          <w:rFonts w:hint="eastAsia"/>
        </w:rPr>
        <w:t>タッチをしてくれたグループと、それを周りで見ていた人に対して、インタラクティブサイネージはタッチ可能であるということを周知することにつながった可能性がある。</w:t>
      </w:r>
    </w:p>
    <w:p w14:paraId="471094D0" w14:textId="0CC2AE91" w:rsidR="00816BE9" w:rsidRDefault="00816BE9" w:rsidP="00816BE9">
      <w:pPr>
        <w:pStyle w:val="a"/>
        <w:numPr>
          <w:ilvl w:val="2"/>
          <w:numId w:val="1"/>
        </w:numPr>
        <w:outlineLvl w:val="0"/>
      </w:pPr>
      <w:r>
        <w:rPr>
          <w:rFonts w:hint="eastAsia"/>
        </w:rPr>
        <w:t>行動変容につながったか</w:t>
      </w:r>
    </w:p>
    <w:p w14:paraId="23AFB5B0" w14:textId="3109929A" w:rsidR="00816BE9" w:rsidRDefault="00816BE9" w:rsidP="00816BE9">
      <w:pPr>
        <w:pStyle w:val="a"/>
      </w:pPr>
      <w:r>
        <w:rPr>
          <w:rFonts w:hint="eastAsia"/>
        </w:rPr>
        <w:t>終わりに</w:t>
      </w:r>
    </w:p>
    <w:p w14:paraId="07A97282" w14:textId="6E165684" w:rsidR="00DE5639" w:rsidRDefault="00DE5639" w:rsidP="00DE5639">
      <w:pPr>
        <w:pStyle w:val="a"/>
        <w:outlineLvl w:val="0"/>
      </w:pPr>
      <w:bookmarkStart w:id="2" w:name="_Toc56539071"/>
      <w:bookmarkStart w:id="3" w:name="_Toc56539818"/>
      <w:r>
        <w:rPr>
          <w:rFonts w:hint="eastAsia"/>
        </w:rPr>
        <w:t>参考文献について</w:t>
      </w:r>
      <w:bookmarkEnd w:id="2"/>
      <w:bookmarkEnd w:id="3"/>
    </w:p>
    <w:p w14:paraId="011405A4" w14:textId="77777777" w:rsidR="008B5C02" w:rsidRDefault="008B5C02" w:rsidP="00DE5639">
      <w:pPr>
        <w:pStyle w:val="a9"/>
        <w:ind w:firstLineChars="100" w:firstLine="213"/>
      </w:pPr>
      <w:r>
        <w:rPr>
          <w:rFonts w:hint="eastAsia"/>
        </w:rPr>
        <w:t>参考文献は、[1]、[2]のように引用します。</w:t>
      </w:r>
    </w:p>
    <w:p w14:paraId="6A01F059" w14:textId="0E4B7D56" w:rsidR="00DE5639" w:rsidRDefault="00DE5639" w:rsidP="00DE5639">
      <w:pPr>
        <w:pStyle w:val="a9"/>
        <w:ind w:firstLineChars="100" w:firstLine="213"/>
      </w:pPr>
      <w:r>
        <w:rPr>
          <w:rFonts w:hint="eastAsia"/>
        </w:rPr>
        <w:t>参考文献リストのスタイルや引用のスタイルは分野によって異なります。指導教員とよく相談して決めてください。</w:t>
      </w:r>
    </w:p>
    <w:p w14:paraId="4FF0D942" w14:textId="6DA17C99" w:rsidR="00DE5639" w:rsidRDefault="00DE5639">
      <w:pPr>
        <w:widowControl/>
        <w:jc w:val="left"/>
        <w:rPr>
          <w:sz w:val="24"/>
          <w:szCs w:val="28"/>
        </w:rPr>
      </w:pPr>
      <w:r>
        <w:br w:type="page"/>
      </w:r>
    </w:p>
    <w:p w14:paraId="6735F044" w14:textId="6A73EF80" w:rsidR="00EC35A2" w:rsidRDefault="00DE5639" w:rsidP="00DE5639">
      <w:pPr>
        <w:pStyle w:val="1"/>
      </w:pPr>
      <w:bookmarkStart w:id="4" w:name="_Toc56539072"/>
      <w:bookmarkStart w:id="5" w:name="_Toc56539819"/>
      <w:r>
        <w:rPr>
          <w:rFonts w:hint="eastAsia"/>
        </w:rPr>
        <w:lastRenderedPageBreak/>
        <w:t>参考文献</w:t>
      </w:r>
      <w:bookmarkEnd w:id="4"/>
      <w:bookmarkEnd w:id="5"/>
    </w:p>
    <w:p w14:paraId="7CB7E454" w14:textId="4EB594FF" w:rsidR="008B5C02" w:rsidRDefault="008B5C02" w:rsidP="008B5C02">
      <w:pPr>
        <w:pStyle w:val="a9"/>
      </w:pPr>
      <w:r>
        <w:rPr>
          <w:rFonts w:hint="eastAsia"/>
        </w:rPr>
        <w:t xml:space="preserve">[1] </w:t>
      </w:r>
      <w:r w:rsidRPr="008B5C02">
        <w:rPr>
          <w:rFonts w:hint="eastAsia"/>
        </w:rPr>
        <w:t>“</w:t>
      </w:r>
      <w:r w:rsidRPr="008B5C02">
        <w:t>Theory of Elephant Eggs”, H. Yukawa, Kara Juzo, et al., Phys. Rev. Lett. 800, 800-804</w:t>
      </w:r>
      <w:r>
        <w:rPr>
          <w:rFonts w:hint="eastAsia"/>
        </w:rPr>
        <w:t xml:space="preserve"> (2005).</w:t>
      </w:r>
    </w:p>
    <w:p w14:paraId="2721D48D" w14:textId="4171874F" w:rsidR="008B5C02" w:rsidRDefault="008B5C02" w:rsidP="008B5C02">
      <w:pPr>
        <w:pStyle w:val="a9"/>
      </w:pPr>
      <w:r>
        <w:rPr>
          <w:rFonts w:hint="eastAsia"/>
        </w:rPr>
        <w:t xml:space="preserve">[2] </w:t>
      </w:r>
      <w:r w:rsidRPr="008B5C02">
        <w:rPr>
          <w:rFonts w:hint="eastAsia"/>
        </w:rPr>
        <w:t>“仔象は死んだ”</w:t>
      </w:r>
      <w:r w:rsidRPr="008B5C02">
        <w:t>, Kobo Abe, 安部公房全集, 26, 100-200 (2004).</w:t>
      </w:r>
    </w:p>
    <w:p w14:paraId="3B60A908" w14:textId="6F5B4C7F" w:rsidR="00344FF1" w:rsidRDefault="00344FF1" w:rsidP="008B5C02">
      <w:pPr>
        <w:pStyle w:val="a9"/>
      </w:pPr>
      <w:r>
        <w:rPr>
          <w:rFonts w:hint="eastAsia"/>
        </w:rPr>
        <w:t>[三鬼商事]</w:t>
      </w:r>
      <w:r w:rsidRPr="00344FF1">
        <w:t xml:space="preserve"> </w:t>
      </w:r>
      <w:hyperlink r:id="rId8" w:history="1">
        <w:r w:rsidRPr="00D13A6A">
          <w:rPr>
            <w:rStyle w:val="a5"/>
          </w:rPr>
          <w:t>https://e-miki.com/market/tokyo/</w:t>
        </w:r>
      </w:hyperlink>
    </w:p>
    <w:p w14:paraId="2A7B0742" w14:textId="05C37A93" w:rsidR="00344FF1" w:rsidRPr="008B5C02" w:rsidRDefault="00344FF1" w:rsidP="008B5C02">
      <w:pPr>
        <w:pStyle w:val="a9"/>
      </w:pPr>
      <w:r>
        <w:rPr>
          <w:rFonts w:hint="eastAsia"/>
        </w:rPr>
        <w:t>[パーソナル総合研究所</w:t>
      </w:r>
      <w:r>
        <w:t xml:space="preserve">] </w:t>
      </w:r>
      <w:r w:rsidRPr="00344FF1">
        <w:t>https://rc.persol-group.co.jp/research/activity/data/telework-survey3.html</w:t>
      </w:r>
    </w:p>
    <w:sectPr w:rsidR="00344FF1" w:rsidRPr="008B5C02" w:rsidSect="00DD32C6">
      <w:footerReference w:type="default" r:id="rId9"/>
      <w:pgSz w:w="11906" w:h="16838"/>
      <w:pgMar w:top="1985" w:right="1701" w:bottom="1701" w:left="1701" w:header="851" w:footer="992" w:gutter="0"/>
      <w:pgNumType w:start="1"/>
      <w:cols w:space="425"/>
      <w:titlePg/>
      <w:docGrid w:type="linesAndChars" w:linePitch="438" w:charSpace="-15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72EF1" w14:textId="77777777" w:rsidR="00A72E44" w:rsidRDefault="00A72E44" w:rsidP="00245974">
      <w:r>
        <w:separator/>
      </w:r>
    </w:p>
  </w:endnote>
  <w:endnote w:type="continuationSeparator" w:id="0">
    <w:p w14:paraId="4E6B0EE4" w14:textId="77777777" w:rsidR="00A72E44" w:rsidRDefault="00A72E44" w:rsidP="0024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228903"/>
      <w:docPartObj>
        <w:docPartGallery w:val="Page Numbers (Bottom of Page)"/>
        <w:docPartUnique/>
      </w:docPartObj>
    </w:sdtPr>
    <w:sdtEndPr/>
    <w:sdtContent>
      <w:p w14:paraId="55461DFE" w14:textId="6634EC08" w:rsidR="00245974" w:rsidRDefault="00245974">
        <w:pPr>
          <w:pStyle w:val="af"/>
          <w:jc w:val="center"/>
        </w:pPr>
        <w:r>
          <w:fldChar w:fldCharType="begin"/>
        </w:r>
        <w:r>
          <w:instrText>PAGE   \* MERGEFORMAT</w:instrText>
        </w:r>
        <w:r>
          <w:fldChar w:fldCharType="separate"/>
        </w:r>
        <w:r>
          <w:rPr>
            <w:lang w:val="ja-JP"/>
          </w:rPr>
          <w:t>2</w:t>
        </w:r>
        <w:r>
          <w:fldChar w:fldCharType="end"/>
        </w:r>
      </w:p>
    </w:sdtContent>
  </w:sdt>
  <w:p w14:paraId="2880058C" w14:textId="77777777" w:rsidR="00245974" w:rsidRDefault="0024597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66D4D" w14:textId="77777777" w:rsidR="00A72E44" w:rsidRDefault="00A72E44" w:rsidP="00245974">
      <w:r>
        <w:separator/>
      </w:r>
    </w:p>
  </w:footnote>
  <w:footnote w:type="continuationSeparator" w:id="0">
    <w:p w14:paraId="74B65B99" w14:textId="77777777" w:rsidR="00A72E44" w:rsidRDefault="00A72E44" w:rsidP="00245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64CB7"/>
    <w:multiLevelType w:val="hybridMultilevel"/>
    <w:tmpl w:val="A38499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7927279"/>
    <w:multiLevelType w:val="multilevel"/>
    <w:tmpl w:val="B6EE6844"/>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F485254"/>
    <w:multiLevelType w:val="hybridMultilevel"/>
    <w:tmpl w:val="1FCE94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grammar="clean"/>
  <w:defaultTabStop w:val="840"/>
  <w:drawingGridHorizontalSpacing w:val="213"/>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0A"/>
    <w:rsid w:val="000152F1"/>
    <w:rsid w:val="000635D3"/>
    <w:rsid w:val="000751E2"/>
    <w:rsid w:val="00094AC9"/>
    <w:rsid w:val="000B4680"/>
    <w:rsid w:val="000D191F"/>
    <w:rsid w:val="000F1E58"/>
    <w:rsid w:val="001120BC"/>
    <w:rsid w:val="001368C0"/>
    <w:rsid w:val="00180F7E"/>
    <w:rsid w:val="001A1E17"/>
    <w:rsid w:val="001A472F"/>
    <w:rsid w:val="001C2699"/>
    <w:rsid w:val="001D633C"/>
    <w:rsid w:val="001D63C5"/>
    <w:rsid w:val="002115C4"/>
    <w:rsid w:val="00226AAA"/>
    <w:rsid w:val="00243348"/>
    <w:rsid w:val="00245974"/>
    <w:rsid w:val="00245A54"/>
    <w:rsid w:val="00295340"/>
    <w:rsid w:val="002A20D3"/>
    <w:rsid w:val="002C68D4"/>
    <w:rsid w:val="00311D9F"/>
    <w:rsid w:val="00344FF1"/>
    <w:rsid w:val="00346C27"/>
    <w:rsid w:val="003530D4"/>
    <w:rsid w:val="003A1C41"/>
    <w:rsid w:val="003B3422"/>
    <w:rsid w:val="003D2963"/>
    <w:rsid w:val="00417624"/>
    <w:rsid w:val="004242E2"/>
    <w:rsid w:val="004262B3"/>
    <w:rsid w:val="00432453"/>
    <w:rsid w:val="00437642"/>
    <w:rsid w:val="00495165"/>
    <w:rsid w:val="004A451A"/>
    <w:rsid w:val="004D037E"/>
    <w:rsid w:val="004F6533"/>
    <w:rsid w:val="00522EFC"/>
    <w:rsid w:val="00535B78"/>
    <w:rsid w:val="005509D4"/>
    <w:rsid w:val="005717B0"/>
    <w:rsid w:val="005A7527"/>
    <w:rsid w:val="005B1225"/>
    <w:rsid w:val="005D2440"/>
    <w:rsid w:val="005D6895"/>
    <w:rsid w:val="005E5D50"/>
    <w:rsid w:val="00605EC2"/>
    <w:rsid w:val="00632B9E"/>
    <w:rsid w:val="00675196"/>
    <w:rsid w:val="006A5466"/>
    <w:rsid w:val="006C6383"/>
    <w:rsid w:val="006D54F8"/>
    <w:rsid w:val="006F2385"/>
    <w:rsid w:val="0070684D"/>
    <w:rsid w:val="00756589"/>
    <w:rsid w:val="00762985"/>
    <w:rsid w:val="007762EB"/>
    <w:rsid w:val="00780801"/>
    <w:rsid w:val="007C6AE7"/>
    <w:rsid w:val="007D1592"/>
    <w:rsid w:val="007E787E"/>
    <w:rsid w:val="00816BE9"/>
    <w:rsid w:val="00836E7C"/>
    <w:rsid w:val="0085131C"/>
    <w:rsid w:val="0085656B"/>
    <w:rsid w:val="008B5C02"/>
    <w:rsid w:val="008B5F25"/>
    <w:rsid w:val="008E4BAF"/>
    <w:rsid w:val="00903FCB"/>
    <w:rsid w:val="00911895"/>
    <w:rsid w:val="009B0604"/>
    <w:rsid w:val="009D22D7"/>
    <w:rsid w:val="009F2F59"/>
    <w:rsid w:val="009F692A"/>
    <w:rsid w:val="00A249BA"/>
    <w:rsid w:val="00A420C9"/>
    <w:rsid w:val="00A72E44"/>
    <w:rsid w:val="00A97511"/>
    <w:rsid w:val="00AE132D"/>
    <w:rsid w:val="00AF0EA1"/>
    <w:rsid w:val="00B12ADC"/>
    <w:rsid w:val="00B244A9"/>
    <w:rsid w:val="00B347AF"/>
    <w:rsid w:val="00B46B8B"/>
    <w:rsid w:val="00B96120"/>
    <w:rsid w:val="00BA39CA"/>
    <w:rsid w:val="00BB14D7"/>
    <w:rsid w:val="00BB256B"/>
    <w:rsid w:val="00BE7163"/>
    <w:rsid w:val="00BF38CF"/>
    <w:rsid w:val="00C2151C"/>
    <w:rsid w:val="00C66955"/>
    <w:rsid w:val="00C736FC"/>
    <w:rsid w:val="00C76B80"/>
    <w:rsid w:val="00CC2CD9"/>
    <w:rsid w:val="00CD7591"/>
    <w:rsid w:val="00CE31BE"/>
    <w:rsid w:val="00CF27EE"/>
    <w:rsid w:val="00D10DE9"/>
    <w:rsid w:val="00D135F3"/>
    <w:rsid w:val="00D34C65"/>
    <w:rsid w:val="00D50365"/>
    <w:rsid w:val="00D52C0A"/>
    <w:rsid w:val="00D54E25"/>
    <w:rsid w:val="00D56488"/>
    <w:rsid w:val="00D57A69"/>
    <w:rsid w:val="00D94D04"/>
    <w:rsid w:val="00DB144D"/>
    <w:rsid w:val="00DD32C6"/>
    <w:rsid w:val="00DE5639"/>
    <w:rsid w:val="00E06255"/>
    <w:rsid w:val="00E52D19"/>
    <w:rsid w:val="00E6064E"/>
    <w:rsid w:val="00E776FC"/>
    <w:rsid w:val="00EA3719"/>
    <w:rsid w:val="00EA7378"/>
    <w:rsid w:val="00EA73E6"/>
    <w:rsid w:val="00EC35A2"/>
    <w:rsid w:val="00F12F4B"/>
    <w:rsid w:val="00F138F3"/>
    <w:rsid w:val="00F163C7"/>
    <w:rsid w:val="00F349DC"/>
    <w:rsid w:val="00F509AA"/>
    <w:rsid w:val="00FC5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0F2EE2"/>
  <w15:chartTrackingRefBased/>
  <w15:docId w15:val="{F3FAD2D6-CAEB-49D5-BBE0-C99F9EAF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152F1"/>
    <w:pPr>
      <w:widowControl w:val="0"/>
      <w:adjustRightInd w:val="0"/>
      <w:jc w:val="both"/>
    </w:pPr>
    <w:rPr>
      <w:sz w:val="22"/>
    </w:rPr>
  </w:style>
  <w:style w:type="paragraph" w:styleId="1">
    <w:name w:val="heading 1"/>
    <w:basedOn w:val="a0"/>
    <w:next w:val="a0"/>
    <w:link w:val="10"/>
    <w:uiPriority w:val="9"/>
    <w:qFormat/>
    <w:rsid w:val="00D52C0A"/>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D52C0A"/>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D52C0A"/>
    <w:rPr>
      <w:rFonts w:asciiTheme="majorHAnsi" w:eastAsiaTheme="majorEastAsia" w:hAnsiTheme="majorHAnsi" w:cstheme="majorBidi"/>
      <w:sz w:val="24"/>
      <w:szCs w:val="24"/>
    </w:rPr>
  </w:style>
  <w:style w:type="paragraph" w:styleId="a4">
    <w:name w:val="TOC Heading"/>
    <w:basedOn w:val="1"/>
    <w:next w:val="a0"/>
    <w:uiPriority w:val="39"/>
    <w:unhideWhenUsed/>
    <w:qFormat/>
    <w:rsid w:val="00D52C0A"/>
    <w:pPr>
      <w:keepLines/>
      <w:widowControl/>
      <w:spacing w:before="240" w:line="259" w:lineRule="auto"/>
      <w:jc w:val="left"/>
      <w:outlineLvl w:val="9"/>
    </w:pPr>
    <w:rPr>
      <w:color w:val="2F5496" w:themeColor="accent1" w:themeShade="BF"/>
      <w:kern w:val="0"/>
      <w:sz w:val="32"/>
      <w:szCs w:val="32"/>
    </w:rPr>
  </w:style>
  <w:style w:type="paragraph" w:styleId="11">
    <w:name w:val="toc 1"/>
    <w:basedOn w:val="a0"/>
    <w:next w:val="a0"/>
    <w:autoRedefine/>
    <w:uiPriority w:val="39"/>
    <w:unhideWhenUsed/>
    <w:rsid w:val="00D52C0A"/>
  </w:style>
  <w:style w:type="character" w:styleId="a5">
    <w:name w:val="Hyperlink"/>
    <w:basedOn w:val="a1"/>
    <w:uiPriority w:val="99"/>
    <w:unhideWhenUsed/>
    <w:rsid w:val="00D52C0A"/>
    <w:rPr>
      <w:color w:val="0563C1" w:themeColor="hyperlink"/>
      <w:u w:val="single"/>
    </w:rPr>
  </w:style>
  <w:style w:type="character" w:customStyle="1" w:styleId="20">
    <w:name w:val="見出し 2 (文字)"/>
    <w:basedOn w:val="a1"/>
    <w:link w:val="2"/>
    <w:uiPriority w:val="9"/>
    <w:rsid w:val="00D52C0A"/>
    <w:rPr>
      <w:rFonts w:asciiTheme="majorHAnsi" w:eastAsiaTheme="majorEastAsia" w:hAnsiTheme="majorHAnsi" w:cstheme="majorBidi"/>
    </w:rPr>
  </w:style>
  <w:style w:type="paragraph" w:styleId="a6">
    <w:name w:val="List Paragraph"/>
    <w:basedOn w:val="a0"/>
    <w:link w:val="a7"/>
    <w:uiPriority w:val="34"/>
    <w:qFormat/>
    <w:rsid w:val="003A1C41"/>
    <w:pPr>
      <w:ind w:leftChars="400" w:left="840"/>
    </w:pPr>
  </w:style>
  <w:style w:type="paragraph" w:customStyle="1" w:styleId="a">
    <w:name w:val="節タイトル"/>
    <w:basedOn w:val="a6"/>
    <w:link w:val="a8"/>
    <w:qFormat/>
    <w:rsid w:val="003A1C41"/>
    <w:pPr>
      <w:numPr>
        <w:numId w:val="1"/>
      </w:numPr>
      <w:ind w:leftChars="0" w:left="0"/>
    </w:pPr>
    <w:rPr>
      <w:sz w:val="24"/>
      <w:szCs w:val="28"/>
    </w:rPr>
  </w:style>
  <w:style w:type="paragraph" w:styleId="21">
    <w:name w:val="toc 2"/>
    <w:basedOn w:val="a0"/>
    <w:next w:val="a0"/>
    <w:autoRedefine/>
    <w:uiPriority w:val="39"/>
    <w:unhideWhenUsed/>
    <w:rsid w:val="003A1C41"/>
    <w:pPr>
      <w:ind w:leftChars="100" w:left="210"/>
    </w:pPr>
  </w:style>
  <w:style w:type="character" w:customStyle="1" w:styleId="a7">
    <w:name w:val="リスト段落 (文字)"/>
    <w:basedOn w:val="a1"/>
    <w:link w:val="a6"/>
    <w:uiPriority w:val="34"/>
    <w:rsid w:val="003A1C41"/>
  </w:style>
  <w:style w:type="character" w:customStyle="1" w:styleId="a8">
    <w:name w:val="節タイトル (文字)"/>
    <w:basedOn w:val="a7"/>
    <w:link w:val="a"/>
    <w:rsid w:val="003A1C41"/>
    <w:rPr>
      <w:sz w:val="24"/>
      <w:szCs w:val="28"/>
    </w:rPr>
  </w:style>
  <w:style w:type="paragraph" w:styleId="3">
    <w:name w:val="toc 3"/>
    <w:basedOn w:val="a0"/>
    <w:next w:val="a0"/>
    <w:autoRedefine/>
    <w:uiPriority w:val="39"/>
    <w:unhideWhenUsed/>
    <w:rsid w:val="008B5F25"/>
    <w:pPr>
      <w:tabs>
        <w:tab w:val="left" w:pos="1260"/>
        <w:tab w:val="right" w:leader="dot" w:pos="8494"/>
      </w:tabs>
      <w:ind w:leftChars="200" w:left="567"/>
      <w:jc w:val="left"/>
    </w:pPr>
  </w:style>
  <w:style w:type="paragraph" w:customStyle="1" w:styleId="a9">
    <w:name w:val="本文スタイル"/>
    <w:basedOn w:val="a0"/>
    <w:link w:val="aa"/>
    <w:qFormat/>
    <w:rsid w:val="00EC35A2"/>
    <w:pPr>
      <w:spacing w:before="240" w:after="240" w:line="0" w:lineRule="atLeast"/>
    </w:pPr>
  </w:style>
  <w:style w:type="paragraph" w:styleId="ab">
    <w:name w:val="Title"/>
    <w:basedOn w:val="a0"/>
    <w:next w:val="a0"/>
    <w:link w:val="ac"/>
    <w:uiPriority w:val="10"/>
    <w:qFormat/>
    <w:rsid w:val="008B5F25"/>
    <w:pPr>
      <w:spacing w:before="240" w:after="120"/>
      <w:jc w:val="center"/>
      <w:outlineLvl w:val="0"/>
    </w:pPr>
    <w:rPr>
      <w:rFonts w:asciiTheme="majorHAnsi" w:eastAsiaTheme="majorEastAsia" w:hAnsiTheme="majorHAnsi" w:cstheme="majorBidi"/>
      <w:sz w:val="32"/>
      <w:szCs w:val="32"/>
    </w:rPr>
  </w:style>
  <w:style w:type="character" w:customStyle="1" w:styleId="aa">
    <w:name w:val="本文スタイル (文字)"/>
    <w:basedOn w:val="a1"/>
    <w:link w:val="a9"/>
    <w:rsid w:val="00EC35A2"/>
    <w:rPr>
      <w:sz w:val="22"/>
    </w:rPr>
  </w:style>
  <w:style w:type="character" w:customStyle="1" w:styleId="ac">
    <w:name w:val="表題 (文字)"/>
    <w:basedOn w:val="a1"/>
    <w:link w:val="ab"/>
    <w:uiPriority w:val="10"/>
    <w:rsid w:val="008B5F25"/>
    <w:rPr>
      <w:rFonts w:asciiTheme="majorHAnsi" w:eastAsiaTheme="majorEastAsia" w:hAnsiTheme="majorHAnsi" w:cstheme="majorBidi"/>
      <w:sz w:val="32"/>
      <w:szCs w:val="32"/>
    </w:rPr>
  </w:style>
  <w:style w:type="paragraph" w:styleId="ad">
    <w:name w:val="header"/>
    <w:basedOn w:val="a0"/>
    <w:link w:val="ae"/>
    <w:uiPriority w:val="99"/>
    <w:unhideWhenUsed/>
    <w:rsid w:val="00245974"/>
    <w:pPr>
      <w:tabs>
        <w:tab w:val="center" w:pos="4252"/>
        <w:tab w:val="right" w:pos="8504"/>
      </w:tabs>
      <w:snapToGrid w:val="0"/>
    </w:pPr>
  </w:style>
  <w:style w:type="character" w:customStyle="1" w:styleId="ae">
    <w:name w:val="ヘッダー (文字)"/>
    <w:basedOn w:val="a1"/>
    <w:link w:val="ad"/>
    <w:uiPriority w:val="99"/>
    <w:rsid w:val="00245974"/>
    <w:rPr>
      <w:sz w:val="22"/>
    </w:rPr>
  </w:style>
  <w:style w:type="paragraph" w:styleId="af">
    <w:name w:val="footer"/>
    <w:basedOn w:val="a0"/>
    <w:link w:val="af0"/>
    <w:uiPriority w:val="99"/>
    <w:unhideWhenUsed/>
    <w:rsid w:val="00245974"/>
    <w:pPr>
      <w:tabs>
        <w:tab w:val="center" w:pos="4252"/>
        <w:tab w:val="right" w:pos="8504"/>
      </w:tabs>
      <w:snapToGrid w:val="0"/>
    </w:pPr>
  </w:style>
  <w:style w:type="character" w:customStyle="1" w:styleId="af0">
    <w:name w:val="フッター (文字)"/>
    <w:basedOn w:val="a1"/>
    <w:link w:val="af"/>
    <w:uiPriority w:val="99"/>
    <w:rsid w:val="00245974"/>
    <w:rPr>
      <w:sz w:val="22"/>
    </w:rPr>
  </w:style>
  <w:style w:type="table" w:styleId="af1">
    <w:name w:val="Table Grid"/>
    <w:basedOn w:val="a2"/>
    <w:uiPriority w:val="39"/>
    <w:rsid w:val="00522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0"/>
    <w:next w:val="a0"/>
    <w:uiPriority w:val="35"/>
    <w:unhideWhenUsed/>
    <w:qFormat/>
    <w:rsid w:val="00BA39CA"/>
    <w:rPr>
      <w:b/>
      <w:bCs/>
      <w:sz w:val="21"/>
      <w:szCs w:val="21"/>
    </w:rPr>
  </w:style>
  <w:style w:type="character" w:styleId="af3">
    <w:name w:val="Unresolved Mention"/>
    <w:basedOn w:val="a1"/>
    <w:uiPriority w:val="99"/>
    <w:semiHidden/>
    <w:unhideWhenUsed/>
    <w:rsid w:val="00344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iki.com/market/toky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94B31-B94B-4C57-9B5B-A800CFCC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15</Pages>
  <Words>1475</Words>
  <Characters>8414</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SanoTakashi</dc:creator>
  <cp:keywords/>
  <dc:description/>
  <cp:lastModifiedBy>濱田悠貴</cp:lastModifiedBy>
  <cp:revision>90</cp:revision>
  <dcterms:created xsi:type="dcterms:W3CDTF">2020-11-17T07:59:00Z</dcterms:created>
  <dcterms:modified xsi:type="dcterms:W3CDTF">2020-12-15T06:25:00Z</dcterms:modified>
</cp:coreProperties>
</file>