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5.0 -->
  <w:body>
    <w:p>
      <w:pPr>
        <w:spacing w:before="0" w:after="0" w:line="730" w:lineRule="exact"/>
        <w:ind w:left="0" w:right="0" w:firstLine="0"/>
        <w:jc w:val="left"/>
        <w:rPr>
          <w:rFonts w:ascii="SimHei" w:hAnsi="Calibri"/>
          <w:color w:val="000000"/>
          <w:sz w:val="72"/>
          <w:szCs w:val="22"/>
          <w:lang w:val="en-US" w:eastAsia="en-US" w:bidi="ar-SA"/>
        </w:rPr>
      </w:pPr>
      <w:bookmarkStart w:id="0" w:name="br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1.4pt;height:253.6pt;margin-top:-1pt;margin-left:-1pt;mso-position-horizontal-relative:page;mso-position-vertical-relative:page;position:absolute;z-index:-251646976">
            <v:imagedata r:id="rId4" o:title=""/>
          </v:shape>
        </w:pict>
      </w:r>
      <w:bookmarkStart w:id="1" w:name="br1_0"/>
      <w:bookmarkEnd w:id="1"/>
      <w:r>
        <w:rPr>
          <w:noProof/>
        </w:rPr>
        <w:pict>
          <v:shape id="_x0000_s1026" type="#_x0000_t75" style="width:217.9pt;height:2.5pt;margin-top:413.9pt;margin-left:234.4pt;mso-position-horizontal-relative:page;mso-position-vertical-relative:page;position:absolute;z-index:-251648000">
            <v:imagedata r:id="rId5" o:title=""/>
          </v:shape>
        </w:pict>
      </w:r>
      <w:r>
        <w:rPr>
          <w:noProof/>
        </w:rPr>
        <w:pict>
          <v:shape id="_x0000_s1027" type="#_x0000_t75" style="width:217.9pt;height:2.5pt;margin-top:454.3pt;margin-left:234.4pt;mso-position-horizontal-relative:page;mso-position-vertical-relative:page;position:absolute;z-index:-251649024">
            <v:imagedata r:id="rId5" o:title=""/>
          </v:shape>
        </w:pict>
      </w:r>
      <w:r>
        <w:rPr>
          <w:noProof/>
        </w:rPr>
        <w:pict>
          <v:shape id="_x0000_s1028" type="#_x0000_t75" style="width:217.9pt;height:2.5pt;margin-top:494.7pt;margin-left:234.4pt;mso-position-horizontal-relative:page;mso-position-vertical-relative:page;position:absolute;z-index:-251650048">
            <v:imagedata r:id="rId5" o:title=""/>
          </v:shape>
        </w:pict>
      </w:r>
      <w:r>
        <w:rPr>
          <w:noProof/>
        </w:rPr>
        <w:pict>
          <v:shape id="_x0000_s1029" type="#_x0000_t75" style="width:217.9pt;height:2.5pt;margin-top:535.1pt;margin-left:234.4pt;mso-position-horizontal-relative:page;mso-position-vertical-relative:page;position:absolute;z-index:-251651072">
            <v:imagedata r:id="rId5" o:title=""/>
          </v:shape>
        </w:pict>
      </w:r>
      <w:r>
        <w:rPr>
          <w:noProof/>
        </w:rPr>
        <w:pict>
          <v:shape id="_x0000_s1030" type="#_x0000_t75" style="width:217.9pt;height:2.5pt;margin-top:575.5pt;margin-left:234.4pt;mso-position-horizontal-relative:page;mso-position-vertical-relative:page;position:absolute;z-index:-251652096">
            <v:imagedata r:id="rId5" o:title=""/>
          </v:shape>
        </w:pict>
      </w:r>
      <w:r>
        <w:rPr>
          <w:noProof/>
        </w:rPr>
        <w:pict>
          <v:shape id="_x0000_s1031" type="#_x0000_t75" style="width:217.9pt;height:2.5pt;margin-top:615.9pt;margin-left:234.4pt;mso-position-horizontal-relative:page;mso-position-vertical-relative:page;position:absolute;z-index:-251653120">
            <v:imagedata r:id="rId6" o:title=""/>
          </v:shape>
        </w:pict>
      </w:r>
      <w:r>
        <w:rPr>
          <w:noProof/>
        </w:rPr>
        <w:pict>
          <v:shape id="_x0000_s1032" type="#_x0000_t75" style="width:218.6pt;height:2.5pt;margin-top:656.3pt;margin-left:233.65pt;mso-position-horizontal-relative:page;mso-position-vertical-relative:page;position:absolute;z-index:-251658240">
            <v:imagedata r:id="rId7" o:title=""/>
          </v:shape>
        </w:pict>
      </w:r>
      <w:r>
        <w:rPr>
          <w:rFonts w:ascii="SimHei" w:hAnsi="SimHei" w:eastAsiaTheme="minorEastAsia" w:cs="SimHei"/>
          <w:color w:val="000000"/>
          <w:spacing w:val="40"/>
          <w:sz w:val="72"/>
          <w:szCs w:val="22"/>
          <w:lang w:val="en-US" w:eastAsia="en-US" w:bidi="ar-SA"/>
        </w:rPr>
        <w:t>学生实验实习报告册</w:t>
      </w:r>
    </w:p>
    <w:p>
      <w:pPr>
        <w:spacing w:before="3202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学年学期：</w:t>
      </w:r>
      <w:r>
        <w:rPr>
          <w:rFonts w:ascii="SimHei" w:hAnsi="Calibri" w:eastAsiaTheme="minorEastAsia" w:cstheme="minorBidi"/>
          <w:color w:val="000000"/>
          <w:spacing w:val="513"/>
          <w:sz w:val="2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28"/>
          <w:szCs w:val="22"/>
          <w:lang w:val="en-US" w:eastAsia="en-US" w:bidi="ar-SA"/>
        </w:rPr>
        <w:t>2020-2021</w:t>
      </w:r>
      <w:r>
        <w:rPr>
          <w:rFonts w:ascii="SimHei" w:hAnsi="Calibri" w:eastAsiaTheme="minorEastAsia" w:cstheme="minorBidi"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学年(春)学期</w:t>
      </w:r>
    </w:p>
    <w:p>
      <w:pPr>
        <w:spacing w:before="519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课程名称：</w:t>
      </w:r>
      <w:r>
        <w:rPr>
          <w:rFonts w:ascii="SimHei" w:hAnsi="Calibri" w:eastAsiaTheme="minorEastAsia" w:cstheme="minorBidi"/>
          <w:color w:val="000000"/>
          <w:spacing w:val="934"/>
          <w:sz w:val="2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数据工程基础实践</w:t>
      </w:r>
    </w:p>
    <w:p>
      <w:pPr>
        <w:spacing w:before="518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学生学院：</w:t>
      </w:r>
      <w:r>
        <w:rPr>
          <w:rFonts w:ascii="SimHei" w:hAnsi="Calibri" w:eastAsiaTheme="minorEastAsia" w:cstheme="minorBidi"/>
          <w:color w:val="000000"/>
          <w:spacing w:val="443"/>
          <w:sz w:val="2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计算机学院/人工智能学院</w:t>
      </w:r>
    </w:p>
    <w:p>
      <w:pPr>
        <w:spacing w:before="518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专业班级：</w:t>
      </w:r>
      <w:r>
        <w:rPr>
          <w:rFonts w:ascii="SimHei" w:hAnsi="Calibri" w:eastAsiaTheme="minorEastAsia" w:cstheme="minorBidi"/>
          <w:color w:val="000000"/>
          <w:spacing w:val="653"/>
          <w:sz w:val="2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数据科学与大数据技术</w:t>
      </w:r>
    </w:p>
    <w:p>
      <w:pPr>
        <w:spacing w:before="519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学生学号：</w:t>
      </w:r>
      <w:r>
        <w:rPr>
          <w:rFonts w:ascii="SimHei" w:hAnsi="Calibri" w:eastAsiaTheme="minorEastAsia" w:cstheme="minorBidi"/>
          <w:color w:val="000000"/>
          <w:spacing w:val="1634"/>
          <w:sz w:val="2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28"/>
          <w:szCs w:val="22"/>
          <w:lang w:val="en-US" w:eastAsia="en-US" w:bidi="ar-SA"/>
        </w:rPr>
        <w:t>XXXXXX</w:t>
      </w:r>
    </w:p>
    <w:p>
      <w:pPr>
        <w:spacing w:before="518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学生姓名：</w:t>
      </w:r>
      <w:r>
        <w:rPr>
          <w:rFonts w:ascii="SimHei" w:hAnsi="Calibri" w:eastAsiaTheme="minorEastAsia" w:cstheme="minorBidi"/>
          <w:color w:val="000000"/>
          <w:spacing w:val="1633"/>
          <w:sz w:val="2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周继聪</w:t>
      </w:r>
    </w:p>
    <w:p>
      <w:pPr>
        <w:spacing w:before="518" w:after="0" w:line="290" w:lineRule="exact"/>
        <w:ind w:left="595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联系电话：</w:t>
      </w:r>
      <w:r>
        <w:rPr>
          <w:rFonts w:ascii="SimHei" w:hAnsi="Calibri" w:eastAsiaTheme="minorEastAsia" w:cstheme="minorBidi"/>
          <w:color w:val="000000"/>
          <w:spacing w:val="1283"/>
          <w:sz w:val="2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28"/>
          <w:szCs w:val="22"/>
          <w:lang w:val="en-US" w:eastAsia="en-US" w:bidi="ar-SA"/>
        </w:rPr>
        <w:t>18982651030</w:t>
      </w:r>
    </w:p>
    <w:p>
      <w:pPr>
        <w:spacing w:before="818" w:after="0" w:line="330" w:lineRule="exact"/>
        <w:ind w:left="1651" w:right="0" w:firstLine="0"/>
        <w:jc w:val="left"/>
        <w:rPr>
          <w:rFonts w:ascii="SimHei" w:hAnsi="Calibri"/>
          <w:color w:val="000000"/>
          <w:sz w:val="32"/>
          <w:szCs w:val="22"/>
          <w:lang w:val="en-US" w:eastAsia="en-US" w:bidi="ar-SA"/>
        </w:rPr>
        <w:sectPr>
          <w:pgSz w:w="11900" w:h="16840"/>
          <w:pgMar w:top="4043" w:right="100" w:bottom="0" w:left="2677" w:header="720" w:footer="720" w:gutter="0"/>
          <w:pgNumType w:start="1"/>
          <w:cols w:sep="0" w:space="720"/>
          <w:docGrid w:linePitch="1"/>
        </w:sectPr>
      </w:pPr>
      <w:r>
        <w:rPr>
          <w:rFonts w:ascii="SimHei" w:hAnsi="SimHei" w:eastAsiaTheme="minorEastAsia" w:cs="SimHei"/>
          <w:color w:val="000000"/>
          <w:spacing w:val="1"/>
          <w:sz w:val="32"/>
          <w:szCs w:val="22"/>
          <w:lang w:val="en-US" w:eastAsia="en-US" w:bidi="ar-SA"/>
        </w:rPr>
        <w:t>重庆邮电大学教务处印制</w:t>
      </w:r>
    </w:p>
    <w:p>
      <w:pPr>
        <w:spacing w:before="0" w:after="0" w:line="370" w:lineRule="exact"/>
        <w:ind w:left="4136" w:right="0" w:firstLine="0"/>
        <w:jc w:val="left"/>
        <w:rPr>
          <w:rFonts w:ascii="SimHei" w:hAnsi="Calibri"/>
          <w:color w:val="000000"/>
          <w:sz w:val="36"/>
          <w:szCs w:val="22"/>
          <w:lang w:val="en-US" w:eastAsia="en-US" w:bidi="ar-SA"/>
        </w:rPr>
      </w:pPr>
      <w:bookmarkStart w:id="2" w:name="br1_1"/>
      <w:bookmarkEnd w:id="2"/>
      <w:r>
        <w:rPr>
          <w:noProof/>
        </w:rPr>
        <w:pict>
          <v:shape id="_x0000_s1033" type="#_x0000_t75" style="width:424.5pt;height:253.6pt;margin-top:-1pt;margin-left:-1pt;mso-position-horizontal-relative:page;mso-position-vertical-relative:page;position:absolute;z-index:-251657216">
            <v:imagedata r:id="rId8" o:title=""/>
          </v:shape>
        </w:pict>
      </w:r>
      <w:bookmarkStart w:id="3" w:name="br1_2"/>
      <w:bookmarkEnd w:id="3"/>
      <w:r>
        <w:rPr>
          <w:rFonts w:ascii="SimHei" w:hAnsi="SimHei" w:eastAsiaTheme="minorEastAsia" w:cs="SimHei"/>
          <w:color w:val="000000"/>
          <w:sz w:val="36"/>
          <w:szCs w:val="22"/>
          <w:lang w:val="en-US" w:eastAsia="en-US" w:bidi="ar-SA"/>
        </w:rPr>
        <w:t>目</w:t>
      </w:r>
      <w:r>
        <w:rPr>
          <w:rFonts w:ascii="SimHei" w:hAnsi="Calibri" w:eastAsiaTheme="minorEastAsia" w:cstheme="minorBidi"/>
          <w:color w:val="000000"/>
          <w:spacing w:val="180"/>
          <w:sz w:val="36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36"/>
          <w:szCs w:val="22"/>
          <w:lang w:val="en-US" w:eastAsia="en-US" w:bidi="ar-SA"/>
        </w:rPr>
        <w:t>录</w:t>
      </w:r>
    </w:p>
    <w:p>
      <w:pPr>
        <w:spacing w:before="594" w:after="0" w:line="320" w:lineRule="exact"/>
        <w:ind w:left="0" w:right="0" w:firstLine="0"/>
        <w:jc w:val="lef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JGFWWP+Wingdings-Regular" w:hAnsi="JGFWWP+Wingdings-Regular" w:eastAsiaTheme="minorEastAsia" w:cs="JGFWWP+Wingdings-Regular"/>
          <w:color w:val="000000"/>
          <w:sz w:val="28"/>
          <w:szCs w:val="22"/>
          <w:lang w:val="en-US" w:eastAsia="en-US" w:bidi="ar-SA"/>
        </w:rPr>
        <w:sym w:font="JGFWWP+Wingdings-Regular" w:char="F06C"/>
      </w:r>
      <w:r>
        <w:rPr>
          <w:rFonts w:hAnsi="Calibri" w:eastAsiaTheme="minorEastAsia" w:cstheme="minorBidi"/>
          <w:color w:val="000000"/>
          <w:spacing w:val="141"/>
          <w:sz w:val="28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8"/>
          <w:szCs w:val="22"/>
          <w:lang w:val="en-US" w:eastAsia="en-US" w:bidi="ar-SA"/>
        </w:rPr>
        <w:t>教师评阅记录表</w:t>
      </w:r>
    </w:p>
    <w:p>
      <w:pPr>
        <w:spacing w:before="304" w:after="0" w:line="320" w:lineRule="exact"/>
        <w:ind w:left="0" w:right="0" w:firstLine="0"/>
        <w:jc w:val="left"/>
        <w:rPr>
          <w:rFonts w:hAnsi="Calibri"/>
          <w:color w:val="000000"/>
          <w:sz w:val="28"/>
          <w:szCs w:val="22"/>
          <w:lang w:val="en-US" w:eastAsia="en-US" w:bidi="ar-SA"/>
        </w:rPr>
        <w:sectPr>
          <w:pgSz w:w="11900" w:h="16840"/>
          <w:pgMar w:top="188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Fonts w:ascii="JGFWWP+Wingdings-Regular" w:hAnsi="JGFWWP+Wingdings-Regular" w:eastAsiaTheme="minorEastAsia" w:cs="JGFWWP+Wingdings-Regular"/>
          <w:color w:val="000000"/>
          <w:sz w:val="28"/>
          <w:szCs w:val="22"/>
          <w:lang w:val="en-US" w:eastAsia="en-US" w:bidi="ar-SA"/>
        </w:rPr>
        <w:sym w:font="JGFWWP+Wingdings-Regular" w:char="F06C"/>
      </w:r>
      <w:r>
        <w:rPr>
          <w:rFonts w:hAnsi="Calibri" w:eastAsiaTheme="minorEastAsia" w:cstheme="minorBidi"/>
          <w:color w:val="000000"/>
          <w:spacing w:val="141"/>
          <w:sz w:val="28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8"/>
          <w:szCs w:val="22"/>
          <w:lang w:val="en-US" w:eastAsia="en-US" w:bidi="ar-SA"/>
        </w:rPr>
        <w:t>实验报告</w:t>
      </w:r>
    </w:p>
    <w:p>
      <w:pPr>
        <w:spacing w:before="0" w:after="0" w:line="370" w:lineRule="exact"/>
        <w:ind w:left="3416" w:right="0" w:firstLine="0"/>
        <w:jc w:val="left"/>
        <w:rPr>
          <w:rFonts w:ascii="SimHei" w:hAnsi="Calibri"/>
          <w:color w:val="000000"/>
          <w:sz w:val="36"/>
          <w:szCs w:val="22"/>
          <w:lang w:val="en-US" w:eastAsia="en-US" w:bidi="ar-SA"/>
        </w:rPr>
      </w:pPr>
      <w:bookmarkStart w:id="4" w:name="br1_3"/>
      <w:bookmarkEnd w:id="4"/>
      <w:r>
        <w:rPr>
          <w:noProof/>
        </w:rPr>
        <w:pict>
          <v:shape id="_x0000_s1034" type="#_x0000_t75" style="width:547.1pt;height:593.5pt;margin-top:-1pt;margin-left:-1pt;mso-position-horizontal-relative:page;mso-position-vertical-relative:page;position:absolute;z-index:-251656192">
            <v:imagedata r:id="rId9" o:title=""/>
          </v:shape>
        </w:pict>
      </w:r>
      <w:bookmarkStart w:id="5" w:name="br1_4"/>
      <w:bookmarkEnd w:id="5"/>
      <w:r>
        <w:rPr>
          <w:rFonts w:ascii="SimHei" w:hAnsi="SimHei" w:eastAsiaTheme="minorEastAsia" w:cs="SimHei"/>
          <w:color w:val="000000"/>
          <w:sz w:val="36"/>
          <w:szCs w:val="22"/>
          <w:lang w:val="en-US" w:eastAsia="en-US" w:bidi="ar-SA"/>
        </w:rPr>
        <w:t>教师评阅记录表</w:t>
      </w:r>
    </w:p>
    <w:p>
      <w:pPr>
        <w:spacing w:before="605" w:after="0" w:line="290" w:lineRule="exact"/>
        <w:ind w:left="0" w:right="0" w:firstLine="0"/>
        <w:jc w:val="left"/>
        <w:rPr>
          <w:rFonts w:ascii="SimHei" w:hAnsi="Calibri"/>
          <w:color w:val="000000"/>
          <w:sz w:val="2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28"/>
          <w:szCs w:val="22"/>
          <w:lang w:val="en-US" w:eastAsia="en-US" w:bidi="ar-SA"/>
        </w:rPr>
        <w:t>【重要说明】</w:t>
      </w:r>
    </w:p>
    <w:p>
      <w:pPr>
        <w:spacing w:before="298" w:after="0" w:line="276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FWGDJR+Wingdings-Regular" w:hAnsi="FWGDJR+Wingdings-Regular" w:eastAsiaTheme="minorEastAsia" w:cs="FWGDJR+Wingdings-Regular"/>
          <w:color w:val="000000"/>
          <w:szCs w:val="22"/>
          <w:lang w:val="en-US" w:eastAsia="en-US" w:bidi="ar-SA"/>
        </w:rPr>
        <w:sym w:font="FWGDJR+Wingdings-Regular" w:char="F06C"/>
      </w:r>
      <w:r>
        <w:rPr>
          <w:rFonts w:hAnsi="Calibri" w:eastAsiaTheme="minorEastAsia" w:cstheme="minorBidi"/>
          <w:color w:val="000000"/>
          <w:spacing w:val="1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学生提交报告册最终版时，必须包含此页，否则不予成绩评定。</w:t>
      </w:r>
    </w:p>
    <w:p>
      <w:pPr>
        <w:spacing w:before="192" w:after="0" w:line="276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FWGDJR+Wingdings-Regular" w:hAnsi="FWGDJR+Wingdings-Regular" w:eastAsiaTheme="minorEastAsia" w:cs="FWGDJR+Wingdings-Regular"/>
          <w:color w:val="000000"/>
          <w:szCs w:val="22"/>
          <w:lang w:val="en-US" w:eastAsia="en-US" w:bidi="ar-SA"/>
        </w:rPr>
        <w:sym w:font="FWGDJR+Wingdings-Regular" w:char="F06C"/>
      </w:r>
      <w:r>
        <w:rPr>
          <w:rFonts w:hAnsi="Calibri" w:eastAsiaTheme="minorEastAsia" w:cstheme="minorBidi"/>
          <w:color w:val="000000"/>
          <w:spacing w:val="1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本报告册模板内容格式除确实因为填写内容改变了布局外，不得变更其余部分的格式，</w:t>
      </w:r>
    </w:p>
    <w:p>
      <w:pPr>
        <w:spacing w:before="202" w:after="0" w:line="250" w:lineRule="exact"/>
        <w:ind w:left="36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否则不予成绩评定。</w:t>
      </w:r>
    </w:p>
    <w:p>
      <w:pPr>
        <w:spacing w:before="802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报告是否符合考核规范</w:t>
      </w:r>
      <w:r>
        <w:rPr>
          <w:rFonts w:ascii="SimSun" w:hAnsi="Calibri" w:eastAsiaTheme="minorEastAsia" w:cstheme="minorBidi"/>
          <w:color w:val="000000"/>
          <w:spacing w:val="2418"/>
          <w:szCs w:val="22"/>
          <w:lang w:val="en-US" w:eastAsia="en-US" w:bidi="ar-SA"/>
        </w:rPr>
        <w:t xml:space="preserve"> </w:t>
      </w:r>
      <w:r>
        <w:rPr>
          <w:rFonts w:ascii="FBSTUS+MS-Mincho" w:hAnsi="FBSTUS+MS-Mincho" w:eastAsiaTheme="minorEastAsia" w:cs="FBSTUS+MS-Mincho"/>
          <w:color w:val="000000"/>
          <w:szCs w:val="22"/>
          <w:lang w:val="en-US" w:eastAsia="en-US" w:bidi="ar-SA"/>
        </w:rPr>
        <w:t>☑</w:t>
      </w:r>
      <w:r>
        <w:rPr>
          <w:rFonts w:hAnsi="Calibri" w:eastAsiaTheme="minorEastAsia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符合</w:t>
      </w:r>
      <w:r>
        <w:rPr>
          <w:rFonts w:ascii="SimSun" w:hAnsi="Calibri" w:eastAsiaTheme="minorEastAsia" w:cstheme="minorBidi"/>
          <w:color w:val="000000"/>
          <w:spacing w:val="3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□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不符合</w:t>
      </w:r>
    </w:p>
    <w:p>
      <w:pPr>
        <w:spacing w:before="385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报告格式是否符合标准</w:t>
      </w:r>
      <w:r>
        <w:rPr>
          <w:rFonts w:ascii="SimSun" w:hAnsi="Calibri" w:eastAsiaTheme="minorEastAsia" w:cstheme="minorBidi"/>
          <w:color w:val="000000"/>
          <w:spacing w:val="2418"/>
          <w:szCs w:val="22"/>
          <w:lang w:val="en-US" w:eastAsia="en-US" w:bidi="ar-SA"/>
        </w:rPr>
        <w:t xml:space="preserve"> </w:t>
      </w:r>
      <w:r>
        <w:rPr>
          <w:rFonts w:ascii="FBSTUS+MS-Mincho" w:hAnsi="FBSTUS+MS-Mincho" w:eastAsiaTheme="minorEastAsia" w:cs="FBSTUS+MS-Mincho"/>
          <w:color w:val="000000"/>
          <w:szCs w:val="22"/>
          <w:lang w:val="en-US" w:eastAsia="en-US" w:bidi="ar-SA"/>
        </w:rPr>
        <w:t>☑</w:t>
      </w:r>
      <w:r>
        <w:rPr>
          <w:rFonts w:hAnsi="Calibri" w:eastAsiaTheme="minorEastAsia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符合</w:t>
      </w:r>
      <w:r>
        <w:rPr>
          <w:rFonts w:ascii="SimSun" w:hAnsi="Calibri" w:eastAsiaTheme="minorEastAsia" w:cstheme="minorBidi"/>
          <w:color w:val="000000"/>
          <w:spacing w:val="3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□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不符合</w:t>
      </w:r>
    </w:p>
    <w:p>
      <w:pPr>
        <w:spacing w:before="384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报告是否完成要求内容</w:t>
      </w:r>
      <w:r>
        <w:rPr>
          <w:rFonts w:ascii="SimSun" w:hAnsi="Calibri" w:eastAsiaTheme="minorEastAsia" w:cstheme="minorBidi"/>
          <w:color w:val="000000"/>
          <w:spacing w:val="2778"/>
          <w:szCs w:val="22"/>
          <w:lang w:val="en-US" w:eastAsia="en-US" w:bidi="ar-SA"/>
        </w:rPr>
        <w:t xml:space="preserve"> </w:t>
      </w:r>
      <w:r>
        <w:rPr>
          <w:rFonts w:ascii="FBSTUS+MS-Mincho" w:hAnsi="FBSTUS+MS-Mincho" w:eastAsiaTheme="minorEastAsia" w:cs="FBSTUS+MS-Mincho"/>
          <w:color w:val="000000"/>
          <w:szCs w:val="22"/>
          <w:lang w:val="en-US" w:eastAsia="en-US" w:bidi="ar-SA"/>
        </w:rPr>
        <w:t>☑</w:t>
      </w:r>
      <w:r>
        <w:rPr>
          <w:rFonts w:hAnsi="Calibri" w:eastAsiaTheme="minorEastAsia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</w:t>
      </w:r>
      <w:r>
        <w:rPr>
          <w:rFonts w:ascii="SimSun" w:hAnsi="Calibri" w:eastAsiaTheme="minorEastAsia" w:cstheme="minorBidi"/>
          <w:color w:val="000000"/>
          <w:spacing w:val="3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□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否</w:t>
      </w:r>
    </w:p>
    <w:p>
      <w:pPr>
        <w:spacing w:before="384" w:after="0" w:line="250" w:lineRule="exact"/>
        <w:ind w:left="0" w:right="0" w:firstLine="0"/>
        <w:jc w:val="left"/>
        <w:rPr>
          <w:rFonts w:ascii="SimHei" w:hAnsi="Calibri"/>
          <w:color w:val="000000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pacing w:val="1"/>
          <w:szCs w:val="22"/>
          <w:lang w:val="en-US" w:eastAsia="en-US" w:bidi="ar-SA"/>
        </w:rPr>
        <w:t>报告评语：</w:t>
      </w:r>
    </w:p>
    <w:p>
      <w:pPr>
        <w:spacing w:before="2552" w:after="0" w:line="250" w:lineRule="exact"/>
        <w:ind w:left="0" w:right="0" w:firstLine="0"/>
        <w:jc w:val="left"/>
        <w:rPr>
          <w:rFonts w:ascii="SimHei" w:hAnsi="Calibri"/>
          <w:color w:val="000000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pacing w:val="1"/>
          <w:szCs w:val="22"/>
          <w:lang w:val="en-US" w:eastAsia="en-US" w:bidi="ar-SA"/>
        </w:rPr>
        <w:t>报告成绩：</w:t>
      </w:r>
    </w:p>
    <w:p>
      <w:pPr>
        <w:spacing w:before="655" w:after="0" w:line="250" w:lineRule="exact"/>
        <w:ind w:left="5017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评阅人签名（签章）</w:t>
      </w:r>
    </w:p>
    <w:p>
      <w:pPr>
        <w:spacing w:before="374" w:after="0" w:line="250" w:lineRule="exact"/>
        <w:ind w:left="7134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  <w:sectPr>
          <w:pgSz w:w="11900" w:h="16840"/>
          <w:pgMar w:top="1572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>2021</w:t>
      </w:r>
      <w:r>
        <w:rPr>
          <w:rFonts w:ascii="SimSun" w:hAnsi="Calibri" w:eastAsiaTheme="minorEastAsia" w:cstheme="minorBidi"/>
          <w:color w:val="000000"/>
          <w:spacing w:val="-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>7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月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>8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日</w:t>
      </w:r>
    </w:p>
    <w:p>
      <w:pPr>
        <w:spacing w:before="0" w:after="0" w:line="370" w:lineRule="exact"/>
        <w:ind w:left="3374" w:right="0" w:firstLine="0"/>
        <w:jc w:val="left"/>
        <w:rPr>
          <w:rFonts w:ascii="SimHei" w:hAnsi="Calibri"/>
          <w:color w:val="000000"/>
          <w:sz w:val="36"/>
          <w:szCs w:val="22"/>
          <w:lang w:val="en-US" w:eastAsia="en-US" w:bidi="ar-SA"/>
        </w:rPr>
      </w:pPr>
      <w:bookmarkStart w:id="6" w:name="br1_5"/>
      <w:bookmarkEnd w:id="6"/>
      <w:r>
        <w:rPr>
          <w:noProof/>
        </w:rPr>
        <w:pict>
          <v:shape id="_x0000_s1035" type="#_x0000_t75" style="width:544.7pt;height:793.55pt;margin-top:-1pt;margin-left:-1pt;mso-position-horizontal-relative:page;mso-position-vertical-relative:page;position:absolute;z-index:-251655168">
            <v:imagedata r:id="rId10" o:title=""/>
          </v:shape>
        </w:pict>
      </w:r>
      <w:bookmarkStart w:id="7" w:name="br1_6"/>
      <w:bookmarkEnd w:id="7"/>
      <w:r>
        <w:rPr>
          <w:rFonts w:ascii="SimHei" w:hAnsi="SimHei" w:eastAsiaTheme="minorEastAsia" w:cs="SimHei"/>
          <w:color w:val="000000"/>
          <w:sz w:val="36"/>
          <w:szCs w:val="22"/>
          <w:lang w:val="en-US" w:eastAsia="en-US" w:bidi="ar-SA"/>
        </w:rPr>
        <w:t>实验或实习报告</w:t>
      </w:r>
    </w:p>
    <w:p>
      <w:pPr>
        <w:spacing w:before="558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课程名称</w:t>
      </w:r>
      <w:r>
        <w:rPr>
          <w:rFonts w:ascii="SimSun" w:hAnsi="Calibri" w:eastAsiaTheme="minorEastAsia" w:cstheme="minorBidi"/>
          <w:color w:val="000000"/>
          <w:spacing w:val="72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数据工程基础实践</w:t>
      </w:r>
      <w:r>
        <w:rPr>
          <w:rFonts w:ascii="SimSun" w:hAnsi="Calibri" w:eastAsiaTheme="minorEastAsia" w:cstheme="minorBidi"/>
          <w:color w:val="000000"/>
          <w:spacing w:val="189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课程编号</w:t>
      </w:r>
      <w:r>
        <w:rPr>
          <w:rFonts w:ascii="SimSun" w:hAnsi="Calibri" w:eastAsiaTheme="minorEastAsia" w:cstheme="minorBidi"/>
          <w:color w:val="000000"/>
          <w:spacing w:val="317"/>
          <w:szCs w:val="22"/>
          <w:lang w:val="en-US" w:eastAsia="en-US" w:bidi="ar-SA"/>
        </w:rPr>
        <w:t xml:space="preserve"> 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>A2040850</w:t>
      </w:r>
    </w:p>
    <w:p>
      <w:pPr>
        <w:spacing w:before="229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开课学院</w:t>
      </w:r>
      <w:r>
        <w:rPr>
          <w:rFonts w:ascii="SimSun" w:hAnsi="Calibri" w:eastAsiaTheme="minorEastAsia" w:cstheme="minorBidi"/>
          <w:color w:val="000000"/>
          <w:spacing w:val="72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计算机学院/人工智能学院</w:t>
      </w:r>
    </w:p>
    <w:p>
      <w:pPr>
        <w:spacing w:before="228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指导教师</w:t>
      </w:r>
      <w:r>
        <w:rPr>
          <w:rFonts w:ascii="SimSun" w:hAnsi="Calibri" w:eastAsiaTheme="minorEastAsia" w:cstheme="minorBidi"/>
          <w:color w:val="000000"/>
          <w:spacing w:val="72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王进</w:t>
      </w:r>
    </w:p>
    <w:p>
      <w:pPr>
        <w:spacing w:before="228" w:after="0" w:line="250" w:lineRule="exact"/>
        <w:ind w:left="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实验实习地点</w:t>
      </w:r>
      <w:r>
        <w:rPr>
          <w:rFonts w:ascii="SimSun" w:hAnsi="Calibri" w:eastAsiaTheme="minorEastAsia" w:cstheme="minorBidi"/>
          <w:color w:val="000000"/>
          <w:spacing w:val="24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综合实验大楼</w:t>
      </w:r>
      <w:r>
        <w:rPr>
          <w:rFonts w:ascii="SimSun" w:hAnsi="Calibri" w:eastAsiaTheme="minorEastAsia" w:cstheme="minorBidi"/>
          <w:color w:val="000000"/>
          <w:spacing w:val="-60"/>
          <w:szCs w:val="22"/>
          <w:lang w:val="en-US" w:eastAsia="en-US" w:bidi="ar-SA"/>
        </w:rPr>
        <w:t xml:space="preserve"> </w:t>
      </w: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>B517</w:t>
      </w:r>
    </w:p>
    <w:p>
      <w:pPr>
        <w:spacing w:before="229" w:after="0" w:line="250" w:lineRule="exact"/>
        <w:ind w:left="195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学号</w:t>
      </w:r>
      <w:r>
        <w:rPr>
          <w:rFonts w:ascii="SimSun" w:hAnsi="Calibri" w:eastAsiaTheme="minorEastAsia" w:cstheme="minorBidi"/>
          <w:color w:val="000000"/>
          <w:spacing w:val="414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姓名</w:t>
      </w:r>
    </w:p>
    <w:p>
      <w:pPr>
        <w:spacing w:before="228" w:after="0" w:line="250" w:lineRule="exact"/>
        <w:ind w:left="1890" w:right="0" w:firstLine="0"/>
        <w:jc w:val="lef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Calibri" w:eastAsiaTheme="minorEastAsia" w:cstheme="minorBidi"/>
          <w:color w:val="000000"/>
          <w:szCs w:val="22"/>
          <w:lang w:val="en-US" w:eastAsia="en-US" w:bidi="ar-SA"/>
        </w:rPr>
        <w:t>*****</w:t>
      </w:r>
      <w:r>
        <w:rPr>
          <w:rFonts w:ascii="SimSun" w:hAnsi="Calibri" w:eastAsiaTheme="minorEastAsia" w:cstheme="minorBidi"/>
          <w:color w:val="000000"/>
          <w:spacing w:val="40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周继聪</w:t>
      </w:r>
    </w:p>
    <w:p>
      <w:pPr>
        <w:spacing w:before="304" w:after="0" w:line="250" w:lineRule="exact"/>
        <w:ind w:left="0" w:right="0" w:firstLine="0"/>
        <w:jc w:val="left"/>
        <w:rPr>
          <w:rFonts w:ascii="SimHei" w:hAnsi="Calibri"/>
          <w:color w:val="000000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pacing w:val="1"/>
          <w:szCs w:val="22"/>
          <w:lang w:val="en-US" w:eastAsia="en-US" w:bidi="ar-SA"/>
        </w:rPr>
        <w:t>实验一</w:t>
      </w:r>
    </w:p>
    <w:p>
      <w:pPr>
        <w:spacing w:before="264" w:after="0" w:line="220" w:lineRule="exact"/>
        <w:ind w:left="0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一、实验题目及内容</w:t>
      </w:r>
    </w:p>
    <w:p>
      <w:pPr>
        <w:spacing w:before="310" w:after="0" w:line="220" w:lineRule="exact"/>
        <w:ind w:left="420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课后作业（二）1：用</w:t>
      </w:r>
      <w:r>
        <w:rPr>
          <w:rFonts w:ascii="FangSong" w:hAnsi="Calibri" w:eastAsiaTheme="minorEastAsia" w:cstheme="minorBidi"/>
          <w:color w:val="000000"/>
          <w:spacing w:val="-51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Python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实现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F1-score，并自己构建一个简易数据集进行测试</w:t>
      </w:r>
    </w:p>
    <w:p>
      <w:pPr>
        <w:spacing w:before="310" w:after="0" w:line="220" w:lineRule="exact"/>
        <w:ind w:left="0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pacing w:val="-3"/>
          <w:sz w:val="21"/>
          <w:szCs w:val="22"/>
          <w:lang w:val="en-US" w:eastAsia="en-US" w:bidi="ar-SA"/>
        </w:rPr>
        <w:t>二、实验过程步骤（注意是主要关键步骤，适当文字+截图说明）、实验结果及分析</w:t>
      </w:r>
    </w:p>
    <w:p>
      <w:pPr>
        <w:spacing w:before="297" w:after="0" w:line="250" w:lineRule="exact"/>
        <w:ind w:left="432" w:right="0" w:firstLine="0"/>
        <w:jc w:val="left"/>
        <w:rPr>
          <w:rFonts w:ascii="FangSong" w:hAnsi="Calibri"/>
          <w:color w:val="000000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pacing w:val="1"/>
          <w:szCs w:val="22"/>
          <w:lang w:val="en-US" w:eastAsia="en-US" w:bidi="ar-SA"/>
        </w:rPr>
        <w:t>（一）代码：</w:t>
      </w:r>
    </w:p>
    <w:p>
      <w:pPr>
        <w:spacing w:before="279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F1-score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实现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import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numpy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as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np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构建的简易数据集：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实际数据的标签（其中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</w:t>
      </w:r>
      <w:r>
        <w:rPr>
          <w:rFonts w:ascii="SimHei" w:hAnsi="Calibri" w:eastAsiaTheme="minorEastAsia" w:cstheme="minorBidi"/>
          <w:color w:val="000000"/>
          <w:spacing w:val="-44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表示反例，1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表示正例）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np.random.randint(0,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2,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5000)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date_true.tolist()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预测数据的标签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np.random.randint(0,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2,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5000)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date_pre.tolist()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print("实际标签：",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print("预测标签：",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F1-score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函数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def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f1(date_t,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mode):</w:t>
      </w:r>
    </w:p>
    <w:p>
      <w:pPr>
        <w:spacing w:before="122" w:after="0" w:line="190" w:lineRule="exact"/>
        <w:ind w:left="36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lens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len(date_pre)</w:t>
      </w:r>
    </w:p>
    <w:p>
      <w:pPr>
        <w:spacing w:before="122" w:after="0" w:line="190" w:lineRule="exact"/>
        <w:ind w:left="36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for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index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range(lens):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if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date_t[index]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1:</w:t>
      </w:r>
    </w:p>
    <w:p>
      <w:pPr>
        <w:spacing w:before="122" w:after="0" w:line="190" w:lineRule="exact"/>
        <w:ind w:left="108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if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date_t[index]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date_p[index]: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global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TP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真正例</w:t>
      </w:r>
    </w:p>
    <w:p>
      <w:pPr>
        <w:spacing w:before="122" w:after="0" w:line="190" w:lineRule="exact"/>
        <w:ind w:left="108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  <w:sectPr>
          <w:pgSz w:w="11900" w:h="16840"/>
          <w:pgMar w:top="1884" w:right="100" w:bottom="0" w:left="1460" w:header="720" w:footer="720" w:gutter="0"/>
          <w:pgNumType w:start="1"/>
          <w:cols w:sep="0" w:space="720"/>
          <w:docGrid w:linePitch="1"/>
        </w:sect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else:</w:t>
      </w:r>
    </w:p>
    <w:p>
      <w:pPr>
        <w:spacing w:before="0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bookmarkStart w:id="8" w:name="br1_7"/>
      <w:bookmarkEnd w:id="8"/>
      <w:r>
        <w:rPr>
          <w:noProof/>
        </w:rPr>
        <w:pict>
          <v:shape id="_x0000_s1036" type="#_x0000_t75" style="width:544.7pt;height:790.55pt;margin-top:-1pt;margin-left:-1pt;mso-position-horizontal-relative:page;mso-position-vertical-relative:page;position:absolute;z-index:-251654144">
            <v:imagedata r:id="rId11" o:title=""/>
          </v:shape>
        </w:pict>
      </w:r>
      <w:bookmarkStart w:id="9" w:name="br1_8"/>
      <w:bookmarkEnd w:id="9"/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global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FN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假反例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else:</w:t>
      </w:r>
    </w:p>
    <w:p>
      <w:pPr>
        <w:spacing w:before="122" w:after="0" w:line="190" w:lineRule="exact"/>
        <w:ind w:left="108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if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date_t[index]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date_p[index]: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global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TN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真反例</w:t>
      </w:r>
    </w:p>
    <w:p>
      <w:pPr>
        <w:spacing w:before="122" w:after="0" w:line="190" w:lineRule="exact"/>
        <w:ind w:left="108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else: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global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FP</w:t>
      </w:r>
    </w:p>
    <w:p>
      <w:pPr>
        <w:spacing w:before="122" w:after="0" w:line="190" w:lineRule="exact"/>
        <w:ind w:left="144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假正例</w:t>
      </w:r>
    </w:p>
    <w:p>
      <w:pPr>
        <w:spacing w:before="122" w:after="0" w:line="190" w:lineRule="exact"/>
        <w:ind w:left="36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if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mode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1: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求正例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F1_score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precision_p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/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(TP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FP)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正例查准率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recall_p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/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(TP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FN)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正例查全率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f1_score_p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round(2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*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precision_p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*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recall_p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/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(recall_p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precision_p),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3)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return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f1_score_p</w:t>
      </w:r>
    </w:p>
    <w:p>
      <w:pPr>
        <w:spacing w:before="122" w:after="0" w:line="190" w:lineRule="exact"/>
        <w:ind w:left="36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elif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mode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0: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求反例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F1_score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precision_n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/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(TN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FN)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反例查准率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recall_n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TN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/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(TN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FP)</w:t>
      </w:r>
      <w:r>
        <w:rPr>
          <w:rFonts w:ascii="SimHei" w:hAnsi="Calibri" w:eastAsiaTheme="minorEastAsia" w:cstheme="minorBidi"/>
          <w:color w:val="000000"/>
          <w:spacing w:val="9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#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反例查全率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f1_score_n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round(2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*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precision_n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*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recall_n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/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(recall_n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+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precision_n),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3)</w:t>
      </w:r>
    </w:p>
    <w:p>
      <w:pPr>
        <w:spacing w:before="122" w:after="0" w:line="190" w:lineRule="exact"/>
        <w:ind w:left="72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return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f1_score_n</w:t>
      </w:r>
    </w:p>
    <w:p>
      <w:pPr>
        <w:spacing w:before="746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print("正例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F1-score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为：")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print(f1(date_true,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1))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print("反例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F1-score</w:t>
      </w:r>
      <w:r>
        <w:rPr>
          <w:rFonts w:ascii="SimHei" w:hAnsi="Calibri" w:eastAsiaTheme="minorEastAsia" w:cstheme="minorBidi"/>
          <w:color w:val="000000"/>
          <w:spacing w:val="-46"/>
          <w:sz w:val="18"/>
          <w:szCs w:val="22"/>
          <w:lang w:val="en-US" w:eastAsia="en-US" w:bidi="ar-SA"/>
        </w:rPr>
        <w:t xml:space="preserve"> </w:t>
      </w:r>
      <w:r>
        <w:rPr>
          <w:rFonts w:ascii="SimHei" w:hAnsi="SimHei" w:eastAsiaTheme="minorEastAsia" w:cs="SimHei"/>
          <w:color w:val="000000"/>
          <w:sz w:val="18"/>
          <w:szCs w:val="22"/>
          <w:lang w:val="en-US" w:eastAsia="en-US" w:bidi="ar-SA"/>
        </w:rPr>
        <w:t>为：")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print(f1(date_true,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0))</w:t>
      </w:r>
    </w:p>
    <w:p>
      <w:pPr>
        <w:spacing w:before="1590" w:after="0" w:line="250" w:lineRule="exact"/>
        <w:ind w:left="432" w:right="0" w:firstLine="0"/>
        <w:jc w:val="left"/>
        <w:rPr>
          <w:rFonts w:ascii="FangSong" w:hAnsi="Calibri"/>
          <w:color w:val="000000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pacing w:val="1"/>
          <w:szCs w:val="22"/>
          <w:lang w:val="en-US" w:eastAsia="en-US" w:bidi="ar-SA"/>
        </w:rPr>
        <w:t>（二）主要步骤：</w:t>
      </w:r>
    </w:p>
    <w:p>
      <w:pPr>
        <w:spacing w:before="294" w:after="0" w:line="220" w:lineRule="exact"/>
        <w:ind w:left="432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1.F1-score</w:t>
      </w:r>
      <w:r>
        <w:rPr>
          <w:rFonts w:ascii="FangSong" w:hAnsi="Calibri" w:eastAsiaTheme="minorEastAsia" w:cstheme="minorBid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10"/>
          <w:sz w:val="21"/>
          <w:szCs w:val="22"/>
          <w:lang w:val="en-US" w:eastAsia="en-US" w:bidi="ar-SA"/>
        </w:rPr>
        <w:t>主要是通过求得预测数据集的查准率和查全率来计算的，而要想得查准率和查全</w:t>
      </w:r>
    </w:p>
    <w:p>
      <w:pPr>
        <w:spacing w:before="154" w:after="0" w:line="220" w:lineRule="exact"/>
        <w:ind w:left="0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pacing w:val="-5"/>
          <w:sz w:val="21"/>
          <w:szCs w:val="22"/>
          <w:lang w:val="en-US" w:eastAsia="en-US" w:bidi="ar-SA"/>
        </w:rPr>
        <w:t>率，就要得到预测数据集的真正例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-13"/>
          <w:sz w:val="21"/>
          <w:szCs w:val="22"/>
          <w:lang w:val="en-US" w:eastAsia="en-US" w:bidi="ar-SA"/>
        </w:rPr>
        <w:t>TP，真反例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-13"/>
          <w:sz w:val="21"/>
          <w:szCs w:val="22"/>
          <w:lang w:val="en-US" w:eastAsia="en-US" w:bidi="ar-SA"/>
        </w:rPr>
        <w:t>TN，假正例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-13"/>
          <w:sz w:val="21"/>
          <w:szCs w:val="22"/>
          <w:lang w:val="en-US" w:eastAsia="en-US" w:bidi="ar-SA"/>
        </w:rPr>
        <w:t>FP，假反例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FN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-9"/>
          <w:sz w:val="21"/>
          <w:szCs w:val="22"/>
          <w:lang w:val="en-US" w:eastAsia="en-US" w:bidi="ar-SA"/>
        </w:rPr>
        <w:t>的个数。所以要实现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F1-score，</w:t>
      </w:r>
    </w:p>
    <w:p>
      <w:pPr>
        <w:spacing w:before="154" w:after="0" w:line="220" w:lineRule="exact"/>
        <w:ind w:left="0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主要就是求得这四个值。</w:t>
      </w:r>
    </w:p>
    <w:p>
      <w:pPr>
        <w:spacing w:before="310" w:after="0" w:line="220" w:lineRule="exact"/>
        <w:ind w:left="432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2.首先要构建一个简易的数据集</w:t>
      </w:r>
    </w:p>
    <w:p>
      <w:pPr>
        <w:spacing w:before="295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np.random.randint(0,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2,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5000)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date_true.tolist()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np.random.randint(0,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2,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5000)</w:t>
      </w:r>
    </w:p>
    <w:p>
      <w:pPr>
        <w:spacing w:before="122" w:after="0" w:line="190" w:lineRule="exact"/>
        <w:ind w:left="0" w:right="0" w:firstLine="0"/>
        <w:jc w:val="left"/>
        <w:rPr>
          <w:rFonts w:ascii="SimHei" w:hAnsi="Calibri"/>
          <w:color w:val="000000"/>
          <w:sz w:val="18"/>
          <w:szCs w:val="22"/>
          <w:lang w:val="en-US" w:eastAsia="en-US" w:bidi="ar-SA"/>
        </w:rPr>
      </w:pP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=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 xml:space="preserve"> </w:t>
      </w:r>
      <w:r>
        <w:rPr>
          <w:rFonts w:ascii="SimHei" w:hAnsi="Calibri" w:eastAsiaTheme="minorEastAsia" w:cstheme="minorBidi"/>
          <w:color w:val="000000"/>
          <w:sz w:val="18"/>
          <w:szCs w:val="22"/>
          <w:lang w:val="en-US" w:eastAsia="en-US" w:bidi="ar-SA"/>
        </w:rPr>
        <w:t>date_pre.tolist()</w:t>
      </w:r>
    </w:p>
    <w:p>
      <w:pPr>
        <w:spacing w:before="293" w:after="0" w:line="220" w:lineRule="exact"/>
        <w:ind w:left="432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这里我使用的是随机出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5000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个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0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或者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1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的标签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0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-3"/>
          <w:sz w:val="21"/>
          <w:szCs w:val="22"/>
          <w:lang w:val="en-US" w:eastAsia="en-US" w:bidi="ar-SA"/>
        </w:rPr>
        <w:t>表示反例，1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pacing w:val="-2"/>
          <w:sz w:val="21"/>
          <w:szCs w:val="22"/>
          <w:lang w:val="en-US" w:eastAsia="en-US" w:bidi="ar-SA"/>
        </w:rPr>
        <w:t>表示正例。其中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date_true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是真实</w:t>
      </w:r>
    </w:p>
    <w:p>
      <w:pPr>
        <w:spacing w:before="154" w:after="0" w:line="220" w:lineRule="exact"/>
        <w:ind w:left="0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的数据分类，而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date_pre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是预测的数据分类。然后再把两个数组转化成</w:t>
      </w:r>
      <w:r>
        <w:rPr>
          <w:rFonts w:ascii="FangSong" w:hAnsi="Calibri" w:eastAsiaTheme="minorEastAsia" w:cstheme="minorBidi"/>
          <w:color w:val="000000"/>
          <w:spacing w:val="-52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Calibri" w:eastAsiaTheme="minorEastAsia" w:cstheme="minorBidi"/>
          <w:color w:val="000000"/>
          <w:sz w:val="21"/>
          <w:szCs w:val="22"/>
          <w:lang w:val="en-US" w:eastAsia="en-US" w:bidi="ar-SA"/>
        </w:rPr>
        <w:t>list</w:t>
      </w:r>
      <w:r>
        <w:rPr>
          <w:rFonts w:ascii="FangSong" w:hAnsi="Calibri" w:eastAsiaTheme="minorEastAsia" w:cstheme="minorBidi"/>
          <w:color w:val="000000"/>
          <w:spacing w:val="-53"/>
          <w:sz w:val="21"/>
          <w:szCs w:val="22"/>
          <w:lang w:val="en-US" w:eastAsia="en-US" w:bidi="ar-SA"/>
        </w:rPr>
        <w:t xml:space="preserve"> </w:t>
      </w: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方便处理。</w:t>
      </w:r>
    </w:p>
    <w:p>
      <w:pPr>
        <w:spacing w:before="310" w:after="0" w:line="220" w:lineRule="exact"/>
        <w:ind w:left="432" w:right="0" w:firstLine="0"/>
        <w:jc w:val="left"/>
        <w:rPr>
          <w:rFonts w:ascii="FangSong" w:hAnsi="Calibri"/>
          <w:color w:val="000000"/>
          <w:sz w:val="21"/>
          <w:szCs w:val="22"/>
          <w:lang w:val="en-US" w:eastAsia="en-US" w:bidi="ar-SA"/>
        </w:rPr>
        <w:sectPr>
          <w:pgSz w:w="11900" w:h="16840"/>
          <w:pgMar w:top="1516" w:right="100" w:bottom="0" w:left="1460" w:header="720" w:footer="720" w:gutter="0"/>
          <w:pgNumType w:start="1"/>
          <w:cols w:sep="0" w:space="720"/>
          <w:docGrid w:linePitch="1"/>
        </w:sectPr>
      </w:pPr>
      <w:r>
        <w:rPr>
          <w:rFonts w:ascii="FangSong" w:hAnsi="FangSong" w:eastAsiaTheme="minorEastAsia" w:cs="FangSong"/>
          <w:color w:val="000000"/>
          <w:sz w:val="21"/>
          <w:szCs w:val="22"/>
          <w:lang w:val="en-US" w:eastAsia="en-US" w:bidi="ar-SA"/>
        </w:rPr>
        <w:t>3.对于这个数据集的思路就是，如果对于一个实际是正例的数据，预测出来同样也是正例，则真</w:t>
      </w:r>
    </w:p>
    <w:p>
      <w:pPr>
        <w:widowControl w:val="0"/>
        <w:spacing w:after="160" w:line="259" w:lineRule="auto"/>
        <w:jc w:val="center"/>
        <w:rPr>
          <w:rFonts w:ascii="宋体" w:eastAsia="宋体" w:hAnsi="宋体" w:cs="宋体" w:hint="eastAsia"/>
          <w:b/>
          <w:bCs/>
          <w:kern w:val="2"/>
          <w:sz w:val="32"/>
          <w:szCs w:val="32"/>
          <w:lang w:val="en-US" w:eastAsia="zh-CN" w:bidi="ar-SA"/>
        </w:rPr>
      </w:pPr>
      <w:bookmarkStart w:id="10" w:name="_GoBack"/>
      <w:r>
        <w:rPr>
          <w:rFonts w:ascii="宋体" w:eastAsia="宋体" w:hAnsi="宋体" w:cs="宋体" w:hint="eastAsia"/>
          <w:b/>
          <w:bCs/>
          <w:kern w:val="2"/>
          <w:sz w:val="32"/>
          <w:szCs w:val="32"/>
          <w:lang w:val="en-US" w:eastAsia="zh-CN" w:bidi="ar-SA"/>
        </w:rPr>
        <w:t>迅捷</w:t>
      </w:r>
      <w:r>
        <w:rPr>
          <w:rFonts w:ascii="宋体" w:eastAsia="宋体" w:hAnsi="宋体" w:cs="宋体" w:hint="eastAsia"/>
          <w:b/>
          <w:bCs/>
          <w:kern w:val="2"/>
          <w:sz w:val="32"/>
          <w:szCs w:val="32"/>
          <w:lang w:val="en-US" w:eastAsia="zh-CN" w:bidi="ar-SA"/>
        </w:rPr>
        <w:t>PDF转换器</w:t>
      </w:r>
    </w:p>
    <w:bookmarkEnd w:id="1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JGFWWP+Wingdings-Regular">
    <w:panose1 w:val="05000000000000000000"/>
    <w:charset w:val="01"/>
    <w:family w:val="auto"/>
    <w:pitch w:val="variable"/>
    <w:sig w:usb0="01010101" w:usb1="01010101" w:usb2="01010101" w:usb3="01010101" w:csb0="01010101" w:csb1="01010101"/>
  </w:font>
  <w:font w:name="FangSong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FWGDJR+Wingdings-Regular">
    <w:panose1 w:val="05000000000000000000"/>
    <w:charset w:val="01"/>
    <w:family w:val="auto"/>
    <w:pitch w:val="variable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FBSTUS+MS-Mincho">
    <w:panose1 w:val="02020609040205080304"/>
    <w:charset w:val="01"/>
    <w:family w:val="modern"/>
    <w:pitch w:val="variable"/>
    <w:sig w:usb0="01010101" w:usb1="01010101" w:usb2="01010101" w:usb3="01010101" w:csb0="01010101" w:csb1="01010101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