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1B4BC">
      <w:pPr>
        <w:pStyle w:val="2"/>
        <w:bidi w:val="0"/>
        <w:rPr>
          <w:rFonts w:hint="default"/>
          <w:lang w:val="en-US"/>
        </w:rPr>
      </w:pPr>
      <w:bookmarkStart w:id="0" w:name="_Toc3546"/>
      <w:r>
        <w:rPr>
          <w:rFonts w:hint="eastAsia"/>
          <w:lang w:val="en-US" w:eastAsia="zh-CN"/>
        </w:rPr>
        <w:t>文档说明</w:t>
      </w:r>
      <w:bookmarkEnd w:id="0"/>
    </w:p>
    <w:p w14:paraId="5E266FE6">
      <w:pPr>
        <w:spacing w:before="480" w:after="360" w:line="400" w:lineRule="exact"/>
        <w:ind w:left="0" w:leftChars="0" w:firstLine="0" w:firstLineChars="0"/>
        <w:jc w:val="center"/>
        <w:outlineLvl w:val="1"/>
        <w:rPr>
          <w:rFonts w:hint="eastAsia" w:eastAsia="黑体"/>
          <w:sz w:val="30"/>
          <w:szCs w:val="30"/>
        </w:rPr>
      </w:pPr>
      <w:bookmarkStart w:id="1" w:name="_Toc7444"/>
      <w:bookmarkStart w:id="2" w:name="_Toc26546"/>
      <w:r>
        <w:rPr>
          <w:rFonts w:hint="eastAsia" w:eastAsia="黑体"/>
          <w:sz w:val="30"/>
          <w:szCs w:val="30"/>
        </w:rPr>
        <w:t>版本历史</w:t>
      </w:r>
      <w:bookmarkEnd w:id="1"/>
      <w:bookmarkEnd w:id="2"/>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944"/>
        <w:gridCol w:w="2611"/>
        <w:gridCol w:w="1319"/>
        <w:gridCol w:w="2130"/>
      </w:tblGrid>
      <w:tr w14:paraId="159B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pct"/>
          </w:tcPr>
          <w:p w14:paraId="353952C0">
            <w:pPr>
              <w:pStyle w:val="26"/>
              <w:bidi w:val="0"/>
              <w:rPr>
                <w:rFonts w:hint="default"/>
                <w:b/>
                <w:bCs/>
              </w:rPr>
            </w:pPr>
            <w:r>
              <w:rPr>
                <w:rFonts w:hint="eastAsia"/>
                <w:b/>
                <w:bCs/>
              </w:rPr>
              <w:t>版本</w:t>
            </w:r>
            <w:r>
              <w:rPr>
                <w:rFonts w:hint="default"/>
                <w:b/>
                <w:bCs/>
              </w:rPr>
              <w:t>/</w:t>
            </w:r>
            <w:r>
              <w:rPr>
                <w:rFonts w:hint="eastAsia"/>
                <w:b/>
                <w:bCs/>
              </w:rPr>
              <w:t>状态</w:t>
            </w:r>
          </w:p>
        </w:tc>
        <w:tc>
          <w:tcPr>
            <w:tcW w:w="554" w:type="pct"/>
          </w:tcPr>
          <w:p w14:paraId="5C659C56">
            <w:pPr>
              <w:pStyle w:val="26"/>
              <w:bidi w:val="0"/>
              <w:rPr>
                <w:rFonts w:hint="default"/>
                <w:b/>
                <w:bCs/>
              </w:rPr>
            </w:pPr>
            <w:r>
              <w:rPr>
                <w:rFonts w:hint="eastAsia"/>
                <w:b/>
                <w:bCs/>
              </w:rPr>
              <w:t>作者</w:t>
            </w:r>
          </w:p>
        </w:tc>
        <w:tc>
          <w:tcPr>
            <w:tcW w:w="1532" w:type="pct"/>
          </w:tcPr>
          <w:p w14:paraId="744F3F3A">
            <w:pPr>
              <w:pStyle w:val="26"/>
              <w:bidi w:val="0"/>
              <w:rPr>
                <w:rFonts w:hint="default"/>
                <w:b/>
                <w:bCs/>
              </w:rPr>
            </w:pPr>
            <w:r>
              <w:rPr>
                <w:rFonts w:hint="eastAsia"/>
                <w:b/>
                <w:bCs/>
              </w:rPr>
              <w:t>参与者</w:t>
            </w:r>
          </w:p>
        </w:tc>
        <w:tc>
          <w:tcPr>
            <w:tcW w:w="774" w:type="pct"/>
          </w:tcPr>
          <w:p w14:paraId="235ED7E0">
            <w:pPr>
              <w:pStyle w:val="26"/>
              <w:bidi w:val="0"/>
              <w:rPr>
                <w:rFonts w:hint="default"/>
                <w:b/>
                <w:bCs/>
              </w:rPr>
            </w:pPr>
            <w:r>
              <w:rPr>
                <w:rFonts w:hint="eastAsia"/>
                <w:b/>
                <w:bCs/>
              </w:rPr>
              <w:t>日期</w:t>
            </w:r>
          </w:p>
        </w:tc>
        <w:tc>
          <w:tcPr>
            <w:tcW w:w="1249" w:type="pct"/>
          </w:tcPr>
          <w:p w14:paraId="1CE75A0D">
            <w:pPr>
              <w:pStyle w:val="26"/>
              <w:bidi w:val="0"/>
              <w:rPr>
                <w:rFonts w:hint="default"/>
                <w:b/>
                <w:bCs/>
              </w:rPr>
            </w:pPr>
            <w:r>
              <w:rPr>
                <w:rFonts w:hint="eastAsia"/>
                <w:b/>
                <w:bCs/>
              </w:rPr>
              <w:t>备注</w:t>
            </w:r>
          </w:p>
        </w:tc>
      </w:tr>
      <w:tr w14:paraId="6FED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pct"/>
          </w:tcPr>
          <w:p w14:paraId="5816294D">
            <w:pPr>
              <w:pStyle w:val="26"/>
              <w:bidi w:val="0"/>
              <w:rPr>
                <w:rFonts w:hint="default"/>
              </w:rPr>
            </w:pPr>
            <w:r>
              <w:rPr>
                <w:rFonts w:hint="eastAsia"/>
              </w:rPr>
              <w:t>V1.0/初稿</w:t>
            </w:r>
          </w:p>
        </w:tc>
        <w:tc>
          <w:tcPr>
            <w:tcW w:w="554" w:type="pct"/>
          </w:tcPr>
          <w:p w14:paraId="52CE6FEA">
            <w:pPr>
              <w:pStyle w:val="26"/>
              <w:bidi w:val="0"/>
              <w:rPr>
                <w:rFonts w:hint="eastAsia"/>
                <w:lang w:eastAsia="zh-CN"/>
              </w:rPr>
            </w:pPr>
            <w:r>
              <w:rPr>
                <w:rFonts w:hint="eastAsia"/>
                <w:lang w:eastAsia="zh-CN"/>
              </w:rPr>
              <w:t>吕昱</w:t>
            </w:r>
          </w:p>
        </w:tc>
        <w:tc>
          <w:tcPr>
            <w:tcW w:w="1532" w:type="pct"/>
          </w:tcPr>
          <w:p w14:paraId="59C835B9">
            <w:pPr>
              <w:pStyle w:val="26"/>
              <w:bidi w:val="0"/>
              <w:rPr>
                <w:rFonts w:hint="default"/>
              </w:rPr>
            </w:pPr>
          </w:p>
        </w:tc>
        <w:tc>
          <w:tcPr>
            <w:tcW w:w="774" w:type="pct"/>
          </w:tcPr>
          <w:p w14:paraId="5A3610F4">
            <w:pPr>
              <w:pStyle w:val="26"/>
              <w:bidi w:val="0"/>
              <w:rPr>
                <w:rFonts w:hint="default"/>
                <w:lang w:val="en-US" w:eastAsia="zh-CN"/>
              </w:rPr>
            </w:pPr>
            <w:r>
              <w:rPr>
                <w:rFonts w:hint="eastAsia"/>
                <w:lang w:val="en-US" w:eastAsia="zh-CN"/>
              </w:rPr>
              <w:t>2026.2.3</w:t>
            </w:r>
          </w:p>
        </w:tc>
        <w:tc>
          <w:tcPr>
            <w:tcW w:w="1249" w:type="pct"/>
          </w:tcPr>
          <w:p w14:paraId="13F42ACF">
            <w:pPr>
              <w:pStyle w:val="26"/>
              <w:bidi w:val="0"/>
              <w:rPr>
                <w:rFonts w:hint="default"/>
                <w:lang w:val="en-US" w:eastAsia="zh-CN"/>
              </w:rPr>
            </w:pPr>
          </w:p>
        </w:tc>
      </w:tr>
      <w:tr w14:paraId="703D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pct"/>
            <w:vAlign w:val="top"/>
          </w:tcPr>
          <w:p w14:paraId="54A32070">
            <w:pPr>
              <w:pStyle w:val="26"/>
              <w:bidi w:val="0"/>
              <w:ind w:firstLine="0" w:firstLineChars="0"/>
              <w:rPr>
                <w:rFonts w:hint="eastAsia" w:ascii="宋体" w:hAnsi="宋体" w:eastAsia="仿宋" w:cs="宋体"/>
                <w:kern w:val="21"/>
                <w:sz w:val="21"/>
                <w:szCs w:val="21"/>
                <w:lang w:val="en-US" w:eastAsia="zh-CN" w:bidi="ar-SA"/>
              </w:rPr>
            </w:pPr>
          </w:p>
        </w:tc>
        <w:tc>
          <w:tcPr>
            <w:tcW w:w="554" w:type="pct"/>
            <w:vAlign w:val="top"/>
          </w:tcPr>
          <w:p w14:paraId="2E2F522B">
            <w:pPr>
              <w:pStyle w:val="26"/>
              <w:bidi w:val="0"/>
              <w:ind w:firstLine="0" w:firstLineChars="0"/>
              <w:rPr>
                <w:rFonts w:hint="eastAsia" w:ascii="宋体" w:hAnsi="宋体" w:eastAsia="仿宋" w:cs="宋体"/>
                <w:kern w:val="21"/>
                <w:sz w:val="21"/>
                <w:szCs w:val="21"/>
                <w:lang w:val="en-US" w:eastAsia="zh-CN" w:bidi="ar-SA"/>
              </w:rPr>
            </w:pPr>
          </w:p>
        </w:tc>
        <w:tc>
          <w:tcPr>
            <w:tcW w:w="1532" w:type="pct"/>
            <w:vAlign w:val="top"/>
          </w:tcPr>
          <w:p w14:paraId="2C6B7CFB">
            <w:pPr>
              <w:pStyle w:val="26"/>
              <w:bidi w:val="0"/>
              <w:ind w:firstLine="0" w:firstLineChars="0"/>
              <w:rPr>
                <w:rFonts w:hint="eastAsia" w:ascii="宋体" w:hAnsi="宋体" w:eastAsia="仿宋" w:cs="宋体"/>
                <w:kern w:val="21"/>
                <w:sz w:val="21"/>
                <w:szCs w:val="21"/>
                <w:lang w:val="en-US" w:eastAsia="zh-CN" w:bidi="ar-SA"/>
              </w:rPr>
            </w:pPr>
          </w:p>
        </w:tc>
        <w:tc>
          <w:tcPr>
            <w:tcW w:w="774" w:type="pct"/>
            <w:vAlign w:val="top"/>
          </w:tcPr>
          <w:p w14:paraId="7DAD9E43">
            <w:pPr>
              <w:pStyle w:val="26"/>
              <w:bidi w:val="0"/>
              <w:ind w:firstLine="0" w:firstLineChars="0"/>
              <w:rPr>
                <w:rFonts w:hint="default" w:ascii="宋体" w:hAnsi="宋体" w:eastAsia="仿宋" w:cs="宋体"/>
                <w:kern w:val="21"/>
                <w:sz w:val="21"/>
                <w:szCs w:val="21"/>
                <w:lang w:val="en-US" w:eastAsia="zh-CN" w:bidi="ar-SA"/>
              </w:rPr>
            </w:pPr>
          </w:p>
        </w:tc>
        <w:tc>
          <w:tcPr>
            <w:tcW w:w="1249" w:type="pct"/>
            <w:vAlign w:val="top"/>
          </w:tcPr>
          <w:p w14:paraId="43AE8C66">
            <w:pPr>
              <w:pStyle w:val="26"/>
              <w:bidi w:val="0"/>
              <w:ind w:firstLine="0" w:firstLineChars="0"/>
              <w:rPr>
                <w:rFonts w:hint="eastAsia" w:ascii="宋体" w:hAnsi="宋体" w:eastAsia="仿宋" w:cs="宋体"/>
                <w:kern w:val="21"/>
                <w:sz w:val="21"/>
                <w:szCs w:val="21"/>
                <w:lang w:val="en-US" w:eastAsia="zh-CN" w:bidi="ar-SA"/>
              </w:rPr>
            </w:pPr>
          </w:p>
        </w:tc>
      </w:tr>
    </w:tbl>
    <w:p w14:paraId="0EF9FA01">
      <w:pPr>
        <w:spacing w:before="480" w:after="360" w:line="400" w:lineRule="exact"/>
        <w:ind w:left="0" w:leftChars="0" w:firstLine="0" w:firstLineChars="0"/>
        <w:jc w:val="center"/>
        <w:outlineLvl w:val="1"/>
        <w:rPr>
          <w:rFonts w:eastAsia="黑体"/>
          <w:sz w:val="30"/>
          <w:szCs w:val="30"/>
        </w:rPr>
      </w:pPr>
      <w:bookmarkStart w:id="3" w:name="_Toc16121"/>
      <w:bookmarkStart w:id="4" w:name="_Toc14596"/>
      <w:r>
        <w:rPr>
          <w:rFonts w:hint="eastAsia" w:eastAsia="黑体"/>
          <w:sz w:val="30"/>
          <w:szCs w:val="30"/>
          <w:lang w:val="en-US" w:eastAsia="zh-CN"/>
        </w:rPr>
        <w:t>专业</w:t>
      </w:r>
      <w:r>
        <w:rPr>
          <w:rFonts w:hint="eastAsia" w:eastAsia="黑体"/>
          <w:sz w:val="30"/>
          <w:szCs w:val="30"/>
        </w:rPr>
        <w:t>词</w:t>
      </w:r>
      <w:r>
        <w:rPr>
          <w:rFonts w:hint="eastAsia" w:eastAsia="黑体"/>
          <w:sz w:val="30"/>
          <w:szCs w:val="30"/>
          <w:lang w:val="en-US" w:eastAsia="zh-CN"/>
        </w:rPr>
        <w:t>汇</w:t>
      </w:r>
      <w:r>
        <w:rPr>
          <w:rFonts w:hint="eastAsia" w:eastAsia="黑体"/>
          <w:sz w:val="30"/>
          <w:szCs w:val="30"/>
        </w:rPr>
        <w:t>表</w:t>
      </w:r>
      <w:bookmarkEnd w:id="3"/>
      <w:bookmarkEnd w:id="4"/>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7009"/>
      </w:tblGrid>
      <w:tr w14:paraId="36A4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vAlign w:val="center"/>
          </w:tcPr>
          <w:p w14:paraId="349050A3">
            <w:pPr>
              <w:pStyle w:val="26"/>
              <w:widowControl w:val="0"/>
              <w:bidi w:val="0"/>
              <w:rPr>
                <w:rFonts w:hint="default"/>
                <w:b/>
                <w:bCs/>
                <w:lang w:val="en-US" w:eastAsia="zh-CN"/>
              </w:rPr>
            </w:pPr>
            <w:r>
              <w:rPr>
                <w:rFonts w:hint="eastAsia"/>
                <w:b/>
                <w:bCs/>
                <w:lang w:val="en-US" w:eastAsia="zh-CN"/>
              </w:rPr>
              <w:t>术语</w:t>
            </w:r>
          </w:p>
        </w:tc>
        <w:tc>
          <w:tcPr>
            <w:tcW w:w="4113" w:type="pct"/>
            <w:vAlign w:val="center"/>
          </w:tcPr>
          <w:p w14:paraId="6F4F9EDD">
            <w:pPr>
              <w:pStyle w:val="26"/>
              <w:widowControl w:val="0"/>
              <w:bidi w:val="0"/>
              <w:rPr>
                <w:rFonts w:hint="default"/>
                <w:b/>
                <w:bCs/>
                <w:lang w:val="en-US" w:eastAsia="zh-CN"/>
              </w:rPr>
            </w:pPr>
            <w:r>
              <w:rPr>
                <w:rFonts w:hint="eastAsia"/>
                <w:b/>
                <w:bCs/>
                <w:lang w:val="en-US" w:eastAsia="zh-CN"/>
              </w:rPr>
              <w:t>解释</w:t>
            </w:r>
          </w:p>
        </w:tc>
      </w:tr>
      <w:tr w14:paraId="7585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vAlign w:val="top"/>
          </w:tcPr>
          <w:p w14:paraId="6AC75051">
            <w:pPr>
              <w:pStyle w:val="26"/>
              <w:widowControl w:val="0"/>
              <w:bidi w:val="0"/>
              <w:rPr>
                <w:rFonts w:hint="default"/>
                <w:lang w:val="en-US" w:eastAsia="zh-CN"/>
              </w:rPr>
            </w:pPr>
            <w:r>
              <w:rPr>
                <w:rFonts w:hint="eastAsia"/>
                <w:lang w:val="en-US" w:eastAsia="zh-CN"/>
              </w:rPr>
              <w:t>AHL</w:t>
            </w:r>
          </w:p>
        </w:tc>
        <w:tc>
          <w:tcPr>
            <w:tcW w:w="4113" w:type="pct"/>
          </w:tcPr>
          <w:p w14:paraId="65B9D7EC">
            <w:pPr>
              <w:pStyle w:val="26"/>
              <w:widowControl w:val="0"/>
              <w:bidi w:val="0"/>
              <w:rPr>
                <w:rFonts w:hint="default"/>
                <w:lang w:val="en-US" w:eastAsia="zh-CN"/>
              </w:rPr>
            </w:pPr>
            <w:r>
              <w:rPr>
                <w:rFonts w:hint="eastAsia"/>
                <w:lang w:val="en-US" w:eastAsia="zh-CN"/>
              </w:rPr>
              <w:t>Automatic Harness Layout，线束自动化布局的缩写。</w:t>
            </w:r>
          </w:p>
        </w:tc>
      </w:tr>
      <w:tr w14:paraId="191C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6811CF47">
            <w:pPr>
              <w:pStyle w:val="26"/>
              <w:widowControl w:val="0"/>
              <w:bidi w:val="0"/>
              <w:rPr>
                <w:rFonts w:hint="default"/>
                <w:lang w:val="en-US" w:eastAsia="zh-CN"/>
              </w:rPr>
            </w:pPr>
            <w:r>
              <w:rPr>
                <w:rFonts w:hint="eastAsia"/>
                <w:lang w:val="en-US" w:eastAsia="zh-CN"/>
              </w:rPr>
              <w:t>STP</w:t>
            </w:r>
          </w:p>
        </w:tc>
        <w:tc>
          <w:tcPr>
            <w:tcW w:w="4113" w:type="pct"/>
          </w:tcPr>
          <w:p w14:paraId="30C4B19B">
            <w:pPr>
              <w:pStyle w:val="26"/>
              <w:widowControl w:val="0"/>
              <w:bidi w:val="0"/>
              <w:rPr>
                <w:rFonts w:hint="default"/>
                <w:lang w:val="en-US" w:eastAsia="zh-CN"/>
              </w:rPr>
            </w:pPr>
            <w:r>
              <w:rPr>
                <w:rFonts w:hint="eastAsia"/>
                <w:lang w:val="en-US" w:eastAsia="zh-CN"/>
              </w:rPr>
              <w:t>Steiner Tree Problem。</w:t>
            </w:r>
          </w:p>
        </w:tc>
      </w:tr>
      <w:tr w14:paraId="38A6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61DF5B7D">
            <w:pPr>
              <w:pStyle w:val="26"/>
              <w:widowControl w:val="0"/>
              <w:bidi w:val="0"/>
              <w:rPr>
                <w:rFonts w:hint="default"/>
                <w:lang w:val="en-US" w:eastAsia="zh-CN"/>
              </w:rPr>
            </w:pPr>
            <w:r>
              <w:rPr>
                <w:rFonts w:hint="eastAsia"/>
                <w:lang w:val="en-US" w:eastAsia="zh-CN"/>
              </w:rPr>
              <w:t>Dijkstra</w:t>
            </w:r>
          </w:p>
        </w:tc>
        <w:tc>
          <w:tcPr>
            <w:tcW w:w="4113" w:type="pct"/>
          </w:tcPr>
          <w:p w14:paraId="3101B911">
            <w:pPr>
              <w:pStyle w:val="26"/>
              <w:widowControl w:val="0"/>
              <w:bidi w:val="0"/>
              <w:rPr>
                <w:rFonts w:hint="default"/>
                <w:lang w:val="en-US" w:eastAsia="zh-CN"/>
              </w:rPr>
            </w:pPr>
            <w:r>
              <w:rPr>
                <w:rFonts w:hint="eastAsia"/>
                <w:lang w:val="en-US" w:eastAsia="zh-CN"/>
              </w:rPr>
              <w:t>迪杰斯特拉最短路径搜索算法。</w:t>
            </w:r>
          </w:p>
        </w:tc>
      </w:tr>
      <w:tr w14:paraId="23F3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17158150">
            <w:pPr>
              <w:pStyle w:val="26"/>
              <w:widowControl w:val="0"/>
              <w:bidi w:val="0"/>
              <w:rPr>
                <w:rFonts w:hint="default"/>
                <w:lang w:val="en-US" w:eastAsia="zh-CN"/>
              </w:rPr>
            </w:pPr>
            <w:r>
              <w:rPr>
                <w:rFonts w:hint="eastAsia"/>
                <w:lang w:val="en-US" w:eastAsia="zh-CN"/>
              </w:rPr>
              <w:t>A*</w:t>
            </w:r>
          </w:p>
        </w:tc>
        <w:tc>
          <w:tcPr>
            <w:tcW w:w="4113" w:type="pct"/>
          </w:tcPr>
          <w:p w14:paraId="2CC6ECC9">
            <w:pPr>
              <w:pStyle w:val="26"/>
              <w:widowControl w:val="0"/>
              <w:bidi w:val="0"/>
              <w:rPr>
                <w:rFonts w:hint="default"/>
                <w:lang w:val="en-US" w:eastAsia="zh-CN"/>
              </w:rPr>
            </w:pPr>
            <w:r>
              <w:rPr>
                <w:rFonts w:hint="eastAsia"/>
                <w:lang w:val="en-US" w:eastAsia="zh-CN"/>
              </w:rPr>
              <w:t>路径搜索启发算法。</w:t>
            </w:r>
          </w:p>
        </w:tc>
      </w:tr>
      <w:tr w14:paraId="7A26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52A9A41E">
            <w:pPr>
              <w:pStyle w:val="26"/>
              <w:widowControl w:val="0"/>
              <w:bidi w:val="0"/>
              <w:rPr>
                <w:rFonts w:hint="eastAsia"/>
                <w:lang w:val="en-US" w:eastAsia="zh-CN"/>
              </w:rPr>
            </w:pPr>
            <w:r>
              <w:rPr>
                <w:rFonts w:hint="eastAsia"/>
                <w:lang w:val="en-US" w:eastAsia="zh-CN"/>
              </w:rPr>
              <w:t>JPS</w:t>
            </w:r>
          </w:p>
        </w:tc>
        <w:tc>
          <w:tcPr>
            <w:tcW w:w="4113" w:type="pct"/>
          </w:tcPr>
          <w:p w14:paraId="709B55A5">
            <w:pPr>
              <w:pStyle w:val="26"/>
              <w:widowControl w:val="0"/>
              <w:bidi w:val="0"/>
              <w:rPr>
                <w:rFonts w:hint="default"/>
                <w:lang w:val="en-US" w:eastAsia="zh-CN"/>
              </w:rPr>
            </w:pPr>
            <w:r>
              <w:rPr>
                <w:rFonts w:hint="eastAsia"/>
                <w:lang w:val="en-US" w:eastAsia="zh-CN"/>
              </w:rPr>
              <w:t>Jump Point Search，A*的一种扩展。</w:t>
            </w:r>
          </w:p>
        </w:tc>
      </w:tr>
      <w:tr w14:paraId="3325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7E224A75">
            <w:pPr>
              <w:pStyle w:val="26"/>
              <w:widowControl w:val="0"/>
              <w:bidi w:val="0"/>
              <w:rPr>
                <w:rFonts w:hint="eastAsia"/>
                <w:lang w:val="en-US" w:eastAsia="zh-CN"/>
              </w:rPr>
            </w:pPr>
            <w:r>
              <w:rPr>
                <w:rFonts w:hint="eastAsia"/>
                <w:lang w:val="en-US" w:eastAsia="zh-CN"/>
              </w:rPr>
              <w:t>RRT</w:t>
            </w:r>
          </w:p>
        </w:tc>
        <w:tc>
          <w:tcPr>
            <w:tcW w:w="4113" w:type="pct"/>
          </w:tcPr>
          <w:p w14:paraId="74F931A5">
            <w:pPr>
              <w:pStyle w:val="26"/>
              <w:widowControl w:val="0"/>
              <w:bidi w:val="0"/>
              <w:rPr>
                <w:rFonts w:hint="default"/>
                <w:lang w:val="en-US" w:eastAsia="zh-CN"/>
              </w:rPr>
            </w:pPr>
            <w:r>
              <w:rPr>
                <w:rFonts w:hint="default"/>
                <w:lang w:val="en-US" w:eastAsia="zh-CN"/>
              </w:rPr>
              <w:t>Rapidly-exploring Random Trees</w:t>
            </w:r>
            <w:r>
              <w:rPr>
                <w:rFonts w:hint="eastAsia"/>
                <w:lang w:val="en-US" w:eastAsia="zh-CN"/>
              </w:rPr>
              <w:t>。</w:t>
            </w:r>
          </w:p>
        </w:tc>
      </w:tr>
      <w:tr w14:paraId="2102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5CFDB726">
            <w:pPr>
              <w:pStyle w:val="26"/>
              <w:widowControl w:val="0"/>
              <w:bidi w:val="0"/>
              <w:rPr>
                <w:rFonts w:hint="default"/>
                <w:lang w:val="en-US" w:eastAsia="zh-CN"/>
              </w:rPr>
            </w:pPr>
            <w:r>
              <w:rPr>
                <w:rFonts w:hint="eastAsia"/>
                <w:lang w:val="en-US" w:eastAsia="zh-CN"/>
              </w:rPr>
              <w:t>ILP</w:t>
            </w:r>
          </w:p>
        </w:tc>
        <w:tc>
          <w:tcPr>
            <w:tcW w:w="4113" w:type="pct"/>
          </w:tcPr>
          <w:p w14:paraId="23F2BFC7">
            <w:pPr>
              <w:pStyle w:val="26"/>
              <w:widowControl w:val="0"/>
              <w:bidi w:val="0"/>
              <w:rPr>
                <w:rFonts w:hint="default"/>
                <w:lang w:val="en-US" w:eastAsia="zh-CN"/>
              </w:rPr>
            </w:pPr>
            <w:r>
              <w:rPr>
                <w:rFonts w:hint="default"/>
                <w:lang w:val="en-US" w:eastAsia="zh-CN"/>
              </w:rPr>
              <w:t>Integer Linear Programming</w:t>
            </w:r>
            <w:r>
              <w:rPr>
                <w:rFonts w:hint="eastAsia"/>
                <w:lang w:val="en-US" w:eastAsia="zh-CN"/>
              </w:rPr>
              <w:t>。</w:t>
            </w:r>
          </w:p>
        </w:tc>
      </w:tr>
      <w:tr w14:paraId="5984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445E1014">
            <w:pPr>
              <w:pStyle w:val="26"/>
              <w:widowControl w:val="0"/>
              <w:bidi w:val="0"/>
              <w:rPr>
                <w:rFonts w:hint="default"/>
                <w:lang w:val="en-US" w:eastAsia="zh-CN"/>
              </w:rPr>
            </w:pPr>
            <w:r>
              <w:rPr>
                <w:rFonts w:hint="eastAsia"/>
                <w:lang w:val="en-US" w:eastAsia="zh-CN"/>
              </w:rPr>
              <w:t>KMB</w:t>
            </w:r>
          </w:p>
        </w:tc>
        <w:tc>
          <w:tcPr>
            <w:tcW w:w="4113" w:type="pct"/>
          </w:tcPr>
          <w:p w14:paraId="41F964CF">
            <w:pPr>
              <w:pStyle w:val="26"/>
              <w:widowControl w:val="0"/>
              <w:bidi w:val="0"/>
              <w:rPr>
                <w:rFonts w:hint="default"/>
                <w:lang w:val="en-US" w:eastAsia="zh-CN"/>
              </w:rPr>
            </w:pPr>
            <w:r>
              <w:rPr>
                <w:rFonts w:hint="default"/>
                <w:lang w:val="en-US" w:eastAsia="zh-CN"/>
              </w:rPr>
              <w:t>Kou-Markowsky-Berman (KMB) algorithm</w:t>
            </w:r>
            <w:r>
              <w:rPr>
                <w:rFonts w:hint="eastAsia"/>
                <w:lang w:val="en-US" w:eastAsia="zh-CN"/>
              </w:rPr>
              <w:t>。</w:t>
            </w:r>
          </w:p>
        </w:tc>
      </w:tr>
      <w:tr w14:paraId="0521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76D27733">
            <w:pPr>
              <w:pStyle w:val="26"/>
              <w:widowControl w:val="0"/>
              <w:bidi w:val="0"/>
              <w:rPr>
                <w:rFonts w:hint="default"/>
                <w:lang w:val="en-US" w:eastAsia="zh-CN"/>
              </w:rPr>
            </w:pPr>
            <w:r>
              <w:rPr>
                <w:rFonts w:hint="eastAsia"/>
                <w:lang w:val="en-US" w:eastAsia="zh-CN"/>
              </w:rPr>
              <w:t>SDP</w:t>
            </w:r>
          </w:p>
        </w:tc>
        <w:tc>
          <w:tcPr>
            <w:tcW w:w="4113" w:type="pct"/>
          </w:tcPr>
          <w:p w14:paraId="5F1C9AB3">
            <w:pPr>
              <w:pStyle w:val="26"/>
              <w:widowControl w:val="0"/>
              <w:bidi w:val="0"/>
              <w:rPr>
                <w:rFonts w:hint="default"/>
                <w:lang w:val="en-US" w:eastAsia="zh-CN"/>
              </w:rPr>
            </w:pPr>
            <w:r>
              <w:rPr>
                <w:rFonts w:hint="eastAsia"/>
                <w:lang w:val="en-US" w:eastAsia="zh-CN"/>
              </w:rPr>
              <w:t>Signed Distance Field，条件距离场。</w:t>
            </w:r>
          </w:p>
        </w:tc>
      </w:tr>
      <w:tr w14:paraId="1AF9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473C1577">
            <w:pPr>
              <w:pStyle w:val="26"/>
              <w:widowControl w:val="0"/>
              <w:bidi w:val="0"/>
              <w:rPr>
                <w:rFonts w:hint="default"/>
                <w:lang w:val="en-US" w:eastAsia="zh-CN"/>
              </w:rPr>
            </w:pPr>
            <w:r>
              <w:rPr>
                <w:rFonts w:hint="eastAsia"/>
                <w:lang w:val="en-US" w:eastAsia="zh-CN"/>
              </w:rPr>
              <w:t>RG</w:t>
            </w:r>
          </w:p>
        </w:tc>
        <w:tc>
          <w:tcPr>
            <w:tcW w:w="4113" w:type="pct"/>
          </w:tcPr>
          <w:p w14:paraId="6D26E9A8">
            <w:pPr>
              <w:pStyle w:val="26"/>
              <w:widowControl w:val="0"/>
              <w:bidi w:val="0"/>
              <w:rPr>
                <w:rFonts w:hint="default"/>
                <w:lang w:val="en-US" w:eastAsia="zh-CN"/>
              </w:rPr>
            </w:pPr>
            <w:r>
              <w:rPr>
                <w:rFonts w:hint="eastAsia"/>
                <w:lang w:val="en-US" w:eastAsia="zh-CN"/>
              </w:rPr>
              <w:t>Routing Graph，路网图。</w:t>
            </w:r>
          </w:p>
        </w:tc>
      </w:tr>
      <w:tr w14:paraId="7C8C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560C046D">
            <w:pPr>
              <w:pStyle w:val="26"/>
              <w:widowControl w:val="0"/>
              <w:bidi w:val="0"/>
              <w:rPr>
                <w:rFonts w:hint="default"/>
                <w:lang w:val="en-US" w:eastAsia="zh-CN"/>
              </w:rPr>
            </w:pPr>
            <w:r>
              <w:rPr>
                <w:rFonts w:hint="eastAsia"/>
                <w:lang w:val="en-US" w:eastAsia="zh-CN"/>
              </w:rPr>
              <w:t>3D MA</w:t>
            </w:r>
          </w:p>
        </w:tc>
        <w:tc>
          <w:tcPr>
            <w:tcW w:w="4113" w:type="pct"/>
          </w:tcPr>
          <w:p w14:paraId="3836DFED">
            <w:pPr>
              <w:pStyle w:val="26"/>
              <w:widowControl w:val="0"/>
              <w:bidi w:val="0"/>
              <w:rPr>
                <w:rFonts w:hint="eastAsia"/>
                <w:lang w:val="en-US" w:eastAsia="zh-CN"/>
              </w:rPr>
            </w:pPr>
            <w:r>
              <w:rPr>
                <w:rFonts w:hint="eastAsia"/>
                <w:lang w:val="en-US" w:eastAsia="zh-CN"/>
              </w:rPr>
              <w:t>3D Medial Axis，三维中轴线。</w:t>
            </w:r>
          </w:p>
        </w:tc>
      </w:tr>
      <w:tr w14:paraId="0054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Pr>
          <w:p w14:paraId="6D417F41">
            <w:pPr>
              <w:pStyle w:val="26"/>
              <w:widowControl w:val="0"/>
              <w:bidi w:val="0"/>
              <w:rPr>
                <w:rFonts w:hint="eastAsia"/>
                <w:lang w:val="en-US" w:eastAsia="zh-CN"/>
              </w:rPr>
            </w:pPr>
            <w:r>
              <w:rPr>
                <w:rFonts w:hint="eastAsia"/>
                <w:lang w:val="en-US" w:eastAsia="zh-CN"/>
              </w:rPr>
              <w:t xml:space="preserve">KDTree </w:t>
            </w:r>
          </w:p>
        </w:tc>
        <w:tc>
          <w:tcPr>
            <w:tcW w:w="4113" w:type="pct"/>
          </w:tcPr>
          <w:p w14:paraId="6EC88387">
            <w:pPr>
              <w:pStyle w:val="26"/>
              <w:widowControl w:val="0"/>
              <w:bidi w:val="0"/>
              <w:rPr>
                <w:rFonts w:hint="default"/>
                <w:lang w:val="en-US" w:eastAsia="zh-CN"/>
              </w:rPr>
            </w:pPr>
            <w:r>
              <w:rPr>
                <w:rFonts w:hint="eastAsia"/>
                <w:lang w:val="en-US" w:eastAsia="zh-CN"/>
              </w:rPr>
              <w:t>空间索引二叉树，把空间持续对半划分，方便快速找到相邻点。</w:t>
            </w:r>
          </w:p>
        </w:tc>
      </w:tr>
    </w:tbl>
    <w:sdt>
      <w:sdtPr>
        <w:rPr>
          <w:rFonts w:ascii="宋体" w:hAnsi="宋体" w:eastAsia="宋体" w:cstheme="minorBidi"/>
          <w:kern w:val="2"/>
          <w:sz w:val="21"/>
          <w:szCs w:val="24"/>
          <w:lang w:val="en-US" w:eastAsia="zh-CN" w:bidi="ar-SA"/>
        </w:rPr>
        <w:id w:val="147457042"/>
        <w15:color w:val="DBDBDB"/>
        <w:docPartObj>
          <w:docPartGallery w:val="Table of Contents"/>
          <w:docPartUnique/>
        </w:docPartObj>
      </w:sdtPr>
      <w:sdtEndPr>
        <w:rPr>
          <w:rFonts w:hint="default" w:ascii="宋体" w:hAnsi="宋体" w:eastAsia="宋体" w:cstheme="minorBidi"/>
          <w:b/>
          <w:kern w:val="2"/>
          <w:sz w:val="24"/>
          <w:szCs w:val="24"/>
          <w:lang w:val="en-US" w:eastAsia="zh-CN" w:bidi="ar-SA"/>
        </w:rPr>
      </w:sdtEndPr>
      <w:sdtContent>
        <w:p w14:paraId="65024D11">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31DEC6C1">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14:paraId="624FC597">
          <w:pPr>
            <w:spacing w:before="480" w:after="360" w:line="400" w:lineRule="exact"/>
            <w:ind w:left="0" w:leftChars="0" w:firstLine="0" w:firstLineChars="0"/>
            <w:jc w:val="center"/>
            <w:outlineLvl w:val="1"/>
            <w:rPr>
              <w:rFonts w:hint="eastAsia" w:eastAsia="黑体"/>
              <w:sz w:val="30"/>
              <w:szCs w:val="30"/>
              <w:lang w:val="en-US" w:eastAsia="zh-CN"/>
            </w:rPr>
          </w:pPr>
          <w:bookmarkStart w:id="5" w:name="_Toc16242"/>
          <w:r>
            <w:rPr>
              <w:rFonts w:hint="eastAsia" w:eastAsia="黑体"/>
              <w:sz w:val="30"/>
              <w:szCs w:val="30"/>
              <w:lang w:val="en-US" w:eastAsia="zh-CN"/>
            </w:rPr>
            <w:t>目录</w:t>
          </w:r>
          <w:bookmarkEnd w:id="5"/>
        </w:p>
        <w:p w14:paraId="424F3758">
          <w:pPr>
            <w:pStyle w:val="16"/>
            <w:tabs>
              <w:tab w:val="right" w:leader="dot" w:pos="8306"/>
            </w:tabs>
          </w:pPr>
          <w:r>
            <w:rPr>
              <w:rFonts w:hint="default"/>
              <w:lang w:val="en-US"/>
            </w:rPr>
            <w:fldChar w:fldCharType="begin"/>
          </w:r>
          <w:r>
            <w:rPr>
              <w:rFonts w:hint="default"/>
              <w:lang w:val="en-US"/>
            </w:rPr>
            <w:instrText xml:space="preserve">TOC \o "1-2" \h \u </w:instrText>
          </w:r>
          <w:r>
            <w:rPr>
              <w:rFonts w:hint="default"/>
              <w:lang w:val="en-US"/>
            </w:rPr>
            <w:fldChar w:fldCharType="separate"/>
          </w:r>
          <w:r>
            <w:rPr>
              <w:rFonts w:hint="default"/>
              <w:lang w:val="en-US"/>
            </w:rPr>
            <w:fldChar w:fldCharType="begin"/>
          </w:r>
          <w:r>
            <w:rPr>
              <w:rFonts w:hint="default"/>
              <w:lang w:val="en-US"/>
            </w:rPr>
            <w:instrText xml:space="preserve"> HYPERLINK \l _Toc3546 </w:instrText>
          </w:r>
          <w:r>
            <w:rPr>
              <w:rFonts w:hint="default"/>
              <w:lang w:val="en-US"/>
            </w:rPr>
            <w:fldChar w:fldCharType="separate"/>
          </w:r>
          <w:r>
            <w:rPr>
              <w:rFonts w:hint="default" w:ascii="宋体" w:hAnsi="宋体" w:eastAsia="黑体" w:cs="Times New Roman"/>
              <w:lang w:val="en-US"/>
            </w:rPr>
            <w:t xml:space="preserve">第1章. </w:t>
          </w:r>
          <w:r>
            <w:rPr>
              <w:rFonts w:hint="eastAsia"/>
              <w:lang w:val="en-US" w:eastAsia="zh-CN"/>
            </w:rPr>
            <w:t>文档说明</w:t>
          </w:r>
          <w:r>
            <w:tab/>
          </w:r>
          <w:r>
            <w:fldChar w:fldCharType="begin"/>
          </w:r>
          <w:r>
            <w:instrText xml:space="preserve"> PAGEREF _Toc3546 \h </w:instrText>
          </w:r>
          <w:r>
            <w:fldChar w:fldCharType="separate"/>
          </w:r>
          <w:r>
            <w:t>1</w:t>
          </w:r>
          <w:r>
            <w:fldChar w:fldCharType="end"/>
          </w:r>
          <w:r>
            <w:rPr>
              <w:rFonts w:hint="default"/>
              <w:lang w:val="en-US"/>
            </w:rPr>
            <w:fldChar w:fldCharType="end"/>
          </w:r>
        </w:p>
        <w:p w14:paraId="76249F3D">
          <w:pPr>
            <w:pStyle w:val="18"/>
            <w:tabs>
              <w:tab w:val="right" w:leader="dot" w:pos="8306"/>
            </w:tabs>
          </w:pPr>
          <w:r>
            <w:rPr>
              <w:rFonts w:hint="default"/>
              <w:lang w:val="en-US"/>
            </w:rPr>
            <w:fldChar w:fldCharType="begin"/>
          </w:r>
          <w:r>
            <w:rPr>
              <w:rFonts w:hint="default"/>
              <w:lang w:val="en-US"/>
            </w:rPr>
            <w:instrText xml:space="preserve"> HYPERLINK \l _Toc26546 </w:instrText>
          </w:r>
          <w:r>
            <w:rPr>
              <w:rFonts w:hint="default"/>
              <w:lang w:val="en-US"/>
            </w:rPr>
            <w:fldChar w:fldCharType="separate"/>
          </w:r>
          <w:r>
            <w:rPr>
              <w:rFonts w:hint="eastAsia" w:eastAsia="黑体"/>
              <w:szCs w:val="30"/>
            </w:rPr>
            <w:t>版本历史</w:t>
          </w:r>
          <w:r>
            <w:tab/>
          </w:r>
          <w:r>
            <w:fldChar w:fldCharType="begin"/>
          </w:r>
          <w:r>
            <w:instrText xml:space="preserve"> PAGEREF _Toc26546 \h </w:instrText>
          </w:r>
          <w:r>
            <w:fldChar w:fldCharType="separate"/>
          </w:r>
          <w:r>
            <w:t>1</w:t>
          </w:r>
          <w:r>
            <w:fldChar w:fldCharType="end"/>
          </w:r>
          <w:r>
            <w:rPr>
              <w:rFonts w:hint="default"/>
              <w:lang w:val="en-US"/>
            </w:rPr>
            <w:fldChar w:fldCharType="end"/>
          </w:r>
        </w:p>
        <w:p w14:paraId="38E6E920">
          <w:pPr>
            <w:pStyle w:val="18"/>
            <w:tabs>
              <w:tab w:val="right" w:leader="dot" w:pos="8306"/>
            </w:tabs>
          </w:pPr>
          <w:r>
            <w:rPr>
              <w:rFonts w:hint="default"/>
              <w:lang w:val="en-US"/>
            </w:rPr>
            <w:fldChar w:fldCharType="begin"/>
          </w:r>
          <w:r>
            <w:rPr>
              <w:rFonts w:hint="default"/>
              <w:lang w:val="en-US"/>
            </w:rPr>
            <w:instrText xml:space="preserve"> HYPERLINK \l _Toc14596 </w:instrText>
          </w:r>
          <w:r>
            <w:rPr>
              <w:rFonts w:hint="default"/>
              <w:lang w:val="en-US"/>
            </w:rPr>
            <w:fldChar w:fldCharType="separate"/>
          </w:r>
          <w:r>
            <w:rPr>
              <w:rFonts w:hint="eastAsia" w:eastAsia="黑体"/>
              <w:szCs w:val="30"/>
              <w:lang w:val="en-US" w:eastAsia="zh-CN"/>
            </w:rPr>
            <w:t>专业</w:t>
          </w:r>
          <w:r>
            <w:rPr>
              <w:rFonts w:hint="eastAsia" w:eastAsia="黑体"/>
              <w:szCs w:val="30"/>
            </w:rPr>
            <w:t>词</w:t>
          </w:r>
          <w:r>
            <w:rPr>
              <w:rFonts w:hint="eastAsia" w:eastAsia="黑体"/>
              <w:szCs w:val="30"/>
              <w:lang w:val="en-US" w:eastAsia="zh-CN"/>
            </w:rPr>
            <w:t>汇</w:t>
          </w:r>
          <w:r>
            <w:rPr>
              <w:rFonts w:hint="eastAsia" w:eastAsia="黑体"/>
              <w:szCs w:val="30"/>
            </w:rPr>
            <w:t>表</w:t>
          </w:r>
          <w:r>
            <w:tab/>
          </w:r>
          <w:r>
            <w:fldChar w:fldCharType="begin"/>
          </w:r>
          <w:r>
            <w:instrText xml:space="preserve"> PAGEREF _Toc14596 \h </w:instrText>
          </w:r>
          <w:r>
            <w:fldChar w:fldCharType="separate"/>
          </w:r>
          <w:r>
            <w:t>1</w:t>
          </w:r>
          <w:r>
            <w:fldChar w:fldCharType="end"/>
          </w:r>
          <w:r>
            <w:rPr>
              <w:rFonts w:hint="default"/>
              <w:lang w:val="en-US"/>
            </w:rPr>
            <w:fldChar w:fldCharType="end"/>
          </w:r>
        </w:p>
        <w:p w14:paraId="1AFE9E79">
          <w:pPr>
            <w:pStyle w:val="18"/>
            <w:tabs>
              <w:tab w:val="right" w:leader="dot" w:pos="8306"/>
            </w:tabs>
          </w:pPr>
          <w:r>
            <w:rPr>
              <w:rFonts w:hint="default"/>
              <w:lang w:val="en-US"/>
            </w:rPr>
            <w:fldChar w:fldCharType="begin"/>
          </w:r>
          <w:r>
            <w:rPr>
              <w:rFonts w:hint="default"/>
              <w:lang w:val="en-US"/>
            </w:rPr>
            <w:instrText xml:space="preserve"> HYPERLINK \l _Toc16242 </w:instrText>
          </w:r>
          <w:r>
            <w:rPr>
              <w:rFonts w:hint="default"/>
              <w:lang w:val="en-US"/>
            </w:rPr>
            <w:fldChar w:fldCharType="separate"/>
          </w:r>
          <w:r>
            <w:rPr>
              <w:rFonts w:hint="eastAsia" w:eastAsia="黑体"/>
              <w:szCs w:val="30"/>
              <w:lang w:val="en-US" w:eastAsia="zh-CN"/>
            </w:rPr>
            <w:t>目录</w:t>
          </w:r>
          <w:r>
            <w:tab/>
          </w:r>
          <w:r>
            <w:fldChar w:fldCharType="begin"/>
          </w:r>
          <w:r>
            <w:instrText xml:space="preserve"> PAGEREF _Toc16242 \h </w:instrText>
          </w:r>
          <w:r>
            <w:fldChar w:fldCharType="separate"/>
          </w:r>
          <w:r>
            <w:t>2</w:t>
          </w:r>
          <w:r>
            <w:fldChar w:fldCharType="end"/>
          </w:r>
          <w:r>
            <w:rPr>
              <w:rFonts w:hint="default"/>
              <w:lang w:val="en-US"/>
            </w:rPr>
            <w:fldChar w:fldCharType="end"/>
          </w:r>
        </w:p>
        <w:p w14:paraId="49C394D1">
          <w:pPr>
            <w:pStyle w:val="16"/>
            <w:tabs>
              <w:tab w:val="right" w:leader="dot" w:pos="8306"/>
            </w:tabs>
          </w:pPr>
          <w:r>
            <w:rPr>
              <w:rFonts w:hint="default"/>
              <w:lang w:val="en-US"/>
            </w:rPr>
            <w:fldChar w:fldCharType="begin"/>
          </w:r>
          <w:r>
            <w:rPr>
              <w:rFonts w:hint="default"/>
              <w:lang w:val="en-US"/>
            </w:rPr>
            <w:instrText xml:space="preserve"> HYPERLINK \l _Toc14377 </w:instrText>
          </w:r>
          <w:r>
            <w:rPr>
              <w:rFonts w:hint="default"/>
              <w:lang w:val="en-US"/>
            </w:rPr>
            <w:fldChar w:fldCharType="separate"/>
          </w:r>
          <w:r>
            <w:rPr>
              <w:rFonts w:hint="default" w:ascii="宋体" w:hAnsi="宋体" w:eastAsia="黑体" w:cs="Times New Roman"/>
              <w:lang w:val="en-US"/>
            </w:rPr>
            <w:t xml:space="preserve">第2章. </w:t>
          </w:r>
          <w:r>
            <w:rPr>
              <w:rFonts w:hint="eastAsia"/>
              <w:lang w:val="en-US" w:eastAsia="zh-CN"/>
            </w:rPr>
            <w:t>AHL算法背景和技术路线</w:t>
          </w:r>
          <w:r>
            <w:tab/>
          </w:r>
          <w:r>
            <w:fldChar w:fldCharType="begin"/>
          </w:r>
          <w:r>
            <w:instrText xml:space="preserve"> PAGEREF _Toc14377 \h </w:instrText>
          </w:r>
          <w:r>
            <w:fldChar w:fldCharType="separate"/>
          </w:r>
          <w:r>
            <w:t>3</w:t>
          </w:r>
          <w:r>
            <w:fldChar w:fldCharType="end"/>
          </w:r>
          <w:r>
            <w:rPr>
              <w:rFonts w:hint="default"/>
              <w:lang w:val="en-US"/>
            </w:rPr>
            <w:fldChar w:fldCharType="end"/>
          </w:r>
        </w:p>
        <w:p w14:paraId="56B09B47">
          <w:pPr>
            <w:pStyle w:val="18"/>
            <w:tabs>
              <w:tab w:val="right" w:leader="dot" w:pos="8306"/>
            </w:tabs>
          </w:pPr>
          <w:r>
            <w:rPr>
              <w:rFonts w:hint="default"/>
              <w:lang w:val="en-US"/>
            </w:rPr>
            <w:fldChar w:fldCharType="begin"/>
          </w:r>
          <w:r>
            <w:rPr>
              <w:rFonts w:hint="default"/>
              <w:lang w:val="en-US"/>
            </w:rPr>
            <w:instrText xml:space="preserve"> HYPERLINK \l _Toc30833 </w:instrText>
          </w:r>
          <w:r>
            <w:rPr>
              <w:rFonts w:hint="default"/>
              <w:lang w:val="en-US"/>
            </w:rPr>
            <w:fldChar w:fldCharType="separate"/>
          </w:r>
          <w:r>
            <w:rPr>
              <w:rFonts w:hint="default" w:eastAsia="黑体"/>
              <w:lang w:val="en-US" w:eastAsia="zh-CN"/>
            </w:rPr>
            <w:t xml:space="preserve">2.1. </w:t>
          </w:r>
          <w:r>
            <w:rPr>
              <w:rFonts w:hint="eastAsia"/>
              <w:lang w:val="en-US" w:eastAsia="zh-CN"/>
            </w:rPr>
            <w:t>现有研究基础</w:t>
          </w:r>
          <w:r>
            <w:tab/>
          </w:r>
          <w:r>
            <w:fldChar w:fldCharType="begin"/>
          </w:r>
          <w:r>
            <w:instrText xml:space="preserve"> PAGEREF _Toc30833 \h </w:instrText>
          </w:r>
          <w:r>
            <w:fldChar w:fldCharType="separate"/>
          </w:r>
          <w:r>
            <w:t>3</w:t>
          </w:r>
          <w:r>
            <w:fldChar w:fldCharType="end"/>
          </w:r>
          <w:r>
            <w:rPr>
              <w:rFonts w:hint="default"/>
              <w:lang w:val="en-US"/>
            </w:rPr>
            <w:fldChar w:fldCharType="end"/>
          </w:r>
        </w:p>
        <w:p w14:paraId="0C286F25">
          <w:pPr>
            <w:pStyle w:val="18"/>
            <w:tabs>
              <w:tab w:val="right" w:leader="dot" w:pos="8306"/>
            </w:tabs>
          </w:pPr>
          <w:r>
            <w:rPr>
              <w:rFonts w:hint="default"/>
              <w:lang w:val="en-US"/>
            </w:rPr>
            <w:fldChar w:fldCharType="begin"/>
          </w:r>
          <w:r>
            <w:rPr>
              <w:rFonts w:hint="default"/>
              <w:lang w:val="en-US"/>
            </w:rPr>
            <w:instrText xml:space="preserve"> HYPERLINK \l _Toc3328 </w:instrText>
          </w:r>
          <w:r>
            <w:rPr>
              <w:rFonts w:hint="default"/>
              <w:lang w:val="en-US"/>
            </w:rPr>
            <w:fldChar w:fldCharType="separate"/>
          </w:r>
          <w:r>
            <w:rPr>
              <w:rFonts w:hint="default" w:eastAsia="黑体"/>
              <w:lang w:val="en-US" w:eastAsia="zh-CN"/>
            </w:rPr>
            <w:t xml:space="preserve">2.2. </w:t>
          </w:r>
          <w:r>
            <w:rPr>
              <w:rFonts w:hint="eastAsia"/>
              <w:lang w:val="en-US" w:eastAsia="zh-CN"/>
            </w:rPr>
            <w:t>布线区域建模</w:t>
          </w:r>
          <w:r>
            <w:tab/>
          </w:r>
          <w:r>
            <w:fldChar w:fldCharType="begin"/>
          </w:r>
          <w:r>
            <w:instrText xml:space="preserve"> PAGEREF _Toc3328 \h </w:instrText>
          </w:r>
          <w:r>
            <w:fldChar w:fldCharType="separate"/>
          </w:r>
          <w:r>
            <w:t>4</w:t>
          </w:r>
          <w:r>
            <w:fldChar w:fldCharType="end"/>
          </w:r>
          <w:r>
            <w:rPr>
              <w:rFonts w:hint="default"/>
              <w:lang w:val="en-US"/>
            </w:rPr>
            <w:fldChar w:fldCharType="end"/>
          </w:r>
        </w:p>
        <w:p w14:paraId="49D76B77">
          <w:pPr>
            <w:pStyle w:val="18"/>
            <w:tabs>
              <w:tab w:val="right" w:leader="dot" w:pos="8306"/>
            </w:tabs>
          </w:pPr>
          <w:r>
            <w:rPr>
              <w:rFonts w:hint="default"/>
              <w:lang w:val="en-US"/>
            </w:rPr>
            <w:fldChar w:fldCharType="begin"/>
          </w:r>
          <w:r>
            <w:rPr>
              <w:rFonts w:hint="default"/>
              <w:lang w:val="en-US"/>
            </w:rPr>
            <w:instrText xml:space="preserve"> HYPERLINK \l _Toc4365 </w:instrText>
          </w:r>
          <w:r>
            <w:rPr>
              <w:rFonts w:hint="default"/>
              <w:lang w:val="en-US"/>
            </w:rPr>
            <w:fldChar w:fldCharType="separate"/>
          </w:r>
          <w:r>
            <w:rPr>
              <w:rFonts w:hint="default" w:eastAsia="黑体"/>
              <w:lang w:val="en-US" w:eastAsia="zh-CN"/>
            </w:rPr>
            <w:t xml:space="preserve">2.3. </w:t>
          </w:r>
          <w:r>
            <w:rPr>
              <w:rFonts w:hint="eastAsia"/>
              <w:lang w:val="en-US" w:eastAsia="zh-CN"/>
            </w:rPr>
            <w:t>骨干路径搜索</w:t>
          </w:r>
          <w:r>
            <w:tab/>
          </w:r>
          <w:r>
            <w:fldChar w:fldCharType="begin"/>
          </w:r>
          <w:r>
            <w:instrText xml:space="preserve"> PAGEREF _Toc4365 \h </w:instrText>
          </w:r>
          <w:r>
            <w:fldChar w:fldCharType="separate"/>
          </w:r>
          <w:r>
            <w:t>5</w:t>
          </w:r>
          <w:r>
            <w:fldChar w:fldCharType="end"/>
          </w:r>
          <w:r>
            <w:rPr>
              <w:rFonts w:hint="default"/>
              <w:lang w:val="en-US"/>
            </w:rPr>
            <w:fldChar w:fldCharType="end"/>
          </w:r>
        </w:p>
        <w:p w14:paraId="200F8F9F">
          <w:pPr>
            <w:pStyle w:val="18"/>
            <w:tabs>
              <w:tab w:val="right" w:leader="dot" w:pos="8306"/>
            </w:tabs>
          </w:pPr>
          <w:r>
            <w:rPr>
              <w:rFonts w:hint="default"/>
              <w:lang w:val="en-US"/>
            </w:rPr>
            <w:fldChar w:fldCharType="begin"/>
          </w:r>
          <w:r>
            <w:rPr>
              <w:rFonts w:hint="default"/>
              <w:lang w:val="en-US"/>
            </w:rPr>
            <w:instrText xml:space="preserve"> HYPERLINK \l _Toc14828 </w:instrText>
          </w:r>
          <w:r>
            <w:rPr>
              <w:rFonts w:hint="default"/>
              <w:lang w:val="en-US"/>
            </w:rPr>
            <w:fldChar w:fldCharType="separate"/>
          </w:r>
          <w:r>
            <w:rPr>
              <w:rFonts w:hint="default" w:eastAsia="黑体"/>
              <w:lang w:val="en-US" w:eastAsia="zh-CN"/>
            </w:rPr>
            <w:t xml:space="preserve">2.4. </w:t>
          </w:r>
          <w:r>
            <w:rPr>
              <w:rFonts w:hint="eastAsia"/>
              <w:lang w:val="en-US" w:eastAsia="zh-CN"/>
            </w:rPr>
            <w:t>线束分支与合并</w:t>
          </w:r>
          <w:r>
            <w:tab/>
          </w:r>
          <w:r>
            <w:fldChar w:fldCharType="begin"/>
          </w:r>
          <w:r>
            <w:instrText xml:space="preserve"> PAGEREF _Toc14828 \h </w:instrText>
          </w:r>
          <w:r>
            <w:fldChar w:fldCharType="separate"/>
          </w:r>
          <w:r>
            <w:t>6</w:t>
          </w:r>
          <w:r>
            <w:fldChar w:fldCharType="end"/>
          </w:r>
          <w:r>
            <w:rPr>
              <w:rFonts w:hint="default"/>
              <w:lang w:val="en-US"/>
            </w:rPr>
            <w:fldChar w:fldCharType="end"/>
          </w:r>
        </w:p>
        <w:p w14:paraId="1F9429DC">
          <w:pPr>
            <w:pStyle w:val="18"/>
            <w:tabs>
              <w:tab w:val="right" w:leader="dot" w:pos="8306"/>
            </w:tabs>
          </w:pPr>
          <w:r>
            <w:rPr>
              <w:rFonts w:hint="default"/>
              <w:lang w:val="en-US"/>
            </w:rPr>
            <w:fldChar w:fldCharType="begin"/>
          </w:r>
          <w:r>
            <w:rPr>
              <w:rFonts w:hint="default"/>
              <w:lang w:val="en-US"/>
            </w:rPr>
            <w:instrText xml:space="preserve"> HYPERLINK \l _Toc29102 </w:instrText>
          </w:r>
          <w:r>
            <w:rPr>
              <w:rFonts w:hint="default"/>
              <w:lang w:val="en-US"/>
            </w:rPr>
            <w:fldChar w:fldCharType="separate"/>
          </w:r>
          <w:r>
            <w:rPr>
              <w:rFonts w:hint="default" w:eastAsia="黑体"/>
              <w:lang w:val="en-US" w:eastAsia="zh-CN"/>
            </w:rPr>
            <w:t xml:space="preserve">2.5. </w:t>
          </w:r>
          <w:r>
            <w:rPr>
              <w:rFonts w:hint="eastAsia"/>
              <w:lang w:val="en-US" w:eastAsia="zh-CN"/>
            </w:rPr>
            <w:t>局部优化</w:t>
          </w:r>
          <w:r>
            <w:tab/>
          </w:r>
          <w:r>
            <w:fldChar w:fldCharType="begin"/>
          </w:r>
          <w:r>
            <w:instrText xml:space="preserve"> PAGEREF _Toc29102 \h </w:instrText>
          </w:r>
          <w:r>
            <w:fldChar w:fldCharType="separate"/>
          </w:r>
          <w:r>
            <w:t>7</w:t>
          </w:r>
          <w:r>
            <w:fldChar w:fldCharType="end"/>
          </w:r>
          <w:r>
            <w:rPr>
              <w:rFonts w:hint="default"/>
              <w:lang w:val="en-US"/>
            </w:rPr>
            <w:fldChar w:fldCharType="end"/>
          </w:r>
        </w:p>
        <w:p w14:paraId="2A1EA95C">
          <w:pPr>
            <w:pStyle w:val="18"/>
            <w:tabs>
              <w:tab w:val="right" w:leader="dot" w:pos="8306"/>
            </w:tabs>
          </w:pPr>
          <w:r>
            <w:rPr>
              <w:rFonts w:hint="default"/>
              <w:lang w:val="en-US"/>
            </w:rPr>
            <w:fldChar w:fldCharType="begin"/>
          </w:r>
          <w:r>
            <w:rPr>
              <w:rFonts w:hint="default"/>
              <w:lang w:val="en-US"/>
            </w:rPr>
            <w:instrText xml:space="preserve"> HYPERLINK \l _Toc32505 </w:instrText>
          </w:r>
          <w:r>
            <w:rPr>
              <w:rFonts w:hint="default"/>
              <w:lang w:val="en-US"/>
            </w:rPr>
            <w:fldChar w:fldCharType="separate"/>
          </w:r>
          <w:r>
            <w:rPr>
              <w:rFonts w:hint="default" w:eastAsia="黑体"/>
              <w:lang w:val="en-US" w:eastAsia="zh-CN"/>
            </w:rPr>
            <w:t xml:space="preserve">2.6. </w:t>
          </w:r>
          <w:r>
            <w:rPr>
              <w:rFonts w:hint="eastAsia"/>
              <w:lang w:val="en-US" w:eastAsia="zh-CN"/>
            </w:rPr>
            <w:t>可视化</w:t>
          </w:r>
          <w:r>
            <w:tab/>
          </w:r>
          <w:r>
            <w:fldChar w:fldCharType="begin"/>
          </w:r>
          <w:r>
            <w:instrText xml:space="preserve"> PAGEREF _Toc32505 \h </w:instrText>
          </w:r>
          <w:r>
            <w:fldChar w:fldCharType="separate"/>
          </w:r>
          <w:r>
            <w:t>7</w:t>
          </w:r>
          <w:r>
            <w:fldChar w:fldCharType="end"/>
          </w:r>
          <w:r>
            <w:rPr>
              <w:rFonts w:hint="default"/>
              <w:lang w:val="en-US"/>
            </w:rPr>
            <w:fldChar w:fldCharType="end"/>
          </w:r>
        </w:p>
        <w:p w14:paraId="2E8A4F9F">
          <w:pPr>
            <w:pStyle w:val="16"/>
            <w:tabs>
              <w:tab w:val="right" w:leader="dot" w:pos="8306"/>
            </w:tabs>
          </w:pPr>
          <w:r>
            <w:rPr>
              <w:rFonts w:hint="default"/>
              <w:lang w:val="en-US"/>
            </w:rPr>
            <w:fldChar w:fldCharType="begin"/>
          </w:r>
          <w:r>
            <w:rPr>
              <w:rFonts w:hint="default"/>
              <w:lang w:val="en-US"/>
            </w:rPr>
            <w:instrText xml:space="preserve"> HYPERLINK \l _Toc5714 </w:instrText>
          </w:r>
          <w:r>
            <w:rPr>
              <w:rFonts w:hint="default"/>
              <w:lang w:val="en-US"/>
            </w:rPr>
            <w:fldChar w:fldCharType="separate"/>
          </w:r>
          <w:r>
            <w:rPr>
              <w:rFonts w:hint="default" w:ascii="宋体" w:hAnsi="宋体" w:eastAsia="黑体" w:cs="Times New Roman"/>
              <w:lang w:val="en-US"/>
            </w:rPr>
            <w:t xml:space="preserve">第3章. </w:t>
          </w:r>
          <w:r>
            <w:rPr>
              <w:rFonts w:hint="eastAsia"/>
              <w:lang w:val="en-US" w:eastAsia="zh-CN"/>
            </w:rPr>
            <w:t>预装软件</w:t>
          </w:r>
          <w:r>
            <w:tab/>
          </w:r>
          <w:r>
            <w:fldChar w:fldCharType="begin"/>
          </w:r>
          <w:r>
            <w:instrText xml:space="preserve"> PAGEREF _Toc5714 \h </w:instrText>
          </w:r>
          <w:r>
            <w:fldChar w:fldCharType="separate"/>
          </w:r>
          <w:r>
            <w:t>8</w:t>
          </w:r>
          <w:r>
            <w:fldChar w:fldCharType="end"/>
          </w:r>
          <w:r>
            <w:rPr>
              <w:rFonts w:hint="default"/>
              <w:lang w:val="en-US"/>
            </w:rPr>
            <w:fldChar w:fldCharType="end"/>
          </w:r>
        </w:p>
        <w:p w14:paraId="5B7C6DC0">
          <w:pPr>
            <w:pStyle w:val="16"/>
            <w:tabs>
              <w:tab w:val="right" w:leader="dot" w:pos="8306"/>
            </w:tabs>
          </w:pPr>
          <w:r>
            <w:rPr>
              <w:rFonts w:hint="default"/>
              <w:lang w:val="en-US"/>
            </w:rPr>
            <w:fldChar w:fldCharType="begin"/>
          </w:r>
          <w:r>
            <w:rPr>
              <w:rFonts w:hint="default"/>
              <w:lang w:val="en-US"/>
            </w:rPr>
            <w:instrText xml:space="preserve"> HYPERLINK \l _Toc15309 </w:instrText>
          </w:r>
          <w:r>
            <w:rPr>
              <w:rFonts w:hint="default"/>
              <w:lang w:val="en-US"/>
            </w:rPr>
            <w:fldChar w:fldCharType="separate"/>
          </w:r>
          <w:r>
            <w:rPr>
              <w:rFonts w:hint="default" w:ascii="宋体" w:hAnsi="宋体" w:eastAsia="黑体" w:cs="Times New Roman"/>
              <w:lang w:val="en-US"/>
            </w:rPr>
            <w:t xml:space="preserve">第4章. </w:t>
          </w:r>
          <w:r>
            <w:rPr>
              <w:rFonts w:hint="eastAsia"/>
              <w:lang w:val="en-US" w:eastAsia="zh-CN"/>
            </w:rPr>
            <w:t>算法设计与实现</w:t>
          </w:r>
          <w:r>
            <w:tab/>
          </w:r>
          <w:r>
            <w:fldChar w:fldCharType="begin"/>
          </w:r>
          <w:r>
            <w:instrText xml:space="preserve"> PAGEREF _Toc15309 \h </w:instrText>
          </w:r>
          <w:r>
            <w:fldChar w:fldCharType="separate"/>
          </w:r>
          <w:r>
            <w:t>8</w:t>
          </w:r>
          <w:r>
            <w:fldChar w:fldCharType="end"/>
          </w:r>
          <w:r>
            <w:rPr>
              <w:rFonts w:hint="default"/>
              <w:lang w:val="en-US"/>
            </w:rPr>
            <w:fldChar w:fldCharType="end"/>
          </w:r>
        </w:p>
        <w:p w14:paraId="589E8328">
          <w:pPr>
            <w:pStyle w:val="16"/>
            <w:tabs>
              <w:tab w:val="right" w:leader="dot" w:pos="8306"/>
            </w:tabs>
          </w:pPr>
          <w:r>
            <w:rPr>
              <w:rFonts w:hint="default"/>
              <w:lang w:val="en-US"/>
            </w:rPr>
            <w:fldChar w:fldCharType="begin"/>
          </w:r>
          <w:r>
            <w:rPr>
              <w:rFonts w:hint="default"/>
              <w:lang w:val="en-US"/>
            </w:rPr>
            <w:instrText xml:space="preserve"> HYPERLINK \l _Toc19769 </w:instrText>
          </w:r>
          <w:r>
            <w:rPr>
              <w:rFonts w:hint="default"/>
              <w:lang w:val="en-US"/>
            </w:rPr>
            <w:fldChar w:fldCharType="separate"/>
          </w:r>
          <w:r>
            <w:rPr>
              <w:rFonts w:hint="default" w:ascii="宋体" w:hAnsi="宋体" w:eastAsia="黑体" w:cs="Times New Roman"/>
              <w:lang w:val="en-US"/>
            </w:rPr>
            <w:t xml:space="preserve">第5章. </w:t>
          </w:r>
          <w:r>
            <w:rPr>
              <w:rFonts w:hint="eastAsia"/>
              <w:lang w:val="en-US" w:eastAsia="zh-CN"/>
            </w:rPr>
            <w:t>参考文献</w:t>
          </w:r>
          <w:r>
            <w:tab/>
          </w:r>
          <w:r>
            <w:fldChar w:fldCharType="begin"/>
          </w:r>
          <w:r>
            <w:instrText xml:space="preserve"> PAGEREF _Toc19769 \h </w:instrText>
          </w:r>
          <w:r>
            <w:fldChar w:fldCharType="separate"/>
          </w:r>
          <w:r>
            <w:t>8</w:t>
          </w:r>
          <w:r>
            <w:fldChar w:fldCharType="end"/>
          </w:r>
          <w:r>
            <w:rPr>
              <w:rFonts w:hint="default"/>
              <w:lang w:val="en-US"/>
            </w:rPr>
            <w:fldChar w:fldCharType="end"/>
          </w:r>
        </w:p>
        <w:p w14:paraId="573098A5">
          <w:pPr>
            <w:ind w:left="0" w:leftChars="0" w:firstLine="0" w:firstLineChars="0"/>
            <w:rPr>
              <w:rFonts w:hint="default"/>
              <w:lang w:val="en-US"/>
            </w:rPr>
          </w:pPr>
          <w:r>
            <w:rPr>
              <w:rFonts w:hint="default"/>
              <w:lang w:val="en-US"/>
            </w:rPr>
            <w:fldChar w:fldCharType="end"/>
          </w:r>
        </w:p>
      </w:sdtContent>
    </w:sdt>
    <w:p w14:paraId="20E26021">
      <w:pPr>
        <w:rPr>
          <w:rFonts w:hint="default"/>
          <w:lang w:val="en-US"/>
        </w:rPr>
      </w:pPr>
      <w:r>
        <w:rPr>
          <w:rFonts w:hint="eastAsia"/>
          <w:lang w:val="en-US" w:eastAsia="zh-CN"/>
        </w:rPr>
        <w:br w:type="page"/>
      </w:r>
    </w:p>
    <w:p w14:paraId="7EB01B74">
      <w:pPr>
        <w:pStyle w:val="2"/>
        <w:bidi w:val="0"/>
        <w:rPr>
          <w:rFonts w:hint="default"/>
          <w:lang w:val="en-US"/>
        </w:rPr>
      </w:pPr>
      <w:bookmarkStart w:id="6" w:name="_Toc14377"/>
      <w:r>
        <w:rPr>
          <w:rFonts w:hint="eastAsia"/>
          <w:lang w:val="en-US" w:eastAsia="zh-CN"/>
        </w:rPr>
        <w:t>AHL算法背景和技术路线</w:t>
      </w:r>
      <w:bookmarkEnd w:id="6"/>
    </w:p>
    <w:p w14:paraId="23D17B05">
      <w:pPr>
        <w:rPr>
          <w:rFonts w:hint="eastAsia"/>
          <w:lang w:val="en-US" w:eastAsia="zh-CN"/>
        </w:rPr>
      </w:pPr>
      <w:r>
        <w:rPr>
          <w:rFonts w:hint="eastAsia"/>
          <w:lang w:val="en-US" w:eastAsia="zh-CN"/>
        </w:rPr>
        <w:t>随着电动汽车等电气和电子系统的快速发展，对电气布线设计中自动电缆布线的需求日益增长。然而，自动电缆布线的实际工业应用案例仍然很少，尤其是在三维设计领域。</w:t>
      </w:r>
    </w:p>
    <w:p w14:paraId="401722AF">
      <w:pPr>
        <w:rPr>
          <w:rFonts w:hint="eastAsia"/>
          <w:lang w:val="en-US" w:eastAsia="zh-CN"/>
        </w:rPr>
      </w:pPr>
      <w:r>
        <w:rPr>
          <w:rFonts w:hint="eastAsia"/>
          <w:lang w:val="en-US" w:eastAsia="zh-CN"/>
        </w:rPr>
        <w:t>电气布线设计需要解决几个主要问题：布线区域建模，骨干路径搜索，线路分支与合并，局部路径优化。</w:t>
      </w:r>
    </w:p>
    <w:p w14:paraId="14A73C46">
      <w:pPr>
        <w:pStyle w:val="3"/>
        <w:bidi w:val="0"/>
        <w:rPr>
          <w:rFonts w:hint="eastAsia"/>
          <w:lang w:val="en-US" w:eastAsia="zh-CN"/>
        </w:rPr>
      </w:pPr>
      <w:bookmarkStart w:id="7" w:name="_Toc30833"/>
      <w:r>
        <w:rPr>
          <w:rFonts w:hint="eastAsia"/>
          <w:lang w:val="en-US" w:eastAsia="zh-CN"/>
        </w:rPr>
        <w:t>现有研究基础</w:t>
      </w:r>
      <w:bookmarkEnd w:id="7"/>
    </w:p>
    <w:p w14:paraId="546F5D2E">
      <w:pPr>
        <w:rPr>
          <w:rFonts w:hint="eastAsia"/>
          <w:lang w:val="en-US" w:eastAsia="zh-CN"/>
        </w:rPr>
      </w:pPr>
      <w:r>
        <w:rPr>
          <w:rFonts w:hint="default"/>
          <w:lang w:val="en-US" w:eastAsia="zh-CN"/>
        </w:rPr>
        <w:t>Karlsson</w:t>
      </w:r>
      <w:r>
        <w:rPr>
          <w:rFonts w:hint="eastAsia"/>
          <w:lang w:val="en-US" w:eastAsia="zh-CN"/>
        </w:rPr>
        <w:t>等提出在3维网格环境下，建立包含电气节点之间连通路径总长度目标和主干线束路径共用度目标相结合的目标函数，并通过0-1整数规划求解器求取优化的线束布局方案，该技术路线能够较好表征工程中各种负责的线束布局约束规则，但解算器对大规模问题求解时间偏长，不能很好满足线束设计人机交互实时性的要求</w:t>
      </w:r>
      <w:r>
        <w:rPr>
          <w:rFonts w:hint="eastAsia"/>
          <w:lang w:val="en-US" w:eastAsia="zh-CN"/>
        </w:rPr>
        <w:fldChar w:fldCharType="begin"/>
      </w:r>
      <w:r>
        <w:rPr>
          <w:rFonts w:hint="eastAsia"/>
          <w:lang w:val="en-US" w:eastAsia="zh-CN"/>
        </w:rPr>
        <w:instrText xml:space="preserve"> REF _Ref5959 \r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p>
    <w:p w14:paraId="6088F979">
      <w:pPr>
        <w:ind w:left="0" w:leftChars="0" w:firstLine="0" w:firstLineChars="0"/>
        <w:rPr>
          <w:rFonts w:hint="eastAsia"/>
          <w:lang w:val="en-US" w:eastAsia="zh-CN"/>
        </w:rPr>
      </w:pPr>
      <w:r>
        <w:drawing>
          <wp:inline distT="0" distB="0" distL="114300" distR="114300">
            <wp:extent cx="5268595" cy="2940685"/>
            <wp:effectExtent l="0" t="0" r="8255" b="1206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6"/>
                    <a:stretch>
                      <a:fillRect/>
                    </a:stretch>
                  </pic:blipFill>
                  <pic:spPr>
                    <a:xfrm>
                      <a:off x="0" y="0"/>
                      <a:ext cx="5268595" cy="2940685"/>
                    </a:xfrm>
                    <a:prstGeom prst="rect">
                      <a:avLst/>
                    </a:prstGeom>
                    <a:noFill/>
                    <a:ln>
                      <a:noFill/>
                    </a:ln>
                  </pic:spPr>
                </pic:pic>
              </a:graphicData>
            </a:graphic>
          </wp:inline>
        </w:drawing>
      </w:r>
    </w:p>
    <w:p w14:paraId="47BFDB65">
      <w:pPr>
        <w:rPr>
          <w:rFonts w:hint="eastAsia"/>
          <w:lang w:val="en-US" w:eastAsia="zh-CN"/>
        </w:rPr>
      </w:pPr>
      <w:r>
        <w:rPr>
          <w:rFonts w:hint="default"/>
          <w:lang w:val="en-US" w:eastAsia="zh-CN"/>
        </w:rPr>
        <w:t>Kim</w:t>
      </w:r>
      <w:r>
        <w:rPr>
          <w:rFonts w:hint="eastAsia"/>
          <w:lang w:val="en-US" w:eastAsia="zh-CN"/>
        </w:rPr>
        <w:t>等提出的JPS-Theta*算法，突破传统网格算法（如 A*）只能沿固定方向移动的限制，减少线束转向频率，有效提升电缆布局物理可行性，并且显著减少计算时间，但其没有考虑线束路径共享和分支的相关问题，在汽车整车综合布线场景下还不能直接应用</w:t>
      </w:r>
      <w:r>
        <w:rPr>
          <w:rFonts w:hint="eastAsia"/>
          <w:lang w:val="en-US" w:eastAsia="zh-CN"/>
        </w:rPr>
        <w:fldChar w:fldCharType="begin"/>
      </w:r>
      <w:r>
        <w:rPr>
          <w:rFonts w:hint="eastAsia"/>
          <w:lang w:val="en-US" w:eastAsia="zh-CN"/>
        </w:rPr>
        <w:instrText xml:space="preserve"> REF _Ref9544 \r \h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p>
    <w:p w14:paraId="134C1A02">
      <w:pPr>
        <w:ind w:left="0" w:leftChars="0" w:firstLine="0" w:firstLineChars="0"/>
        <w:rPr>
          <w:rFonts w:hint="eastAsia"/>
          <w:lang w:val="en-US" w:eastAsia="zh-CN"/>
        </w:rPr>
      </w:pPr>
      <w:r>
        <w:drawing>
          <wp:inline distT="0" distB="0" distL="114300" distR="114300">
            <wp:extent cx="5268595" cy="2940685"/>
            <wp:effectExtent l="0" t="0" r="8255" b="1206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7"/>
                    <a:stretch>
                      <a:fillRect/>
                    </a:stretch>
                  </pic:blipFill>
                  <pic:spPr>
                    <a:xfrm>
                      <a:off x="0" y="0"/>
                      <a:ext cx="5268595" cy="2940685"/>
                    </a:xfrm>
                    <a:prstGeom prst="rect">
                      <a:avLst/>
                    </a:prstGeom>
                    <a:noFill/>
                    <a:ln>
                      <a:noFill/>
                    </a:ln>
                  </pic:spPr>
                </pic:pic>
              </a:graphicData>
            </a:graphic>
          </wp:inline>
        </w:drawing>
      </w:r>
    </w:p>
    <w:p w14:paraId="670902D4">
      <w:pPr>
        <w:rPr>
          <w:rFonts w:hint="eastAsia"/>
          <w:lang w:val="en-US" w:eastAsia="zh-CN"/>
        </w:rPr>
      </w:pPr>
      <w:r>
        <w:rPr>
          <w:rFonts w:hint="default"/>
          <w:lang w:val="en-US" w:eastAsia="zh-CN"/>
        </w:rPr>
        <w:t>Hossain</w:t>
      </w:r>
      <w:r>
        <w:rPr>
          <w:rFonts w:hint="eastAsia"/>
          <w:lang w:val="en-US" w:eastAsia="zh-CN"/>
        </w:rPr>
        <w:t>等开发出基于 K-means 聚类与 A* 路径规划的自动化布线方案以取代低效且成本高昂的传统手工布线模式，该方法从电气功能分区角度对布线工作进行重新思考，提出区域架构设计思想，这为线束自动化布局指引出未来的方向，但该研究还局限在二维布线规划上，不能直接应用到3维CAD线束自动化设计场景</w:t>
      </w:r>
      <w:r>
        <w:rPr>
          <w:rFonts w:hint="eastAsia"/>
          <w:lang w:val="en-US" w:eastAsia="zh-CN"/>
        </w:rPr>
        <w:fldChar w:fldCharType="begin"/>
      </w:r>
      <w:r>
        <w:rPr>
          <w:rFonts w:hint="eastAsia"/>
          <w:lang w:val="en-US" w:eastAsia="zh-CN"/>
        </w:rPr>
        <w:instrText xml:space="preserve"> REF _Ref9574 \r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p>
    <w:p w14:paraId="450E49D7">
      <w:pPr>
        <w:ind w:left="0" w:leftChars="0" w:firstLine="0" w:firstLineChars="0"/>
        <w:rPr>
          <w:rFonts w:hint="default"/>
          <w:lang w:val="en-US" w:eastAsia="zh-CN"/>
        </w:rPr>
      </w:pPr>
      <w:r>
        <w:drawing>
          <wp:inline distT="0" distB="0" distL="114300" distR="114300">
            <wp:extent cx="5268595" cy="2940685"/>
            <wp:effectExtent l="0" t="0" r="8255" b="1206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8"/>
                    <a:stretch>
                      <a:fillRect/>
                    </a:stretch>
                  </pic:blipFill>
                  <pic:spPr>
                    <a:xfrm>
                      <a:off x="0" y="0"/>
                      <a:ext cx="5268595" cy="2940685"/>
                    </a:xfrm>
                    <a:prstGeom prst="rect">
                      <a:avLst/>
                    </a:prstGeom>
                    <a:noFill/>
                    <a:ln>
                      <a:noFill/>
                    </a:ln>
                  </pic:spPr>
                </pic:pic>
              </a:graphicData>
            </a:graphic>
          </wp:inline>
        </w:drawing>
      </w:r>
    </w:p>
    <w:p w14:paraId="5B181F39">
      <w:pPr>
        <w:pStyle w:val="3"/>
        <w:bidi w:val="0"/>
        <w:rPr>
          <w:rFonts w:hint="default"/>
          <w:lang w:val="en-US" w:eastAsia="zh-CN"/>
        </w:rPr>
      </w:pPr>
      <w:bookmarkStart w:id="8" w:name="_Toc3328"/>
      <w:r>
        <w:rPr>
          <w:rFonts w:hint="eastAsia"/>
          <w:lang w:val="en-US" w:eastAsia="zh-CN"/>
        </w:rPr>
        <w:t>布线区域建模</w:t>
      </w:r>
      <w:bookmarkEnd w:id="8"/>
    </w:p>
    <w:p w14:paraId="159B3664">
      <w:pPr>
        <w:rPr>
          <w:rFonts w:hint="default"/>
          <w:lang w:val="en-US" w:eastAsia="zh-CN"/>
        </w:rPr>
      </w:pPr>
      <w:r>
        <w:rPr>
          <w:rFonts w:hint="eastAsia"/>
          <w:lang w:val="en-US" w:eastAsia="zh-CN"/>
        </w:rPr>
        <w:t>布线区域建模通过在CAD模型可布线面上利用膨胀方法生成体素化布线区域，属于数字形态学的基本操作（计算机图形学），膨胀会让窄缝、孔等小尺寸结构被抹杀掉，或者从距离场SDF的角度，就是把整个距离场沿着等值面减小一个尺寸。如下图，使用合适的膨胀算子，可以获得一个符合安装支撑面约束的布线分层空间。</w:t>
      </w:r>
    </w:p>
    <w:p w14:paraId="627957F3">
      <w:pPr>
        <w:ind w:left="0" w:leftChars="0" w:firstLine="0" w:firstLineChars="0"/>
        <w:jc w:val="distribute"/>
        <w:rPr>
          <w:rFonts w:ascii="宋体" w:hAnsi="宋体" w:eastAsia="宋体" w:cs="宋体"/>
          <w:sz w:val="24"/>
          <w:szCs w:val="24"/>
        </w:rPr>
      </w:pPr>
      <w:r>
        <w:rPr>
          <w:rFonts w:ascii="宋体" w:hAnsi="宋体" w:eastAsia="宋体" w:cs="宋体"/>
          <w:sz w:val="24"/>
          <w:szCs w:val="24"/>
        </w:rPr>
        <w:drawing>
          <wp:inline distT="0" distB="0" distL="114300" distR="114300">
            <wp:extent cx="2628265" cy="2618740"/>
            <wp:effectExtent l="0" t="0" r="635" b="10160"/>
            <wp:docPr id="2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IMG_256"/>
                    <pic:cNvPicPr>
                      <a:picLocks noChangeAspect="1"/>
                    </pic:cNvPicPr>
                  </pic:nvPicPr>
                  <pic:blipFill>
                    <a:blip r:embed="rId9"/>
                    <a:stretch>
                      <a:fillRect/>
                    </a:stretch>
                  </pic:blipFill>
                  <pic:spPr>
                    <a:xfrm>
                      <a:off x="0" y="0"/>
                      <a:ext cx="2628265" cy="26187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19375" cy="2614930"/>
            <wp:effectExtent l="0" t="0" r="9525" b="13970"/>
            <wp:docPr id="2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IMG_256"/>
                    <pic:cNvPicPr>
                      <a:picLocks noChangeAspect="1"/>
                    </pic:cNvPicPr>
                  </pic:nvPicPr>
                  <pic:blipFill>
                    <a:blip r:embed="rId10"/>
                    <a:stretch>
                      <a:fillRect/>
                    </a:stretch>
                  </pic:blipFill>
                  <pic:spPr>
                    <a:xfrm>
                      <a:off x="0" y="0"/>
                      <a:ext cx="2619375" cy="2614930"/>
                    </a:xfrm>
                    <a:prstGeom prst="rect">
                      <a:avLst/>
                    </a:prstGeom>
                    <a:noFill/>
                    <a:ln w="9525">
                      <a:noFill/>
                    </a:ln>
                  </pic:spPr>
                </pic:pic>
              </a:graphicData>
            </a:graphic>
          </wp:inline>
        </w:drawing>
      </w:r>
    </w:p>
    <w:p w14:paraId="126CCF9B">
      <w:pPr>
        <w:bidi w:val="0"/>
        <w:rPr>
          <w:rFonts w:hint="eastAsia"/>
          <w:lang w:val="en-US" w:eastAsia="zh-CN"/>
        </w:rPr>
      </w:pPr>
      <w:r>
        <w:rPr>
          <w:rFonts w:hint="eastAsia"/>
          <w:lang w:val="en-US" w:eastAsia="zh-CN"/>
        </w:rPr>
        <w:t>另外一个问题：膨胀得到的一层安全布线区域只是钣金件上方的空间，它还要和组合零件的模型求取交集才能够得到真正可布线区域。</w:t>
      </w:r>
    </w:p>
    <w:p w14:paraId="3CD441B0">
      <w:pPr>
        <w:bidi w:val="0"/>
        <w:rPr>
          <w:rFonts w:hint="eastAsia"/>
          <w:highlight w:val="yellow"/>
          <w:lang w:val="en-US" w:eastAsia="zh-CN"/>
        </w:rPr>
      </w:pPr>
      <w:r>
        <w:rPr>
          <w:rFonts w:hint="eastAsia"/>
          <w:highlight w:val="yellow"/>
          <w:lang w:val="en-US" w:eastAsia="zh-CN"/>
        </w:rPr>
        <w:t>有一个想法：通过对Mesh面采样得到零件表面的点云，以点云为中心生成障碍体素对象，空的地方就是缺省可以走线的位置。考虑这种方法把不同的安全布线空间层连接起来。</w:t>
      </w:r>
    </w:p>
    <w:p w14:paraId="06664056">
      <w:pPr>
        <w:bidi w:val="0"/>
        <w:rPr>
          <w:rFonts w:hint="default"/>
          <w:highlight w:val="yellow"/>
          <w:lang w:val="en-US" w:eastAsia="zh-CN"/>
        </w:rPr>
      </w:pPr>
      <w:r>
        <w:rPr>
          <w:rFonts w:hint="eastAsia"/>
          <w:highlight w:val="red"/>
          <w:lang w:val="en-US" w:eastAsia="zh-CN"/>
        </w:rPr>
        <w:t>难点1</w:t>
      </w:r>
      <w:r>
        <w:rPr>
          <w:rFonts w:hint="eastAsia"/>
          <w:highlight w:val="yellow"/>
          <w:lang w:val="en-US" w:eastAsia="zh-CN"/>
        </w:rPr>
        <w:t>，如何生成SDF场。</w:t>
      </w:r>
    </w:p>
    <w:p w14:paraId="28096019">
      <w:pPr>
        <w:pStyle w:val="3"/>
        <w:bidi w:val="0"/>
        <w:rPr>
          <w:rFonts w:hint="default"/>
          <w:lang w:val="en-US" w:eastAsia="zh-CN"/>
        </w:rPr>
      </w:pPr>
      <w:bookmarkStart w:id="9" w:name="_Toc4365"/>
      <w:r>
        <w:rPr>
          <w:rFonts w:hint="eastAsia"/>
          <w:lang w:val="en-US" w:eastAsia="zh-CN"/>
        </w:rPr>
        <w:t>骨干路径搜索</w:t>
      </w:r>
      <w:bookmarkEnd w:id="9"/>
    </w:p>
    <w:p w14:paraId="1B1049C6">
      <w:pPr>
        <w:bidi w:val="0"/>
        <w:rPr>
          <w:rFonts w:hint="eastAsia"/>
          <w:lang w:val="en-US" w:eastAsia="zh-CN"/>
        </w:rPr>
      </w:pPr>
      <w:r>
        <w:rPr>
          <w:rFonts w:hint="eastAsia"/>
          <w:lang w:val="en-US" w:eastAsia="zh-CN"/>
        </w:rPr>
        <w:t>在获得安全布线空间层（可以是多层，比如车门这种需要穿孔的两面布线场景）之后，如果直接利用成熟的A*算法可以求得点与点之间的最短距离路径。但是这样的问题在于整个布线空间层太大，是一个稠密的网格空间，并且没有形状约束，我们希望基于安全布线空间层，提取一个有一定形状的图结构，这样的好处在于：（1）进一步减少网格的数量；（2）让骨干网络具有一定的形状偏好，更符合工程上的要求。这个过程有点像二维路网设计，如下。</w:t>
      </w:r>
    </w:p>
    <w:p w14:paraId="1EC2B0E5">
      <w:pPr>
        <w:bidi w:val="0"/>
        <w:ind w:left="0" w:leftChars="0" w:firstLine="0" w:firstLineChars="0"/>
        <w:jc w:val="distribute"/>
      </w:pPr>
      <w:r>
        <w:drawing>
          <wp:inline distT="0" distB="0" distL="114300" distR="114300">
            <wp:extent cx="1734820" cy="1039495"/>
            <wp:effectExtent l="0" t="0" r="17780" b="825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1"/>
                    <a:stretch>
                      <a:fillRect/>
                    </a:stretch>
                  </pic:blipFill>
                  <pic:spPr>
                    <a:xfrm>
                      <a:off x="0" y="0"/>
                      <a:ext cx="1734820" cy="1039495"/>
                    </a:xfrm>
                    <a:prstGeom prst="rect">
                      <a:avLst/>
                    </a:prstGeom>
                    <a:noFill/>
                    <a:ln>
                      <a:noFill/>
                    </a:ln>
                  </pic:spPr>
                </pic:pic>
              </a:graphicData>
            </a:graphic>
          </wp:inline>
        </w:drawing>
      </w:r>
      <w:r>
        <w:drawing>
          <wp:inline distT="0" distB="0" distL="114300" distR="114300">
            <wp:extent cx="1724025" cy="1040765"/>
            <wp:effectExtent l="0" t="0" r="9525" b="698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2"/>
                    <a:stretch>
                      <a:fillRect/>
                    </a:stretch>
                  </pic:blipFill>
                  <pic:spPr>
                    <a:xfrm>
                      <a:off x="0" y="0"/>
                      <a:ext cx="1724025" cy="1040765"/>
                    </a:xfrm>
                    <a:prstGeom prst="rect">
                      <a:avLst/>
                    </a:prstGeom>
                    <a:noFill/>
                    <a:ln>
                      <a:noFill/>
                    </a:ln>
                  </pic:spPr>
                </pic:pic>
              </a:graphicData>
            </a:graphic>
          </wp:inline>
        </w:drawing>
      </w:r>
      <w:r>
        <w:drawing>
          <wp:inline distT="0" distB="0" distL="114300" distR="114300">
            <wp:extent cx="1715770" cy="1029970"/>
            <wp:effectExtent l="0" t="0" r="17780" b="1778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13"/>
                    <a:stretch>
                      <a:fillRect/>
                    </a:stretch>
                  </pic:blipFill>
                  <pic:spPr>
                    <a:xfrm>
                      <a:off x="0" y="0"/>
                      <a:ext cx="1715770" cy="1029970"/>
                    </a:xfrm>
                    <a:prstGeom prst="rect">
                      <a:avLst/>
                    </a:prstGeom>
                    <a:noFill/>
                    <a:ln>
                      <a:noFill/>
                    </a:ln>
                  </pic:spPr>
                </pic:pic>
              </a:graphicData>
            </a:graphic>
          </wp:inline>
        </w:drawing>
      </w:r>
    </w:p>
    <w:p w14:paraId="5649A0FB">
      <w:pPr>
        <w:bidi w:val="0"/>
        <w:rPr>
          <w:rFonts w:hint="eastAsia"/>
          <w:lang w:val="en-US" w:eastAsia="zh-CN"/>
        </w:rPr>
      </w:pPr>
      <w:r>
        <w:rPr>
          <w:rFonts w:hint="eastAsia"/>
          <w:lang w:val="en-US" w:eastAsia="zh-CN"/>
        </w:rPr>
        <w:t>得到路径网之后，就可以把这个骨干网的座标点放到KDTree保存，然后依托KDTree，创建为图结构。</w:t>
      </w:r>
    </w:p>
    <w:p w14:paraId="19E490E7">
      <w:pPr>
        <w:bidi w:val="0"/>
        <w:rPr>
          <w:rFonts w:hint="eastAsia"/>
          <w:lang w:val="en-US" w:eastAsia="zh-CN"/>
        </w:rPr>
      </w:pPr>
      <w:r>
        <w:rPr>
          <w:rFonts w:hint="eastAsia"/>
          <w:lang w:val="en-US" w:eastAsia="zh-CN"/>
        </w:rPr>
        <w:t>请注意上面的二维地图空间为例，它本身是光栅像素图像，对应二维网格地图，二值化后，可以通过不断腐蚀，让连通的拓扑结构最后变为单像素的网，这个网我们放进KDTree，再通过KDTree，构造图G（V,E）。</w:t>
      </w:r>
    </w:p>
    <w:p w14:paraId="5E3333DC">
      <w:pPr>
        <w:bidi w:val="0"/>
        <w:rPr>
          <w:rFonts w:hint="default"/>
          <w:highlight w:val="yellow"/>
          <w:lang w:val="en-US" w:eastAsia="zh-CN"/>
        </w:rPr>
      </w:pPr>
      <w:r>
        <w:rPr>
          <w:rFonts w:hint="eastAsia"/>
          <w:highlight w:val="yellow"/>
          <w:lang w:val="en-US" w:eastAsia="zh-CN"/>
        </w:rPr>
        <w:t>在Routing Graph图中，V不一定是一个体素，而应该是一个较大的区域，它描述了干线如何连通各个区域的，这样才能后面进一步微调其曲率和满足约束。</w:t>
      </w:r>
    </w:p>
    <w:p w14:paraId="3298A299">
      <w:pPr>
        <w:bidi w:val="0"/>
        <w:ind w:left="0" w:leftChars="0" w:firstLine="0" w:firstLineChars="0"/>
      </w:pPr>
      <w:r>
        <w:drawing>
          <wp:inline distT="0" distB="0" distL="114300" distR="114300">
            <wp:extent cx="5266690" cy="3511550"/>
            <wp:effectExtent l="0" t="0" r="10160" b="1270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4"/>
                    <a:stretch>
                      <a:fillRect/>
                    </a:stretch>
                  </pic:blipFill>
                  <pic:spPr>
                    <a:xfrm>
                      <a:off x="0" y="0"/>
                      <a:ext cx="5266690" cy="3511550"/>
                    </a:xfrm>
                    <a:prstGeom prst="rect">
                      <a:avLst/>
                    </a:prstGeom>
                    <a:noFill/>
                    <a:ln>
                      <a:noFill/>
                    </a:ln>
                  </pic:spPr>
                </pic:pic>
              </a:graphicData>
            </a:graphic>
          </wp:inline>
        </w:drawing>
      </w:r>
    </w:p>
    <w:p w14:paraId="44BA48C0">
      <w:pPr>
        <w:bidi w:val="0"/>
        <w:rPr>
          <w:rFonts w:hint="eastAsia" w:eastAsia="宋体"/>
          <w:lang w:val="en-US" w:eastAsia="zh-CN"/>
        </w:rPr>
      </w:pPr>
      <w:r>
        <w:rPr>
          <w:rFonts w:hint="eastAsia"/>
          <w:lang w:val="en-US" w:eastAsia="zh-CN"/>
        </w:rPr>
        <w:t>工程上先要生成</w:t>
      </w:r>
      <w:r>
        <w:rPr>
          <w:rFonts w:ascii="宋体" w:hAnsi="宋体" w:eastAsia="宋体" w:cs="宋体"/>
          <w:sz w:val="24"/>
          <w:szCs w:val="24"/>
        </w:rPr>
        <w:t>Routing Graph</w:t>
      </w:r>
      <w:r>
        <w:rPr>
          <w:rFonts w:hint="eastAsia" w:ascii="宋体" w:hAnsi="宋体" w:eastAsia="宋体" w:cs="宋体"/>
          <w:sz w:val="24"/>
          <w:szCs w:val="24"/>
          <w:lang w:eastAsia="zh-CN"/>
        </w:rPr>
        <w:t>，Routing Graph 是对“线束可能走的地方”的工程抽象。</w:t>
      </w:r>
    </w:p>
    <w:p w14:paraId="716C8EB6">
      <w:pPr>
        <w:bidi w:val="0"/>
        <w:rPr>
          <w:rFonts w:hint="default"/>
          <w:lang w:val="en-US" w:eastAsia="zh-CN"/>
        </w:rPr>
      </w:pPr>
      <w:r>
        <w:rPr>
          <w:rFonts w:hint="eastAsia"/>
          <w:lang w:val="en-US" w:eastAsia="zh-CN"/>
        </w:rPr>
        <w:t>routing graph的组成包含：（1）3D Medial axis生成；（2）人工指定的通道、历史路径、预定义线槽（C、H、……）；（3）局部采样点，比如穿孔，锚点。</w:t>
      </w:r>
    </w:p>
    <w:p w14:paraId="1197CAEA">
      <w:pPr>
        <w:bidi w:val="0"/>
        <w:rPr>
          <w:rFonts w:hint="eastAsia"/>
          <w:b/>
          <w:bCs/>
          <w:lang w:val="en-US" w:eastAsia="zh-CN"/>
        </w:rPr>
      </w:pPr>
      <w:bookmarkStart w:id="10" w:name="_Toc14828"/>
      <w:r>
        <w:rPr>
          <w:rFonts w:hint="eastAsia"/>
          <w:b/>
          <w:bCs/>
          <w:lang w:val="en-US" w:eastAsia="zh-CN"/>
        </w:rPr>
        <w:t>线束分支与合并</w:t>
      </w:r>
      <w:bookmarkEnd w:id="10"/>
    </w:p>
    <w:p w14:paraId="45E495C7">
      <w:pPr>
        <w:bidi w:val="0"/>
        <w:rPr>
          <w:rFonts w:hint="default"/>
          <w:lang w:val="en-US" w:eastAsia="zh-CN"/>
        </w:rPr>
      </w:pPr>
      <w:r>
        <w:rPr>
          <w:rFonts w:hint="eastAsia"/>
          <w:highlight w:val="red"/>
          <w:lang w:val="en-US" w:eastAsia="zh-CN"/>
        </w:rPr>
        <w:t>难点2，</w:t>
      </w:r>
      <w:r>
        <w:rPr>
          <w:rFonts w:hint="eastAsia"/>
          <w:lang w:val="en-US" w:eastAsia="zh-CN"/>
        </w:rPr>
        <w:t>如何生成高层的routing graph图（城市干线）。有大量的起点终点对，如何把它们合并到有限数量的图，方便采用cp-sat求解器求解，目前的主要难点。因为工程上，多条最短路径需要归并为线束以方便安装和维护，这意味着虽然在第2步求得从起点到多个终点的最短路径，但为了工程上的考虑，必须要牺牲一些最短路径，让这些（比如40个终点）最短路径被合并为主干/枝干的模式。</w:t>
      </w:r>
    </w:p>
    <w:p w14:paraId="106DEA85">
      <w:pPr>
        <w:bidi w:val="0"/>
        <w:rPr>
          <w:rFonts w:hint="eastAsia"/>
          <w:lang w:val="en-US" w:eastAsia="zh-CN"/>
        </w:rPr>
      </w:pPr>
      <w:r>
        <w:rPr>
          <w:rFonts w:hint="eastAsia"/>
          <w:lang w:val="en-US" w:eastAsia="zh-CN"/>
        </w:rPr>
        <w:t>合并线束带来三个问题：合并路径越多，线束直径越大，会影响通过性；合并还带来总路径变长（这个问题求解其实也可以用到拼车等运输问题优化求解方面）；合并路径会引入新的障碍，比如一根线束在布线通道占据空间之后，新的线路不能再占据原有通道。</w:t>
      </w:r>
    </w:p>
    <w:p w14:paraId="3D786849">
      <w:pPr>
        <w:bidi w:val="0"/>
        <w:rPr>
          <w:rFonts w:hint="eastAsia"/>
          <w:highlight w:val="yellow"/>
          <w:lang w:val="en-US" w:eastAsia="zh-CN"/>
        </w:rPr>
      </w:pPr>
      <w:r>
        <w:rPr>
          <w:rFonts w:hint="eastAsia"/>
          <w:highlight w:val="yellow"/>
          <w:lang w:val="en-US" w:eastAsia="zh-CN"/>
        </w:rPr>
        <w:t>合并线束可虑使用or-tools综合目标，将共享路径与最短路径同时作为优化目标，占不同权重，来完成路径合并。</w:t>
      </w:r>
    </w:p>
    <w:p w14:paraId="14DEF9E5">
      <w:pPr>
        <w:bidi w:val="0"/>
        <w:rPr>
          <w:rFonts w:hint="default"/>
          <w:highlight w:val="yellow"/>
          <w:lang w:val="en-US" w:eastAsia="zh-CN"/>
        </w:rPr>
      </w:pPr>
      <w:r>
        <w:rPr>
          <w:rFonts w:hint="eastAsia"/>
          <w:highlight w:val="yellow"/>
          <w:lang w:val="en-US" w:eastAsia="zh-CN"/>
        </w:rPr>
        <w:t>合并线束的另一个方法是尽量都沿着等值线合并。</w:t>
      </w:r>
    </w:p>
    <w:p w14:paraId="5F4810F5">
      <w:pPr>
        <w:bidi w:val="0"/>
        <w:rPr>
          <w:rFonts w:hint="default"/>
          <w:highlight w:val="yellow"/>
          <w:lang w:val="en-US" w:eastAsia="zh-CN"/>
        </w:rPr>
      </w:pPr>
    </w:p>
    <w:p w14:paraId="2919FCAC">
      <w:pPr>
        <w:bidi w:val="0"/>
        <w:ind w:left="0" w:leftChars="0" w:firstLine="0" w:firstLineChars="0"/>
      </w:pPr>
      <w:r>
        <w:drawing>
          <wp:inline distT="0" distB="0" distL="114300" distR="114300">
            <wp:extent cx="5258435" cy="2218055"/>
            <wp:effectExtent l="0" t="0" r="18415" b="1079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5"/>
                    <a:stretch>
                      <a:fillRect/>
                    </a:stretch>
                  </pic:blipFill>
                  <pic:spPr>
                    <a:xfrm>
                      <a:off x="0" y="0"/>
                      <a:ext cx="5258435" cy="2218055"/>
                    </a:xfrm>
                    <a:prstGeom prst="rect">
                      <a:avLst/>
                    </a:prstGeom>
                    <a:noFill/>
                    <a:ln>
                      <a:noFill/>
                    </a:ln>
                  </pic:spPr>
                </pic:pic>
              </a:graphicData>
            </a:graphic>
          </wp:inline>
        </w:drawing>
      </w:r>
    </w:p>
    <w:p w14:paraId="70648F34">
      <w:pPr>
        <w:bidi w:val="0"/>
        <w:rPr>
          <w:rFonts w:hint="eastAsia"/>
          <w:lang w:val="en-US" w:eastAsia="zh-CN"/>
        </w:rPr>
      </w:pPr>
      <w:r>
        <w:rPr>
          <w:rFonts w:hint="eastAsia"/>
          <w:lang w:val="en-US" w:eastAsia="zh-CN"/>
        </w:rPr>
        <w:t>因此必须形式化这个问题，怎么样的合并属于好的合并呢？</w:t>
      </w:r>
    </w:p>
    <w:p w14:paraId="4E4FC3C2">
      <w:pPr>
        <w:keepNext w:val="0"/>
        <w:keepLines w:val="0"/>
        <w:widowControl/>
        <w:suppressLineNumbers w:val="0"/>
        <w:jc w:val="left"/>
      </w:pPr>
      <w:r>
        <w:rPr>
          <w:rFonts w:ascii="宋体" w:hAnsi="宋体" w:eastAsia="宋体" w:cs="宋体"/>
          <w:kern w:val="0"/>
          <w:sz w:val="24"/>
          <w:szCs w:val="24"/>
          <w:lang w:val="en-US" w:eastAsia="zh-CN" w:bidi="ar"/>
        </w:rPr>
        <w:t>主干线束长度占比：越大越好</w:t>
      </w:r>
      <w:r>
        <w:rPr>
          <w:rFonts w:hint="eastAsia" w:ascii="宋体" w:hAnsi="宋体" w:eastAsia="宋体" w:cs="宋体"/>
          <w:kern w:val="0"/>
          <w:sz w:val="24"/>
          <w:szCs w:val="24"/>
          <w:lang w:val="en-US" w:eastAsia="zh-CN" w:bidi="ar"/>
        </w:rPr>
        <w:t>。</w:t>
      </w:r>
    </w:p>
    <w:p w14:paraId="22E59F20">
      <w:pPr>
        <w:keepNext w:val="0"/>
        <w:keepLines w:val="0"/>
        <w:widowControl/>
        <w:suppressLineNumbers w:val="0"/>
        <w:jc w:val="left"/>
      </w:pPr>
      <w:r>
        <w:rPr>
          <w:rFonts w:ascii="宋体" w:hAnsi="宋体" w:eastAsia="宋体" w:cs="宋体"/>
          <w:kern w:val="0"/>
          <w:sz w:val="24"/>
          <w:szCs w:val="24"/>
          <w:lang w:val="en-US" w:eastAsia="zh-CN" w:bidi="ar"/>
        </w:rPr>
        <w:t>分支长度：越小越好</w:t>
      </w:r>
      <w:r>
        <w:rPr>
          <w:rFonts w:hint="eastAsia" w:ascii="宋体" w:hAnsi="宋体" w:eastAsia="宋体" w:cs="宋体"/>
          <w:kern w:val="0"/>
          <w:sz w:val="24"/>
          <w:szCs w:val="24"/>
          <w:lang w:val="en-US" w:eastAsia="zh-CN" w:bidi="ar"/>
        </w:rPr>
        <w:t>。</w:t>
      </w:r>
    </w:p>
    <w:p w14:paraId="25B926B6">
      <w:pPr>
        <w:keepNext w:val="0"/>
        <w:keepLines w:val="0"/>
        <w:widowControl/>
        <w:suppressLineNumbers w:val="0"/>
        <w:jc w:val="left"/>
      </w:pPr>
      <w:r>
        <w:rPr>
          <w:rFonts w:ascii="宋体" w:hAnsi="宋体" w:eastAsia="宋体" w:cs="宋体"/>
          <w:kern w:val="0"/>
          <w:sz w:val="24"/>
          <w:szCs w:val="24"/>
          <w:lang w:val="en-US" w:eastAsia="zh-CN" w:bidi="ar"/>
        </w:rPr>
        <w:t>线束分支长度：大于60mm</w:t>
      </w:r>
      <w:r>
        <w:rPr>
          <w:rFonts w:hint="eastAsia" w:ascii="宋体" w:hAnsi="宋体" w:eastAsia="宋体" w:cs="宋体"/>
          <w:kern w:val="0"/>
          <w:sz w:val="24"/>
          <w:szCs w:val="24"/>
          <w:lang w:val="en-US" w:eastAsia="zh-CN" w:bidi="ar"/>
        </w:rPr>
        <w:t>。</w:t>
      </w:r>
    </w:p>
    <w:p w14:paraId="0509E9A6">
      <w:pPr>
        <w:keepNext w:val="0"/>
        <w:keepLines w:val="0"/>
        <w:widowControl/>
        <w:suppressLineNumbers w:val="0"/>
        <w:jc w:val="left"/>
      </w:pPr>
      <w:r>
        <w:rPr>
          <w:rFonts w:ascii="宋体" w:hAnsi="宋体" w:eastAsia="宋体" w:cs="宋体"/>
          <w:kern w:val="0"/>
          <w:sz w:val="24"/>
          <w:szCs w:val="24"/>
          <w:lang w:val="en-US" w:eastAsia="zh-CN" w:bidi="ar"/>
        </w:rPr>
        <w:t>同一分支点分支数量：小于等于4个</w:t>
      </w:r>
      <w:r>
        <w:rPr>
          <w:rFonts w:hint="eastAsia" w:ascii="宋体" w:hAnsi="宋体" w:eastAsia="宋体" w:cs="宋体"/>
          <w:kern w:val="0"/>
          <w:sz w:val="24"/>
          <w:szCs w:val="24"/>
          <w:lang w:val="en-US" w:eastAsia="zh-CN" w:bidi="ar"/>
        </w:rPr>
        <w:t>。</w:t>
      </w:r>
    </w:p>
    <w:p w14:paraId="7E02B5D5">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分支点之间的最小距离：大于等于75mm</w:t>
      </w:r>
      <w:r>
        <w:rPr>
          <w:rFonts w:hint="eastAsia" w:ascii="宋体" w:hAnsi="宋体" w:eastAsia="宋体" w:cs="宋体"/>
          <w:kern w:val="0"/>
          <w:sz w:val="24"/>
          <w:szCs w:val="24"/>
          <w:lang w:val="en-US" w:eastAsia="zh-CN" w:bidi="ar"/>
        </w:rPr>
        <w:t>。</w:t>
      </w:r>
    </w:p>
    <w:p w14:paraId="7F41C021">
      <w:pPr>
        <w:pStyle w:val="3"/>
        <w:bidi w:val="0"/>
        <w:rPr>
          <w:rFonts w:hint="eastAsia"/>
          <w:lang w:val="en-US" w:eastAsia="zh-CN"/>
        </w:rPr>
      </w:pPr>
      <w:bookmarkStart w:id="11" w:name="_Toc29102"/>
      <w:r>
        <w:rPr>
          <w:rFonts w:hint="eastAsia"/>
          <w:lang w:val="en-US" w:eastAsia="zh-CN"/>
        </w:rPr>
        <w:t>局部布线细节与优化</w:t>
      </w:r>
      <w:bookmarkEnd w:id="11"/>
    </w:p>
    <w:p w14:paraId="5FBAB7A2">
      <w:pPr>
        <w:bidi w:val="0"/>
        <w:rPr>
          <w:rFonts w:hint="default"/>
          <w:lang w:val="en-US" w:eastAsia="zh-CN"/>
        </w:rPr>
      </w:pPr>
      <w:r>
        <w:rPr>
          <w:rFonts w:hint="eastAsia"/>
          <w:lang w:val="en-US" w:eastAsia="zh-CN"/>
        </w:rPr>
        <w:t>在解决了所有的主干、分支大布局后，需要考虑的细节约束，比如在一个小范围内如何与障碍保持安全距离，如何规避一起危险区域比如热区、电磁区等，这个目前考虑采用A*和SDF场（吸引排斥），完干线节点的互联和区域细分线路的布局。目前的方案是A*的基础上，通过场以及梯度引导线路方向，在贴合表面及其法向向量设定的前提下，通过程序生成距离场的方式，A*的启发函数收到距离场影响，路径成本也受到距离场的影响。</w:t>
      </w:r>
      <w:bookmarkStart w:id="19" w:name="_GoBack"/>
      <w:bookmarkEnd w:id="19"/>
      <w:r>
        <w:rPr>
          <w:rFonts w:hint="eastAsia"/>
          <w:lang w:val="en-US" w:eastAsia="zh-CN"/>
        </w:rPr>
        <w:t>后续还要考虑对A*路径的平滑处理。</w:t>
      </w:r>
    </w:p>
    <w:p w14:paraId="7E32E9D7">
      <w:pPr>
        <w:bidi w:val="0"/>
        <w:rPr>
          <w:rFonts w:hint="eastAsia"/>
          <w:lang w:val="en-US" w:eastAsia="zh-CN"/>
        </w:rPr>
      </w:pPr>
      <w:r>
        <w:rPr>
          <w:rFonts w:hint="eastAsia"/>
          <w:lang w:val="en-US" w:eastAsia="zh-CN"/>
        </w:rPr>
        <w:t>是否采用整数规划，因为这个方式下数学模型优美完备，并且方便表征各种约束条件，这个需要有一个好的求解器solver，开源求解器or-tools试过，主要困难是约束的数学表达还是比较有技巧性。</w:t>
      </w:r>
    </w:p>
    <w:p w14:paraId="1C3E0C3E">
      <w:pPr>
        <w:pStyle w:val="3"/>
        <w:bidi w:val="0"/>
        <w:rPr>
          <w:rFonts w:hint="default"/>
          <w:lang w:val="en-US" w:eastAsia="zh-CN"/>
        </w:rPr>
      </w:pPr>
      <w:bookmarkStart w:id="12" w:name="_Toc32505"/>
      <w:r>
        <w:rPr>
          <w:rFonts w:hint="eastAsia"/>
          <w:lang w:val="en-US" w:eastAsia="zh-CN"/>
        </w:rPr>
        <w:t>可视化</w:t>
      </w:r>
      <w:bookmarkEnd w:id="12"/>
      <w:r>
        <w:rPr>
          <w:rFonts w:hint="eastAsia"/>
          <w:lang w:val="en-US" w:eastAsia="zh-CN"/>
        </w:rPr>
        <w:t>实现</w:t>
      </w:r>
    </w:p>
    <w:p w14:paraId="78DFB367">
      <w:pPr>
        <w:bidi w:val="0"/>
        <w:rPr>
          <w:rFonts w:hint="default"/>
          <w:lang w:val="en-US" w:eastAsia="zh-CN"/>
        </w:rPr>
      </w:pPr>
      <w:r>
        <w:rPr>
          <w:rFonts w:hint="eastAsia"/>
          <w:lang w:val="en-US" w:eastAsia="zh-CN"/>
        </w:rPr>
        <w:t>最后，为了可视化观察算法的效果，利用blender环境和内置的python解释器，能够比较方便实现整个布线工作流，可以考虑作为自动化布线的可视化交互环境，是否最终提供客户使用要看具体的商业策略。要求能够同时支持三维和二维的可视化，二维方便对算法进行直观评估，三维为最终效果要求。</w:t>
      </w:r>
    </w:p>
    <w:p w14:paraId="46A01FCA">
      <w:pPr>
        <w:rPr>
          <w:rFonts w:hint="eastAsia"/>
          <w:lang w:val="en-US" w:eastAsia="zh-CN"/>
        </w:rPr>
      </w:pPr>
      <w:r>
        <w:rPr>
          <w:rFonts w:hint="eastAsia"/>
          <w:lang w:val="en-US" w:eastAsia="zh-CN"/>
        </w:rPr>
        <w:br w:type="page"/>
      </w:r>
    </w:p>
    <w:p w14:paraId="11F77AC9">
      <w:pPr>
        <w:bidi w:val="0"/>
        <w:rPr>
          <w:rFonts w:hint="default"/>
          <w:lang w:val="en-US" w:eastAsia="zh-CN"/>
        </w:rPr>
      </w:pPr>
    </w:p>
    <w:p w14:paraId="0912460F">
      <w:pPr>
        <w:pStyle w:val="2"/>
        <w:bidi w:val="0"/>
        <w:rPr>
          <w:rFonts w:hint="default"/>
          <w:lang w:val="en-US"/>
        </w:rPr>
      </w:pPr>
      <w:bookmarkStart w:id="13" w:name="_Toc5714"/>
      <w:r>
        <w:rPr>
          <w:rFonts w:hint="eastAsia"/>
          <w:lang w:val="en-US" w:eastAsia="zh-CN"/>
        </w:rPr>
        <w:t>预装软件</w:t>
      </w:r>
      <w:bookmarkEnd w:id="13"/>
    </w:p>
    <w:p w14:paraId="1983761D">
      <w:pPr>
        <w:bidi w:val="0"/>
        <w:rPr>
          <w:rFonts w:hint="default"/>
          <w:lang w:val="en-US"/>
        </w:rPr>
      </w:pPr>
      <w:r>
        <w:rPr>
          <w:rFonts w:hint="eastAsia"/>
          <w:lang w:val="en-US" w:eastAsia="zh-CN"/>
        </w:rPr>
        <w:t>opencode</w:t>
      </w:r>
    </w:p>
    <w:p w14:paraId="23F7A927">
      <w:pPr>
        <w:pStyle w:val="2"/>
        <w:bidi w:val="0"/>
        <w:rPr>
          <w:rFonts w:hint="default"/>
          <w:lang w:val="en-US"/>
        </w:rPr>
      </w:pPr>
      <w:bookmarkStart w:id="14" w:name="_Toc15309"/>
      <w:r>
        <w:rPr>
          <w:rFonts w:hint="eastAsia"/>
          <w:lang w:val="en-US" w:eastAsia="zh-CN"/>
        </w:rPr>
        <w:t>算法设计与实现</w:t>
      </w:r>
      <w:bookmarkEnd w:id="14"/>
    </w:p>
    <w:p w14:paraId="63EEFB89">
      <w:pPr>
        <w:pStyle w:val="2"/>
        <w:bidi w:val="0"/>
        <w:rPr>
          <w:rFonts w:hint="default"/>
          <w:lang w:val="en-US"/>
        </w:rPr>
      </w:pPr>
      <w:bookmarkStart w:id="15" w:name="_Toc19769"/>
      <w:r>
        <w:rPr>
          <w:rFonts w:hint="eastAsia"/>
          <w:lang w:val="en-US" w:eastAsia="zh-CN"/>
        </w:rPr>
        <w:t>参考文献</w:t>
      </w:r>
      <w:bookmarkEnd w:id="15"/>
    </w:p>
    <w:p w14:paraId="6AE0FE18">
      <w:pPr>
        <w:pStyle w:val="29"/>
        <w:bidi w:val="0"/>
        <w:rPr>
          <w:rFonts w:hint="default"/>
          <w:lang w:val="en-US" w:eastAsia="zh-CN"/>
        </w:rPr>
      </w:pPr>
      <w:bookmarkStart w:id="16" w:name="_Ref5959"/>
      <w:r>
        <w:rPr>
          <w:rFonts w:hint="eastAsia"/>
          <w:lang w:val="en-US" w:eastAsia="zh-CN"/>
        </w:rPr>
        <w:t>Karlsson T, Åblad E, Hermansson T, et al. Automatic cable harness layout routing in a customizable 3D environment[J]. Computer-Aided Design, 2024, 169: 103671.</w:t>
      </w:r>
      <w:bookmarkEnd w:id="16"/>
    </w:p>
    <w:p w14:paraId="22B25850">
      <w:pPr>
        <w:pStyle w:val="29"/>
        <w:bidi w:val="0"/>
        <w:rPr>
          <w:rFonts w:hint="default"/>
          <w:lang w:val="en-US"/>
        </w:rPr>
      </w:pPr>
      <w:bookmarkStart w:id="17" w:name="_Ref9544"/>
      <w:r>
        <w:rPr>
          <w:rFonts w:hint="default"/>
          <w:lang w:val="en-US"/>
        </w:rPr>
        <w:t>Kim K, Yoon Y, Kim B C, et al. Automatic cable routing based on improved pathfinding algorithm and B-spline optimization for collision avoidance[J]. Journal of Computational Design and Engineering, 2024, 11(5): 303-317.</w:t>
      </w:r>
      <w:bookmarkEnd w:id="17"/>
    </w:p>
    <w:p w14:paraId="699642B3">
      <w:pPr>
        <w:pStyle w:val="29"/>
        <w:bidi w:val="0"/>
        <w:rPr>
          <w:rFonts w:hint="default"/>
          <w:lang w:val="en-US"/>
        </w:rPr>
      </w:pPr>
      <w:bookmarkStart w:id="18" w:name="_Ref9574"/>
      <w:r>
        <w:rPr>
          <w:rFonts w:hint="default"/>
          <w:lang w:val="en-US"/>
        </w:rPr>
        <w:t>Hossain M S, Quddus H A, Cevahir Z, et al. Optimized and Routed Wiring Harness Based on Zonal Clustering Concept Using AI in the Automotive Industry[J]. IEEE Access, 2025.</w:t>
      </w:r>
      <w:bookmarkEnd w:id="18"/>
    </w:p>
    <w:p w14:paraId="40985ABB">
      <w:pPr>
        <w:ind w:left="0" w:leftChars="0" w:firstLine="0" w:firstLineChars="0"/>
        <w:rPr>
          <w:rFonts w:hint="default"/>
          <w:lang w:val="en-US" w:eastAsia="zh-CN"/>
        </w:rPr>
      </w:pPr>
    </w:p>
    <w:p w14:paraId="57C232E1">
      <w:pPr>
        <w:ind w:left="0" w:leftChars="0" w:firstLine="0" w:firstLineChars="0"/>
        <w:rPr>
          <w:rFonts w:hint="default"/>
          <w:lang w:val="en-US" w:eastAsia="zh-CN"/>
        </w:rPr>
      </w:pPr>
    </w:p>
    <w:p w14:paraId="2F3AFDDA">
      <w:pPr>
        <w:ind w:left="0" w:leftChars="0" w:firstLine="0" w:firstLineChars="0"/>
        <w:rPr>
          <w:rFonts w:hint="default"/>
          <w:lang w:val="en-US" w:eastAsia="zh-CN"/>
        </w:rPr>
      </w:pPr>
    </w:p>
    <w:p w14:paraId="337C6459">
      <w:pPr>
        <w:ind w:left="0" w:leftChars="0" w:firstLine="0" w:firstLineChars="0"/>
        <w:rPr>
          <w:rFonts w:hint="default"/>
          <w:lang w:val="en-US" w:eastAsia="zh-CN"/>
        </w:rPr>
      </w:pPr>
    </w:p>
    <w:p w14:paraId="31C3B8E5">
      <w:pPr>
        <w:ind w:left="0" w:leftChars="0" w:firstLine="0" w:firstLineChars="0"/>
        <w:rPr>
          <w:rFonts w:hint="default"/>
          <w:lang w:val="en-US" w:eastAsia="zh-CN"/>
        </w:rPr>
      </w:pPr>
    </w:p>
    <w:p w14:paraId="1821FF78">
      <w:pPr>
        <w:ind w:left="0" w:leftChars="0" w:firstLine="0" w:firstLineChars="0"/>
        <w:rPr>
          <w:rFonts w:hint="default"/>
          <w:lang w:val="en-US" w:eastAsia="zh-CN"/>
        </w:rPr>
      </w:pPr>
    </w:p>
    <w:p w14:paraId="547D6B42">
      <w:pPr>
        <w:ind w:left="0" w:leftChars="0" w:firstLine="0" w:firstLineChars="0"/>
        <w:rPr>
          <w:rFonts w:hint="default"/>
          <w:lang w:val="en-US" w:eastAsia="zh-CN"/>
        </w:rPr>
      </w:pPr>
    </w:p>
    <w:p w14:paraId="5C91CFA9">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E7A0D4"/>
    <w:multiLevelType w:val="multilevel"/>
    <w:tmpl w:val="F2E7A0D4"/>
    <w:lvl w:ilvl="0" w:tentative="0">
      <w:start w:val="1"/>
      <w:numFmt w:val="decimal"/>
      <w:pStyle w:val="2"/>
      <w:isLgl/>
      <w:lvlText w:val="第%1章."/>
      <w:lvlJc w:val="left"/>
      <w:pPr>
        <w:ind w:left="2" w:hanging="2"/>
      </w:pPr>
      <w:rPr>
        <w:rFonts w:hint="default" w:ascii="宋体" w:hAnsi="宋体" w:eastAsia="黑体" w:cs="Times New Roman"/>
        <w:b/>
      </w:rPr>
    </w:lvl>
    <w:lvl w:ilvl="1" w:tentative="0">
      <w:start w:val="1"/>
      <w:numFmt w:val="decimal"/>
      <w:pStyle w:val="3"/>
      <w:lvlText w:val="%1.%2."/>
      <w:lvlJc w:val="left"/>
      <w:pPr>
        <w:tabs>
          <w:tab w:val="left" w:pos="0"/>
        </w:tabs>
        <w:ind w:left="0" w:firstLine="0"/>
      </w:pPr>
      <w:rPr>
        <w:rFonts w:hint="default" w:eastAsia="黑体"/>
      </w:rPr>
    </w:lvl>
    <w:lvl w:ilvl="2" w:tentative="0">
      <w:start w:val="1"/>
      <w:numFmt w:val="decimal"/>
      <w:pStyle w:val="4"/>
      <w:lvlText w:val="%1.%2.%3."/>
      <w:lvlJc w:val="left"/>
      <w:pPr>
        <w:ind w:left="6" w:hanging="6"/>
      </w:pPr>
      <w:rPr>
        <w:rFonts w:hint="default" w:eastAsia="黑体"/>
      </w:rPr>
    </w:lvl>
    <w:lvl w:ilvl="3" w:tentative="0">
      <w:start w:val="1"/>
      <w:numFmt w:val="decimal"/>
      <w:pStyle w:val="5"/>
      <w:lvlText w:val="%1.%2.%3.%4."/>
      <w:lvlJc w:val="left"/>
      <w:pPr>
        <w:tabs>
          <w:tab w:val="left" w:pos="0"/>
        </w:tabs>
        <w:ind w:left="0" w:leftChars="0" w:firstLine="0" w:firstLineChars="0"/>
      </w:pPr>
      <w:rPr>
        <w:rFonts w:hint="default" w:eastAsia="楷体"/>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EDCC6D3"/>
    <w:multiLevelType w:val="singleLevel"/>
    <w:tmpl w:val="FEDCC6D3"/>
    <w:lvl w:ilvl="0" w:tentative="0">
      <w:start w:val="1"/>
      <w:numFmt w:val="decimal"/>
      <w:pStyle w:val="29"/>
      <w:suff w:val="space"/>
      <w:lvlText w:val="[%1]"/>
      <w:lvlJc w:val="left"/>
      <w:pPr>
        <w:tabs>
          <w:tab w:val="left" w:pos="0"/>
        </w:tabs>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EC14D3"/>
    <w:rsid w:val="00073B47"/>
    <w:rsid w:val="00115B08"/>
    <w:rsid w:val="00276E71"/>
    <w:rsid w:val="005B5E0E"/>
    <w:rsid w:val="00775D2C"/>
    <w:rsid w:val="00796F4B"/>
    <w:rsid w:val="00B355DB"/>
    <w:rsid w:val="00F03CCD"/>
    <w:rsid w:val="012E09DB"/>
    <w:rsid w:val="01504463"/>
    <w:rsid w:val="01A04E23"/>
    <w:rsid w:val="01A32ED0"/>
    <w:rsid w:val="01D7699B"/>
    <w:rsid w:val="01F3115A"/>
    <w:rsid w:val="020F3A9A"/>
    <w:rsid w:val="02222BDB"/>
    <w:rsid w:val="02441F1E"/>
    <w:rsid w:val="02502CBB"/>
    <w:rsid w:val="026B0CBC"/>
    <w:rsid w:val="027E5114"/>
    <w:rsid w:val="02821378"/>
    <w:rsid w:val="028E4C5F"/>
    <w:rsid w:val="02A0768A"/>
    <w:rsid w:val="02D37C94"/>
    <w:rsid w:val="02DA658D"/>
    <w:rsid w:val="030B5E9C"/>
    <w:rsid w:val="03101616"/>
    <w:rsid w:val="03130779"/>
    <w:rsid w:val="035234DF"/>
    <w:rsid w:val="037971E6"/>
    <w:rsid w:val="038D587F"/>
    <w:rsid w:val="0392376D"/>
    <w:rsid w:val="03982AD4"/>
    <w:rsid w:val="03B97CF8"/>
    <w:rsid w:val="03BD4DDA"/>
    <w:rsid w:val="03C5780A"/>
    <w:rsid w:val="03D7413E"/>
    <w:rsid w:val="03FA7D21"/>
    <w:rsid w:val="03FF2CCC"/>
    <w:rsid w:val="04127E10"/>
    <w:rsid w:val="043754DC"/>
    <w:rsid w:val="045A0EE5"/>
    <w:rsid w:val="046427FD"/>
    <w:rsid w:val="04671968"/>
    <w:rsid w:val="046F5989"/>
    <w:rsid w:val="04B20877"/>
    <w:rsid w:val="04C7786B"/>
    <w:rsid w:val="04E14053"/>
    <w:rsid w:val="04EB4426"/>
    <w:rsid w:val="0551095C"/>
    <w:rsid w:val="057371F6"/>
    <w:rsid w:val="057E5F46"/>
    <w:rsid w:val="05AE2F09"/>
    <w:rsid w:val="05C105FE"/>
    <w:rsid w:val="05CC0260"/>
    <w:rsid w:val="05D2339D"/>
    <w:rsid w:val="05F43060"/>
    <w:rsid w:val="06317ACE"/>
    <w:rsid w:val="06532AA1"/>
    <w:rsid w:val="06844699"/>
    <w:rsid w:val="06B10D29"/>
    <w:rsid w:val="06B3340C"/>
    <w:rsid w:val="06D31DAA"/>
    <w:rsid w:val="06EF54DC"/>
    <w:rsid w:val="072C127E"/>
    <w:rsid w:val="074D64FA"/>
    <w:rsid w:val="07585A07"/>
    <w:rsid w:val="0780015C"/>
    <w:rsid w:val="07911F40"/>
    <w:rsid w:val="07956CF9"/>
    <w:rsid w:val="07A861C4"/>
    <w:rsid w:val="07D97C79"/>
    <w:rsid w:val="07F9704A"/>
    <w:rsid w:val="08216A3B"/>
    <w:rsid w:val="084470F2"/>
    <w:rsid w:val="084A460C"/>
    <w:rsid w:val="084B7B4A"/>
    <w:rsid w:val="084E5DAC"/>
    <w:rsid w:val="085D7AD2"/>
    <w:rsid w:val="08715B3D"/>
    <w:rsid w:val="08A5767C"/>
    <w:rsid w:val="08B60D0C"/>
    <w:rsid w:val="08D62077"/>
    <w:rsid w:val="08DB5126"/>
    <w:rsid w:val="08F825C3"/>
    <w:rsid w:val="09015AC7"/>
    <w:rsid w:val="091D09C9"/>
    <w:rsid w:val="096B5AAE"/>
    <w:rsid w:val="09AE134B"/>
    <w:rsid w:val="09C3041D"/>
    <w:rsid w:val="0A2C5CC6"/>
    <w:rsid w:val="0A2D2A51"/>
    <w:rsid w:val="0A711A78"/>
    <w:rsid w:val="0A863549"/>
    <w:rsid w:val="0A9375F5"/>
    <w:rsid w:val="0B0E6F3D"/>
    <w:rsid w:val="0B1B1872"/>
    <w:rsid w:val="0B294BAB"/>
    <w:rsid w:val="0B381CF4"/>
    <w:rsid w:val="0B6530FC"/>
    <w:rsid w:val="0B7D6B7F"/>
    <w:rsid w:val="0BB05DA7"/>
    <w:rsid w:val="0C40486E"/>
    <w:rsid w:val="0C42031D"/>
    <w:rsid w:val="0C6B3089"/>
    <w:rsid w:val="0C9148CA"/>
    <w:rsid w:val="0CD00E63"/>
    <w:rsid w:val="0CE06770"/>
    <w:rsid w:val="0CEB2C42"/>
    <w:rsid w:val="0CF70EF3"/>
    <w:rsid w:val="0D076022"/>
    <w:rsid w:val="0D0F2FDA"/>
    <w:rsid w:val="0D1526DF"/>
    <w:rsid w:val="0D1B2306"/>
    <w:rsid w:val="0D785E37"/>
    <w:rsid w:val="0E024620"/>
    <w:rsid w:val="0E0973E1"/>
    <w:rsid w:val="0E292735"/>
    <w:rsid w:val="0E442BFF"/>
    <w:rsid w:val="0E620498"/>
    <w:rsid w:val="0E6D0CF4"/>
    <w:rsid w:val="0E903B28"/>
    <w:rsid w:val="0E96119C"/>
    <w:rsid w:val="0E9650C3"/>
    <w:rsid w:val="0EA705A9"/>
    <w:rsid w:val="0ED91926"/>
    <w:rsid w:val="0EDE3466"/>
    <w:rsid w:val="0F130380"/>
    <w:rsid w:val="0F262F53"/>
    <w:rsid w:val="0F44402C"/>
    <w:rsid w:val="0F445921"/>
    <w:rsid w:val="0F4C5653"/>
    <w:rsid w:val="0F5A5B27"/>
    <w:rsid w:val="0F9F5979"/>
    <w:rsid w:val="0FBF53BB"/>
    <w:rsid w:val="0FD07236"/>
    <w:rsid w:val="0FE1180C"/>
    <w:rsid w:val="0FFB324A"/>
    <w:rsid w:val="0FFF772D"/>
    <w:rsid w:val="10034669"/>
    <w:rsid w:val="10423A34"/>
    <w:rsid w:val="10742193"/>
    <w:rsid w:val="10935880"/>
    <w:rsid w:val="11153E23"/>
    <w:rsid w:val="1153577E"/>
    <w:rsid w:val="1174740E"/>
    <w:rsid w:val="11837034"/>
    <w:rsid w:val="11AB30D1"/>
    <w:rsid w:val="11BB0E92"/>
    <w:rsid w:val="11D373FE"/>
    <w:rsid w:val="11D84694"/>
    <w:rsid w:val="11D908C7"/>
    <w:rsid w:val="11DC3EF0"/>
    <w:rsid w:val="11E13F72"/>
    <w:rsid w:val="11FB5812"/>
    <w:rsid w:val="1229111C"/>
    <w:rsid w:val="12565B33"/>
    <w:rsid w:val="12B441AC"/>
    <w:rsid w:val="12B61598"/>
    <w:rsid w:val="12C4762D"/>
    <w:rsid w:val="12C82EAF"/>
    <w:rsid w:val="12EB5AB1"/>
    <w:rsid w:val="1325166B"/>
    <w:rsid w:val="13307063"/>
    <w:rsid w:val="13371F78"/>
    <w:rsid w:val="133A01BA"/>
    <w:rsid w:val="137F2F87"/>
    <w:rsid w:val="139B71EE"/>
    <w:rsid w:val="13AA0B7D"/>
    <w:rsid w:val="13BA0235"/>
    <w:rsid w:val="13E72E7B"/>
    <w:rsid w:val="142676D5"/>
    <w:rsid w:val="143532F8"/>
    <w:rsid w:val="143D3F5D"/>
    <w:rsid w:val="14752B1F"/>
    <w:rsid w:val="1487716D"/>
    <w:rsid w:val="14D306A1"/>
    <w:rsid w:val="14D33C75"/>
    <w:rsid w:val="150506FC"/>
    <w:rsid w:val="15052FF3"/>
    <w:rsid w:val="15694814"/>
    <w:rsid w:val="157D4D66"/>
    <w:rsid w:val="15834318"/>
    <w:rsid w:val="158A68CA"/>
    <w:rsid w:val="15D5189E"/>
    <w:rsid w:val="15ED3A72"/>
    <w:rsid w:val="15F65AA9"/>
    <w:rsid w:val="163A2DA6"/>
    <w:rsid w:val="163F09AD"/>
    <w:rsid w:val="16573088"/>
    <w:rsid w:val="16631E60"/>
    <w:rsid w:val="166E01E5"/>
    <w:rsid w:val="16802F65"/>
    <w:rsid w:val="16873AEB"/>
    <w:rsid w:val="1693050A"/>
    <w:rsid w:val="169D27C3"/>
    <w:rsid w:val="16AB1050"/>
    <w:rsid w:val="16AB40F6"/>
    <w:rsid w:val="16AF3DE3"/>
    <w:rsid w:val="16B40D8A"/>
    <w:rsid w:val="16CD500E"/>
    <w:rsid w:val="16D4543C"/>
    <w:rsid w:val="17026720"/>
    <w:rsid w:val="17246A4E"/>
    <w:rsid w:val="17442163"/>
    <w:rsid w:val="1755007A"/>
    <w:rsid w:val="176738BB"/>
    <w:rsid w:val="1777501C"/>
    <w:rsid w:val="178F2786"/>
    <w:rsid w:val="17C77976"/>
    <w:rsid w:val="17CE44D4"/>
    <w:rsid w:val="182C0C83"/>
    <w:rsid w:val="18910E95"/>
    <w:rsid w:val="18B00B98"/>
    <w:rsid w:val="18DF647E"/>
    <w:rsid w:val="19036848"/>
    <w:rsid w:val="192A144D"/>
    <w:rsid w:val="194D1172"/>
    <w:rsid w:val="199C095C"/>
    <w:rsid w:val="19A83511"/>
    <w:rsid w:val="19B778F6"/>
    <w:rsid w:val="19BE5D1F"/>
    <w:rsid w:val="19D2434F"/>
    <w:rsid w:val="19F32CFC"/>
    <w:rsid w:val="19F73775"/>
    <w:rsid w:val="1A152C0C"/>
    <w:rsid w:val="1A163353"/>
    <w:rsid w:val="1A1B1764"/>
    <w:rsid w:val="1A292A43"/>
    <w:rsid w:val="1A4B2062"/>
    <w:rsid w:val="1A4B3D81"/>
    <w:rsid w:val="1A50529E"/>
    <w:rsid w:val="1A627E3C"/>
    <w:rsid w:val="1AAC257B"/>
    <w:rsid w:val="1AC81EC0"/>
    <w:rsid w:val="1AE55B88"/>
    <w:rsid w:val="1B3D785F"/>
    <w:rsid w:val="1B4F52A2"/>
    <w:rsid w:val="1B607B88"/>
    <w:rsid w:val="1B790862"/>
    <w:rsid w:val="1BAD55CB"/>
    <w:rsid w:val="1BB928EB"/>
    <w:rsid w:val="1BBB0F85"/>
    <w:rsid w:val="1BCE6695"/>
    <w:rsid w:val="1BE70EE2"/>
    <w:rsid w:val="1BEE6F79"/>
    <w:rsid w:val="1BFE65C3"/>
    <w:rsid w:val="1C0032B7"/>
    <w:rsid w:val="1C0A63EE"/>
    <w:rsid w:val="1C2F7C16"/>
    <w:rsid w:val="1C335520"/>
    <w:rsid w:val="1C7E40D7"/>
    <w:rsid w:val="1C9074B1"/>
    <w:rsid w:val="1CB15DD1"/>
    <w:rsid w:val="1CBC6AFC"/>
    <w:rsid w:val="1CE23C88"/>
    <w:rsid w:val="1CE26164"/>
    <w:rsid w:val="1D457BDE"/>
    <w:rsid w:val="1D6F78FD"/>
    <w:rsid w:val="1D821C34"/>
    <w:rsid w:val="1D926F61"/>
    <w:rsid w:val="1DA8115B"/>
    <w:rsid w:val="1DB760BF"/>
    <w:rsid w:val="1DE85476"/>
    <w:rsid w:val="1DEC14D3"/>
    <w:rsid w:val="1DEF750B"/>
    <w:rsid w:val="1E2125F4"/>
    <w:rsid w:val="1E220627"/>
    <w:rsid w:val="1E2A63F7"/>
    <w:rsid w:val="1E2F2EB6"/>
    <w:rsid w:val="1E3577D2"/>
    <w:rsid w:val="1E424F39"/>
    <w:rsid w:val="1E596B95"/>
    <w:rsid w:val="1E6F1BDB"/>
    <w:rsid w:val="1E764F9F"/>
    <w:rsid w:val="1EA32F58"/>
    <w:rsid w:val="1EA5029A"/>
    <w:rsid w:val="1EBD605F"/>
    <w:rsid w:val="1EC7188C"/>
    <w:rsid w:val="1EE22A77"/>
    <w:rsid w:val="1F465402"/>
    <w:rsid w:val="1F6F164B"/>
    <w:rsid w:val="1FB96599"/>
    <w:rsid w:val="1FC21E97"/>
    <w:rsid w:val="1FC53D2E"/>
    <w:rsid w:val="1FDB5818"/>
    <w:rsid w:val="1FDD3D52"/>
    <w:rsid w:val="1FE24791"/>
    <w:rsid w:val="20182786"/>
    <w:rsid w:val="202E1894"/>
    <w:rsid w:val="20460303"/>
    <w:rsid w:val="204F0769"/>
    <w:rsid w:val="206A0D1F"/>
    <w:rsid w:val="208E7426"/>
    <w:rsid w:val="20BF6A01"/>
    <w:rsid w:val="20EF250F"/>
    <w:rsid w:val="20F41999"/>
    <w:rsid w:val="210059CE"/>
    <w:rsid w:val="21097F4F"/>
    <w:rsid w:val="214A62D8"/>
    <w:rsid w:val="21584D66"/>
    <w:rsid w:val="215B7D87"/>
    <w:rsid w:val="215E4A5D"/>
    <w:rsid w:val="218723E2"/>
    <w:rsid w:val="21A116A4"/>
    <w:rsid w:val="21A659B2"/>
    <w:rsid w:val="21AF0246"/>
    <w:rsid w:val="22694716"/>
    <w:rsid w:val="22924E8F"/>
    <w:rsid w:val="229C3820"/>
    <w:rsid w:val="229D0AE9"/>
    <w:rsid w:val="22A218B7"/>
    <w:rsid w:val="22A86F34"/>
    <w:rsid w:val="22B86812"/>
    <w:rsid w:val="22E61394"/>
    <w:rsid w:val="22FC0533"/>
    <w:rsid w:val="23223A94"/>
    <w:rsid w:val="232D488B"/>
    <w:rsid w:val="23765668"/>
    <w:rsid w:val="239617CF"/>
    <w:rsid w:val="23AB31A3"/>
    <w:rsid w:val="23BB507E"/>
    <w:rsid w:val="23D1671E"/>
    <w:rsid w:val="23E90E12"/>
    <w:rsid w:val="240F6AAE"/>
    <w:rsid w:val="24221DBC"/>
    <w:rsid w:val="24382CB6"/>
    <w:rsid w:val="244A7B46"/>
    <w:rsid w:val="24681644"/>
    <w:rsid w:val="246D02B9"/>
    <w:rsid w:val="246E56DE"/>
    <w:rsid w:val="247C447F"/>
    <w:rsid w:val="24940ADF"/>
    <w:rsid w:val="24B750A6"/>
    <w:rsid w:val="24B93B13"/>
    <w:rsid w:val="24C25D16"/>
    <w:rsid w:val="24EB7FDE"/>
    <w:rsid w:val="24ED47BB"/>
    <w:rsid w:val="24F8218C"/>
    <w:rsid w:val="24FA4DAF"/>
    <w:rsid w:val="25063C7D"/>
    <w:rsid w:val="252551BA"/>
    <w:rsid w:val="257831E3"/>
    <w:rsid w:val="25DC26BA"/>
    <w:rsid w:val="25E8208C"/>
    <w:rsid w:val="25F413D4"/>
    <w:rsid w:val="26024C21"/>
    <w:rsid w:val="260B1227"/>
    <w:rsid w:val="263B37A0"/>
    <w:rsid w:val="263C40B1"/>
    <w:rsid w:val="2640463B"/>
    <w:rsid w:val="26922085"/>
    <w:rsid w:val="26B93573"/>
    <w:rsid w:val="26BE061A"/>
    <w:rsid w:val="26C33FC2"/>
    <w:rsid w:val="26CB5BF1"/>
    <w:rsid w:val="26D37B49"/>
    <w:rsid w:val="26D74043"/>
    <w:rsid w:val="26EA0018"/>
    <w:rsid w:val="271F2344"/>
    <w:rsid w:val="27340765"/>
    <w:rsid w:val="274101D1"/>
    <w:rsid w:val="2764444D"/>
    <w:rsid w:val="277D55F4"/>
    <w:rsid w:val="27A8787C"/>
    <w:rsid w:val="27B25758"/>
    <w:rsid w:val="27F07A73"/>
    <w:rsid w:val="27F56382"/>
    <w:rsid w:val="280B3749"/>
    <w:rsid w:val="282F6046"/>
    <w:rsid w:val="28404807"/>
    <w:rsid w:val="28671877"/>
    <w:rsid w:val="28A16A91"/>
    <w:rsid w:val="29007B96"/>
    <w:rsid w:val="29195CBC"/>
    <w:rsid w:val="293C1E32"/>
    <w:rsid w:val="294018F0"/>
    <w:rsid w:val="29B545CB"/>
    <w:rsid w:val="29C64750"/>
    <w:rsid w:val="29E72C26"/>
    <w:rsid w:val="2A1A0B0F"/>
    <w:rsid w:val="2A1B6965"/>
    <w:rsid w:val="2A5858AD"/>
    <w:rsid w:val="2A7247BA"/>
    <w:rsid w:val="2A75047D"/>
    <w:rsid w:val="2A76172F"/>
    <w:rsid w:val="2AEA7E13"/>
    <w:rsid w:val="2B0923D6"/>
    <w:rsid w:val="2B4564E3"/>
    <w:rsid w:val="2B7508C4"/>
    <w:rsid w:val="2B91730A"/>
    <w:rsid w:val="2BD64486"/>
    <w:rsid w:val="2BE61097"/>
    <w:rsid w:val="2BFF5EED"/>
    <w:rsid w:val="2C0F426C"/>
    <w:rsid w:val="2C2D7CE6"/>
    <w:rsid w:val="2C2E0863"/>
    <w:rsid w:val="2C3E3E58"/>
    <w:rsid w:val="2C7556CA"/>
    <w:rsid w:val="2C8E6DC5"/>
    <w:rsid w:val="2CEB3C00"/>
    <w:rsid w:val="2D1166CA"/>
    <w:rsid w:val="2D6F65C9"/>
    <w:rsid w:val="2D8E68E4"/>
    <w:rsid w:val="2D9B6DA6"/>
    <w:rsid w:val="2E03472F"/>
    <w:rsid w:val="2E0F4A8D"/>
    <w:rsid w:val="2E15419B"/>
    <w:rsid w:val="2E2B3C74"/>
    <w:rsid w:val="2E3522A9"/>
    <w:rsid w:val="2E8626B4"/>
    <w:rsid w:val="2ED90511"/>
    <w:rsid w:val="2F0F2409"/>
    <w:rsid w:val="2F16609B"/>
    <w:rsid w:val="2F2F21C5"/>
    <w:rsid w:val="2F880195"/>
    <w:rsid w:val="2FA24616"/>
    <w:rsid w:val="2FB80107"/>
    <w:rsid w:val="2FC540EF"/>
    <w:rsid w:val="2FC732D5"/>
    <w:rsid w:val="2FC92A01"/>
    <w:rsid w:val="2FEC7A3B"/>
    <w:rsid w:val="30200D40"/>
    <w:rsid w:val="302654F7"/>
    <w:rsid w:val="302864C2"/>
    <w:rsid w:val="303D73BA"/>
    <w:rsid w:val="306A10ED"/>
    <w:rsid w:val="30756416"/>
    <w:rsid w:val="307672CC"/>
    <w:rsid w:val="307E08C2"/>
    <w:rsid w:val="30D562A8"/>
    <w:rsid w:val="31495AB0"/>
    <w:rsid w:val="31540A31"/>
    <w:rsid w:val="31783750"/>
    <w:rsid w:val="31A658FB"/>
    <w:rsid w:val="31C260B5"/>
    <w:rsid w:val="31D66EAF"/>
    <w:rsid w:val="31F30A7F"/>
    <w:rsid w:val="31F677AB"/>
    <w:rsid w:val="322B32C2"/>
    <w:rsid w:val="325C06D7"/>
    <w:rsid w:val="325C4E51"/>
    <w:rsid w:val="32647EF1"/>
    <w:rsid w:val="32914E8A"/>
    <w:rsid w:val="329D21A3"/>
    <w:rsid w:val="32A75738"/>
    <w:rsid w:val="32AD34D7"/>
    <w:rsid w:val="32B75AF9"/>
    <w:rsid w:val="32B90D2E"/>
    <w:rsid w:val="32C034F1"/>
    <w:rsid w:val="32DC37A9"/>
    <w:rsid w:val="32E14E9C"/>
    <w:rsid w:val="33243D40"/>
    <w:rsid w:val="332D5BEA"/>
    <w:rsid w:val="332E07C9"/>
    <w:rsid w:val="332E122B"/>
    <w:rsid w:val="334E7C57"/>
    <w:rsid w:val="33A115B3"/>
    <w:rsid w:val="342F4750"/>
    <w:rsid w:val="343045F7"/>
    <w:rsid w:val="34406AC3"/>
    <w:rsid w:val="345A6C13"/>
    <w:rsid w:val="34652816"/>
    <w:rsid w:val="352B003F"/>
    <w:rsid w:val="3534319D"/>
    <w:rsid w:val="354236A6"/>
    <w:rsid w:val="35484AEF"/>
    <w:rsid w:val="35813307"/>
    <w:rsid w:val="35993F4E"/>
    <w:rsid w:val="35CE1F01"/>
    <w:rsid w:val="35F331DE"/>
    <w:rsid w:val="36197F28"/>
    <w:rsid w:val="362E7150"/>
    <w:rsid w:val="363B2386"/>
    <w:rsid w:val="364A2ADC"/>
    <w:rsid w:val="36A328F9"/>
    <w:rsid w:val="36B7517D"/>
    <w:rsid w:val="36D72A25"/>
    <w:rsid w:val="36F81B09"/>
    <w:rsid w:val="36F82C81"/>
    <w:rsid w:val="370758D9"/>
    <w:rsid w:val="375A0F70"/>
    <w:rsid w:val="37903F55"/>
    <w:rsid w:val="37AE6C71"/>
    <w:rsid w:val="37BE3CA7"/>
    <w:rsid w:val="37EC7319"/>
    <w:rsid w:val="37EE0A8F"/>
    <w:rsid w:val="37F8342A"/>
    <w:rsid w:val="386F4E98"/>
    <w:rsid w:val="387D77E4"/>
    <w:rsid w:val="38837DC8"/>
    <w:rsid w:val="38881F8F"/>
    <w:rsid w:val="389363C2"/>
    <w:rsid w:val="38B165E7"/>
    <w:rsid w:val="38C477B7"/>
    <w:rsid w:val="38DF2A35"/>
    <w:rsid w:val="38ED7CE7"/>
    <w:rsid w:val="38F128D6"/>
    <w:rsid w:val="392710DA"/>
    <w:rsid w:val="39403A14"/>
    <w:rsid w:val="39563E5C"/>
    <w:rsid w:val="39774356"/>
    <w:rsid w:val="39827924"/>
    <w:rsid w:val="39964397"/>
    <w:rsid w:val="39A3063B"/>
    <w:rsid w:val="39C35632"/>
    <w:rsid w:val="39CB3F06"/>
    <w:rsid w:val="39E73E3D"/>
    <w:rsid w:val="3A051601"/>
    <w:rsid w:val="3A5D7D06"/>
    <w:rsid w:val="3AC95A02"/>
    <w:rsid w:val="3B6C3D96"/>
    <w:rsid w:val="3B7C24B3"/>
    <w:rsid w:val="3B843E42"/>
    <w:rsid w:val="3B8559DB"/>
    <w:rsid w:val="3B9263F6"/>
    <w:rsid w:val="3B990B9B"/>
    <w:rsid w:val="3BC9705F"/>
    <w:rsid w:val="3BE2649B"/>
    <w:rsid w:val="3BF22140"/>
    <w:rsid w:val="3C7B428F"/>
    <w:rsid w:val="3C9256E4"/>
    <w:rsid w:val="3C9A1419"/>
    <w:rsid w:val="3CAE6A82"/>
    <w:rsid w:val="3CE16E5E"/>
    <w:rsid w:val="3D000F1A"/>
    <w:rsid w:val="3D1F5FFB"/>
    <w:rsid w:val="3D32325A"/>
    <w:rsid w:val="3D93417F"/>
    <w:rsid w:val="3D9733A5"/>
    <w:rsid w:val="3DA10156"/>
    <w:rsid w:val="3DD52DCC"/>
    <w:rsid w:val="3DE30F71"/>
    <w:rsid w:val="3E037CAB"/>
    <w:rsid w:val="3E1740C4"/>
    <w:rsid w:val="3E437725"/>
    <w:rsid w:val="3E71734B"/>
    <w:rsid w:val="3EBA06CA"/>
    <w:rsid w:val="3EBA59DD"/>
    <w:rsid w:val="3EEB312C"/>
    <w:rsid w:val="3F3C07AC"/>
    <w:rsid w:val="3F3E5548"/>
    <w:rsid w:val="3F403EA1"/>
    <w:rsid w:val="3F446187"/>
    <w:rsid w:val="3F5B7A1D"/>
    <w:rsid w:val="3F985D68"/>
    <w:rsid w:val="3FD55828"/>
    <w:rsid w:val="400C6DB3"/>
    <w:rsid w:val="40544C97"/>
    <w:rsid w:val="4064579B"/>
    <w:rsid w:val="408050F0"/>
    <w:rsid w:val="409606BD"/>
    <w:rsid w:val="40B9257B"/>
    <w:rsid w:val="40E504BE"/>
    <w:rsid w:val="4169553A"/>
    <w:rsid w:val="416C6F3C"/>
    <w:rsid w:val="41721F0C"/>
    <w:rsid w:val="417F1E57"/>
    <w:rsid w:val="41B6103F"/>
    <w:rsid w:val="41CF12E3"/>
    <w:rsid w:val="41E8682C"/>
    <w:rsid w:val="41E929C0"/>
    <w:rsid w:val="41EC2632"/>
    <w:rsid w:val="42261F63"/>
    <w:rsid w:val="42311E19"/>
    <w:rsid w:val="42635E26"/>
    <w:rsid w:val="42644F60"/>
    <w:rsid w:val="427F74EF"/>
    <w:rsid w:val="42923CA7"/>
    <w:rsid w:val="42A821E3"/>
    <w:rsid w:val="42AC2859"/>
    <w:rsid w:val="42D7206C"/>
    <w:rsid w:val="42DE45D8"/>
    <w:rsid w:val="42FF0C5D"/>
    <w:rsid w:val="4332199A"/>
    <w:rsid w:val="43405452"/>
    <w:rsid w:val="434A5AC5"/>
    <w:rsid w:val="436502FD"/>
    <w:rsid w:val="437A7F47"/>
    <w:rsid w:val="43A538C3"/>
    <w:rsid w:val="43A76EE2"/>
    <w:rsid w:val="43B52495"/>
    <w:rsid w:val="43B65BC6"/>
    <w:rsid w:val="43D45BA5"/>
    <w:rsid w:val="43D50ED6"/>
    <w:rsid w:val="43DB1DE4"/>
    <w:rsid w:val="43EA3054"/>
    <w:rsid w:val="44520EBA"/>
    <w:rsid w:val="44786FA1"/>
    <w:rsid w:val="447C1000"/>
    <w:rsid w:val="447C2E1F"/>
    <w:rsid w:val="44B2675C"/>
    <w:rsid w:val="44B81112"/>
    <w:rsid w:val="44D32BCD"/>
    <w:rsid w:val="44D64DD3"/>
    <w:rsid w:val="44EC231C"/>
    <w:rsid w:val="450F1FFB"/>
    <w:rsid w:val="451026E6"/>
    <w:rsid w:val="45182192"/>
    <w:rsid w:val="452A6EEE"/>
    <w:rsid w:val="453272D7"/>
    <w:rsid w:val="45360C42"/>
    <w:rsid w:val="456479DE"/>
    <w:rsid w:val="458601D1"/>
    <w:rsid w:val="45AB089C"/>
    <w:rsid w:val="45B64584"/>
    <w:rsid w:val="45BB76A7"/>
    <w:rsid w:val="46205A29"/>
    <w:rsid w:val="462879FC"/>
    <w:rsid w:val="46650AA5"/>
    <w:rsid w:val="467623B9"/>
    <w:rsid w:val="467D1DB1"/>
    <w:rsid w:val="468E52C4"/>
    <w:rsid w:val="46D36318"/>
    <w:rsid w:val="47484323"/>
    <w:rsid w:val="475E0057"/>
    <w:rsid w:val="478101A3"/>
    <w:rsid w:val="47851F85"/>
    <w:rsid w:val="47AF7A03"/>
    <w:rsid w:val="47D23A35"/>
    <w:rsid w:val="48263E50"/>
    <w:rsid w:val="48303B3F"/>
    <w:rsid w:val="4842644C"/>
    <w:rsid w:val="484C5738"/>
    <w:rsid w:val="484D30B2"/>
    <w:rsid w:val="485B2843"/>
    <w:rsid w:val="48AD6A2B"/>
    <w:rsid w:val="49177172"/>
    <w:rsid w:val="49194A27"/>
    <w:rsid w:val="495F740B"/>
    <w:rsid w:val="49600D24"/>
    <w:rsid w:val="49661B4E"/>
    <w:rsid w:val="49751B16"/>
    <w:rsid w:val="497C0F99"/>
    <w:rsid w:val="498B70B7"/>
    <w:rsid w:val="49A73D3F"/>
    <w:rsid w:val="49AA2FE7"/>
    <w:rsid w:val="49B24A93"/>
    <w:rsid w:val="49BB5E34"/>
    <w:rsid w:val="49BF3043"/>
    <w:rsid w:val="49C175B0"/>
    <w:rsid w:val="49E33534"/>
    <w:rsid w:val="49F801D5"/>
    <w:rsid w:val="49F854D2"/>
    <w:rsid w:val="4A0C7C24"/>
    <w:rsid w:val="4A603EA1"/>
    <w:rsid w:val="4A8A4BB3"/>
    <w:rsid w:val="4A8B308E"/>
    <w:rsid w:val="4A926D73"/>
    <w:rsid w:val="4A993A33"/>
    <w:rsid w:val="4ABB1323"/>
    <w:rsid w:val="4AD11511"/>
    <w:rsid w:val="4AEB1BB9"/>
    <w:rsid w:val="4B272E10"/>
    <w:rsid w:val="4B3D4526"/>
    <w:rsid w:val="4B5A28C5"/>
    <w:rsid w:val="4B5A5144"/>
    <w:rsid w:val="4B6C17A9"/>
    <w:rsid w:val="4B7F70F1"/>
    <w:rsid w:val="4B8145DE"/>
    <w:rsid w:val="4B8B7441"/>
    <w:rsid w:val="4B96461D"/>
    <w:rsid w:val="4BE331DB"/>
    <w:rsid w:val="4BE4177C"/>
    <w:rsid w:val="4BEA5666"/>
    <w:rsid w:val="4BF77F69"/>
    <w:rsid w:val="4C324469"/>
    <w:rsid w:val="4C512BB1"/>
    <w:rsid w:val="4C722D3B"/>
    <w:rsid w:val="4C725AF9"/>
    <w:rsid w:val="4C8C4A0C"/>
    <w:rsid w:val="4CB111BF"/>
    <w:rsid w:val="4CB73EBD"/>
    <w:rsid w:val="4D4A79DE"/>
    <w:rsid w:val="4D5F17F6"/>
    <w:rsid w:val="4D713E74"/>
    <w:rsid w:val="4D9E61F0"/>
    <w:rsid w:val="4DB4004D"/>
    <w:rsid w:val="4DCE0C36"/>
    <w:rsid w:val="4DD75B6E"/>
    <w:rsid w:val="4E064F02"/>
    <w:rsid w:val="4E3C3CC6"/>
    <w:rsid w:val="4E474908"/>
    <w:rsid w:val="4E4F4B57"/>
    <w:rsid w:val="4E650732"/>
    <w:rsid w:val="4E6A5D53"/>
    <w:rsid w:val="4E746112"/>
    <w:rsid w:val="4E8951B6"/>
    <w:rsid w:val="4EB026AA"/>
    <w:rsid w:val="4EB95B2F"/>
    <w:rsid w:val="4EC968F9"/>
    <w:rsid w:val="4EF7335D"/>
    <w:rsid w:val="4F0576E0"/>
    <w:rsid w:val="4F2D33FE"/>
    <w:rsid w:val="4F4A668A"/>
    <w:rsid w:val="4F5011A4"/>
    <w:rsid w:val="4F592789"/>
    <w:rsid w:val="4F7F1C74"/>
    <w:rsid w:val="4FA2151E"/>
    <w:rsid w:val="4FCD0209"/>
    <w:rsid w:val="4FFE2B3E"/>
    <w:rsid w:val="5002420A"/>
    <w:rsid w:val="505D5E8D"/>
    <w:rsid w:val="505F0D14"/>
    <w:rsid w:val="50E52D05"/>
    <w:rsid w:val="50E918F5"/>
    <w:rsid w:val="50EB10CE"/>
    <w:rsid w:val="5104734D"/>
    <w:rsid w:val="51112FB9"/>
    <w:rsid w:val="51395529"/>
    <w:rsid w:val="515024EE"/>
    <w:rsid w:val="51534134"/>
    <w:rsid w:val="51853485"/>
    <w:rsid w:val="519D6733"/>
    <w:rsid w:val="51A350E9"/>
    <w:rsid w:val="51A87789"/>
    <w:rsid w:val="51D113D5"/>
    <w:rsid w:val="51EA17E8"/>
    <w:rsid w:val="51F542E8"/>
    <w:rsid w:val="51F84A00"/>
    <w:rsid w:val="52321DE1"/>
    <w:rsid w:val="5260238D"/>
    <w:rsid w:val="5266468A"/>
    <w:rsid w:val="52A44869"/>
    <w:rsid w:val="52B548CD"/>
    <w:rsid w:val="52C32C1F"/>
    <w:rsid w:val="52C36FFB"/>
    <w:rsid w:val="52E52B86"/>
    <w:rsid w:val="5300069A"/>
    <w:rsid w:val="53540B30"/>
    <w:rsid w:val="53696659"/>
    <w:rsid w:val="53825B8B"/>
    <w:rsid w:val="53AF0455"/>
    <w:rsid w:val="53E322DC"/>
    <w:rsid w:val="54095249"/>
    <w:rsid w:val="544A240F"/>
    <w:rsid w:val="54605953"/>
    <w:rsid w:val="54882EF9"/>
    <w:rsid w:val="5498305E"/>
    <w:rsid w:val="54BD4566"/>
    <w:rsid w:val="54BD6440"/>
    <w:rsid w:val="54C256E3"/>
    <w:rsid w:val="54CB2B91"/>
    <w:rsid w:val="54D26EB5"/>
    <w:rsid w:val="54EA2EBF"/>
    <w:rsid w:val="55036BC3"/>
    <w:rsid w:val="55151E1B"/>
    <w:rsid w:val="553367F8"/>
    <w:rsid w:val="5598550B"/>
    <w:rsid w:val="55B3675C"/>
    <w:rsid w:val="55B56F04"/>
    <w:rsid w:val="55BF49E5"/>
    <w:rsid w:val="55DD622D"/>
    <w:rsid w:val="56066938"/>
    <w:rsid w:val="560E3B05"/>
    <w:rsid w:val="56124880"/>
    <w:rsid w:val="56280E76"/>
    <w:rsid w:val="562D4796"/>
    <w:rsid w:val="562E4B62"/>
    <w:rsid w:val="563814BE"/>
    <w:rsid w:val="563D7616"/>
    <w:rsid w:val="56405558"/>
    <w:rsid w:val="56495A86"/>
    <w:rsid w:val="565B6753"/>
    <w:rsid w:val="5664579B"/>
    <w:rsid w:val="56C24A06"/>
    <w:rsid w:val="56E30A07"/>
    <w:rsid w:val="57123C50"/>
    <w:rsid w:val="57326DD0"/>
    <w:rsid w:val="575C4E9C"/>
    <w:rsid w:val="576420FB"/>
    <w:rsid w:val="578A3F98"/>
    <w:rsid w:val="57ED43E0"/>
    <w:rsid w:val="581F458C"/>
    <w:rsid w:val="582B4E20"/>
    <w:rsid w:val="58403763"/>
    <w:rsid w:val="588D289A"/>
    <w:rsid w:val="58D83509"/>
    <w:rsid w:val="594F6443"/>
    <w:rsid w:val="596F0619"/>
    <w:rsid w:val="59916449"/>
    <w:rsid w:val="59C9152F"/>
    <w:rsid w:val="59E90DB9"/>
    <w:rsid w:val="5A404B9F"/>
    <w:rsid w:val="5A4B60E3"/>
    <w:rsid w:val="5A6D58BB"/>
    <w:rsid w:val="5A7354BD"/>
    <w:rsid w:val="5A8F378D"/>
    <w:rsid w:val="5AC27FC7"/>
    <w:rsid w:val="5ADA6011"/>
    <w:rsid w:val="5B0D1AA7"/>
    <w:rsid w:val="5B9640DD"/>
    <w:rsid w:val="5BB60E5B"/>
    <w:rsid w:val="5BDA71A5"/>
    <w:rsid w:val="5BF73955"/>
    <w:rsid w:val="5BFF7CD2"/>
    <w:rsid w:val="5C010C23"/>
    <w:rsid w:val="5C085B82"/>
    <w:rsid w:val="5C25092B"/>
    <w:rsid w:val="5C6F1396"/>
    <w:rsid w:val="5C7D4AC8"/>
    <w:rsid w:val="5CAA006F"/>
    <w:rsid w:val="5CD148E4"/>
    <w:rsid w:val="5CDA31CA"/>
    <w:rsid w:val="5CE64974"/>
    <w:rsid w:val="5D083B08"/>
    <w:rsid w:val="5D356C21"/>
    <w:rsid w:val="5D441ED1"/>
    <w:rsid w:val="5D6A1C1B"/>
    <w:rsid w:val="5D7876B8"/>
    <w:rsid w:val="5D8E5D93"/>
    <w:rsid w:val="5D9C143B"/>
    <w:rsid w:val="5DA1065D"/>
    <w:rsid w:val="5E4D4CFB"/>
    <w:rsid w:val="5E6A5190"/>
    <w:rsid w:val="5E832095"/>
    <w:rsid w:val="5EB74B79"/>
    <w:rsid w:val="5EC54865"/>
    <w:rsid w:val="5ECE26CB"/>
    <w:rsid w:val="5EF844A4"/>
    <w:rsid w:val="5F543478"/>
    <w:rsid w:val="5F7833F8"/>
    <w:rsid w:val="5F9544AE"/>
    <w:rsid w:val="5FB503D1"/>
    <w:rsid w:val="5FBE192F"/>
    <w:rsid w:val="5FC773F4"/>
    <w:rsid w:val="5FF462AD"/>
    <w:rsid w:val="5FFD39EC"/>
    <w:rsid w:val="60190EA0"/>
    <w:rsid w:val="60536D31"/>
    <w:rsid w:val="605F3CC5"/>
    <w:rsid w:val="6070131B"/>
    <w:rsid w:val="607D55DB"/>
    <w:rsid w:val="60A3772D"/>
    <w:rsid w:val="60BA602D"/>
    <w:rsid w:val="60CC4C6D"/>
    <w:rsid w:val="60F6652B"/>
    <w:rsid w:val="610979E1"/>
    <w:rsid w:val="610A4356"/>
    <w:rsid w:val="610F3CEB"/>
    <w:rsid w:val="61266709"/>
    <w:rsid w:val="61310DB3"/>
    <w:rsid w:val="617D5CAB"/>
    <w:rsid w:val="61811B5F"/>
    <w:rsid w:val="61954B1F"/>
    <w:rsid w:val="619970BB"/>
    <w:rsid w:val="61B2360C"/>
    <w:rsid w:val="61B41931"/>
    <w:rsid w:val="61DB3A72"/>
    <w:rsid w:val="62136B3D"/>
    <w:rsid w:val="622431AB"/>
    <w:rsid w:val="62367CBD"/>
    <w:rsid w:val="623B47D2"/>
    <w:rsid w:val="62523873"/>
    <w:rsid w:val="625C1EFC"/>
    <w:rsid w:val="62970C47"/>
    <w:rsid w:val="62B5473A"/>
    <w:rsid w:val="62E042F0"/>
    <w:rsid w:val="630A26B1"/>
    <w:rsid w:val="63294EFD"/>
    <w:rsid w:val="63487303"/>
    <w:rsid w:val="63661837"/>
    <w:rsid w:val="63864233"/>
    <w:rsid w:val="6397227C"/>
    <w:rsid w:val="63DA6441"/>
    <w:rsid w:val="63DC29B6"/>
    <w:rsid w:val="63F949E4"/>
    <w:rsid w:val="641576F3"/>
    <w:rsid w:val="64322DE2"/>
    <w:rsid w:val="643B5DC8"/>
    <w:rsid w:val="64631904"/>
    <w:rsid w:val="64865534"/>
    <w:rsid w:val="64AD0FA1"/>
    <w:rsid w:val="64C13C40"/>
    <w:rsid w:val="64EC4D67"/>
    <w:rsid w:val="64F71993"/>
    <w:rsid w:val="650E22E8"/>
    <w:rsid w:val="656E7037"/>
    <w:rsid w:val="6572329C"/>
    <w:rsid w:val="65A6474E"/>
    <w:rsid w:val="66031DFF"/>
    <w:rsid w:val="66067E2D"/>
    <w:rsid w:val="66166432"/>
    <w:rsid w:val="661762AB"/>
    <w:rsid w:val="66284DD0"/>
    <w:rsid w:val="66562C7B"/>
    <w:rsid w:val="667028EC"/>
    <w:rsid w:val="669A7FD3"/>
    <w:rsid w:val="66A22204"/>
    <w:rsid w:val="66C44854"/>
    <w:rsid w:val="66D57131"/>
    <w:rsid w:val="66D63B95"/>
    <w:rsid w:val="66EB7778"/>
    <w:rsid w:val="66F165B2"/>
    <w:rsid w:val="672E609E"/>
    <w:rsid w:val="675655F6"/>
    <w:rsid w:val="67792E4C"/>
    <w:rsid w:val="67850212"/>
    <w:rsid w:val="67D13DAB"/>
    <w:rsid w:val="67E24B6B"/>
    <w:rsid w:val="680B559E"/>
    <w:rsid w:val="681609FB"/>
    <w:rsid w:val="6834775E"/>
    <w:rsid w:val="68357E7E"/>
    <w:rsid w:val="684E6511"/>
    <w:rsid w:val="68AB2BEC"/>
    <w:rsid w:val="68B81227"/>
    <w:rsid w:val="68CE4C4E"/>
    <w:rsid w:val="68CF11D1"/>
    <w:rsid w:val="691131EE"/>
    <w:rsid w:val="691277EE"/>
    <w:rsid w:val="691E1080"/>
    <w:rsid w:val="69384747"/>
    <w:rsid w:val="697E0347"/>
    <w:rsid w:val="69806A50"/>
    <w:rsid w:val="698A407E"/>
    <w:rsid w:val="69946214"/>
    <w:rsid w:val="69A4636F"/>
    <w:rsid w:val="69A8638C"/>
    <w:rsid w:val="69BC1ABD"/>
    <w:rsid w:val="69C12E2A"/>
    <w:rsid w:val="69C469DA"/>
    <w:rsid w:val="69C7256C"/>
    <w:rsid w:val="69D66B69"/>
    <w:rsid w:val="69FD372C"/>
    <w:rsid w:val="6A301889"/>
    <w:rsid w:val="6A3759A1"/>
    <w:rsid w:val="6A383C1F"/>
    <w:rsid w:val="6A6D5FA6"/>
    <w:rsid w:val="6A804B07"/>
    <w:rsid w:val="6A994981"/>
    <w:rsid w:val="6AC63321"/>
    <w:rsid w:val="6ADF7267"/>
    <w:rsid w:val="6AE00143"/>
    <w:rsid w:val="6AF046C1"/>
    <w:rsid w:val="6AF65876"/>
    <w:rsid w:val="6B0F5943"/>
    <w:rsid w:val="6B1A167E"/>
    <w:rsid w:val="6B1A7018"/>
    <w:rsid w:val="6B295081"/>
    <w:rsid w:val="6B311F18"/>
    <w:rsid w:val="6B4A59BF"/>
    <w:rsid w:val="6B675F3C"/>
    <w:rsid w:val="6B76628C"/>
    <w:rsid w:val="6BD65B9A"/>
    <w:rsid w:val="6BD84E60"/>
    <w:rsid w:val="6BF7529C"/>
    <w:rsid w:val="6C1C5B46"/>
    <w:rsid w:val="6C385C79"/>
    <w:rsid w:val="6C562E1D"/>
    <w:rsid w:val="6C922452"/>
    <w:rsid w:val="6CA43574"/>
    <w:rsid w:val="6CC663BA"/>
    <w:rsid w:val="6CD97CE1"/>
    <w:rsid w:val="6D282F4F"/>
    <w:rsid w:val="6D2D6CFD"/>
    <w:rsid w:val="6D3B34CA"/>
    <w:rsid w:val="6D3E2C05"/>
    <w:rsid w:val="6D3F175A"/>
    <w:rsid w:val="6D972E43"/>
    <w:rsid w:val="6D9D71C7"/>
    <w:rsid w:val="6DBB2FF8"/>
    <w:rsid w:val="6DF4716C"/>
    <w:rsid w:val="6E3A3A1F"/>
    <w:rsid w:val="6E852E87"/>
    <w:rsid w:val="6E974125"/>
    <w:rsid w:val="6E9F0F86"/>
    <w:rsid w:val="6EE00D58"/>
    <w:rsid w:val="6EEA288B"/>
    <w:rsid w:val="6EEB1D79"/>
    <w:rsid w:val="6F1D2935"/>
    <w:rsid w:val="6F200B4B"/>
    <w:rsid w:val="6F5C5E87"/>
    <w:rsid w:val="6F6E6B11"/>
    <w:rsid w:val="6F72053A"/>
    <w:rsid w:val="6F89046C"/>
    <w:rsid w:val="6FA054E4"/>
    <w:rsid w:val="6FB032BE"/>
    <w:rsid w:val="6FDC3E40"/>
    <w:rsid w:val="6FE14190"/>
    <w:rsid w:val="700871C6"/>
    <w:rsid w:val="70101C14"/>
    <w:rsid w:val="704240DF"/>
    <w:rsid w:val="709E3FD7"/>
    <w:rsid w:val="709E6D0C"/>
    <w:rsid w:val="70C24230"/>
    <w:rsid w:val="70CF7383"/>
    <w:rsid w:val="70F704DB"/>
    <w:rsid w:val="715035D9"/>
    <w:rsid w:val="71A72B53"/>
    <w:rsid w:val="71B62FD2"/>
    <w:rsid w:val="720C3963"/>
    <w:rsid w:val="72226C1B"/>
    <w:rsid w:val="722330B5"/>
    <w:rsid w:val="7236503F"/>
    <w:rsid w:val="724065F9"/>
    <w:rsid w:val="729B1CBE"/>
    <w:rsid w:val="72D0239B"/>
    <w:rsid w:val="730A5481"/>
    <w:rsid w:val="732D539C"/>
    <w:rsid w:val="7333769C"/>
    <w:rsid w:val="739F35DC"/>
    <w:rsid w:val="739F371D"/>
    <w:rsid w:val="73AB01FB"/>
    <w:rsid w:val="73CF346F"/>
    <w:rsid w:val="73F87FFC"/>
    <w:rsid w:val="74031546"/>
    <w:rsid w:val="740D678C"/>
    <w:rsid w:val="741045AE"/>
    <w:rsid w:val="74320FED"/>
    <w:rsid w:val="744A50C5"/>
    <w:rsid w:val="749E07FE"/>
    <w:rsid w:val="74BC1C9D"/>
    <w:rsid w:val="74C07737"/>
    <w:rsid w:val="74CF6C92"/>
    <w:rsid w:val="74D24E93"/>
    <w:rsid w:val="74D64C21"/>
    <w:rsid w:val="74E41BEE"/>
    <w:rsid w:val="74E65126"/>
    <w:rsid w:val="74F11C15"/>
    <w:rsid w:val="75033847"/>
    <w:rsid w:val="750B3E0D"/>
    <w:rsid w:val="75156F02"/>
    <w:rsid w:val="751E160E"/>
    <w:rsid w:val="75285453"/>
    <w:rsid w:val="75353E32"/>
    <w:rsid w:val="754646D9"/>
    <w:rsid w:val="758824E6"/>
    <w:rsid w:val="760F58DE"/>
    <w:rsid w:val="761962EE"/>
    <w:rsid w:val="765F71E6"/>
    <w:rsid w:val="7665705B"/>
    <w:rsid w:val="768B240A"/>
    <w:rsid w:val="76B22B26"/>
    <w:rsid w:val="76EF7CDF"/>
    <w:rsid w:val="77432D73"/>
    <w:rsid w:val="7775218B"/>
    <w:rsid w:val="77782F45"/>
    <w:rsid w:val="777D203A"/>
    <w:rsid w:val="77AE52E8"/>
    <w:rsid w:val="780D0A13"/>
    <w:rsid w:val="78350A73"/>
    <w:rsid w:val="78487D92"/>
    <w:rsid w:val="7869501E"/>
    <w:rsid w:val="78A471EF"/>
    <w:rsid w:val="78B95880"/>
    <w:rsid w:val="78D03B1E"/>
    <w:rsid w:val="78DF6D92"/>
    <w:rsid w:val="793B6251"/>
    <w:rsid w:val="794511BD"/>
    <w:rsid w:val="795B44F3"/>
    <w:rsid w:val="79B83956"/>
    <w:rsid w:val="79C3721C"/>
    <w:rsid w:val="7A231232"/>
    <w:rsid w:val="7A7132EB"/>
    <w:rsid w:val="7A8D3F24"/>
    <w:rsid w:val="7AB61D69"/>
    <w:rsid w:val="7AC066E2"/>
    <w:rsid w:val="7AC456E1"/>
    <w:rsid w:val="7AD64777"/>
    <w:rsid w:val="7AF777A0"/>
    <w:rsid w:val="7B2C4761"/>
    <w:rsid w:val="7B3426EC"/>
    <w:rsid w:val="7B4F144A"/>
    <w:rsid w:val="7B580CCA"/>
    <w:rsid w:val="7B5D0E89"/>
    <w:rsid w:val="7B8466EA"/>
    <w:rsid w:val="7BBC33AC"/>
    <w:rsid w:val="7BCA1F34"/>
    <w:rsid w:val="7C036459"/>
    <w:rsid w:val="7C3A59E0"/>
    <w:rsid w:val="7C5C2457"/>
    <w:rsid w:val="7C5D12C1"/>
    <w:rsid w:val="7C5D3BAC"/>
    <w:rsid w:val="7C626053"/>
    <w:rsid w:val="7C743439"/>
    <w:rsid w:val="7C794503"/>
    <w:rsid w:val="7CD31B02"/>
    <w:rsid w:val="7CD4777A"/>
    <w:rsid w:val="7CDD6D1F"/>
    <w:rsid w:val="7D1E0A6F"/>
    <w:rsid w:val="7D3672AF"/>
    <w:rsid w:val="7D374596"/>
    <w:rsid w:val="7D38322F"/>
    <w:rsid w:val="7D3F601B"/>
    <w:rsid w:val="7D5924E7"/>
    <w:rsid w:val="7D6A6376"/>
    <w:rsid w:val="7DDC1100"/>
    <w:rsid w:val="7DE236BD"/>
    <w:rsid w:val="7DEF68F9"/>
    <w:rsid w:val="7E25414B"/>
    <w:rsid w:val="7E2F43E3"/>
    <w:rsid w:val="7E330803"/>
    <w:rsid w:val="7E5E4155"/>
    <w:rsid w:val="7E5E7714"/>
    <w:rsid w:val="7EA97E1C"/>
    <w:rsid w:val="7EBB1582"/>
    <w:rsid w:val="7EE355A9"/>
    <w:rsid w:val="7EED10AB"/>
    <w:rsid w:val="7F1038A7"/>
    <w:rsid w:val="7F29772F"/>
    <w:rsid w:val="7F2B331F"/>
    <w:rsid w:val="7F3A77C9"/>
    <w:rsid w:val="7F451692"/>
    <w:rsid w:val="7F621787"/>
    <w:rsid w:val="7F810BFC"/>
    <w:rsid w:val="7F8A694D"/>
    <w:rsid w:val="7F904211"/>
    <w:rsid w:val="7FA16564"/>
    <w:rsid w:val="7FEE2D0F"/>
    <w:rsid w:val="7FF66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ordWrap w:val="0"/>
      <w:topLinePunct w:val="0"/>
      <w:autoSpaceDE w:val="0"/>
      <w:autoSpaceDN w:val="0"/>
      <w:spacing w:before="50" w:beforeLines="50" w:after="50" w:afterLines="50" w:line="240" w:lineRule="auto"/>
      <w:ind w:firstLine="200" w:firstLineChars="200"/>
      <w:jc w:val="left"/>
    </w:pPr>
    <w:rPr>
      <w:rFonts w:ascii="宋体" w:hAnsi="宋体" w:eastAsia="宋体" w:cstheme="minorBidi"/>
      <w:kern w:val="2"/>
      <w:sz w:val="24"/>
      <w:szCs w:val="24"/>
      <w:lang w:val="en-US" w:eastAsia="zh-CN" w:bidi="ar-SA"/>
    </w:rPr>
  </w:style>
  <w:style w:type="paragraph" w:styleId="2">
    <w:name w:val="heading 1"/>
    <w:basedOn w:val="1"/>
    <w:next w:val="1"/>
    <w:link w:val="30"/>
    <w:qFormat/>
    <w:uiPriority w:val="0"/>
    <w:pPr>
      <w:keepNext/>
      <w:keepLines/>
      <w:numPr>
        <w:ilvl w:val="0"/>
        <w:numId w:val="1"/>
      </w:numPr>
      <w:spacing w:before="100" w:beforeLines="100" w:after="100" w:afterLines="100"/>
      <w:ind w:left="2" w:hanging="2" w:firstLineChars="0"/>
      <w:jc w:val="left"/>
      <w:outlineLvl w:val="0"/>
    </w:pPr>
    <w:rPr>
      <w:rFonts w:ascii="黑体" w:hAnsi="黑体" w:eastAsia="黑体" w:cs="黑体"/>
      <w:b/>
      <w:bCs/>
      <w:kern w:val="44"/>
      <w:sz w:val="32"/>
      <w:szCs w:val="44"/>
    </w:rPr>
  </w:style>
  <w:style w:type="paragraph" w:styleId="3">
    <w:name w:val="heading 2"/>
    <w:basedOn w:val="1"/>
    <w:next w:val="1"/>
    <w:link w:val="31"/>
    <w:unhideWhenUsed/>
    <w:qFormat/>
    <w:uiPriority w:val="0"/>
    <w:pPr>
      <w:numPr>
        <w:ilvl w:val="1"/>
        <w:numId w:val="1"/>
      </w:numPr>
      <w:spacing w:before="75" w:beforeAutospacing="0" w:after="50" w:afterAutospacing="1" w:line="360" w:lineRule="auto"/>
      <w:ind w:firstLineChars="0"/>
      <w:jc w:val="left"/>
      <w:outlineLvl w:val="1"/>
    </w:pPr>
    <w:rPr>
      <w:rFonts w:hint="eastAsia" w:ascii="黑体" w:hAnsi="黑体" w:eastAsia="黑体" w:cs="黑体"/>
      <w:b/>
      <w:bCs/>
      <w:kern w:val="0"/>
      <w:sz w:val="28"/>
      <w:szCs w:val="36"/>
      <w:lang w:bidi="ar"/>
    </w:rPr>
  </w:style>
  <w:style w:type="paragraph" w:styleId="4">
    <w:name w:val="heading 3"/>
    <w:basedOn w:val="1"/>
    <w:next w:val="1"/>
    <w:link w:val="32"/>
    <w:unhideWhenUsed/>
    <w:qFormat/>
    <w:uiPriority w:val="0"/>
    <w:pPr>
      <w:numPr>
        <w:ilvl w:val="2"/>
        <w:numId w:val="1"/>
      </w:numPr>
      <w:spacing w:before="75" w:beforeAutospacing="1" w:after="0" w:afterAutospacing="1" w:line="360" w:lineRule="auto"/>
      <w:ind w:left="6" w:hanging="6" w:firstLineChars="0"/>
      <w:jc w:val="both"/>
      <w:outlineLvl w:val="2"/>
    </w:pPr>
    <w:rPr>
      <w:rFonts w:hint="eastAsia" w:ascii="黑体" w:hAnsi="黑体" w:eastAsia="黑体" w:cs="黑体"/>
      <w:b/>
      <w:bCs/>
      <w:kern w:val="0"/>
      <w:szCs w:val="27"/>
      <w:lang w:bidi="ar"/>
    </w:rPr>
  </w:style>
  <w:style w:type="paragraph" w:styleId="5">
    <w:name w:val="heading 4"/>
    <w:basedOn w:val="1"/>
    <w:next w:val="1"/>
    <w:link w:val="33"/>
    <w:unhideWhenUsed/>
    <w:qFormat/>
    <w:uiPriority w:val="0"/>
    <w:pPr>
      <w:keepNext/>
      <w:keepLines/>
      <w:numPr>
        <w:ilvl w:val="3"/>
        <w:numId w:val="1"/>
      </w:numPr>
      <w:tabs>
        <w:tab w:val="clear" w:pos="0"/>
      </w:tabs>
      <w:spacing w:before="50" w:beforeLines="50" w:after="50" w:afterLines="50" w:line="360" w:lineRule="auto"/>
      <w:ind w:left="0" w:firstLine="0" w:firstLineChars="0"/>
      <w:outlineLvl w:val="3"/>
    </w:pPr>
    <w:rPr>
      <w:rFonts w:ascii="楷体" w:hAnsi="楷体" w:eastAsia="楷体" w:cs="楷体"/>
      <w:b/>
      <w:bCs/>
      <w:szCs w:val="28"/>
    </w:rPr>
  </w:style>
  <w:style w:type="paragraph" w:styleId="6">
    <w:name w:val="heading 5"/>
    <w:basedOn w:val="1"/>
    <w:next w:val="1"/>
    <w:link w:val="35"/>
    <w:semiHidden/>
    <w:unhideWhenUsed/>
    <w:qFormat/>
    <w:uiPriority w:val="0"/>
    <w:pPr>
      <w:numPr>
        <w:ilvl w:val="4"/>
        <w:numId w:val="1"/>
      </w:numPr>
      <w:spacing w:before="50" w:beforeLines="50" w:beforeAutospacing="0" w:after="50" w:afterLines="50" w:afterAutospacing="0"/>
      <w:ind w:left="0" w:firstLine="0" w:firstLineChars="0"/>
      <w:jc w:val="left"/>
      <w:outlineLvl w:val="4"/>
    </w:pPr>
    <w:rPr>
      <w:rFonts w:hint="eastAsia" w:ascii="楷体" w:hAnsi="楷体" w:eastAsia="楷体" w:cs="楷体"/>
      <w:bCs/>
      <w:kern w:val="0"/>
      <w:szCs w:val="20"/>
      <w:lang w:bidi="ar"/>
    </w:rPr>
  </w:style>
  <w:style w:type="paragraph" w:styleId="7">
    <w:name w:val="heading 6"/>
    <w:basedOn w:val="1"/>
    <w:next w:val="1"/>
    <w:semiHidden/>
    <w:unhideWhenUsed/>
    <w:qFormat/>
    <w:uiPriority w:val="0"/>
    <w:pPr>
      <w:keepNext/>
      <w:keepLines/>
      <w:numPr>
        <w:ilvl w:val="5"/>
        <w:numId w:val="1"/>
      </w:numPr>
      <w:tabs>
        <w:tab w:val="left" w:pos="0"/>
        <w:tab w:val="left" w:pos="1152"/>
      </w:tabs>
      <w:spacing w:beforeLines="0" w:beforeAutospacing="0" w:afterLines="0" w:afterAutospacing="0" w:line="300" w:lineRule="auto"/>
      <w:ind w:left="1151" w:hanging="1151" w:firstLineChars="0"/>
      <w:outlineLvl w:val="5"/>
    </w:pPr>
    <w:rPr>
      <w:rFonts w:ascii="宋体" w:hAnsi="宋体" w:eastAsia="宋体"/>
    </w:rPr>
  </w:style>
  <w:style w:type="paragraph" w:styleId="8">
    <w:name w:val="heading 7"/>
    <w:basedOn w:val="1"/>
    <w:next w:val="1"/>
    <w:semiHidden/>
    <w:unhideWhenUsed/>
    <w:qFormat/>
    <w:uiPriority w:val="0"/>
    <w:pPr>
      <w:keepNext/>
      <w:keepLines/>
      <w:numPr>
        <w:ilvl w:val="6"/>
        <w:numId w:val="1"/>
      </w:numPr>
      <w:tabs>
        <w:tab w:val="left" w:pos="1296"/>
      </w:tabs>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tabs>
        <w:tab w:val="left" w:pos="1440"/>
      </w:tabs>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tabs>
        <w:tab w:val="left" w:pos="1584"/>
      </w:tabs>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qFormat/>
    <w:uiPriority w:val="0"/>
    <w:tblPr>
      <w:tblCellMar>
        <w:top w:w="0" w:type="dxa"/>
        <w:left w:w="108" w:type="dxa"/>
        <w:bottom w:w="0" w:type="dxa"/>
        <w:right w:w="108" w:type="dxa"/>
      </w:tblCellMar>
    </w:tblPr>
  </w:style>
  <w:style w:type="paragraph" w:styleId="11">
    <w:name w:val="caption"/>
    <w:basedOn w:val="1"/>
    <w:next w:val="1"/>
    <w:link w:val="34"/>
    <w:semiHidden/>
    <w:unhideWhenUsed/>
    <w:qFormat/>
    <w:uiPriority w:val="0"/>
    <w:pPr>
      <w:spacing w:line="240" w:lineRule="auto"/>
      <w:ind w:firstLine="0" w:firstLineChars="0"/>
      <w:jc w:val="center"/>
    </w:pPr>
    <w:rPr>
      <w:rFonts w:ascii="Times New Roman" w:hAnsi="Times New Roman" w:eastAsia="黑体" w:cs="Times New Roman"/>
      <w:szCs w:val="20"/>
    </w:rPr>
  </w:style>
  <w:style w:type="paragraph" w:styleId="12">
    <w:name w:val="toc 3"/>
    <w:basedOn w:val="1"/>
    <w:next w:val="1"/>
    <w:qFormat/>
    <w:uiPriority w:val="0"/>
    <w:pPr>
      <w:widowControl/>
      <w:spacing w:line="240" w:lineRule="auto"/>
      <w:ind w:left="0" w:firstLine="0" w:firstLineChars="0"/>
      <w:jc w:val="left"/>
    </w:pPr>
    <w:rPr>
      <w:kern w:val="0"/>
    </w:rPr>
  </w:style>
  <w:style w:type="paragraph" w:styleId="13">
    <w:name w:val="Plain Text"/>
    <w:basedOn w:val="1"/>
    <w:qFormat/>
    <w:uiPriority w:val="0"/>
    <w:rPr>
      <w:rFonts w:ascii="宋体" w:hAnsi="Courier New"/>
    </w:rPr>
  </w:style>
  <w:style w:type="paragraph" w:styleId="14">
    <w:name w:val="footer"/>
    <w:basedOn w:val="1"/>
    <w:qFormat/>
    <w:uiPriority w:val="0"/>
    <w:pPr>
      <w:tabs>
        <w:tab w:val="center" w:pos="4153"/>
        <w:tab w:val="right" w:pos="8306"/>
      </w:tabs>
      <w:snapToGrid w:val="0"/>
      <w:ind w:firstLine="0" w:firstLineChars="0"/>
      <w:jc w:val="center"/>
    </w:pPr>
    <w:rPr>
      <w:rFonts w:ascii="宋体" w:hAnsi="宋体" w:eastAsia="宋体"/>
      <w:sz w:val="18"/>
      <w:szCs w:val="18"/>
    </w:rPr>
  </w:style>
  <w:style w:type="paragraph" w:styleId="15">
    <w:name w:val="header"/>
    <w:basedOn w:val="1"/>
    <w:qFormat/>
    <w:uiPriority w:val="0"/>
    <w:pPr>
      <w:pBdr>
        <w:top w:val="none" w:color="auto" w:sz="0" w:space="1"/>
        <w:left w:val="none" w:color="auto" w:sz="0" w:space="4"/>
        <w:bottom w:val="single" w:color="auto" w:sz="4" w:space="1"/>
        <w:right w:val="none" w:color="auto" w:sz="0" w:space="4"/>
      </w:pBdr>
      <w:tabs>
        <w:tab w:val="center" w:pos="4153"/>
        <w:tab w:val="right" w:pos="8306"/>
      </w:tabs>
      <w:snapToGrid w:val="0"/>
      <w:jc w:val="right"/>
    </w:pPr>
    <w:rPr>
      <w:rFonts w:ascii="宋体" w:hAnsi="宋体" w:eastAsia="宋体"/>
      <w:sz w:val="18"/>
      <w:szCs w:val="18"/>
    </w:rPr>
  </w:style>
  <w:style w:type="paragraph" w:styleId="16">
    <w:name w:val="toc 1"/>
    <w:basedOn w:val="1"/>
    <w:next w:val="1"/>
    <w:qFormat/>
    <w:uiPriority w:val="0"/>
    <w:pPr>
      <w:ind w:firstLine="0" w:firstLineChars="0"/>
    </w:pPr>
    <w:rPr>
      <w:b/>
    </w:rPr>
  </w:style>
  <w:style w:type="paragraph" w:styleId="17">
    <w:name w:val="footnote text"/>
    <w:basedOn w:val="1"/>
    <w:qFormat/>
    <w:uiPriority w:val="0"/>
    <w:pPr>
      <w:snapToGrid w:val="0"/>
      <w:spacing w:line="240" w:lineRule="exact"/>
      <w:jc w:val="left"/>
    </w:pPr>
    <w:rPr>
      <w:rFonts w:ascii="宋体" w:hAnsi="宋体" w:eastAsia="宋体" w:cs="Times New Roman"/>
      <w:sz w:val="18"/>
      <w:szCs w:val="22"/>
    </w:rPr>
  </w:style>
  <w:style w:type="paragraph" w:styleId="18">
    <w:name w:val="toc 2"/>
    <w:basedOn w:val="1"/>
    <w:next w:val="1"/>
    <w:qFormat/>
    <w:uiPriority w:val="0"/>
    <w:pPr>
      <w:widowControl/>
      <w:spacing w:after="100" w:line="240" w:lineRule="auto"/>
      <w:ind w:left="0" w:firstLine="0" w:firstLineChars="0"/>
      <w:jc w:val="left"/>
    </w:pPr>
    <w:rPr>
      <w:kern w:val="0"/>
      <w:sz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qFormat/>
    <w:uiPriority w:val="0"/>
    <w:rPr>
      <w:color w:val="800080"/>
      <w:u w:val="single"/>
    </w:rPr>
  </w:style>
  <w:style w:type="character" w:styleId="24">
    <w:name w:val="Hyperlink"/>
    <w:basedOn w:val="22"/>
    <w:unhideWhenUsed/>
    <w:qFormat/>
    <w:uiPriority w:val="99"/>
    <w:rPr>
      <w:color w:val="0563C1" w:themeColor="hyperlink"/>
      <w:u w:val="single"/>
      <w14:textFill>
        <w14:solidFill>
          <w14:schemeClr w14:val="hlink"/>
        </w14:solidFill>
      </w14:textFill>
    </w:rPr>
  </w:style>
  <w:style w:type="character" w:styleId="25">
    <w:name w:val="footnote reference"/>
    <w:basedOn w:val="22"/>
    <w:semiHidden/>
    <w:unhideWhenUsed/>
    <w:qFormat/>
    <w:uiPriority w:val="0"/>
    <w:rPr>
      <w:vertAlign w:val="superscript"/>
    </w:rPr>
  </w:style>
  <w:style w:type="paragraph" w:customStyle="1" w:styleId="26">
    <w:name w:val="表格内容"/>
    <w:basedOn w:val="1"/>
    <w:next w:val="13"/>
    <w:qFormat/>
    <w:uiPriority w:val="0"/>
    <w:pPr>
      <w:suppressLineNumbers/>
      <w:suppressAutoHyphens/>
      <w:spacing w:line="240" w:lineRule="auto"/>
      <w:ind w:firstLine="0" w:firstLineChars="0"/>
    </w:pPr>
    <w:rPr>
      <w:rFonts w:ascii="宋体" w:hAnsi="宋体" w:eastAsia="仿宋" w:cs="宋体"/>
      <w:kern w:val="21"/>
      <w:sz w:val="21"/>
      <w:szCs w:val="21"/>
    </w:rPr>
  </w:style>
  <w:style w:type="paragraph" w:customStyle="1" w:styleId="27">
    <w:name w:val="命令行指令"/>
    <w:basedOn w:val="1"/>
    <w:qFormat/>
    <w:uiPriority w:val="0"/>
    <w:pPr>
      <w:shd w:val="clear" w:fill="000000" w:themeFill="text1"/>
      <w:spacing w:line="240" w:lineRule="auto"/>
      <w:ind w:firstLine="0" w:firstLineChars="0"/>
    </w:pPr>
    <w:rPr>
      <w:rFonts w:ascii="宋体" w:hAnsi="宋体" w:eastAsia="宋体" w:cs="宋体"/>
      <w:color w:val="70AD47" w:themeColor="accent6"/>
      <w:sz w:val="18"/>
      <w14:textFill>
        <w14:solidFill>
          <w14:schemeClr w14:val="accent6"/>
        </w14:solidFill>
      </w14:textFill>
    </w:rPr>
  </w:style>
  <w:style w:type="paragraph" w:customStyle="1" w:styleId="28">
    <w:name w:val="源文件内容"/>
    <w:qFormat/>
    <w:uiPriority w:val="0"/>
    <w:pPr>
      <w:shd w:val="clear" w:fill="D7D7D7" w:themeFill="background1" w:themeFillShade="D8"/>
      <w:wordWrap w:val="0"/>
    </w:pPr>
    <w:rPr>
      <w:rFonts w:ascii="宋体" w:hAnsi="宋体" w:eastAsia="宋体" w:cs="Times New Roman"/>
      <w:sz w:val="16"/>
    </w:rPr>
  </w:style>
  <w:style w:type="paragraph" w:customStyle="1" w:styleId="29">
    <w:name w:val="参考文献"/>
    <w:basedOn w:val="1"/>
    <w:qFormat/>
    <w:uiPriority w:val="0"/>
    <w:pPr>
      <w:numPr>
        <w:ilvl w:val="0"/>
        <w:numId w:val="2"/>
      </w:numPr>
      <w:wordWrap/>
      <w:ind w:firstLine="0" w:firstLineChars="0"/>
    </w:pPr>
    <w:rPr>
      <w:rFonts w:hint="eastAsia"/>
    </w:rPr>
  </w:style>
  <w:style w:type="character" w:customStyle="1" w:styleId="30">
    <w:name w:val="标题 1 Char"/>
    <w:basedOn w:val="22"/>
    <w:link w:val="2"/>
    <w:qFormat/>
    <w:uiPriority w:val="9"/>
    <w:rPr>
      <w:rFonts w:ascii="黑体" w:hAnsi="黑体" w:eastAsia="黑体" w:cs="黑体"/>
      <w:b/>
      <w:bCs/>
      <w:kern w:val="44"/>
      <w:sz w:val="32"/>
      <w:szCs w:val="44"/>
    </w:rPr>
  </w:style>
  <w:style w:type="character" w:customStyle="1" w:styleId="31">
    <w:name w:val="第二层 Char"/>
    <w:link w:val="3"/>
    <w:qFormat/>
    <w:uiPriority w:val="0"/>
    <w:rPr>
      <w:rFonts w:ascii="黑体" w:hAnsi="黑体" w:eastAsia="黑体" w:cs="黑体"/>
      <w:bCs/>
      <w:kern w:val="2"/>
      <w:sz w:val="28"/>
      <w:szCs w:val="24"/>
      <w:lang w:val="en-US" w:eastAsia="zh-CN" w:bidi="ar-SA"/>
    </w:rPr>
  </w:style>
  <w:style w:type="character" w:customStyle="1" w:styleId="32">
    <w:name w:val="第二层条 Char"/>
    <w:link w:val="4"/>
    <w:qFormat/>
    <w:uiPriority w:val="0"/>
    <w:rPr>
      <w:rFonts w:ascii="黑体" w:hAnsi="黑体" w:eastAsia="黑体" w:cs="黑体"/>
      <w:bCs/>
      <w:kern w:val="2"/>
      <w:sz w:val="24"/>
      <w:szCs w:val="24"/>
      <w:lang w:val="en-US" w:eastAsia="zh-CN" w:bidi="ar-SA"/>
    </w:rPr>
  </w:style>
  <w:style w:type="character" w:customStyle="1" w:styleId="33">
    <w:name w:val="第三层条 Char Char"/>
    <w:link w:val="5"/>
    <w:qFormat/>
    <w:uiPriority w:val="0"/>
    <w:rPr>
      <w:rFonts w:ascii="楷体" w:hAnsi="楷体" w:eastAsia="楷体" w:cs="楷体"/>
      <w:b/>
      <w:bCs/>
      <w:sz w:val="24"/>
      <w:szCs w:val="28"/>
      <w:lang w:val="en-US" w:eastAsia="zh-CN" w:bidi="ar-SA"/>
    </w:rPr>
  </w:style>
  <w:style w:type="character" w:customStyle="1" w:styleId="34">
    <w:name w:val="题注 字符2"/>
    <w:link w:val="11"/>
    <w:qFormat/>
    <w:uiPriority w:val="0"/>
    <w:rPr>
      <w:rFonts w:ascii="Times New Roman" w:hAnsi="Times New Roman" w:eastAsia="黑体" w:cs="Times New Roman"/>
      <w:kern w:val="2"/>
      <w:sz w:val="24"/>
    </w:rPr>
  </w:style>
  <w:style w:type="character" w:customStyle="1" w:styleId="35">
    <w:name w:val="标题 5 字符"/>
    <w:basedOn w:val="22"/>
    <w:link w:val="6"/>
    <w:qFormat/>
    <w:uiPriority w:val="99"/>
    <w:rPr>
      <w:rFonts w:ascii="楷体" w:hAnsi="楷体" w:eastAsia="楷体" w:cs="楷体"/>
      <w:bCs/>
      <w:kern w:val="2"/>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2331</Words>
  <Characters>3103</Characters>
  <Lines>0</Lines>
  <Paragraphs>0</Paragraphs>
  <TotalTime>64</TotalTime>
  <ScaleCrop>false</ScaleCrop>
  <LinksUpToDate>false</LinksUpToDate>
  <CharactersWithSpaces>3268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2025-06-28T03:26:00Z</dcterms:created>
  <dc:creator>almost</dc:creator>
  <cp:lastModifiedBy>almost</cp:lastModifiedBy>
  <dcterms:modified xsi:type="dcterms:W3CDTF">2026-02-25T07:30:57Z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eyJoZGlkIjoiMmFlYWFmNDg4YzEyZDQxNTcxNzZmMTM0ZDA5YmNmODciLCJ1c2VySWQiOiI0NTEzMjY1ODkifQ==</vt:lpwstr>
  </property>
  <property fmtid="{D5CDD505-2E9C-101B-9397-08002B2CF9AE}" pid="4" name="ICV">
    <vt:lpwstr>5593086E85DB4FD4A48F3B3749961A1E_12</vt:lpwstr>
  </property>
</Properties>
</file>