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W w:w="8780"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
      <w:tblGrid>
        <w:gridCol w:w="533"/>
        <w:gridCol w:w="583"/>
        <w:gridCol w:w="1118"/>
        <w:gridCol w:w="126"/>
        <w:gridCol w:w="2808"/>
        <w:gridCol w:w="1176"/>
        <w:gridCol w:w="567"/>
        <w:gridCol w:w="1466"/>
        <w:gridCol w:w="403"/>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1116" w:type="dxa"/>
            <w:gridSpan w:val="2"/>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bookmarkStart w:id="0" w:name="_Toc502341552"/>
            <w:bookmarkEnd w:id="0"/>
            <w:bookmarkStart w:id="1" w:name="_Toc502341553"/>
            <w:bookmarkEnd w:id="1"/>
            <w:bookmarkStart w:id="2" w:name="_Toc504501025"/>
            <w:bookmarkEnd w:id="2"/>
            <w:bookmarkStart w:id="3" w:name="_Toc502341548"/>
            <w:bookmarkEnd w:id="3"/>
            <w:bookmarkStart w:id="4" w:name="_Toc502341543"/>
            <w:bookmarkEnd w:id="4"/>
            <w:bookmarkStart w:id="5" w:name="_Toc502341545"/>
            <w:bookmarkEnd w:id="5"/>
            <w:bookmarkStart w:id="6" w:name="_Toc502341554"/>
            <w:bookmarkEnd w:id="6"/>
            <w:bookmarkStart w:id="7" w:name="_Toc502341541"/>
            <w:bookmarkEnd w:id="7"/>
            <w:bookmarkStart w:id="8" w:name="_Toc502341542"/>
            <w:bookmarkEnd w:id="8"/>
            <w:bookmarkStart w:id="9" w:name="_Toc504500851"/>
            <w:bookmarkEnd w:id="9"/>
            <w:bookmarkStart w:id="10" w:name="_Toc504500871"/>
            <w:bookmarkEnd w:id="10"/>
            <w:bookmarkStart w:id="11" w:name="_Toc502341549"/>
            <w:bookmarkEnd w:id="11"/>
            <w:bookmarkStart w:id="12" w:name="_Toc502341547"/>
            <w:bookmarkEnd w:id="12"/>
            <w:bookmarkStart w:id="13" w:name="_Toc502341544"/>
            <w:bookmarkEnd w:id="13"/>
            <w:bookmarkStart w:id="14" w:name="_Toc502341539"/>
            <w:bookmarkEnd w:id="14"/>
            <w:bookmarkStart w:id="15" w:name="_Toc502341550"/>
            <w:bookmarkEnd w:id="15"/>
            <w:bookmarkStart w:id="16" w:name="_Toc477128531"/>
            <w:bookmarkEnd w:id="16"/>
            <w:bookmarkStart w:id="17" w:name="_Toc502341540"/>
            <w:bookmarkEnd w:id="17"/>
            <w:bookmarkStart w:id="18" w:name="_Toc502341546"/>
            <w:bookmarkEnd w:id="18"/>
            <w:bookmarkStart w:id="19" w:name="_Toc504501005"/>
            <w:bookmarkEnd w:id="19"/>
            <w:bookmarkStart w:id="20" w:name="_Toc502341551"/>
            <w:bookmarkEnd w:id="20"/>
          </w:p>
        </w:tc>
        <w:tc>
          <w:tcPr>
            <w:tcW w:w="1244" w:type="dxa"/>
            <w:gridSpan w:val="2"/>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p>
        </w:tc>
        <w:tc>
          <w:tcPr>
            <w:tcW w:w="2808" w:type="dxa"/>
            <w:vAlign w:val="center"/>
          </w:tcPr>
          <w:p>
            <w:pPr>
              <w:keepNext w:val="0"/>
              <w:keepLines w:val="0"/>
              <w:widowControl/>
              <w:suppressLineNumbers w:val="0"/>
              <w:autoSpaceDE w:val="0"/>
              <w:autoSpaceDN w:val="0"/>
              <w:spacing w:before="0" w:beforeAutospacing="0" w:after="0" w:afterAutospacing="0"/>
              <w:ind w:left="0" w:right="0" w:firstLine="480"/>
              <w:jc w:val="center"/>
              <w:textAlignment w:val="bottom"/>
              <w:rPr>
                <w:rFonts w:hint="default"/>
                <w:szCs w:val="20"/>
              </w:rPr>
            </w:pPr>
          </w:p>
        </w:tc>
        <w:tc>
          <w:tcPr>
            <w:tcW w:w="1176" w:type="dxa"/>
            <w:vAlign w:val="bottom"/>
          </w:tcPr>
          <w:p>
            <w:pPr>
              <w:keepNext w:val="0"/>
              <w:keepLines w:val="0"/>
              <w:widowControl/>
              <w:suppressLineNumbers w:val="0"/>
              <w:autoSpaceDE w:val="0"/>
              <w:autoSpaceDN w:val="0"/>
              <w:spacing w:before="0" w:beforeAutospacing="0" w:after="0" w:afterAutospacing="0"/>
              <w:ind w:left="0" w:right="0" w:firstLine="0" w:firstLineChars="0"/>
              <w:jc w:val="right"/>
              <w:textAlignment w:val="bottom"/>
              <w:rPr>
                <w:rFonts w:hint="default"/>
                <w:sz w:val="24"/>
                <w:szCs w:val="24"/>
              </w:rPr>
            </w:pPr>
            <w:r>
              <w:rPr>
                <w:rFonts w:hint="eastAsia"/>
                <w:snapToGrid w:val="0"/>
                <w:sz w:val="24"/>
                <w:szCs w:val="24"/>
              </w:rPr>
              <w:t>版 本：</w:t>
            </w:r>
          </w:p>
        </w:tc>
        <w:tc>
          <w:tcPr>
            <w:tcW w:w="2033" w:type="dxa"/>
            <w:gridSpan w:val="2"/>
            <w:tcBorders>
              <w:bottom w:val="single" w:color="auto" w:sz="4" w:space="0"/>
            </w:tcBorders>
            <w:vAlign w:val="bottom"/>
          </w:tcPr>
          <w:p>
            <w:pPr>
              <w:keepNext w:val="0"/>
              <w:keepLines w:val="0"/>
              <w:widowControl/>
              <w:suppressLineNumbers w:val="0"/>
              <w:autoSpaceDE w:val="0"/>
              <w:autoSpaceDN w:val="0"/>
              <w:spacing w:before="0" w:beforeAutospacing="0" w:after="0" w:afterAutospacing="0"/>
              <w:ind w:left="0" w:right="0"/>
              <w:jc w:val="center"/>
              <w:textAlignment w:val="bottom"/>
              <w:rPr>
                <w:rFonts w:hint="default"/>
                <w:szCs w:val="20"/>
              </w:rPr>
            </w:pPr>
            <w:r>
              <w:rPr>
                <w:rFonts w:hint="eastAsia"/>
                <w:szCs w:val="20"/>
              </w:rPr>
              <w:t>V1.0</w:t>
            </w:r>
          </w:p>
        </w:tc>
        <w:tc>
          <w:tcPr>
            <w:tcW w:w="403" w:type="dxa"/>
            <w:tcBorders>
              <w:bottom w:val="nil"/>
            </w:tcBorders>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1116" w:type="dxa"/>
            <w:gridSpan w:val="2"/>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p>
        </w:tc>
        <w:tc>
          <w:tcPr>
            <w:tcW w:w="1244" w:type="dxa"/>
            <w:gridSpan w:val="2"/>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p>
        </w:tc>
        <w:tc>
          <w:tcPr>
            <w:tcW w:w="2808" w:type="dxa"/>
            <w:vAlign w:val="center"/>
          </w:tcPr>
          <w:p>
            <w:pPr>
              <w:keepNext w:val="0"/>
              <w:keepLines w:val="0"/>
              <w:widowControl/>
              <w:suppressLineNumbers w:val="0"/>
              <w:autoSpaceDE w:val="0"/>
              <w:autoSpaceDN w:val="0"/>
              <w:spacing w:before="0" w:beforeAutospacing="0" w:after="0" w:afterAutospacing="0"/>
              <w:ind w:left="0" w:right="0" w:firstLine="480"/>
              <w:jc w:val="center"/>
              <w:textAlignment w:val="bottom"/>
              <w:rPr>
                <w:rFonts w:hint="default"/>
                <w:szCs w:val="20"/>
              </w:rPr>
            </w:pPr>
          </w:p>
        </w:tc>
        <w:tc>
          <w:tcPr>
            <w:tcW w:w="1176" w:type="dxa"/>
            <w:vAlign w:val="bottom"/>
          </w:tcPr>
          <w:p>
            <w:pPr>
              <w:keepNext w:val="0"/>
              <w:keepLines w:val="0"/>
              <w:widowControl/>
              <w:suppressLineNumbers w:val="0"/>
              <w:autoSpaceDE w:val="0"/>
              <w:autoSpaceDN w:val="0"/>
              <w:spacing w:before="0" w:beforeAutospacing="0" w:after="0" w:afterAutospacing="0"/>
              <w:ind w:left="0" w:right="0" w:firstLine="0" w:firstLineChars="0"/>
              <w:jc w:val="right"/>
              <w:textAlignment w:val="bottom"/>
              <w:rPr>
                <w:rFonts w:hint="default"/>
                <w:snapToGrid w:val="0"/>
                <w:sz w:val="24"/>
                <w:szCs w:val="24"/>
              </w:rPr>
            </w:pPr>
            <w:r>
              <w:rPr>
                <w:rFonts w:hint="eastAsia"/>
                <w:snapToGrid w:val="0"/>
                <w:sz w:val="24"/>
                <w:szCs w:val="24"/>
              </w:rPr>
              <w:t>密 级：</w:t>
            </w:r>
          </w:p>
        </w:tc>
        <w:tc>
          <w:tcPr>
            <w:tcW w:w="2033" w:type="dxa"/>
            <w:gridSpan w:val="2"/>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ind w:left="0" w:right="0"/>
              <w:jc w:val="center"/>
              <w:textAlignment w:val="bottom"/>
              <w:rPr>
                <w:rFonts w:hint="default"/>
                <w:snapToGrid w:val="0"/>
                <w:kern w:val="0"/>
                <w:szCs w:val="20"/>
              </w:rPr>
            </w:pPr>
            <w:r>
              <w:rPr>
                <w:rFonts w:hint="eastAsia"/>
                <w:snapToGrid w:val="0"/>
                <w:kern w:val="0"/>
                <w:szCs w:val="20"/>
              </w:rPr>
              <w:t>内部</w:t>
            </w:r>
          </w:p>
        </w:tc>
        <w:tc>
          <w:tcPr>
            <w:tcW w:w="403" w:type="dxa"/>
            <w:tcBorders>
              <w:top w:val="nil"/>
              <w:bottom w:val="nil"/>
            </w:tcBorders>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napToGrid w:val="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1116" w:type="dxa"/>
            <w:gridSpan w:val="2"/>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p>
        </w:tc>
        <w:tc>
          <w:tcPr>
            <w:tcW w:w="1244" w:type="dxa"/>
            <w:gridSpan w:val="2"/>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p>
        </w:tc>
        <w:tc>
          <w:tcPr>
            <w:tcW w:w="2808" w:type="dxa"/>
            <w:vAlign w:val="center"/>
          </w:tcPr>
          <w:p>
            <w:pPr>
              <w:keepNext w:val="0"/>
              <w:keepLines w:val="0"/>
              <w:widowControl/>
              <w:suppressLineNumbers w:val="0"/>
              <w:autoSpaceDE w:val="0"/>
              <w:autoSpaceDN w:val="0"/>
              <w:spacing w:before="0" w:beforeAutospacing="0" w:after="0" w:afterAutospacing="0"/>
              <w:ind w:left="0" w:right="0" w:firstLine="480"/>
              <w:jc w:val="center"/>
              <w:textAlignment w:val="bottom"/>
              <w:rPr>
                <w:rFonts w:hint="default"/>
                <w:szCs w:val="20"/>
              </w:rPr>
            </w:pPr>
          </w:p>
        </w:tc>
        <w:tc>
          <w:tcPr>
            <w:tcW w:w="1176" w:type="dxa"/>
            <w:vAlign w:val="bottom"/>
          </w:tcPr>
          <w:p>
            <w:pPr>
              <w:keepNext w:val="0"/>
              <w:keepLines w:val="0"/>
              <w:widowControl/>
              <w:suppressLineNumbers w:val="0"/>
              <w:autoSpaceDE w:val="0"/>
              <w:autoSpaceDN w:val="0"/>
              <w:spacing w:before="0" w:beforeAutospacing="0" w:after="0" w:afterAutospacing="0"/>
              <w:ind w:left="0" w:right="0" w:firstLine="0" w:firstLineChars="0"/>
              <w:jc w:val="right"/>
              <w:textAlignment w:val="bottom"/>
              <w:rPr>
                <w:rFonts w:hint="default"/>
                <w:snapToGrid w:val="0"/>
                <w:sz w:val="24"/>
                <w:szCs w:val="24"/>
              </w:rPr>
            </w:pPr>
            <w:r>
              <w:rPr>
                <w:rFonts w:hint="eastAsia"/>
                <w:sz w:val="24"/>
                <w:szCs w:val="24"/>
              </w:rPr>
              <w:t>总</w:t>
            </w:r>
            <w:r>
              <w:rPr>
                <w:rFonts w:hint="eastAsia"/>
                <w:snapToGrid w:val="0"/>
                <w:sz w:val="24"/>
                <w:szCs w:val="24"/>
              </w:rPr>
              <w:t>页数：</w:t>
            </w:r>
          </w:p>
        </w:tc>
        <w:tc>
          <w:tcPr>
            <w:tcW w:w="2033" w:type="dxa"/>
            <w:gridSpan w:val="2"/>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ind w:left="0" w:right="0"/>
              <w:jc w:val="center"/>
              <w:textAlignment w:val="bottom"/>
              <w:rPr>
                <w:rFonts w:hint="default" w:eastAsia="宋体"/>
                <w:snapToGrid w:val="0"/>
                <w:kern w:val="0"/>
                <w:szCs w:val="20"/>
                <w:lang w:val="en-US" w:eastAsia="zh-CN"/>
              </w:rPr>
            </w:pPr>
            <w:r>
              <w:rPr>
                <w:rFonts w:hint="eastAsia"/>
                <w:snapToGrid w:val="0"/>
                <w:kern w:val="0"/>
                <w:szCs w:val="20"/>
                <w:lang w:val="en-US" w:eastAsia="zh-CN"/>
              </w:rPr>
              <w:t>10</w:t>
            </w:r>
          </w:p>
        </w:tc>
        <w:tc>
          <w:tcPr>
            <w:tcW w:w="403" w:type="dxa"/>
            <w:tcBorders>
              <w:top w:val="nil"/>
              <w:bottom w:val="nil"/>
            </w:tcBorders>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napToGrid w:val="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934" w:hRule="atLeast"/>
          <w:jc w:val="center"/>
        </w:trPr>
        <w:tc>
          <w:tcPr>
            <w:tcW w:w="8780" w:type="dxa"/>
            <w:gridSpan w:val="9"/>
            <w:vAlign w:val="bottom"/>
          </w:tcPr>
          <w:p>
            <w:pPr>
              <w:keepNext w:val="0"/>
              <w:keepLines w:val="0"/>
              <w:widowControl/>
              <w:suppressLineNumbers w:val="0"/>
              <w:autoSpaceDE w:val="0"/>
              <w:autoSpaceDN w:val="0"/>
              <w:spacing w:before="0" w:beforeAutospacing="0" w:after="0" w:afterAutospacing="0"/>
              <w:ind w:left="0" w:right="0" w:firstLine="480"/>
              <w:jc w:val="center"/>
              <w:textAlignment w:val="bottom"/>
              <w:rPr>
                <w:rFonts w:hint="default" w:asciiTheme="minorEastAsia" w:hAnsiTheme="minorEastAsia" w:cstheme="minorEastAsia"/>
                <w:snapToGrid w:val="0"/>
                <w:kern w:val="0"/>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1284" w:hRule="atLeast"/>
          <w:jc w:val="center"/>
        </w:trPr>
        <w:tc>
          <w:tcPr>
            <w:tcW w:w="8780" w:type="dxa"/>
            <w:gridSpan w:val="9"/>
            <w:vAlign w:val="bottom"/>
          </w:tcPr>
          <w:p>
            <w:pPr>
              <w:keepNext w:val="0"/>
              <w:keepLines w:val="0"/>
              <w:widowControl/>
              <w:suppressLineNumbers w:val="0"/>
              <w:autoSpaceDE w:val="0"/>
              <w:autoSpaceDN w:val="0"/>
              <w:spacing w:before="0" w:beforeAutospacing="0" w:after="0" w:afterAutospacing="0"/>
              <w:ind w:left="0" w:right="0" w:firstLine="234" w:firstLineChars="45"/>
              <w:jc w:val="center"/>
              <w:textAlignment w:val="bottom"/>
              <w:rPr>
                <w:rFonts w:hint="default" w:ascii="黑体" w:hAnsi="黑体" w:eastAsia="黑体" w:cs="Times New Roman"/>
                <w:bCs/>
                <w:color w:val="000000" w:themeColor="text1"/>
                <w:sz w:val="52"/>
                <w:szCs w:val="44"/>
                <w14:textFill>
                  <w14:solidFill>
                    <w14:schemeClr w14:val="tx1"/>
                  </w14:solidFill>
                </w14:textFill>
              </w:rPr>
            </w:pPr>
            <w:r>
              <w:rPr>
                <w:rFonts w:hint="eastAsia" w:ascii="黑体" w:hAnsi="黑体" w:eastAsia="黑体" w:cs="Times New Roman"/>
                <w:bCs/>
                <w:color w:val="000000" w:themeColor="text1"/>
                <w:sz w:val="52"/>
                <w:szCs w:val="44"/>
                <w:lang w:val="en-US" w:eastAsia="zh-CN"/>
                <w14:textFill>
                  <w14:solidFill>
                    <w14:schemeClr w14:val="tx1"/>
                  </w14:solidFill>
                </w14:textFill>
              </w:rPr>
              <w:t>物联网实验室技术</w:t>
            </w:r>
            <w:r>
              <w:rPr>
                <w:rFonts w:hint="default" w:ascii="黑体" w:hAnsi="黑体" w:eastAsia="黑体" w:cs="Times New Roman"/>
                <w:bCs/>
                <w:color w:val="000000" w:themeColor="text1"/>
                <w:sz w:val="52"/>
                <w:szCs w:val="44"/>
                <w14:textFill>
                  <w14:solidFill>
                    <w14:schemeClr w14:val="tx1"/>
                  </w14:solidFill>
                </w14:textFill>
              </w:rPr>
              <w:t>文档</w:t>
            </w:r>
          </w:p>
          <w:p>
            <w:pPr>
              <w:pStyle w:val="13"/>
              <w:keepNext w:val="0"/>
              <w:keepLines w:val="0"/>
              <w:widowControl/>
              <w:suppressLineNumbers w:val="0"/>
              <w:spacing w:before="0" w:beforeAutospacing="0" w:afterAutospacing="0"/>
              <w:ind w:left="0" w:right="0"/>
              <w:rPr>
                <w:rFonts w:hint="default"/>
                <w:szCs w:val="20"/>
              </w:rPr>
            </w:pPr>
          </w:p>
          <w:p>
            <w:pPr>
              <w:keepNext w:val="0"/>
              <w:keepLines w:val="0"/>
              <w:widowControl/>
              <w:suppressLineNumbers w:val="0"/>
              <w:autoSpaceDE w:val="0"/>
              <w:autoSpaceDN w:val="0"/>
              <w:spacing w:before="0" w:beforeAutospacing="0" w:after="0" w:afterAutospacing="0"/>
              <w:ind w:left="0" w:right="0"/>
              <w:jc w:val="center"/>
              <w:textAlignment w:val="bottom"/>
              <w:rPr>
                <w:rFonts w:hint="eastAsia" w:ascii="黑体" w:hAnsi="黑体" w:eastAsia="黑体" w:cs="Times New Roman"/>
                <w:bCs/>
                <w:color w:val="000000" w:themeColor="text1"/>
                <w:sz w:val="44"/>
                <w:szCs w:val="44"/>
                <w:lang w:val="en-US" w:eastAsia="zh-CN"/>
                <w14:textFill>
                  <w14:solidFill>
                    <w14:schemeClr w14:val="tx1"/>
                  </w14:solidFill>
                </w14:textFill>
              </w:rPr>
            </w:pPr>
            <w:r>
              <w:rPr>
                <w:rFonts w:hint="eastAsia" w:ascii="黑体" w:hAnsi="黑体" w:eastAsia="黑体" w:cs="Times New Roman"/>
                <w:bCs/>
                <w:color w:val="000000" w:themeColor="text1"/>
                <w:sz w:val="44"/>
                <w:szCs w:val="44"/>
                <w:lang w:val="en-US" w:eastAsia="zh-CN"/>
                <w14:textFill>
                  <w14:solidFill>
                    <w14:schemeClr w14:val="tx1"/>
                  </w14:solidFill>
                </w14:textFill>
              </w:rPr>
              <w:t>路径规划服务软件</w:t>
            </w:r>
          </w:p>
          <w:p>
            <w:pPr>
              <w:keepNext w:val="0"/>
              <w:keepLines w:val="0"/>
              <w:widowControl/>
              <w:suppressLineNumbers w:val="0"/>
              <w:autoSpaceDE w:val="0"/>
              <w:autoSpaceDN w:val="0"/>
              <w:spacing w:before="0" w:beforeAutospacing="0" w:after="0" w:afterAutospacing="0"/>
              <w:ind w:left="0" w:right="0"/>
              <w:jc w:val="center"/>
              <w:textAlignment w:val="bottom"/>
              <w:rPr>
                <w:rFonts w:hint="default" w:ascii="黑体" w:hAnsi="黑体" w:eastAsia="黑体" w:cs="Times New Roman"/>
                <w:bCs/>
                <w:color w:val="000000" w:themeColor="text1"/>
                <w:sz w:val="44"/>
                <w:szCs w:val="44"/>
                <w14:textFill>
                  <w14:solidFill>
                    <w14:schemeClr w14:val="tx1"/>
                  </w14:solidFill>
                </w14:textFill>
              </w:rPr>
            </w:pPr>
            <w:r>
              <w:rPr>
                <w:rFonts w:hint="eastAsia" w:ascii="黑体" w:hAnsi="黑体" w:eastAsia="黑体" w:cs="Times New Roman"/>
                <w:bCs/>
                <w:color w:val="000000" w:themeColor="text1"/>
                <w:sz w:val="44"/>
                <w:szCs w:val="44"/>
                <w:lang w:val="en-US" w:eastAsia="zh-CN"/>
                <w14:textFill>
                  <w14:solidFill>
                    <w14:schemeClr w14:val="tx1"/>
                  </w14:solidFill>
                </w14:textFill>
              </w:rPr>
              <w:t>MAPF算法</w:t>
            </w:r>
            <w:r>
              <w:rPr>
                <w:rFonts w:hint="eastAsia" w:ascii="黑体" w:hAnsi="黑体" w:eastAsia="黑体" w:cs="Times New Roman"/>
                <w:bCs/>
                <w:color w:val="000000" w:themeColor="text1"/>
                <w:sz w:val="44"/>
                <w:szCs w:val="44"/>
                <w14:textFill>
                  <w14:solidFill>
                    <w14:schemeClr w14:val="tx1"/>
                  </w14:solidFill>
                </w14:textFill>
              </w:rPr>
              <w:t>概要设计说明</w:t>
            </w:r>
          </w:p>
          <w:p>
            <w:pPr>
              <w:keepNext w:val="0"/>
              <w:keepLines w:val="0"/>
              <w:widowControl/>
              <w:suppressLineNumbers w:val="0"/>
              <w:spacing w:before="0" w:beforeAutospacing="0" w:after="0" w:afterAutospacing="0"/>
              <w:ind w:left="0" w:right="0"/>
              <w:rPr>
                <w:rFonts w:hint="default"/>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60" w:hRule="exact"/>
          <w:jc w:val="center"/>
        </w:trPr>
        <w:tc>
          <w:tcPr>
            <w:tcW w:w="8780" w:type="dxa"/>
            <w:gridSpan w:val="9"/>
            <w:vAlign w:val="center"/>
          </w:tcPr>
          <w:p>
            <w:pPr>
              <w:keepNext w:val="0"/>
              <w:keepLines w:val="0"/>
              <w:widowControl/>
              <w:suppressLineNumbers w:val="0"/>
              <w:spacing w:before="0" w:beforeAutospacing="0" w:after="0" w:afterAutospacing="0"/>
              <w:ind w:left="0" w:right="0" w:firstLine="640"/>
              <w:rPr>
                <w:rFonts w:hint="default" w:eastAsia="楷体_GB2312"/>
                <w:sz w:val="32"/>
                <w:szCs w:val="20"/>
              </w:rPr>
            </w:pPr>
          </w:p>
          <w:p>
            <w:pPr>
              <w:pStyle w:val="13"/>
              <w:keepNext w:val="0"/>
              <w:keepLines w:val="0"/>
              <w:widowControl/>
              <w:suppressLineNumbers w:val="0"/>
              <w:spacing w:before="0" w:beforeAutospacing="0" w:afterAutospacing="0"/>
              <w:ind w:left="0" w:right="0" w:firstLine="480"/>
              <w:rPr>
                <w:rFonts w:hint="default"/>
                <w:szCs w:val="20"/>
              </w:rPr>
            </w:pPr>
          </w:p>
          <w:p>
            <w:pPr>
              <w:keepNext w:val="0"/>
              <w:keepLines w:val="0"/>
              <w:widowControl/>
              <w:suppressLineNumbers w:val="0"/>
              <w:spacing w:before="0" w:beforeAutospacing="0" w:after="0" w:afterAutospacing="0"/>
              <w:ind w:left="0" w:right="0"/>
              <w:rPr>
                <w:rFonts w:hint="default"/>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533" w:type="dxa"/>
            <w:vAlign w:val="center"/>
          </w:tcPr>
          <w:p>
            <w:pPr>
              <w:keepNext w:val="0"/>
              <w:keepLines w:val="0"/>
              <w:widowControl/>
              <w:suppressLineNumbers w:val="0"/>
              <w:autoSpaceDE w:val="0"/>
              <w:autoSpaceDN w:val="0"/>
              <w:spacing w:before="0" w:beforeAutospacing="0" w:after="0" w:afterAutospacing="0"/>
              <w:ind w:left="0" w:right="0" w:firstLine="640"/>
              <w:jc w:val="center"/>
              <w:textAlignment w:val="bottom"/>
              <w:rPr>
                <w:rFonts w:hint="default" w:eastAsia="黑体"/>
                <w:sz w:val="32"/>
                <w:szCs w:val="20"/>
              </w:rPr>
            </w:pPr>
          </w:p>
        </w:tc>
        <w:tc>
          <w:tcPr>
            <w:tcW w:w="1701" w:type="dxa"/>
            <w:gridSpan w:val="2"/>
            <w:vAlign w:val="bottom"/>
          </w:tcPr>
          <w:p>
            <w:pPr>
              <w:keepNext w:val="0"/>
              <w:keepLines w:val="0"/>
              <w:widowControl/>
              <w:suppressLineNumbers w:val="0"/>
              <w:autoSpaceDE w:val="0"/>
              <w:autoSpaceDN w:val="0"/>
              <w:spacing w:before="0" w:beforeAutospacing="0" w:after="0" w:afterAutospacing="0"/>
              <w:ind w:left="0" w:right="0" w:firstLine="643"/>
              <w:jc w:val="right"/>
              <w:textAlignment w:val="bottom"/>
              <w:rPr>
                <w:rFonts w:hint="default" w:ascii="宋体" w:hAnsi="宋体"/>
                <w:b/>
                <w:bCs/>
                <w:snapToGrid w:val="0"/>
                <w:kern w:val="0"/>
                <w:sz w:val="32"/>
                <w:szCs w:val="32"/>
              </w:rPr>
            </w:pPr>
            <w:r>
              <w:rPr>
                <w:rFonts w:hint="eastAsia" w:ascii="宋体" w:hAnsi="宋体"/>
                <w:b/>
                <w:bCs/>
                <w:snapToGrid w:val="0"/>
                <w:kern w:val="0"/>
                <w:sz w:val="32"/>
                <w:szCs w:val="32"/>
              </w:rPr>
              <w:t>单  位</w:t>
            </w:r>
          </w:p>
        </w:tc>
        <w:tc>
          <w:tcPr>
            <w:tcW w:w="4677" w:type="dxa"/>
            <w:gridSpan w:val="4"/>
            <w:tcBorders>
              <w:bottom w:val="single" w:color="auto" w:sz="4" w:space="0"/>
            </w:tcBorders>
            <w:vAlign w:val="bottom"/>
          </w:tcPr>
          <w:p>
            <w:pPr>
              <w:keepNext w:val="0"/>
              <w:keepLines w:val="0"/>
              <w:widowControl/>
              <w:suppressLineNumbers w:val="0"/>
              <w:autoSpaceDE w:val="0"/>
              <w:autoSpaceDN w:val="0"/>
              <w:spacing w:before="0" w:beforeAutospacing="0" w:after="0" w:afterAutospacing="0"/>
              <w:ind w:left="0" w:right="0" w:firstLine="840" w:firstLineChars="300"/>
              <w:jc w:val="left"/>
              <w:textAlignment w:val="bottom"/>
              <w:rPr>
                <w:rFonts w:hint="eastAsia" w:eastAsia="宋体" w:asciiTheme="minorEastAsia" w:hAnsiTheme="minorEastAsia" w:cstheme="minorEastAsia"/>
                <w:sz w:val="28"/>
                <w:szCs w:val="28"/>
                <w:lang w:val="en-US" w:eastAsia="zh-CN"/>
              </w:rPr>
            </w:pPr>
          </w:p>
        </w:tc>
        <w:tc>
          <w:tcPr>
            <w:tcW w:w="1869" w:type="dxa"/>
            <w:gridSpan w:val="2"/>
            <w:vAlign w:val="center"/>
          </w:tcPr>
          <w:p>
            <w:pPr>
              <w:keepNext w:val="0"/>
              <w:keepLines w:val="0"/>
              <w:widowControl/>
              <w:suppressLineNumbers w:val="0"/>
              <w:autoSpaceDE w:val="0"/>
              <w:autoSpaceDN w:val="0"/>
              <w:spacing w:before="0" w:beforeAutospacing="0" w:after="0" w:afterAutospacing="0"/>
              <w:ind w:left="0" w:right="0" w:firstLine="643"/>
              <w:jc w:val="center"/>
              <w:textAlignment w:val="bottom"/>
              <w:rPr>
                <w:rFonts w:hint="default" w:eastAsia="黑体"/>
                <w:b/>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533" w:type="dxa"/>
            <w:vAlign w:val="center"/>
          </w:tcPr>
          <w:p>
            <w:pPr>
              <w:keepNext w:val="0"/>
              <w:keepLines w:val="0"/>
              <w:widowControl/>
              <w:suppressLineNumbers w:val="0"/>
              <w:autoSpaceDE w:val="0"/>
              <w:autoSpaceDN w:val="0"/>
              <w:spacing w:before="0" w:beforeAutospacing="0" w:after="0" w:afterAutospacing="0"/>
              <w:ind w:left="0" w:right="0" w:firstLine="640"/>
              <w:jc w:val="center"/>
              <w:textAlignment w:val="bottom"/>
              <w:rPr>
                <w:rFonts w:hint="default" w:eastAsia="黑体"/>
                <w:sz w:val="32"/>
                <w:szCs w:val="20"/>
              </w:rPr>
            </w:pPr>
          </w:p>
        </w:tc>
        <w:tc>
          <w:tcPr>
            <w:tcW w:w="1701" w:type="dxa"/>
            <w:gridSpan w:val="2"/>
            <w:vAlign w:val="bottom"/>
          </w:tcPr>
          <w:p>
            <w:pPr>
              <w:keepNext w:val="0"/>
              <w:keepLines w:val="0"/>
              <w:widowControl/>
              <w:suppressLineNumbers w:val="0"/>
              <w:autoSpaceDE w:val="0"/>
              <w:autoSpaceDN w:val="0"/>
              <w:spacing w:before="0" w:beforeAutospacing="0" w:after="0" w:afterAutospacing="0"/>
              <w:ind w:left="0" w:right="0" w:firstLine="643"/>
              <w:jc w:val="right"/>
              <w:textAlignment w:val="bottom"/>
              <w:rPr>
                <w:rFonts w:hint="default" w:ascii="宋体" w:hAnsi="宋体"/>
                <w:b/>
                <w:bCs/>
                <w:snapToGrid w:val="0"/>
                <w:kern w:val="0"/>
                <w:sz w:val="32"/>
                <w:szCs w:val="32"/>
              </w:rPr>
            </w:pPr>
            <w:r>
              <w:rPr>
                <w:rFonts w:hint="eastAsia" w:ascii="宋体" w:hAnsi="宋体"/>
                <w:b/>
                <w:bCs/>
                <w:snapToGrid w:val="0"/>
                <w:kern w:val="0"/>
                <w:sz w:val="32"/>
                <w:szCs w:val="32"/>
              </w:rPr>
              <w:t>编  写</w:t>
            </w:r>
          </w:p>
        </w:tc>
        <w:tc>
          <w:tcPr>
            <w:tcW w:w="4677" w:type="dxa"/>
            <w:gridSpan w:val="4"/>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ind w:left="0" w:right="0" w:firstLine="840" w:firstLineChars="300"/>
              <w:jc w:val="left"/>
              <w:textAlignment w:val="bottom"/>
              <w:rPr>
                <w:rFonts w:hint="default" w:asciiTheme="minorEastAsia" w:hAnsiTheme="minorEastAsia" w:cstheme="minorEastAsia"/>
                <w:snapToGrid w:val="0"/>
                <w:kern w:val="0"/>
                <w:sz w:val="28"/>
                <w:szCs w:val="28"/>
                <w:lang w:val="en-US"/>
              </w:rPr>
            </w:pPr>
            <w:r>
              <w:rPr>
                <w:rFonts w:hint="eastAsia" w:asciiTheme="minorEastAsia" w:hAnsiTheme="minorEastAsia" w:cstheme="minorEastAsia"/>
                <w:snapToGrid w:val="0"/>
                <w:kern w:val="0"/>
                <w:sz w:val="28"/>
                <w:szCs w:val="28"/>
                <w:lang w:eastAsia="zh-CN"/>
              </w:rPr>
              <w:t>吕</w:t>
            </w:r>
            <w:r>
              <w:rPr>
                <w:rFonts w:hint="eastAsia" w:asciiTheme="minorEastAsia" w:hAnsiTheme="minorEastAsia" w:cstheme="minorEastAsia"/>
                <w:snapToGrid w:val="0"/>
                <w:kern w:val="0"/>
                <w:sz w:val="28"/>
                <w:szCs w:val="28"/>
                <w:lang w:val="en-US" w:eastAsia="zh-CN"/>
              </w:rPr>
              <w:t xml:space="preserve">  </w:t>
            </w:r>
            <w:r>
              <w:rPr>
                <w:rFonts w:hint="eastAsia" w:asciiTheme="minorEastAsia" w:hAnsiTheme="minorEastAsia" w:cstheme="minorEastAsia"/>
                <w:snapToGrid w:val="0"/>
                <w:kern w:val="0"/>
                <w:sz w:val="28"/>
                <w:szCs w:val="28"/>
                <w:lang w:eastAsia="zh-CN"/>
              </w:rPr>
              <w:t>昱</w:t>
            </w:r>
            <w:r>
              <w:rPr>
                <w:rFonts w:hint="eastAsia" w:asciiTheme="minorEastAsia" w:hAnsiTheme="minorEastAsia" w:cstheme="minorEastAsia"/>
                <w:snapToGrid w:val="0"/>
                <w:kern w:val="0"/>
                <w:sz w:val="28"/>
                <w:szCs w:val="28"/>
                <w:lang w:val="en-US" w:eastAsia="zh-CN"/>
              </w:rPr>
              <w:t xml:space="preserve"> </w:t>
            </w:r>
            <w:r>
              <w:rPr>
                <w:rFonts w:hint="eastAsia" w:asciiTheme="minorEastAsia" w:hAnsiTheme="minorEastAsia" w:cstheme="minorEastAsia"/>
                <w:snapToGrid w:val="0"/>
                <w:kern w:val="0"/>
                <w:sz w:val="28"/>
                <w:szCs w:val="28"/>
              </w:rPr>
              <w:t>202</w:t>
            </w:r>
            <w:r>
              <w:rPr>
                <w:rFonts w:hint="eastAsia" w:asciiTheme="minorEastAsia" w:hAnsiTheme="minorEastAsia" w:cstheme="minorEastAsia"/>
                <w:snapToGrid w:val="0"/>
                <w:kern w:val="0"/>
                <w:sz w:val="28"/>
                <w:szCs w:val="28"/>
                <w:lang w:val="en-US" w:eastAsia="zh-CN"/>
              </w:rPr>
              <w:t>3</w:t>
            </w:r>
            <w:r>
              <w:rPr>
                <w:rFonts w:hint="eastAsia" w:asciiTheme="minorEastAsia" w:hAnsiTheme="minorEastAsia" w:cstheme="minorEastAsia"/>
                <w:snapToGrid w:val="0"/>
                <w:kern w:val="0"/>
                <w:sz w:val="28"/>
                <w:szCs w:val="28"/>
              </w:rPr>
              <w:t>0</w:t>
            </w:r>
            <w:r>
              <w:rPr>
                <w:rFonts w:hint="eastAsia" w:asciiTheme="minorEastAsia" w:hAnsiTheme="minorEastAsia" w:cstheme="minorEastAsia"/>
                <w:snapToGrid w:val="0"/>
                <w:kern w:val="0"/>
                <w:sz w:val="28"/>
                <w:szCs w:val="28"/>
                <w:lang w:val="en-US" w:eastAsia="zh-CN"/>
              </w:rPr>
              <w:t>221</w:t>
            </w:r>
          </w:p>
        </w:tc>
        <w:tc>
          <w:tcPr>
            <w:tcW w:w="1869" w:type="dxa"/>
            <w:gridSpan w:val="2"/>
            <w:vAlign w:val="center"/>
          </w:tcPr>
          <w:p>
            <w:pPr>
              <w:keepNext w:val="0"/>
              <w:keepLines w:val="0"/>
              <w:widowControl/>
              <w:suppressLineNumbers w:val="0"/>
              <w:autoSpaceDE w:val="0"/>
              <w:autoSpaceDN w:val="0"/>
              <w:spacing w:before="0" w:beforeAutospacing="0" w:after="0" w:afterAutospacing="0"/>
              <w:ind w:left="0" w:right="0" w:firstLine="643"/>
              <w:jc w:val="center"/>
              <w:textAlignment w:val="bottom"/>
              <w:rPr>
                <w:rFonts w:hint="default" w:eastAsia="黑体"/>
                <w:b/>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533" w:type="dxa"/>
            <w:vAlign w:val="center"/>
          </w:tcPr>
          <w:p>
            <w:pPr>
              <w:keepNext w:val="0"/>
              <w:keepLines w:val="0"/>
              <w:widowControl/>
              <w:suppressLineNumbers w:val="0"/>
              <w:autoSpaceDE w:val="0"/>
              <w:autoSpaceDN w:val="0"/>
              <w:spacing w:before="0" w:beforeAutospacing="0" w:after="0" w:afterAutospacing="0"/>
              <w:ind w:left="0" w:right="0" w:firstLine="640"/>
              <w:jc w:val="center"/>
              <w:textAlignment w:val="bottom"/>
              <w:rPr>
                <w:rFonts w:hint="default" w:eastAsia="黑体"/>
                <w:sz w:val="32"/>
                <w:szCs w:val="20"/>
              </w:rPr>
            </w:pPr>
          </w:p>
        </w:tc>
        <w:tc>
          <w:tcPr>
            <w:tcW w:w="1701" w:type="dxa"/>
            <w:gridSpan w:val="2"/>
            <w:vAlign w:val="bottom"/>
          </w:tcPr>
          <w:p>
            <w:pPr>
              <w:keepNext w:val="0"/>
              <w:keepLines w:val="0"/>
              <w:widowControl/>
              <w:suppressLineNumbers w:val="0"/>
              <w:autoSpaceDE w:val="0"/>
              <w:autoSpaceDN w:val="0"/>
              <w:spacing w:before="0" w:beforeAutospacing="0" w:after="0" w:afterAutospacing="0"/>
              <w:ind w:left="0" w:right="0" w:firstLine="643"/>
              <w:jc w:val="right"/>
              <w:textAlignment w:val="bottom"/>
              <w:rPr>
                <w:rFonts w:hint="default" w:ascii="宋体" w:hAnsi="宋体"/>
                <w:b/>
                <w:bCs/>
                <w:snapToGrid w:val="0"/>
                <w:kern w:val="0"/>
                <w:sz w:val="32"/>
                <w:szCs w:val="32"/>
              </w:rPr>
            </w:pPr>
            <w:r>
              <w:rPr>
                <w:rFonts w:hint="eastAsia" w:ascii="宋体" w:hAnsi="宋体"/>
                <w:b/>
                <w:bCs/>
                <w:snapToGrid w:val="0"/>
                <w:kern w:val="0"/>
                <w:sz w:val="32"/>
                <w:szCs w:val="32"/>
              </w:rPr>
              <w:t>参与人</w:t>
            </w:r>
          </w:p>
        </w:tc>
        <w:tc>
          <w:tcPr>
            <w:tcW w:w="4677" w:type="dxa"/>
            <w:gridSpan w:val="4"/>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ind w:left="0" w:right="0" w:firstLine="840" w:firstLineChars="300"/>
              <w:jc w:val="left"/>
              <w:textAlignment w:val="bottom"/>
              <w:rPr>
                <w:rFonts w:hint="default" w:eastAsia="宋体" w:asciiTheme="minorEastAsia" w:hAnsiTheme="minorEastAsia" w:cstheme="minorEastAsia"/>
                <w:snapToGrid w:val="0"/>
                <w:kern w:val="0"/>
                <w:sz w:val="28"/>
                <w:szCs w:val="28"/>
                <w:lang w:val="en-US" w:eastAsia="zh-CN"/>
              </w:rPr>
            </w:pPr>
            <w:r>
              <w:rPr>
                <w:rFonts w:hint="eastAsia" w:asciiTheme="minorEastAsia" w:hAnsiTheme="minorEastAsia" w:cstheme="minorEastAsia"/>
                <w:snapToGrid w:val="0"/>
                <w:kern w:val="0"/>
                <w:sz w:val="28"/>
                <w:szCs w:val="28"/>
                <w:lang w:val="en-US" w:eastAsia="zh-CN"/>
              </w:rPr>
              <w:t>曹松涛</w:t>
            </w:r>
          </w:p>
        </w:tc>
        <w:tc>
          <w:tcPr>
            <w:tcW w:w="1869" w:type="dxa"/>
            <w:gridSpan w:val="2"/>
            <w:vAlign w:val="center"/>
          </w:tcPr>
          <w:p>
            <w:pPr>
              <w:keepNext w:val="0"/>
              <w:keepLines w:val="0"/>
              <w:widowControl/>
              <w:suppressLineNumbers w:val="0"/>
              <w:autoSpaceDE w:val="0"/>
              <w:autoSpaceDN w:val="0"/>
              <w:spacing w:before="0" w:beforeAutospacing="0" w:after="0" w:afterAutospacing="0"/>
              <w:ind w:left="0" w:right="0" w:firstLine="643"/>
              <w:jc w:val="center"/>
              <w:textAlignment w:val="bottom"/>
              <w:rPr>
                <w:rFonts w:hint="default" w:eastAsia="黑体"/>
                <w:b/>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533" w:type="dxa"/>
            <w:vAlign w:val="center"/>
          </w:tcPr>
          <w:p>
            <w:pPr>
              <w:keepNext w:val="0"/>
              <w:keepLines w:val="0"/>
              <w:widowControl/>
              <w:suppressLineNumbers w:val="0"/>
              <w:autoSpaceDE w:val="0"/>
              <w:autoSpaceDN w:val="0"/>
              <w:spacing w:before="0" w:beforeAutospacing="0" w:after="0" w:afterAutospacing="0"/>
              <w:ind w:left="0" w:right="0" w:firstLine="640"/>
              <w:jc w:val="center"/>
              <w:textAlignment w:val="bottom"/>
              <w:rPr>
                <w:rFonts w:hint="default" w:eastAsia="黑体"/>
                <w:sz w:val="32"/>
                <w:szCs w:val="20"/>
              </w:rPr>
            </w:pPr>
          </w:p>
        </w:tc>
        <w:tc>
          <w:tcPr>
            <w:tcW w:w="1701" w:type="dxa"/>
            <w:gridSpan w:val="2"/>
            <w:vAlign w:val="bottom"/>
          </w:tcPr>
          <w:p>
            <w:pPr>
              <w:keepNext w:val="0"/>
              <w:keepLines w:val="0"/>
              <w:widowControl/>
              <w:suppressLineNumbers w:val="0"/>
              <w:autoSpaceDE w:val="0"/>
              <w:autoSpaceDN w:val="0"/>
              <w:spacing w:before="0" w:beforeAutospacing="0" w:after="0" w:afterAutospacing="0"/>
              <w:ind w:left="0" w:right="0" w:firstLine="643"/>
              <w:jc w:val="right"/>
              <w:textAlignment w:val="bottom"/>
              <w:rPr>
                <w:rFonts w:hint="default" w:ascii="宋体" w:hAnsi="宋体"/>
                <w:b/>
                <w:bCs/>
                <w:snapToGrid w:val="0"/>
                <w:kern w:val="0"/>
                <w:sz w:val="32"/>
                <w:szCs w:val="32"/>
              </w:rPr>
            </w:pPr>
            <w:r>
              <w:rPr>
                <w:rFonts w:hint="eastAsia" w:ascii="宋体" w:hAnsi="宋体"/>
                <w:b/>
                <w:bCs/>
                <w:snapToGrid w:val="0"/>
                <w:kern w:val="0"/>
                <w:sz w:val="32"/>
                <w:szCs w:val="32"/>
              </w:rPr>
              <w:t>校  对</w:t>
            </w:r>
          </w:p>
        </w:tc>
        <w:tc>
          <w:tcPr>
            <w:tcW w:w="4677" w:type="dxa"/>
            <w:gridSpan w:val="4"/>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line="300" w:lineRule="auto"/>
              <w:ind w:left="0" w:right="0" w:firstLine="840" w:firstLineChars="300"/>
              <w:textAlignment w:val="bottom"/>
              <w:rPr>
                <w:rFonts w:hint="default" w:asciiTheme="minorEastAsia" w:hAnsiTheme="minorEastAsia" w:cstheme="minorEastAsia"/>
                <w:sz w:val="28"/>
                <w:szCs w:val="28"/>
                <w:lang w:val="en-US"/>
              </w:rPr>
            </w:pPr>
          </w:p>
        </w:tc>
        <w:tc>
          <w:tcPr>
            <w:tcW w:w="1869" w:type="dxa"/>
            <w:gridSpan w:val="2"/>
            <w:vAlign w:val="center"/>
          </w:tcPr>
          <w:p>
            <w:pPr>
              <w:keepNext w:val="0"/>
              <w:keepLines w:val="0"/>
              <w:widowControl/>
              <w:suppressLineNumbers w:val="0"/>
              <w:autoSpaceDE w:val="0"/>
              <w:autoSpaceDN w:val="0"/>
              <w:spacing w:before="0" w:beforeAutospacing="0" w:after="0" w:afterAutospacing="0"/>
              <w:ind w:left="0" w:right="0" w:firstLine="643"/>
              <w:jc w:val="center"/>
              <w:textAlignment w:val="bottom"/>
              <w:rPr>
                <w:rFonts w:hint="default" w:eastAsia="黑体"/>
                <w:b/>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533" w:type="dxa"/>
            <w:vAlign w:val="center"/>
          </w:tcPr>
          <w:p>
            <w:pPr>
              <w:keepNext w:val="0"/>
              <w:keepLines w:val="0"/>
              <w:widowControl/>
              <w:suppressLineNumbers w:val="0"/>
              <w:autoSpaceDE w:val="0"/>
              <w:autoSpaceDN w:val="0"/>
              <w:spacing w:before="0" w:beforeAutospacing="0" w:after="0" w:afterAutospacing="0"/>
              <w:ind w:left="0" w:right="0" w:firstLine="640"/>
              <w:jc w:val="center"/>
              <w:textAlignment w:val="bottom"/>
              <w:rPr>
                <w:rFonts w:hint="default" w:eastAsia="黑体"/>
                <w:sz w:val="32"/>
                <w:szCs w:val="20"/>
              </w:rPr>
            </w:pPr>
          </w:p>
        </w:tc>
        <w:tc>
          <w:tcPr>
            <w:tcW w:w="1701" w:type="dxa"/>
            <w:gridSpan w:val="2"/>
            <w:vAlign w:val="bottom"/>
          </w:tcPr>
          <w:p>
            <w:pPr>
              <w:keepNext w:val="0"/>
              <w:keepLines w:val="0"/>
              <w:widowControl/>
              <w:suppressLineNumbers w:val="0"/>
              <w:autoSpaceDE w:val="0"/>
              <w:autoSpaceDN w:val="0"/>
              <w:spacing w:before="0" w:beforeAutospacing="0" w:after="0" w:afterAutospacing="0"/>
              <w:ind w:left="0" w:right="0" w:firstLine="643"/>
              <w:jc w:val="right"/>
              <w:textAlignment w:val="bottom"/>
              <w:rPr>
                <w:rFonts w:hint="default" w:asciiTheme="minorEastAsia" w:hAnsiTheme="minorEastAsia" w:cstheme="minorEastAsia"/>
                <w:snapToGrid w:val="0"/>
                <w:kern w:val="0"/>
                <w:sz w:val="28"/>
                <w:szCs w:val="28"/>
              </w:rPr>
            </w:pPr>
            <w:r>
              <w:rPr>
                <w:rFonts w:hint="eastAsia" w:ascii="宋体" w:hAnsi="宋体"/>
                <w:b/>
                <w:bCs/>
                <w:snapToGrid w:val="0"/>
                <w:kern w:val="0"/>
                <w:sz w:val="32"/>
                <w:szCs w:val="32"/>
              </w:rPr>
              <w:t>审  核</w:t>
            </w:r>
          </w:p>
        </w:tc>
        <w:tc>
          <w:tcPr>
            <w:tcW w:w="4677" w:type="dxa"/>
            <w:gridSpan w:val="4"/>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line="300" w:lineRule="auto"/>
              <w:ind w:left="0" w:right="0" w:firstLine="960" w:firstLineChars="300"/>
              <w:textAlignment w:val="bottom"/>
              <w:rPr>
                <w:rFonts w:hint="default" w:asciiTheme="minorEastAsia" w:hAnsiTheme="minorEastAsia" w:cstheme="minorEastAsia"/>
                <w:snapToGrid w:val="0"/>
                <w:kern w:val="0"/>
                <w:sz w:val="32"/>
                <w:szCs w:val="32"/>
                <w:lang w:val="en-US"/>
              </w:rPr>
            </w:pPr>
          </w:p>
        </w:tc>
        <w:tc>
          <w:tcPr>
            <w:tcW w:w="1869" w:type="dxa"/>
            <w:gridSpan w:val="2"/>
            <w:vAlign w:val="center"/>
          </w:tcPr>
          <w:p>
            <w:pPr>
              <w:keepNext w:val="0"/>
              <w:keepLines w:val="0"/>
              <w:widowControl/>
              <w:suppressLineNumbers w:val="0"/>
              <w:autoSpaceDE w:val="0"/>
              <w:autoSpaceDN w:val="0"/>
              <w:spacing w:before="0" w:beforeAutospacing="0" w:after="0" w:afterAutospacing="0"/>
              <w:ind w:left="0" w:right="0" w:firstLine="643"/>
              <w:jc w:val="center"/>
              <w:textAlignment w:val="bottom"/>
              <w:rPr>
                <w:rFonts w:hint="default" w:eastAsia="黑体"/>
                <w:b/>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533" w:type="dxa"/>
            <w:vAlign w:val="center"/>
          </w:tcPr>
          <w:p>
            <w:pPr>
              <w:keepNext w:val="0"/>
              <w:keepLines w:val="0"/>
              <w:widowControl/>
              <w:suppressLineNumbers w:val="0"/>
              <w:autoSpaceDE w:val="0"/>
              <w:autoSpaceDN w:val="0"/>
              <w:spacing w:before="0" w:beforeAutospacing="0" w:after="0" w:afterAutospacing="0"/>
              <w:ind w:left="0" w:right="0" w:firstLine="640"/>
              <w:jc w:val="center"/>
              <w:textAlignment w:val="bottom"/>
              <w:rPr>
                <w:rFonts w:hint="default" w:eastAsia="黑体"/>
                <w:sz w:val="32"/>
                <w:szCs w:val="20"/>
              </w:rPr>
            </w:pPr>
          </w:p>
        </w:tc>
        <w:tc>
          <w:tcPr>
            <w:tcW w:w="1701" w:type="dxa"/>
            <w:gridSpan w:val="2"/>
            <w:vAlign w:val="bottom"/>
          </w:tcPr>
          <w:p>
            <w:pPr>
              <w:keepNext w:val="0"/>
              <w:keepLines w:val="0"/>
              <w:widowControl/>
              <w:suppressLineNumbers w:val="0"/>
              <w:autoSpaceDE w:val="0"/>
              <w:autoSpaceDN w:val="0"/>
              <w:spacing w:before="0" w:beforeAutospacing="0" w:after="0" w:afterAutospacing="0"/>
              <w:ind w:left="0" w:right="0" w:firstLine="643"/>
              <w:jc w:val="right"/>
              <w:textAlignment w:val="bottom"/>
              <w:rPr>
                <w:rFonts w:hint="default" w:asciiTheme="minorEastAsia" w:hAnsiTheme="minorEastAsia" w:cstheme="minorEastAsia"/>
                <w:snapToGrid w:val="0"/>
                <w:kern w:val="0"/>
                <w:sz w:val="28"/>
                <w:szCs w:val="28"/>
              </w:rPr>
            </w:pPr>
            <w:r>
              <w:rPr>
                <w:rFonts w:hint="eastAsia" w:ascii="宋体" w:hAnsi="宋体"/>
                <w:b/>
                <w:bCs/>
                <w:snapToGrid w:val="0"/>
                <w:kern w:val="0"/>
                <w:sz w:val="32"/>
                <w:szCs w:val="32"/>
              </w:rPr>
              <w:t>批  准</w:t>
            </w:r>
          </w:p>
        </w:tc>
        <w:tc>
          <w:tcPr>
            <w:tcW w:w="4677" w:type="dxa"/>
            <w:gridSpan w:val="4"/>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line="300" w:lineRule="auto"/>
              <w:ind w:left="0" w:right="0" w:firstLine="960" w:firstLineChars="300"/>
              <w:jc w:val="left"/>
              <w:textAlignment w:val="bottom"/>
              <w:rPr>
                <w:rFonts w:hint="default" w:asciiTheme="minorEastAsia" w:hAnsiTheme="minorEastAsia" w:cstheme="minorEastAsia"/>
                <w:snapToGrid w:val="0"/>
                <w:kern w:val="0"/>
                <w:sz w:val="32"/>
                <w:szCs w:val="32"/>
                <w:lang w:val="en-US"/>
              </w:rPr>
            </w:pPr>
          </w:p>
        </w:tc>
        <w:tc>
          <w:tcPr>
            <w:tcW w:w="1869" w:type="dxa"/>
            <w:gridSpan w:val="2"/>
            <w:vAlign w:val="center"/>
          </w:tcPr>
          <w:p>
            <w:pPr>
              <w:keepNext w:val="0"/>
              <w:keepLines w:val="0"/>
              <w:widowControl/>
              <w:suppressLineNumbers w:val="0"/>
              <w:autoSpaceDE w:val="0"/>
              <w:autoSpaceDN w:val="0"/>
              <w:spacing w:before="0" w:beforeAutospacing="0" w:after="0" w:afterAutospacing="0"/>
              <w:ind w:left="0" w:right="0" w:firstLine="643"/>
              <w:jc w:val="center"/>
              <w:textAlignment w:val="bottom"/>
              <w:rPr>
                <w:rFonts w:hint="default" w:eastAsia="黑体"/>
                <w:b/>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185" w:hRule="exact"/>
          <w:jc w:val="center"/>
        </w:trPr>
        <w:tc>
          <w:tcPr>
            <w:tcW w:w="8780" w:type="dxa"/>
            <w:gridSpan w:val="9"/>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eastAsia="黑体"/>
                <w:sz w:val="28"/>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740" w:hRule="atLeast"/>
          <w:jc w:val="center"/>
        </w:trPr>
        <w:tc>
          <w:tcPr>
            <w:tcW w:w="8780" w:type="dxa"/>
            <w:gridSpan w:val="9"/>
            <w:vAlign w:val="center"/>
          </w:tcPr>
          <w:p>
            <w:pPr>
              <w:keepNext w:val="0"/>
              <w:keepLines w:val="0"/>
              <w:widowControl/>
              <w:suppressLineNumbers w:val="0"/>
              <w:autoSpaceDE w:val="0"/>
              <w:autoSpaceDN w:val="0"/>
              <w:spacing w:before="0" w:beforeAutospacing="0" w:after="0" w:afterAutospacing="0"/>
              <w:ind w:left="0" w:right="0"/>
              <w:jc w:val="center"/>
              <w:textAlignment w:val="bottom"/>
              <w:rPr>
                <w:rFonts w:hint="default"/>
                <w:szCs w:val="20"/>
              </w:rPr>
            </w:pPr>
          </w:p>
          <w:p>
            <w:pPr>
              <w:pStyle w:val="13"/>
              <w:keepNext w:val="0"/>
              <w:keepLines w:val="0"/>
              <w:widowControl/>
              <w:suppressLineNumbers w:val="0"/>
              <w:spacing w:before="0" w:beforeAutospacing="0" w:afterAutospacing="0"/>
              <w:ind w:left="0" w:right="0"/>
              <w:rPr>
                <w:rFonts w:hint="default"/>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607" w:hRule="atLeast"/>
          <w:jc w:val="center"/>
        </w:trPr>
        <w:tc>
          <w:tcPr>
            <w:tcW w:w="8780" w:type="dxa"/>
            <w:gridSpan w:val="9"/>
            <w:vAlign w:val="center"/>
          </w:tcPr>
          <w:p>
            <w:pPr>
              <w:keepNext w:val="0"/>
              <w:keepLines w:val="0"/>
              <w:widowControl/>
              <w:suppressLineNumbers w:val="0"/>
              <w:autoSpaceDE w:val="0"/>
              <w:autoSpaceDN w:val="0"/>
              <w:spacing w:before="0" w:beforeAutospacing="0" w:after="0" w:afterAutospacing="0"/>
              <w:ind w:left="0" w:leftChars="0" w:right="0" w:firstLine="0" w:firstLineChars="0"/>
              <w:jc w:val="center"/>
              <w:textAlignment w:val="bottom"/>
              <w:rPr>
                <w:rFonts w:hint="default" w:ascii="黑体" w:hAnsi="黑体" w:eastAsia="黑体"/>
                <w:sz w:val="28"/>
                <w:szCs w:val="20"/>
              </w:rPr>
            </w:pPr>
            <w:r>
              <w:rPr>
                <w:rFonts w:hint="eastAsia"/>
                <w:b/>
                <w:bCs/>
                <w:i w:val="0"/>
                <w:iCs w:val="0"/>
                <w:sz w:val="32"/>
                <w:szCs w:val="36"/>
                <w:lang w:val="en-US" w:eastAsia="zh-CN"/>
              </w:rPr>
              <w:t>易通星云（北京）</w:t>
            </w:r>
            <w:r>
              <w:rPr>
                <w:rFonts w:hint="eastAsia"/>
                <w:b/>
                <w:bCs/>
                <w:i w:val="0"/>
                <w:iCs w:val="0"/>
                <w:sz w:val="32"/>
                <w:szCs w:val="36"/>
              </w:rPr>
              <w:t>科技发展有限公司</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1494" w:hRule="exact"/>
          <w:jc w:val="center"/>
        </w:trPr>
        <w:tc>
          <w:tcPr>
            <w:tcW w:w="8780" w:type="dxa"/>
            <w:gridSpan w:val="9"/>
            <w:vAlign w:val="center"/>
          </w:tcPr>
          <w:p>
            <w:pPr>
              <w:keepNext w:val="0"/>
              <w:keepLines w:val="0"/>
              <w:widowControl/>
              <w:suppressLineNumbers w:val="0"/>
              <w:spacing w:before="0" w:beforeAutospacing="0" w:after="0" w:afterAutospacing="0"/>
              <w:ind w:left="0" w:right="0"/>
              <w:rPr>
                <w:rFonts w:hint="default" w:eastAsia="楷体_GB2312"/>
                <w:sz w:val="32"/>
                <w:szCs w:val="20"/>
              </w:rPr>
            </w:pPr>
          </w:p>
        </w:tc>
      </w:tr>
    </w:tbl>
    <w:p>
      <w:pPr>
        <w:jc w:val="center"/>
        <w:rPr>
          <w:rFonts w:ascii="黑体" w:hAnsi="黑体" w:eastAsia="黑体" w:cs="黑体"/>
          <w:color w:val="000000"/>
          <w:sz w:val="32"/>
          <w:szCs w:val="28"/>
        </w:rPr>
        <w:sectPr>
          <w:pgSz w:w="11905" w:h="16838"/>
          <w:pgMar w:top="1701" w:right="1418" w:bottom="1701" w:left="1418" w:header="720" w:footer="720" w:gutter="0"/>
          <w:pgNumType w:fmt="upperRoman"/>
          <w:cols w:space="0" w:num="1"/>
          <w:rtlGutter w:val="0"/>
          <w:docGrid w:type="lines" w:linePitch="312" w:charSpace="0"/>
        </w:sectPr>
      </w:pPr>
    </w:p>
    <w:p>
      <w:pPr>
        <w:pageBreakBefore/>
        <w:jc w:val="center"/>
        <w:rPr>
          <w:b/>
          <w:color w:val="000000"/>
          <w:sz w:val="28"/>
        </w:rPr>
      </w:pPr>
      <w:r>
        <w:rPr>
          <w:rFonts w:hint="eastAsia"/>
          <w:b/>
          <w:color w:val="000000"/>
          <w:sz w:val="28"/>
        </w:rPr>
        <w:t>版本历史</w:t>
      </w:r>
    </w:p>
    <w:tbl>
      <w:tblPr>
        <w:tblStyle w:val="24"/>
        <w:tblW w:w="76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952"/>
        <w:gridCol w:w="2277"/>
        <w:gridCol w:w="1413"/>
        <w:gridCol w:w="1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tcPr>
          <w:p>
            <w:pPr>
              <w:pStyle w:val="28"/>
              <w:keepNext w:val="0"/>
              <w:keepLines w:val="0"/>
              <w:widowControl/>
              <w:bidi w:val="0"/>
              <w:spacing w:before="0" w:beforeAutospacing="0" w:afterAutospacing="0"/>
              <w:ind w:left="0" w:right="0"/>
              <w:rPr>
                <w:rFonts w:hint="default"/>
                <w:szCs w:val="20"/>
              </w:rPr>
            </w:pPr>
            <w:r>
              <w:rPr>
                <w:rFonts w:hint="eastAsia"/>
                <w:szCs w:val="20"/>
              </w:rPr>
              <w:t>版本</w:t>
            </w:r>
            <w:r>
              <w:rPr>
                <w:rFonts w:hint="default"/>
                <w:szCs w:val="20"/>
              </w:rPr>
              <w:t>/</w:t>
            </w:r>
            <w:r>
              <w:rPr>
                <w:rFonts w:hint="eastAsia"/>
                <w:szCs w:val="20"/>
              </w:rPr>
              <w:t>状态</w:t>
            </w:r>
          </w:p>
        </w:tc>
        <w:tc>
          <w:tcPr>
            <w:tcW w:w="952" w:type="dxa"/>
          </w:tcPr>
          <w:p>
            <w:pPr>
              <w:pStyle w:val="28"/>
              <w:keepNext w:val="0"/>
              <w:keepLines w:val="0"/>
              <w:widowControl/>
              <w:bidi w:val="0"/>
              <w:spacing w:before="0" w:beforeAutospacing="0" w:afterAutospacing="0"/>
              <w:ind w:left="0" w:right="0"/>
              <w:rPr>
                <w:rFonts w:hint="default"/>
                <w:szCs w:val="20"/>
              </w:rPr>
            </w:pPr>
            <w:r>
              <w:rPr>
                <w:rFonts w:hint="eastAsia"/>
                <w:szCs w:val="20"/>
              </w:rPr>
              <w:t>作者</w:t>
            </w:r>
          </w:p>
        </w:tc>
        <w:tc>
          <w:tcPr>
            <w:tcW w:w="2277" w:type="dxa"/>
          </w:tcPr>
          <w:p>
            <w:pPr>
              <w:pStyle w:val="28"/>
              <w:keepNext w:val="0"/>
              <w:keepLines w:val="0"/>
              <w:widowControl/>
              <w:bidi w:val="0"/>
              <w:spacing w:before="0" w:beforeAutospacing="0" w:afterAutospacing="0"/>
              <w:ind w:left="0" w:right="0"/>
              <w:rPr>
                <w:rFonts w:hint="default"/>
                <w:szCs w:val="20"/>
              </w:rPr>
            </w:pPr>
            <w:r>
              <w:rPr>
                <w:rFonts w:hint="eastAsia"/>
                <w:szCs w:val="20"/>
              </w:rPr>
              <w:t>参与者</w:t>
            </w:r>
          </w:p>
        </w:tc>
        <w:tc>
          <w:tcPr>
            <w:tcW w:w="1413" w:type="dxa"/>
          </w:tcPr>
          <w:p>
            <w:pPr>
              <w:pStyle w:val="28"/>
              <w:keepNext w:val="0"/>
              <w:keepLines w:val="0"/>
              <w:widowControl/>
              <w:bidi w:val="0"/>
              <w:spacing w:before="0" w:beforeAutospacing="0" w:afterAutospacing="0"/>
              <w:ind w:left="0" w:right="0"/>
              <w:rPr>
                <w:rFonts w:hint="default"/>
                <w:szCs w:val="20"/>
              </w:rPr>
            </w:pPr>
            <w:r>
              <w:rPr>
                <w:rFonts w:hint="eastAsia"/>
                <w:szCs w:val="20"/>
              </w:rPr>
              <w:t>日期</w:t>
            </w:r>
          </w:p>
        </w:tc>
        <w:tc>
          <w:tcPr>
            <w:tcW w:w="1809" w:type="dxa"/>
          </w:tcPr>
          <w:p>
            <w:pPr>
              <w:pStyle w:val="28"/>
              <w:keepNext w:val="0"/>
              <w:keepLines w:val="0"/>
              <w:widowControl/>
              <w:bidi w:val="0"/>
              <w:spacing w:before="0" w:beforeAutospacing="0" w:afterAutospacing="0"/>
              <w:ind w:left="0" w:right="0"/>
              <w:rPr>
                <w:rFonts w:hint="default"/>
                <w:szCs w:val="20"/>
              </w:rPr>
            </w:pPr>
            <w:r>
              <w:rPr>
                <w:rFonts w:hint="eastAsia"/>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tcPr>
          <w:p>
            <w:pPr>
              <w:pStyle w:val="28"/>
              <w:keepNext w:val="0"/>
              <w:keepLines w:val="0"/>
              <w:widowControl/>
              <w:bidi w:val="0"/>
              <w:spacing w:before="0" w:beforeAutospacing="0" w:afterAutospacing="0"/>
              <w:ind w:left="0" w:right="0"/>
              <w:rPr>
                <w:rFonts w:hint="default"/>
                <w:szCs w:val="20"/>
              </w:rPr>
            </w:pPr>
            <w:r>
              <w:rPr>
                <w:rFonts w:hint="eastAsia"/>
                <w:szCs w:val="20"/>
              </w:rPr>
              <w:t>V1.0/初稿</w:t>
            </w:r>
          </w:p>
        </w:tc>
        <w:tc>
          <w:tcPr>
            <w:tcW w:w="952" w:type="dxa"/>
          </w:tcPr>
          <w:p>
            <w:pPr>
              <w:pStyle w:val="28"/>
              <w:keepNext w:val="0"/>
              <w:keepLines w:val="0"/>
              <w:widowControl/>
              <w:bidi w:val="0"/>
              <w:spacing w:before="0" w:beforeAutospacing="0" w:afterAutospacing="0"/>
              <w:ind w:left="0" w:right="0"/>
              <w:rPr>
                <w:rFonts w:hint="eastAsia"/>
                <w:szCs w:val="20"/>
                <w:lang w:eastAsia="zh-CN"/>
              </w:rPr>
            </w:pPr>
            <w:r>
              <w:rPr>
                <w:rFonts w:hint="eastAsia"/>
                <w:szCs w:val="20"/>
                <w:lang w:eastAsia="zh-CN"/>
              </w:rPr>
              <w:t>吕昱</w:t>
            </w:r>
          </w:p>
        </w:tc>
        <w:tc>
          <w:tcPr>
            <w:tcW w:w="2277" w:type="dxa"/>
          </w:tcPr>
          <w:p>
            <w:pPr>
              <w:pStyle w:val="28"/>
              <w:keepNext w:val="0"/>
              <w:keepLines w:val="0"/>
              <w:widowControl/>
              <w:bidi w:val="0"/>
              <w:spacing w:before="0" w:beforeAutospacing="0" w:afterAutospacing="0"/>
              <w:ind w:left="0" w:right="0"/>
              <w:rPr>
                <w:rFonts w:hint="default"/>
                <w:szCs w:val="20"/>
              </w:rPr>
            </w:pPr>
          </w:p>
        </w:tc>
        <w:tc>
          <w:tcPr>
            <w:tcW w:w="1413" w:type="dxa"/>
          </w:tcPr>
          <w:p>
            <w:pPr>
              <w:pStyle w:val="28"/>
              <w:keepNext w:val="0"/>
              <w:keepLines w:val="0"/>
              <w:widowControl/>
              <w:bidi w:val="0"/>
              <w:spacing w:before="0" w:beforeAutospacing="0" w:afterAutospacing="0"/>
              <w:ind w:left="0" w:right="0"/>
              <w:rPr>
                <w:rFonts w:hint="default"/>
                <w:szCs w:val="20"/>
                <w:lang w:val="en-US" w:eastAsia="zh-CN"/>
              </w:rPr>
            </w:pPr>
            <w:r>
              <w:rPr>
                <w:rFonts w:hint="eastAsia"/>
                <w:szCs w:val="20"/>
                <w:lang w:val="en-US" w:eastAsia="zh-CN"/>
              </w:rPr>
              <w:t>2023-02-21</w:t>
            </w:r>
          </w:p>
        </w:tc>
        <w:tc>
          <w:tcPr>
            <w:tcW w:w="1809" w:type="dxa"/>
          </w:tcPr>
          <w:p>
            <w:pPr>
              <w:pStyle w:val="28"/>
              <w:keepNext w:val="0"/>
              <w:keepLines w:val="0"/>
              <w:widowControl/>
              <w:bidi w:val="0"/>
              <w:spacing w:before="0" w:beforeAutospacing="0" w:afterAutospacing="0"/>
              <w:ind w:left="0" w:right="0"/>
              <w:rPr>
                <w:rFonts w:hint="default"/>
                <w:szCs w:val="20"/>
                <w:lang w:val="en-US" w:eastAsia="zh-CN"/>
              </w:rPr>
            </w:pPr>
            <w:r>
              <w:rPr>
                <w:rFonts w:hint="eastAsia"/>
                <w:szCs w:val="20"/>
                <w:lang w:val="en-US" w:eastAsia="zh-CN"/>
              </w:rPr>
              <w:t>第一个版本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tcPr>
          <w:p>
            <w:pPr>
              <w:pStyle w:val="28"/>
              <w:keepNext w:val="0"/>
              <w:keepLines w:val="0"/>
              <w:widowControl/>
              <w:bidi w:val="0"/>
              <w:spacing w:before="0" w:beforeAutospacing="0" w:afterAutospacing="0"/>
              <w:ind w:left="0" w:right="0"/>
              <w:rPr>
                <w:rFonts w:hint="eastAsia"/>
                <w:szCs w:val="20"/>
              </w:rPr>
            </w:pPr>
          </w:p>
        </w:tc>
        <w:tc>
          <w:tcPr>
            <w:tcW w:w="952" w:type="dxa"/>
          </w:tcPr>
          <w:p>
            <w:pPr>
              <w:pStyle w:val="28"/>
              <w:keepNext w:val="0"/>
              <w:keepLines w:val="0"/>
              <w:widowControl/>
              <w:bidi w:val="0"/>
              <w:spacing w:before="0" w:beforeAutospacing="0" w:afterAutospacing="0"/>
              <w:ind w:left="0" w:right="0"/>
              <w:rPr>
                <w:rFonts w:hint="eastAsia"/>
                <w:szCs w:val="20"/>
              </w:rPr>
            </w:pPr>
          </w:p>
        </w:tc>
        <w:tc>
          <w:tcPr>
            <w:tcW w:w="2277" w:type="dxa"/>
          </w:tcPr>
          <w:p>
            <w:pPr>
              <w:pStyle w:val="28"/>
              <w:keepNext w:val="0"/>
              <w:keepLines w:val="0"/>
              <w:widowControl/>
              <w:bidi w:val="0"/>
              <w:spacing w:before="0" w:beforeAutospacing="0" w:afterAutospacing="0"/>
              <w:ind w:left="0" w:right="0"/>
              <w:rPr>
                <w:rFonts w:hint="eastAsia"/>
                <w:szCs w:val="20"/>
                <w:lang w:val="en-US" w:eastAsia="zh-CN"/>
              </w:rPr>
            </w:pPr>
          </w:p>
        </w:tc>
        <w:tc>
          <w:tcPr>
            <w:tcW w:w="1413" w:type="dxa"/>
          </w:tcPr>
          <w:p>
            <w:pPr>
              <w:pStyle w:val="28"/>
              <w:keepNext w:val="0"/>
              <w:keepLines w:val="0"/>
              <w:widowControl/>
              <w:bidi w:val="0"/>
              <w:spacing w:before="0" w:beforeAutospacing="0" w:afterAutospacing="0"/>
              <w:ind w:left="0" w:right="0"/>
              <w:rPr>
                <w:rFonts w:hint="eastAsia"/>
                <w:szCs w:val="20"/>
                <w:lang w:val="en-US" w:eastAsia="zh-CN"/>
              </w:rPr>
            </w:pPr>
          </w:p>
        </w:tc>
        <w:tc>
          <w:tcPr>
            <w:tcW w:w="1809" w:type="dxa"/>
          </w:tcPr>
          <w:p>
            <w:pPr>
              <w:pStyle w:val="28"/>
              <w:keepNext w:val="0"/>
              <w:keepLines w:val="0"/>
              <w:widowControl/>
              <w:bidi w:val="0"/>
              <w:spacing w:before="0" w:beforeAutospacing="0" w:afterAutospacing="0"/>
              <w:ind w:left="0" w:right="0"/>
              <w:rPr>
                <w:rFonts w:hint="eastAsia"/>
                <w:szCs w:val="20"/>
                <w:lang w:val="en-US" w:eastAsia="zh-CN"/>
              </w:rPr>
            </w:pPr>
          </w:p>
        </w:tc>
      </w:tr>
    </w:tbl>
    <w:p>
      <w:pPr>
        <w:jc w:val="center"/>
        <w:rPr>
          <w:rFonts w:ascii="黑体" w:hAnsi="黑体" w:eastAsia="黑体" w:cs="黑体"/>
          <w:color w:val="000000"/>
          <w:sz w:val="32"/>
          <w:szCs w:val="28"/>
        </w:rPr>
      </w:pPr>
    </w:p>
    <w:p>
      <w:pPr>
        <w:pStyle w:val="33"/>
        <w:pageBreakBefore/>
        <w:spacing w:line="360" w:lineRule="auto"/>
        <w:ind w:firstLine="482"/>
        <w:jc w:val="center"/>
        <w:rPr>
          <w:rFonts w:ascii="宋体" w:hAnsi="宋体" w:eastAsia="宋体" w:cs="宋体"/>
          <w:color w:val="auto"/>
          <w:kern w:val="2"/>
          <w:sz w:val="24"/>
          <w:szCs w:val="24"/>
          <w:lang w:val="zh-CN"/>
        </w:rPr>
        <w:sectPr>
          <w:footerReference r:id="rId3" w:type="default"/>
          <w:pgSz w:w="11905" w:h="16838"/>
          <w:pgMar w:top="1417" w:right="1417" w:bottom="1417" w:left="1417" w:header="720" w:footer="720" w:gutter="0"/>
          <w:pgNumType w:fmt="upperRoman" w:start="1"/>
          <w:cols w:space="0" w:num="1"/>
          <w:rtlGutter w:val="0"/>
          <w:docGrid w:type="lines" w:linePitch="312" w:charSpace="0"/>
        </w:sectPr>
      </w:pPr>
    </w:p>
    <w:sdt>
      <w:sdtPr>
        <w:rPr>
          <w:rFonts w:ascii="宋体" w:hAnsi="宋体" w:eastAsia="宋体" w:cs="宋体"/>
          <w:b/>
          <w:bCs/>
          <w:caps/>
          <w:color w:val="auto"/>
          <w:kern w:val="2"/>
          <w:sz w:val="24"/>
          <w:szCs w:val="24"/>
          <w:lang w:val="zh-CN"/>
        </w:rPr>
        <w:id w:val="1324171621"/>
        <w:docPartObj>
          <w:docPartGallery w:val="Table of Contents"/>
          <w:docPartUnique/>
        </w:docPartObj>
      </w:sdtPr>
      <w:sdtEndPr>
        <w:rPr>
          <w:rFonts w:ascii="宋体" w:hAnsi="宋体" w:eastAsia="宋体" w:cs="宋体"/>
          <w:b/>
          <w:bCs/>
          <w:caps/>
          <w:color w:val="auto"/>
          <w:kern w:val="2"/>
          <w:sz w:val="24"/>
          <w:szCs w:val="24"/>
          <w:lang w:val="zh-CN"/>
        </w:rPr>
      </w:sdtEndPr>
      <w:sdtContent>
        <w:p>
          <w:pPr>
            <w:pStyle w:val="33"/>
            <w:pageBreakBefore/>
            <w:spacing w:line="360" w:lineRule="auto"/>
            <w:ind w:firstLine="482"/>
            <w:jc w:val="center"/>
            <w:rPr>
              <w:rFonts w:ascii="黑体" w:hAnsi="黑体" w:eastAsia="黑体"/>
              <w:b/>
              <w:color w:val="auto"/>
              <w:lang w:val="zh-CN"/>
            </w:rPr>
          </w:pPr>
          <w:r>
            <w:rPr>
              <w:rFonts w:ascii="黑体" w:hAnsi="黑体" w:eastAsia="黑体"/>
              <w:b/>
              <w:color w:val="auto"/>
              <w:lang w:val="zh-CN"/>
            </w:rPr>
            <w:t>目录</w:t>
          </w:r>
        </w:p>
        <w:p/>
        <w:p>
          <w:pPr>
            <w:pStyle w:val="20"/>
            <w:tabs>
              <w:tab w:val="right" w:leader="dot" w:pos="9071"/>
            </w:tabs>
          </w:pPr>
          <w:r>
            <w:rPr>
              <w:lang w:val="zh-CN"/>
            </w:rPr>
            <w:fldChar w:fldCharType="begin"/>
          </w:r>
          <w:r>
            <w:rPr>
              <w:lang w:val="zh-CN"/>
            </w:rPr>
            <w:instrText xml:space="preserve"> TOC \o "1-3" \h \z \u </w:instrText>
          </w:r>
          <w:r>
            <w:rPr>
              <w:lang w:val="zh-CN"/>
            </w:rPr>
            <w:fldChar w:fldCharType="separate"/>
          </w:r>
          <w:r>
            <w:rPr>
              <w:lang w:val="zh-CN"/>
            </w:rPr>
            <w:fldChar w:fldCharType="begin"/>
          </w:r>
          <w:r>
            <w:rPr>
              <w:lang w:val="zh-CN"/>
            </w:rPr>
            <w:instrText xml:space="preserve"> HYPERLINK \l _Toc9707 </w:instrText>
          </w:r>
          <w:r>
            <w:rPr>
              <w:lang w:val="zh-CN"/>
            </w:rPr>
            <w:fldChar w:fldCharType="separate"/>
          </w:r>
          <w:r>
            <w:rPr>
              <w:rFonts w:hint="default" w:ascii="Times New Roman" w:hAnsi="Times New Roman" w:eastAsia="黑体" w:cs="黑体"/>
              <w:szCs w:val="28"/>
            </w:rPr>
            <w:t xml:space="preserve">1 </w:t>
          </w:r>
          <w:r>
            <w:rPr>
              <w:rFonts w:hint="eastAsia"/>
            </w:rPr>
            <w:t>范围</w:t>
          </w:r>
          <w:r>
            <w:tab/>
          </w:r>
          <w:r>
            <w:fldChar w:fldCharType="begin"/>
          </w:r>
          <w:r>
            <w:instrText xml:space="preserve"> PAGEREF _Toc9707 </w:instrText>
          </w:r>
          <w:r>
            <w:fldChar w:fldCharType="separate"/>
          </w:r>
          <w:r>
            <w:t>2</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_Toc1991 </w:instrText>
          </w:r>
          <w:r>
            <w:rPr>
              <w:lang w:val="zh-CN"/>
            </w:rPr>
            <w:fldChar w:fldCharType="separate"/>
          </w:r>
          <w:r>
            <w:rPr>
              <w:rFonts w:hint="default" w:ascii="Times New Roman" w:hAnsi="Times New Roman" w:eastAsia="黑体" w:cs="黑体"/>
              <w:bCs/>
              <w:caps w:val="0"/>
              <w:smallCaps w:val="0"/>
              <w:szCs w:val="24"/>
              <w:lang w:val="en-US" w:eastAsia="zh-CN"/>
            </w:rPr>
            <w:t xml:space="preserve">1.1 </w:t>
          </w:r>
          <w:r>
            <w:rPr>
              <w:rFonts w:hint="eastAsia" w:ascii="Times New Roman" w:hAnsi="Times New Roman"/>
              <w:caps w:val="0"/>
              <w:smallCaps w:val="0"/>
              <w:lang w:val="en-US" w:eastAsia="zh-CN"/>
            </w:rPr>
            <w:t>标识</w:t>
          </w:r>
          <w:r>
            <w:tab/>
          </w:r>
          <w:r>
            <w:fldChar w:fldCharType="begin"/>
          </w:r>
          <w:r>
            <w:instrText xml:space="preserve"> PAGEREF _Toc1991 </w:instrText>
          </w:r>
          <w:r>
            <w:fldChar w:fldCharType="separate"/>
          </w:r>
          <w:r>
            <w:t>2</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_Toc30384 </w:instrText>
          </w:r>
          <w:r>
            <w:rPr>
              <w:lang w:val="zh-CN"/>
            </w:rPr>
            <w:fldChar w:fldCharType="separate"/>
          </w:r>
          <w:r>
            <w:rPr>
              <w:rFonts w:hint="default" w:ascii="Times New Roman" w:hAnsi="Times New Roman" w:eastAsia="黑体" w:cs="黑体"/>
              <w:bCs/>
              <w:szCs w:val="24"/>
            </w:rPr>
            <w:t xml:space="preserve">1.2 </w:t>
          </w:r>
          <w:r>
            <w:rPr>
              <w:rFonts w:hint="eastAsia"/>
            </w:rPr>
            <w:t>概述</w:t>
          </w:r>
          <w:r>
            <w:tab/>
          </w:r>
          <w:r>
            <w:fldChar w:fldCharType="begin"/>
          </w:r>
          <w:r>
            <w:instrText xml:space="preserve"> PAGEREF _Toc30384 </w:instrText>
          </w:r>
          <w:r>
            <w:fldChar w:fldCharType="separate"/>
          </w:r>
          <w:r>
            <w:t>2</w:t>
          </w:r>
          <w:r>
            <w:fldChar w:fldCharType="end"/>
          </w:r>
          <w:r>
            <w:rPr>
              <w:lang w:val="zh-CN"/>
            </w:rPr>
            <w:fldChar w:fldCharType="end"/>
          </w:r>
        </w:p>
        <w:p>
          <w:pPr>
            <w:pStyle w:val="16"/>
            <w:tabs>
              <w:tab w:val="right" w:leader="dot" w:pos="9071"/>
            </w:tabs>
          </w:pPr>
          <w:r>
            <w:rPr>
              <w:lang w:val="zh-CN"/>
            </w:rPr>
            <w:fldChar w:fldCharType="begin"/>
          </w:r>
          <w:r>
            <w:rPr>
              <w:lang w:val="zh-CN"/>
            </w:rPr>
            <w:instrText xml:space="preserve"> HYPERLINK \l _Toc10345 </w:instrText>
          </w:r>
          <w:r>
            <w:rPr>
              <w:lang w:val="zh-CN"/>
            </w:rPr>
            <w:fldChar w:fldCharType="separate"/>
          </w:r>
          <w:r>
            <w:rPr>
              <w:rFonts w:hint="default" w:ascii="Times New Roman" w:hAnsi="Times New Roman" w:eastAsia="宋体" w:cs="宋体"/>
              <w:kern w:val="2"/>
              <w:szCs w:val="24"/>
            </w:rPr>
            <w:t xml:space="preserve">1.2.1 </w:t>
          </w:r>
          <w:r>
            <w:rPr>
              <w:rFonts w:hint="eastAsia"/>
              <w:lang w:val="en-US" w:eastAsia="zh-CN"/>
            </w:rPr>
            <w:t>系统</w:t>
          </w:r>
          <w:r>
            <w:rPr>
              <w:rFonts w:hint="eastAsia"/>
            </w:rPr>
            <w:t>概述</w:t>
          </w:r>
          <w:r>
            <w:tab/>
          </w:r>
          <w:r>
            <w:fldChar w:fldCharType="begin"/>
          </w:r>
          <w:r>
            <w:instrText xml:space="preserve"> PAGEREF _Toc10345 </w:instrText>
          </w:r>
          <w:r>
            <w:fldChar w:fldCharType="separate"/>
          </w:r>
          <w:r>
            <w:t>2</w:t>
          </w:r>
          <w:r>
            <w:fldChar w:fldCharType="end"/>
          </w:r>
          <w:r>
            <w:rPr>
              <w:lang w:val="zh-CN"/>
            </w:rPr>
            <w:fldChar w:fldCharType="end"/>
          </w:r>
        </w:p>
        <w:p>
          <w:pPr>
            <w:pStyle w:val="16"/>
            <w:tabs>
              <w:tab w:val="right" w:leader="dot" w:pos="9071"/>
            </w:tabs>
          </w:pPr>
          <w:r>
            <w:rPr>
              <w:lang w:val="zh-CN"/>
            </w:rPr>
            <w:fldChar w:fldCharType="begin"/>
          </w:r>
          <w:r>
            <w:rPr>
              <w:lang w:val="zh-CN"/>
            </w:rPr>
            <w:instrText xml:space="preserve"> HYPERLINK \l _Toc9232 </w:instrText>
          </w:r>
          <w:r>
            <w:rPr>
              <w:lang w:val="zh-CN"/>
            </w:rPr>
            <w:fldChar w:fldCharType="separate"/>
          </w:r>
          <w:r>
            <w:rPr>
              <w:rFonts w:hint="default" w:ascii="Times New Roman" w:hAnsi="Times New Roman" w:eastAsia="宋体" w:cs="宋体"/>
              <w:kern w:val="2"/>
              <w:szCs w:val="24"/>
              <w:lang w:val="en-US" w:eastAsia="zh-CN"/>
            </w:rPr>
            <w:t xml:space="preserve">1.2.2 </w:t>
          </w:r>
          <w:r>
            <w:rPr>
              <w:rFonts w:hint="eastAsia"/>
              <w:lang w:val="en-US" w:eastAsia="zh-CN"/>
            </w:rPr>
            <w:t>软件概述</w:t>
          </w:r>
          <w:r>
            <w:tab/>
          </w:r>
          <w:r>
            <w:fldChar w:fldCharType="begin"/>
          </w:r>
          <w:r>
            <w:instrText xml:space="preserve"> PAGEREF _Toc9232 </w:instrText>
          </w:r>
          <w:r>
            <w:fldChar w:fldCharType="separate"/>
          </w:r>
          <w:r>
            <w:t>3</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_Toc6682 </w:instrText>
          </w:r>
          <w:r>
            <w:rPr>
              <w:lang w:val="zh-CN"/>
            </w:rPr>
            <w:fldChar w:fldCharType="separate"/>
          </w:r>
          <w:r>
            <w:rPr>
              <w:rFonts w:hint="default" w:ascii="Times New Roman" w:hAnsi="Times New Roman" w:eastAsia="黑体" w:cs="黑体"/>
              <w:bCs/>
              <w:szCs w:val="24"/>
            </w:rPr>
            <w:t xml:space="preserve">1.3 </w:t>
          </w:r>
          <w:r>
            <w:rPr>
              <w:rFonts w:hint="eastAsia"/>
            </w:rPr>
            <w:t>文档概述</w:t>
          </w:r>
          <w:r>
            <w:tab/>
          </w:r>
          <w:r>
            <w:fldChar w:fldCharType="begin"/>
          </w:r>
          <w:r>
            <w:instrText xml:space="preserve"> PAGEREF _Toc6682 </w:instrText>
          </w:r>
          <w:r>
            <w:fldChar w:fldCharType="separate"/>
          </w:r>
          <w:r>
            <w:t>3</w:t>
          </w:r>
          <w:r>
            <w:fldChar w:fldCharType="end"/>
          </w:r>
          <w:r>
            <w:rPr>
              <w:lang w:val="zh-CN"/>
            </w:rPr>
            <w:fldChar w:fldCharType="end"/>
          </w:r>
        </w:p>
        <w:p>
          <w:pPr>
            <w:pStyle w:val="20"/>
            <w:tabs>
              <w:tab w:val="right" w:leader="dot" w:pos="9071"/>
            </w:tabs>
          </w:pPr>
          <w:r>
            <w:rPr>
              <w:lang w:val="zh-CN"/>
            </w:rPr>
            <w:fldChar w:fldCharType="begin"/>
          </w:r>
          <w:r>
            <w:rPr>
              <w:lang w:val="zh-CN"/>
            </w:rPr>
            <w:instrText xml:space="preserve"> HYPERLINK \l _Toc27307 </w:instrText>
          </w:r>
          <w:r>
            <w:rPr>
              <w:lang w:val="zh-CN"/>
            </w:rPr>
            <w:fldChar w:fldCharType="separate"/>
          </w:r>
          <w:r>
            <w:rPr>
              <w:rFonts w:hint="default" w:ascii="Times New Roman" w:hAnsi="Times New Roman" w:eastAsia="黑体" w:cs="黑体"/>
              <w:szCs w:val="28"/>
            </w:rPr>
            <w:t xml:space="preserve">2 </w:t>
          </w:r>
          <w:r>
            <w:rPr>
              <w:rFonts w:hint="eastAsia"/>
            </w:rPr>
            <w:t>引用文档</w:t>
          </w:r>
          <w:r>
            <w:tab/>
          </w:r>
          <w:r>
            <w:fldChar w:fldCharType="begin"/>
          </w:r>
          <w:r>
            <w:instrText xml:space="preserve"> PAGEREF _Toc27307 </w:instrText>
          </w:r>
          <w:r>
            <w:fldChar w:fldCharType="separate"/>
          </w:r>
          <w:r>
            <w:t>3</w:t>
          </w:r>
          <w:r>
            <w:fldChar w:fldCharType="end"/>
          </w:r>
          <w:r>
            <w:rPr>
              <w:lang w:val="zh-CN"/>
            </w:rPr>
            <w:fldChar w:fldCharType="end"/>
          </w:r>
        </w:p>
        <w:p>
          <w:pPr>
            <w:pStyle w:val="20"/>
            <w:tabs>
              <w:tab w:val="right" w:leader="dot" w:pos="9071"/>
            </w:tabs>
          </w:pPr>
          <w:r>
            <w:rPr>
              <w:lang w:val="zh-CN"/>
            </w:rPr>
            <w:fldChar w:fldCharType="begin"/>
          </w:r>
          <w:r>
            <w:rPr>
              <w:lang w:val="zh-CN"/>
            </w:rPr>
            <w:instrText xml:space="preserve"> HYPERLINK \l _Toc22485 </w:instrText>
          </w:r>
          <w:r>
            <w:rPr>
              <w:lang w:val="zh-CN"/>
            </w:rPr>
            <w:fldChar w:fldCharType="separate"/>
          </w:r>
          <w:r>
            <w:rPr>
              <w:rFonts w:hint="default" w:ascii="Times New Roman" w:hAnsi="Times New Roman" w:eastAsia="黑体" w:cs="黑体"/>
              <w:szCs w:val="28"/>
            </w:rPr>
            <w:t xml:space="preserve">3 </w:t>
          </w:r>
          <w:r>
            <w:rPr>
              <w:rFonts w:hint="eastAsia"/>
            </w:rPr>
            <w:t>术语和定义</w:t>
          </w:r>
          <w:r>
            <w:tab/>
          </w:r>
          <w:r>
            <w:fldChar w:fldCharType="begin"/>
          </w:r>
          <w:r>
            <w:instrText xml:space="preserve"> PAGEREF _Toc22485 </w:instrText>
          </w:r>
          <w:r>
            <w:fldChar w:fldCharType="separate"/>
          </w:r>
          <w:r>
            <w:t>5</w:t>
          </w:r>
          <w:r>
            <w:fldChar w:fldCharType="end"/>
          </w:r>
          <w:r>
            <w:rPr>
              <w:lang w:val="zh-CN"/>
            </w:rPr>
            <w:fldChar w:fldCharType="end"/>
          </w:r>
        </w:p>
        <w:p>
          <w:pPr>
            <w:pStyle w:val="20"/>
            <w:tabs>
              <w:tab w:val="right" w:leader="dot" w:pos="9071"/>
            </w:tabs>
          </w:pPr>
          <w:r>
            <w:rPr>
              <w:lang w:val="zh-CN"/>
            </w:rPr>
            <w:fldChar w:fldCharType="begin"/>
          </w:r>
          <w:r>
            <w:rPr>
              <w:lang w:val="zh-CN"/>
            </w:rPr>
            <w:instrText xml:space="preserve"> HYPERLINK \l _Toc20209 </w:instrText>
          </w:r>
          <w:r>
            <w:rPr>
              <w:lang w:val="zh-CN"/>
            </w:rPr>
            <w:fldChar w:fldCharType="separate"/>
          </w:r>
          <w:r>
            <w:rPr>
              <w:rFonts w:hint="default" w:ascii="Times New Roman" w:hAnsi="Times New Roman" w:eastAsia="黑体" w:cs="黑体"/>
              <w:szCs w:val="28"/>
            </w:rPr>
            <w:t xml:space="preserve">4 </w:t>
          </w:r>
          <w:r>
            <w:rPr>
              <w:rFonts w:hint="eastAsia"/>
            </w:rPr>
            <w:t>概要设计</w:t>
          </w:r>
          <w:r>
            <w:tab/>
          </w:r>
          <w:r>
            <w:fldChar w:fldCharType="begin"/>
          </w:r>
          <w:r>
            <w:instrText xml:space="preserve"> PAGEREF _Toc20209 </w:instrText>
          </w:r>
          <w:r>
            <w:fldChar w:fldCharType="separate"/>
          </w:r>
          <w:r>
            <w:t>6</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_Toc23619 </w:instrText>
          </w:r>
          <w:r>
            <w:rPr>
              <w:lang w:val="zh-CN"/>
            </w:rPr>
            <w:fldChar w:fldCharType="separate"/>
          </w:r>
          <w:r>
            <w:rPr>
              <w:rFonts w:hint="default" w:ascii="Times New Roman" w:hAnsi="Times New Roman" w:eastAsia="黑体" w:cs="黑体"/>
              <w:bCs/>
              <w:szCs w:val="24"/>
            </w:rPr>
            <w:t xml:space="preserve">4.1 </w:t>
          </w:r>
          <w:r>
            <w:rPr>
              <w:rFonts w:hint="eastAsia"/>
              <w:lang w:val="en-US" w:eastAsia="zh-CN"/>
            </w:rPr>
            <w:t>算法概述</w:t>
          </w:r>
          <w:r>
            <w:tab/>
          </w:r>
          <w:r>
            <w:fldChar w:fldCharType="begin"/>
          </w:r>
          <w:r>
            <w:instrText xml:space="preserve"> PAGEREF _Toc23619 </w:instrText>
          </w:r>
          <w:r>
            <w:fldChar w:fldCharType="separate"/>
          </w:r>
          <w:r>
            <w:t>6</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_Toc4364 </w:instrText>
          </w:r>
          <w:r>
            <w:rPr>
              <w:lang w:val="zh-CN"/>
            </w:rPr>
            <w:fldChar w:fldCharType="separate"/>
          </w:r>
          <w:r>
            <w:rPr>
              <w:rFonts w:hint="default" w:ascii="Times New Roman" w:hAnsi="Times New Roman" w:eastAsia="黑体" w:cs="黑体"/>
              <w:bCs/>
              <w:szCs w:val="24"/>
            </w:rPr>
            <w:t xml:space="preserve">4.2 </w:t>
          </w:r>
          <w:r>
            <w:rPr>
              <w:rFonts w:hint="eastAsia"/>
              <w:lang w:val="en-US" w:eastAsia="zh-CN"/>
            </w:rPr>
            <w:t>需突破关键算法技术及进度安排</w:t>
          </w:r>
          <w:r>
            <w:tab/>
          </w:r>
          <w:r>
            <w:fldChar w:fldCharType="begin"/>
          </w:r>
          <w:r>
            <w:instrText xml:space="preserve"> PAGEREF _Toc4364 </w:instrText>
          </w:r>
          <w:r>
            <w:fldChar w:fldCharType="separate"/>
          </w:r>
          <w:r>
            <w:t>7</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_Toc32355 </w:instrText>
          </w:r>
          <w:r>
            <w:rPr>
              <w:lang w:val="zh-CN"/>
            </w:rPr>
            <w:fldChar w:fldCharType="separate"/>
          </w:r>
          <w:r>
            <w:rPr>
              <w:rFonts w:hint="default" w:ascii="Times New Roman" w:hAnsi="Times New Roman" w:eastAsia="黑体" w:cs="黑体"/>
              <w:bCs/>
              <w:szCs w:val="24"/>
            </w:rPr>
            <w:t xml:space="preserve">4.3 </w:t>
          </w:r>
          <w:r>
            <w:rPr>
              <w:rFonts w:hint="eastAsia"/>
              <w:lang w:val="en-US" w:eastAsia="zh-CN"/>
            </w:rPr>
            <w:t>算法核心技术点</w:t>
          </w:r>
          <w:r>
            <w:tab/>
          </w:r>
          <w:r>
            <w:fldChar w:fldCharType="begin"/>
          </w:r>
          <w:r>
            <w:instrText xml:space="preserve"> PAGEREF _Toc32355 </w:instrText>
          </w:r>
          <w:r>
            <w:fldChar w:fldCharType="separate"/>
          </w:r>
          <w:r>
            <w:t>8</w:t>
          </w:r>
          <w:r>
            <w:fldChar w:fldCharType="end"/>
          </w:r>
          <w:r>
            <w:rPr>
              <w:lang w:val="zh-CN"/>
            </w:rPr>
            <w:fldChar w:fldCharType="end"/>
          </w:r>
        </w:p>
        <w:p>
          <w:pPr>
            <w:pStyle w:val="16"/>
            <w:tabs>
              <w:tab w:val="right" w:leader="dot" w:pos="9071"/>
            </w:tabs>
          </w:pPr>
          <w:r>
            <w:rPr>
              <w:lang w:val="zh-CN"/>
            </w:rPr>
            <w:fldChar w:fldCharType="begin"/>
          </w:r>
          <w:r>
            <w:rPr>
              <w:lang w:val="zh-CN"/>
            </w:rPr>
            <w:instrText xml:space="preserve"> HYPERLINK \l _Toc28028 </w:instrText>
          </w:r>
          <w:r>
            <w:rPr>
              <w:lang w:val="zh-CN"/>
            </w:rPr>
            <w:fldChar w:fldCharType="separate"/>
          </w:r>
          <w:r>
            <w:rPr>
              <w:rFonts w:hint="default" w:ascii="Times New Roman" w:hAnsi="Times New Roman" w:eastAsia="宋体" w:cs="宋体"/>
              <w:kern w:val="2"/>
              <w:szCs w:val="24"/>
            </w:rPr>
            <w:t xml:space="preserve">4.3.1 </w:t>
          </w:r>
          <w:r>
            <w:rPr>
              <w:rFonts w:hint="eastAsia"/>
              <w:lang w:val="en-US" w:eastAsia="zh-CN"/>
            </w:rPr>
            <w:t>静态路径规划</w:t>
          </w:r>
          <w:r>
            <w:tab/>
          </w:r>
          <w:r>
            <w:fldChar w:fldCharType="begin"/>
          </w:r>
          <w:r>
            <w:instrText xml:space="preserve"> PAGEREF _Toc28028 </w:instrText>
          </w:r>
          <w:r>
            <w:fldChar w:fldCharType="separate"/>
          </w:r>
          <w:r>
            <w:t>8</w:t>
          </w:r>
          <w:r>
            <w:fldChar w:fldCharType="end"/>
          </w:r>
          <w:r>
            <w:rPr>
              <w:lang w:val="zh-CN"/>
            </w:rPr>
            <w:fldChar w:fldCharType="end"/>
          </w:r>
        </w:p>
        <w:p>
          <w:pPr>
            <w:pStyle w:val="16"/>
            <w:tabs>
              <w:tab w:val="right" w:leader="dot" w:pos="9071"/>
            </w:tabs>
          </w:pPr>
          <w:r>
            <w:rPr>
              <w:lang w:val="zh-CN"/>
            </w:rPr>
            <w:fldChar w:fldCharType="begin"/>
          </w:r>
          <w:r>
            <w:rPr>
              <w:lang w:val="zh-CN"/>
            </w:rPr>
            <w:instrText xml:space="preserve"> HYPERLINK \l _Toc11334 </w:instrText>
          </w:r>
          <w:r>
            <w:rPr>
              <w:lang w:val="zh-CN"/>
            </w:rPr>
            <w:fldChar w:fldCharType="separate"/>
          </w:r>
          <w:r>
            <w:rPr>
              <w:rFonts w:hint="default" w:ascii="Times New Roman" w:hAnsi="Times New Roman" w:eastAsia="宋体" w:cs="宋体"/>
              <w:kern w:val="2"/>
              <w:szCs w:val="24"/>
            </w:rPr>
            <w:t xml:space="preserve">4.3.2 </w:t>
          </w:r>
          <w:r>
            <w:rPr>
              <w:rFonts w:hint="eastAsia"/>
              <w:lang w:val="en-US" w:eastAsia="zh-CN"/>
            </w:rPr>
            <w:t>动态路径规划</w:t>
          </w:r>
          <w:r>
            <w:tab/>
          </w:r>
          <w:r>
            <w:fldChar w:fldCharType="begin"/>
          </w:r>
          <w:r>
            <w:instrText xml:space="preserve"> PAGEREF _Toc11334 </w:instrText>
          </w:r>
          <w:r>
            <w:fldChar w:fldCharType="separate"/>
          </w:r>
          <w:r>
            <w:t>8</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_Toc30548 </w:instrText>
          </w:r>
          <w:r>
            <w:rPr>
              <w:lang w:val="zh-CN"/>
            </w:rPr>
            <w:fldChar w:fldCharType="separate"/>
          </w:r>
          <w:r>
            <w:rPr>
              <w:rFonts w:hint="default" w:ascii="Times New Roman" w:hAnsi="Times New Roman" w:eastAsia="黑体" w:cs="黑体"/>
              <w:bCs/>
              <w:szCs w:val="24"/>
            </w:rPr>
            <w:t xml:space="preserve">4.4 </w:t>
          </w:r>
          <w:r>
            <w:rPr>
              <w:rFonts w:hint="eastAsia"/>
            </w:rPr>
            <w:t>部署视图</w:t>
          </w:r>
          <w:r>
            <w:tab/>
          </w:r>
          <w:r>
            <w:fldChar w:fldCharType="begin"/>
          </w:r>
          <w:r>
            <w:instrText xml:space="preserve"> PAGEREF _Toc30548 </w:instrText>
          </w:r>
          <w:r>
            <w:fldChar w:fldCharType="separate"/>
          </w:r>
          <w:r>
            <w:t>8</w:t>
          </w:r>
          <w:r>
            <w:fldChar w:fldCharType="end"/>
          </w:r>
          <w:r>
            <w:rPr>
              <w:lang w:val="zh-CN"/>
            </w:rPr>
            <w:fldChar w:fldCharType="end"/>
          </w:r>
        </w:p>
        <w:p>
          <w:pPr>
            <w:pStyle w:val="20"/>
            <w:tabs>
              <w:tab w:val="right" w:leader="dot" w:pos="9071"/>
            </w:tabs>
          </w:pPr>
          <w:r>
            <w:rPr>
              <w:lang w:val="zh-CN"/>
            </w:rPr>
            <w:fldChar w:fldCharType="begin"/>
          </w:r>
          <w:r>
            <w:rPr>
              <w:lang w:val="zh-CN"/>
            </w:rPr>
            <w:instrText xml:space="preserve"> HYPERLINK \l _Toc15579 </w:instrText>
          </w:r>
          <w:r>
            <w:rPr>
              <w:lang w:val="zh-CN"/>
            </w:rPr>
            <w:fldChar w:fldCharType="separate"/>
          </w:r>
          <w:r>
            <w:rPr>
              <w:rFonts w:hint="default" w:ascii="Times New Roman" w:hAnsi="Times New Roman" w:eastAsia="黑体" w:cs="黑体"/>
              <w:szCs w:val="28"/>
            </w:rPr>
            <w:t xml:space="preserve">5 </w:t>
          </w:r>
          <w:r>
            <w:rPr>
              <w:rFonts w:hint="eastAsia"/>
            </w:rPr>
            <w:t>非功能</w:t>
          </w:r>
          <w:r>
            <w:rPr>
              <w:rFonts w:hint="eastAsia"/>
              <w:lang w:eastAsia="zh-CN"/>
            </w:rPr>
            <w:t>设计</w:t>
          </w:r>
          <w:r>
            <w:tab/>
          </w:r>
          <w:r>
            <w:fldChar w:fldCharType="begin"/>
          </w:r>
          <w:r>
            <w:instrText xml:space="preserve"> PAGEREF _Toc15579 </w:instrText>
          </w:r>
          <w:r>
            <w:fldChar w:fldCharType="separate"/>
          </w:r>
          <w:r>
            <w:t>8</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_Toc357 </w:instrText>
          </w:r>
          <w:r>
            <w:rPr>
              <w:lang w:val="zh-CN"/>
            </w:rPr>
            <w:fldChar w:fldCharType="separate"/>
          </w:r>
          <w:r>
            <w:rPr>
              <w:rFonts w:hint="default" w:ascii="Times New Roman" w:hAnsi="Times New Roman" w:eastAsia="黑体" w:cs="黑体"/>
              <w:bCs/>
              <w:szCs w:val="24"/>
              <w:lang w:val="en-US" w:eastAsia="zh-CN"/>
            </w:rPr>
            <w:t xml:space="preserve">5.1 </w:t>
          </w:r>
          <w:r>
            <w:rPr>
              <w:rFonts w:hint="eastAsia"/>
              <w:lang w:val="en-US" w:eastAsia="zh-CN"/>
            </w:rPr>
            <w:t>性能指标测试</w:t>
          </w:r>
          <w:r>
            <w:tab/>
          </w:r>
          <w:r>
            <w:fldChar w:fldCharType="begin"/>
          </w:r>
          <w:r>
            <w:instrText xml:space="preserve"> PAGEREF _Toc357 </w:instrText>
          </w:r>
          <w:r>
            <w:fldChar w:fldCharType="separate"/>
          </w:r>
          <w:r>
            <w:t>8</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_Toc6362 </w:instrText>
          </w:r>
          <w:r>
            <w:rPr>
              <w:lang w:val="zh-CN"/>
            </w:rPr>
            <w:fldChar w:fldCharType="separate"/>
          </w:r>
          <w:r>
            <w:rPr>
              <w:rFonts w:hint="default" w:ascii="Times New Roman" w:hAnsi="Times New Roman" w:eastAsia="黑体" w:cs="黑体"/>
              <w:bCs/>
              <w:szCs w:val="24"/>
              <w:lang w:val="en-US" w:eastAsia="zh-CN"/>
            </w:rPr>
            <w:t xml:space="preserve">5.2 </w:t>
          </w:r>
          <w:r>
            <w:rPr>
              <w:rFonts w:hint="eastAsia"/>
              <w:lang w:val="en-US" w:eastAsia="zh-CN"/>
            </w:rPr>
            <w:t>扩展性</w:t>
          </w:r>
          <w:r>
            <w:tab/>
          </w:r>
          <w:r>
            <w:fldChar w:fldCharType="begin"/>
          </w:r>
          <w:r>
            <w:instrText xml:space="preserve"> PAGEREF _Toc6362 </w:instrText>
          </w:r>
          <w:r>
            <w:fldChar w:fldCharType="separate"/>
          </w:r>
          <w:r>
            <w:t>9</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_Toc30188 </w:instrText>
          </w:r>
          <w:r>
            <w:rPr>
              <w:lang w:val="zh-CN"/>
            </w:rPr>
            <w:fldChar w:fldCharType="separate"/>
          </w:r>
          <w:r>
            <w:rPr>
              <w:rFonts w:hint="default" w:ascii="Times New Roman" w:hAnsi="Times New Roman" w:eastAsia="黑体" w:cs="黑体"/>
              <w:bCs/>
              <w:kern w:val="2"/>
              <w:szCs w:val="24"/>
              <w:lang w:val="en-US" w:eastAsia="zh-CN" w:bidi="ar-SA"/>
            </w:rPr>
            <w:t xml:space="preserve">5.3 </w:t>
          </w:r>
          <w:r>
            <w:rPr>
              <w:rFonts w:hint="eastAsia" w:cs="Times New Roman"/>
              <w:bCs/>
              <w:kern w:val="2"/>
              <w:szCs w:val="36"/>
              <w:lang w:val="en-US" w:eastAsia="zh-CN" w:bidi="ar-SA"/>
            </w:rPr>
            <w:t>设计约束</w:t>
          </w:r>
          <w:r>
            <w:tab/>
          </w:r>
          <w:r>
            <w:fldChar w:fldCharType="begin"/>
          </w:r>
          <w:r>
            <w:instrText xml:space="preserve"> PAGEREF _Toc30188 </w:instrText>
          </w:r>
          <w:r>
            <w:fldChar w:fldCharType="separate"/>
          </w:r>
          <w:r>
            <w:t>9</w:t>
          </w:r>
          <w:r>
            <w:fldChar w:fldCharType="end"/>
          </w:r>
          <w:r>
            <w:rPr>
              <w:lang w:val="zh-CN"/>
            </w:rPr>
            <w:fldChar w:fldCharType="end"/>
          </w:r>
        </w:p>
        <w:p>
          <w:pPr>
            <w:pStyle w:val="20"/>
            <w:tabs>
              <w:tab w:val="right" w:leader="dot" w:pos="9071"/>
            </w:tabs>
          </w:pPr>
          <w:r>
            <w:rPr>
              <w:lang w:val="zh-CN"/>
            </w:rPr>
            <w:fldChar w:fldCharType="begin"/>
          </w:r>
          <w:r>
            <w:rPr>
              <w:lang w:val="zh-CN"/>
            </w:rPr>
            <w:instrText xml:space="preserve"> HYPERLINK \l _Toc15444 </w:instrText>
          </w:r>
          <w:r>
            <w:rPr>
              <w:lang w:val="zh-CN"/>
            </w:rPr>
            <w:fldChar w:fldCharType="separate"/>
          </w:r>
          <w:r>
            <w:rPr>
              <w:rFonts w:hint="default" w:ascii="Times New Roman" w:hAnsi="Times New Roman" w:eastAsia="黑体" w:cs="黑体"/>
              <w:szCs w:val="28"/>
            </w:rPr>
            <w:t xml:space="preserve">6 </w:t>
          </w:r>
          <w:r>
            <w:rPr>
              <w:rFonts w:hint="eastAsia"/>
            </w:rPr>
            <w:t>需求可追踪性</w:t>
          </w:r>
          <w:r>
            <w:tab/>
          </w:r>
          <w:r>
            <w:fldChar w:fldCharType="begin"/>
          </w:r>
          <w:r>
            <w:instrText xml:space="preserve"> PAGEREF _Toc15444 </w:instrText>
          </w:r>
          <w:r>
            <w:fldChar w:fldCharType="separate"/>
          </w:r>
          <w:r>
            <w:t>9</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_Toc14454 </w:instrText>
          </w:r>
          <w:r>
            <w:rPr>
              <w:lang w:val="zh-CN"/>
            </w:rPr>
            <w:fldChar w:fldCharType="separate"/>
          </w:r>
          <w:r>
            <w:rPr>
              <w:rFonts w:hint="default" w:ascii="Times New Roman" w:hAnsi="Times New Roman" w:eastAsia="黑体" w:cs="黑体"/>
              <w:bCs/>
              <w:szCs w:val="24"/>
            </w:rPr>
            <w:t xml:space="preserve">6.1 </w:t>
          </w:r>
          <w:r>
            <w:rPr>
              <w:rFonts w:hint="eastAsia"/>
            </w:rPr>
            <w:t>从软件需求规格到概要设计的追踪关系</w:t>
          </w:r>
          <w:r>
            <w:tab/>
          </w:r>
          <w:r>
            <w:fldChar w:fldCharType="begin"/>
          </w:r>
          <w:r>
            <w:instrText xml:space="preserve"> PAGEREF _Toc14454 </w:instrText>
          </w:r>
          <w:r>
            <w:fldChar w:fldCharType="separate"/>
          </w:r>
          <w:r>
            <w:t>9</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_Toc23920 </w:instrText>
          </w:r>
          <w:r>
            <w:rPr>
              <w:lang w:val="zh-CN"/>
            </w:rPr>
            <w:fldChar w:fldCharType="separate"/>
          </w:r>
          <w:r>
            <w:rPr>
              <w:rFonts w:hint="default" w:ascii="Times New Roman" w:hAnsi="Times New Roman" w:eastAsia="黑体" w:cs="黑体"/>
              <w:bCs/>
              <w:szCs w:val="24"/>
            </w:rPr>
            <w:t xml:space="preserve">6.2 </w:t>
          </w:r>
          <w:r>
            <w:rPr>
              <w:rFonts w:hint="eastAsia"/>
            </w:rPr>
            <w:t>从软件概要设计到需求规格的追踪关系</w:t>
          </w:r>
          <w:r>
            <w:tab/>
          </w:r>
          <w:r>
            <w:fldChar w:fldCharType="begin"/>
          </w:r>
          <w:r>
            <w:instrText xml:space="preserve"> PAGEREF _Toc23920 </w:instrText>
          </w:r>
          <w:r>
            <w:fldChar w:fldCharType="separate"/>
          </w:r>
          <w:r>
            <w:t>9</w:t>
          </w:r>
          <w:r>
            <w:fldChar w:fldCharType="end"/>
          </w:r>
          <w:r>
            <w:rPr>
              <w:lang w:val="zh-CN"/>
            </w:rPr>
            <w:fldChar w:fldCharType="end"/>
          </w:r>
        </w:p>
        <w:p>
          <w:pPr>
            <w:pStyle w:val="20"/>
            <w:tabs>
              <w:tab w:val="right" w:leader="dot" w:pos="7486"/>
            </w:tabs>
            <w:ind w:left="0" w:leftChars="0" w:firstLine="0" w:firstLineChars="0"/>
            <w:rPr>
              <w:rFonts w:ascii="宋体" w:hAnsi="宋体" w:cs="宋体"/>
              <w:sz w:val="24"/>
              <w:szCs w:val="24"/>
              <w:lang w:val="zh-CN"/>
            </w:rPr>
            <w:sectPr>
              <w:footerReference r:id="rId4" w:type="default"/>
              <w:pgSz w:w="11905" w:h="16838"/>
              <w:pgMar w:top="1417" w:right="1417" w:bottom="1417" w:left="1417" w:header="720" w:footer="720" w:gutter="0"/>
              <w:pgNumType w:fmt="upperRoman" w:start="1"/>
              <w:cols w:space="0" w:num="1"/>
              <w:rtlGutter w:val="0"/>
              <w:docGrid w:type="lines" w:linePitch="312" w:charSpace="0"/>
            </w:sectPr>
          </w:pPr>
          <w:r>
            <w:rPr>
              <w:lang w:val="zh-CN"/>
            </w:rPr>
            <w:fldChar w:fldCharType="end"/>
          </w:r>
        </w:p>
      </w:sdtContent>
    </w:sdt>
    <w:p>
      <w:pPr>
        <w:ind w:firstLine="0" w:firstLineChars="0"/>
        <w:jc w:val="center"/>
        <w:rPr>
          <w:rFonts w:cs="Times New Roman"/>
          <w:b/>
          <w:snapToGrid w:val="0"/>
        </w:rPr>
      </w:pPr>
      <w:r>
        <w:rPr>
          <w:rFonts w:hint="eastAsia" w:cs="Times New Roman"/>
          <w:b/>
          <w:snapToGrid w:val="0"/>
          <w:lang w:val="en-US" w:eastAsia="zh-CN"/>
        </w:rPr>
        <w:t>路径规划服务软件MAPF算法</w:t>
      </w:r>
      <w:r>
        <w:rPr>
          <w:rFonts w:hint="eastAsia" w:cs="Times New Roman"/>
          <w:b/>
          <w:snapToGrid w:val="0"/>
        </w:rPr>
        <w:t>概要设计说明</w:t>
      </w:r>
    </w:p>
    <w:p>
      <w:pPr>
        <w:pStyle w:val="2"/>
      </w:pPr>
      <w:bookmarkStart w:id="21" w:name="_Toc9707"/>
      <w:r>
        <w:rPr>
          <w:rFonts w:hint="eastAsia"/>
        </w:rPr>
        <w:t>范围</w:t>
      </w:r>
      <w:bookmarkEnd w:id="21"/>
      <w:r>
        <w:rPr>
          <w:rFonts w:hint="eastAsia"/>
        </w:rPr>
        <w:t xml:space="preserve"> </w:t>
      </w:r>
    </w:p>
    <w:p>
      <w:pPr>
        <w:pStyle w:val="3"/>
        <w:bidi w:val="0"/>
        <w:ind w:left="0" w:leftChars="0" w:firstLine="0" w:firstLineChars="0"/>
        <w:rPr>
          <w:rFonts w:hint="default" w:ascii="Times New Roman" w:hAnsi="Times New Roman"/>
          <w:caps w:val="0"/>
          <w:smallCaps w:val="0"/>
          <w:lang w:val="en-US" w:eastAsia="zh-CN"/>
        </w:rPr>
      </w:pPr>
      <w:bookmarkStart w:id="22" w:name="_Toc1991"/>
      <w:r>
        <w:rPr>
          <w:rFonts w:hint="eastAsia" w:ascii="Times New Roman" w:hAnsi="Times New Roman"/>
          <w:caps w:val="0"/>
          <w:smallCaps w:val="0"/>
          <w:lang w:val="en-US" w:eastAsia="zh-CN"/>
        </w:rPr>
        <w:t>标识</w:t>
      </w:r>
      <w:bookmarkEnd w:id="22"/>
    </w:p>
    <w:p>
      <w:pPr>
        <w:bidi w:val="0"/>
      </w:pPr>
      <w:r>
        <w:rPr>
          <w:rFonts w:hint="eastAsia"/>
        </w:rPr>
        <w:t>a. 标识号：</w:t>
      </w:r>
      <w:r>
        <w:rPr>
          <w:rFonts w:hint="eastAsia"/>
          <w:lang w:val="en-US" w:eastAsia="zh-CN"/>
        </w:rPr>
        <w:t>IOT</w:t>
      </w:r>
      <w:r>
        <w:rPr>
          <w:rFonts w:hint="eastAsia"/>
        </w:rPr>
        <w:t>.</w:t>
      </w:r>
      <w:r>
        <w:rPr>
          <w:rFonts w:hint="eastAsia"/>
          <w:lang w:val="en-US" w:eastAsia="zh-CN"/>
        </w:rPr>
        <w:t>MAPF</w:t>
      </w:r>
      <w:r>
        <w:rPr>
          <w:rFonts w:hint="eastAsia"/>
        </w:rPr>
        <w:t>/</w:t>
      </w:r>
      <w:r>
        <w:rPr>
          <w:rFonts w:hint="eastAsia"/>
          <w:lang w:val="en-US" w:eastAsia="zh-CN"/>
        </w:rPr>
        <w:t>ALG</w:t>
      </w:r>
      <w:r>
        <w:rPr>
          <w:rFonts w:hint="eastAsia"/>
        </w:rPr>
        <w:t>/1.0。</w:t>
      </w:r>
    </w:p>
    <w:p>
      <w:pPr>
        <w:bidi w:val="0"/>
      </w:pPr>
      <w:r>
        <w:rPr>
          <w:rFonts w:hint="eastAsia"/>
        </w:rPr>
        <w:t>b. 标题：</w:t>
      </w:r>
      <w:r>
        <w:rPr>
          <w:rFonts w:hint="eastAsia"/>
          <w:lang w:eastAsia="zh-CN"/>
        </w:rPr>
        <w:t>路径规划服务软件</w:t>
      </w:r>
      <w:r>
        <w:rPr>
          <w:rFonts w:hint="eastAsia"/>
          <w:lang w:val="en-US" w:eastAsia="zh-CN"/>
        </w:rPr>
        <w:t>MAPF</w:t>
      </w:r>
      <w:r>
        <w:rPr>
          <w:rFonts w:hint="eastAsia"/>
        </w:rPr>
        <w:t>算法概要设计说明。</w:t>
      </w:r>
    </w:p>
    <w:p>
      <w:pPr>
        <w:bidi w:val="0"/>
      </w:pPr>
      <w:r>
        <w:rPr>
          <w:rFonts w:hint="eastAsia"/>
        </w:rPr>
        <w:t>c. 本概要设计说明书适用于</w:t>
      </w:r>
      <w:r>
        <w:rPr>
          <w:rFonts w:hint="eastAsia"/>
          <w:lang w:val="en-US" w:eastAsia="zh-CN"/>
        </w:rPr>
        <w:t>路径规划服务器</w:t>
      </w:r>
      <w:r>
        <w:rPr>
          <w:rFonts w:hint="eastAsia"/>
          <w:lang w:eastAsia="zh-CN"/>
        </w:rPr>
        <w:t>软件</w:t>
      </w:r>
      <w:r>
        <w:rPr>
          <w:rFonts w:hint="eastAsia"/>
        </w:rPr>
        <w:t>。</w:t>
      </w:r>
    </w:p>
    <w:p>
      <w:pPr>
        <w:pStyle w:val="3"/>
      </w:pPr>
      <w:bookmarkStart w:id="23" w:name="_Toc30384"/>
      <w:r>
        <w:rPr>
          <w:rFonts w:hint="eastAsia"/>
        </w:rPr>
        <w:t>概述</w:t>
      </w:r>
      <w:bookmarkEnd w:id="23"/>
    </w:p>
    <w:p>
      <w:pPr>
        <w:pStyle w:val="4"/>
        <w:tabs>
          <w:tab w:val="left" w:pos="0"/>
        </w:tabs>
      </w:pPr>
      <w:bookmarkStart w:id="24" w:name="_Toc28447"/>
      <w:bookmarkStart w:id="25" w:name="_Toc10345"/>
      <w:bookmarkStart w:id="26" w:name="_Toc4388"/>
      <w:bookmarkStart w:id="27" w:name="_Toc5380"/>
      <w:bookmarkStart w:id="28" w:name="_Toc30406"/>
      <w:bookmarkStart w:id="29" w:name="_Toc72142417"/>
      <w:bookmarkStart w:id="30" w:name="_Toc72154829"/>
      <w:bookmarkStart w:id="31" w:name="_Toc72155085"/>
      <w:bookmarkStart w:id="32" w:name="_Toc26451"/>
      <w:r>
        <w:rPr>
          <w:rFonts w:hint="eastAsia"/>
          <w:lang w:val="en-US" w:eastAsia="zh-CN"/>
        </w:rPr>
        <w:t>系统</w:t>
      </w:r>
      <w:r>
        <w:rPr>
          <w:rFonts w:hint="eastAsia"/>
        </w:rPr>
        <w:t>概述</w:t>
      </w:r>
      <w:bookmarkEnd w:id="24"/>
      <w:bookmarkEnd w:id="25"/>
      <w:bookmarkEnd w:id="26"/>
      <w:bookmarkEnd w:id="27"/>
      <w:r>
        <w:rPr>
          <w:rFonts w:hint="eastAsia"/>
        </w:rPr>
        <w:t xml:space="preserve"> </w:t>
      </w:r>
    </w:p>
    <w:p>
      <w:pPr>
        <w:bidi w:val="0"/>
      </w:pPr>
      <w:bookmarkStart w:id="33" w:name="_Toc62981634"/>
      <w:bookmarkEnd w:id="33"/>
      <w:bookmarkStart w:id="34" w:name="_Toc63174999"/>
      <w:bookmarkEnd w:id="34"/>
      <w:bookmarkStart w:id="35" w:name="_Toc61809677"/>
      <w:bookmarkEnd w:id="35"/>
      <w:bookmarkStart w:id="36" w:name="_Toc19154"/>
      <w:bookmarkEnd w:id="36"/>
      <w:bookmarkStart w:id="37" w:name="_Toc62979273"/>
      <w:bookmarkEnd w:id="37"/>
      <w:bookmarkStart w:id="38" w:name="_Toc62467398"/>
      <w:bookmarkEnd w:id="38"/>
      <w:bookmarkStart w:id="39" w:name="_Toc24235"/>
      <w:bookmarkEnd w:id="39"/>
      <w:bookmarkStart w:id="40" w:name="_Toc63173012"/>
      <w:bookmarkEnd w:id="40"/>
      <w:bookmarkStart w:id="41" w:name="_Toc63174856"/>
      <w:bookmarkEnd w:id="41"/>
      <w:bookmarkStart w:id="42" w:name="_Toc13210"/>
      <w:bookmarkEnd w:id="42"/>
      <w:bookmarkStart w:id="43" w:name="_Toc18544"/>
      <w:bookmarkEnd w:id="43"/>
      <w:bookmarkStart w:id="44" w:name="_Toc61809278"/>
      <w:bookmarkEnd w:id="44"/>
      <w:bookmarkStart w:id="45" w:name="_Toc63171708"/>
      <w:bookmarkEnd w:id="45"/>
      <w:bookmarkStart w:id="46" w:name="_Toc15063"/>
      <w:bookmarkEnd w:id="46"/>
      <w:bookmarkStart w:id="47" w:name="_Toc62979361"/>
      <w:bookmarkEnd w:id="47"/>
      <w:bookmarkStart w:id="48" w:name="_Toc63253060"/>
      <w:bookmarkEnd w:id="48"/>
      <w:bookmarkStart w:id="49" w:name="_Toc52700044"/>
      <w:bookmarkStart w:id="50" w:name="_Toc54036275"/>
      <w:bookmarkStart w:id="51" w:name="_Toc23787"/>
      <w:bookmarkStart w:id="52" w:name="_Toc6272"/>
      <w:bookmarkStart w:id="53" w:name="_Toc23277"/>
      <w:bookmarkStart w:id="54" w:name="_Toc2890"/>
      <w:bookmarkStart w:id="55" w:name="_Toc63175003"/>
      <w:bookmarkStart w:id="56" w:name="_Toc20045"/>
      <w:bookmarkStart w:id="57" w:name="_Toc3029"/>
      <w:bookmarkStart w:id="58" w:name="_Toc26327"/>
      <w:r>
        <w:t>本项目</w:t>
      </w:r>
      <w:r>
        <w:rPr>
          <w:rFonts w:hint="eastAsia"/>
        </w:rPr>
        <w:t>系统包含</w:t>
      </w:r>
      <w:r>
        <w:rPr>
          <w:rFonts w:hint="eastAsia"/>
          <w:lang w:val="en-US" w:eastAsia="zh-CN"/>
        </w:rPr>
        <w:t>现场智能硬件设备、物联网软件</w:t>
      </w:r>
      <w:r>
        <w:rPr>
          <w:rFonts w:hint="eastAsia"/>
          <w:lang w:eastAsia="zh-CN"/>
        </w:rPr>
        <w:t>、</w:t>
      </w:r>
      <w:r>
        <w:rPr>
          <w:rFonts w:hint="eastAsia"/>
          <w:lang w:val="en-US" w:eastAsia="zh-CN"/>
        </w:rPr>
        <w:t>路径规划服务器软件、监控管理（后端）软件</w:t>
      </w:r>
      <w:r>
        <w:t>如</w:t>
      </w:r>
      <w:r>
        <w:rPr>
          <w:rFonts w:hint="default"/>
          <w:lang w:val="en-US"/>
        </w:rPr>
        <w:fldChar w:fldCharType="begin"/>
      </w:r>
      <w:r>
        <w:rPr>
          <w:rFonts w:hint="default"/>
          <w:lang w:val="en-US"/>
        </w:rPr>
        <w:instrText xml:space="preserve"> REF _Ref21155 \h </w:instrText>
      </w:r>
      <w:r>
        <w:rPr>
          <w:rFonts w:hint="default"/>
          <w:lang w:val="en-US"/>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w:t>
      </w:r>
      <w:r>
        <w:rPr>
          <w:rFonts w:hint="default"/>
          <w:lang w:val="en-US"/>
        </w:rPr>
        <w:fldChar w:fldCharType="end"/>
      </w:r>
      <w:r>
        <w:t>所示</w:t>
      </w:r>
      <w:r>
        <w:rPr>
          <w:rFonts w:hint="eastAsia"/>
        </w:rPr>
        <w:t>。</w:t>
      </w:r>
      <w:bookmarkStart w:id="59" w:name="_Ref8785"/>
    </w:p>
    <w:p>
      <w:pPr>
        <w:pStyle w:val="10"/>
      </w:pPr>
      <w:r>
        <w:drawing>
          <wp:inline distT="0" distB="0" distL="114300" distR="114300">
            <wp:extent cx="5266055" cy="2860040"/>
            <wp:effectExtent l="0" t="0" r="10795" b="16510"/>
            <wp:docPr id="2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pic:cNvPicPr>
                      <a:picLocks noChangeAspect="1"/>
                    </pic:cNvPicPr>
                  </pic:nvPicPr>
                  <pic:blipFill>
                    <a:blip r:embed="rId8"/>
                    <a:stretch>
                      <a:fillRect/>
                    </a:stretch>
                  </pic:blipFill>
                  <pic:spPr>
                    <a:xfrm>
                      <a:off x="0" y="0"/>
                      <a:ext cx="5266055" cy="2860040"/>
                    </a:xfrm>
                    <a:prstGeom prst="rect">
                      <a:avLst/>
                    </a:prstGeom>
                    <a:noFill/>
                    <a:ln>
                      <a:noFill/>
                    </a:ln>
                  </pic:spPr>
                </pic:pic>
              </a:graphicData>
            </a:graphic>
          </wp:inline>
        </w:drawing>
      </w:r>
    </w:p>
    <w:p>
      <w:pPr>
        <w:pStyle w:val="10"/>
        <w:rPr>
          <w:rFonts w:hAnsi="Times New Roman"/>
        </w:rPr>
      </w:pPr>
      <w:bookmarkStart w:id="60" w:name="_Ref21155"/>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59"/>
      <w:bookmarkEnd w:id="60"/>
      <w:r>
        <w:rPr>
          <w:rFonts w:hAnsi="Times New Roman"/>
        </w:rPr>
        <w:t>系统组成图</w:t>
      </w:r>
    </w:p>
    <w:bookmarkEnd w:id="28"/>
    <w:bookmarkEnd w:id="29"/>
    <w:bookmarkEnd w:id="30"/>
    <w:bookmarkEnd w:id="31"/>
    <w:bookmarkEnd w:id="32"/>
    <w:bookmarkEnd w:id="49"/>
    <w:bookmarkEnd w:id="50"/>
    <w:bookmarkEnd w:id="51"/>
    <w:bookmarkEnd w:id="52"/>
    <w:bookmarkEnd w:id="53"/>
    <w:bookmarkEnd w:id="54"/>
    <w:bookmarkEnd w:id="55"/>
    <w:bookmarkEnd w:id="56"/>
    <w:bookmarkEnd w:id="57"/>
    <w:bookmarkEnd w:id="58"/>
    <w:p>
      <w:pPr>
        <w:pStyle w:val="4"/>
        <w:bidi w:val="0"/>
        <w:rPr>
          <w:rFonts w:hint="eastAsia"/>
          <w:lang w:val="en-US" w:eastAsia="zh-CN"/>
        </w:rPr>
      </w:pPr>
      <w:bookmarkStart w:id="61" w:name="_Toc9232"/>
      <w:r>
        <w:rPr>
          <w:rFonts w:hint="eastAsia"/>
          <w:lang w:val="en-US" w:eastAsia="zh-CN"/>
        </w:rPr>
        <w:t>软件概述</w:t>
      </w:r>
      <w:bookmarkEnd w:id="61"/>
    </w:p>
    <w:p>
      <w:pPr>
        <w:bidi w:val="0"/>
        <w:rPr>
          <w:rFonts w:hint="eastAsia"/>
          <w:lang w:val="en-US" w:eastAsia="zh-CN"/>
        </w:rPr>
      </w:pPr>
      <w:r>
        <w:rPr>
          <w:rFonts w:hint="eastAsia"/>
          <w:lang w:val="en-US" w:eastAsia="zh-CN"/>
        </w:rPr>
        <w:t>MAPF算法是路径规划服务软件的核心组成部份，它由C++实现，具有极高的运算性能。路径规划服务软件封装MAPF算法，对外部提供微服务接口，满足外部调用需要。路径规划服务软件架构如</w:t>
      </w:r>
      <w:r>
        <w:rPr>
          <w:rFonts w:hint="eastAsia"/>
          <w:lang w:val="en-US" w:eastAsia="zh-CN"/>
        </w:rPr>
        <w:fldChar w:fldCharType="begin"/>
      </w:r>
      <w:r>
        <w:rPr>
          <w:rFonts w:hint="eastAsia"/>
          <w:lang w:val="en-US" w:eastAsia="zh-CN"/>
        </w:rPr>
        <w:instrText xml:space="preserve"> REF _Ref28709 \h </w:instrText>
      </w:r>
      <w:r>
        <w:rPr>
          <w:rFonts w:hint="eastAsia"/>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2</w:t>
      </w:r>
      <w:r>
        <w:rPr>
          <w:rFonts w:hint="eastAsia"/>
          <w:lang w:val="en-US" w:eastAsia="zh-CN"/>
        </w:rPr>
        <w:fldChar w:fldCharType="end"/>
      </w:r>
      <w:r>
        <w:rPr>
          <w:rFonts w:hint="eastAsia"/>
          <w:lang w:val="en-US" w:eastAsia="zh-CN"/>
        </w:rPr>
        <w:t>。</w:t>
      </w:r>
    </w:p>
    <w:p>
      <w:pPr>
        <w:bidi w:val="0"/>
        <w:ind w:left="0" w:leftChars="0" w:firstLine="0" w:firstLineChars="0"/>
      </w:pPr>
      <w:r>
        <w:drawing>
          <wp:inline distT="0" distB="0" distL="114300" distR="114300">
            <wp:extent cx="5752465" cy="3135630"/>
            <wp:effectExtent l="0" t="0" r="635" b="762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9"/>
                    <a:stretch>
                      <a:fillRect/>
                    </a:stretch>
                  </pic:blipFill>
                  <pic:spPr>
                    <a:xfrm>
                      <a:off x="0" y="0"/>
                      <a:ext cx="5752465" cy="3135630"/>
                    </a:xfrm>
                    <a:prstGeom prst="rect">
                      <a:avLst/>
                    </a:prstGeom>
                    <a:noFill/>
                    <a:ln>
                      <a:noFill/>
                    </a:ln>
                  </pic:spPr>
                </pic:pic>
              </a:graphicData>
            </a:graphic>
          </wp:inline>
        </w:drawing>
      </w:r>
    </w:p>
    <w:p>
      <w:pPr>
        <w:pStyle w:val="10"/>
        <w:rPr>
          <w:rFonts w:hAnsi="Times New Roman"/>
        </w:rPr>
      </w:pPr>
      <w:bookmarkStart w:id="62" w:name="_Ref28709"/>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62"/>
      <w:r>
        <w:rPr>
          <w:rFonts w:hint="eastAsia"/>
          <w:lang w:val="en-US" w:eastAsia="zh-CN"/>
        </w:rPr>
        <w:t>路径规划服务软件架构</w:t>
      </w:r>
      <w:r>
        <w:rPr>
          <w:rFonts w:hAnsi="Times New Roman"/>
        </w:rPr>
        <w:t>图</w:t>
      </w:r>
    </w:p>
    <w:p>
      <w:pPr>
        <w:pStyle w:val="3"/>
      </w:pPr>
      <w:bookmarkStart w:id="63" w:name="_Toc6682"/>
      <w:r>
        <w:rPr>
          <w:rFonts w:hint="eastAsia"/>
        </w:rPr>
        <w:t>文档概述</w:t>
      </w:r>
      <w:bookmarkEnd w:id="63"/>
    </w:p>
    <w:p>
      <w:pPr>
        <w:bidi w:val="0"/>
        <w:rPr>
          <w:rFonts w:hint="default"/>
          <w:lang w:val="en-US" w:eastAsia="zh-CN"/>
        </w:rPr>
      </w:pPr>
      <w:r>
        <w:rPr>
          <w:rFonts w:hint="eastAsia"/>
          <w:lang w:val="en-US" w:eastAsia="zh-CN"/>
        </w:rPr>
        <w:t>本文档重点描述路径规划服务软件的MAPF算法，如</w:t>
      </w:r>
      <w:r>
        <w:rPr>
          <w:rFonts w:hint="eastAsia"/>
          <w:lang w:val="en-US" w:eastAsia="zh-CN"/>
        </w:rPr>
        <w:fldChar w:fldCharType="begin"/>
      </w:r>
      <w:r>
        <w:rPr>
          <w:rFonts w:hint="eastAsia"/>
          <w:lang w:val="en-US" w:eastAsia="zh-CN"/>
        </w:rPr>
        <w:instrText xml:space="preserve"> REF _Ref28709 \h </w:instrText>
      </w:r>
      <w:r>
        <w:rPr>
          <w:rFonts w:hint="eastAsia"/>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2</w:t>
      </w:r>
      <w:r>
        <w:rPr>
          <w:rFonts w:hint="eastAsia"/>
          <w:lang w:val="en-US" w:eastAsia="zh-CN"/>
        </w:rPr>
        <w:fldChar w:fldCharType="end"/>
      </w:r>
      <w:r>
        <w:rPr>
          <w:rFonts w:hint="eastAsia"/>
          <w:lang w:val="en-US" w:eastAsia="zh-CN"/>
        </w:rPr>
        <w:t>中深绿色部份。</w:t>
      </w:r>
    </w:p>
    <w:p>
      <w:pPr>
        <w:pStyle w:val="2"/>
      </w:pPr>
      <w:bookmarkStart w:id="64" w:name="_Toc27307"/>
      <w:r>
        <w:rPr>
          <w:rFonts w:hint="eastAsia"/>
        </w:rPr>
        <w:t>引用文档</w:t>
      </w:r>
      <w:bookmarkEnd w:id="64"/>
    </w:p>
    <w:p>
      <w:pPr>
        <w:bidi w:val="0"/>
        <w:rPr>
          <w:rFonts w:hint="eastAsia"/>
        </w:rPr>
      </w:pPr>
      <w:r>
        <w:rPr>
          <w:rFonts w:hint="eastAsia"/>
        </w:rPr>
        <w:t>[1] Guni Sharon, Roni Stern, Ariel Felner, and Nathan R. Sturtevant. Conflict-Based Search for Optimal Multi-Agent Pathfinding. Artificial Intelligence, 219:40–66, 2015.</w:t>
      </w:r>
    </w:p>
    <w:p>
      <w:pPr>
        <w:bidi w:val="0"/>
        <w:rPr>
          <w:rFonts w:hint="eastAsia"/>
        </w:rPr>
      </w:pPr>
      <w:r>
        <w:rPr>
          <w:rFonts w:hint="eastAsia"/>
        </w:rPr>
        <w:t>[2] Eli Boyarski, Ariel Felner, Roni Stern, Guni Sharon, David Tolpin, Oded Betzalel, and Solomon Eyal Shimony. ICBS: Improved Conflict-Based Search Algorithm for Multi-Agent Pathfinding. In Proceedings of the International Joint Conference on Artificial Intelligence (IJCAI), pages 740–746, 2015.</w:t>
      </w:r>
    </w:p>
    <w:p>
      <w:pPr>
        <w:bidi w:val="0"/>
        <w:rPr>
          <w:rFonts w:hint="eastAsia"/>
        </w:rPr>
      </w:pPr>
      <w:r>
        <w:rPr>
          <w:rFonts w:hint="eastAsia"/>
        </w:rPr>
        <w:t>[3] Eli Boyarski, Ariel Felner, Guni Sharon, and Roni Stern. Don't Split, Try to Work It Out: Bypassing Conflicts in Multi-Agent Pathfinding. In Proceedings of the International Conference on Automated Planning and Scheduling (ICAPS), pages 47-51, 2015.</w:t>
      </w:r>
    </w:p>
    <w:p>
      <w:pPr>
        <w:bidi w:val="0"/>
        <w:rPr>
          <w:rFonts w:hint="eastAsia"/>
        </w:rPr>
      </w:pPr>
      <w:r>
        <w:rPr>
          <w:rFonts w:hint="eastAsia"/>
        </w:rPr>
        <w:t>[4] Ariel Felner, Jiaoyang Li, Eli Boyarski, Hang Ma, Liron Cohen, T. K. Satish Kumar, and Sven Koenig. Adding Heuristics to Conflict-Based Search for Multi-Agent Path Finding. In Proceedings of the International Conference on Automated Planning and Scheduling (ICAPS), pages 83-87, 2018.</w:t>
      </w:r>
    </w:p>
    <w:p>
      <w:pPr>
        <w:bidi w:val="0"/>
        <w:rPr>
          <w:rFonts w:hint="eastAsia"/>
        </w:rPr>
      </w:pPr>
      <w:r>
        <w:rPr>
          <w:rFonts w:hint="eastAsia"/>
        </w:rPr>
        <w:t>[5] Jiaoyang Li, Ariel Felner, Eli Boyarski, Hang Ma, and Sven Koenig. Improved Heuristics for Multi-Agent Path Finding with Conflict-Based Search. In Proceedings of the International Joint Conference on Artificial Intelligence (IJCAI), pages 442-449, 2019.</w:t>
      </w:r>
    </w:p>
    <w:p>
      <w:pPr>
        <w:bidi w:val="0"/>
        <w:rPr>
          <w:rFonts w:hint="eastAsia"/>
        </w:rPr>
      </w:pPr>
      <w:r>
        <w:rPr>
          <w:rFonts w:hint="eastAsia"/>
        </w:rPr>
        <w:t>[6] Jiaoyang Li, Daniel Harabor, Peter J. Stuckey, Hang Ma, and Sven Koenig. Symmetry-Breaking Constraints for Grid-Based Multi-Agent Path Finding. In Proceedings of the AAAI Conference on Artificial Intelligence (AAAI), pages 6087-6095, 2019.</w:t>
      </w:r>
    </w:p>
    <w:p>
      <w:pPr>
        <w:bidi w:val="0"/>
        <w:rPr>
          <w:rFonts w:hint="eastAsia"/>
        </w:rPr>
      </w:pPr>
      <w:r>
        <w:rPr>
          <w:rFonts w:hint="eastAsia"/>
        </w:rPr>
        <w:t>[7] Jiaoyang Li, Daniel Harabor, Peter J. Stuckey, and Sven Koenig. Pairwise Symmetry Reasoning for Multi-Agent Path Finding Search. CoRR, abs/2103.07116, 2021.</w:t>
      </w:r>
    </w:p>
    <w:p>
      <w:pPr>
        <w:bidi w:val="0"/>
        <w:rPr>
          <w:rFonts w:hint="eastAsia"/>
        </w:rPr>
      </w:pPr>
      <w:r>
        <w:rPr>
          <w:rFonts w:hint="eastAsia"/>
        </w:rPr>
        <w:t>[8] Jiaoyang Li, Graeme Gange, Daniel Harabor, Peter J. Stuckey, Hang Ma, and Sven Koenig. New Techniques for Pairwise Symmetry Breaking in Multi-Agent Path Finding. In Proceedings of the International Conference on Automated Planning and Scheduling (ICAPS), pages 193-201, 2020.</w:t>
      </w:r>
    </w:p>
    <w:p>
      <w:pPr>
        <w:bidi w:val="0"/>
        <w:rPr>
          <w:rFonts w:hint="eastAsia"/>
        </w:rPr>
      </w:pPr>
      <w:r>
        <w:rPr>
          <w:rFonts w:hint="eastAsia"/>
        </w:rPr>
        <w:t>[9] Han Zhang, Jiaoyang Li, Pavel Surynek, Sven Koenig, and T. K. Satish Kumar. Multi-Agent Path Finding with Mutex Propagation. In Proceedings of the International Conference on Automated Planning and Scheduling (ICAPS), pages 323-332, 2020.</w:t>
      </w:r>
    </w:p>
    <w:p>
      <w:pPr>
        <w:bidi w:val="0"/>
        <w:rPr>
          <w:rFonts w:hint="eastAsia"/>
          <w:lang w:val="en-US" w:eastAsia="zh-CN"/>
        </w:rPr>
      </w:pPr>
      <w:r>
        <w:rPr>
          <w:rFonts w:hint="eastAsia"/>
        </w:rPr>
        <w:t>[10] Jiaoyang Li, Daniel Harabor, Peter J. Stuckey, Ariel Felner, Hang Ma, and Sven Koenig. Disjoint Splitting for Multi-Agent Path Finding with Conflict-Based Search. In Proceedings of the International Conference on Automated Planning and Scheduling (ICAPS), pages 279-283, 2019.1</w:t>
      </w:r>
      <w:r>
        <w:rPr>
          <w:rFonts w:hint="eastAsia"/>
          <w:lang w:val="en-US" w:eastAsia="zh-CN"/>
        </w:rPr>
        <w:t>.</w:t>
      </w:r>
    </w:p>
    <w:p>
      <w:pPr>
        <w:bidi w:val="0"/>
        <w:rPr>
          <w:rFonts w:hint="default"/>
          <w:szCs w:val="22"/>
          <w:lang w:val="en-US"/>
        </w:rPr>
      </w:pPr>
      <w:r>
        <w:rPr>
          <w:rFonts w:hint="eastAsia"/>
          <w:szCs w:val="22"/>
          <w:lang w:val="en-US" w:eastAsia="zh-CN"/>
        </w:rPr>
        <w:t xml:space="preserve">[11] </w:t>
      </w:r>
      <w:r>
        <w:rPr>
          <w:rFonts w:hint="default"/>
          <w:szCs w:val="22"/>
          <w:lang w:val="en-US"/>
        </w:rPr>
        <w:t>Stern R, Sturtevant N, Felner A, et al. Multi-agent pathfinding: Definitions, variants, and benchmarks[C]//Proceedings of the International Symposium on Combinatorial Search</w:t>
      </w:r>
      <w:r>
        <w:rPr>
          <w:rFonts w:hint="eastAsia"/>
          <w:szCs w:val="22"/>
          <w:lang w:val="en-US" w:eastAsia="zh-CN"/>
        </w:rPr>
        <w:t xml:space="preserve">, pages </w:t>
      </w:r>
      <w:r>
        <w:rPr>
          <w:rFonts w:hint="default"/>
          <w:szCs w:val="22"/>
          <w:lang w:val="en-US"/>
        </w:rPr>
        <w:t>151-158</w:t>
      </w:r>
      <w:r>
        <w:rPr>
          <w:rFonts w:hint="eastAsia"/>
          <w:szCs w:val="22"/>
          <w:lang w:val="en-US" w:eastAsia="zh-CN"/>
        </w:rPr>
        <w:t xml:space="preserve">, </w:t>
      </w:r>
      <w:r>
        <w:rPr>
          <w:rFonts w:hint="default"/>
          <w:szCs w:val="22"/>
          <w:lang w:val="en-US"/>
        </w:rPr>
        <w:t>. 2019, 10.</w:t>
      </w:r>
    </w:p>
    <w:p>
      <w:pPr>
        <w:bidi w:val="0"/>
        <w:rPr>
          <w:rFonts w:hint="eastAsia"/>
          <w:szCs w:val="22"/>
          <w:lang w:val="en-US" w:eastAsia="zh-CN"/>
        </w:rPr>
      </w:pPr>
      <w:r>
        <w:rPr>
          <w:rFonts w:hint="eastAsia"/>
          <w:szCs w:val="22"/>
          <w:lang w:val="en-US" w:eastAsia="zh-CN"/>
        </w:rPr>
        <w:t>[12] Wen L, Liu Y, Li H. CL-MAPF: Multi-agent path finding for car-like robots with kinematic and spatiotemporal constraints[J]. Robotics and Autonomous Systems, 2022, 150: 103997.</w:t>
      </w:r>
    </w:p>
    <w:p>
      <w:pPr>
        <w:bidi w:val="0"/>
        <w:rPr>
          <w:rFonts w:hint="eastAsia"/>
          <w:szCs w:val="22"/>
          <w:lang w:val="en-US" w:eastAsia="zh-CN"/>
        </w:rPr>
      </w:pPr>
      <w:r>
        <w:rPr>
          <w:rFonts w:hint="eastAsia"/>
          <w:szCs w:val="22"/>
          <w:lang w:val="en-US" w:eastAsia="zh-CN"/>
        </w:rPr>
        <w:t>[13] Andreychuk A, Yakovlev K, Surynek P, et al. Multi-agent pathfinding with continuous time[J]. Artificial Intelligence, 2022, 305: 103662.</w:t>
      </w:r>
    </w:p>
    <w:p>
      <w:pPr>
        <w:bidi w:val="0"/>
        <w:rPr>
          <w:rFonts w:hint="eastAsia"/>
          <w:szCs w:val="22"/>
          <w:lang w:val="en-US" w:eastAsia="zh-CN"/>
        </w:rPr>
      </w:pPr>
      <w:r>
        <w:rPr>
          <w:rFonts w:hint="eastAsia"/>
          <w:szCs w:val="22"/>
          <w:lang w:val="en-US" w:eastAsia="zh-CN"/>
        </w:rPr>
        <w:t>[14] Madar N, Solovey K, Salzman O. Leveraging Experience in Lifelong Multi-Agent Pathfinding[C]//Proceedings of the International Symposium on Combinatorial Search. 2022, 15(1): 118-126.</w:t>
      </w:r>
    </w:p>
    <w:p>
      <w:pPr>
        <w:bidi w:val="0"/>
        <w:rPr>
          <w:rFonts w:hint="eastAsia"/>
          <w:szCs w:val="22"/>
          <w:lang w:val="en-US" w:eastAsia="zh-CN"/>
        </w:rPr>
      </w:pPr>
      <w:r>
        <w:rPr>
          <w:rFonts w:hint="eastAsia"/>
          <w:szCs w:val="22"/>
          <w:lang w:val="en-US" w:eastAsia="zh-CN"/>
        </w:rPr>
        <w:t>[15] Okumura K, Machida M, Défago X, et al. Priority inheritance with backtracking for iterative multi-agent path finding[J]. Artificial Intelligence, 2022, 310: 103752.</w:t>
      </w:r>
    </w:p>
    <w:p>
      <w:pPr>
        <w:bidi w:val="0"/>
        <w:rPr>
          <w:rFonts w:hint="default"/>
          <w:szCs w:val="22"/>
          <w:lang w:val="en-US" w:eastAsia="zh-CN"/>
        </w:rPr>
      </w:pPr>
      <w:r>
        <w:rPr>
          <w:rFonts w:hint="eastAsia"/>
          <w:szCs w:val="22"/>
          <w:lang w:val="en-US" w:eastAsia="zh-CN"/>
        </w:rPr>
        <w:t xml:space="preserve">[16] </w:t>
      </w:r>
      <w:r>
        <w:rPr>
          <w:rFonts w:hint="default"/>
          <w:szCs w:val="22"/>
          <w:lang w:val="en-US" w:eastAsia="zh-CN"/>
        </w:rPr>
        <w:t>Song S, Na K I, Yu W. Anytime Lifelong Multi-Agent Pathfinding in Topological Maps[J]. IEEE Access, 2023.</w:t>
      </w:r>
    </w:p>
    <w:p>
      <w:pPr>
        <w:bidi w:val="0"/>
        <w:rPr>
          <w:rFonts w:hint="default"/>
          <w:szCs w:val="22"/>
          <w:lang w:val="en-US" w:eastAsia="zh-CN"/>
        </w:rPr>
      </w:pPr>
      <w:bookmarkStart w:id="88" w:name="_GoBack"/>
      <w:bookmarkEnd w:id="88"/>
    </w:p>
    <w:p>
      <w:pPr>
        <w:pStyle w:val="2"/>
      </w:pPr>
      <w:bookmarkStart w:id="65" w:name="_Toc22485"/>
      <w:r>
        <w:rPr>
          <w:rFonts w:hint="eastAsia"/>
        </w:rPr>
        <w:t>术语和定义</w:t>
      </w:r>
      <w:bookmarkEnd w:id="65"/>
      <w:r>
        <w:rPr>
          <w:rFonts w:hint="eastAsia"/>
        </w:rPr>
        <w:t xml:space="preserve"> </w:t>
      </w:r>
    </w:p>
    <w:p>
      <w:pPr>
        <w:pStyle w:val="10"/>
        <w:bidi w:val="0"/>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rFonts w:hint="eastAsia"/>
        </w:rPr>
        <w:t>3</w:t>
      </w:r>
      <w:r>
        <w:rPr>
          <w:rFonts w:hint="eastAsia"/>
        </w:rPr>
        <w:fldChar w:fldCharType="end"/>
      </w:r>
      <w:r>
        <w:rPr>
          <w:rFonts w:hint="eastAsia"/>
        </w:rPr>
        <w:t>-</w:t>
      </w:r>
      <w:r>
        <w:rPr>
          <w:rFonts w:hint="eastAsia"/>
        </w:rPr>
        <w:fldChar w:fldCharType="begin"/>
      </w:r>
      <w:r>
        <w:rPr>
          <w:rFonts w:hint="eastAsia"/>
        </w:rPr>
        <w:instrText xml:space="preserve"> SEQ 表 \* ARABIC \s 1 </w:instrText>
      </w:r>
      <w:r>
        <w:rPr>
          <w:rFonts w:hint="eastAsia"/>
        </w:rPr>
        <w:fldChar w:fldCharType="separate"/>
      </w:r>
      <w:r>
        <w:rPr>
          <w:rFonts w:hint="eastAsia"/>
        </w:rPr>
        <w:t>1</w:t>
      </w:r>
      <w:r>
        <w:rPr>
          <w:rFonts w:hint="eastAsia"/>
        </w:rPr>
        <w:fldChar w:fldCharType="end"/>
      </w:r>
      <w:r>
        <w:rPr>
          <w:rFonts w:hint="eastAsia"/>
        </w:rPr>
        <w:t xml:space="preserve"> 术语和定义表</w:t>
      </w:r>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8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70" w:type="dxa"/>
            <w:shd w:val="clear" w:color="auto" w:fill="FFFFFF" w:themeFill="background1"/>
          </w:tcPr>
          <w:p>
            <w:pPr>
              <w:pStyle w:val="28"/>
              <w:keepNext w:val="0"/>
              <w:keepLines w:val="0"/>
              <w:widowControl/>
              <w:bidi w:val="0"/>
              <w:spacing w:before="0" w:beforeAutospacing="0" w:afterAutospacing="0"/>
              <w:ind w:left="0" w:right="0"/>
              <w:rPr>
                <w:rFonts w:hint="default"/>
                <w:szCs w:val="20"/>
              </w:rPr>
            </w:pPr>
            <w:r>
              <w:rPr>
                <w:rFonts w:hint="eastAsia"/>
                <w:szCs w:val="20"/>
              </w:rPr>
              <w:t>术语</w:t>
            </w:r>
          </w:p>
        </w:tc>
        <w:tc>
          <w:tcPr>
            <w:tcW w:w="8117" w:type="dxa"/>
            <w:shd w:val="clear" w:color="auto" w:fill="FFFFFF" w:themeFill="background1"/>
          </w:tcPr>
          <w:p>
            <w:pPr>
              <w:pStyle w:val="28"/>
              <w:keepNext w:val="0"/>
              <w:keepLines w:val="0"/>
              <w:widowControl/>
              <w:bidi w:val="0"/>
              <w:spacing w:before="0" w:beforeAutospacing="0" w:afterAutospacing="0"/>
              <w:ind w:left="0" w:right="0"/>
              <w:rPr>
                <w:rFonts w:hint="default"/>
                <w:szCs w:val="20"/>
              </w:rPr>
            </w:pPr>
            <w:r>
              <w:rPr>
                <w:rFonts w:hint="eastAsia"/>
                <w:szCs w:val="20"/>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0" w:type="dxa"/>
            <w:shd w:val="clear" w:color="auto" w:fill="auto"/>
            <w:vAlign w:val="top"/>
          </w:tcPr>
          <w:p>
            <w:pPr>
              <w:pStyle w:val="28"/>
              <w:keepNext w:val="0"/>
              <w:keepLines w:val="0"/>
              <w:widowControl/>
              <w:bidi w:val="0"/>
              <w:spacing w:before="0" w:beforeAutospacing="0" w:afterAutospacing="0"/>
              <w:ind w:left="0" w:right="0"/>
              <w:rPr>
                <w:rFonts w:hint="default"/>
                <w:szCs w:val="20"/>
                <w:lang w:val="en-US"/>
              </w:rPr>
            </w:pPr>
            <w:r>
              <w:rPr>
                <w:rFonts w:hint="eastAsia"/>
                <w:szCs w:val="20"/>
                <w:lang w:val="en-US" w:eastAsia="zh-CN"/>
              </w:rPr>
              <w:t>MAPF</w:t>
            </w:r>
          </w:p>
        </w:tc>
        <w:tc>
          <w:tcPr>
            <w:tcW w:w="8117" w:type="dxa"/>
            <w:shd w:val="clear" w:color="auto" w:fill="auto"/>
            <w:vAlign w:val="top"/>
          </w:tcPr>
          <w:p>
            <w:pPr>
              <w:pStyle w:val="28"/>
              <w:keepNext w:val="0"/>
              <w:keepLines w:val="0"/>
              <w:widowControl/>
              <w:bidi w:val="0"/>
              <w:spacing w:before="0" w:beforeAutospacing="0" w:afterAutospacing="0"/>
              <w:ind w:left="0" w:right="0"/>
              <w:rPr>
                <w:rFonts w:hint="default"/>
                <w:szCs w:val="20"/>
              </w:rPr>
            </w:pPr>
            <w:r>
              <w:rPr>
                <w:rFonts w:hint="eastAsia"/>
                <w:szCs w:val="20"/>
                <w:lang w:val="en-US" w:eastAsia="zh-CN"/>
              </w:rPr>
              <w:t>多智能体路径查找（Multi-agent pathfinding），是对一组智能体从指定的起点位置到指定的目标位置的无碰撞路径规划，该问题一个优化问题。MAPF与图论的最短路径问题密切相关，当前已经提出了几种算法来解决MAPF问题。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0" w:type="dxa"/>
            <w:shd w:val="clear" w:color="auto" w:fill="auto"/>
            <w:vAlign w:val="top"/>
          </w:tcPr>
          <w:p>
            <w:pPr>
              <w:pStyle w:val="28"/>
              <w:keepNext w:val="0"/>
              <w:keepLines w:val="0"/>
              <w:widowControl/>
              <w:bidi w:val="0"/>
              <w:spacing w:before="0" w:beforeAutospacing="0" w:afterAutospacing="0"/>
              <w:ind w:left="0" w:right="0"/>
              <w:rPr>
                <w:rFonts w:hint="eastAsia" w:eastAsia="宋体"/>
                <w:szCs w:val="20"/>
                <w:lang w:val="en-US" w:eastAsia="zh-CN"/>
              </w:rPr>
            </w:pPr>
            <w:r>
              <w:rPr>
                <w:rFonts w:hint="eastAsia"/>
                <w:szCs w:val="20"/>
                <w:lang w:val="en-US" w:eastAsia="zh-CN"/>
              </w:rPr>
              <w:t>CBS</w:t>
            </w:r>
          </w:p>
        </w:tc>
        <w:tc>
          <w:tcPr>
            <w:tcW w:w="8117" w:type="dxa"/>
            <w:shd w:val="clear" w:color="auto" w:fill="auto"/>
            <w:vAlign w:val="top"/>
          </w:tcPr>
          <w:p>
            <w:pPr>
              <w:pStyle w:val="28"/>
              <w:keepNext w:val="0"/>
              <w:keepLines w:val="0"/>
              <w:widowControl/>
              <w:bidi w:val="0"/>
              <w:spacing w:before="0" w:beforeAutospacing="0" w:afterAutospacing="0"/>
              <w:ind w:left="0" w:right="0"/>
              <w:rPr>
                <w:rFonts w:hint="default" w:eastAsia="宋体"/>
                <w:szCs w:val="20"/>
                <w:lang w:val="en-US" w:eastAsia="zh-CN"/>
              </w:rPr>
            </w:pPr>
            <w:r>
              <w:rPr>
                <w:rFonts w:hint="eastAsia"/>
                <w:szCs w:val="20"/>
                <w:lang w:val="en-US" w:eastAsia="zh-CN"/>
              </w:rPr>
              <w:t>基于冲突的搜索</w:t>
            </w:r>
            <w:r>
              <w:rPr>
                <w:rFonts w:hint="default"/>
                <w:szCs w:val="20"/>
              </w:rPr>
              <w:t>（Conflict-based search）</w:t>
            </w:r>
            <w:r>
              <w:rPr>
                <w:rFonts w:hint="eastAsia"/>
                <w:szCs w:val="20"/>
                <w:lang w:eastAsia="zh-CN"/>
              </w:rPr>
              <w:t>，</w:t>
            </w:r>
            <w:r>
              <w:rPr>
                <w:rFonts w:hint="eastAsia"/>
                <w:szCs w:val="20"/>
                <w:lang w:val="en-US" w:eastAsia="zh-CN"/>
              </w:rPr>
              <w:t>是当前最先进的MAPF算法。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0" w:type="dxa"/>
            <w:shd w:val="clear" w:color="auto" w:fill="auto"/>
            <w:vAlign w:val="top"/>
          </w:tcPr>
          <w:p>
            <w:pPr>
              <w:pStyle w:val="28"/>
              <w:keepNext w:val="0"/>
              <w:keepLines w:val="0"/>
              <w:widowControl/>
              <w:bidi w:val="0"/>
              <w:spacing w:before="0" w:beforeAutospacing="0" w:afterAutospacing="0"/>
              <w:ind w:left="0" w:right="0"/>
              <w:rPr>
                <w:rFonts w:hint="default"/>
                <w:szCs w:val="20"/>
                <w:lang w:val="en-US" w:eastAsia="zh-CN"/>
              </w:rPr>
            </w:pPr>
            <w:r>
              <w:rPr>
                <w:rFonts w:hint="eastAsia"/>
                <w:szCs w:val="20"/>
                <w:lang w:val="en-US" w:eastAsia="zh-CN"/>
              </w:rPr>
              <w:t>STA*</w:t>
            </w:r>
          </w:p>
        </w:tc>
        <w:tc>
          <w:tcPr>
            <w:tcW w:w="8117" w:type="dxa"/>
            <w:shd w:val="clear" w:color="auto" w:fill="auto"/>
            <w:vAlign w:val="top"/>
          </w:tcPr>
          <w:p>
            <w:pPr>
              <w:pStyle w:val="28"/>
              <w:keepNext w:val="0"/>
              <w:keepLines w:val="0"/>
              <w:widowControl/>
              <w:bidi w:val="0"/>
              <w:spacing w:before="0" w:beforeAutospacing="0" w:afterAutospacing="0"/>
              <w:ind w:left="0" w:right="0"/>
              <w:rPr>
                <w:rFonts w:hint="default"/>
                <w:szCs w:val="20"/>
                <w:lang w:val="en-US" w:eastAsia="zh-CN"/>
              </w:rPr>
            </w:pPr>
            <w:r>
              <w:rPr>
                <w:rFonts w:hint="eastAsia"/>
                <w:szCs w:val="20"/>
                <w:lang w:val="en-US" w:eastAsia="zh-CN"/>
              </w:rPr>
              <w:t>时空A星（Space time A star）搜索算法是路径查找和图形遍历中使用的最好和流行的启发式路径搜索算法技术。</w:t>
            </w:r>
          </w:p>
        </w:tc>
      </w:tr>
    </w:tbl>
    <w:p>
      <w:r>
        <w:rPr>
          <w:rFonts w:hint="eastAsia"/>
        </w:rPr>
        <w:br w:type="page"/>
      </w:r>
    </w:p>
    <w:p>
      <w:pPr>
        <w:pStyle w:val="2"/>
      </w:pPr>
      <w:bookmarkStart w:id="66" w:name="_Toc20209"/>
      <w:r>
        <w:rPr>
          <w:rFonts w:hint="eastAsia"/>
        </w:rPr>
        <w:t>概要设计</w:t>
      </w:r>
      <w:bookmarkEnd w:id="66"/>
    </w:p>
    <w:p>
      <w:pPr>
        <w:bidi w:val="0"/>
        <w:rPr>
          <w:rFonts w:hint="eastAsia"/>
          <w:lang w:val="en-US" w:eastAsia="zh-CN"/>
        </w:rPr>
      </w:pPr>
      <w:r>
        <w:rPr>
          <w:rFonts w:hint="eastAsia"/>
          <w:lang w:val="en-US" w:eastAsia="zh-CN"/>
        </w:rPr>
        <w:t>本项目中涉及的QGIS主要完成的工作是编写翻译后的QGIS的使用文档，并按客户要求的需求场景，进行用户培训。对于使用QGIS的过程中遇到的异常等问题进行排错，确保用户能够正常使用地图编辑功能，满足自制地图的要求。</w:t>
      </w:r>
    </w:p>
    <w:p>
      <w:pPr>
        <w:bidi w:val="0"/>
        <w:rPr>
          <w:rFonts w:hint="eastAsia"/>
          <w:lang w:val="en-US" w:eastAsia="zh-CN"/>
        </w:rPr>
      </w:pPr>
      <w:r>
        <w:rPr>
          <w:rFonts w:hint="eastAsia"/>
          <w:lang w:val="en-US" w:eastAsia="zh-CN"/>
        </w:rPr>
        <w:t>本项目中涉及的GEOSERVER功能主要是国产化服务器的适配工作，另外还包含对UI界面的汉化翻译工作。</w:t>
      </w:r>
    </w:p>
    <w:p>
      <w:pPr>
        <w:pStyle w:val="3"/>
      </w:pPr>
      <w:bookmarkStart w:id="67" w:name="_Toc23619"/>
      <w:r>
        <w:rPr>
          <w:rFonts w:hint="eastAsia"/>
          <w:lang w:val="en-US" w:eastAsia="zh-CN"/>
        </w:rPr>
        <w:t>算法概述</w:t>
      </w:r>
      <w:bookmarkEnd w:id="67"/>
    </w:p>
    <w:p>
      <w:pPr>
        <w:bidi w:val="0"/>
        <w:rPr>
          <w:rFonts w:hint="eastAsia"/>
          <w:lang w:val="en-US" w:eastAsia="zh-CN"/>
        </w:rPr>
      </w:pPr>
      <w:r>
        <w:rPr>
          <w:rFonts w:hint="eastAsia"/>
          <w:lang w:val="en-US" w:eastAsia="zh-CN"/>
        </w:rPr>
        <w:t>在以前项目基础上，已经实现CBS基础算法跨平台编译与运行。</w:t>
      </w:r>
    </w:p>
    <w:p>
      <w:pPr>
        <w:bidi w:val="0"/>
        <w:rPr>
          <w:rFonts w:hint="eastAsia"/>
          <w:lang w:val="en-US" w:eastAsia="zh-CN"/>
        </w:rPr>
      </w:pPr>
      <w:r>
        <w:rPr>
          <w:rFonts w:hint="eastAsia"/>
          <w:lang w:val="en-US" w:eastAsia="zh-CN"/>
        </w:rPr>
        <w:t>CBS基于冲突的搜索是最优最先进的混合MAPF算法，算法由两层搜索过程组成，底层搜索为每个agent搜索出一条有效路径。上层搜索负责检查路径冲突，并选择其中代价最小的分支重新进行底层路径搜索，直到上层搜索发现有效路径为止。</w:t>
      </w:r>
    </w:p>
    <w:p>
      <w:pPr>
        <w:bidi w:val="0"/>
        <w:rPr>
          <w:rFonts w:hint="eastAsia"/>
          <w:lang w:val="en-US" w:eastAsia="zh-CN"/>
        </w:rPr>
      </w:pPr>
      <w:r>
        <w:rPr>
          <w:rFonts w:hint="eastAsia"/>
          <w:lang w:val="en-US" w:eastAsia="zh-CN"/>
        </w:rPr>
        <w:t>针对多AGV路径规划，采用基于冲突的搜索算法CBS，将MAPF分为两层去求解，下层采用优化的基于曼哈顿距离的STA*算法解决多个单AGV路径规划问题，算法的上层采用约束树结点解决多个 AGV 路径间的冲突问题。</w:t>
      </w:r>
    </w:p>
    <w:p>
      <w:pPr>
        <w:bidi w:val="0"/>
        <w:ind w:left="0" w:leftChars="0" w:firstLine="0" w:firstLineChars="0"/>
        <w:jc w:val="distribute"/>
      </w:pPr>
      <w:r>
        <w:drawing>
          <wp:inline distT="0" distB="0" distL="114300" distR="114300">
            <wp:extent cx="2355850" cy="2506980"/>
            <wp:effectExtent l="0" t="0" r="6350" b="7620"/>
            <wp:docPr id="4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8"/>
                    <pic:cNvPicPr>
                      <a:picLocks noChangeAspect="1"/>
                    </pic:cNvPicPr>
                  </pic:nvPicPr>
                  <pic:blipFill>
                    <a:blip r:embed="rId10"/>
                    <a:stretch>
                      <a:fillRect/>
                    </a:stretch>
                  </pic:blipFill>
                  <pic:spPr>
                    <a:xfrm>
                      <a:off x="0" y="0"/>
                      <a:ext cx="2355850" cy="2506980"/>
                    </a:xfrm>
                    <a:prstGeom prst="rect">
                      <a:avLst/>
                    </a:prstGeom>
                    <a:noFill/>
                    <a:ln>
                      <a:noFill/>
                    </a:ln>
                  </pic:spPr>
                </pic:pic>
              </a:graphicData>
            </a:graphic>
          </wp:inline>
        </w:drawing>
      </w:r>
      <w:r>
        <w:drawing>
          <wp:inline distT="0" distB="0" distL="114300" distR="114300">
            <wp:extent cx="3279140" cy="2104390"/>
            <wp:effectExtent l="0" t="0" r="16510" b="10160"/>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9"/>
                    <pic:cNvPicPr>
                      <a:picLocks noChangeAspect="1"/>
                    </pic:cNvPicPr>
                  </pic:nvPicPr>
                  <pic:blipFill>
                    <a:blip r:embed="rId11"/>
                    <a:stretch>
                      <a:fillRect/>
                    </a:stretch>
                  </pic:blipFill>
                  <pic:spPr>
                    <a:xfrm>
                      <a:off x="0" y="0"/>
                      <a:ext cx="3279140" cy="2104390"/>
                    </a:xfrm>
                    <a:prstGeom prst="rect">
                      <a:avLst/>
                    </a:prstGeom>
                    <a:noFill/>
                    <a:ln>
                      <a:noFill/>
                    </a:ln>
                  </pic:spPr>
                </pic:pic>
              </a:graphicData>
            </a:graphic>
          </wp:inline>
        </w:drawing>
      </w:r>
    </w:p>
    <w:p>
      <w:pPr>
        <w:pStyle w:val="10"/>
        <w:bidi w:val="0"/>
        <w:rPr>
          <w:rFonts w:hint="eastAsia"/>
          <w:lang w:val="en-US" w:eastAsia="zh-CN"/>
        </w:rPr>
      </w:pPr>
      <w:r>
        <w:rPr>
          <w:rFonts w:hint="eastAsia"/>
        </w:rP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图 \* ARABIC \s 1 </w:instrText>
      </w:r>
      <w:r>
        <w:fldChar w:fldCharType="separate"/>
      </w:r>
      <w:r>
        <w:t>1</w:t>
      </w:r>
      <w:r>
        <w:fldChar w:fldCharType="end"/>
      </w:r>
      <w:r>
        <w:rPr>
          <w:rFonts w:hint="eastAsia"/>
        </w:rPr>
        <w:t xml:space="preserve"> </w:t>
      </w:r>
      <w:r>
        <w:rPr>
          <w:rFonts w:hint="eastAsia"/>
          <w:lang w:val="en-US" w:eastAsia="zh-CN"/>
        </w:rPr>
        <w:t>上层CT树搜索算法逻辑</w:t>
      </w:r>
    </w:p>
    <w:p>
      <w:pPr>
        <w:bidi w:val="0"/>
        <w:ind w:left="0" w:leftChars="0" w:firstLine="0" w:firstLineChars="0"/>
        <w:jc w:val="distribute"/>
      </w:pPr>
      <w:r>
        <w:drawing>
          <wp:inline distT="0" distB="0" distL="114300" distR="114300">
            <wp:extent cx="2542540" cy="1638935"/>
            <wp:effectExtent l="0" t="0" r="10160" b="18415"/>
            <wp:docPr id="1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8"/>
                    <pic:cNvPicPr>
                      <a:picLocks noChangeAspect="1"/>
                    </pic:cNvPicPr>
                  </pic:nvPicPr>
                  <pic:blipFill>
                    <a:blip r:embed="rId12"/>
                    <a:stretch>
                      <a:fillRect/>
                    </a:stretch>
                  </pic:blipFill>
                  <pic:spPr>
                    <a:xfrm>
                      <a:off x="0" y="0"/>
                      <a:ext cx="2542540" cy="1638935"/>
                    </a:xfrm>
                    <a:prstGeom prst="rect">
                      <a:avLst/>
                    </a:prstGeom>
                    <a:noFill/>
                    <a:ln>
                      <a:noFill/>
                    </a:ln>
                  </pic:spPr>
                </pic:pic>
              </a:graphicData>
            </a:graphic>
          </wp:inline>
        </w:drawing>
      </w:r>
      <w:r>
        <w:rPr>
          <w:rFonts w:ascii="宋体" w:hAnsi="宋体" w:eastAsia="宋体" w:cs="宋体"/>
          <w:sz w:val="24"/>
          <w:szCs w:val="24"/>
        </w:rPr>
        <w:drawing>
          <wp:inline distT="0" distB="0" distL="114300" distR="114300">
            <wp:extent cx="2150110" cy="1616075"/>
            <wp:effectExtent l="0" t="0" r="2540" b="3175"/>
            <wp:docPr id="45"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1" descr="IMG_256"/>
                    <pic:cNvPicPr>
                      <a:picLocks noChangeAspect="1"/>
                    </pic:cNvPicPr>
                  </pic:nvPicPr>
                  <pic:blipFill>
                    <a:blip r:embed="rId13"/>
                    <a:stretch>
                      <a:fillRect/>
                    </a:stretch>
                  </pic:blipFill>
                  <pic:spPr>
                    <a:xfrm>
                      <a:off x="0" y="0"/>
                      <a:ext cx="2150110" cy="1616075"/>
                    </a:xfrm>
                    <a:prstGeom prst="rect">
                      <a:avLst/>
                    </a:prstGeom>
                    <a:noFill/>
                    <a:ln w="9525">
                      <a:noFill/>
                    </a:ln>
                  </pic:spPr>
                </pic:pic>
              </a:graphicData>
            </a:graphic>
          </wp:inline>
        </w:drawing>
      </w:r>
    </w:p>
    <w:p>
      <w:pPr>
        <w:pStyle w:val="10"/>
        <w:bidi w:val="0"/>
        <w:rPr>
          <w:rFonts w:hint="eastAsia"/>
          <w:lang w:val="en-US" w:eastAsia="zh-CN"/>
        </w:rPr>
      </w:pPr>
      <w:r>
        <w:rPr>
          <w:rFonts w:hint="eastAsia"/>
        </w:rP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图 \* ARABIC \s 1 </w:instrText>
      </w:r>
      <w:r>
        <w:fldChar w:fldCharType="separate"/>
      </w:r>
      <w:r>
        <w:t>2</w:t>
      </w:r>
      <w:r>
        <w:fldChar w:fldCharType="end"/>
      </w:r>
      <w:r>
        <w:rPr>
          <w:rFonts w:hint="eastAsia"/>
        </w:rPr>
        <w:t xml:space="preserve"> </w:t>
      </w:r>
      <w:r>
        <w:rPr>
          <w:rFonts w:hint="eastAsia"/>
          <w:lang w:val="en-US" w:eastAsia="zh-CN"/>
        </w:rPr>
        <w:t>底层STA*算法逻辑</w:t>
      </w:r>
    </w:p>
    <w:p>
      <w:pPr>
        <w:pStyle w:val="3"/>
      </w:pPr>
      <w:bookmarkStart w:id="68" w:name="_Toc4364"/>
      <w:r>
        <w:rPr>
          <w:rFonts w:hint="eastAsia"/>
          <w:lang w:val="en-US" w:eastAsia="zh-CN"/>
        </w:rPr>
        <w:t>需突破关键算法技术及进度安排</w:t>
      </w:r>
      <w:bookmarkEnd w:id="68"/>
    </w:p>
    <w:p>
      <w:pPr>
        <w:rPr>
          <w:rFonts w:hint="eastAsia"/>
          <w:lang w:val="en-US" w:eastAsia="zh-CN"/>
        </w:rPr>
      </w:pPr>
      <w:r>
        <w:rPr>
          <w:rFonts w:hint="eastAsia"/>
          <w:lang w:val="en-US" w:eastAsia="zh-CN"/>
        </w:rPr>
        <w:t>CBS算法在若干场景效率很低，无法满足实时路径规划的需要。针对不同地图场景和优化目标的需要，拟定了如下的算法优化路径。</w:t>
      </w:r>
    </w:p>
    <w:p>
      <w:pPr>
        <w:rPr>
          <w:rFonts w:hint="eastAsia"/>
          <w:lang w:val="en-US" w:eastAsia="zh-CN"/>
        </w:rPr>
      </w:pPr>
      <w:r>
        <w:rPr>
          <w:rFonts w:hint="eastAsia"/>
          <w:lang w:val="en-US" w:eastAsia="zh-CN"/>
        </w:rPr>
        <w:t>算法第一阶段解决静态路径规划的优化问题，第二阶段解决算法动态路径规划的问题。其中静态路径规划是输入地图环境和多车辆起点和终点，假定地图环境净空和多车同时开始启动，规划多车起点到终点的不冲突且总时间最优路径；动态路径规划在静态路径规划基础上，取消地图环境净空假定，提供正在运行的车辆的路径规划，规划新一批同时启动车辆的不冲突且总时间最优路径（不变动正在运行的车辆的路径规划）。</w:t>
      </w:r>
    </w:p>
    <w:p>
      <w:pPr>
        <w:pStyle w:val="10"/>
        <w:bidi w:val="0"/>
        <w:rPr>
          <w:rFonts w:hint="default"/>
          <w:lang w:val="en-US" w:eastAsia="zh-CN"/>
        </w:rPr>
      </w:pPr>
      <w:r>
        <w:t xml:space="preserve">表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 xml:space="preserve"> </w:t>
      </w:r>
      <w:r>
        <w:rPr>
          <w:rFonts w:hint="eastAsia"/>
          <w:lang w:val="en-US" w:eastAsia="zh-CN"/>
        </w:rPr>
        <w:t>优化CBS技术点及进度安排</w:t>
      </w:r>
    </w:p>
    <w:tbl>
      <w:tblPr>
        <w:tblStyle w:val="24"/>
        <w:tblW w:w="9057" w:type="dxa"/>
        <w:tblInd w:w="0" w:type="dxa"/>
        <w:shd w:val="clear" w:color="auto" w:fill="auto"/>
        <w:tblLayout w:type="fixed"/>
        <w:tblCellMar>
          <w:top w:w="0" w:type="dxa"/>
          <w:left w:w="0" w:type="dxa"/>
          <w:bottom w:w="0" w:type="dxa"/>
          <w:right w:w="0" w:type="dxa"/>
        </w:tblCellMar>
      </w:tblPr>
      <w:tblGrid>
        <w:gridCol w:w="4307"/>
        <w:gridCol w:w="990"/>
        <w:gridCol w:w="1630"/>
        <w:gridCol w:w="1360"/>
        <w:gridCol w:w="770"/>
      </w:tblGrid>
      <w:tr>
        <w:tblPrEx>
          <w:tblCellMar>
            <w:top w:w="0" w:type="dxa"/>
            <w:left w:w="0" w:type="dxa"/>
            <w:bottom w:w="0" w:type="dxa"/>
            <w:right w:w="0" w:type="dxa"/>
          </w:tblCellMar>
        </w:tblPrEx>
        <w:trPr>
          <w:trHeight w:val="194" w:hRule="atLeast"/>
        </w:trPr>
        <w:tc>
          <w:tcPr>
            <w:tcW w:w="4307" w:type="dxa"/>
            <w:tcBorders>
              <w:top w:val="nil"/>
              <w:left w:val="nil"/>
              <w:bottom w:val="nil"/>
              <w:right w:val="nil"/>
            </w:tcBorders>
            <w:shd w:val="clear" w:color="auto" w:fill="70AD47" w:themeFill="accent6"/>
            <w:tcMar>
              <w:top w:w="15" w:type="dxa"/>
              <w:left w:w="15" w:type="dxa"/>
              <w:right w:w="15" w:type="dxa"/>
            </w:tcMar>
            <w:vAlign w:val="center"/>
          </w:tcPr>
          <w:p>
            <w:pPr>
              <w:pStyle w:val="28"/>
              <w:keepNext w:val="0"/>
              <w:keepLines w:val="0"/>
              <w:widowControl/>
              <w:bidi w:val="0"/>
              <w:spacing w:before="0" w:beforeAutospacing="0" w:afterAutospacing="0"/>
              <w:ind w:left="0" w:right="0"/>
              <w:rPr>
                <w:rFonts w:hint="default"/>
                <w:b/>
                <w:bCs/>
                <w:szCs w:val="20"/>
                <w:lang w:val="en-US" w:eastAsia="zh-CN"/>
              </w:rPr>
            </w:pPr>
            <w:r>
              <w:rPr>
                <w:rFonts w:hint="eastAsia"/>
                <w:b/>
                <w:bCs/>
                <w:szCs w:val="20"/>
                <w:lang w:val="en-US" w:eastAsia="zh-CN"/>
              </w:rPr>
              <w:t>优化技术</w:t>
            </w:r>
          </w:p>
        </w:tc>
        <w:tc>
          <w:tcPr>
            <w:tcW w:w="990" w:type="dxa"/>
            <w:tcBorders>
              <w:top w:val="nil"/>
              <w:left w:val="nil"/>
              <w:bottom w:val="nil"/>
              <w:right w:val="nil"/>
            </w:tcBorders>
            <w:shd w:val="clear" w:color="auto" w:fill="70AD47" w:themeFill="accent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default"/>
                <w:b/>
                <w:bCs/>
                <w:szCs w:val="20"/>
                <w:lang w:val="en-US" w:eastAsia="zh-CN"/>
              </w:rPr>
            </w:pPr>
            <w:r>
              <w:rPr>
                <w:rFonts w:hint="eastAsia"/>
                <w:b/>
                <w:bCs/>
                <w:szCs w:val="20"/>
                <w:lang w:val="en-US" w:eastAsia="zh-CN"/>
              </w:rPr>
              <w:t>人员</w:t>
            </w:r>
          </w:p>
        </w:tc>
        <w:tc>
          <w:tcPr>
            <w:tcW w:w="1630" w:type="dxa"/>
            <w:tcBorders>
              <w:top w:val="nil"/>
              <w:left w:val="nil"/>
              <w:bottom w:val="nil"/>
              <w:right w:val="nil"/>
            </w:tcBorders>
            <w:shd w:val="clear" w:color="auto" w:fill="70AD47" w:themeFill="accent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default"/>
                <w:b/>
                <w:bCs/>
                <w:szCs w:val="20"/>
                <w:lang w:val="en-US" w:eastAsia="zh-CN"/>
              </w:rPr>
            </w:pPr>
            <w:r>
              <w:rPr>
                <w:rFonts w:hint="eastAsia"/>
                <w:b/>
                <w:bCs/>
                <w:szCs w:val="20"/>
                <w:lang w:val="en-US" w:eastAsia="zh-CN"/>
              </w:rPr>
              <w:t>开始时间</w:t>
            </w:r>
          </w:p>
        </w:tc>
        <w:tc>
          <w:tcPr>
            <w:tcW w:w="1360" w:type="dxa"/>
            <w:tcBorders>
              <w:top w:val="nil"/>
              <w:left w:val="nil"/>
              <w:bottom w:val="nil"/>
              <w:right w:val="nil"/>
            </w:tcBorders>
            <w:shd w:val="clear" w:color="auto" w:fill="70AD47" w:themeFill="accent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default"/>
                <w:b/>
                <w:bCs/>
                <w:szCs w:val="20"/>
                <w:lang w:val="en-US" w:eastAsia="zh-CN"/>
              </w:rPr>
            </w:pPr>
            <w:r>
              <w:rPr>
                <w:rFonts w:hint="eastAsia"/>
                <w:b/>
                <w:bCs/>
                <w:szCs w:val="20"/>
                <w:lang w:val="en-US" w:eastAsia="zh-CN"/>
              </w:rPr>
              <w:t>结束时间</w:t>
            </w:r>
          </w:p>
        </w:tc>
        <w:tc>
          <w:tcPr>
            <w:tcW w:w="770" w:type="dxa"/>
            <w:tcBorders>
              <w:top w:val="nil"/>
              <w:left w:val="nil"/>
              <w:bottom w:val="nil"/>
              <w:right w:val="nil"/>
            </w:tcBorders>
            <w:shd w:val="clear" w:color="auto" w:fill="70AD47" w:themeFill="accent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default"/>
                <w:b/>
                <w:bCs/>
                <w:szCs w:val="20"/>
                <w:lang w:val="en-US" w:eastAsia="zh-CN"/>
              </w:rPr>
            </w:pPr>
            <w:r>
              <w:rPr>
                <w:rFonts w:hint="eastAsia"/>
                <w:b/>
                <w:bCs/>
                <w:szCs w:val="20"/>
                <w:lang w:val="en-US" w:eastAsia="zh-CN"/>
              </w:rPr>
              <w:t>人日</w:t>
            </w:r>
          </w:p>
        </w:tc>
      </w:tr>
      <w:tr>
        <w:tblPrEx>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default"/>
                <w:szCs w:val="20"/>
              </w:rPr>
            </w:pPr>
            <w:r>
              <w:rPr>
                <w:rFonts w:hint="eastAsia"/>
                <w:szCs w:val="20"/>
                <w:lang w:val="en-US" w:eastAsia="zh-CN"/>
              </w:rPr>
              <w:t>走廊推理优化</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2023/2/11</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2023/2/14</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4</w:t>
            </w:r>
          </w:p>
        </w:tc>
      </w:tr>
      <w:tr>
        <w:tblPrEx>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优先级冲突求解</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2023/2/14</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2023/2/17</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4</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旁路冲突求解</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2023/2/15</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2023/2/17</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3</w:t>
            </w:r>
          </w:p>
        </w:tc>
      </w:tr>
      <w:tr>
        <w:tblPrEx>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高阶可接受启发函数WDG/CG/DG分析优化</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2023/2/18</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2023/2/20</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3</w:t>
            </w:r>
          </w:p>
        </w:tc>
      </w:tr>
      <w:tr>
        <w:tblPrEx>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矩形推理优化</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2023/2/18</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2023/2/20</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3</w:t>
            </w:r>
          </w:p>
        </w:tc>
      </w:tr>
      <w:tr>
        <w:tblPrEx>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目标推理优化</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2023/2/21</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2023/2/24</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4</w:t>
            </w:r>
          </w:p>
        </w:tc>
      </w:tr>
      <w:tr>
        <w:tblPrEx>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互质体推理优化</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2023/2/21</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2023/2/24</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4</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不相交分裂优化</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2023/2/26</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2023/2/28</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3</w:t>
            </w:r>
          </w:p>
        </w:tc>
      </w:tr>
      <w:tr>
        <w:tblPrEx>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开发静态规划算法</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2023/2/25</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2023/2/28</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4</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确定静态规划算法方案</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2023/2/28</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2023/3/10</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11</w:t>
            </w:r>
          </w:p>
        </w:tc>
      </w:tr>
      <w:tr>
        <w:tblPrEx>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封装算法库，供外部使用</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2023/2/28</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2023/3/10</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11</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B4C6E7" w:themeFill="accent5" w:themeFillTint="66"/>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确定动态算法技术方案</w:t>
            </w:r>
          </w:p>
        </w:tc>
        <w:tc>
          <w:tcPr>
            <w:tcW w:w="99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2023/3/1</w:t>
            </w:r>
          </w:p>
        </w:tc>
        <w:tc>
          <w:tcPr>
            <w:tcW w:w="136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2023/3/6</w:t>
            </w:r>
          </w:p>
        </w:tc>
        <w:tc>
          <w:tcPr>
            <w:tcW w:w="77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6</w:t>
            </w:r>
          </w:p>
        </w:tc>
      </w:tr>
      <w:tr>
        <w:tblPrEx>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B4C6E7" w:themeFill="accent5" w:themeFillTint="66"/>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开发动态规划算法</w:t>
            </w:r>
          </w:p>
        </w:tc>
        <w:tc>
          <w:tcPr>
            <w:tcW w:w="99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2023/3/7</w:t>
            </w:r>
          </w:p>
        </w:tc>
        <w:tc>
          <w:tcPr>
            <w:tcW w:w="136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2023/3/17</w:t>
            </w:r>
          </w:p>
        </w:tc>
        <w:tc>
          <w:tcPr>
            <w:tcW w:w="77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11</w:t>
            </w:r>
          </w:p>
        </w:tc>
      </w:tr>
      <w:tr>
        <w:tblPrEx>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B4C6E7" w:themeFill="accent5" w:themeFillTint="66"/>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更新算法封装库</w:t>
            </w:r>
          </w:p>
        </w:tc>
        <w:tc>
          <w:tcPr>
            <w:tcW w:w="99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2023/3/11</w:t>
            </w:r>
          </w:p>
        </w:tc>
        <w:tc>
          <w:tcPr>
            <w:tcW w:w="136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2023/3/23</w:t>
            </w:r>
          </w:p>
        </w:tc>
        <w:tc>
          <w:tcPr>
            <w:tcW w:w="77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13</w:t>
            </w:r>
          </w:p>
        </w:tc>
      </w:tr>
      <w:tr>
        <w:tblPrEx>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B4C6E7" w:themeFill="accent5" w:themeFillTint="66"/>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开发算法库上层业务</w:t>
            </w:r>
          </w:p>
        </w:tc>
        <w:tc>
          <w:tcPr>
            <w:tcW w:w="99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2023/3/24</w:t>
            </w:r>
          </w:p>
        </w:tc>
        <w:tc>
          <w:tcPr>
            <w:tcW w:w="136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2023/3/31</w:t>
            </w:r>
          </w:p>
        </w:tc>
        <w:tc>
          <w:tcPr>
            <w:tcW w:w="77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8</w:t>
            </w:r>
          </w:p>
        </w:tc>
      </w:tr>
      <w:tr>
        <w:tblPrEx>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B4C6E7" w:themeFill="accent5" w:themeFillTint="66"/>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联调路径规划算法并改进</w:t>
            </w:r>
          </w:p>
        </w:tc>
        <w:tc>
          <w:tcPr>
            <w:tcW w:w="99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2023/3/18</w:t>
            </w:r>
          </w:p>
        </w:tc>
        <w:tc>
          <w:tcPr>
            <w:tcW w:w="136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2023/3/31</w:t>
            </w:r>
          </w:p>
        </w:tc>
        <w:tc>
          <w:tcPr>
            <w:tcW w:w="77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14</w:t>
            </w:r>
          </w:p>
        </w:tc>
      </w:tr>
    </w:tbl>
    <w:p>
      <w:pPr>
        <w:pStyle w:val="3"/>
      </w:pPr>
      <w:bookmarkStart w:id="69" w:name="_Toc32355"/>
      <w:r>
        <w:rPr>
          <w:rFonts w:hint="eastAsia"/>
          <w:lang w:val="en-US" w:eastAsia="zh-CN"/>
        </w:rPr>
        <w:t>算法核心技术点</w:t>
      </w:r>
      <w:bookmarkEnd w:id="69"/>
    </w:p>
    <w:p>
      <w:pPr>
        <w:pStyle w:val="4"/>
        <w:bidi w:val="0"/>
      </w:pPr>
      <w:bookmarkStart w:id="70" w:name="_Toc28028"/>
      <w:r>
        <w:rPr>
          <w:rFonts w:hint="eastAsia"/>
          <w:lang w:val="en-US" w:eastAsia="zh-CN"/>
        </w:rPr>
        <w:t>静态路径规划</w:t>
      </w:r>
      <w:bookmarkEnd w:id="70"/>
    </w:p>
    <w:p>
      <w:pPr>
        <w:pStyle w:val="5"/>
        <w:bidi w:val="0"/>
      </w:pPr>
      <w:r>
        <w:rPr>
          <w:rFonts w:hint="eastAsia"/>
          <w:lang w:val="en-US" w:eastAsia="zh-CN"/>
        </w:rPr>
        <w:t>旁路冲突求解</w:t>
      </w:r>
    </w:p>
    <w:p>
      <w:pPr>
        <w:bidi w:val="0"/>
        <w:rPr>
          <w:rFonts w:hint="eastAsia"/>
          <w:lang w:val="en-US" w:eastAsia="zh-CN"/>
        </w:rPr>
      </w:pPr>
      <w:r>
        <w:rPr>
          <w:rFonts w:hint="eastAsia"/>
          <w:lang w:val="en-US" w:eastAsia="zh-CN"/>
        </w:rPr>
        <w:t>【问题描述】</w:t>
      </w:r>
    </w:p>
    <w:p>
      <w:pPr>
        <w:bidi w:val="0"/>
      </w:pPr>
      <w:r>
        <w:rPr>
          <w:rFonts w:hint="eastAsia"/>
          <w:lang w:val="en-US" w:eastAsia="zh-CN"/>
        </w:rPr>
        <w:t>【解决方案】</w:t>
      </w:r>
    </w:p>
    <w:p>
      <w:pPr>
        <w:pStyle w:val="4"/>
        <w:bidi w:val="0"/>
      </w:pPr>
      <w:bookmarkStart w:id="71" w:name="_Toc11334"/>
      <w:r>
        <w:rPr>
          <w:rFonts w:hint="eastAsia"/>
          <w:lang w:val="en-US" w:eastAsia="zh-CN"/>
        </w:rPr>
        <w:t>动态路径规划</w:t>
      </w:r>
      <w:bookmarkEnd w:id="71"/>
    </w:p>
    <w:p>
      <w:pPr>
        <w:rPr>
          <w:rFonts w:hint="eastAsia"/>
          <w:lang w:val="en-US" w:eastAsia="zh-CN"/>
        </w:rPr>
      </w:pPr>
      <w:r>
        <w:rPr>
          <w:rFonts w:hint="eastAsia"/>
          <w:lang w:val="en-US" w:eastAsia="zh-CN"/>
        </w:rPr>
        <w:t>【问题描述】</w:t>
      </w:r>
    </w:p>
    <w:p>
      <w:pPr>
        <w:rPr>
          <w:rFonts w:hint="eastAsia"/>
          <w:lang w:val="en-US" w:eastAsia="zh-CN"/>
        </w:rPr>
      </w:pPr>
      <w:r>
        <w:rPr>
          <w:rFonts w:hint="eastAsia"/>
          <w:lang w:val="en-US" w:eastAsia="zh-CN"/>
        </w:rPr>
        <w:t>【解决方案】</w:t>
      </w:r>
    </w:p>
    <w:p>
      <w:pPr>
        <w:pStyle w:val="3"/>
      </w:pPr>
      <w:bookmarkStart w:id="72" w:name="_Toc30548"/>
      <w:r>
        <w:rPr>
          <w:rFonts w:hint="eastAsia"/>
        </w:rPr>
        <w:t>部署视图</w:t>
      </w:r>
      <w:bookmarkEnd w:id="72"/>
    </w:p>
    <w:p>
      <w:pPr>
        <w:bidi w:val="0"/>
        <w:rPr>
          <w:rFonts w:hint="default"/>
          <w:lang w:val="en-US" w:eastAsia="zh-CN"/>
        </w:rPr>
      </w:pPr>
      <w:r>
        <w:rPr>
          <w:rFonts w:hint="eastAsia"/>
          <w:lang w:val="en-US" w:eastAsia="zh-CN"/>
        </w:rPr>
        <w:t>MAPF算法软件可部署在Linux或Windows操作系统上，支持国产自主可控硬件服务器上运行。</w:t>
      </w:r>
    </w:p>
    <w:p>
      <w:pPr>
        <w:pStyle w:val="10"/>
        <w:bidi w:val="0"/>
        <w:rPr>
          <w:rFonts w:hint="default"/>
          <w:lang w:val="en-US" w:eastAsia="zh-CN"/>
        </w:rPr>
      </w:pPr>
      <w:bookmarkStart w:id="73" w:name="_Ref20640"/>
      <w:r>
        <w:rPr>
          <w:rFonts w:hint="default"/>
        </w:rPr>
        <w:t xml:space="preserve">表 </w:t>
      </w:r>
      <w:r>
        <w:rPr>
          <w:rFonts w:hint="default"/>
        </w:rPr>
        <w:fldChar w:fldCharType="begin"/>
      </w:r>
      <w:r>
        <w:rPr>
          <w:rFonts w:hint="default"/>
        </w:rPr>
        <w:instrText xml:space="preserve"> STYLEREF 1 \s </w:instrText>
      </w:r>
      <w:r>
        <w:rPr>
          <w:rFonts w:hint="default"/>
        </w:rPr>
        <w:fldChar w:fldCharType="separate"/>
      </w:r>
      <w:r>
        <w:rPr>
          <w:rFonts w:hint="default"/>
        </w:rPr>
        <w:t>4</w:t>
      </w:r>
      <w:r>
        <w:rPr>
          <w:rFonts w:hint="default"/>
        </w:rPr>
        <w:fldChar w:fldCharType="end"/>
      </w:r>
      <w:r>
        <w:rPr>
          <w:rFonts w:hint="default"/>
          <w:lang w:eastAsia="zh-CN"/>
        </w:rPr>
        <w:t>-</w:t>
      </w:r>
      <w:r>
        <w:rPr>
          <w:rFonts w:hint="default"/>
          <w:lang w:val="en-US" w:eastAsia="zh-CN"/>
        </w:rPr>
        <w:t>1</w:t>
      </w:r>
      <w:r>
        <w:rPr>
          <w:rFonts w:hint="default"/>
        </w:rPr>
        <w:fldChar w:fldCharType="begin"/>
      </w:r>
      <w:r>
        <w:rPr>
          <w:rFonts w:hint="default"/>
        </w:rPr>
        <w:instrText xml:space="preserve"> SEQ 表 \* ARABIC \s 1 </w:instrText>
      </w:r>
      <w:r>
        <w:rPr>
          <w:rFonts w:hint="default"/>
        </w:rPr>
        <w:fldChar w:fldCharType="separate"/>
      </w:r>
      <w:r>
        <w:rPr>
          <w:rFonts w:hint="default"/>
        </w:rPr>
        <w:t>2</w:t>
      </w:r>
      <w:r>
        <w:rPr>
          <w:rFonts w:hint="default"/>
        </w:rPr>
        <w:fldChar w:fldCharType="end"/>
      </w:r>
      <w:bookmarkEnd w:id="73"/>
      <w:r>
        <w:rPr>
          <w:rFonts w:hint="default"/>
          <w:lang w:val="en-US" w:eastAsia="zh-CN"/>
        </w:rPr>
        <w:t xml:space="preserve"> </w:t>
      </w:r>
      <w:r>
        <w:rPr>
          <w:rFonts w:hint="eastAsia"/>
          <w:lang w:val="en-US" w:eastAsia="zh-CN"/>
        </w:rPr>
        <w:t>MAPF算法部署主机</w:t>
      </w:r>
      <w:r>
        <w:rPr>
          <w:rFonts w:hint="default"/>
          <w:lang w:val="en-US" w:eastAsia="zh-CN"/>
        </w:rPr>
        <w:t>配置</w:t>
      </w:r>
    </w:p>
    <w:tbl>
      <w:tblPr>
        <w:tblStyle w:val="25"/>
        <w:tblW w:w="9291" w:type="dxa"/>
        <w:tblInd w:w="-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1833"/>
        <w:gridCol w:w="1338"/>
        <w:gridCol w:w="1035"/>
        <w:gridCol w:w="139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0"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部署内容</w:t>
            </w:r>
          </w:p>
        </w:tc>
        <w:tc>
          <w:tcPr>
            <w:tcW w:w="1833"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部署方式</w:t>
            </w:r>
          </w:p>
        </w:tc>
        <w:tc>
          <w:tcPr>
            <w:tcW w:w="1338"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CPU</w:t>
            </w:r>
          </w:p>
        </w:tc>
        <w:tc>
          <w:tcPr>
            <w:tcW w:w="1035"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内存</w:t>
            </w:r>
          </w:p>
        </w:tc>
        <w:tc>
          <w:tcPr>
            <w:tcW w:w="1395"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数据盘</w:t>
            </w:r>
          </w:p>
        </w:tc>
        <w:tc>
          <w:tcPr>
            <w:tcW w:w="1950"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所需端口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0" w:type="dxa"/>
            <w:vAlign w:val="center"/>
          </w:tcPr>
          <w:p>
            <w:pPr>
              <w:pStyle w:val="28"/>
              <w:keepNext w:val="0"/>
              <w:keepLines w:val="0"/>
              <w:widowControl/>
              <w:bidi w:val="0"/>
              <w:spacing w:before="0" w:beforeAutospacing="0" w:afterAutospacing="0"/>
              <w:ind w:left="0" w:right="0"/>
              <w:rPr>
                <w:rFonts w:hint="eastAsia"/>
                <w:szCs w:val="22"/>
                <w:lang w:val="en-US" w:eastAsia="zh-CN"/>
              </w:rPr>
            </w:pPr>
            <w:r>
              <w:rPr>
                <w:rFonts w:hint="eastAsia"/>
                <w:szCs w:val="22"/>
                <w:lang w:val="en-US" w:eastAsia="zh-CN"/>
              </w:rPr>
              <w:t>服务器</w:t>
            </w:r>
          </w:p>
        </w:tc>
        <w:tc>
          <w:tcPr>
            <w:tcW w:w="1833"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Docker/K8S</w:t>
            </w:r>
          </w:p>
        </w:tc>
        <w:tc>
          <w:tcPr>
            <w:tcW w:w="1338"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eastAsia"/>
                <w:szCs w:val="22"/>
                <w:lang w:val="en-US" w:eastAsia="zh-CN"/>
              </w:rPr>
              <w:t>32</w:t>
            </w:r>
            <w:r>
              <w:rPr>
                <w:rFonts w:hint="default"/>
                <w:szCs w:val="22"/>
                <w:lang w:val="en-US" w:eastAsia="zh-CN"/>
              </w:rPr>
              <w:t>核</w:t>
            </w:r>
          </w:p>
        </w:tc>
        <w:tc>
          <w:tcPr>
            <w:tcW w:w="1035"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eastAsia"/>
                <w:szCs w:val="22"/>
                <w:lang w:val="en-US" w:eastAsia="zh-CN"/>
              </w:rPr>
              <w:t>64</w:t>
            </w:r>
            <w:r>
              <w:rPr>
                <w:rFonts w:hint="default"/>
                <w:szCs w:val="22"/>
                <w:lang w:val="en-US" w:eastAsia="zh-CN"/>
              </w:rPr>
              <w:t>G</w:t>
            </w:r>
          </w:p>
        </w:tc>
        <w:tc>
          <w:tcPr>
            <w:tcW w:w="1395"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eastAsia"/>
                <w:szCs w:val="22"/>
                <w:lang w:val="en-US" w:eastAsia="zh-CN"/>
              </w:rPr>
              <w:t>2T</w:t>
            </w:r>
          </w:p>
        </w:tc>
        <w:tc>
          <w:tcPr>
            <w:tcW w:w="1950"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eastAsia"/>
                <w:szCs w:val="22"/>
                <w:lang w:val="en-US" w:eastAsia="zh-CN"/>
              </w:rPr>
              <w:t>1</w:t>
            </w:r>
            <w:r>
              <w:rPr>
                <w:rFonts w:hint="default"/>
                <w:szCs w:val="22"/>
                <w:lang w:val="en-US" w:eastAsia="zh-CN"/>
              </w:rPr>
              <w:t>808</w:t>
            </w:r>
            <w:r>
              <w:rPr>
                <w:rFonts w:hint="eastAsia"/>
                <w:szCs w:val="22"/>
                <w:lang w:val="en-US" w:eastAsia="zh-CN"/>
              </w:rPr>
              <w:t>1</w:t>
            </w:r>
          </w:p>
        </w:tc>
      </w:tr>
    </w:tbl>
    <w:p>
      <w:pPr>
        <w:pStyle w:val="2"/>
        <w:bidi w:val="0"/>
      </w:pPr>
      <w:bookmarkStart w:id="74" w:name="_Toc26641"/>
      <w:bookmarkStart w:id="75" w:name="_Toc32612"/>
      <w:bookmarkStart w:id="76" w:name="_Toc22835"/>
      <w:bookmarkStart w:id="77" w:name="_Toc15579"/>
      <w:r>
        <w:rPr>
          <w:rFonts w:hint="eastAsia"/>
        </w:rPr>
        <w:t>非功能</w:t>
      </w:r>
      <w:bookmarkEnd w:id="74"/>
      <w:bookmarkEnd w:id="75"/>
      <w:bookmarkEnd w:id="76"/>
      <w:r>
        <w:rPr>
          <w:rFonts w:hint="eastAsia"/>
          <w:lang w:eastAsia="zh-CN"/>
        </w:rPr>
        <w:t>设计</w:t>
      </w:r>
      <w:bookmarkEnd w:id="77"/>
    </w:p>
    <w:p>
      <w:pPr>
        <w:pStyle w:val="3"/>
        <w:rPr>
          <w:rFonts w:hint="eastAsia"/>
          <w:lang w:val="en-US" w:eastAsia="zh-CN"/>
        </w:rPr>
      </w:pPr>
      <w:bookmarkStart w:id="78" w:name="_Toc357"/>
      <w:r>
        <w:rPr>
          <w:rFonts w:hint="eastAsia"/>
          <w:lang w:val="en-US" w:eastAsia="zh-CN"/>
        </w:rPr>
        <w:t>性能指标测试</w:t>
      </w:r>
      <w:bookmarkEnd w:id="78"/>
    </w:p>
    <w:p>
      <w:pPr>
        <w:bidi w:val="0"/>
      </w:pPr>
      <w:r>
        <w:rPr>
          <w:rFonts w:hint="eastAsia"/>
        </w:rPr>
        <w:t>采用</w:t>
      </w:r>
      <w:r>
        <w:rPr>
          <w:rFonts w:hint="eastAsia"/>
          <w:lang w:val="en-US" w:eastAsia="zh-CN"/>
        </w:rPr>
        <w:t>地图集待定，原则为6000x4000尺寸像素地图，750x500图块范围进行路径搜索，单地图最大Agent支持50个</w:t>
      </w:r>
      <w:r>
        <w:rPr>
          <w:rFonts w:hint="eastAsia"/>
        </w:rPr>
        <w:t>。</w:t>
      </w:r>
    </w:p>
    <w:p>
      <w:pPr>
        <w:ind w:firstLine="0" w:firstLineChars="0"/>
        <w:jc w:val="center"/>
        <w:rPr>
          <w:rFonts w:hint="eastAsia" w:eastAsia="宋体"/>
          <w:lang w:val="en-US" w:eastAsia="zh-CN"/>
        </w:rPr>
      </w:pPr>
      <w:r>
        <w:rPr>
          <w:rFonts w:ascii="宋体" w:hAnsi="宋体" w:eastAsia="宋体" w:cs="宋体"/>
          <w:sz w:val="24"/>
          <w:szCs w:val="24"/>
        </w:rPr>
        <w:drawing>
          <wp:inline distT="0" distB="0" distL="114300" distR="114300">
            <wp:extent cx="666750" cy="666750"/>
            <wp:effectExtent l="0" t="0" r="0" b="0"/>
            <wp:docPr id="3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descr="IMG_256"/>
                    <pic:cNvPicPr>
                      <a:picLocks noChangeAspect="1"/>
                    </pic:cNvPicPr>
                  </pic:nvPicPr>
                  <pic:blipFill>
                    <a:blip r:embed="rId14"/>
                    <a:stretch>
                      <a:fillRect/>
                    </a:stretch>
                  </pic:blipFill>
                  <pic:spPr>
                    <a:xfrm>
                      <a:off x="0" y="0"/>
                      <a:ext cx="666750" cy="66675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666750" cy="666750"/>
            <wp:effectExtent l="0" t="0" r="0" b="0"/>
            <wp:docPr id="3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descr="IMG_256"/>
                    <pic:cNvPicPr>
                      <a:picLocks noChangeAspect="1"/>
                    </pic:cNvPicPr>
                  </pic:nvPicPr>
                  <pic:blipFill>
                    <a:blip r:embed="rId15"/>
                    <a:stretch>
                      <a:fillRect/>
                    </a:stretch>
                  </pic:blipFill>
                  <pic:spPr>
                    <a:xfrm>
                      <a:off x="0" y="0"/>
                      <a:ext cx="666750" cy="66675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666750" cy="666750"/>
            <wp:effectExtent l="0" t="0" r="0" b="0"/>
            <wp:docPr id="3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descr="IMG_256"/>
                    <pic:cNvPicPr>
                      <a:picLocks noChangeAspect="1"/>
                    </pic:cNvPicPr>
                  </pic:nvPicPr>
                  <pic:blipFill>
                    <a:blip r:embed="rId16"/>
                    <a:stretch>
                      <a:fillRect/>
                    </a:stretch>
                  </pic:blipFill>
                  <pic:spPr>
                    <a:xfrm>
                      <a:off x="0" y="0"/>
                      <a:ext cx="666750" cy="66675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666750" cy="666750"/>
            <wp:effectExtent l="0" t="0" r="0" b="0"/>
            <wp:docPr id="3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IMG_256"/>
                    <pic:cNvPicPr>
                      <a:picLocks noChangeAspect="1"/>
                    </pic:cNvPicPr>
                  </pic:nvPicPr>
                  <pic:blipFill>
                    <a:blip r:embed="rId17"/>
                    <a:stretch>
                      <a:fillRect/>
                    </a:stretch>
                  </pic:blipFill>
                  <pic:spPr>
                    <a:xfrm>
                      <a:off x="0" y="0"/>
                      <a:ext cx="666750" cy="666750"/>
                    </a:xfrm>
                    <a:prstGeom prst="rect">
                      <a:avLst/>
                    </a:prstGeom>
                    <a:noFill/>
                    <a:ln w="9525">
                      <a:noFill/>
                    </a:ln>
                  </pic:spPr>
                </pic:pic>
              </a:graphicData>
            </a:graphic>
          </wp:inline>
        </w:drawing>
      </w: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666750" cy="666750"/>
            <wp:effectExtent l="0" t="0" r="0" b="0"/>
            <wp:docPr id="3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descr="IMG_256"/>
                    <pic:cNvPicPr>
                      <a:picLocks noChangeAspect="1"/>
                    </pic:cNvPicPr>
                  </pic:nvPicPr>
                  <pic:blipFill>
                    <a:blip r:embed="rId18"/>
                    <a:stretch>
                      <a:fillRect/>
                    </a:stretch>
                  </pic:blipFill>
                  <pic:spPr>
                    <a:xfrm>
                      <a:off x="0" y="0"/>
                      <a:ext cx="666750" cy="66675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666750" cy="666750"/>
            <wp:effectExtent l="0" t="0" r="0" b="0"/>
            <wp:docPr id="3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descr="IMG_256"/>
                    <pic:cNvPicPr>
                      <a:picLocks noChangeAspect="1"/>
                    </pic:cNvPicPr>
                  </pic:nvPicPr>
                  <pic:blipFill>
                    <a:blip r:embed="rId19"/>
                    <a:stretch>
                      <a:fillRect/>
                    </a:stretch>
                  </pic:blipFill>
                  <pic:spPr>
                    <a:xfrm>
                      <a:off x="0" y="0"/>
                      <a:ext cx="666750" cy="66675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653415" cy="653415"/>
            <wp:effectExtent l="0" t="0" r="13335" b="13335"/>
            <wp:docPr id="41"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7" descr="IMG_256"/>
                    <pic:cNvPicPr>
                      <a:picLocks noChangeAspect="1"/>
                    </pic:cNvPicPr>
                  </pic:nvPicPr>
                  <pic:blipFill>
                    <a:blip r:embed="rId20"/>
                    <a:stretch>
                      <a:fillRect/>
                    </a:stretch>
                  </pic:blipFill>
                  <pic:spPr>
                    <a:xfrm>
                      <a:off x="0" y="0"/>
                      <a:ext cx="653415" cy="653415"/>
                    </a:xfrm>
                    <a:prstGeom prst="rect">
                      <a:avLst/>
                    </a:prstGeom>
                    <a:noFill/>
                    <a:ln w="9525">
                      <a:noFill/>
                    </a:ln>
                  </pic:spPr>
                </pic:pic>
              </a:graphicData>
            </a:graphic>
          </wp:inline>
        </w:drawing>
      </w:r>
    </w:p>
    <w:p>
      <w:pPr>
        <w:pStyle w:val="10"/>
        <w:bidi w:val="0"/>
      </w:pPr>
      <w:bookmarkStart w:id="79" w:name="_Ref7069"/>
      <w:r>
        <w:rPr>
          <w:rFonts w:hint="eastAsia"/>
        </w:rPr>
        <w:t xml:space="preserve">图 </w:t>
      </w:r>
      <w:r>
        <w:rPr>
          <w:rFonts w:hint="eastAsia"/>
        </w:rPr>
        <w:fldChar w:fldCharType="begin"/>
      </w:r>
      <w:r>
        <w:rPr>
          <w:rFonts w:hint="eastAsia"/>
        </w:rPr>
        <w:instrText xml:space="preserve"> STYLEREF 1 \s </w:instrText>
      </w:r>
      <w:r>
        <w:rPr>
          <w:rFonts w:hint="eastAsia"/>
        </w:rPr>
        <w:fldChar w:fldCharType="separate"/>
      </w:r>
      <w:r>
        <w:rPr>
          <w:rFonts w:hint="eastAsia"/>
        </w:rPr>
        <w:t>5</w:t>
      </w:r>
      <w:r>
        <w:rPr>
          <w:rFonts w:hint="eastAsia"/>
        </w:rPr>
        <w:fldChar w:fldCharType="end"/>
      </w:r>
      <w:r>
        <w:rPr>
          <w:rFonts w:hint="eastAsia"/>
        </w:rPr>
        <w:t>-</w:t>
      </w:r>
      <w:r>
        <w:rPr>
          <w:rFonts w:hint="eastAsia"/>
        </w:rPr>
        <w:fldChar w:fldCharType="begin"/>
      </w:r>
      <w:r>
        <w:rPr>
          <w:rFonts w:hint="eastAsia"/>
        </w:rPr>
        <w:instrText xml:space="preserve"> SEQ 图 \* ARABIC \s 1 </w:instrText>
      </w:r>
      <w:r>
        <w:rPr>
          <w:rFonts w:hint="eastAsia"/>
        </w:rPr>
        <w:fldChar w:fldCharType="separate"/>
      </w:r>
      <w:r>
        <w:rPr>
          <w:rFonts w:hint="eastAsia"/>
        </w:rPr>
        <w:t>1</w:t>
      </w:r>
      <w:r>
        <w:rPr>
          <w:rFonts w:hint="eastAsia"/>
        </w:rPr>
        <w:fldChar w:fldCharType="end"/>
      </w:r>
      <w:bookmarkEnd w:id="79"/>
      <w:r>
        <w:rPr>
          <w:rFonts w:hint="eastAsia"/>
        </w:rPr>
        <w:t xml:space="preserve"> </w:t>
      </w:r>
      <w:r>
        <w:rPr>
          <w:rFonts w:hint="eastAsia"/>
          <w:lang w:val="en-US" w:eastAsia="zh-CN"/>
        </w:rPr>
        <w:t>地图集设计</w:t>
      </w:r>
    </w:p>
    <w:p>
      <w:pPr>
        <w:bidi w:val="0"/>
      </w:pPr>
      <w:r>
        <w:rPr>
          <w:rFonts w:hint="eastAsia"/>
        </w:rPr>
        <w:t>测试工具</w:t>
      </w:r>
      <w:r>
        <w:rPr>
          <w:rFonts w:hint="eastAsia"/>
          <w:lang w:val="en-US" w:eastAsia="zh-CN"/>
        </w:rPr>
        <w:t>待定，</w:t>
      </w:r>
      <w:r>
        <w:rPr>
          <w:rFonts w:hint="eastAsia"/>
        </w:rPr>
        <w:t>测试环境</w:t>
      </w:r>
      <w:r>
        <w:rPr>
          <w:rFonts w:hint="eastAsia"/>
          <w:lang w:val="en-US" w:eastAsia="zh-CN"/>
        </w:rPr>
        <w:t>暂定</w:t>
      </w:r>
      <w:r>
        <w:rPr>
          <w:rFonts w:hint="eastAsia"/>
        </w:rPr>
        <w:t>为CPU配置英特尔i5-7200U 2.50GHz，内存16GB。</w:t>
      </w:r>
    </w:p>
    <w:p>
      <w:pPr>
        <w:pStyle w:val="3"/>
        <w:rPr>
          <w:rFonts w:hint="eastAsia"/>
          <w:lang w:val="en-US" w:eastAsia="zh-CN"/>
        </w:rPr>
      </w:pPr>
      <w:bookmarkStart w:id="80" w:name="_Toc6362"/>
      <w:r>
        <w:rPr>
          <w:rFonts w:hint="eastAsia"/>
          <w:lang w:val="en-US" w:eastAsia="zh-CN"/>
        </w:rPr>
        <w:t>扩展性</w:t>
      </w:r>
      <w:bookmarkEnd w:id="80"/>
    </w:p>
    <w:p>
      <w:pPr>
        <w:bidi w:val="0"/>
        <w:rPr>
          <w:rFonts w:hint="eastAsia"/>
        </w:rPr>
      </w:pPr>
      <w:r>
        <w:rPr>
          <w:rFonts w:hint="eastAsia"/>
          <w:lang w:val="en-US" w:eastAsia="zh-CN"/>
        </w:rPr>
        <w:t>待定</w:t>
      </w:r>
      <w:r>
        <w:rPr>
          <w:rFonts w:hint="eastAsia"/>
        </w:rPr>
        <w:t>。</w:t>
      </w:r>
    </w:p>
    <w:p>
      <w:pPr>
        <w:pStyle w:val="3"/>
        <w:rPr>
          <w:rFonts w:hint="eastAsia" w:ascii="Times New Roman" w:hAnsi="Times New Roman" w:eastAsia="黑体" w:cs="Times New Roman"/>
          <w:bCs/>
          <w:kern w:val="2"/>
          <w:sz w:val="24"/>
          <w:szCs w:val="36"/>
          <w:lang w:val="en-US" w:eastAsia="zh-CN" w:bidi="ar-SA"/>
        </w:rPr>
      </w:pPr>
      <w:bookmarkStart w:id="81" w:name="_Toc30188"/>
      <w:r>
        <w:rPr>
          <w:rFonts w:hint="eastAsia" w:cs="Times New Roman"/>
          <w:bCs/>
          <w:kern w:val="2"/>
          <w:sz w:val="24"/>
          <w:szCs w:val="36"/>
          <w:lang w:val="en-US" w:eastAsia="zh-CN" w:bidi="ar-SA"/>
        </w:rPr>
        <w:t>设计约束</w:t>
      </w:r>
      <w:bookmarkEnd w:id="81"/>
    </w:p>
    <w:p>
      <w:pPr>
        <w:bidi w:val="0"/>
        <w:rPr>
          <w:rFonts w:hint="eastAsia"/>
        </w:rPr>
      </w:pPr>
      <w:r>
        <w:rPr>
          <w:rFonts w:hint="eastAsia"/>
          <w:lang w:val="en-US" w:eastAsia="zh-CN"/>
        </w:rPr>
        <w:t>待定。</w:t>
      </w:r>
    </w:p>
    <w:p>
      <w:pPr>
        <w:pStyle w:val="2"/>
      </w:pPr>
      <w:bookmarkStart w:id="82" w:name="_Toc15444"/>
      <w:r>
        <w:rPr>
          <w:rFonts w:hint="eastAsia"/>
        </w:rPr>
        <w:t>需求可追踪性</w:t>
      </w:r>
      <w:bookmarkEnd w:id="82"/>
      <w:r>
        <w:rPr>
          <w:rFonts w:hint="eastAsia"/>
        </w:rPr>
        <w:t xml:space="preserve"> </w:t>
      </w:r>
    </w:p>
    <w:p>
      <w:pPr>
        <w:pStyle w:val="3"/>
      </w:pPr>
      <w:bookmarkStart w:id="83" w:name="_Toc17742"/>
      <w:bookmarkStart w:id="84" w:name="_Toc14454"/>
      <w:bookmarkStart w:id="85" w:name="_Toc51"/>
      <w:r>
        <w:rPr>
          <w:rFonts w:hint="eastAsia"/>
        </w:rPr>
        <w:t>从软件需求规格到概要设计的追踪关系</w:t>
      </w:r>
      <w:bookmarkEnd w:id="83"/>
      <w:bookmarkEnd w:id="84"/>
    </w:p>
    <w:p>
      <w:pPr>
        <w:pStyle w:val="10"/>
        <w:bidi w:val="0"/>
        <w:rPr>
          <w:rFonts w:hint="eastAsia"/>
          <w:lang w:eastAsia="zh-CN"/>
        </w:rPr>
      </w:pPr>
      <w:r>
        <w:t xml:space="preserve">表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 xml:space="preserve"> 从软件需求规格到二次细化设计的追踪关系</w:t>
      </w:r>
    </w:p>
    <w:tbl>
      <w:tblPr>
        <w:tblStyle w:val="24"/>
        <w:tblW w:w="9095" w:type="dxa"/>
        <w:tblInd w:w="0" w:type="dxa"/>
        <w:tblLayout w:type="fixed"/>
        <w:tblCellMar>
          <w:top w:w="0" w:type="dxa"/>
          <w:left w:w="0" w:type="dxa"/>
          <w:bottom w:w="0" w:type="dxa"/>
          <w:right w:w="0" w:type="dxa"/>
        </w:tblCellMar>
      </w:tblPr>
      <w:tblGrid>
        <w:gridCol w:w="599"/>
        <w:gridCol w:w="983"/>
        <w:gridCol w:w="3234"/>
        <w:gridCol w:w="1451"/>
        <w:gridCol w:w="2828"/>
      </w:tblGrid>
      <w:tr>
        <w:tblPrEx>
          <w:tblCellMar>
            <w:top w:w="0" w:type="dxa"/>
            <w:left w:w="0" w:type="dxa"/>
            <w:bottom w:w="0" w:type="dxa"/>
            <w:right w:w="0" w:type="dxa"/>
          </w:tblCellMar>
        </w:tblPrEx>
        <w:trPr>
          <w:trHeight w:val="90" w:hRule="atLeast"/>
        </w:trPr>
        <w:tc>
          <w:tcPr>
            <w:tcW w:w="599" w:type="dxa"/>
            <w:vMerge w:val="restart"/>
            <w:tcBorders>
              <w:top w:val="single" w:color="000000" w:sz="8" w:space="0"/>
              <w:left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序号</w:t>
            </w:r>
          </w:p>
        </w:tc>
        <w:tc>
          <w:tcPr>
            <w:tcW w:w="4217" w:type="dxa"/>
            <w:gridSpan w:val="2"/>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r>
              <w:rPr>
                <w:rFonts w:hint="eastAsia"/>
                <w:szCs w:val="20"/>
                <w:lang w:val="en-US" w:eastAsia="zh-CN"/>
              </w:rPr>
              <w:t>软件需求规格说明</w:t>
            </w:r>
          </w:p>
        </w:tc>
        <w:tc>
          <w:tcPr>
            <w:tcW w:w="4279" w:type="dxa"/>
            <w:gridSpan w:val="2"/>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lang w:val="en-US" w:eastAsia="zh-CN"/>
              </w:rPr>
              <w:t>概要</w:t>
            </w:r>
            <w:r>
              <w:rPr>
                <w:rFonts w:hint="eastAsia"/>
                <w:szCs w:val="20"/>
              </w:rPr>
              <w:t>设计</w:t>
            </w:r>
          </w:p>
        </w:tc>
      </w:tr>
      <w:tr>
        <w:tblPrEx>
          <w:tblCellMar>
            <w:top w:w="0" w:type="dxa"/>
            <w:left w:w="0" w:type="dxa"/>
            <w:bottom w:w="0" w:type="dxa"/>
            <w:right w:w="0" w:type="dxa"/>
          </w:tblCellMar>
        </w:tblPrEx>
        <w:trPr>
          <w:trHeight w:val="90" w:hRule="atLeast"/>
        </w:trPr>
        <w:tc>
          <w:tcPr>
            <w:tcW w:w="599" w:type="dxa"/>
            <w:vMerge w:val="continue"/>
            <w:tcBorders>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p>
        </w:tc>
        <w:tc>
          <w:tcPr>
            <w:tcW w:w="983"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章节号</w:t>
            </w:r>
          </w:p>
        </w:tc>
        <w:tc>
          <w:tcPr>
            <w:tcW w:w="3234"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名称</w:t>
            </w:r>
          </w:p>
        </w:tc>
        <w:tc>
          <w:tcPr>
            <w:tcW w:w="1451"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章节号</w:t>
            </w:r>
          </w:p>
        </w:tc>
        <w:tc>
          <w:tcPr>
            <w:tcW w:w="2828"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名称</w:t>
            </w:r>
          </w:p>
        </w:tc>
      </w:tr>
      <w:tr>
        <w:tblPrEx>
          <w:tblCellMar>
            <w:top w:w="0" w:type="dxa"/>
            <w:left w:w="0" w:type="dxa"/>
            <w:bottom w:w="0" w:type="dxa"/>
            <w:right w:w="0" w:type="dxa"/>
          </w:tblCellMar>
        </w:tblPrEx>
        <w:trPr>
          <w:trHeight w:val="303" w:hRule="atLeast"/>
        </w:trPr>
        <w:tc>
          <w:tcPr>
            <w:tcW w:w="599"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983"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3234"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1451"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282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r>
      <w:tr>
        <w:tblPrEx>
          <w:tblCellMar>
            <w:top w:w="0" w:type="dxa"/>
            <w:left w:w="0" w:type="dxa"/>
            <w:bottom w:w="0" w:type="dxa"/>
            <w:right w:w="0" w:type="dxa"/>
          </w:tblCellMar>
        </w:tblPrEx>
        <w:trPr>
          <w:trHeight w:val="303" w:hRule="atLeast"/>
        </w:trPr>
        <w:tc>
          <w:tcPr>
            <w:tcW w:w="599"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983"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3234"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1451"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282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r>
      <w:tr>
        <w:tblPrEx>
          <w:tblCellMar>
            <w:top w:w="0" w:type="dxa"/>
            <w:left w:w="0" w:type="dxa"/>
            <w:bottom w:w="0" w:type="dxa"/>
            <w:right w:w="0" w:type="dxa"/>
          </w:tblCellMar>
        </w:tblPrEx>
        <w:trPr>
          <w:trHeight w:val="303" w:hRule="atLeast"/>
        </w:trPr>
        <w:tc>
          <w:tcPr>
            <w:tcW w:w="599" w:type="dxa"/>
            <w:tcBorders>
              <w:top w:val="single" w:color="000000" w:sz="8" w:space="0"/>
              <w:left w:val="single" w:color="000000" w:sz="8" w:space="0"/>
              <w:bottom w:val="single" w:color="000000" w:sz="8" w:space="0"/>
              <w:right w:val="single" w:color="000000" w:sz="8" w:space="0"/>
            </w:tcBorders>
            <w:vAlign w:val="center"/>
          </w:tcPr>
          <w:p>
            <w:pPr>
              <w:pStyle w:val="28"/>
              <w:keepNext w:val="0"/>
              <w:keepLines w:val="0"/>
              <w:widowControl/>
              <w:bidi w:val="0"/>
              <w:spacing w:before="0" w:beforeAutospacing="0" w:afterAutospacing="0"/>
              <w:ind w:left="0" w:right="0"/>
              <w:jc w:val="center"/>
              <w:rPr>
                <w:rFonts w:hint="default"/>
                <w:szCs w:val="20"/>
                <w:lang w:val="en-US" w:eastAsia="zh-CN"/>
              </w:rPr>
            </w:pPr>
            <w:bookmarkStart w:id="86" w:name="_Toc14985"/>
          </w:p>
        </w:tc>
        <w:tc>
          <w:tcPr>
            <w:tcW w:w="983" w:type="dxa"/>
            <w:tcBorders>
              <w:top w:val="single" w:color="000000" w:sz="8" w:space="0"/>
              <w:left w:val="single" w:color="000000" w:sz="8" w:space="0"/>
              <w:bottom w:val="single" w:color="000000" w:sz="8" w:space="0"/>
              <w:right w:val="single" w:color="000000" w:sz="8" w:space="0"/>
            </w:tcBorders>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3234" w:type="dxa"/>
            <w:tcBorders>
              <w:top w:val="single" w:color="000000" w:sz="8" w:space="0"/>
              <w:left w:val="single" w:color="000000" w:sz="8" w:space="0"/>
              <w:bottom w:val="single" w:color="000000" w:sz="8" w:space="0"/>
              <w:right w:val="single" w:color="000000" w:sz="8" w:space="0"/>
            </w:tcBorders>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1451" w:type="dxa"/>
            <w:tcBorders>
              <w:top w:val="single" w:color="000000" w:sz="8" w:space="0"/>
              <w:left w:val="single" w:color="000000" w:sz="8" w:space="0"/>
              <w:bottom w:val="single" w:color="000000" w:sz="8" w:space="0"/>
              <w:right w:val="single" w:color="000000" w:sz="8" w:space="0"/>
            </w:tcBorders>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2828" w:type="dxa"/>
            <w:tcBorders>
              <w:top w:val="single" w:color="000000" w:sz="8" w:space="0"/>
              <w:left w:val="single" w:color="000000" w:sz="8" w:space="0"/>
              <w:bottom w:val="single" w:color="000000" w:sz="8" w:space="0"/>
              <w:right w:val="single" w:color="000000" w:sz="8" w:space="0"/>
            </w:tcBorders>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r>
      <w:bookmarkEnd w:id="86"/>
    </w:tbl>
    <w:p>
      <w:pPr>
        <w:pStyle w:val="3"/>
      </w:pPr>
      <w:bookmarkStart w:id="87" w:name="_Toc23920"/>
      <w:r>
        <w:rPr>
          <w:rFonts w:hint="eastAsia"/>
        </w:rPr>
        <w:t>从软件概要设计到需求规格的追踪关系</w:t>
      </w:r>
      <w:bookmarkEnd w:id="85"/>
      <w:bookmarkEnd w:id="87"/>
    </w:p>
    <w:p>
      <w:pPr>
        <w:pStyle w:val="10"/>
        <w:bidi w:val="0"/>
        <w:rPr>
          <w:rFonts w:hint="eastAsia"/>
          <w:lang w:eastAsia="zh-CN"/>
        </w:rPr>
      </w:pPr>
      <w:r>
        <w:t xml:space="preserve">表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 xml:space="preserve"> 从</w:t>
      </w:r>
      <w:r>
        <w:rPr>
          <w:rFonts w:hint="eastAsia"/>
          <w:lang w:val="en-US" w:eastAsia="zh-CN"/>
        </w:rPr>
        <w:t>概要设计</w:t>
      </w:r>
      <w:r>
        <w:rPr>
          <w:rFonts w:hint="eastAsia"/>
          <w:lang w:eastAsia="zh-CN"/>
        </w:rPr>
        <w:t>到软件需求规格的追踪关系</w:t>
      </w:r>
    </w:p>
    <w:tbl>
      <w:tblPr>
        <w:tblStyle w:val="24"/>
        <w:tblW w:w="9095" w:type="dxa"/>
        <w:tblInd w:w="0" w:type="dxa"/>
        <w:tblLayout w:type="fixed"/>
        <w:tblCellMar>
          <w:top w:w="0" w:type="dxa"/>
          <w:left w:w="0" w:type="dxa"/>
          <w:bottom w:w="0" w:type="dxa"/>
          <w:right w:w="0" w:type="dxa"/>
        </w:tblCellMar>
      </w:tblPr>
      <w:tblGrid>
        <w:gridCol w:w="1106"/>
        <w:gridCol w:w="938"/>
        <w:gridCol w:w="2355"/>
        <w:gridCol w:w="1017"/>
        <w:gridCol w:w="3679"/>
      </w:tblGrid>
      <w:tr>
        <w:tblPrEx>
          <w:tblCellMar>
            <w:top w:w="0" w:type="dxa"/>
            <w:left w:w="0" w:type="dxa"/>
            <w:bottom w:w="0" w:type="dxa"/>
            <w:right w:w="0" w:type="dxa"/>
          </w:tblCellMar>
        </w:tblPrEx>
        <w:trPr>
          <w:trHeight w:val="318" w:hRule="atLeast"/>
        </w:trPr>
        <w:tc>
          <w:tcPr>
            <w:tcW w:w="1106" w:type="dxa"/>
            <w:vMerge w:val="restart"/>
            <w:tcBorders>
              <w:top w:val="single" w:color="000000" w:sz="8" w:space="0"/>
              <w:left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序号</w:t>
            </w:r>
          </w:p>
        </w:tc>
        <w:tc>
          <w:tcPr>
            <w:tcW w:w="3293" w:type="dxa"/>
            <w:gridSpan w:val="2"/>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r>
              <w:rPr>
                <w:rFonts w:hint="eastAsia"/>
                <w:szCs w:val="20"/>
                <w:lang w:val="en-US" w:eastAsia="zh-CN"/>
              </w:rPr>
              <w:t>概要</w:t>
            </w:r>
            <w:r>
              <w:rPr>
                <w:rFonts w:hint="eastAsia"/>
                <w:szCs w:val="20"/>
              </w:rPr>
              <w:t>设计</w:t>
            </w:r>
          </w:p>
        </w:tc>
        <w:tc>
          <w:tcPr>
            <w:tcW w:w="4696" w:type="dxa"/>
            <w:gridSpan w:val="2"/>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lang w:val="en-US" w:eastAsia="zh-CN"/>
              </w:rPr>
              <w:t>软件需求规格说明</w:t>
            </w:r>
          </w:p>
        </w:tc>
      </w:tr>
      <w:tr>
        <w:tblPrEx>
          <w:tblCellMar>
            <w:top w:w="0" w:type="dxa"/>
            <w:left w:w="0" w:type="dxa"/>
            <w:bottom w:w="0" w:type="dxa"/>
            <w:right w:w="0" w:type="dxa"/>
          </w:tblCellMar>
        </w:tblPrEx>
        <w:trPr>
          <w:trHeight w:val="303" w:hRule="atLeast"/>
        </w:trPr>
        <w:tc>
          <w:tcPr>
            <w:tcW w:w="1106" w:type="dxa"/>
            <w:vMerge w:val="continue"/>
            <w:tcBorders>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p>
        </w:tc>
        <w:tc>
          <w:tcPr>
            <w:tcW w:w="938"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章节号</w:t>
            </w:r>
          </w:p>
        </w:tc>
        <w:tc>
          <w:tcPr>
            <w:tcW w:w="2355"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名称</w:t>
            </w:r>
          </w:p>
        </w:tc>
        <w:tc>
          <w:tcPr>
            <w:tcW w:w="1017"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章节号</w:t>
            </w:r>
          </w:p>
        </w:tc>
        <w:tc>
          <w:tcPr>
            <w:tcW w:w="3679"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名称</w:t>
            </w:r>
          </w:p>
        </w:tc>
      </w:tr>
      <w:tr>
        <w:tblPrEx>
          <w:tblCellMar>
            <w:top w:w="0" w:type="dxa"/>
            <w:left w:w="0" w:type="dxa"/>
            <w:bottom w:w="0" w:type="dxa"/>
            <w:right w:w="0" w:type="dxa"/>
          </w:tblCellMar>
        </w:tblPrEx>
        <w:trPr>
          <w:trHeight w:val="90" w:hRule="atLeast"/>
        </w:trPr>
        <w:tc>
          <w:tcPr>
            <w:tcW w:w="1106"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93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2355"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1017"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3679"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r>
      <w:tr>
        <w:tblPrEx>
          <w:tblCellMar>
            <w:top w:w="0" w:type="dxa"/>
            <w:left w:w="0" w:type="dxa"/>
            <w:bottom w:w="0" w:type="dxa"/>
            <w:right w:w="0" w:type="dxa"/>
          </w:tblCellMar>
        </w:tblPrEx>
        <w:trPr>
          <w:trHeight w:val="303" w:hRule="atLeast"/>
        </w:trPr>
        <w:tc>
          <w:tcPr>
            <w:tcW w:w="1106"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938"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2355"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1017"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3679"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r>
      <w:tr>
        <w:tblPrEx>
          <w:tblCellMar>
            <w:top w:w="0" w:type="dxa"/>
            <w:left w:w="0" w:type="dxa"/>
            <w:bottom w:w="0" w:type="dxa"/>
            <w:right w:w="0" w:type="dxa"/>
          </w:tblCellMar>
        </w:tblPrEx>
        <w:trPr>
          <w:trHeight w:val="303" w:hRule="atLeast"/>
        </w:trPr>
        <w:tc>
          <w:tcPr>
            <w:tcW w:w="1106"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938"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2355"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1017"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3679"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r>
    </w:tbl>
    <w:p/>
    <w:sectPr>
      <w:headerReference r:id="rId5" w:type="default"/>
      <w:footerReference r:id="rId6" w:type="default"/>
      <w:pgSz w:w="11905" w:h="16838"/>
      <w:pgMar w:top="1701" w:right="1417" w:bottom="1701" w:left="1417" w:header="720" w:footer="720" w:gutter="0"/>
      <w:cols w:space="0" w:num="1"/>
      <w:rtlGutter w:val="0"/>
      <w:docGrid w:type="lines" w:linePitch="333" w:charSpace="0"/>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-234950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8"/>
                            <w:ind w:firstLine="480"/>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II</w:t>
                          </w:r>
                          <w:r>
                            <w:rPr>
                              <w:rFonts w:ascii="Times New Roman" w:hAnsi="Times New Roman" w:cs="Times New Roman"/>
                              <w:sz w:val="24"/>
                              <w:szCs w:val="24"/>
                            </w:rPr>
                            <w:fldChar w:fldCharType="end"/>
                          </w:r>
                        </w:p>
                      </w:txbxContent>
                    </wps:txbx>
                    <wps:bodyPr wrap="none" lIns="0" tIns="0" rIns="0" bIns="0" upright="1">
                      <a:spAutoFit/>
                    </wps:bodyPr>
                  </wps:wsp>
                </a:graphicData>
              </a:graphic>
            </wp:anchor>
          </w:drawing>
        </mc:Choice>
        <mc:Fallback>
          <w:pict>
            <v:shape id="文本框 3" o:spid="_x0000_s1026" o:spt="202" type="#_x0000_t202" style="position:absolute;left:0pt;margin-top:-18.5pt;height:144pt;width:144pt;mso-position-horizontal:center;mso-position-horizontal-relative:margin;mso-wrap-style:none;z-index:251659264;mso-width-relative:page;mso-height-relative:page;" filled="f" stroked="f" coordsize="21600,21600" o:gfxdata="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6I91rVAAAACAEAAA8AAAAAAAAAAQAgAAAAIgAAAGRycy9kb3ducmV2LnhtbFBLAQIUABQAAAAI&#10;AIdO4kDXMutKtwEAAFQDAAAOAAAAAAAAAAEAIAAAACQBAABkcnMvZTJvRG9jLnhtbFBLBQYAAAAA&#10;BgAGAFkBAABNBQAAAAA=&#10;">
              <v:fill on="f" focussize="0,0"/>
              <v:stroke on="f" weight="0.5pt"/>
              <v:imagedata o:title=""/>
              <o:lock v:ext="edit" aspectratio="f"/>
              <v:textbox inset="0mm,0mm,0mm,0mm" style="mso-fit-shape-to-text:t;">
                <w:txbxContent>
                  <w:p>
                    <w:pPr>
                      <w:pStyle w:val="18"/>
                      <w:ind w:firstLine="480"/>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II</w:t>
                    </w:r>
                    <w:r>
                      <w:rPr>
                        <w:rFonts w:ascii="Times New Roman" w:hAnsi="Times New Roman" w:cs="Times New Roman"/>
                        <w:sz w:val="24"/>
                        <w:szCs w:val="24"/>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-234950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8"/>
                            <w:ind w:firstLine="480"/>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62</w:t>
                          </w:r>
                          <w:r>
                            <w:rPr>
                              <w:rFonts w:ascii="Times New Roman" w:hAnsi="Times New Roman" w:cs="Times New Roman"/>
                              <w:sz w:val="24"/>
                              <w:szCs w:val="24"/>
                            </w:rPr>
                            <w:fldChar w:fldCharType="end"/>
                          </w:r>
                        </w:p>
                      </w:txbxContent>
                    </wps:txbx>
                    <wps:bodyPr vert="horz" wrap="none" lIns="0" tIns="0" rIns="0" bIns="0" anchor="t" anchorCtr="0" upright="1">
                      <a:spAutoFit/>
                    </wps:bodyPr>
                  </wps:wsp>
                </a:graphicData>
              </a:graphic>
            </wp:anchor>
          </w:drawing>
        </mc:Choice>
        <mc:Fallback>
          <w:pict>
            <v:shape id="_x0000_s1026" o:spid="_x0000_s1026" o:spt="202" type="#_x0000_t202" style="position:absolute;left:0pt;margin-top:-18.5pt;height:144pt;width:144pt;mso-position-horizontal:center;mso-position-horizontal-relative:margin;mso-wrap-style:none;z-index:251660288;mso-width-relative:page;mso-height-relative:page;" filled="f" stroked="f" coordsize="21600,21600" o:gfxdata="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6I91rVAAAACAEAAA8AAAAAAAAAAQAgAAAAIgAAAGRycy9k&#10;b3ducmV2LnhtbFBLAQIUABQAAAAIAIdO4kDZFgFIzAEAAHkDAAAOAAAAAAAAAAEAIAAAACQBAABk&#10;cnMvZTJvRG9jLnhtbFBLBQYAAAAABgAGAFkBAABiBQAAAAA=&#10;">
              <v:fill on="f" focussize="0,0"/>
              <v:stroke on="f" weight="0.5pt"/>
              <v:imagedata o:title=""/>
              <o:lock v:ext="edit" aspectratio="f"/>
              <v:textbox inset="0mm,0mm,0mm,0mm" style="mso-fit-shape-to-text:t;">
                <w:txbxContent>
                  <w:p>
                    <w:pPr>
                      <w:pStyle w:val="18"/>
                      <w:ind w:firstLine="480"/>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62</w:t>
                    </w:r>
                    <w:r>
                      <w:rPr>
                        <w:rFonts w:ascii="Times New Roman" w:hAnsi="Times New Roman" w:cs="Times New Roman"/>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1"/>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1D27E9"/>
    <w:multiLevelType w:val="multilevel"/>
    <w:tmpl w:val="CD1D27E9"/>
    <w:lvl w:ilvl="0" w:tentative="0">
      <w:start w:val="1"/>
      <w:numFmt w:val="decimal"/>
      <w:pStyle w:val="2"/>
      <w:lvlText w:val="%1"/>
      <w:lvlJc w:val="left"/>
      <w:pPr>
        <w:ind w:left="0" w:firstLine="0"/>
      </w:pPr>
      <w:rPr>
        <w:rFonts w:hint="default" w:ascii="Times New Roman" w:hAnsi="Times New Roman" w:eastAsia="黑体" w:cs="黑体"/>
        <w:b/>
        <w:sz w:val="28"/>
        <w:szCs w:val="28"/>
      </w:rPr>
    </w:lvl>
    <w:lvl w:ilvl="1" w:tentative="0">
      <w:start w:val="1"/>
      <w:numFmt w:val="decimal"/>
      <w:pStyle w:val="3"/>
      <w:lvlText w:val="%1.%2"/>
      <w:lvlJc w:val="left"/>
      <w:pPr>
        <w:tabs>
          <w:tab w:val="left" w:pos="0"/>
        </w:tabs>
        <w:ind w:left="0" w:firstLine="0"/>
      </w:pPr>
      <w:rPr>
        <w:rFonts w:hint="default" w:ascii="Times New Roman" w:hAnsi="Times New Roman" w:eastAsia="黑体" w:cs="黑体"/>
        <w:b/>
        <w:bCs/>
        <w:sz w:val="24"/>
        <w:szCs w:val="24"/>
      </w:rPr>
    </w:lvl>
    <w:lvl w:ilvl="2" w:tentative="0">
      <w:start w:val="1"/>
      <w:numFmt w:val="decimal"/>
      <w:pStyle w:val="4"/>
      <w:lvlText w:val="%1.%2.%3"/>
      <w:lvlJc w:val="left"/>
      <w:pPr>
        <w:ind w:left="0" w:firstLine="0"/>
      </w:pPr>
      <w:rPr>
        <w:rFonts w:hint="default" w:ascii="Times New Roman" w:hAnsi="Times New Roman" w:eastAsia="宋体" w:cs="宋体"/>
        <w:b/>
        <w:kern w:val="2"/>
        <w:sz w:val="24"/>
        <w:szCs w:val="24"/>
      </w:rPr>
    </w:lvl>
    <w:lvl w:ilvl="3" w:tentative="0">
      <w:start w:val="1"/>
      <w:numFmt w:val="decimal"/>
      <w:pStyle w:val="5"/>
      <w:lvlText w:val="%1.%2.%3.%4"/>
      <w:lvlJc w:val="left"/>
      <w:pPr>
        <w:ind w:left="0" w:firstLine="0"/>
      </w:pPr>
      <w:rPr>
        <w:rFonts w:hint="default" w:ascii="宋体" w:hAnsi="宋体" w:eastAsia="黑体" w:cs="黑体"/>
        <w:sz w:val="24"/>
        <w:szCs w:val="24"/>
      </w:rPr>
    </w:lvl>
    <w:lvl w:ilvl="4" w:tentative="0">
      <w:start w:val="1"/>
      <w:numFmt w:val="decimal"/>
      <w:pStyle w:val="6"/>
      <w:lvlText w:val="%1.%2.%3.%4.%5."/>
      <w:lvlJc w:val="left"/>
      <w:pPr>
        <w:ind w:left="0" w:firstLine="0"/>
      </w:pPr>
      <w:rPr>
        <w:rFonts w:hint="default"/>
      </w:rPr>
    </w:lvl>
    <w:lvl w:ilvl="5" w:tentative="0">
      <w:start w:val="1"/>
      <w:numFmt w:val="decimal"/>
      <w:pStyle w:val="7"/>
      <w:lvlText w:val="%1.%2.%3.%4.%5.%6."/>
      <w:lvlJc w:val="left"/>
      <w:pPr>
        <w:ind w:left="0" w:firstLine="0"/>
      </w:pPr>
      <w:rPr>
        <w:rFonts w:hint="default"/>
      </w:rPr>
    </w:lvl>
    <w:lvl w:ilvl="6" w:tentative="0">
      <w:start w:val="1"/>
      <w:numFmt w:val="decimal"/>
      <w:pStyle w:val="8"/>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1">
    <w:nsid w:val="60600D80"/>
    <w:multiLevelType w:val="multilevel"/>
    <w:tmpl w:val="60600D80"/>
    <w:lvl w:ilvl="0" w:tentative="0">
      <w:start w:val="1"/>
      <w:numFmt w:val="bullet"/>
      <w:pStyle w:val="15"/>
      <w:lvlText w:val=""/>
      <w:lvlJc w:val="left"/>
      <w:pPr>
        <w:tabs>
          <w:tab w:val="left" w:pos="-5"/>
        </w:tabs>
        <w:ind w:left="-5" w:hanging="420"/>
      </w:pPr>
      <w:rPr>
        <w:rFonts w:hint="default" w:ascii="Wingdings" w:hAnsi="Wingdings"/>
      </w:rPr>
    </w:lvl>
    <w:lvl w:ilvl="1" w:tentative="0">
      <w:start w:val="1"/>
      <w:numFmt w:val="decimal"/>
      <w:isLgl/>
      <w:lvlText w:val="%1.%2"/>
      <w:lvlJc w:val="left"/>
      <w:pPr>
        <w:tabs>
          <w:tab w:val="left" w:pos="567"/>
        </w:tabs>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1559"/>
        </w:tabs>
        <w:ind w:left="1559" w:hanging="708"/>
      </w:pPr>
      <w:rPr>
        <w:rFonts w:hint="eastAsia"/>
      </w:rPr>
    </w:lvl>
    <w:lvl w:ilvl="4" w:tentative="0">
      <w:start w:val="1"/>
      <w:numFmt w:val="decimal"/>
      <w:lvlText w:val="%1.%2.%3.%4.%5"/>
      <w:lvlJc w:val="left"/>
      <w:pPr>
        <w:tabs>
          <w:tab w:val="left" w:pos="2126"/>
        </w:tabs>
        <w:ind w:left="2126" w:hanging="850"/>
      </w:pPr>
      <w:rPr>
        <w:rFonts w:hint="eastAsia"/>
      </w:rPr>
    </w:lvl>
    <w:lvl w:ilvl="5" w:tentative="0">
      <w:start w:val="1"/>
      <w:numFmt w:val="decimal"/>
      <w:lvlText w:val="%1.%2.%3.%4.%5.%6"/>
      <w:lvlJc w:val="left"/>
      <w:pPr>
        <w:tabs>
          <w:tab w:val="left" w:pos="2835"/>
        </w:tabs>
        <w:ind w:left="2835" w:hanging="1134"/>
      </w:pPr>
      <w:rPr>
        <w:rFonts w:hint="eastAsia"/>
      </w:rPr>
    </w:lvl>
    <w:lvl w:ilvl="6" w:tentative="0">
      <w:start w:val="1"/>
      <w:numFmt w:val="decimal"/>
      <w:lvlText w:val="%1.%2.%3.%4.%5.%6.%7"/>
      <w:lvlJc w:val="left"/>
      <w:pPr>
        <w:tabs>
          <w:tab w:val="left" w:pos="3402"/>
        </w:tabs>
        <w:ind w:left="3402" w:hanging="1276"/>
      </w:pPr>
      <w:rPr>
        <w:rFonts w:hint="eastAsia"/>
      </w:rPr>
    </w:lvl>
    <w:lvl w:ilvl="7" w:tentative="0">
      <w:start w:val="1"/>
      <w:numFmt w:val="decimal"/>
      <w:lvlText w:val="%1.%2.%3.%4.%5.%6.%7.%8"/>
      <w:lvlJc w:val="left"/>
      <w:pPr>
        <w:tabs>
          <w:tab w:val="left" w:pos="3969"/>
        </w:tabs>
        <w:ind w:left="3969" w:hanging="1418"/>
      </w:pPr>
      <w:rPr>
        <w:rFonts w:hint="eastAsia"/>
      </w:rPr>
    </w:lvl>
    <w:lvl w:ilvl="8" w:tentative="0">
      <w:start w:val="1"/>
      <w:numFmt w:val="decimal"/>
      <w:lvlText w:val="%1.%2.%3.%4.%5.%6.%7.%8.%9"/>
      <w:lvlJc w:val="left"/>
      <w:pPr>
        <w:tabs>
          <w:tab w:val="left" w:pos="4677"/>
        </w:tabs>
        <w:ind w:left="4677"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DF2"/>
    <w:rsid w:val="00077F0F"/>
    <w:rsid w:val="000F16C1"/>
    <w:rsid w:val="00112876"/>
    <w:rsid w:val="00140D3E"/>
    <w:rsid w:val="00172A27"/>
    <w:rsid w:val="001772DB"/>
    <w:rsid w:val="001A36A6"/>
    <w:rsid w:val="001B0743"/>
    <w:rsid w:val="001F2F66"/>
    <w:rsid w:val="0024651E"/>
    <w:rsid w:val="002C160D"/>
    <w:rsid w:val="002C24E0"/>
    <w:rsid w:val="00315CE5"/>
    <w:rsid w:val="00380087"/>
    <w:rsid w:val="00433E0A"/>
    <w:rsid w:val="00450083"/>
    <w:rsid w:val="004D6DBC"/>
    <w:rsid w:val="00584467"/>
    <w:rsid w:val="005C3B4D"/>
    <w:rsid w:val="005D3C22"/>
    <w:rsid w:val="00641721"/>
    <w:rsid w:val="00661E7A"/>
    <w:rsid w:val="006D5729"/>
    <w:rsid w:val="007169A8"/>
    <w:rsid w:val="007F7903"/>
    <w:rsid w:val="0080595F"/>
    <w:rsid w:val="00836662"/>
    <w:rsid w:val="008913C1"/>
    <w:rsid w:val="00947F35"/>
    <w:rsid w:val="009766D8"/>
    <w:rsid w:val="009C12EA"/>
    <w:rsid w:val="00B041F2"/>
    <w:rsid w:val="00B65C96"/>
    <w:rsid w:val="00B9101F"/>
    <w:rsid w:val="00BB6475"/>
    <w:rsid w:val="00C31420"/>
    <w:rsid w:val="00C5258E"/>
    <w:rsid w:val="00C91E4C"/>
    <w:rsid w:val="00CC0CDF"/>
    <w:rsid w:val="00D154F9"/>
    <w:rsid w:val="00D343E3"/>
    <w:rsid w:val="00D617E1"/>
    <w:rsid w:val="00EC5338"/>
    <w:rsid w:val="00F11396"/>
    <w:rsid w:val="00F65AA6"/>
    <w:rsid w:val="00FE4ED0"/>
    <w:rsid w:val="010E2449"/>
    <w:rsid w:val="012E6B72"/>
    <w:rsid w:val="0149605B"/>
    <w:rsid w:val="015002E1"/>
    <w:rsid w:val="017C3944"/>
    <w:rsid w:val="01A8646A"/>
    <w:rsid w:val="01E306D7"/>
    <w:rsid w:val="01EA2905"/>
    <w:rsid w:val="020047A1"/>
    <w:rsid w:val="02213A89"/>
    <w:rsid w:val="024926BC"/>
    <w:rsid w:val="024D58A6"/>
    <w:rsid w:val="025B7BBE"/>
    <w:rsid w:val="02904EA8"/>
    <w:rsid w:val="029E535A"/>
    <w:rsid w:val="02B465B5"/>
    <w:rsid w:val="02B54ADF"/>
    <w:rsid w:val="02B7293A"/>
    <w:rsid w:val="02BD3249"/>
    <w:rsid w:val="02BF0EB3"/>
    <w:rsid w:val="02CE16D1"/>
    <w:rsid w:val="02F4396E"/>
    <w:rsid w:val="02F56CE9"/>
    <w:rsid w:val="030E160E"/>
    <w:rsid w:val="030F39BA"/>
    <w:rsid w:val="032611E3"/>
    <w:rsid w:val="032F41B8"/>
    <w:rsid w:val="033E4144"/>
    <w:rsid w:val="03420C53"/>
    <w:rsid w:val="03422957"/>
    <w:rsid w:val="03630563"/>
    <w:rsid w:val="03731D19"/>
    <w:rsid w:val="03797937"/>
    <w:rsid w:val="039F59EF"/>
    <w:rsid w:val="03A73C51"/>
    <w:rsid w:val="03CF530C"/>
    <w:rsid w:val="03DA3EC6"/>
    <w:rsid w:val="03EF7D2C"/>
    <w:rsid w:val="03F322D3"/>
    <w:rsid w:val="0411693B"/>
    <w:rsid w:val="04133844"/>
    <w:rsid w:val="04472B87"/>
    <w:rsid w:val="04714932"/>
    <w:rsid w:val="04962F0F"/>
    <w:rsid w:val="04994446"/>
    <w:rsid w:val="04BC7FB2"/>
    <w:rsid w:val="04C83DEE"/>
    <w:rsid w:val="04DF5C22"/>
    <w:rsid w:val="05032273"/>
    <w:rsid w:val="05165234"/>
    <w:rsid w:val="051F690C"/>
    <w:rsid w:val="053347E5"/>
    <w:rsid w:val="0551182E"/>
    <w:rsid w:val="05644CA8"/>
    <w:rsid w:val="0571171C"/>
    <w:rsid w:val="058C4F74"/>
    <w:rsid w:val="05B1051C"/>
    <w:rsid w:val="05BE001A"/>
    <w:rsid w:val="05BE36E2"/>
    <w:rsid w:val="05C9136C"/>
    <w:rsid w:val="05E16475"/>
    <w:rsid w:val="05F235FA"/>
    <w:rsid w:val="060B5B4C"/>
    <w:rsid w:val="061651B1"/>
    <w:rsid w:val="06221C54"/>
    <w:rsid w:val="06247F54"/>
    <w:rsid w:val="062B3D0D"/>
    <w:rsid w:val="063F4F17"/>
    <w:rsid w:val="065D62AE"/>
    <w:rsid w:val="065D645A"/>
    <w:rsid w:val="066029D2"/>
    <w:rsid w:val="06AE4E0C"/>
    <w:rsid w:val="06B67E80"/>
    <w:rsid w:val="06B94064"/>
    <w:rsid w:val="06BB6EC9"/>
    <w:rsid w:val="06E92241"/>
    <w:rsid w:val="07007176"/>
    <w:rsid w:val="072015E7"/>
    <w:rsid w:val="072E38FD"/>
    <w:rsid w:val="074809DE"/>
    <w:rsid w:val="074D7A48"/>
    <w:rsid w:val="07514571"/>
    <w:rsid w:val="075605B7"/>
    <w:rsid w:val="075A112F"/>
    <w:rsid w:val="075D6C65"/>
    <w:rsid w:val="0773171B"/>
    <w:rsid w:val="0779112B"/>
    <w:rsid w:val="07962670"/>
    <w:rsid w:val="0796335A"/>
    <w:rsid w:val="07B10C60"/>
    <w:rsid w:val="07DF5054"/>
    <w:rsid w:val="07EE49A4"/>
    <w:rsid w:val="07F85C68"/>
    <w:rsid w:val="080B28E5"/>
    <w:rsid w:val="0821283A"/>
    <w:rsid w:val="082B25D3"/>
    <w:rsid w:val="082F0A90"/>
    <w:rsid w:val="08495C54"/>
    <w:rsid w:val="087F4D20"/>
    <w:rsid w:val="088C390D"/>
    <w:rsid w:val="08994553"/>
    <w:rsid w:val="089B0B7C"/>
    <w:rsid w:val="08A03A38"/>
    <w:rsid w:val="08A409C4"/>
    <w:rsid w:val="08A763A8"/>
    <w:rsid w:val="08BB1809"/>
    <w:rsid w:val="08BE577D"/>
    <w:rsid w:val="08D506D4"/>
    <w:rsid w:val="08F6392D"/>
    <w:rsid w:val="09074F20"/>
    <w:rsid w:val="093C45EE"/>
    <w:rsid w:val="093D3ABA"/>
    <w:rsid w:val="09581897"/>
    <w:rsid w:val="095F15D7"/>
    <w:rsid w:val="095F3F66"/>
    <w:rsid w:val="097E5BB3"/>
    <w:rsid w:val="098F0DA6"/>
    <w:rsid w:val="099668FF"/>
    <w:rsid w:val="09AB0B16"/>
    <w:rsid w:val="09B71BA1"/>
    <w:rsid w:val="09E72A78"/>
    <w:rsid w:val="09ED0175"/>
    <w:rsid w:val="09FD65B5"/>
    <w:rsid w:val="0A0038C5"/>
    <w:rsid w:val="0A152A04"/>
    <w:rsid w:val="0A1A44B1"/>
    <w:rsid w:val="0A3568ED"/>
    <w:rsid w:val="0A3F0D04"/>
    <w:rsid w:val="0A542A9E"/>
    <w:rsid w:val="0A567DFE"/>
    <w:rsid w:val="0A57439E"/>
    <w:rsid w:val="0A692B84"/>
    <w:rsid w:val="0A6C4541"/>
    <w:rsid w:val="0A7B3097"/>
    <w:rsid w:val="0A83135E"/>
    <w:rsid w:val="0AA3118C"/>
    <w:rsid w:val="0AA50961"/>
    <w:rsid w:val="0AAE669F"/>
    <w:rsid w:val="0ADA44BF"/>
    <w:rsid w:val="0AF7446F"/>
    <w:rsid w:val="0B153981"/>
    <w:rsid w:val="0B336686"/>
    <w:rsid w:val="0B663AFB"/>
    <w:rsid w:val="0B675915"/>
    <w:rsid w:val="0B6F5FE7"/>
    <w:rsid w:val="0B804808"/>
    <w:rsid w:val="0B9A7B18"/>
    <w:rsid w:val="0B9F34F9"/>
    <w:rsid w:val="0BD0726F"/>
    <w:rsid w:val="0BEF6560"/>
    <w:rsid w:val="0C0150D3"/>
    <w:rsid w:val="0C0A4246"/>
    <w:rsid w:val="0C0B5494"/>
    <w:rsid w:val="0C342890"/>
    <w:rsid w:val="0C343365"/>
    <w:rsid w:val="0C3C4604"/>
    <w:rsid w:val="0C422B68"/>
    <w:rsid w:val="0C646F9B"/>
    <w:rsid w:val="0C691AB2"/>
    <w:rsid w:val="0C8266EF"/>
    <w:rsid w:val="0C9C212E"/>
    <w:rsid w:val="0CC06DF5"/>
    <w:rsid w:val="0CC25629"/>
    <w:rsid w:val="0CDD140B"/>
    <w:rsid w:val="0CE35128"/>
    <w:rsid w:val="0CE61571"/>
    <w:rsid w:val="0D1211D9"/>
    <w:rsid w:val="0D170E08"/>
    <w:rsid w:val="0D1A6B5B"/>
    <w:rsid w:val="0D2C2F78"/>
    <w:rsid w:val="0D3437C4"/>
    <w:rsid w:val="0D3C29FF"/>
    <w:rsid w:val="0D494C52"/>
    <w:rsid w:val="0DB463F9"/>
    <w:rsid w:val="0DBE40B0"/>
    <w:rsid w:val="0DC72635"/>
    <w:rsid w:val="0DD072ED"/>
    <w:rsid w:val="0E0D4E3C"/>
    <w:rsid w:val="0E16721B"/>
    <w:rsid w:val="0E317772"/>
    <w:rsid w:val="0E4335C6"/>
    <w:rsid w:val="0E573B38"/>
    <w:rsid w:val="0E610346"/>
    <w:rsid w:val="0E631AEF"/>
    <w:rsid w:val="0E646560"/>
    <w:rsid w:val="0E736068"/>
    <w:rsid w:val="0E752DDA"/>
    <w:rsid w:val="0E8E0393"/>
    <w:rsid w:val="0E9B5FCA"/>
    <w:rsid w:val="0EA76D04"/>
    <w:rsid w:val="0EB24DCA"/>
    <w:rsid w:val="0EBF0E1B"/>
    <w:rsid w:val="0EC55B9F"/>
    <w:rsid w:val="0EC9004E"/>
    <w:rsid w:val="0EE03F2A"/>
    <w:rsid w:val="0F002192"/>
    <w:rsid w:val="0F00542D"/>
    <w:rsid w:val="0F063EC6"/>
    <w:rsid w:val="0F0B7248"/>
    <w:rsid w:val="0F2452ED"/>
    <w:rsid w:val="0F2832FC"/>
    <w:rsid w:val="0F5C6315"/>
    <w:rsid w:val="0F7B3612"/>
    <w:rsid w:val="0F8867A2"/>
    <w:rsid w:val="0F90691C"/>
    <w:rsid w:val="0FAB72D9"/>
    <w:rsid w:val="0FB14954"/>
    <w:rsid w:val="0FBE457B"/>
    <w:rsid w:val="0FD34EB2"/>
    <w:rsid w:val="0FD35CC4"/>
    <w:rsid w:val="0FF2743A"/>
    <w:rsid w:val="10244FD8"/>
    <w:rsid w:val="1034520B"/>
    <w:rsid w:val="104F0353"/>
    <w:rsid w:val="106A4596"/>
    <w:rsid w:val="10A46EF6"/>
    <w:rsid w:val="10AA5E3A"/>
    <w:rsid w:val="10AF2B69"/>
    <w:rsid w:val="10BD3918"/>
    <w:rsid w:val="10C17D29"/>
    <w:rsid w:val="10DA27A8"/>
    <w:rsid w:val="10E245FB"/>
    <w:rsid w:val="10E8542D"/>
    <w:rsid w:val="111E64DC"/>
    <w:rsid w:val="11225178"/>
    <w:rsid w:val="112F09EF"/>
    <w:rsid w:val="115A7BDB"/>
    <w:rsid w:val="115D345D"/>
    <w:rsid w:val="116C4848"/>
    <w:rsid w:val="1179587A"/>
    <w:rsid w:val="11972D97"/>
    <w:rsid w:val="11A65475"/>
    <w:rsid w:val="11A86E4C"/>
    <w:rsid w:val="120264F7"/>
    <w:rsid w:val="12151640"/>
    <w:rsid w:val="12300C8E"/>
    <w:rsid w:val="12381F74"/>
    <w:rsid w:val="124060A5"/>
    <w:rsid w:val="125A61B0"/>
    <w:rsid w:val="12733728"/>
    <w:rsid w:val="12853ADD"/>
    <w:rsid w:val="12877C54"/>
    <w:rsid w:val="12965B4B"/>
    <w:rsid w:val="12A30A88"/>
    <w:rsid w:val="12AB47B6"/>
    <w:rsid w:val="12AD5483"/>
    <w:rsid w:val="12C90E3A"/>
    <w:rsid w:val="12D111F0"/>
    <w:rsid w:val="12DE6D26"/>
    <w:rsid w:val="12E4572F"/>
    <w:rsid w:val="12EE1F0F"/>
    <w:rsid w:val="12F47A9A"/>
    <w:rsid w:val="12FC4FE1"/>
    <w:rsid w:val="130346B9"/>
    <w:rsid w:val="131F6BF3"/>
    <w:rsid w:val="13256375"/>
    <w:rsid w:val="13411540"/>
    <w:rsid w:val="13475A40"/>
    <w:rsid w:val="135A7DE0"/>
    <w:rsid w:val="135E282E"/>
    <w:rsid w:val="13602336"/>
    <w:rsid w:val="13667921"/>
    <w:rsid w:val="13674CDD"/>
    <w:rsid w:val="136A3785"/>
    <w:rsid w:val="138022BC"/>
    <w:rsid w:val="13840C9E"/>
    <w:rsid w:val="13925585"/>
    <w:rsid w:val="13A20683"/>
    <w:rsid w:val="13BD4275"/>
    <w:rsid w:val="13DD333C"/>
    <w:rsid w:val="13F63D95"/>
    <w:rsid w:val="14063B00"/>
    <w:rsid w:val="141F3D7F"/>
    <w:rsid w:val="143F668D"/>
    <w:rsid w:val="14647485"/>
    <w:rsid w:val="146568EB"/>
    <w:rsid w:val="146B4F12"/>
    <w:rsid w:val="1477289A"/>
    <w:rsid w:val="147E3340"/>
    <w:rsid w:val="14851EDD"/>
    <w:rsid w:val="149461C0"/>
    <w:rsid w:val="14AD4EBD"/>
    <w:rsid w:val="14C0603E"/>
    <w:rsid w:val="14C564A7"/>
    <w:rsid w:val="14DC3142"/>
    <w:rsid w:val="14E20926"/>
    <w:rsid w:val="14E70769"/>
    <w:rsid w:val="14ED51AB"/>
    <w:rsid w:val="15484838"/>
    <w:rsid w:val="15505B8E"/>
    <w:rsid w:val="15586D07"/>
    <w:rsid w:val="155B6374"/>
    <w:rsid w:val="155D6F64"/>
    <w:rsid w:val="15706579"/>
    <w:rsid w:val="15A47AE6"/>
    <w:rsid w:val="15B23C46"/>
    <w:rsid w:val="15BC0B33"/>
    <w:rsid w:val="15C62D17"/>
    <w:rsid w:val="15E85E93"/>
    <w:rsid w:val="15F04256"/>
    <w:rsid w:val="16345952"/>
    <w:rsid w:val="16893732"/>
    <w:rsid w:val="16945525"/>
    <w:rsid w:val="16C960F0"/>
    <w:rsid w:val="16CA04F0"/>
    <w:rsid w:val="16D852A4"/>
    <w:rsid w:val="16DF6D94"/>
    <w:rsid w:val="16EC3C81"/>
    <w:rsid w:val="16F82103"/>
    <w:rsid w:val="17063F06"/>
    <w:rsid w:val="171B1C97"/>
    <w:rsid w:val="17477D6B"/>
    <w:rsid w:val="17483662"/>
    <w:rsid w:val="174913CA"/>
    <w:rsid w:val="175C2F27"/>
    <w:rsid w:val="176F60BA"/>
    <w:rsid w:val="17792443"/>
    <w:rsid w:val="17962AAD"/>
    <w:rsid w:val="17A40D15"/>
    <w:rsid w:val="17A77712"/>
    <w:rsid w:val="17BB1C5B"/>
    <w:rsid w:val="17CC3686"/>
    <w:rsid w:val="17E50240"/>
    <w:rsid w:val="17EB3D06"/>
    <w:rsid w:val="181571F5"/>
    <w:rsid w:val="182B7385"/>
    <w:rsid w:val="18312890"/>
    <w:rsid w:val="183C4E9D"/>
    <w:rsid w:val="185C780B"/>
    <w:rsid w:val="187A6472"/>
    <w:rsid w:val="18B768D9"/>
    <w:rsid w:val="18C94ECE"/>
    <w:rsid w:val="18D66870"/>
    <w:rsid w:val="18D86C0D"/>
    <w:rsid w:val="18FB0A4F"/>
    <w:rsid w:val="19011A04"/>
    <w:rsid w:val="190E344A"/>
    <w:rsid w:val="191F3CC4"/>
    <w:rsid w:val="192C2CE6"/>
    <w:rsid w:val="19442FE0"/>
    <w:rsid w:val="19457183"/>
    <w:rsid w:val="194927EA"/>
    <w:rsid w:val="195E7826"/>
    <w:rsid w:val="19617C8B"/>
    <w:rsid w:val="196A3E03"/>
    <w:rsid w:val="196D7D36"/>
    <w:rsid w:val="196E5310"/>
    <w:rsid w:val="1983023C"/>
    <w:rsid w:val="19855DFD"/>
    <w:rsid w:val="198B3FCD"/>
    <w:rsid w:val="19BE40C8"/>
    <w:rsid w:val="19E360EE"/>
    <w:rsid w:val="19FE299E"/>
    <w:rsid w:val="1A0D0A55"/>
    <w:rsid w:val="1A2A26BC"/>
    <w:rsid w:val="1A366510"/>
    <w:rsid w:val="1A481405"/>
    <w:rsid w:val="1A543358"/>
    <w:rsid w:val="1A5B12E8"/>
    <w:rsid w:val="1A6D0EF7"/>
    <w:rsid w:val="1A710602"/>
    <w:rsid w:val="1A745496"/>
    <w:rsid w:val="1A7A71F9"/>
    <w:rsid w:val="1A8557BA"/>
    <w:rsid w:val="1A9004DC"/>
    <w:rsid w:val="1AA809C8"/>
    <w:rsid w:val="1AAA14FD"/>
    <w:rsid w:val="1ABF716A"/>
    <w:rsid w:val="1AD60622"/>
    <w:rsid w:val="1AEA7E9E"/>
    <w:rsid w:val="1AF104E9"/>
    <w:rsid w:val="1AF31371"/>
    <w:rsid w:val="1AF5433D"/>
    <w:rsid w:val="1AFE51D1"/>
    <w:rsid w:val="1AFF4E9B"/>
    <w:rsid w:val="1B1073E7"/>
    <w:rsid w:val="1B125FD8"/>
    <w:rsid w:val="1B1C7113"/>
    <w:rsid w:val="1B66371B"/>
    <w:rsid w:val="1B826AAE"/>
    <w:rsid w:val="1B8321FA"/>
    <w:rsid w:val="1BB85F44"/>
    <w:rsid w:val="1BBA53AF"/>
    <w:rsid w:val="1BC766D5"/>
    <w:rsid w:val="1BDE517D"/>
    <w:rsid w:val="1BE07B27"/>
    <w:rsid w:val="1BE905D8"/>
    <w:rsid w:val="1BF03A58"/>
    <w:rsid w:val="1BF22378"/>
    <w:rsid w:val="1C157C17"/>
    <w:rsid w:val="1C843059"/>
    <w:rsid w:val="1CAD4212"/>
    <w:rsid w:val="1CC71919"/>
    <w:rsid w:val="1CD42135"/>
    <w:rsid w:val="1CF12101"/>
    <w:rsid w:val="1CF855CC"/>
    <w:rsid w:val="1D01426F"/>
    <w:rsid w:val="1D050ED5"/>
    <w:rsid w:val="1D153882"/>
    <w:rsid w:val="1D215701"/>
    <w:rsid w:val="1D2E44BD"/>
    <w:rsid w:val="1D2F624A"/>
    <w:rsid w:val="1D3C7BD2"/>
    <w:rsid w:val="1D494063"/>
    <w:rsid w:val="1D4B25A5"/>
    <w:rsid w:val="1D4F436B"/>
    <w:rsid w:val="1D514051"/>
    <w:rsid w:val="1D654C28"/>
    <w:rsid w:val="1D6843F1"/>
    <w:rsid w:val="1D725418"/>
    <w:rsid w:val="1D7C4FFC"/>
    <w:rsid w:val="1D8B5BF2"/>
    <w:rsid w:val="1DA07D2E"/>
    <w:rsid w:val="1DA310D1"/>
    <w:rsid w:val="1DA342C4"/>
    <w:rsid w:val="1DBA4903"/>
    <w:rsid w:val="1DBD3C98"/>
    <w:rsid w:val="1DDF5E18"/>
    <w:rsid w:val="1E0C1110"/>
    <w:rsid w:val="1E11034D"/>
    <w:rsid w:val="1E1478B4"/>
    <w:rsid w:val="1E151769"/>
    <w:rsid w:val="1E1F184F"/>
    <w:rsid w:val="1E2D35DA"/>
    <w:rsid w:val="1E3A0BA0"/>
    <w:rsid w:val="1E401462"/>
    <w:rsid w:val="1E512AB5"/>
    <w:rsid w:val="1E68106A"/>
    <w:rsid w:val="1E6A0DD6"/>
    <w:rsid w:val="1E8E079D"/>
    <w:rsid w:val="1EB42242"/>
    <w:rsid w:val="1EB57D3D"/>
    <w:rsid w:val="1EB86953"/>
    <w:rsid w:val="1EBA0FA7"/>
    <w:rsid w:val="1EBC329C"/>
    <w:rsid w:val="1EC70529"/>
    <w:rsid w:val="1ED51E45"/>
    <w:rsid w:val="1EE1232A"/>
    <w:rsid w:val="1EEE455E"/>
    <w:rsid w:val="1EF2305B"/>
    <w:rsid w:val="1EF25A66"/>
    <w:rsid w:val="1EF413FA"/>
    <w:rsid w:val="1EF75FCC"/>
    <w:rsid w:val="1EF94249"/>
    <w:rsid w:val="1F025E93"/>
    <w:rsid w:val="1F0B26AB"/>
    <w:rsid w:val="1F2D1503"/>
    <w:rsid w:val="1F2F2613"/>
    <w:rsid w:val="1F364D78"/>
    <w:rsid w:val="1F557962"/>
    <w:rsid w:val="1F655BEF"/>
    <w:rsid w:val="1F7037B1"/>
    <w:rsid w:val="1F750361"/>
    <w:rsid w:val="1F764C46"/>
    <w:rsid w:val="1F76696D"/>
    <w:rsid w:val="1F8F4981"/>
    <w:rsid w:val="1FA707FB"/>
    <w:rsid w:val="1FA74D53"/>
    <w:rsid w:val="1FC56E34"/>
    <w:rsid w:val="1FE82FD8"/>
    <w:rsid w:val="1FF063E7"/>
    <w:rsid w:val="1FF67BE6"/>
    <w:rsid w:val="200B405E"/>
    <w:rsid w:val="20126A25"/>
    <w:rsid w:val="20153040"/>
    <w:rsid w:val="20423BC0"/>
    <w:rsid w:val="204D183E"/>
    <w:rsid w:val="205D570D"/>
    <w:rsid w:val="206E1741"/>
    <w:rsid w:val="206F5367"/>
    <w:rsid w:val="20705051"/>
    <w:rsid w:val="20953B90"/>
    <w:rsid w:val="20A94863"/>
    <w:rsid w:val="20B6721B"/>
    <w:rsid w:val="20B8541A"/>
    <w:rsid w:val="20D720BB"/>
    <w:rsid w:val="20D9435A"/>
    <w:rsid w:val="20E76181"/>
    <w:rsid w:val="20F164F5"/>
    <w:rsid w:val="21155AC8"/>
    <w:rsid w:val="211A09DC"/>
    <w:rsid w:val="21526B44"/>
    <w:rsid w:val="215647EA"/>
    <w:rsid w:val="216406AB"/>
    <w:rsid w:val="21834862"/>
    <w:rsid w:val="218B0B02"/>
    <w:rsid w:val="21920E2E"/>
    <w:rsid w:val="21AB14C7"/>
    <w:rsid w:val="21AB6E9F"/>
    <w:rsid w:val="21B05B5B"/>
    <w:rsid w:val="21C71427"/>
    <w:rsid w:val="21D7756B"/>
    <w:rsid w:val="21E80577"/>
    <w:rsid w:val="21F2364D"/>
    <w:rsid w:val="21FC3226"/>
    <w:rsid w:val="22190EAC"/>
    <w:rsid w:val="2236783C"/>
    <w:rsid w:val="2256729B"/>
    <w:rsid w:val="225C3360"/>
    <w:rsid w:val="22666941"/>
    <w:rsid w:val="226B0840"/>
    <w:rsid w:val="22790709"/>
    <w:rsid w:val="228E167A"/>
    <w:rsid w:val="229A094E"/>
    <w:rsid w:val="22AE4F77"/>
    <w:rsid w:val="22C21B58"/>
    <w:rsid w:val="22C53497"/>
    <w:rsid w:val="22C7588D"/>
    <w:rsid w:val="22D67CA5"/>
    <w:rsid w:val="22DB2B85"/>
    <w:rsid w:val="22EA4C36"/>
    <w:rsid w:val="22ED787F"/>
    <w:rsid w:val="22F85100"/>
    <w:rsid w:val="22F96E94"/>
    <w:rsid w:val="23030A39"/>
    <w:rsid w:val="231151E5"/>
    <w:rsid w:val="23153FBB"/>
    <w:rsid w:val="23223013"/>
    <w:rsid w:val="23223B18"/>
    <w:rsid w:val="232F240D"/>
    <w:rsid w:val="233F3BB8"/>
    <w:rsid w:val="23532119"/>
    <w:rsid w:val="235D0CF4"/>
    <w:rsid w:val="23744D1C"/>
    <w:rsid w:val="237E45E5"/>
    <w:rsid w:val="239010D6"/>
    <w:rsid w:val="23963A0F"/>
    <w:rsid w:val="23B07F39"/>
    <w:rsid w:val="23C66F53"/>
    <w:rsid w:val="23CF4FCC"/>
    <w:rsid w:val="23F973C1"/>
    <w:rsid w:val="240125B2"/>
    <w:rsid w:val="242A008E"/>
    <w:rsid w:val="243023F6"/>
    <w:rsid w:val="244E02B3"/>
    <w:rsid w:val="246E1471"/>
    <w:rsid w:val="247F17B6"/>
    <w:rsid w:val="247F7D29"/>
    <w:rsid w:val="2488345F"/>
    <w:rsid w:val="248F0F4A"/>
    <w:rsid w:val="2497187B"/>
    <w:rsid w:val="24AE4340"/>
    <w:rsid w:val="24BB528A"/>
    <w:rsid w:val="24C56812"/>
    <w:rsid w:val="24FB03D4"/>
    <w:rsid w:val="24FD6319"/>
    <w:rsid w:val="250C6274"/>
    <w:rsid w:val="2517341A"/>
    <w:rsid w:val="2545336F"/>
    <w:rsid w:val="25613435"/>
    <w:rsid w:val="256671B1"/>
    <w:rsid w:val="256A6F6B"/>
    <w:rsid w:val="25945611"/>
    <w:rsid w:val="25B14523"/>
    <w:rsid w:val="25C21B53"/>
    <w:rsid w:val="25D90DF3"/>
    <w:rsid w:val="25E142D1"/>
    <w:rsid w:val="25ED2734"/>
    <w:rsid w:val="25F57553"/>
    <w:rsid w:val="25FD2A23"/>
    <w:rsid w:val="260D113F"/>
    <w:rsid w:val="26271AE9"/>
    <w:rsid w:val="26311FC6"/>
    <w:rsid w:val="263B3011"/>
    <w:rsid w:val="263E277F"/>
    <w:rsid w:val="26445DF3"/>
    <w:rsid w:val="2660714A"/>
    <w:rsid w:val="266366D3"/>
    <w:rsid w:val="26704EB6"/>
    <w:rsid w:val="26792792"/>
    <w:rsid w:val="26951709"/>
    <w:rsid w:val="26AE25E3"/>
    <w:rsid w:val="26B056DC"/>
    <w:rsid w:val="26B154FE"/>
    <w:rsid w:val="26CC1C2D"/>
    <w:rsid w:val="26F863B8"/>
    <w:rsid w:val="26F8741D"/>
    <w:rsid w:val="27013884"/>
    <w:rsid w:val="270C08DA"/>
    <w:rsid w:val="271857AF"/>
    <w:rsid w:val="27251D77"/>
    <w:rsid w:val="27351A97"/>
    <w:rsid w:val="275169FB"/>
    <w:rsid w:val="276570AF"/>
    <w:rsid w:val="27710F50"/>
    <w:rsid w:val="27774835"/>
    <w:rsid w:val="27863329"/>
    <w:rsid w:val="279A09DE"/>
    <w:rsid w:val="279C47E8"/>
    <w:rsid w:val="27A34AE5"/>
    <w:rsid w:val="27A96BE1"/>
    <w:rsid w:val="27AC0AE3"/>
    <w:rsid w:val="27C16049"/>
    <w:rsid w:val="27C5206C"/>
    <w:rsid w:val="27D7167D"/>
    <w:rsid w:val="2804753C"/>
    <w:rsid w:val="280E0D6A"/>
    <w:rsid w:val="281A5608"/>
    <w:rsid w:val="281F31BC"/>
    <w:rsid w:val="282534C2"/>
    <w:rsid w:val="282A02ED"/>
    <w:rsid w:val="283820A6"/>
    <w:rsid w:val="287454B1"/>
    <w:rsid w:val="28791260"/>
    <w:rsid w:val="28C53EFE"/>
    <w:rsid w:val="28CD1A6A"/>
    <w:rsid w:val="28D816F7"/>
    <w:rsid w:val="28DD1B99"/>
    <w:rsid w:val="28E73AD1"/>
    <w:rsid w:val="28ED07B7"/>
    <w:rsid w:val="28F17D20"/>
    <w:rsid w:val="28F540F1"/>
    <w:rsid w:val="28F606C9"/>
    <w:rsid w:val="29291F43"/>
    <w:rsid w:val="292E79F2"/>
    <w:rsid w:val="293E5633"/>
    <w:rsid w:val="293F1958"/>
    <w:rsid w:val="29574435"/>
    <w:rsid w:val="298E2CFF"/>
    <w:rsid w:val="29952451"/>
    <w:rsid w:val="299A52C5"/>
    <w:rsid w:val="29A56672"/>
    <w:rsid w:val="29B00A67"/>
    <w:rsid w:val="29C22A54"/>
    <w:rsid w:val="29C74E69"/>
    <w:rsid w:val="29D3042A"/>
    <w:rsid w:val="29EC2C3F"/>
    <w:rsid w:val="29F2091B"/>
    <w:rsid w:val="2A0251DA"/>
    <w:rsid w:val="2A0A3042"/>
    <w:rsid w:val="2A0B3BBA"/>
    <w:rsid w:val="2A1A2021"/>
    <w:rsid w:val="2A3F0259"/>
    <w:rsid w:val="2A5053AD"/>
    <w:rsid w:val="2A6058AD"/>
    <w:rsid w:val="2A6359FE"/>
    <w:rsid w:val="2A641942"/>
    <w:rsid w:val="2A7A3908"/>
    <w:rsid w:val="2ABB49B7"/>
    <w:rsid w:val="2AC35FDE"/>
    <w:rsid w:val="2AC478B5"/>
    <w:rsid w:val="2AD47A51"/>
    <w:rsid w:val="2ADE4771"/>
    <w:rsid w:val="2B1A2A55"/>
    <w:rsid w:val="2B2A1BA7"/>
    <w:rsid w:val="2B4257CA"/>
    <w:rsid w:val="2B4E2BC6"/>
    <w:rsid w:val="2B664F16"/>
    <w:rsid w:val="2B7906CF"/>
    <w:rsid w:val="2B812B3F"/>
    <w:rsid w:val="2B893C84"/>
    <w:rsid w:val="2BA4266B"/>
    <w:rsid w:val="2BA82337"/>
    <w:rsid w:val="2BB159EB"/>
    <w:rsid w:val="2BB62C74"/>
    <w:rsid w:val="2BBC5AB7"/>
    <w:rsid w:val="2BC21C0B"/>
    <w:rsid w:val="2BCF7E36"/>
    <w:rsid w:val="2BDB4D14"/>
    <w:rsid w:val="2C0377FE"/>
    <w:rsid w:val="2C052D73"/>
    <w:rsid w:val="2C14475A"/>
    <w:rsid w:val="2C1C12E6"/>
    <w:rsid w:val="2C414DAC"/>
    <w:rsid w:val="2C4452DF"/>
    <w:rsid w:val="2C620194"/>
    <w:rsid w:val="2C6D17E5"/>
    <w:rsid w:val="2C762BA2"/>
    <w:rsid w:val="2C7F504E"/>
    <w:rsid w:val="2C975889"/>
    <w:rsid w:val="2CB9690C"/>
    <w:rsid w:val="2CC32538"/>
    <w:rsid w:val="2CC33F64"/>
    <w:rsid w:val="2CEF6D6E"/>
    <w:rsid w:val="2CFF5F62"/>
    <w:rsid w:val="2D1F22E3"/>
    <w:rsid w:val="2D26567B"/>
    <w:rsid w:val="2D384C9A"/>
    <w:rsid w:val="2D464263"/>
    <w:rsid w:val="2D505E6C"/>
    <w:rsid w:val="2D527A71"/>
    <w:rsid w:val="2D5C6F59"/>
    <w:rsid w:val="2D5E5733"/>
    <w:rsid w:val="2D703CF9"/>
    <w:rsid w:val="2D732483"/>
    <w:rsid w:val="2D743891"/>
    <w:rsid w:val="2D807178"/>
    <w:rsid w:val="2D840503"/>
    <w:rsid w:val="2D88768E"/>
    <w:rsid w:val="2D89063D"/>
    <w:rsid w:val="2D8D3FD8"/>
    <w:rsid w:val="2DB94214"/>
    <w:rsid w:val="2DC03307"/>
    <w:rsid w:val="2DC21162"/>
    <w:rsid w:val="2DC21A74"/>
    <w:rsid w:val="2DCE1D81"/>
    <w:rsid w:val="2DE80355"/>
    <w:rsid w:val="2DFA6A37"/>
    <w:rsid w:val="2DFE5E54"/>
    <w:rsid w:val="2E073E76"/>
    <w:rsid w:val="2E0D3C96"/>
    <w:rsid w:val="2E127D6D"/>
    <w:rsid w:val="2E2555F0"/>
    <w:rsid w:val="2E321905"/>
    <w:rsid w:val="2E41351D"/>
    <w:rsid w:val="2E4D34EB"/>
    <w:rsid w:val="2E6A57C9"/>
    <w:rsid w:val="2E6D501D"/>
    <w:rsid w:val="2E757637"/>
    <w:rsid w:val="2E77574A"/>
    <w:rsid w:val="2E7F447A"/>
    <w:rsid w:val="2E875BD1"/>
    <w:rsid w:val="2E9B4E13"/>
    <w:rsid w:val="2EA41CD0"/>
    <w:rsid w:val="2EAB291E"/>
    <w:rsid w:val="2EBE12FA"/>
    <w:rsid w:val="2ED735DF"/>
    <w:rsid w:val="2EDE2C4E"/>
    <w:rsid w:val="2EE7221B"/>
    <w:rsid w:val="2EED6A70"/>
    <w:rsid w:val="2EF20441"/>
    <w:rsid w:val="2F026410"/>
    <w:rsid w:val="2F115B9A"/>
    <w:rsid w:val="2F192A7D"/>
    <w:rsid w:val="2F3D5509"/>
    <w:rsid w:val="2F4F3F60"/>
    <w:rsid w:val="2F5349E7"/>
    <w:rsid w:val="2F6C5017"/>
    <w:rsid w:val="2F6D2E6E"/>
    <w:rsid w:val="2F7A33C5"/>
    <w:rsid w:val="2F963598"/>
    <w:rsid w:val="2FA263C2"/>
    <w:rsid w:val="2FA303DF"/>
    <w:rsid w:val="2FAC281D"/>
    <w:rsid w:val="2FB755FB"/>
    <w:rsid w:val="2FCC1375"/>
    <w:rsid w:val="2FCF11EE"/>
    <w:rsid w:val="2FD86AB0"/>
    <w:rsid w:val="2FE34367"/>
    <w:rsid w:val="2FE41F1A"/>
    <w:rsid w:val="2FE8529C"/>
    <w:rsid w:val="2FEA7509"/>
    <w:rsid w:val="2FF21D30"/>
    <w:rsid w:val="30120437"/>
    <w:rsid w:val="301B7DED"/>
    <w:rsid w:val="301C422C"/>
    <w:rsid w:val="30592A4D"/>
    <w:rsid w:val="308F5A0E"/>
    <w:rsid w:val="309D4AB0"/>
    <w:rsid w:val="30EF5772"/>
    <w:rsid w:val="312206A0"/>
    <w:rsid w:val="31270740"/>
    <w:rsid w:val="31277480"/>
    <w:rsid w:val="312E293D"/>
    <w:rsid w:val="31321F38"/>
    <w:rsid w:val="31390027"/>
    <w:rsid w:val="313E7CA8"/>
    <w:rsid w:val="316E4B4E"/>
    <w:rsid w:val="317F7AA4"/>
    <w:rsid w:val="318656E9"/>
    <w:rsid w:val="31882473"/>
    <w:rsid w:val="31892B28"/>
    <w:rsid w:val="31915BC8"/>
    <w:rsid w:val="31932DC9"/>
    <w:rsid w:val="319C42C8"/>
    <w:rsid w:val="31A3548B"/>
    <w:rsid w:val="31AD20E8"/>
    <w:rsid w:val="31B36A71"/>
    <w:rsid w:val="31BC362C"/>
    <w:rsid w:val="31CC69AD"/>
    <w:rsid w:val="31CD190C"/>
    <w:rsid w:val="31D13435"/>
    <w:rsid w:val="31DD7C2E"/>
    <w:rsid w:val="31E2329F"/>
    <w:rsid w:val="31FA3DB8"/>
    <w:rsid w:val="32084B18"/>
    <w:rsid w:val="321A6D43"/>
    <w:rsid w:val="321D514D"/>
    <w:rsid w:val="32206A16"/>
    <w:rsid w:val="32433E92"/>
    <w:rsid w:val="32497E00"/>
    <w:rsid w:val="32661882"/>
    <w:rsid w:val="32720D06"/>
    <w:rsid w:val="32787B0D"/>
    <w:rsid w:val="32902C84"/>
    <w:rsid w:val="3294445B"/>
    <w:rsid w:val="329F661D"/>
    <w:rsid w:val="32A24A68"/>
    <w:rsid w:val="32BE761A"/>
    <w:rsid w:val="32CA1B25"/>
    <w:rsid w:val="32D1668A"/>
    <w:rsid w:val="32D62D99"/>
    <w:rsid w:val="32D751FA"/>
    <w:rsid w:val="32DD59BF"/>
    <w:rsid w:val="32F97465"/>
    <w:rsid w:val="32FA3053"/>
    <w:rsid w:val="33074F29"/>
    <w:rsid w:val="331C44C0"/>
    <w:rsid w:val="3342335E"/>
    <w:rsid w:val="33544915"/>
    <w:rsid w:val="33626D62"/>
    <w:rsid w:val="336A4A91"/>
    <w:rsid w:val="336E632E"/>
    <w:rsid w:val="33755308"/>
    <w:rsid w:val="337A5FCC"/>
    <w:rsid w:val="337E0A5D"/>
    <w:rsid w:val="338126BF"/>
    <w:rsid w:val="338C45ED"/>
    <w:rsid w:val="338E4399"/>
    <w:rsid w:val="339B4120"/>
    <w:rsid w:val="33AC0289"/>
    <w:rsid w:val="33B979DA"/>
    <w:rsid w:val="33BA4A2C"/>
    <w:rsid w:val="33E37DBD"/>
    <w:rsid w:val="33E63A54"/>
    <w:rsid w:val="33EF7B33"/>
    <w:rsid w:val="340874CB"/>
    <w:rsid w:val="341D6086"/>
    <w:rsid w:val="3423291F"/>
    <w:rsid w:val="3438739E"/>
    <w:rsid w:val="344F215A"/>
    <w:rsid w:val="348D7D58"/>
    <w:rsid w:val="34BA7A79"/>
    <w:rsid w:val="34E372E8"/>
    <w:rsid w:val="34F56FFC"/>
    <w:rsid w:val="34FA17EF"/>
    <w:rsid w:val="35055650"/>
    <w:rsid w:val="3505577D"/>
    <w:rsid w:val="351014B8"/>
    <w:rsid w:val="3526223E"/>
    <w:rsid w:val="35411996"/>
    <w:rsid w:val="354956EB"/>
    <w:rsid w:val="354C679A"/>
    <w:rsid w:val="35642D13"/>
    <w:rsid w:val="35743A10"/>
    <w:rsid w:val="357865A4"/>
    <w:rsid w:val="357B75B9"/>
    <w:rsid w:val="35872C5E"/>
    <w:rsid w:val="358864D3"/>
    <w:rsid w:val="35BB1034"/>
    <w:rsid w:val="35BC6523"/>
    <w:rsid w:val="35C36FDA"/>
    <w:rsid w:val="35F674EC"/>
    <w:rsid w:val="36013433"/>
    <w:rsid w:val="360D687F"/>
    <w:rsid w:val="361A2AF3"/>
    <w:rsid w:val="36204919"/>
    <w:rsid w:val="36213452"/>
    <w:rsid w:val="363E716E"/>
    <w:rsid w:val="36872B9D"/>
    <w:rsid w:val="369D7A63"/>
    <w:rsid w:val="36A364B9"/>
    <w:rsid w:val="36BF2720"/>
    <w:rsid w:val="36C22E4C"/>
    <w:rsid w:val="36C43C89"/>
    <w:rsid w:val="36D72C54"/>
    <w:rsid w:val="36FC2D76"/>
    <w:rsid w:val="37015BBF"/>
    <w:rsid w:val="3710646A"/>
    <w:rsid w:val="373E40BA"/>
    <w:rsid w:val="374822B0"/>
    <w:rsid w:val="37714612"/>
    <w:rsid w:val="37716A2E"/>
    <w:rsid w:val="37725297"/>
    <w:rsid w:val="37776140"/>
    <w:rsid w:val="378B3410"/>
    <w:rsid w:val="37A01EAC"/>
    <w:rsid w:val="37A30A2A"/>
    <w:rsid w:val="37CB20C4"/>
    <w:rsid w:val="37D877A4"/>
    <w:rsid w:val="37DD430B"/>
    <w:rsid w:val="37DD5EED"/>
    <w:rsid w:val="37EC5C2D"/>
    <w:rsid w:val="37F30682"/>
    <w:rsid w:val="37F4464E"/>
    <w:rsid w:val="380F4386"/>
    <w:rsid w:val="38230E80"/>
    <w:rsid w:val="38405EF9"/>
    <w:rsid w:val="384314FF"/>
    <w:rsid w:val="38520A58"/>
    <w:rsid w:val="38554E6B"/>
    <w:rsid w:val="385A3C8B"/>
    <w:rsid w:val="388378C9"/>
    <w:rsid w:val="38956B8E"/>
    <w:rsid w:val="389820DF"/>
    <w:rsid w:val="38AE08AA"/>
    <w:rsid w:val="38D465B5"/>
    <w:rsid w:val="38E979D7"/>
    <w:rsid w:val="38F37D75"/>
    <w:rsid w:val="38F67A4E"/>
    <w:rsid w:val="38FE73FB"/>
    <w:rsid w:val="39361E2E"/>
    <w:rsid w:val="395F01F1"/>
    <w:rsid w:val="3965291E"/>
    <w:rsid w:val="396921C3"/>
    <w:rsid w:val="396A3F24"/>
    <w:rsid w:val="397A119B"/>
    <w:rsid w:val="398C277A"/>
    <w:rsid w:val="398F2B9A"/>
    <w:rsid w:val="39A5120B"/>
    <w:rsid w:val="39BD3F75"/>
    <w:rsid w:val="39D417A1"/>
    <w:rsid w:val="39F44BFE"/>
    <w:rsid w:val="3A113CE9"/>
    <w:rsid w:val="3A154E35"/>
    <w:rsid w:val="3A2D244E"/>
    <w:rsid w:val="3A3218A0"/>
    <w:rsid w:val="3A330B74"/>
    <w:rsid w:val="3A3600B2"/>
    <w:rsid w:val="3A4B1AF2"/>
    <w:rsid w:val="3A5F6D9F"/>
    <w:rsid w:val="3A893179"/>
    <w:rsid w:val="3A8F5641"/>
    <w:rsid w:val="3A904D02"/>
    <w:rsid w:val="3AA238A3"/>
    <w:rsid w:val="3AA73471"/>
    <w:rsid w:val="3AAD0148"/>
    <w:rsid w:val="3AB124E7"/>
    <w:rsid w:val="3ABB590A"/>
    <w:rsid w:val="3AC71A84"/>
    <w:rsid w:val="3ACC205B"/>
    <w:rsid w:val="3ADB3B86"/>
    <w:rsid w:val="3AED6B2F"/>
    <w:rsid w:val="3AF852AA"/>
    <w:rsid w:val="3AF93F1C"/>
    <w:rsid w:val="3B015DCD"/>
    <w:rsid w:val="3B02213B"/>
    <w:rsid w:val="3B381C95"/>
    <w:rsid w:val="3B48095F"/>
    <w:rsid w:val="3B49628D"/>
    <w:rsid w:val="3B756A18"/>
    <w:rsid w:val="3B914018"/>
    <w:rsid w:val="3B917E15"/>
    <w:rsid w:val="3B951A1D"/>
    <w:rsid w:val="3B9B1B99"/>
    <w:rsid w:val="3B9E6CC5"/>
    <w:rsid w:val="3BBB11D3"/>
    <w:rsid w:val="3BDB7F5B"/>
    <w:rsid w:val="3BE54C05"/>
    <w:rsid w:val="3BE659A7"/>
    <w:rsid w:val="3BE7488D"/>
    <w:rsid w:val="3BEB2090"/>
    <w:rsid w:val="3BEB76E1"/>
    <w:rsid w:val="3BEE3002"/>
    <w:rsid w:val="3C0673BA"/>
    <w:rsid w:val="3C0919BB"/>
    <w:rsid w:val="3C1C019B"/>
    <w:rsid w:val="3C3A6E1B"/>
    <w:rsid w:val="3C434190"/>
    <w:rsid w:val="3C805AB1"/>
    <w:rsid w:val="3C814067"/>
    <w:rsid w:val="3CAD2293"/>
    <w:rsid w:val="3CB45E4D"/>
    <w:rsid w:val="3CC42B86"/>
    <w:rsid w:val="3CC93667"/>
    <w:rsid w:val="3CEA6D7A"/>
    <w:rsid w:val="3CEC6879"/>
    <w:rsid w:val="3D026790"/>
    <w:rsid w:val="3D360E96"/>
    <w:rsid w:val="3D3F3B8D"/>
    <w:rsid w:val="3D4A1F8A"/>
    <w:rsid w:val="3D6316ED"/>
    <w:rsid w:val="3D77736C"/>
    <w:rsid w:val="3D851A3B"/>
    <w:rsid w:val="3D8D51F1"/>
    <w:rsid w:val="3DA606C8"/>
    <w:rsid w:val="3DA65364"/>
    <w:rsid w:val="3DBE218E"/>
    <w:rsid w:val="3DD406F5"/>
    <w:rsid w:val="3DD90AE7"/>
    <w:rsid w:val="3DE17129"/>
    <w:rsid w:val="3DE41419"/>
    <w:rsid w:val="3DEB7CF4"/>
    <w:rsid w:val="3DFA357B"/>
    <w:rsid w:val="3E056E30"/>
    <w:rsid w:val="3E0F7D9D"/>
    <w:rsid w:val="3E124E1A"/>
    <w:rsid w:val="3E2823A8"/>
    <w:rsid w:val="3E332D9B"/>
    <w:rsid w:val="3E3F1563"/>
    <w:rsid w:val="3E5C5049"/>
    <w:rsid w:val="3E5F71B4"/>
    <w:rsid w:val="3E6B7982"/>
    <w:rsid w:val="3E773B9B"/>
    <w:rsid w:val="3E7820E8"/>
    <w:rsid w:val="3E864F10"/>
    <w:rsid w:val="3E8B2B23"/>
    <w:rsid w:val="3EA9427E"/>
    <w:rsid w:val="3EAB0C47"/>
    <w:rsid w:val="3EAE0703"/>
    <w:rsid w:val="3ED50461"/>
    <w:rsid w:val="3EE54488"/>
    <w:rsid w:val="3EF05171"/>
    <w:rsid w:val="3F077402"/>
    <w:rsid w:val="3F085CCF"/>
    <w:rsid w:val="3F154BE1"/>
    <w:rsid w:val="3F4607C2"/>
    <w:rsid w:val="3F48566F"/>
    <w:rsid w:val="3F742188"/>
    <w:rsid w:val="3FA42F8E"/>
    <w:rsid w:val="3FCB2AD1"/>
    <w:rsid w:val="3FF531B6"/>
    <w:rsid w:val="3FF64222"/>
    <w:rsid w:val="40107C98"/>
    <w:rsid w:val="4018713E"/>
    <w:rsid w:val="402E4F44"/>
    <w:rsid w:val="404A32B0"/>
    <w:rsid w:val="40555B15"/>
    <w:rsid w:val="406E338A"/>
    <w:rsid w:val="40896124"/>
    <w:rsid w:val="409D30C7"/>
    <w:rsid w:val="40A4366E"/>
    <w:rsid w:val="40A877D4"/>
    <w:rsid w:val="40B62A0D"/>
    <w:rsid w:val="40C10D59"/>
    <w:rsid w:val="40C87421"/>
    <w:rsid w:val="40D67356"/>
    <w:rsid w:val="41023C2F"/>
    <w:rsid w:val="410300E4"/>
    <w:rsid w:val="41154DF5"/>
    <w:rsid w:val="41214CBC"/>
    <w:rsid w:val="41283FC5"/>
    <w:rsid w:val="41642F5B"/>
    <w:rsid w:val="418248C8"/>
    <w:rsid w:val="418B4C18"/>
    <w:rsid w:val="41914A1A"/>
    <w:rsid w:val="419D13D4"/>
    <w:rsid w:val="41A6215D"/>
    <w:rsid w:val="41D229F8"/>
    <w:rsid w:val="41E717C9"/>
    <w:rsid w:val="420E5D60"/>
    <w:rsid w:val="423734AE"/>
    <w:rsid w:val="42700DC7"/>
    <w:rsid w:val="4273329D"/>
    <w:rsid w:val="42A62884"/>
    <w:rsid w:val="42B36039"/>
    <w:rsid w:val="42B430F2"/>
    <w:rsid w:val="42B60227"/>
    <w:rsid w:val="42D948A8"/>
    <w:rsid w:val="42E2187B"/>
    <w:rsid w:val="42FC1B22"/>
    <w:rsid w:val="43170AE7"/>
    <w:rsid w:val="4327497D"/>
    <w:rsid w:val="43501398"/>
    <w:rsid w:val="4356577A"/>
    <w:rsid w:val="43655F9E"/>
    <w:rsid w:val="43731935"/>
    <w:rsid w:val="437955DE"/>
    <w:rsid w:val="437B3070"/>
    <w:rsid w:val="437D3727"/>
    <w:rsid w:val="437D3930"/>
    <w:rsid w:val="438A39A7"/>
    <w:rsid w:val="438C226E"/>
    <w:rsid w:val="439C16A3"/>
    <w:rsid w:val="43DD1823"/>
    <w:rsid w:val="43EF0D65"/>
    <w:rsid w:val="43F33416"/>
    <w:rsid w:val="440B7E15"/>
    <w:rsid w:val="442041AC"/>
    <w:rsid w:val="442D35AD"/>
    <w:rsid w:val="44647CC8"/>
    <w:rsid w:val="446A075A"/>
    <w:rsid w:val="446A5E1D"/>
    <w:rsid w:val="446C4B83"/>
    <w:rsid w:val="44710087"/>
    <w:rsid w:val="44845337"/>
    <w:rsid w:val="448C564A"/>
    <w:rsid w:val="44924BF8"/>
    <w:rsid w:val="449E4E0F"/>
    <w:rsid w:val="449F172E"/>
    <w:rsid w:val="449F2FBC"/>
    <w:rsid w:val="44A866B5"/>
    <w:rsid w:val="44AB13CD"/>
    <w:rsid w:val="44BD7B62"/>
    <w:rsid w:val="44C006A5"/>
    <w:rsid w:val="44ED5486"/>
    <w:rsid w:val="44FC1D46"/>
    <w:rsid w:val="450A3BD6"/>
    <w:rsid w:val="45157E7C"/>
    <w:rsid w:val="45192658"/>
    <w:rsid w:val="452A4D54"/>
    <w:rsid w:val="45301B89"/>
    <w:rsid w:val="456001DA"/>
    <w:rsid w:val="45695257"/>
    <w:rsid w:val="45741E94"/>
    <w:rsid w:val="4577750C"/>
    <w:rsid w:val="457A5835"/>
    <w:rsid w:val="457D6FA8"/>
    <w:rsid w:val="45860B31"/>
    <w:rsid w:val="45870EC6"/>
    <w:rsid w:val="45A73828"/>
    <w:rsid w:val="45BA67E0"/>
    <w:rsid w:val="45BD1701"/>
    <w:rsid w:val="45C2012A"/>
    <w:rsid w:val="45CA2202"/>
    <w:rsid w:val="45CF6FEE"/>
    <w:rsid w:val="45D60969"/>
    <w:rsid w:val="45EA1F34"/>
    <w:rsid w:val="45EE1282"/>
    <w:rsid w:val="46082F38"/>
    <w:rsid w:val="4616537D"/>
    <w:rsid w:val="46207A96"/>
    <w:rsid w:val="4643191F"/>
    <w:rsid w:val="468E53F2"/>
    <w:rsid w:val="469376D5"/>
    <w:rsid w:val="46960214"/>
    <w:rsid w:val="4696740B"/>
    <w:rsid w:val="46A23BDE"/>
    <w:rsid w:val="46C01FF6"/>
    <w:rsid w:val="46D673A3"/>
    <w:rsid w:val="46E87C49"/>
    <w:rsid w:val="4703127A"/>
    <w:rsid w:val="47143A69"/>
    <w:rsid w:val="47201D91"/>
    <w:rsid w:val="472A128A"/>
    <w:rsid w:val="47512932"/>
    <w:rsid w:val="475B7333"/>
    <w:rsid w:val="47623709"/>
    <w:rsid w:val="477372BA"/>
    <w:rsid w:val="47740448"/>
    <w:rsid w:val="47846FCA"/>
    <w:rsid w:val="47910981"/>
    <w:rsid w:val="479F40B6"/>
    <w:rsid w:val="47D705C4"/>
    <w:rsid w:val="47EF4FA3"/>
    <w:rsid w:val="48061BD3"/>
    <w:rsid w:val="482B7351"/>
    <w:rsid w:val="48317B19"/>
    <w:rsid w:val="484A4EFB"/>
    <w:rsid w:val="48502CE5"/>
    <w:rsid w:val="485511C9"/>
    <w:rsid w:val="48673F11"/>
    <w:rsid w:val="488B6526"/>
    <w:rsid w:val="48937CB1"/>
    <w:rsid w:val="489B0406"/>
    <w:rsid w:val="48A94DCF"/>
    <w:rsid w:val="48A952EA"/>
    <w:rsid w:val="48AF516B"/>
    <w:rsid w:val="48CB44B5"/>
    <w:rsid w:val="48F03D78"/>
    <w:rsid w:val="48F04156"/>
    <w:rsid w:val="4906569D"/>
    <w:rsid w:val="491064B1"/>
    <w:rsid w:val="4920171C"/>
    <w:rsid w:val="4932634E"/>
    <w:rsid w:val="49355C86"/>
    <w:rsid w:val="49526FE6"/>
    <w:rsid w:val="49540022"/>
    <w:rsid w:val="49667766"/>
    <w:rsid w:val="496D292E"/>
    <w:rsid w:val="49962CCA"/>
    <w:rsid w:val="499C2134"/>
    <w:rsid w:val="49B40C88"/>
    <w:rsid w:val="49BB7FC2"/>
    <w:rsid w:val="49BF224C"/>
    <w:rsid w:val="49D279D5"/>
    <w:rsid w:val="49DC7AF2"/>
    <w:rsid w:val="49ED61AA"/>
    <w:rsid w:val="49F800B7"/>
    <w:rsid w:val="4A08170E"/>
    <w:rsid w:val="4A0B2569"/>
    <w:rsid w:val="4A0E098D"/>
    <w:rsid w:val="4A2142F0"/>
    <w:rsid w:val="4A251ED2"/>
    <w:rsid w:val="4A2E5D00"/>
    <w:rsid w:val="4A345B98"/>
    <w:rsid w:val="4A416AAE"/>
    <w:rsid w:val="4A4F3C50"/>
    <w:rsid w:val="4A686974"/>
    <w:rsid w:val="4A6C4D6E"/>
    <w:rsid w:val="4A6D463D"/>
    <w:rsid w:val="4A926E27"/>
    <w:rsid w:val="4AA74965"/>
    <w:rsid w:val="4AAE43A1"/>
    <w:rsid w:val="4AB15C35"/>
    <w:rsid w:val="4ABC3C2F"/>
    <w:rsid w:val="4AC456F0"/>
    <w:rsid w:val="4AFE342B"/>
    <w:rsid w:val="4B0512C0"/>
    <w:rsid w:val="4B132097"/>
    <w:rsid w:val="4B181D19"/>
    <w:rsid w:val="4B236F6B"/>
    <w:rsid w:val="4B295A47"/>
    <w:rsid w:val="4B430B6B"/>
    <w:rsid w:val="4B491BB3"/>
    <w:rsid w:val="4B493E92"/>
    <w:rsid w:val="4B592FE2"/>
    <w:rsid w:val="4B5F39EF"/>
    <w:rsid w:val="4B6526FC"/>
    <w:rsid w:val="4B7C1AC8"/>
    <w:rsid w:val="4B7E7D2F"/>
    <w:rsid w:val="4B844814"/>
    <w:rsid w:val="4B8F41A7"/>
    <w:rsid w:val="4BC9313F"/>
    <w:rsid w:val="4BE451E3"/>
    <w:rsid w:val="4C0A2549"/>
    <w:rsid w:val="4C1666B8"/>
    <w:rsid w:val="4C1814F6"/>
    <w:rsid w:val="4C274DC2"/>
    <w:rsid w:val="4C2B7D70"/>
    <w:rsid w:val="4C4F1D1F"/>
    <w:rsid w:val="4C4F32D7"/>
    <w:rsid w:val="4C574644"/>
    <w:rsid w:val="4C7A5291"/>
    <w:rsid w:val="4CAF43EA"/>
    <w:rsid w:val="4CB05FFD"/>
    <w:rsid w:val="4CB459E3"/>
    <w:rsid w:val="4CBE7AEA"/>
    <w:rsid w:val="4CD10694"/>
    <w:rsid w:val="4CD623A0"/>
    <w:rsid w:val="4D054194"/>
    <w:rsid w:val="4D084B2D"/>
    <w:rsid w:val="4D0E47B0"/>
    <w:rsid w:val="4D167959"/>
    <w:rsid w:val="4D1A3C37"/>
    <w:rsid w:val="4D277377"/>
    <w:rsid w:val="4D2D4AD6"/>
    <w:rsid w:val="4D311BE9"/>
    <w:rsid w:val="4D3D3A82"/>
    <w:rsid w:val="4D454E98"/>
    <w:rsid w:val="4D4D6B60"/>
    <w:rsid w:val="4D8F38F5"/>
    <w:rsid w:val="4DA03E88"/>
    <w:rsid w:val="4DB758DE"/>
    <w:rsid w:val="4DB973D5"/>
    <w:rsid w:val="4DD13100"/>
    <w:rsid w:val="4DD330B3"/>
    <w:rsid w:val="4DEA6CAA"/>
    <w:rsid w:val="4E037F40"/>
    <w:rsid w:val="4E430426"/>
    <w:rsid w:val="4E47651B"/>
    <w:rsid w:val="4E577F4F"/>
    <w:rsid w:val="4E6B1938"/>
    <w:rsid w:val="4E77720A"/>
    <w:rsid w:val="4E9F57BB"/>
    <w:rsid w:val="4EB6006C"/>
    <w:rsid w:val="4EC048BF"/>
    <w:rsid w:val="4EC70391"/>
    <w:rsid w:val="4EDE634A"/>
    <w:rsid w:val="4EDF629D"/>
    <w:rsid w:val="4EE1169D"/>
    <w:rsid w:val="4EE83CBC"/>
    <w:rsid w:val="4F0E322C"/>
    <w:rsid w:val="4F1413E8"/>
    <w:rsid w:val="4F1941CA"/>
    <w:rsid w:val="4F277486"/>
    <w:rsid w:val="4F702604"/>
    <w:rsid w:val="4F7426C0"/>
    <w:rsid w:val="4F8636CB"/>
    <w:rsid w:val="4F8B4D38"/>
    <w:rsid w:val="4F915850"/>
    <w:rsid w:val="4F9E731F"/>
    <w:rsid w:val="4FA23651"/>
    <w:rsid w:val="4FC33812"/>
    <w:rsid w:val="4FC41A70"/>
    <w:rsid w:val="4FC844FD"/>
    <w:rsid w:val="4FC8710C"/>
    <w:rsid w:val="4FDB2D4B"/>
    <w:rsid w:val="4FF561F9"/>
    <w:rsid w:val="50060781"/>
    <w:rsid w:val="502B1226"/>
    <w:rsid w:val="5033032A"/>
    <w:rsid w:val="503C26FE"/>
    <w:rsid w:val="503F29F0"/>
    <w:rsid w:val="505E5470"/>
    <w:rsid w:val="508913E9"/>
    <w:rsid w:val="5091210C"/>
    <w:rsid w:val="509A1ABE"/>
    <w:rsid w:val="509F148C"/>
    <w:rsid w:val="50B22DC0"/>
    <w:rsid w:val="50C97C02"/>
    <w:rsid w:val="50DF18FB"/>
    <w:rsid w:val="50E5787D"/>
    <w:rsid w:val="50EE364C"/>
    <w:rsid w:val="50EF70C4"/>
    <w:rsid w:val="50FE5C05"/>
    <w:rsid w:val="5122273F"/>
    <w:rsid w:val="51357D80"/>
    <w:rsid w:val="5154052E"/>
    <w:rsid w:val="5162193C"/>
    <w:rsid w:val="517032BB"/>
    <w:rsid w:val="517225BF"/>
    <w:rsid w:val="51872F82"/>
    <w:rsid w:val="51984F91"/>
    <w:rsid w:val="519A5B83"/>
    <w:rsid w:val="519E3952"/>
    <w:rsid w:val="51AF7ECA"/>
    <w:rsid w:val="51B73138"/>
    <w:rsid w:val="51BE3EAD"/>
    <w:rsid w:val="51C50CA3"/>
    <w:rsid w:val="51C9714B"/>
    <w:rsid w:val="51CB4BAB"/>
    <w:rsid w:val="5204586E"/>
    <w:rsid w:val="52247BD7"/>
    <w:rsid w:val="522525C9"/>
    <w:rsid w:val="52345094"/>
    <w:rsid w:val="523960DF"/>
    <w:rsid w:val="524856C7"/>
    <w:rsid w:val="527126D7"/>
    <w:rsid w:val="529A659E"/>
    <w:rsid w:val="52A61449"/>
    <w:rsid w:val="52B528C1"/>
    <w:rsid w:val="52EF2CEB"/>
    <w:rsid w:val="52F43227"/>
    <w:rsid w:val="52F75617"/>
    <w:rsid w:val="52F93C1B"/>
    <w:rsid w:val="52FE681C"/>
    <w:rsid w:val="530842D7"/>
    <w:rsid w:val="53091243"/>
    <w:rsid w:val="5334052A"/>
    <w:rsid w:val="5335331C"/>
    <w:rsid w:val="5342111C"/>
    <w:rsid w:val="53600872"/>
    <w:rsid w:val="5361090F"/>
    <w:rsid w:val="53777B22"/>
    <w:rsid w:val="53790DBC"/>
    <w:rsid w:val="537C5919"/>
    <w:rsid w:val="537E749F"/>
    <w:rsid w:val="538A32DD"/>
    <w:rsid w:val="53910F7B"/>
    <w:rsid w:val="53972551"/>
    <w:rsid w:val="539812ED"/>
    <w:rsid w:val="539E3270"/>
    <w:rsid w:val="53B4796E"/>
    <w:rsid w:val="53B86D38"/>
    <w:rsid w:val="53BB612C"/>
    <w:rsid w:val="54345F21"/>
    <w:rsid w:val="545507B8"/>
    <w:rsid w:val="54807A71"/>
    <w:rsid w:val="5484605E"/>
    <w:rsid w:val="548D110A"/>
    <w:rsid w:val="548D71EB"/>
    <w:rsid w:val="548F5E18"/>
    <w:rsid w:val="54970CE9"/>
    <w:rsid w:val="54A27242"/>
    <w:rsid w:val="54AC031C"/>
    <w:rsid w:val="54C2789F"/>
    <w:rsid w:val="54C65DB4"/>
    <w:rsid w:val="54C95426"/>
    <w:rsid w:val="54D207A4"/>
    <w:rsid w:val="54EC25F1"/>
    <w:rsid w:val="55100FA6"/>
    <w:rsid w:val="551E5D18"/>
    <w:rsid w:val="5527579E"/>
    <w:rsid w:val="553F0AEF"/>
    <w:rsid w:val="55451F65"/>
    <w:rsid w:val="55470E8B"/>
    <w:rsid w:val="55515AD9"/>
    <w:rsid w:val="55662279"/>
    <w:rsid w:val="5568168B"/>
    <w:rsid w:val="557E7E53"/>
    <w:rsid w:val="55805BCE"/>
    <w:rsid w:val="558F0234"/>
    <w:rsid w:val="559028DC"/>
    <w:rsid w:val="559773F9"/>
    <w:rsid w:val="55A57F4B"/>
    <w:rsid w:val="55B6466A"/>
    <w:rsid w:val="55CA5A00"/>
    <w:rsid w:val="55E4568E"/>
    <w:rsid w:val="55F973ED"/>
    <w:rsid w:val="55FC4E03"/>
    <w:rsid w:val="560C64AE"/>
    <w:rsid w:val="560F20E9"/>
    <w:rsid w:val="561F2835"/>
    <w:rsid w:val="565444A3"/>
    <w:rsid w:val="5659066F"/>
    <w:rsid w:val="56690158"/>
    <w:rsid w:val="566E40C1"/>
    <w:rsid w:val="566E5BFC"/>
    <w:rsid w:val="56996E5C"/>
    <w:rsid w:val="56A063DF"/>
    <w:rsid w:val="56B527E5"/>
    <w:rsid w:val="570C43CB"/>
    <w:rsid w:val="570C4C42"/>
    <w:rsid w:val="570D5F7F"/>
    <w:rsid w:val="5712286F"/>
    <w:rsid w:val="57194EDA"/>
    <w:rsid w:val="572524AA"/>
    <w:rsid w:val="57327DC1"/>
    <w:rsid w:val="57495F44"/>
    <w:rsid w:val="575D7493"/>
    <w:rsid w:val="576D58CD"/>
    <w:rsid w:val="57724F9A"/>
    <w:rsid w:val="578C7D6E"/>
    <w:rsid w:val="57945300"/>
    <w:rsid w:val="57965E20"/>
    <w:rsid w:val="579B4C3D"/>
    <w:rsid w:val="57B85C78"/>
    <w:rsid w:val="57BE2CB8"/>
    <w:rsid w:val="57C32E0D"/>
    <w:rsid w:val="57CF0675"/>
    <w:rsid w:val="57EE02E0"/>
    <w:rsid w:val="580242B0"/>
    <w:rsid w:val="58070BB8"/>
    <w:rsid w:val="581B52F2"/>
    <w:rsid w:val="581E6C79"/>
    <w:rsid w:val="582F2C9C"/>
    <w:rsid w:val="58652199"/>
    <w:rsid w:val="588A7C2C"/>
    <w:rsid w:val="58C2625F"/>
    <w:rsid w:val="59183463"/>
    <w:rsid w:val="591E0E2E"/>
    <w:rsid w:val="591E10F6"/>
    <w:rsid w:val="591F48C4"/>
    <w:rsid w:val="592729B7"/>
    <w:rsid w:val="595735EE"/>
    <w:rsid w:val="59672091"/>
    <w:rsid w:val="597F0C56"/>
    <w:rsid w:val="59807233"/>
    <w:rsid w:val="599F048A"/>
    <w:rsid w:val="59A700D9"/>
    <w:rsid w:val="59B046A5"/>
    <w:rsid w:val="59B34A88"/>
    <w:rsid w:val="59B94073"/>
    <w:rsid w:val="59C26E0D"/>
    <w:rsid w:val="59C42EE6"/>
    <w:rsid w:val="59D71C14"/>
    <w:rsid w:val="59E40072"/>
    <w:rsid w:val="59F064AB"/>
    <w:rsid w:val="59F71518"/>
    <w:rsid w:val="5A1A42E0"/>
    <w:rsid w:val="5A6955ED"/>
    <w:rsid w:val="5A6C4745"/>
    <w:rsid w:val="5A6D3F72"/>
    <w:rsid w:val="5A6E5023"/>
    <w:rsid w:val="5A7004D7"/>
    <w:rsid w:val="5AA90408"/>
    <w:rsid w:val="5AA90ADF"/>
    <w:rsid w:val="5AC17C13"/>
    <w:rsid w:val="5AEA7382"/>
    <w:rsid w:val="5AEC4C67"/>
    <w:rsid w:val="5AEC4DDC"/>
    <w:rsid w:val="5AF905C6"/>
    <w:rsid w:val="5B0738FF"/>
    <w:rsid w:val="5B10679C"/>
    <w:rsid w:val="5B1975A0"/>
    <w:rsid w:val="5B1C30FE"/>
    <w:rsid w:val="5B1E2E9D"/>
    <w:rsid w:val="5B1E6372"/>
    <w:rsid w:val="5B257F1F"/>
    <w:rsid w:val="5B2C6634"/>
    <w:rsid w:val="5B36461B"/>
    <w:rsid w:val="5B403380"/>
    <w:rsid w:val="5B50447C"/>
    <w:rsid w:val="5B543437"/>
    <w:rsid w:val="5B5574CF"/>
    <w:rsid w:val="5B5D219B"/>
    <w:rsid w:val="5B5F6AB7"/>
    <w:rsid w:val="5B6661BB"/>
    <w:rsid w:val="5B673596"/>
    <w:rsid w:val="5B803603"/>
    <w:rsid w:val="5B990513"/>
    <w:rsid w:val="5BB8723B"/>
    <w:rsid w:val="5BB916BA"/>
    <w:rsid w:val="5BBD556C"/>
    <w:rsid w:val="5BC22FE9"/>
    <w:rsid w:val="5BDA4BE4"/>
    <w:rsid w:val="5BE0157C"/>
    <w:rsid w:val="5BE54D3F"/>
    <w:rsid w:val="5BE7730F"/>
    <w:rsid w:val="5C11776F"/>
    <w:rsid w:val="5C242259"/>
    <w:rsid w:val="5C401476"/>
    <w:rsid w:val="5C4F3E92"/>
    <w:rsid w:val="5C587914"/>
    <w:rsid w:val="5C706DB6"/>
    <w:rsid w:val="5C7B4C75"/>
    <w:rsid w:val="5C7F0439"/>
    <w:rsid w:val="5C826797"/>
    <w:rsid w:val="5C8838F7"/>
    <w:rsid w:val="5CD23986"/>
    <w:rsid w:val="5CF05931"/>
    <w:rsid w:val="5D0E2B64"/>
    <w:rsid w:val="5D245959"/>
    <w:rsid w:val="5D3D07B5"/>
    <w:rsid w:val="5D5719B8"/>
    <w:rsid w:val="5D5F66CB"/>
    <w:rsid w:val="5D7D4F5C"/>
    <w:rsid w:val="5D916715"/>
    <w:rsid w:val="5D98439D"/>
    <w:rsid w:val="5DB102B6"/>
    <w:rsid w:val="5DC51DCD"/>
    <w:rsid w:val="5DD31B2E"/>
    <w:rsid w:val="5DD547D3"/>
    <w:rsid w:val="5DDA6362"/>
    <w:rsid w:val="5DF05533"/>
    <w:rsid w:val="5DF11E80"/>
    <w:rsid w:val="5E2202E7"/>
    <w:rsid w:val="5E221504"/>
    <w:rsid w:val="5E232529"/>
    <w:rsid w:val="5E6454C3"/>
    <w:rsid w:val="5E674F4A"/>
    <w:rsid w:val="5E7109D7"/>
    <w:rsid w:val="5E716B21"/>
    <w:rsid w:val="5E780C97"/>
    <w:rsid w:val="5E8D3986"/>
    <w:rsid w:val="5E9A0231"/>
    <w:rsid w:val="5EA7341D"/>
    <w:rsid w:val="5EAD6299"/>
    <w:rsid w:val="5EBF7C5E"/>
    <w:rsid w:val="5EC63456"/>
    <w:rsid w:val="5ED55469"/>
    <w:rsid w:val="5EEC4141"/>
    <w:rsid w:val="5EF10FEB"/>
    <w:rsid w:val="5F1F168D"/>
    <w:rsid w:val="5F3658CE"/>
    <w:rsid w:val="5F370075"/>
    <w:rsid w:val="5F3A5B7C"/>
    <w:rsid w:val="5F3E5DB0"/>
    <w:rsid w:val="5F420333"/>
    <w:rsid w:val="5F483381"/>
    <w:rsid w:val="5F6A2A8D"/>
    <w:rsid w:val="5F6C3F80"/>
    <w:rsid w:val="5F761A08"/>
    <w:rsid w:val="5F783DA4"/>
    <w:rsid w:val="5F7E48EA"/>
    <w:rsid w:val="5F8A62B6"/>
    <w:rsid w:val="5FB7165D"/>
    <w:rsid w:val="5FB7752C"/>
    <w:rsid w:val="5FBD03E1"/>
    <w:rsid w:val="5FC322EC"/>
    <w:rsid w:val="5FCF6F12"/>
    <w:rsid w:val="5FDB340B"/>
    <w:rsid w:val="5FF12F29"/>
    <w:rsid w:val="5FFC590C"/>
    <w:rsid w:val="600943F7"/>
    <w:rsid w:val="60122645"/>
    <w:rsid w:val="602A3E24"/>
    <w:rsid w:val="60531FE9"/>
    <w:rsid w:val="60567CF2"/>
    <w:rsid w:val="605B1CE9"/>
    <w:rsid w:val="60600C73"/>
    <w:rsid w:val="60601226"/>
    <w:rsid w:val="607A163A"/>
    <w:rsid w:val="609157B9"/>
    <w:rsid w:val="60AF5F20"/>
    <w:rsid w:val="60BC2B0A"/>
    <w:rsid w:val="60C56628"/>
    <w:rsid w:val="60D963BB"/>
    <w:rsid w:val="60F6408E"/>
    <w:rsid w:val="60FE6EF6"/>
    <w:rsid w:val="610B76A5"/>
    <w:rsid w:val="61187BD7"/>
    <w:rsid w:val="61197832"/>
    <w:rsid w:val="61282C0A"/>
    <w:rsid w:val="612842CB"/>
    <w:rsid w:val="614F7DE7"/>
    <w:rsid w:val="615F6CD6"/>
    <w:rsid w:val="616273A1"/>
    <w:rsid w:val="61686B03"/>
    <w:rsid w:val="61694DF1"/>
    <w:rsid w:val="61807E9E"/>
    <w:rsid w:val="618E1D0E"/>
    <w:rsid w:val="619307A3"/>
    <w:rsid w:val="61A34D21"/>
    <w:rsid w:val="61B5211B"/>
    <w:rsid w:val="61B72F7A"/>
    <w:rsid w:val="61C241A3"/>
    <w:rsid w:val="61CB0154"/>
    <w:rsid w:val="61E578E8"/>
    <w:rsid w:val="61EE0E74"/>
    <w:rsid w:val="621105D0"/>
    <w:rsid w:val="62406E37"/>
    <w:rsid w:val="62555AAD"/>
    <w:rsid w:val="625F36D1"/>
    <w:rsid w:val="62801A45"/>
    <w:rsid w:val="62A02098"/>
    <w:rsid w:val="62A23111"/>
    <w:rsid w:val="62A309CA"/>
    <w:rsid w:val="62A40DEA"/>
    <w:rsid w:val="62AD2B3D"/>
    <w:rsid w:val="62B731E6"/>
    <w:rsid w:val="62C05F66"/>
    <w:rsid w:val="62D55376"/>
    <w:rsid w:val="62FD0B49"/>
    <w:rsid w:val="632B0C7B"/>
    <w:rsid w:val="632B5422"/>
    <w:rsid w:val="63756B83"/>
    <w:rsid w:val="637F302E"/>
    <w:rsid w:val="63C5096C"/>
    <w:rsid w:val="63C849F3"/>
    <w:rsid w:val="63DB73F2"/>
    <w:rsid w:val="63E17B0F"/>
    <w:rsid w:val="64090F2C"/>
    <w:rsid w:val="642437E6"/>
    <w:rsid w:val="642D7174"/>
    <w:rsid w:val="64376B6A"/>
    <w:rsid w:val="6448489C"/>
    <w:rsid w:val="6472480C"/>
    <w:rsid w:val="64871F23"/>
    <w:rsid w:val="649B4A53"/>
    <w:rsid w:val="64A50FC0"/>
    <w:rsid w:val="64C07A7D"/>
    <w:rsid w:val="64D74F28"/>
    <w:rsid w:val="64EF0181"/>
    <w:rsid w:val="64F27209"/>
    <w:rsid w:val="65073737"/>
    <w:rsid w:val="651D70EA"/>
    <w:rsid w:val="65273BB1"/>
    <w:rsid w:val="65335586"/>
    <w:rsid w:val="65394D6F"/>
    <w:rsid w:val="654F1EA2"/>
    <w:rsid w:val="656C074B"/>
    <w:rsid w:val="6571109D"/>
    <w:rsid w:val="65715313"/>
    <w:rsid w:val="65775140"/>
    <w:rsid w:val="65870A2A"/>
    <w:rsid w:val="659E50C5"/>
    <w:rsid w:val="65A3402D"/>
    <w:rsid w:val="65BC3E17"/>
    <w:rsid w:val="65C13894"/>
    <w:rsid w:val="65DD3998"/>
    <w:rsid w:val="65ED19C0"/>
    <w:rsid w:val="65F04CF4"/>
    <w:rsid w:val="6644038F"/>
    <w:rsid w:val="666861FE"/>
    <w:rsid w:val="666E4200"/>
    <w:rsid w:val="667732D4"/>
    <w:rsid w:val="67081CC2"/>
    <w:rsid w:val="67085E86"/>
    <w:rsid w:val="671F12B7"/>
    <w:rsid w:val="6726757D"/>
    <w:rsid w:val="67526E78"/>
    <w:rsid w:val="67560FC8"/>
    <w:rsid w:val="6779194C"/>
    <w:rsid w:val="677B5D95"/>
    <w:rsid w:val="677B7E08"/>
    <w:rsid w:val="677F69A4"/>
    <w:rsid w:val="67841422"/>
    <w:rsid w:val="67AB40E8"/>
    <w:rsid w:val="67AC1D0C"/>
    <w:rsid w:val="67B27B5A"/>
    <w:rsid w:val="67C1113B"/>
    <w:rsid w:val="67C91F86"/>
    <w:rsid w:val="67DE6147"/>
    <w:rsid w:val="68006946"/>
    <w:rsid w:val="68080525"/>
    <w:rsid w:val="680A2C1A"/>
    <w:rsid w:val="68105386"/>
    <w:rsid w:val="68203819"/>
    <w:rsid w:val="68362558"/>
    <w:rsid w:val="6838676C"/>
    <w:rsid w:val="68542D2F"/>
    <w:rsid w:val="686E6318"/>
    <w:rsid w:val="688703D0"/>
    <w:rsid w:val="68A5696A"/>
    <w:rsid w:val="68AE1A7C"/>
    <w:rsid w:val="68B34D88"/>
    <w:rsid w:val="68B71014"/>
    <w:rsid w:val="68D84B8C"/>
    <w:rsid w:val="69171D08"/>
    <w:rsid w:val="69183427"/>
    <w:rsid w:val="692340E5"/>
    <w:rsid w:val="693706C2"/>
    <w:rsid w:val="69474586"/>
    <w:rsid w:val="69704DC7"/>
    <w:rsid w:val="697C1B8F"/>
    <w:rsid w:val="698C17ED"/>
    <w:rsid w:val="69942B37"/>
    <w:rsid w:val="69B8367E"/>
    <w:rsid w:val="69C47CAC"/>
    <w:rsid w:val="69C66D20"/>
    <w:rsid w:val="69DE483F"/>
    <w:rsid w:val="69E13E97"/>
    <w:rsid w:val="69E37B57"/>
    <w:rsid w:val="69E97D25"/>
    <w:rsid w:val="6A0B54DB"/>
    <w:rsid w:val="6A1D4B31"/>
    <w:rsid w:val="6A26174E"/>
    <w:rsid w:val="6A323B8D"/>
    <w:rsid w:val="6A35603F"/>
    <w:rsid w:val="6A4557FB"/>
    <w:rsid w:val="6A5B318A"/>
    <w:rsid w:val="6A5D0CA4"/>
    <w:rsid w:val="6A613ACE"/>
    <w:rsid w:val="6A6449D6"/>
    <w:rsid w:val="6A687A05"/>
    <w:rsid w:val="6A6A1CA4"/>
    <w:rsid w:val="6A80696F"/>
    <w:rsid w:val="6A816E30"/>
    <w:rsid w:val="6A8515E0"/>
    <w:rsid w:val="6A87100B"/>
    <w:rsid w:val="6A9C1734"/>
    <w:rsid w:val="6AA23D76"/>
    <w:rsid w:val="6ACE470C"/>
    <w:rsid w:val="6AD53A54"/>
    <w:rsid w:val="6AF37D68"/>
    <w:rsid w:val="6AF71F48"/>
    <w:rsid w:val="6AF930EE"/>
    <w:rsid w:val="6B0705BC"/>
    <w:rsid w:val="6B203A9D"/>
    <w:rsid w:val="6B56013F"/>
    <w:rsid w:val="6BAF705F"/>
    <w:rsid w:val="6BBE59F2"/>
    <w:rsid w:val="6BE51346"/>
    <w:rsid w:val="6BEA0BD7"/>
    <w:rsid w:val="6BEC19E5"/>
    <w:rsid w:val="6BFF1AE2"/>
    <w:rsid w:val="6C312852"/>
    <w:rsid w:val="6C327592"/>
    <w:rsid w:val="6C414A1E"/>
    <w:rsid w:val="6C4A35C1"/>
    <w:rsid w:val="6C563BCC"/>
    <w:rsid w:val="6C7A6874"/>
    <w:rsid w:val="6C7E3693"/>
    <w:rsid w:val="6CB17BE8"/>
    <w:rsid w:val="6CBC57D8"/>
    <w:rsid w:val="6CC0623D"/>
    <w:rsid w:val="6CCF25C4"/>
    <w:rsid w:val="6CE3475A"/>
    <w:rsid w:val="6CE835B6"/>
    <w:rsid w:val="6CF52CE4"/>
    <w:rsid w:val="6CFB1971"/>
    <w:rsid w:val="6D18006D"/>
    <w:rsid w:val="6D2A2F97"/>
    <w:rsid w:val="6D2B7CE5"/>
    <w:rsid w:val="6D560EC0"/>
    <w:rsid w:val="6D592DED"/>
    <w:rsid w:val="6D5B48FC"/>
    <w:rsid w:val="6D6D52FD"/>
    <w:rsid w:val="6D8F40C4"/>
    <w:rsid w:val="6DA5248D"/>
    <w:rsid w:val="6DAA66AC"/>
    <w:rsid w:val="6DB368C8"/>
    <w:rsid w:val="6DBF2A25"/>
    <w:rsid w:val="6DD30115"/>
    <w:rsid w:val="6DDD421E"/>
    <w:rsid w:val="6DDF4671"/>
    <w:rsid w:val="6DF23EC2"/>
    <w:rsid w:val="6DF97698"/>
    <w:rsid w:val="6DFA7638"/>
    <w:rsid w:val="6DFD7AF3"/>
    <w:rsid w:val="6E071543"/>
    <w:rsid w:val="6E271ADE"/>
    <w:rsid w:val="6E31154B"/>
    <w:rsid w:val="6E375EBC"/>
    <w:rsid w:val="6E4C4BA9"/>
    <w:rsid w:val="6E5361C1"/>
    <w:rsid w:val="6E7563EA"/>
    <w:rsid w:val="6E991AE4"/>
    <w:rsid w:val="6EA14BF9"/>
    <w:rsid w:val="6F030CB1"/>
    <w:rsid w:val="6F117B76"/>
    <w:rsid w:val="6F3121D9"/>
    <w:rsid w:val="6F4751A3"/>
    <w:rsid w:val="6F650AFC"/>
    <w:rsid w:val="6F6C65D1"/>
    <w:rsid w:val="6F7E253D"/>
    <w:rsid w:val="6F8C6944"/>
    <w:rsid w:val="6F95453D"/>
    <w:rsid w:val="6FC37B7F"/>
    <w:rsid w:val="6FD57670"/>
    <w:rsid w:val="6FE149DB"/>
    <w:rsid w:val="6FE25540"/>
    <w:rsid w:val="6FF30384"/>
    <w:rsid w:val="701E0C96"/>
    <w:rsid w:val="70292264"/>
    <w:rsid w:val="70316A44"/>
    <w:rsid w:val="704F3022"/>
    <w:rsid w:val="70590486"/>
    <w:rsid w:val="706C4F1E"/>
    <w:rsid w:val="7074590F"/>
    <w:rsid w:val="70940CBA"/>
    <w:rsid w:val="70B25989"/>
    <w:rsid w:val="70B43614"/>
    <w:rsid w:val="70D52F5E"/>
    <w:rsid w:val="70D64559"/>
    <w:rsid w:val="70D87EDE"/>
    <w:rsid w:val="711B7A7C"/>
    <w:rsid w:val="71282284"/>
    <w:rsid w:val="713F22CB"/>
    <w:rsid w:val="714900A1"/>
    <w:rsid w:val="714C3B2F"/>
    <w:rsid w:val="71554591"/>
    <w:rsid w:val="7158400F"/>
    <w:rsid w:val="7167102A"/>
    <w:rsid w:val="71787B85"/>
    <w:rsid w:val="717C2F48"/>
    <w:rsid w:val="719B72DC"/>
    <w:rsid w:val="71A62F5A"/>
    <w:rsid w:val="71C908BF"/>
    <w:rsid w:val="71E142B7"/>
    <w:rsid w:val="71F6409B"/>
    <w:rsid w:val="71F868A1"/>
    <w:rsid w:val="72067F1F"/>
    <w:rsid w:val="72075DC7"/>
    <w:rsid w:val="721A22F6"/>
    <w:rsid w:val="72242FF1"/>
    <w:rsid w:val="723B71B5"/>
    <w:rsid w:val="72426694"/>
    <w:rsid w:val="725337AD"/>
    <w:rsid w:val="72661F5B"/>
    <w:rsid w:val="72902766"/>
    <w:rsid w:val="7292158A"/>
    <w:rsid w:val="729D06DA"/>
    <w:rsid w:val="72A94FC1"/>
    <w:rsid w:val="72BB0209"/>
    <w:rsid w:val="72CD5674"/>
    <w:rsid w:val="72D5097E"/>
    <w:rsid w:val="72DC60FF"/>
    <w:rsid w:val="72DD1EFD"/>
    <w:rsid w:val="72F51116"/>
    <w:rsid w:val="731616E3"/>
    <w:rsid w:val="7331610E"/>
    <w:rsid w:val="735155C5"/>
    <w:rsid w:val="73570054"/>
    <w:rsid w:val="73856161"/>
    <w:rsid w:val="73AF3266"/>
    <w:rsid w:val="73B50BF7"/>
    <w:rsid w:val="73D91C2E"/>
    <w:rsid w:val="73EB1B1F"/>
    <w:rsid w:val="73F5116F"/>
    <w:rsid w:val="73FB2E6C"/>
    <w:rsid w:val="73FC3CB5"/>
    <w:rsid w:val="740B3999"/>
    <w:rsid w:val="7414769D"/>
    <w:rsid w:val="74402434"/>
    <w:rsid w:val="744614AC"/>
    <w:rsid w:val="745B7C99"/>
    <w:rsid w:val="746522EE"/>
    <w:rsid w:val="74831AF3"/>
    <w:rsid w:val="74861A40"/>
    <w:rsid w:val="74E86954"/>
    <w:rsid w:val="74F337C0"/>
    <w:rsid w:val="750009F9"/>
    <w:rsid w:val="751F5552"/>
    <w:rsid w:val="75233409"/>
    <w:rsid w:val="752512BC"/>
    <w:rsid w:val="752B1970"/>
    <w:rsid w:val="7540552E"/>
    <w:rsid w:val="754C32D2"/>
    <w:rsid w:val="757044B6"/>
    <w:rsid w:val="758070B8"/>
    <w:rsid w:val="75817494"/>
    <w:rsid w:val="75824BDA"/>
    <w:rsid w:val="7589382B"/>
    <w:rsid w:val="75991CCF"/>
    <w:rsid w:val="75AC4797"/>
    <w:rsid w:val="75BF7187"/>
    <w:rsid w:val="75EE284B"/>
    <w:rsid w:val="75EF79BA"/>
    <w:rsid w:val="76205B0A"/>
    <w:rsid w:val="762907C5"/>
    <w:rsid w:val="7631499D"/>
    <w:rsid w:val="763B1154"/>
    <w:rsid w:val="76480D62"/>
    <w:rsid w:val="765F25B9"/>
    <w:rsid w:val="765F54C9"/>
    <w:rsid w:val="767471AE"/>
    <w:rsid w:val="768C314F"/>
    <w:rsid w:val="769E1E6C"/>
    <w:rsid w:val="76AB3DC4"/>
    <w:rsid w:val="76B94559"/>
    <w:rsid w:val="76BA015D"/>
    <w:rsid w:val="76CB68C7"/>
    <w:rsid w:val="76D204C0"/>
    <w:rsid w:val="76D316DE"/>
    <w:rsid w:val="77157414"/>
    <w:rsid w:val="771911E3"/>
    <w:rsid w:val="77297261"/>
    <w:rsid w:val="7768091B"/>
    <w:rsid w:val="77697AF2"/>
    <w:rsid w:val="777462F7"/>
    <w:rsid w:val="778143A7"/>
    <w:rsid w:val="7784416A"/>
    <w:rsid w:val="77A64453"/>
    <w:rsid w:val="77AA2601"/>
    <w:rsid w:val="77AB3919"/>
    <w:rsid w:val="77B74C15"/>
    <w:rsid w:val="77BB0B71"/>
    <w:rsid w:val="77CC1E3D"/>
    <w:rsid w:val="77D13FF1"/>
    <w:rsid w:val="77EF2FF9"/>
    <w:rsid w:val="77EF3904"/>
    <w:rsid w:val="7824613C"/>
    <w:rsid w:val="782D6968"/>
    <w:rsid w:val="78354021"/>
    <w:rsid w:val="7837542A"/>
    <w:rsid w:val="789A7638"/>
    <w:rsid w:val="789D0451"/>
    <w:rsid w:val="78CA3FA5"/>
    <w:rsid w:val="78CE2D9A"/>
    <w:rsid w:val="790D6CE6"/>
    <w:rsid w:val="79286A08"/>
    <w:rsid w:val="79305EC3"/>
    <w:rsid w:val="793E56C6"/>
    <w:rsid w:val="79415AF5"/>
    <w:rsid w:val="795C379C"/>
    <w:rsid w:val="7960010A"/>
    <w:rsid w:val="79877012"/>
    <w:rsid w:val="79907A05"/>
    <w:rsid w:val="799E2802"/>
    <w:rsid w:val="79A01C78"/>
    <w:rsid w:val="79B24BCA"/>
    <w:rsid w:val="79C62EB1"/>
    <w:rsid w:val="79D46F50"/>
    <w:rsid w:val="79F3673C"/>
    <w:rsid w:val="7A020E96"/>
    <w:rsid w:val="7A0748DD"/>
    <w:rsid w:val="7A2032E3"/>
    <w:rsid w:val="7A227D32"/>
    <w:rsid w:val="7A243DE9"/>
    <w:rsid w:val="7A34603A"/>
    <w:rsid w:val="7A3A3942"/>
    <w:rsid w:val="7A57312F"/>
    <w:rsid w:val="7A5B7F93"/>
    <w:rsid w:val="7A6736AD"/>
    <w:rsid w:val="7A850C84"/>
    <w:rsid w:val="7A89495E"/>
    <w:rsid w:val="7AA54D48"/>
    <w:rsid w:val="7ABF6977"/>
    <w:rsid w:val="7AD77E39"/>
    <w:rsid w:val="7AEF72F0"/>
    <w:rsid w:val="7B220961"/>
    <w:rsid w:val="7B3D4DC4"/>
    <w:rsid w:val="7B4E10EC"/>
    <w:rsid w:val="7B554382"/>
    <w:rsid w:val="7B5E77E1"/>
    <w:rsid w:val="7B686D95"/>
    <w:rsid w:val="7B8C67A3"/>
    <w:rsid w:val="7BA4344D"/>
    <w:rsid w:val="7BC205A6"/>
    <w:rsid w:val="7BDF2319"/>
    <w:rsid w:val="7BEA26B5"/>
    <w:rsid w:val="7BFB6D9A"/>
    <w:rsid w:val="7C032C0E"/>
    <w:rsid w:val="7C087852"/>
    <w:rsid w:val="7C4244C0"/>
    <w:rsid w:val="7C561300"/>
    <w:rsid w:val="7C6372C9"/>
    <w:rsid w:val="7C6A2566"/>
    <w:rsid w:val="7C7C534A"/>
    <w:rsid w:val="7C8A10C2"/>
    <w:rsid w:val="7CB0747E"/>
    <w:rsid w:val="7CB90CD6"/>
    <w:rsid w:val="7CC42DF4"/>
    <w:rsid w:val="7CD12FB1"/>
    <w:rsid w:val="7CD35598"/>
    <w:rsid w:val="7CE9481B"/>
    <w:rsid w:val="7CF52833"/>
    <w:rsid w:val="7CFC7BCA"/>
    <w:rsid w:val="7D00019F"/>
    <w:rsid w:val="7D0C5897"/>
    <w:rsid w:val="7D0F5C76"/>
    <w:rsid w:val="7D2D39E1"/>
    <w:rsid w:val="7D30403B"/>
    <w:rsid w:val="7D3A1456"/>
    <w:rsid w:val="7D3E6CCA"/>
    <w:rsid w:val="7D5432DA"/>
    <w:rsid w:val="7D5B1BF5"/>
    <w:rsid w:val="7D7533FD"/>
    <w:rsid w:val="7D7F362C"/>
    <w:rsid w:val="7D803F74"/>
    <w:rsid w:val="7D9D4891"/>
    <w:rsid w:val="7DC76C1C"/>
    <w:rsid w:val="7DD35AF3"/>
    <w:rsid w:val="7DFD7394"/>
    <w:rsid w:val="7E074267"/>
    <w:rsid w:val="7E123D64"/>
    <w:rsid w:val="7E27323C"/>
    <w:rsid w:val="7E2F424F"/>
    <w:rsid w:val="7E317958"/>
    <w:rsid w:val="7E332A6E"/>
    <w:rsid w:val="7E431915"/>
    <w:rsid w:val="7E4D2675"/>
    <w:rsid w:val="7E9E4E63"/>
    <w:rsid w:val="7E9E66A6"/>
    <w:rsid w:val="7EB463F7"/>
    <w:rsid w:val="7EB54A6E"/>
    <w:rsid w:val="7EBD7A63"/>
    <w:rsid w:val="7F092677"/>
    <w:rsid w:val="7F103401"/>
    <w:rsid w:val="7F2718B5"/>
    <w:rsid w:val="7F32092F"/>
    <w:rsid w:val="7F67174C"/>
    <w:rsid w:val="7F8D7FCE"/>
    <w:rsid w:val="7F9054F9"/>
    <w:rsid w:val="7FAE4E63"/>
    <w:rsid w:val="7FB759A8"/>
    <w:rsid w:val="7FC17322"/>
    <w:rsid w:val="7FCA63CF"/>
    <w:rsid w:val="7FE270A4"/>
    <w:rsid w:val="7FE3516B"/>
    <w:rsid w:val="7FE875CC"/>
    <w:rsid w:val="7FF03266"/>
    <w:rsid w:val="7FF2168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99"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iPriority="99" w:semiHidden="0" w:name="Body Text"/>
    <w:lsdException w:qFormat="1" w:unhideWhenUsed="0" w:uiPriority="99"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qFormat="1" w:unhideWhenUsed="0" w:uiPriority="99"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ind w:firstLine="482"/>
      <w:jc w:val="both"/>
    </w:pPr>
    <w:rPr>
      <w:rFonts w:ascii="Times New Roman" w:hAnsi="Times New Roman" w:eastAsia="宋体" w:cstheme="minorBidi"/>
      <w:kern w:val="2"/>
      <w:sz w:val="24"/>
      <w:lang w:val="en-US" w:eastAsia="zh-CN" w:bidi="ar-SA"/>
    </w:rPr>
  </w:style>
  <w:style w:type="paragraph" w:styleId="2">
    <w:name w:val="heading 1"/>
    <w:basedOn w:val="1"/>
    <w:next w:val="1"/>
    <w:qFormat/>
    <w:uiPriority w:val="9"/>
    <w:pPr>
      <w:keepNext/>
      <w:keepLines/>
      <w:numPr>
        <w:ilvl w:val="0"/>
        <w:numId w:val="1"/>
      </w:numPr>
      <w:jc w:val="left"/>
      <w:outlineLvl w:val="0"/>
    </w:pPr>
    <w:rPr>
      <w:rFonts w:ascii="Times New Roman" w:hAnsi="Times New Roman" w:eastAsia="黑体"/>
      <w:b/>
      <w:bCs/>
      <w:kern w:val="44"/>
      <w:sz w:val="28"/>
      <w:szCs w:val="44"/>
    </w:rPr>
  </w:style>
  <w:style w:type="paragraph" w:styleId="3">
    <w:name w:val="heading 2"/>
    <w:basedOn w:val="1"/>
    <w:next w:val="1"/>
    <w:qFormat/>
    <w:uiPriority w:val="99"/>
    <w:pPr>
      <w:keepNext/>
      <w:keepLines/>
      <w:numPr>
        <w:ilvl w:val="1"/>
        <w:numId w:val="1"/>
      </w:numPr>
      <w:spacing w:before="120" w:after="120"/>
      <w:jc w:val="left"/>
      <w:outlineLvl w:val="1"/>
    </w:pPr>
    <w:rPr>
      <w:rFonts w:ascii="Times New Roman" w:hAnsi="Times New Roman" w:eastAsia="黑体" w:cs="Times New Roman"/>
      <w:bCs/>
      <w:szCs w:val="36"/>
    </w:rPr>
  </w:style>
  <w:style w:type="paragraph" w:styleId="4">
    <w:name w:val="heading 3"/>
    <w:basedOn w:val="1"/>
    <w:next w:val="1"/>
    <w:unhideWhenUsed/>
    <w:qFormat/>
    <w:uiPriority w:val="0"/>
    <w:pPr>
      <w:keepNext/>
      <w:keepLines/>
      <w:numPr>
        <w:ilvl w:val="2"/>
        <w:numId w:val="1"/>
      </w:numPr>
      <w:outlineLvl w:val="2"/>
    </w:pPr>
    <w:rPr>
      <w:rFonts w:eastAsia="黑体"/>
      <w:b/>
    </w:rPr>
  </w:style>
  <w:style w:type="paragraph" w:styleId="5">
    <w:name w:val="heading 4"/>
    <w:basedOn w:val="1"/>
    <w:next w:val="1"/>
    <w:unhideWhenUsed/>
    <w:qFormat/>
    <w:uiPriority w:val="0"/>
    <w:pPr>
      <w:keepNext/>
      <w:keepLines/>
      <w:numPr>
        <w:ilvl w:val="3"/>
        <w:numId w:val="1"/>
      </w:numPr>
      <w:outlineLvl w:val="3"/>
    </w:pPr>
    <w:rPr>
      <w:rFonts w:ascii="Arial" w:hAnsi="Arial" w:eastAsia="黑体"/>
    </w:rPr>
  </w:style>
  <w:style w:type="paragraph" w:styleId="6">
    <w:name w:val="heading 5"/>
    <w:basedOn w:val="1"/>
    <w:next w:val="1"/>
    <w:unhideWhenUsed/>
    <w:qFormat/>
    <w:uiPriority w:val="0"/>
    <w:pPr>
      <w:keepNext/>
      <w:keepLines/>
      <w:numPr>
        <w:ilvl w:val="4"/>
        <w:numId w:val="1"/>
      </w:numPr>
      <w:spacing w:before="120" w:after="120" w:line="240" w:lineRule="auto"/>
      <w:outlineLvl w:val="4"/>
    </w:pPr>
    <w:rPr>
      <w:rFonts w:eastAsia="黑体" w:asciiTheme="minorAscii" w:hAnsiTheme="minorAscii"/>
    </w:rPr>
  </w:style>
  <w:style w:type="paragraph" w:styleId="7">
    <w:name w:val="heading 6"/>
    <w:basedOn w:val="1"/>
    <w:next w:val="1"/>
    <w:unhideWhenUsed/>
    <w:qFormat/>
    <w:uiPriority w:val="0"/>
    <w:pPr>
      <w:keepNext/>
      <w:keepLines/>
      <w:numPr>
        <w:ilvl w:val="5"/>
        <w:numId w:val="1"/>
      </w:numPr>
      <w:spacing w:before="240" w:after="64" w:line="317" w:lineRule="auto"/>
      <w:outlineLvl w:val="5"/>
    </w:pPr>
    <w:rPr>
      <w:rFonts w:ascii="Arial" w:hAnsi="Arial" w:eastAsia="黑体"/>
    </w:rPr>
  </w:style>
  <w:style w:type="paragraph" w:styleId="8">
    <w:name w:val="heading 7"/>
    <w:basedOn w:val="1"/>
    <w:next w:val="1"/>
    <w:unhideWhenUsed/>
    <w:qFormat/>
    <w:uiPriority w:val="0"/>
    <w:pPr>
      <w:keepNext/>
      <w:keepLines/>
      <w:numPr>
        <w:ilvl w:val="6"/>
        <w:numId w:val="1"/>
      </w:numPr>
      <w:spacing w:before="240" w:after="64" w:line="240" w:lineRule="auto"/>
      <w:outlineLvl w:val="6"/>
    </w:pPr>
    <w:rPr>
      <w:rFonts w:eastAsia="黑体" w:asciiTheme="minorAscii" w:hAnsiTheme="minorAscii"/>
      <w:sz w:val="24"/>
    </w:rPr>
  </w:style>
  <w:style w:type="character" w:default="1" w:styleId="26">
    <w:name w:val="Default Paragraph Font"/>
    <w:semiHidden/>
    <w:unhideWhenUsed/>
    <w:qFormat/>
    <w:uiPriority w:val="1"/>
  </w:style>
  <w:style w:type="table" w:default="1" w:styleId="2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Normal Indent"/>
    <w:basedOn w:val="1"/>
    <w:next w:val="1"/>
    <w:qFormat/>
    <w:uiPriority w:val="0"/>
    <w:pPr>
      <w:ind w:firstLine="0"/>
    </w:pPr>
    <w:rPr>
      <w:rFonts w:cs="Times New Roman"/>
    </w:rPr>
  </w:style>
  <w:style w:type="paragraph" w:styleId="10">
    <w:name w:val="caption"/>
    <w:basedOn w:val="1"/>
    <w:next w:val="1"/>
    <w:link w:val="37"/>
    <w:qFormat/>
    <w:uiPriority w:val="99"/>
    <w:pPr>
      <w:spacing w:line="240" w:lineRule="auto"/>
      <w:ind w:firstLine="0"/>
      <w:jc w:val="center"/>
    </w:pPr>
    <w:rPr>
      <w:rFonts w:eastAsia="黑体" w:cs="Times New Roman"/>
    </w:rPr>
  </w:style>
  <w:style w:type="paragraph" w:styleId="11">
    <w:name w:val="Document Map"/>
    <w:basedOn w:val="1"/>
    <w:link w:val="31"/>
    <w:qFormat/>
    <w:uiPriority w:val="0"/>
    <w:rPr>
      <w:rFonts w:ascii="宋体"/>
      <w:sz w:val="18"/>
      <w:szCs w:val="18"/>
    </w:rPr>
  </w:style>
  <w:style w:type="paragraph" w:styleId="12">
    <w:name w:val="annotation text"/>
    <w:basedOn w:val="1"/>
    <w:semiHidden/>
    <w:unhideWhenUsed/>
    <w:qFormat/>
    <w:uiPriority w:val="0"/>
    <w:pPr>
      <w:jc w:val="left"/>
    </w:pPr>
  </w:style>
  <w:style w:type="paragraph" w:styleId="13">
    <w:name w:val="Body Text"/>
    <w:basedOn w:val="1"/>
    <w:next w:val="14"/>
    <w:link w:val="36"/>
    <w:unhideWhenUsed/>
    <w:qFormat/>
    <w:uiPriority w:val="99"/>
    <w:pPr>
      <w:spacing w:after="120"/>
      <w:ind w:firstLine="0"/>
    </w:pPr>
    <w:rPr>
      <w:rFonts w:eastAsia="宋体"/>
    </w:rPr>
  </w:style>
  <w:style w:type="paragraph" w:customStyle="1" w:styleId="14">
    <w:name w:val="Default"/>
    <w:qFormat/>
    <w:uiPriority w:val="0"/>
    <w:pPr>
      <w:widowControl w:val="0"/>
      <w:autoSpaceDE w:val="0"/>
      <w:autoSpaceDN w:val="0"/>
      <w:adjustRightInd w:val="0"/>
      <w:spacing w:line="360" w:lineRule="auto"/>
      <w:jc w:val="center"/>
    </w:pPr>
    <w:rPr>
      <w:rFonts w:ascii="Arial" w:hAnsi="Arial" w:eastAsia="宋体" w:cs="Arial"/>
      <w:color w:val="000000"/>
      <w:sz w:val="24"/>
      <w:szCs w:val="24"/>
      <w:lang w:val="en-US" w:eastAsia="zh-CN" w:bidi="ar-SA"/>
    </w:rPr>
  </w:style>
  <w:style w:type="paragraph" w:styleId="15">
    <w:name w:val="Body Text Indent"/>
    <w:basedOn w:val="1"/>
    <w:next w:val="1"/>
    <w:qFormat/>
    <w:uiPriority w:val="99"/>
    <w:pPr>
      <w:numPr>
        <w:ilvl w:val="0"/>
        <w:numId w:val="2"/>
      </w:numPr>
      <w:adjustRightInd w:val="0"/>
      <w:snapToGrid w:val="0"/>
      <w:ind w:left="0" w:right="238" w:firstLine="420"/>
      <w:jc w:val="left"/>
    </w:pPr>
    <w:rPr>
      <w:rFonts w:cs="宋体" w:asciiTheme="minorEastAsia" w:hAnsiTheme="minorEastAsia"/>
      <w:kern w:val="0"/>
      <w:sz w:val="24"/>
      <w:szCs w:val="24"/>
    </w:rPr>
  </w:style>
  <w:style w:type="paragraph" w:styleId="16">
    <w:name w:val="toc 3"/>
    <w:basedOn w:val="1"/>
    <w:next w:val="1"/>
    <w:unhideWhenUsed/>
    <w:qFormat/>
    <w:uiPriority w:val="39"/>
    <w:pPr>
      <w:spacing w:line="240" w:lineRule="auto"/>
      <w:ind w:left="640"/>
      <w:jc w:val="left"/>
    </w:pPr>
    <w:rPr>
      <w:rFonts w:ascii="Calibri" w:hAnsi="Calibri" w:eastAsia="宋体"/>
      <w:iCs/>
      <w:sz w:val="20"/>
    </w:rPr>
  </w:style>
  <w:style w:type="paragraph" w:styleId="17">
    <w:name w:val="Balloon Text"/>
    <w:basedOn w:val="1"/>
    <w:link w:val="35"/>
    <w:qFormat/>
    <w:uiPriority w:val="0"/>
    <w:pPr>
      <w:spacing w:line="240" w:lineRule="auto"/>
    </w:pPr>
    <w:rPr>
      <w:sz w:val="18"/>
      <w:szCs w:val="18"/>
    </w:rPr>
  </w:style>
  <w:style w:type="paragraph" w:styleId="18">
    <w:name w:val="footer"/>
    <w:basedOn w:val="1"/>
    <w:link w:val="30"/>
    <w:qFormat/>
    <w:uiPriority w:val="0"/>
    <w:pPr>
      <w:tabs>
        <w:tab w:val="center" w:pos="4153"/>
        <w:tab w:val="right" w:pos="8306"/>
      </w:tabs>
      <w:snapToGrid w:val="0"/>
      <w:spacing w:line="240" w:lineRule="auto"/>
      <w:jc w:val="left"/>
    </w:pPr>
    <w:rPr>
      <w:sz w:val="18"/>
      <w:szCs w:val="18"/>
    </w:rPr>
  </w:style>
  <w:style w:type="paragraph" w:styleId="19">
    <w:name w:val="header"/>
    <w:basedOn w:val="1"/>
    <w:link w:val="29"/>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20">
    <w:name w:val="toc 1"/>
    <w:basedOn w:val="1"/>
    <w:next w:val="1"/>
    <w:unhideWhenUsed/>
    <w:qFormat/>
    <w:uiPriority w:val="39"/>
    <w:pPr>
      <w:spacing w:before="120" w:after="120" w:line="240" w:lineRule="auto"/>
      <w:jc w:val="left"/>
    </w:pPr>
    <w:rPr>
      <w:rFonts w:ascii="Calibri" w:hAnsi="Calibri" w:eastAsia="宋体"/>
      <w:b/>
      <w:bCs/>
      <w:caps/>
      <w:sz w:val="20"/>
    </w:rPr>
  </w:style>
  <w:style w:type="paragraph" w:styleId="21">
    <w:name w:val="toc 2"/>
    <w:basedOn w:val="1"/>
    <w:next w:val="1"/>
    <w:unhideWhenUsed/>
    <w:qFormat/>
    <w:uiPriority w:val="39"/>
    <w:pPr>
      <w:spacing w:line="240" w:lineRule="auto"/>
      <w:ind w:left="320"/>
      <w:jc w:val="left"/>
    </w:pPr>
    <w:rPr>
      <w:rFonts w:ascii="Calibri" w:hAnsi="Calibri" w:eastAsia="宋体"/>
      <w:smallCaps/>
      <w:sz w:val="20"/>
    </w:rPr>
  </w:style>
  <w:style w:type="paragraph" w:styleId="22">
    <w:name w:val="Normal (Web)"/>
    <w:basedOn w:val="1"/>
    <w:unhideWhenUsed/>
    <w:qFormat/>
    <w:uiPriority w:val="0"/>
    <w:rPr>
      <w:sz w:val="24"/>
    </w:rPr>
  </w:style>
  <w:style w:type="paragraph" w:styleId="23">
    <w:name w:val="Body Text First Indent 2"/>
    <w:basedOn w:val="15"/>
    <w:next w:val="1"/>
    <w:qFormat/>
    <w:uiPriority w:val="99"/>
    <w:pPr>
      <w:numPr>
        <w:numId w:val="0"/>
      </w:numPr>
    </w:pPr>
    <w:rPr>
      <w:rFonts w:asciiTheme="minorAscii" w:hAnsiTheme="minorAscii"/>
    </w:rPr>
  </w:style>
  <w:style w:type="table" w:styleId="25">
    <w:name w:val="Table Grid"/>
    <w:basedOn w:val="24"/>
    <w:qFormat/>
    <w:uiPriority w:val="0"/>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Hyperlink"/>
    <w:basedOn w:val="26"/>
    <w:unhideWhenUsed/>
    <w:qFormat/>
    <w:uiPriority w:val="99"/>
    <w:rPr>
      <w:color w:val="0563C1" w:themeColor="hyperlink"/>
      <w:u w:val="single"/>
      <w14:textFill>
        <w14:solidFill>
          <w14:schemeClr w14:val="hlink"/>
        </w14:solidFill>
      </w14:textFill>
    </w:rPr>
  </w:style>
  <w:style w:type="paragraph" w:customStyle="1" w:styleId="28">
    <w:name w:val="表格内容"/>
    <w:basedOn w:val="1"/>
    <w:qFormat/>
    <w:uiPriority w:val="0"/>
    <w:pPr>
      <w:suppressLineNumbers/>
      <w:suppressAutoHyphens/>
      <w:spacing w:line="240" w:lineRule="auto"/>
      <w:ind w:firstLine="0"/>
    </w:pPr>
    <w:rPr>
      <w:sz w:val="21"/>
    </w:rPr>
  </w:style>
  <w:style w:type="character" w:customStyle="1" w:styleId="29">
    <w:name w:val="页眉 Char"/>
    <w:basedOn w:val="26"/>
    <w:link w:val="19"/>
    <w:qFormat/>
    <w:uiPriority w:val="0"/>
    <w:rPr>
      <w:rFonts w:asciiTheme="minorHAnsi" w:hAnsiTheme="minorHAnsi" w:cstheme="minorBidi"/>
      <w:kern w:val="2"/>
      <w:sz w:val="18"/>
      <w:szCs w:val="18"/>
    </w:rPr>
  </w:style>
  <w:style w:type="character" w:customStyle="1" w:styleId="30">
    <w:name w:val="页脚 Char"/>
    <w:basedOn w:val="26"/>
    <w:link w:val="18"/>
    <w:qFormat/>
    <w:uiPriority w:val="0"/>
    <w:rPr>
      <w:rFonts w:asciiTheme="minorHAnsi" w:hAnsiTheme="minorHAnsi" w:cstheme="minorBidi"/>
      <w:kern w:val="2"/>
      <w:sz w:val="18"/>
      <w:szCs w:val="18"/>
    </w:rPr>
  </w:style>
  <w:style w:type="character" w:customStyle="1" w:styleId="31">
    <w:name w:val="文档结构图 Char"/>
    <w:basedOn w:val="26"/>
    <w:link w:val="11"/>
    <w:qFormat/>
    <w:uiPriority w:val="0"/>
    <w:rPr>
      <w:rFonts w:ascii="宋体" w:hAnsiTheme="minorHAnsi" w:cstheme="minorBidi"/>
      <w:kern w:val="2"/>
      <w:sz w:val="18"/>
      <w:szCs w:val="18"/>
    </w:rPr>
  </w:style>
  <w:style w:type="paragraph" w:styleId="32">
    <w:name w:val="List Paragraph"/>
    <w:basedOn w:val="1"/>
    <w:qFormat/>
    <w:uiPriority w:val="99"/>
    <w:pPr>
      <w:ind w:firstLine="420" w:firstLineChars="200"/>
    </w:pPr>
  </w:style>
  <w:style w:type="paragraph" w:customStyle="1" w:styleId="33">
    <w:name w:val="TOC 标题4"/>
    <w:basedOn w:val="2"/>
    <w:next w:val="1"/>
    <w:unhideWhenUsed/>
    <w:qFormat/>
    <w:uiPriority w:val="39"/>
    <w:pPr>
      <w:numPr>
        <w:numId w:val="0"/>
      </w:numPr>
      <w:spacing w:before="24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4">
    <w:name w:val="题注 Char"/>
    <w:link w:val="10"/>
    <w:qFormat/>
    <w:uiPriority w:val="99"/>
    <w:rPr>
      <w:rFonts w:eastAsia="黑体" w:cs="Times New Roman" w:asciiTheme="minorAscii" w:hAnsiTheme="minorAscii"/>
      <w:sz w:val="24"/>
    </w:rPr>
  </w:style>
  <w:style w:type="character" w:customStyle="1" w:styleId="35">
    <w:name w:val="批注框文本 Char"/>
    <w:basedOn w:val="26"/>
    <w:link w:val="17"/>
    <w:qFormat/>
    <w:uiPriority w:val="0"/>
    <w:rPr>
      <w:rFonts w:asciiTheme="minorHAnsi" w:hAnsiTheme="minorHAnsi" w:cstheme="minorBidi"/>
      <w:kern w:val="2"/>
      <w:sz w:val="18"/>
      <w:szCs w:val="18"/>
    </w:rPr>
  </w:style>
  <w:style w:type="character" w:customStyle="1" w:styleId="36">
    <w:name w:val="正文文本 Char"/>
    <w:basedOn w:val="26"/>
    <w:link w:val="13"/>
    <w:qFormat/>
    <w:uiPriority w:val="0"/>
    <w:rPr>
      <w:rFonts w:hint="default" w:ascii="Calibri" w:hAnsi="Calibri" w:eastAsia="宋体" w:cs="Times New Roman"/>
      <w:kern w:val="2"/>
      <w:sz w:val="24"/>
    </w:rPr>
  </w:style>
  <w:style w:type="character" w:customStyle="1" w:styleId="37">
    <w:name w:val="题注 字符"/>
    <w:link w:val="10"/>
    <w:qFormat/>
    <w:uiPriority w:val="99"/>
    <w:rPr>
      <w:rFonts w:eastAsia="黑体"/>
      <w:kern w:val="2"/>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microsoft.com/office/2006/relationships/keyMapCustomizations" Target="customizations.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BA22E7-DCFD-4504-9B77-513C1AD546B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2394</Words>
  <Characters>4925</Characters>
  <Lines>182</Lines>
  <Paragraphs>51</Paragraphs>
  <TotalTime>36</TotalTime>
  <ScaleCrop>false</ScaleCrop>
  <LinksUpToDate>false</LinksUpToDate>
  <CharactersWithSpaces>5540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2021-07-21T07:53:00Z</dcterms:created>
  <dc:creator>Administrator</dc:creator>
  <cp:lastModifiedBy>lvyu</cp:lastModifiedBy>
  <dcterms:modified xsi:type="dcterms:W3CDTF">2023-03-02T09:13:52Z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9023562CD6DF4722865F0CA1658E6729</vt:lpwstr>
  </property>
</Properties>
</file>