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CBE3A" w14:textId="7624ED9F" w:rsidR="002E7DDA" w:rsidRPr="00BD5BC9" w:rsidRDefault="002E7DDA" w:rsidP="002E7DDA">
      <w:pPr>
        <w:snapToGrid w:val="0"/>
        <w:rPr>
          <w:rFonts w:hint="eastAsia"/>
          <w:color w:val="FF0000"/>
          <w:sz w:val="28"/>
          <w:szCs w:val="28"/>
          <w:highlight w:val="yellow"/>
        </w:rPr>
      </w:pPr>
      <w:r w:rsidRPr="00BD5BC9">
        <w:rPr>
          <w:rFonts w:hint="eastAsia"/>
          <w:color w:val="FF0000"/>
          <w:sz w:val="32"/>
          <w:szCs w:val="32"/>
        </w:rPr>
        <w:t>第一章</w:t>
      </w:r>
    </w:p>
    <w:p w14:paraId="11D1A38D" w14:textId="5F351D07" w:rsidR="002E7DDA" w:rsidRDefault="002E7DDA" w:rsidP="002E7DDA">
      <w:pPr>
        <w:snapToGrid w:val="0"/>
        <w:rPr>
          <w:sz w:val="24"/>
          <w:szCs w:val="24"/>
        </w:rPr>
      </w:pPr>
      <w:r>
        <w:rPr>
          <w:rFonts w:hint="eastAsia"/>
          <w:sz w:val="28"/>
          <w:szCs w:val="28"/>
          <w:highlight w:val="yellow"/>
        </w:rPr>
        <w:t>1.马克思主义的物质范畴具有丰富而深刻的理论意义</w:t>
      </w:r>
      <w:r>
        <w:rPr>
          <w:rFonts w:hint="eastAsia"/>
          <w:sz w:val="28"/>
          <w:szCs w:val="28"/>
          <w:highlight w:val="yellow"/>
        </w:rPr>
        <w:br/>
      </w:r>
      <w:r>
        <w:rPr>
          <w:rFonts w:hint="eastAsia"/>
          <w:sz w:val="28"/>
          <w:szCs w:val="28"/>
        </w:rPr>
        <w:t xml:space="preserve">   </w:t>
      </w:r>
      <w:r w:rsidRPr="002E7DDA">
        <w:rPr>
          <w:rFonts w:hint="eastAsia"/>
          <w:sz w:val="24"/>
          <w:szCs w:val="24"/>
        </w:rPr>
        <w:t xml:space="preserve"> 第一，坚持了唯物主义一元论，同唯心主义一元论和二元论划清了界限。马克思主义是从物质与意识的对立统一关系中把握和规定物质的，物质</w:t>
      </w:r>
      <w:proofErr w:type="gramStart"/>
      <w:r w:rsidRPr="002E7DDA">
        <w:rPr>
          <w:rFonts w:hint="eastAsia"/>
          <w:sz w:val="24"/>
          <w:szCs w:val="24"/>
        </w:rPr>
        <w:t>最</w:t>
      </w:r>
      <w:proofErr w:type="gramEnd"/>
      <w:r w:rsidRPr="002E7DDA">
        <w:rPr>
          <w:rFonts w:hint="eastAsia"/>
          <w:sz w:val="24"/>
          <w:szCs w:val="24"/>
        </w:rPr>
        <w:t>本质的规定是客观实在性，这就指明了物质对于意识的独立性、根源性，以及意识对于物质的依赖性、派生性。因为意识不过是物质的反映，不能离开物质而独立存在，所以意识不可能成为世界的另一种本原。</w:t>
      </w:r>
      <w:r w:rsidRPr="002E7DDA">
        <w:rPr>
          <w:rFonts w:hint="eastAsia"/>
          <w:sz w:val="24"/>
          <w:szCs w:val="24"/>
        </w:rPr>
        <w:br/>
        <w:t xml:space="preserve">   第二，坚持了能动的反映论和可知论，批判了不可知论。物质这一客观实在是可以被认识的对象，由于科学技术条件等的限制，目前世界上还有很多事物未被人类认识，但这并不意味着它们不可认识。未知世界与已知世界都是客观存在的，随着实践和科学的发展，人们对未知世界的认识将会不断扩展和深化。世界上只有尚未被认识之物，没有根本上不可认识之物。即便是无法直接观察到的物质存在形态，如“暗物质”“反物质”等，也可通过观察可见物质受到的影响来推断其存在，进而在一定程度上对其加以认识。</w:t>
      </w:r>
      <w:r w:rsidRPr="002E7DDA">
        <w:rPr>
          <w:rFonts w:hint="eastAsia"/>
          <w:sz w:val="24"/>
          <w:szCs w:val="24"/>
        </w:rPr>
        <w:br/>
        <w:t xml:space="preserve">    第三，体现了唯物论和辩证法的统一，克服了形而上学唯物主义的缺陷。马克思主义的物质观认为，客观实在性是物质的唯一特性，这既肯定了哲学物质范畴同自然科学物质结构理论的联系，又把它们区别开来。从个性中看到共性，从相对中找到绝对，从</w:t>
      </w:r>
      <w:proofErr w:type="gramStart"/>
      <w:r w:rsidRPr="002E7DDA">
        <w:rPr>
          <w:rFonts w:hint="eastAsia"/>
          <w:sz w:val="24"/>
          <w:szCs w:val="24"/>
        </w:rPr>
        <w:t>暂时中</w:t>
      </w:r>
      <w:proofErr w:type="gramEnd"/>
      <w:r w:rsidRPr="002E7DDA">
        <w:rPr>
          <w:rFonts w:hint="eastAsia"/>
          <w:sz w:val="24"/>
          <w:szCs w:val="24"/>
        </w:rPr>
        <w:t>发现永恒，这是马克思主义物质观体现的唯物辩证法。</w:t>
      </w:r>
      <w:r w:rsidRPr="002E7DDA">
        <w:rPr>
          <w:rFonts w:hint="eastAsia"/>
          <w:sz w:val="24"/>
          <w:szCs w:val="24"/>
        </w:rPr>
        <w:br/>
        <w:t xml:space="preserve">    第四，体现了唯物主义自然观与历史观的统一，为彻底的唯物主义奠定了理论基础。马克思主义的物质观揭示了自然和社会的物质性，建立了说明自然历史过程的唯物主义原则，实现了唯物主义自然观和历史观的辩证统一。</w:t>
      </w:r>
    </w:p>
    <w:p w14:paraId="00E5B4D6" w14:textId="77777777" w:rsidR="002E7DDA" w:rsidRPr="002E7DDA" w:rsidRDefault="002E7DDA" w:rsidP="002E7DDA">
      <w:pPr>
        <w:snapToGrid w:val="0"/>
        <w:rPr>
          <w:sz w:val="24"/>
          <w:szCs w:val="24"/>
        </w:rPr>
      </w:pPr>
      <w:r>
        <w:rPr>
          <w:rFonts w:hint="eastAsia"/>
          <w:sz w:val="28"/>
          <w:szCs w:val="28"/>
          <w:highlight w:val="yellow"/>
        </w:rPr>
        <w:t>2.主观能动性和客观规律性的辩证统一</w:t>
      </w:r>
      <w:r>
        <w:rPr>
          <w:rFonts w:hint="eastAsia"/>
          <w:sz w:val="28"/>
          <w:szCs w:val="28"/>
          <w:highlight w:val="yellow"/>
        </w:rPr>
        <w:br/>
      </w:r>
      <w:r>
        <w:rPr>
          <w:rFonts w:hint="eastAsia"/>
          <w:sz w:val="28"/>
          <w:szCs w:val="28"/>
        </w:rPr>
        <w:t xml:space="preserve">   </w:t>
      </w:r>
      <w:r w:rsidRPr="002E7DDA">
        <w:rPr>
          <w:rFonts w:hint="eastAsia"/>
          <w:sz w:val="24"/>
          <w:szCs w:val="24"/>
        </w:rPr>
        <w:t>正确认识和把握物质与意识的辩证关系，还需要处理好主观能动性和客观规律性的关系。</w:t>
      </w:r>
      <w:r w:rsidRPr="002E7DDA">
        <w:rPr>
          <w:rFonts w:hint="eastAsia"/>
          <w:sz w:val="24"/>
          <w:szCs w:val="24"/>
        </w:rPr>
        <w:br/>
        <w:t xml:space="preserve">   一方面，尊重客观规律是正确发挥主观能动性的前提。规律是事物变化发展过程中本身所固有的内在的、本质的、必然的联系。人们只有在认识和掌握客观规律的基础上，才能正确地认识世界，有效地改造世界。人创造历史，不是随心所欲地创造。只有遵循历史的规律和进程，把握时代的脉搏和契机，人才能真正成为历史的主人。</w:t>
      </w:r>
      <w:r w:rsidRPr="002E7DDA">
        <w:rPr>
          <w:rFonts w:hint="eastAsia"/>
          <w:sz w:val="24"/>
          <w:szCs w:val="24"/>
        </w:rPr>
        <w:br/>
        <w:t xml:space="preserve">    另一方面，只有充分发挥主观能动性，才能正确认识和利用客观规律。承认规律的客观性，并不是说人在规律面前无能为力、无所作为。人能够通过自觉活动去认识规律，并按照客观规律去改造世界，以满足自身的需要。因此，尊重事物发展的客观规律性与发挥人的主观能动性是辩证统一的，实践是客观规律性与主观能动性统一的基础。自信</w:t>
      </w:r>
      <w:proofErr w:type="gramStart"/>
      <w:r w:rsidRPr="002E7DDA">
        <w:rPr>
          <w:rFonts w:hint="eastAsia"/>
          <w:sz w:val="24"/>
          <w:szCs w:val="24"/>
        </w:rPr>
        <w:t>自立是习近</w:t>
      </w:r>
      <w:proofErr w:type="gramEnd"/>
      <w:r w:rsidRPr="002E7DDA">
        <w:rPr>
          <w:rFonts w:hint="eastAsia"/>
          <w:sz w:val="24"/>
          <w:szCs w:val="24"/>
        </w:rPr>
        <w:t>平新时代中国特色社会主义思想的世界观和方法论的重要内容，是中国共产党人的重要精神气质。坚持自信自立，突出强调和体现的就是要把尊重客观规律和激发创新创造活力贯通起来，在中国特色社会主义建设中，坚定“四个自信”，坚持走自立自强之路。</w:t>
      </w:r>
    </w:p>
    <w:p w14:paraId="07572B05" w14:textId="77777777" w:rsidR="002E7DDA" w:rsidRPr="002E7DDA" w:rsidRDefault="002E7DDA" w:rsidP="002E7DDA">
      <w:pPr>
        <w:snapToGrid w:val="0"/>
        <w:rPr>
          <w:rFonts w:hint="eastAsia"/>
          <w:sz w:val="24"/>
          <w:szCs w:val="24"/>
        </w:rPr>
      </w:pPr>
      <w:r w:rsidRPr="002E7DDA">
        <w:rPr>
          <w:rFonts w:hint="eastAsia"/>
          <w:sz w:val="24"/>
          <w:szCs w:val="24"/>
        </w:rPr>
        <w:t xml:space="preserve">    正确发挥人的主观能动性，有以下三个方面的前提和条件：第一，从实际出发是正确发挥人的主观能动性的前提。只有从实际出发、充分反映客观规律的认识，才是正确的认识；只有以正确的认识为指导，才能形成正确的行动。第二，实践是正确发挥人的主观能动性的根本途径。正确的认识要变为现实的物质力量，只能通过物质的活动即实践才能达到。第三，正确发挥人的主观能动性，还要依</w:t>
      </w:r>
      <w:r w:rsidRPr="002E7DDA">
        <w:rPr>
          <w:rFonts w:hint="eastAsia"/>
          <w:sz w:val="24"/>
          <w:szCs w:val="24"/>
        </w:rPr>
        <w:lastRenderedPageBreak/>
        <w:t>赖于一定的物质条件和物质手段。“巧妇难为无米之炊”，没有现实的原材料，人的</w:t>
      </w:r>
      <w:proofErr w:type="gramStart"/>
      <w:r w:rsidRPr="002E7DDA">
        <w:rPr>
          <w:rFonts w:hint="eastAsia"/>
          <w:sz w:val="24"/>
          <w:szCs w:val="24"/>
        </w:rPr>
        <w:t>意识再</w:t>
      </w:r>
      <w:proofErr w:type="gramEnd"/>
      <w:r w:rsidRPr="002E7DDA">
        <w:rPr>
          <w:rFonts w:hint="eastAsia"/>
          <w:sz w:val="24"/>
          <w:szCs w:val="24"/>
        </w:rPr>
        <w:t>“巧”也创造不出任何物质的东西来。</w:t>
      </w:r>
    </w:p>
    <w:p w14:paraId="361A17EA" w14:textId="77777777" w:rsidR="002E7DDA" w:rsidRPr="002E7DDA" w:rsidRDefault="002E7DDA" w:rsidP="002E7DDA">
      <w:pPr>
        <w:snapToGrid w:val="0"/>
        <w:rPr>
          <w:rFonts w:hint="eastAsia"/>
          <w:sz w:val="24"/>
          <w:szCs w:val="24"/>
        </w:rPr>
      </w:pPr>
      <w:r w:rsidRPr="002E7DDA">
        <w:rPr>
          <w:rFonts w:hint="eastAsia"/>
          <w:sz w:val="24"/>
          <w:szCs w:val="24"/>
        </w:rPr>
        <w:t xml:space="preserve">   坚持遵循客观规律与发挥主观能动性相统一，要求充分发扬历史主动精神。历史主动精神是基于对历史发展规律的深刻认识和把握而表现出的一种积极、能动、进取的精神状态。发扬历史主动精神，意味着要遵循历史客观规律，主动积极作为，以历史主体的主人翁精神自觉促进社会进步与历史发展；意味着要坚持用马克思主义的立场观点方法观察时代、把握时代、引领时代，在机遇面前主动出击，不犹豫、不观望，在困难面前迎难而上，不推诿、不逃避，在风险面前积极应对，不畏缩、不躲闪；意味着要在砥砺奋进中把人们的主观力量最大限度地释放出来，把更为主动的精神力量充分发挥出来，赢得历史主动，赢得美好未来。</w:t>
      </w:r>
    </w:p>
    <w:p w14:paraId="6D6B3D8B" w14:textId="77777777" w:rsidR="002E7DDA" w:rsidRDefault="002E7DDA" w:rsidP="002E7DDA">
      <w:pPr>
        <w:snapToGrid w:val="0"/>
        <w:rPr>
          <w:sz w:val="28"/>
          <w:szCs w:val="28"/>
        </w:rPr>
      </w:pPr>
      <w:r>
        <w:rPr>
          <w:rFonts w:hint="eastAsia"/>
          <w:sz w:val="28"/>
          <w:szCs w:val="28"/>
          <w:highlight w:val="yellow"/>
        </w:rPr>
        <w:t>3.人工智能与人类智能两者区别</w:t>
      </w:r>
    </w:p>
    <w:p w14:paraId="4624EEB6" w14:textId="77777777" w:rsidR="002E7DDA" w:rsidRPr="002E7DDA" w:rsidRDefault="002E7DDA" w:rsidP="002E7DDA">
      <w:pPr>
        <w:snapToGrid w:val="0"/>
        <w:rPr>
          <w:rFonts w:hint="eastAsia"/>
          <w:sz w:val="24"/>
          <w:szCs w:val="24"/>
        </w:rPr>
      </w:pPr>
      <w:r>
        <w:rPr>
          <w:rFonts w:hint="eastAsia"/>
          <w:sz w:val="28"/>
          <w:szCs w:val="28"/>
        </w:rPr>
        <w:t xml:space="preserve">   </w:t>
      </w:r>
      <w:r w:rsidRPr="002E7DDA">
        <w:rPr>
          <w:rFonts w:hint="eastAsia"/>
          <w:sz w:val="24"/>
          <w:szCs w:val="24"/>
        </w:rPr>
        <w:t xml:space="preserve"> 人工智能是人的意识能动性的一种特殊表现，是人的本质力量的对象化、现实化。人工智能的出现表明，人类意识已经发展到能够把意识活动部分地从人脑中分离出来，物化为机器的物理运动从而延伸意识器官功能的新阶段。尽管人工智能可以模拟和扩展人脑的某些活动，甚至在计算速度和准确度、程序化任务的执行能力等方面的表现超出人类所能，但即使是计算能力最强大、最先进的智能机器，也达不到人类智能的层级，无法真正具有人的意识，不可能取代或超越人类智能。</w:t>
      </w:r>
      <w:r w:rsidRPr="002E7DDA">
        <w:rPr>
          <w:rFonts w:hint="eastAsia"/>
          <w:sz w:val="24"/>
          <w:szCs w:val="24"/>
        </w:rPr>
        <w:br/>
        <w:t xml:space="preserve">   第一，人类意识是知情意的统一体，而人工智能只是对人类的理性智能的模拟和扩展，不具备情感、信念、意志等人类意识形式。人类智能中包含着丰富的心理内涵和实践智慧，人类的情感、信念、意志、创造性思维等，至少在相当长时期内还无法被还原为数据信息及其基本算法。人工智能的情感模拟并不能取代人们在社会交往中的真情实感。人工智能可以辅助人们决策，但无法代替人们以知情意统一为基础的整体决策。</w:t>
      </w:r>
      <w:r w:rsidRPr="002E7DDA">
        <w:rPr>
          <w:rFonts w:hint="eastAsia"/>
          <w:sz w:val="24"/>
          <w:szCs w:val="24"/>
        </w:rPr>
        <w:br/>
        <w:t xml:space="preserve">   第二，社会性是人的意识所固有的本质属性，而人工智能不可能真正具备人类的社会属性。人的意识是社会的产物，因人类生产生活与社会交往需要而产生，并随其发展而发展。人工智能在一定程度上可以承担某种社会功能，如一定的社会管理和社会交往功能，甚至机器人还可以成为人的生活伙伴。但是、机器人从根本上说是机器而不是人类，它不可能真正具备自立、自主、自觉的社会活动，难以成为独立的具有行为后果意识。自律意识和社会责任感的社会主体。</w:t>
      </w:r>
      <w:r w:rsidRPr="002E7DDA">
        <w:rPr>
          <w:rFonts w:hint="eastAsia"/>
          <w:sz w:val="24"/>
          <w:szCs w:val="24"/>
        </w:rPr>
        <w:br/>
        <w:t xml:space="preserve">    第三，人类的自然语言是思维的物质外壳和意识的现实形式，而人工智能难以完全具备理解自然语言真实意义的能力。人工智能以机器语言为基础，是对思维的一种物化和模拟，其思维方式是纯逻辑、理性的而人类思维是与自然语言相联系的，其思维方法常常是多样而跳跃的。而且，自然语言总是与一定情境有关，很难被彻底形式化并被计算机所完全掌握。人工智能无法自主地感知语境的变化并随着语境的变化而自动融入新的语境。机器语言的本质是单调地处理数字或规则性地操作符号，既缺乏自然语言的意义向度，也不具有自然语言以言行事的实践功能。</w:t>
      </w:r>
      <w:r w:rsidRPr="002E7DDA">
        <w:rPr>
          <w:rFonts w:hint="eastAsia"/>
          <w:sz w:val="24"/>
          <w:szCs w:val="24"/>
        </w:rPr>
        <w:br/>
        <w:t xml:space="preserve">    第四，人工智能能够获得人类意识中可以化约为数字信号的内容，但人脑中总有许多东西是无法被化约的。比如潜意识，它是人类意识的特有结构，是未被意识到的心理活动，它真实地发挥着作用，但人却不能清晰地意识到它，更不能用言语来表达它。其中，直觉思维是瞬间完成的对事物本质特征的直接领悟，由</w:t>
      </w:r>
      <w:r w:rsidRPr="002E7DDA">
        <w:rPr>
          <w:rFonts w:hint="eastAsia"/>
          <w:sz w:val="24"/>
          <w:szCs w:val="24"/>
        </w:rPr>
        <w:lastRenderedPageBreak/>
        <w:t>于它绕开了逻辑推理，所以人们往往只能描述其心理状态，而无法化约为数字信号。</w:t>
      </w:r>
      <w:r w:rsidRPr="002E7DDA">
        <w:rPr>
          <w:rFonts w:hint="eastAsia"/>
          <w:sz w:val="24"/>
          <w:szCs w:val="24"/>
        </w:rPr>
        <w:br/>
        <w:t>当前，人工智能还在发展中，可以预见它在未来会得到更大的发展。</w:t>
      </w:r>
      <w:r w:rsidRPr="002E7DDA">
        <w:rPr>
          <w:rFonts w:hint="eastAsia"/>
          <w:sz w:val="24"/>
          <w:szCs w:val="24"/>
        </w:rPr>
        <w:br/>
        <w:t>我们要以开放、客观的态度观察、思考和把握人工智能的未来发展及其对社会的影响。在充分利用人工智能带来的便利的同时，还需要加强对人工智能不当应用风险的</w:t>
      </w:r>
      <w:proofErr w:type="gramStart"/>
      <w:r w:rsidRPr="002E7DDA">
        <w:rPr>
          <w:rFonts w:hint="eastAsia"/>
          <w:sz w:val="24"/>
          <w:szCs w:val="24"/>
        </w:rPr>
        <w:t>研</w:t>
      </w:r>
      <w:proofErr w:type="gramEnd"/>
      <w:r w:rsidRPr="002E7DDA">
        <w:rPr>
          <w:rFonts w:hint="eastAsia"/>
          <w:sz w:val="24"/>
          <w:szCs w:val="24"/>
        </w:rPr>
        <w:t>判和防范，引导和规范人工智能走向更有利于人类生存和发展的方向。</w:t>
      </w:r>
    </w:p>
    <w:p w14:paraId="2CC2ABAF" w14:textId="5215BE48" w:rsidR="002E7DDA" w:rsidRDefault="002E7DDA" w:rsidP="002E7DDA">
      <w:pPr>
        <w:snapToGrid w:val="0"/>
        <w:rPr>
          <w:sz w:val="28"/>
          <w:szCs w:val="28"/>
        </w:rPr>
      </w:pPr>
      <w:r>
        <w:rPr>
          <w:rFonts w:hint="eastAsia"/>
          <w:sz w:val="28"/>
          <w:szCs w:val="28"/>
        </w:rPr>
        <w:t>4</w:t>
      </w:r>
      <w:r>
        <w:rPr>
          <w:sz w:val="28"/>
          <w:szCs w:val="28"/>
        </w:rPr>
        <w:t>.</w:t>
      </w:r>
      <w:r>
        <w:rPr>
          <w:rFonts w:hint="eastAsia"/>
          <w:sz w:val="28"/>
          <w:szCs w:val="28"/>
        </w:rPr>
        <w:t>三大规律</w:t>
      </w:r>
    </w:p>
    <w:p w14:paraId="434115CA" w14:textId="36425998" w:rsidR="002E7DDA" w:rsidRDefault="002E7DDA" w:rsidP="002E7DDA">
      <w:pPr>
        <w:snapToGrid w:val="0"/>
        <w:rPr>
          <w:rFonts w:hint="eastAsia"/>
          <w:sz w:val="28"/>
          <w:szCs w:val="28"/>
        </w:rPr>
      </w:pPr>
      <w:r>
        <w:rPr>
          <w:rFonts w:hint="eastAsia"/>
          <w:sz w:val="28"/>
          <w:szCs w:val="28"/>
        </w:rPr>
        <w:t>5</w:t>
      </w:r>
      <w:r>
        <w:rPr>
          <w:sz w:val="28"/>
          <w:szCs w:val="28"/>
        </w:rPr>
        <w:t>.</w:t>
      </w:r>
      <w:r>
        <w:rPr>
          <w:rFonts w:hint="eastAsia"/>
          <w:sz w:val="28"/>
          <w:szCs w:val="28"/>
        </w:rPr>
        <w:t>中国式现代化的特别内涵和重要意义</w:t>
      </w:r>
    </w:p>
    <w:p w14:paraId="32EDCF95" w14:textId="3ED00251" w:rsidR="002E7DDA" w:rsidRDefault="002E7DDA" w:rsidP="002E7DDA">
      <w:pPr>
        <w:snapToGrid w:val="0"/>
        <w:rPr>
          <w:rFonts w:hint="eastAsia"/>
          <w:sz w:val="28"/>
          <w:szCs w:val="28"/>
        </w:rPr>
      </w:pPr>
      <w:r>
        <w:rPr>
          <w:rFonts w:hint="eastAsia"/>
          <w:sz w:val="28"/>
          <w:szCs w:val="28"/>
        </w:rPr>
        <w:t>6</w:t>
      </w:r>
      <w:r>
        <w:rPr>
          <w:sz w:val="28"/>
          <w:szCs w:val="28"/>
        </w:rPr>
        <w:t>.</w:t>
      </w:r>
      <w:r>
        <w:rPr>
          <w:rFonts w:hint="eastAsia"/>
          <w:sz w:val="28"/>
          <w:szCs w:val="28"/>
        </w:rPr>
        <w:t>坚持守正创新，守</w:t>
      </w:r>
      <w:proofErr w:type="gramStart"/>
      <w:r>
        <w:rPr>
          <w:rFonts w:hint="eastAsia"/>
          <w:sz w:val="28"/>
          <w:szCs w:val="28"/>
        </w:rPr>
        <w:t>正创新</w:t>
      </w:r>
      <w:proofErr w:type="gramEnd"/>
      <w:r>
        <w:rPr>
          <w:rFonts w:hint="eastAsia"/>
          <w:sz w:val="28"/>
          <w:szCs w:val="28"/>
        </w:rPr>
        <w:t>是什么</w:t>
      </w:r>
    </w:p>
    <w:p w14:paraId="684161DD" w14:textId="3293837A" w:rsidR="002E7DDA" w:rsidRDefault="002E7DDA" w:rsidP="002E7DDA">
      <w:pPr>
        <w:snapToGrid w:val="0"/>
        <w:rPr>
          <w:sz w:val="28"/>
          <w:szCs w:val="28"/>
        </w:rPr>
      </w:pPr>
      <w:r>
        <w:rPr>
          <w:rFonts w:hint="eastAsia"/>
          <w:sz w:val="28"/>
          <w:szCs w:val="28"/>
        </w:rPr>
        <w:t>7</w:t>
      </w:r>
      <w:r>
        <w:rPr>
          <w:sz w:val="28"/>
          <w:szCs w:val="28"/>
        </w:rPr>
        <w:t>.</w:t>
      </w:r>
      <w:r>
        <w:rPr>
          <w:rFonts w:hint="eastAsia"/>
          <w:sz w:val="28"/>
          <w:szCs w:val="28"/>
        </w:rPr>
        <w:t>马克思主义的历史观</w:t>
      </w:r>
    </w:p>
    <w:p w14:paraId="0856A993" w14:textId="5B6EEEBD" w:rsidR="002E7DDA" w:rsidRPr="002E7DDA" w:rsidRDefault="002E7DDA" w:rsidP="002E7DDA">
      <w:pPr>
        <w:snapToGrid w:val="0"/>
        <w:rPr>
          <w:rFonts w:hint="eastAsia"/>
          <w:color w:val="FF0000"/>
          <w:sz w:val="28"/>
          <w:szCs w:val="28"/>
        </w:rPr>
      </w:pPr>
      <w:r w:rsidRPr="002E7DDA">
        <w:rPr>
          <w:rFonts w:hint="eastAsia"/>
          <w:color w:val="FF0000"/>
          <w:sz w:val="28"/>
          <w:szCs w:val="28"/>
        </w:rPr>
        <w:t>第二章</w:t>
      </w:r>
    </w:p>
    <w:p w14:paraId="28C6BC55" w14:textId="77777777" w:rsidR="002E7DDA" w:rsidRPr="002E7DDA" w:rsidRDefault="002E7DDA" w:rsidP="002E7DDA">
      <w:pPr>
        <w:snapToGrid w:val="0"/>
        <w:rPr>
          <w:sz w:val="24"/>
          <w:szCs w:val="24"/>
        </w:rPr>
      </w:pPr>
      <w:r w:rsidRPr="002E7DDA">
        <w:rPr>
          <w:sz w:val="24"/>
          <w:szCs w:val="24"/>
          <w:highlight w:val="yellow"/>
        </w:rPr>
        <w:t>1.实践对认识的决定性作用</w:t>
      </w:r>
    </w:p>
    <w:p w14:paraId="6B33C4E5" w14:textId="77777777" w:rsidR="002E7DDA" w:rsidRPr="002E7DDA" w:rsidRDefault="002E7DDA" w:rsidP="002E7DDA">
      <w:pPr>
        <w:snapToGrid w:val="0"/>
        <w:rPr>
          <w:sz w:val="24"/>
          <w:szCs w:val="24"/>
        </w:rPr>
      </w:pPr>
      <w:r w:rsidRPr="002E7DDA">
        <w:rPr>
          <w:sz w:val="24"/>
          <w:szCs w:val="24"/>
        </w:rPr>
        <w:t xml:space="preserve">   辩证唯物主义认为，在实践和认识之间，实践是认识的基础，实践在认识活动中起着决定性的作用。“实践的观点是辩证唯物论的认识论之第的和基本的观点。”</w:t>
      </w:r>
    </w:p>
    <w:p w14:paraId="3C1571FD" w14:textId="49C9B72E" w:rsidR="002E7DDA" w:rsidRPr="002E7DDA" w:rsidRDefault="002E7DDA" w:rsidP="002E7DDA">
      <w:pPr>
        <w:snapToGrid w:val="0"/>
        <w:rPr>
          <w:sz w:val="24"/>
          <w:szCs w:val="24"/>
        </w:rPr>
      </w:pPr>
      <w:r w:rsidRPr="002E7DDA">
        <w:rPr>
          <w:sz w:val="24"/>
          <w:szCs w:val="24"/>
        </w:rPr>
        <w:t xml:space="preserve"> 实践对认识的决定作用表现在以下四个方面: </w:t>
      </w:r>
    </w:p>
    <w:p w14:paraId="1DC2C6DC" w14:textId="77777777" w:rsidR="002E7DDA" w:rsidRPr="002E7DDA" w:rsidRDefault="002E7DDA" w:rsidP="002E7DDA">
      <w:pPr>
        <w:snapToGrid w:val="0"/>
        <w:rPr>
          <w:sz w:val="24"/>
          <w:szCs w:val="24"/>
        </w:rPr>
      </w:pPr>
      <w:r w:rsidRPr="002E7DDA">
        <w:rPr>
          <w:rFonts w:hint="eastAsia"/>
          <w:sz w:val="24"/>
          <w:szCs w:val="24"/>
        </w:rPr>
        <w:t>第一，实践是认识的来源。认识的内容是在实践活动的基础上产生和发展的。人们只有通过实践实际地改造和变革对象，才能准确把握对象的属性、本质和规律，形成正确的认识，并以这种认识指导人的实践活动。正如习近平所指出的</w:t>
      </w:r>
      <w:r w:rsidRPr="002E7DDA">
        <w:rPr>
          <w:sz w:val="24"/>
          <w:szCs w:val="24"/>
        </w:rPr>
        <w:t>:“我们党现阶段提出和实施的理论和路线方针政策，之所以正确，就是因为它们都是以我国现时代的社会存在为基础的。” 离开实践的认识是不可能产生的。一切真知都是从直接经验发源的。一个人知识的获得，不外直接经验和间接经验两部分。就知识的本源来说，任何知识都不能离开直接经验。但是，这并不意味着事事都必须去直接经验，</w:t>
      </w:r>
      <w:r w:rsidRPr="002E7DDA">
        <w:rPr>
          <w:rFonts w:hint="eastAsia"/>
          <w:sz w:val="24"/>
          <w:szCs w:val="24"/>
        </w:rPr>
        <w:t>“吾生也有涯，而知也无涯”，一个人的多数知识还是来自间接经验，是从书本和传授中得来的。然而，“在我为间接经验者，在人则仍为直接经验”。从根本上说，实践是认识的源头活水。要想成就一番事业，不仅要努力学习，而且要潜心实践。</w:t>
      </w:r>
    </w:p>
    <w:p w14:paraId="5453B87E" w14:textId="77777777" w:rsidR="002E7DDA" w:rsidRPr="002E7DDA" w:rsidRDefault="002E7DDA" w:rsidP="002E7DDA">
      <w:pPr>
        <w:snapToGrid w:val="0"/>
        <w:rPr>
          <w:sz w:val="24"/>
          <w:szCs w:val="24"/>
        </w:rPr>
      </w:pPr>
      <w:r w:rsidRPr="002E7DDA">
        <w:rPr>
          <w:rFonts w:hint="eastAsia"/>
          <w:sz w:val="24"/>
          <w:szCs w:val="24"/>
        </w:rPr>
        <w:t>第二，实践是认识发展的动力。实践的需要推动认识的产生和发展，推动人类的科学发现和技术发明，推动人类的思想进步和理论创新。水利、建筑、航海、战争等的需要，催生了天文学、数学和力学等自然科学；生态环境保护的需要，推动了生态</w:t>
      </w:r>
      <w:proofErr w:type="gramStart"/>
      <w:r w:rsidRPr="002E7DDA">
        <w:rPr>
          <w:rFonts w:hint="eastAsia"/>
          <w:sz w:val="24"/>
          <w:szCs w:val="24"/>
        </w:rPr>
        <w:t>文明理论</w:t>
      </w:r>
      <w:proofErr w:type="gramEnd"/>
      <w:r w:rsidRPr="002E7DDA">
        <w:rPr>
          <w:rFonts w:hint="eastAsia"/>
          <w:sz w:val="24"/>
          <w:szCs w:val="24"/>
        </w:rPr>
        <w:t>的发展。恩格斯指出</w:t>
      </w:r>
      <w:r w:rsidRPr="002E7DDA">
        <w:rPr>
          <w:sz w:val="24"/>
          <w:szCs w:val="24"/>
        </w:rPr>
        <w:t>: “社会一旦有技术上的需要，这种需要就会比十所大学更能把科学推向前进。此外，实践是认识发展的动力，还表现在实践为认识的发展提供了手段和条件，如经验资料、实验仪器和工具等。更为重要的一点是，实践改造了人的主观世界，锻炼和提高了人的认识能力。人们正是在实践的推动下，不断</w:t>
      </w:r>
      <w:r w:rsidRPr="002E7DDA">
        <w:rPr>
          <w:rFonts w:hint="eastAsia"/>
          <w:sz w:val="24"/>
          <w:szCs w:val="24"/>
        </w:rPr>
        <w:t>打破认识上的旧框框，突破头脑中的旧思想，实现认识上的新飞跃，从而不断有所发现、有所前进。</w:t>
      </w:r>
    </w:p>
    <w:p w14:paraId="2AD99A0F" w14:textId="77777777" w:rsidR="002E7DDA" w:rsidRPr="002E7DDA" w:rsidRDefault="002E7DDA" w:rsidP="002E7DDA">
      <w:pPr>
        <w:snapToGrid w:val="0"/>
        <w:rPr>
          <w:sz w:val="24"/>
          <w:szCs w:val="24"/>
        </w:rPr>
      </w:pPr>
      <w:r w:rsidRPr="002E7DDA">
        <w:rPr>
          <w:rFonts w:hint="eastAsia"/>
          <w:sz w:val="24"/>
          <w:szCs w:val="24"/>
        </w:rPr>
        <w:t>第三，实践是认识的目的。人们通过实践获得认识，不是“猎奇”或“雅兴”，不是为认识而认识，其最终目的是为实践服务，指导实践，以满足人们生活和生产的需要。自然科学的不断创新，目的是推动技术的更大发展，创造更丰富的物质财富，给人类带来更多的福祉。人文社会科学的不断创新，目的正是认识社会，认识人类自身，改造社会，建设精神文明，创造精神财富，促进人的自由而全面的发展。</w:t>
      </w:r>
    </w:p>
    <w:p w14:paraId="13A790BA" w14:textId="5A85367A" w:rsidR="002E7DDA" w:rsidRDefault="002E7DDA" w:rsidP="002E7DDA">
      <w:pPr>
        <w:snapToGrid w:val="0"/>
        <w:rPr>
          <w:sz w:val="24"/>
          <w:szCs w:val="24"/>
        </w:rPr>
      </w:pPr>
      <w:r w:rsidRPr="002E7DDA">
        <w:rPr>
          <w:rFonts w:hint="eastAsia"/>
          <w:sz w:val="24"/>
          <w:szCs w:val="24"/>
        </w:rPr>
        <w:lastRenderedPageBreak/>
        <w:t>第四，实践是检验认识真理性的唯一标准。真理不是自封的。“判定认识或理论之是否真理，不是依主观上觉得如何而定，而是依客观上社会实践的结果如何而定。真理的标准只能是社会的实践。”也就是说，认识是否具有真理性，既不能从认识本身得到证实，也不能从认识对象中得到回答，只有在实践中才能得到验证。</w:t>
      </w:r>
    </w:p>
    <w:p w14:paraId="7AB761C5" w14:textId="77777777" w:rsidR="002E7DDA" w:rsidRPr="002E7DDA" w:rsidRDefault="002E7DDA" w:rsidP="002E7DDA">
      <w:pPr>
        <w:snapToGrid w:val="0"/>
        <w:rPr>
          <w:sz w:val="24"/>
          <w:szCs w:val="24"/>
        </w:rPr>
      </w:pPr>
      <w:r w:rsidRPr="002E7DDA">
        <w:rPr>
          <w:sz w:val="24"/>
          <w:szCs w:val="24"/>
          <w:highlight w:val="yellow"/>
        </w:rPr>
        <w:t>2.认识的本质</w:t>
      </w:r>
    </w:p>
    <w:p w14:paraId="682EC0D2" w14:textId="13D9884F" w:rsidR="002E7DDA" w:rsidRPr="002E7DDA" w:rsidRDefault="002E7DDA" w:rsidP="002E7DDA">
      <w:pPr>
        <w:snapToGrid w:val="0"/>
        <w:rPr>
          <w:sz w:val="24"/>
          <w:szCs w:val="24"/>
        </w:rPr>
      </w:pPr>
      <w:r w:rsidRPr="002E7DDA">
        <w:rPr>
          <w:sz w:val="24"/>
          <w:szCs w:val="24"/>
        </w:rPr>
        <w:t>深刻把握认识的本质，需要弄清各个哲学派别在这个问题上的不同观点。</w:t>
      </w:r>
    </w:p>
    <w:p w14:paraId="64A814AC" w14:textId="77777777" w:rsidR="002E7DDA" w:rsidRPr="002E7DDA" w:rsidRDefault="002E7DDA" w:rsidP="002E7DDA">
      <w:pPr>
        <w:snapToGrid w:val="0"/>
        <w:ind w:firstLineChars="200" w:firstLine="480"/>
        <w:rPr>
          <w:sz w:val="24"/>
          <w:szCs w:val="24"/>
        </w:rPr>
      </w:pPr>
      <w:r w:rsidRPr="002E7DDA">
        <w:rPr>
          <w:rFonts w:hint="eastAsia"/>
          <w:sz w:val="24"/>
          <w:szCs w:val="24"/>
        </w:rPr>
        <w:t>第一，唯物主义和唯心主义对认识本质的不同回答。在认识的本质问题上，存在着两条根本对立的认识路线</w:t>
      </w:r>
      <w:r w:rsidRPr="002E7DDA">
        <w:rPr>
          <w:sz w:val="24"/>
          <w:szCs w:val="24"/>
        </w:rPr>
        <w:t>:一条是坚持从物到感觉和思想的唯物主义认识路线，另一条是坚持从思想和感觉到物的唯心主义认识路线。</w:t>
      </w:r>
    </w:p>
    <w:p w14:paraId="1F2E0944" w14:textId="77777777" w:rsidR="002E7DDA" w:rsidRPr="002E7DDA" w:rsidRDefault="002E7DDA" w:rsidP="002E7DDA">
      <w:pPr>
        <w:snapToGrid w:val="0"/>
        <w:rPr>
          <w:sz w:val="24"/>
          <w:szCs w:val="24"/>
        </w:rPr>
      </w:pPr>
      <w:r w:rsidRPr="002E7DDA">
        <w:rPr>
          <w:rFonts w:hint="eastAsia"/>
          <w:sz w:val="24"/>
          <w:szCs w:val="24"/>
        </w:rPr>
        <w:t>唯物主义认识路线坚持反映论的立场，认为认识是主体对客体的反映，人的一切知识都是从后天接触实际中得来的。我国古代唯物主义哲学家荀子就明确指出，没有什么生而知之，而是“求之而后得”，人的知识和才能都是后天学习积累而成的。</w:t>
      </w:r>
    </w:p>
    <w:p w14:paraId="44263611" w14:textId="77777777" w:rsidR="002E7DDA" w:rsidRPr="002E7DDA" w:rsidRDefault="002E7DDA" w:rsidP="002E7DDA">
      <w:pPr>
        <w:snapToGrid w:val="0"/>
        <w:ind w:firstLineChars="100" w:firstLine="240"/>
        <w:rPr>
          <w:sz w:val="24"/>
          <w:szCs w:val="24"/>
        </w:rPr>
      </w:pPr>
      <w:r w:rsidRPr="002E7DDA">
        <w:rPr>
          <w:rFonts w:hint="eastAsia"/>
          <w:sz w:val="24"/>
          <w:szCs w:val="24"/>
        </w:rPr>
        <w:t>唯心主义认识路线否认认识是人脑对客观世界的反映，认为认识先于人的实践经验。其中，主观唯心主义认为人的认识是主观自生的，是生而知之的。客观唯心主义认为人的认识是上帝的启示或某种客观精神的产物。古希腊哲学家柏拉图认为在现实世界之外存在一个独立的“理念世界”，人的知识就来源于对其中“理念”的认识和回忆，故而提出了“认识即回忆”的观点。各派唯心主义哲学对此的说法和表现形式虽然有所不同，但都否认认识的客观来源，否认认识是人脑对客观世界的反映，本质上是唯心主义先验论，使认识成了无源之水、无本之木。器人</w:t>
      </w:r>
    </w:p>
    <w:p w14:paraId="08F50524" w14:textId="77777777" w:rsidR="002E7DDA" w:rsidRPr="002E7DDA" w:rsidRDefault="002E7DDA" w:rsidP="002E7DDA">
      <w:pPr>
        <w:snapToGrid w:val="0"/>
        <w:ind w:firstLineChars="100" w:firstLine="240"/>
        <w:rPr>
          <w:sz w:val="24"/>
          <w:szCs w:val="24"/>
        </w:rPr>
      </w:pPr>
      <w:r w:rsidRPr="002E7DDA">
        <w:rPr>
          <w:rFonts w:hint="eastAsia"/>
          <w:sz w:val="24"/>
          <w:szCs w:val="24"/>
        </w:rPr>
        <w:t>第二，旧唯物主义对认识本质的回答。旧唯物主义和辩证唯物主义都坚持反映论，但是两者之间有着本质的区别。而是认为认识是一次性完成的。</w:t>
      </w:r>
    </w:p>
    <w:p w14:paraId="3AD2FD30" w14:textId="77777777" w:rsidR="002E7DDA" w:rsidRPr="002E7DDA" w:rsidRDefault="002E7DDA" w:rsidP="002E7DDA">
      <w:pPr>
        <w:snapToGrid w:val="0"/>
        <w:rPr>
          <w:sz w:val="24"/>
          <w:szCs w:val="24"/>
        </w:rPr>
      </w:pPr>
      <w:r w:rsidRPr="002E7DDA">
        <w:rPr>
          <w:rFonts w:hint="eastAsia"/>
          <w:sz w:val="24"/>
          <w:szCs w:val="24"/>
        </w:rPr>
        <w:t>旧唯物主义认识论的基本特点是以感性直观为基础，把人的认识看成是消极地、被动地反映和接受外界对象，类似于照镜子那样的反射活动，所以又称为直观的、消极被动的反映论。这种认识论的缺陷，一是离开实践考察认识问题，因而不了解实践对认识的决定作用。它把认识的主体只是看作生物学意义上的人，把认识的客体只是看作人们静观的对象，把主客体之间的关系只是看作反映和被反映的关系，而不是改造和被改造的关系，所以认识就只能是消极直观的反映。二是不了解认识的辩证本性，离开辩证法来考察认识问题，因而把复杂的认识过程简单化，把活生生的认识运动凝固化，把多方面的认识要素片面化。最根本的是它看不到主观和客观之间的矛盾及其相互作用，没有把认识看作一个不断发展的过程，而是认为认识是一次性完成的。这种直观的，消极被动的反映论是不科学的。</w:t>
      </w:r>
    </w:p>
    <w:p w14:paraId="4B47DC60" w14:textId="77777777" w:rsidR="002E7DDA" w:rsidRPr="002E7DDA" w:rsidRDefault="002E7DDA" w:rsidP="002E7DDA">
      <w:pPr>
        <w:snapToGrid w:val="0"/>
        <w:ind w:firstLineChars="100" w:firstLine="240"/>
        <w:rPr>
          <w:sz w:val="24"/>
          <w:szCs w:val="24"/>
        </w:rPr>
      </w:pPr>
      <w:r w:rsidRPr="002E7DDA">
        <w:rPr>
          <w:rFonts w:hint="eastAsia"/>
          <w:sz w:val="24"/>
          <w:szCs w:val="24"/>
        </w:rPr>
        <w:t>第三，辩证唯物主义对认识本质的科学回答。辩证唯物主义认识论是建立在实践基础上的能动的反映论。它继承了日唯物主义的合理前提，即认识是主体对客体的反映，同时又克服其离开实践、离开辩证法考察认识问题的缺陷，坚持以科学的社会实践为特征的实践观，即实践是人类能动地改造世界的社会性的物质活动。这是马克思主义认识论即辩证唯物主义认识论与唯心主义认识论、旧唯物主义认识论的根本区别。</w:t>
      </w:r>
    </w:p>
    <w:p w14:paraId="4387CD32" w14:textId="1A5B21E9" w:rsidR="002E7DDA" w:rsidRDefault="002E7DDA" w:rsidP="002E7DDA">
      <w:pPr>
        <w:snapToGrid w:val="0"/>
        <w:rPr>
          <w:sz w:val="24"/>
          <w:szCs w:val="24"/>
        </w:rPr>
      </w:pPr>
      <w:r w:rsidRPr="002E7DDA">
        <w:rPr>
          <w:rFonts w:hint="eastAsia"/>
          <w:sz w:val="24"/>
          <w:szCs w:val="24"/>
        </w:rPr>
        <w:t>辩证唯物主义认识论具有两个突出的特点</w:t>
      </w:r>
      <w:r w:rsidRPr="002E7DDA">
        <w:rPr>
          <w:sz w:val="24"/>
          <w:szCs w:val="24"/>
        </w:rPr>
        <w:t>:一是把实践的观点引入认识论。辩证唯物主义认识论把实践的观点作为整个认识论的基础，以实践的观点阐述人的认识活动及其规律，科学地规定了认识的主体和客体及其相互关系，对认识的产生和发展、认识的目的和作用、认识正确与否的检验标准等一系列重要的认识论问</w:t>
      </w:r>
      <w:r w:rsidRPr="002E7DDA">
        <w:rPr>
          <w:sz w:val="24"/>
          <w:szCs w:val="24"/>
        </w:rPr>
        <w:lastRenderedPageBreak/>
        <w:t>题，</w:t>
      </w:r>
      <w:proofErr w:type="gramStart"/>
      <w:r w:rsidRPr="002E7DDA">
        <w:rPr>
          <w:sz w:val="24"/>
          <w:szCs w:val="24"/>
        </w:rPr>
        <w:t>作出</w:t>
      </w:r>
      <w:proofErr w:type="gramEnd"/>
      <w:r w:rsidRPr="002E7DDA">
        <w:rPr>
          <w:sz w:val="24"/>
          <w:szCs w:val="24"/>
        </w:rPr>
        <w:t>了同旧唯物主义认识论完全不同的科学解释。二是把辩证法应用于反映论考察认识的发展过程。它科学地揭示了认识过程中多方面的辩证关系，例如主观和客观、认识和实践、感性和理性、真理的绝对性和相对性、真理和价值等方面的关系，把认识看成一</w:t>
      </w:r>
      <w:r w:rsidRPr="002E7DDA">
        <w:rPr>
          <w:rFonts w:hint="eastAsia"/>
          <w:sz w:val="24"/>
          <w:szCs w:val="24"/>
        </w:rPr>
        <w:t>个由不知到知、由浅入深的充满矛盾的能动的认识过程，全面地揭示了认识过程的辩证性质。这种以实践观点和辩证观点为特征的能动反映论，不仅克服了旧唯物主义认识论的局限性，也彻底驳倒了不可知论所认为的人的认识能否正确反映客观事物是无法证明的这一观点。</w:t>
      </w:r>
    </w:p>
    <w:p w14:paraId="1069703F" w14:textId="77777777" w:rsidR="002E7DDA" w:rsidRPr="002E7DDA" w:rsidRDefault="002E7DDA" w:rsidP="002E7DDA">
      <w:pPr>
        <w:snapToGrid w:val="0"/>
        <w:rPr>
          <w:sz w:val="24"/>
          <w:szCs w:val="24"/>
        </w:rPr>
      </w:pPr>
      <w:r w:rsidRPr="002E7DDA">
        <w:rPr>
          <w:sz w:val="24"/>
          <w:szCs w:val="24"/>
          <w:highlight w:val="yellow"/>
        </w:rPr>
        <w:t>3.感性认识和理性认识的辩证统一关系</w:t>
      </w:r>
    </w:p>
    <w:p w14:paraId="3803D8B6" w14:textId="77777777" w:rsidR="002E7DDA" w:rsidRPr="002E7DDA" w:rsidRDefault="002E7DDA" w:rsidP="002E7DDA">
      <w:pPr>
        <w:snapToGrid w:val="0"/>
        <w:rPr>
          <w:sz w:val="24"/>
          <w:szCs w:val="24"/>
        </w:rPr>
      </w:pPr>
      <w:r w:rsidRPr="002E7DDA">
        <w:rPr>
          <w:rFonts w:hint="eastAsia"/>
          <w:sz w:val="24"/>
          <w:szCs w:val="24"/>
        </w:rPr>
        <w:t>第一，理性认识依赖于感性认识。感性认识是认识过程的起点，是达到理性认识的必经阶段，没有感性认识，就没有理性认识。“从认识过程的秩序说来，感觉经验是第一的东西，我们强调社会实践在认识过程中的意义，就在于只有社会实践才能使人的认识开始发生，开始从客观外界得到感觉经验。一个闭目塞听、同客观外界根本绝缘的人，是无所谓认识的。认识开始于经验</w:t>
      </w:r>
      <w:r w:rsidRPr="002E7DDA">
        <w:rPr>
          <w:sz w:val="24"/>
          <w:szCs w:val="24"/>
        </w:rPr>
        <w:t>---这就是认识论的唯物论。”理性认识对感性认识的这种依赖关系，是认识对实践依赖关系的重要表现。</w:t>
      </w:r>
    </w:p>
    <w:p w14:paraId="069D7DF6" w14:textId="77777777" w:rsidR="002E7DDA" w:rsidRPr="002E7DDA" w:rsidRDefault="002E7DDA" w:rsidP="002E7DDA">
      <w:pPr>
        <w:snapToGrid w:val="0"/>
        <w:rPr>
          <w:sz w:val="24"/>
          <w:szCs w:val="24"/>
        </w:rPr>
      </w:pPr>
      <w:r w:rsidRPr="002E7DDA">
        <w:rPr>
          <w:rFonts w:hint="eastAsia"/>
          <w:sz w:val="24"/>
          <w:szCs w:val="24"/>
        </w:rPr>
        <w:t>第二，感性认识有待于发展和深化为理性认识。感性认识是认识的初级阶段，是对事物外部联系的认识，还不能达到对事物的本质和规律的认识，因而还不是完全的认识。毛泽东指出</w:t>
      </w:r>
      <w:r w:rsidRPr="002E7DDA">
        <w:rPr>
          <w:sz w:val="24"/>
          <w:szCs w:val="24"/>
        </w:rPr>
        <w:t>:“认识有待于深化，认识的感性阶段有待于发展到理性阶段--这就是认识论的辩证法。”</w:t>
      </w:r>
    </w:p>
    <w:p w14:paraId="3E31DF95" w14:textId="101A352E" w:rsidR="002E7DDA" w:rsidRDefault="002E7DDA" w:rsidP="002E7DDA">
      <w:pPr>
        <w:snapToGrid w:val="0"/>
        <w:rPr>
          <w:sz w:val="24"/>
          <w:szCs w:val="24"/>
        </w:rPr>
      </w:pPr>
      <w:r w:rsidRPr="002E7DDA">
        <w:rPr>
          <w:rFonts w:hint="eastAsia"/>
          <w:sz w:val="24"/>
          <w:szCs w:val="24"/>
        </w:rPr>
        <w:t>第三，感性认识和理性认识相互渗透、相互包含。一方面，感性中有理性，人的感觉是渗透着理性的感觉；另一方面，理性中有感性，理性不仅以感性材料为基础，而且也以文字符号等感性形式的语言作为表达手段。“我们的实践证明</w:t>
      </w:r>
      <w:r w:rsidRPr="002E7DDA">
        <w:rPr>
          <w:sz w:val="24"/>
          <w:szCs w:val="24"/>
        </w:rPr>
        <w:t>:感觉到了的东西，我们不能立刻理解它，只有理解了的东西才更深刻地感觉它。”这段话形象地说明了感性认识上升为理性认识的重要性以及二者关系的交融性。</w:t>
      </w:r>
    </w:p>
    <w:p w14:paraId="7F41E04B" w14:textId="77777777" w:rsidR="002E7DDA" w:rsidRPr="002E7DDA" w:rsidRDefault="002E7DDA" w:rsidP="002E7DDA">
      <w:pPr>
        <w:snapToGrid w:val="0"/>
        <w:rPr>
          <w:sz w:val="24"/>
          <w:szCs w:val="24"/>
        </w:rPr>
      </w:pPr>
      <w:r w:rsidRPr="002E7DDA">
        <w:rPr>
          <w:sz w:val="24"/>
          <w:szCs w:val="24"/>
          <w:highlight w:val="yellow"/>
        </w:rPr>
        <w:t>4.感性认识上升到理性认识，必须具备两个基本条件:</w:t>
      </w:r>
    </w:p>
    <w:p w14:paraId="1D46A47E" w14:textId="77777777" w:rsidR="002E7DDA" w:rsidRPr="002E7DDA" w:rsidRDefault="002E7DDA" w:rsidP="002E7DDA">
      <w:pPr>
        <w:snapToGrid w:val="0"/>
        <w:rPr>
          <w:sz w:val="24"/>
          <w:szCs w:val="24"/>
        </w:rPr>
      </w:pPr>
      <w:r w:rsidRPr="002E7DDA">
        <w:rPr>
          <w:rFonts w:hint="eastAsia"/>
          <w:sz w:val="24"/>
          <w:szCs w:val="24"/>
        </w:rPr>
        <w:t>第一投身实践，深入调查，获取十分丰富和合乎实际的感性材料。这是实现由感性认识上升到理性认识的基础。</w:t>
      </w:r>
    </w:p>
    <w:p w14:paraId="5876E506" w14:textId="2A2ED4C3" w:rsidR="002E7DDA" w:rsidRDefault="002E7DDA" w:rsidP="002E7DDA">
      <w:pPr>
        <w:snapToGrid w:val="0"/>
        <w:rPr>
          <w:sz w:val="24"/>
          <w:szCs w:val="24"/>
        </w:rPr>
      </w:pPr>
      <w:r w:rsidRPr="002E7DDA">
        <w:rPr>
          <w:rFonts w:hint="eastAsia"/>
          <w:sz w:val="24"/>
          <w:szCs w:val="24"/>
        </w:rPr>
        <w:t>第二，经过思考的作用，运用理论思维和科学抽象，将丰富的感性材料加以去粗取精、去伪存真、由此及彼、电表及里的处理加工，形成概念和理论的系统。</w:t>
      </w:r>
    </w:p>
    <w:p w14:paraId="6DF6765A" w14:textId="77777777" w:rsidR="002E7DDA" w:rsidRPr="002E7DDA" w:rsidRDefault="002E7DDA" w:rsidP="002E7DDA">
      <w:pPr>
        <w:snapToGrid w:val="0"/>
        <w:rPr>
          <w:sz w:val="24"/>
          <w:szCs w:val="24"/>
        </w:rPr>
      </w:pPr>
      <w:r w:rsidRPr="002E7DDA">
        <w:rPr>
          <w:sz w:val="24"/>
          <w:szCs w:val="24"/>
          <w:highlight w:val="yellow"/>
        </w:rPr>
        <w:t>5.实践与认识的辩证运动及其规律</w:t>
      </w:r>
    </w:p>
    <w:p w14:paraId="232743AC" w14:textId="77777777" w:rsidR="002E7DDA" w:rsidRPr="002E7DDA" w:rsidRDefault="002E7DDA" w:rsidP="002E7DDA">
      <w:pPr>
        <w:snapToGrid w:val="0"/>
        <w:ind w:firstLineChars="100" w:firstLine="240"/>
        <w:rPr>
          <w:sz w:val="24"/>
          <w:szCs w:val="24"/>
        </w:rPr>
      </w:pPr>
      <w:r w:rsidRPr="002E7DDA">
        <w:rPr>
          <w:rFonts w:hint="eastAsia"/>
          <w:sz w:val="24"/>
          <w:szCs w:val="24"/>
        </w:rPr>
        <w:t>毛泽东强调</w:t>
      </w:r>
      <w:r w:rsidRPr="002E7DDA">
        <w:rPr>
          <w:sz w:val="24"/>
          <w:szCs w:val="24"/>
        </w:rPr>
        <w:t>:“一个正确的认识，往往需要经过由物质到精神，由精神到物质，即由实践到认识，由认识到实践这样多次的反复，才能够完成。”如此“实践、认识、再实践、再认识，循环往复以至无穷，而实践和认识之每一循环的内容，都比较地进到了高一级的程度。这就是辩证唯物论的全部认识论，这就是辩证唯物论的知行统一观”。这一过程是认识辩证运动发展的基本过程，也是认识运动的总规律，表明认识是一个反复循环和无限发展的过程。这个过程既是认识在实践基础上沿着科学性方向不断深化发展的过程，也是实践在认识的指导下沿着合理性方向不断深入推进的</w:t>
      </w:r>
      <w:r w:rsidRPr="002E7DDA">
        <w:rPr>
          <w:rFonts w:hint="eastAsia"/>
          <w:sz w:val="24"/>
          <w:szCs w:val="24"/>
        </w:rPr>
        <w:t>过程。这个过程既不是封闭式的循环，也不是直线式的发展，往往充满了曲折以至反复，因而是一个波浪式前进和螺旋式上升的过程。</w:t>
      </w:r>
    </w:p>
    <w:p w14:paraId="61A503CC" w14:textId="442F5F3A" w:rsidR="002E7DDA" w:rsidRDefault="002E7DDA" w:rsidP="002E7DDA">
      <w:pPr>
        <w:snapToGrid w:val="0"/>
        <w:ind w:firstLineChars="100" w:firstLine="240"/>
        <w:rPr>
          <w:sz w:val="24"/>
          <w:szCs w:val="24"/>
        </w:rPr>
      </w:pPr>
      <w:r w:rsidRPr="002E7DDA">
        <w:rPr>
          <w:rFonts w:hint="eastAsia"/>
          <w:sz w:val="24"/>
          <w:szCs w:val="24"/>
        </w:rPr>
        <w:t>在实践和认识的辩证运动中，主观必须统一于客观，认识必须统一于实践。这种统一是认识和实践的矛盾在发展中的统一，是具体的、历史的统一。所谓具体的统一，是指主观认识要与一定时间、地点、条件下的客观实践相符合，它是具</w:t>
      </w:r>
      <w:r w:rsidRPr="002E7DDA">
        <w:rPr>
          <w:rFonts w:hint="eastAsia"/>
          <w:sz w:val="24"/>
          <w:szCs w:val="24"/>
        </w:rPr>
        <w:lastRenderedPageBreak/>
        <w:t>体的，而不是抽象的；所谓历史的统一，是指主观认识要同特定历史发展阶段的客观实践相符合。由于客观实践是具体的、历史的，所以，主观认识也应是具体的、历史的。客观实践变化了，主观认识也应当随之转变。“我们的结论是主观和客观、理论和实践、知和行的具体的历史的统一，反对一切离开具体历史的‘左’的或右的错误思想。”</w:t>
      </w:r>
    </w:p>
    <w:p w14:paraId="7B299DA8" w14:textId="77777777" w:rsidR="002E7DDA" w:rsidRPr="002E7DDA" w:rsidRDefault="002E7DDA" w:rsidP="002E7DDA">
      <w:pPr>
        <w:snapToGrid w:val="0"/>
        <w:rPr>
          <w:sz w:val="24"/>
          <w:szCs w:val="24"/>
        </w:rPr>
      </w:pPr>
      <w:r w:rsidRPr="002E7DDA">
        <w:rPr>
          <w:sz w:val="24"/>
          <w:szCs w:val="24"/>
          <w:highlight w:val="yellow"/>
        </w:rPr>
        <w:t>6.为什么说实践是检验真理的唯一标准？</w:t>
      </w:r>
    </w:p>
    <w:p w14:paraId="0692315E" w14:textId="77777777" w:rsidR="002E7DDA" w:rsidRPr="002E7DDA" w:rsidRDefault="002E7DDA" w:rsidP="002E7DDA">
      <w:pPr>
        <w:snapToGrid w:val="0"/>
        <w:ind w:firstLineChars="100" w:firstLine="240"/>
        <w:rPr>
          <w:sz w:val="24"/>
          <w:szCs w:val="24"/>
        </w:rPr>
      </w:pPr>
      <w:r w:rsidRPr="002E7DDA">
        <w:rPr>
          <w:rFonts w:hint="eastAsia"/>
          <w:sz w:val="24"/>
          <w:szCs w:val="24"/>
        </w:rPr>
        <w:t>第一，从真理的本性看，真理是人们对客观事物及其发展规律的正确反映，它的本性在于主观和客观相符合。检验真理就是检验人的主观认识同客观实际是否相符合以及符合的程度。主观认识本身不能自称正确而将自身作为检验真理的标准，因为用一种认识去检验另一种认识，仍然是在主观范围内兜圈子，达不到检验的目的。即使是已经被实践证明为正确的理论，尽管对于人们新的认识活动具有重要的指导意义，也不能成为检验真理的标准，因为它的正确性和适用范围最终都依赖于实践。相对于实践，它依然是第二位的。不承认这一点，依然会陷入主观真理标准论。同样，检验主观认识同客观实际是否相符合，在认识的客观对象的范围内也无法解决，因为客观事物作为认识的对象，其自身不会也不可能回答人的认识是否同它相符合的问题。可见，检验真理的标准，既不能是主观认识本身，也不能是客观事物。只有那种能够把主观认识与客观事物联系和沟通起来，从而使人们能够把二者加以比较和对照的东西，才能充当检验真理的标准。具有这种特性的东西，只能是作为主客观联系的桥梁、纽带或“交错点”的社会实践。</w:t>
      </w:r>
    </w:p>
    <w:p w14:paraId="6864FD20" w14:textId="13944AD6" w:rsidR="002E7DDA" w:rsidRDefault="002E7DDA" w:rsidP="002E7DDA">
      <w:pPr>
        <w:snapToGrid w:val="0"/>
        <w:ind w:firstLineChars="100" w:firstLine="240"/>
        <w:rPr>
          <w:sz w:val="24"/>
          <w:szCs w:val="24"/>
        </w:rPr>
      </w:pPr>
      <w:r w:rsidRPr="002E7DDA">
        <w:rPr>
          <w:rFonts w:hint="eastAsia"/>
          <w:sz w:val="24"/>
          <w:szCs w:val="24"/>
        </w:rPr>
        <w:t>第二，从实践的特点看，实践具有直接现实性。实践的直接现实性是它的客观实在性的具体表现。列宁指出</w:t>
      </w:r>
      <w:r w:rsidRPr="002E7DDA">
        <w:rPr>
          <w:sz w:val="24"/>
          <w:szCs w:val="24"/>
        </w:rPr>
        <w:t>:“实践高于(理论的)认识，因为它不仅具有普遍性的品格，而且还具有直接现实性的品格。” 1实践能够把一定的认识、理论变成直接的、实实在在的现实，把主观的东西变为客观的东西。如果实践的结果与实践之前的认识和预想相符合，那么之前的认识就得到了证实，成为真理性的认识，正如毛泽东所指出的，“人们达到了思想中所预想的结果时，人们的认识才被证实了”;相反，则是谬误性的认识。实践的直接现实性的品格，是实践能够成为检验真理唯一标准</w:t>
      </w:r>
      <w:r w:rsidRPr="002E7DDA">
        <w:rPr>
          <w:rFonts w:hint="eastAsia"/>
          <w:sz w:val="24"/>
          <w:szCs w:val="24"/>
        </w:rPr>
        <w:t>的主要根据，也使实践成为最公正、最有权威的“终极审判官”。</w:t>
      </w:r>
    </w:p>
    <w:p w14:paraId="6E9A4291" w14:textId="77777777" w:rsidR="002E7DDA" w:rsidRPr="002E7DDA" w:rsidRDefault="002E7DDA" w:rsidP="002E7DDA">
      <w:pPr>
        <w:snapToGrid w:val="0"/>
        <w:rPr>
          <w:sz w:val="24"/>
          <w:szCs w:val="24"/>
        </w:rPr>
      </w:pPr>
      <w:r w:rsidRPr="002E7DDA">
        <w:rPr>
          <w:sz w:val="24"/>
          <w:szCs w:val="24"/>
          <w:highlight w:val="yellow"/>
        </w:rPr>
        <w:t>7.人类实践活动所必须遵循的两个尺度？</w:t>
      </w:r>
    </w:p>
    <w:p w14:paraId="2EF89E07" w14:textId="77777777" w:rsidR="002E7DDA" w:rsidRPr="002E7DDA" w:rsidRDefault="002E7DDA" w:rsidP="002E7DDA">
      <w:pPr>
        <w:snapToGrid w:val="0"/>
        <w:ind w:firstLineChars="100" w:firstLine="240"/>
        <w:rPr>
          <w:sz w:val="24"/>
          <w:szCs w:val="24"/>
        </w:rPr>
      </w:pPr>
      <w:r w:rsidRPr="002E7DDA">
        <w:rPr>
          <w:rFonts w:hint="eastAsia"/>
          <w:sz w:val="24"/>
          <w:szCs w:val="24"/>
        </w:rPr>
        <w:t>真理与价值或真理尺度与价值尺度是紧密联系、不可分割的辩证统一关系。一方面，价值尺度必须以真理为前提。要想达到实践的目的以满足人类自身的需要，就必须“认识真理，掌握真理，信仰真理，捍卫真理”。脱离了真理尺度，价值尺度就偏离了合理的、正确的轨道。</w:t>
      </w:r>
    </w:p>
    <w:p w14:paraId="3B07A160" w14:textId="12D33502" w:rsidR="002E7DDA" w:rsidRPr="002E7DDA" w:rsidRDefault="002E7DDA" w:rsidP="002E7DDA">
      <w:pPr>
        <w:snapToGrid w:val="0"/>
        <w:ind w:firstLineChars="100" w:firstLine="240"/>
        <w:rPr>
          <w:rFonts w:hint="eastAsia"/>
          <w:sz w:val="24"/>
          <w:szCs w:val="24"/>
        </w:rPr>
      </w:pPr>
      <w:r w:rsidRPr="002E7DDA">
        <w:rPr>
          <w:rFonts w:hint="eastAsia"/>
          <w:sz w:val="24"/>
          <w:szCs w:val="24"/>
        </w:rPr>
        <w:t>另一方面，人类自身需要的内在尺度，推动着人们不断发现新的真理。科学发明、技术创新、经典思想理论的形成，都是人类为了实现更美好的生活而进行的社会实践。脱离了价值尺度，真理就缺失了主体意义。</w:t>
      </w:r>
    </w:p>
    <w:sectPr w:rsidR="002E7DDA" w:rsidRPr="002E7D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DDA"/>
    <w:rsid w:val="002E7DDA"/>
    <w:rsid w:val="00BD5BC9"/>
    <w:rsid w:val="00ED72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10240"/>
  <w15:chartTrackingRefBased/>
  <w15:docId w15:val="{E723488F-4461-4E74-AE2E-0A434AA71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7DDA"/>
    <w:pPr>
      <w:widowControl w:val="0"/>
      <w:jc w:val="both"/>
    </w:pPr>
    <w:rPr>
      <w:rFonts w:ascii="等线" w:eastAsia="等线" w:hAnsi="等线" w:cs="Times New Roman"/>
      <w:sz w:val="84"/>
      <w:szCs w:val="8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204391">
      <w:bodyDiv w:val="1"/>
      <w:marLeft w:val="0"/>
      <w:marRight w:val="0"/>
      <w:marTop w:val="0"/>
      <w:marBottom w:val="0"/>
      <w:divBdr>
        <w:top w:val="none" w:sz="0" w:space="0" w:color="auto"/>
        <w:left w:val="none" w:sz="0" w:space="0" w:color="auto"/>
        <w:bottom w:val="none" w:sz="0" w:space="0" w:color="auto"/>
        <w:right w:val="none" w:sz="0" w:space="0" w:color="auto"/>
      </w:divBdr>
    </w:div>
    <w:div w:id="686054573">
      <w:bodyDiv w:val="1"/>
      <w:marLeft w:val="0"/>
      <w:marRight w:val="0"/>
      <w:marTop w:val="0"/>
      <w:marBottom w:val="0"/>
      <w:divBdr>
        <w:top w:val="none" w:sz="0" w:space="0" w:color="auto"/>
        <w:left w:val="none" w:sz="0" w:space="0" w:color="auto"/>
        <w:bottom w:val="none" w:sz="0" w:space="0" w:color="auto"/>
        <w:right w:val="none" w:sz="0" w:space="0" w:color="auto"/>
      </w:divBdr>
    </w:div>
    <w:div w:id="1364207041">
      <w:bodyDiv w:val="1"/>
      <w:marLeft w:val="0"/>
      <w:marRight w:val="0"/>
      <w:marTop w:val="0"/>
      <w:marBottom w:val="0"/>
      <w:divBdr>
        <w:top w:val="none" w:sz="0" w:space="0" w:color="auto"/>
        <w:left w:val="none" w:sz="0" w:space="0" w:color="auto"/>
        <w:bottom w:val="none" w:sz="0" w:space="0" w:color="auto"/>
        <w:right w:val="none" w:sz="0" w:space="0" w:color="auto"/>
      </w:divBdr>
    </w:div>
    <w:div w:id="1618487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1161</Words>
  <Characters>6621</Characters>
  <Application>Microsoft Office Word</Application>
  <DocSecurity>0</DocSecurity>
  <Lines>55</Lines>
  <Paragraphs>15</Paragraphs>
  <ScaleCrop>false</ScaleCrop>
  <Company/>
  <LinksUpToDate>false</LinksUpToDate>
  <CharactersWithSpaces>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玉馨 李</dc:creator>
  <cp:keywords/>
  <dc:description/>
  <cp:lastModifiedBy>玉馨 李</cp:lastModifiedBy>
  <cp:revision>1</cp:revision>
  <dcterms:created xsi:type="dcterms:W3CDTF">2024-12-23T14:50:00Z</dcterms:created>
  <dcterms:modified xsi:type="dcterms:W3CDTF">2024-12-23T15:02:00Z</dcterms:modified>
</cp:coreProperties>
</file>