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2304D" w14:textId="07154128" w:rsidR="00DB1EFE" w:rsidRPr="00DA424D" w:rsidRDefault="00DA424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第一</w:t>
      </w:r>
      <w:r w:rsidR="00BE2A6A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部分</w:t>
      </w:r>
      <w:r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 xml:space="preserve"> </w:t>
      </w:r>
      <w:r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 </w:t>
      </w:r>
      <w:r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 xml:space="preserve"> </w:t>
      </w:r>
      <w:r w:rsidR="00041556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Java概述</w:t>
      </w:r>
    </w:p>
    <w:p w14:paraId="0CB142D1" w14:textId="680A1580" w:rsidR="00DB1EFE" w:rsidRPr="00DA424D" w:rsidRDefault="00DB1EF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40404"/>
          <w:kern w:val="0"/>
          <w:sz w:val="28"/>
          <w:szCs w:val="28"/>
          <w:lang w:val="en-GB"/>
        </w:rPr>
        <w:t xml:space="preserve">1. 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实现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可移植性靠的是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JV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M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，JVM就是一台虚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拟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计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算机，只要在不同的操作系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统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上植入不同版本的JVM，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 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程序就可以在各个平台移植，做到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一次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编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写，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处处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运行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。</w:t>
      </w:r>
    </w:p>
    <w:p w14:paraId="075CF7FD" w14:textId="77777777" w:rsidR="00DB1EFE" w:rsidRPr="00DA424D" w:rsidRDefault="00DB1EF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40404"/>
          <w:kern w:val="0"/>
          <w:sz w:val="28"/>
          <w:szCs w:val="28"/>
          <w:lang w:val="en-GB"/>
        </w:rPr>
        <w:t xml:space="preserve">2. 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中程序的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行步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骤为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:</w:t>
      </w:r>
    </w:p>
    <w:p w14:paraId="14A250E5" w14:textId="502139FD" w:rsidR="00DB1EFE" w:rsidRPr="00DA424D" w:rsidRDefault="00DB1EF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①使用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javac 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将一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个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*.java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文件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编译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成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*</w:t>
      </w:r>
      <w:r w:rsidRPr="00DA424D">
        <w:rPr>
          <w:rFonts w:ascii="仿宋" w:eastAsia="仿宋" w:hAnsi="仿宋" w:cs="宋体"/>
          <w:color w:val="040404"/>
          <w:kern w:val="0"/>
          <w:sz w:val="28"/>
          <w:szCs w:val="28"/>
          <w:lang w:val="en-GB"/>
        </w:rPr>
        <w:t>.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class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文件。</w:t>
      </w:r>
    </w:p>
    <w:p w14:paraId="32062C92" w14:textId="5A016468" w:rsidR="00DB1EFE" w:rsidRPr="00DA424D" w:rsidRDefault="00DB1EF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②使用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可以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行一个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*.class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文件。</w:t>
      </w:r>
    </w:p>
    <w:p w14:paraId="462FF942" w14:textId="067FFBF1" w:rsidR="00DB1EFE" w:rsidRPr="00DA424D" w:rsidRDefault="00DB1EF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3.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每次使用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命令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行一个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class 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，都会启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动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JVM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JVM通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classpath 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给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出的路径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加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载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所需要的</w:t>
      </w:r>
      <w:r w:rsidR="00EC1626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文件，可以通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set</w:t>
      </w:r>
      <w:r w:rsidR="00041556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classpath 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设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置</w:t>
      </w:r>
      <w:r w:rsidR="00EC1626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的加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载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路径。</w:t>
      </w:r>
    </w:p>
    <w:p w14:paraId="1EDE7D3F" w14:textId="7D93EF20" w:rsidR="00742DC1" w:rsidRPr="00DA424D" w:rsidRDefault="00DB1EFE" w:rsidP="00ED003E">
      <w:pPr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40404"/>
          <w:kern w:val="0"/>
          <w:sz w:val="28"/>
          <w:szCs w:val="28"/>
          <w:lang w:val="en-GB"/>
        </w:rPr>
        <w:t xml:space="preserve">4. 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程序主要分</w:t>
      </w:r>
      <w:r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两种，即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Application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和</w:t>
      </w:r>
      <w:r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Applet </w:t>
      </w:r>
      <w:r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程序</w:t>
      </w:r>
      <w:r w:rsidR="00041556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。</w:t>
      </w:r>
    </w:p>
    <w:p w14:paraId="0418F182" w14:textId="35340A37" w:rsidR="00BC7576" w:rsidRPr="00DA424D" w:rsidRDefault="00041556" w:rsidP="00ED003E">
      <w:pPr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5</w:t>
      </w:r>
      <w:r w:rsidR="00BC7576"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. Java </w:t>
      </w:r>
      <w:r w:rsidR="00BC7576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程序的开始点是由主方法开始的。</w:t>
      </w:r>
    </w:p>
    <w:p w14:paraId="48861BF5" w14:textId="36B4CA8B" w:rsidR="00BC7576" w:rsidRPr="00DA424D" w:rsidRDefault="00041556" w:rsidP="00ED003E">
      <w:pPr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6</w:t>
      </w:r>
      <w:r w:rsidR="00BC7576"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. Java </w:t>
      </w:r>
      <w:r w:rsidR="00BC7576"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语</w:t>
      </w:r>
      <w:r w:rsidR="00BC7576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言的注</w:t>
      </w:r>
      <w:r w:rsidR="00BC7576"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释</w:t>
      </w:r>
      <w:r w:rsidR="00BC7576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方式有下面</w:t>
      </w:r>
      <w:r w:rsidR="00BC7576"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3 </w:t>
      </w:r>
      <w:r w:rsidR="00BC7576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种。</w:t>
      </w:r>
    </w:p>
    <w:p w14:paraId="451EFC17" w14:textId="7BD19B57" w:rsidR="00BC7576" w:rsidRPr="00DA424D" w:rsidRDefault="00BC7576" w:rsidP="00ED003E">
      <w:pPr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(</w:t>
      </w:r>
      <w:proofErr w:type="gramStart"/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1)</w:t>
      </w:r>
      <w:r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单</w:t>
      </w:r>
      <w:r w:rsidR="0097696A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行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注</w:t>
      </w:r>
      <w:r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释</w:t>
      </w:r>
      <w:proofErr w:type="gramEnd"/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//</w:t>
      </w: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。</w:t>
      </w:r>
    </w:p>
    <w:p w14:paraId="100780AD" w14:textId="0A807870" w:rsidR="00BC7576" w:rsidRPr="00DA424D" w:rsidRDefault="00BC7576" w:rsidP="00ED003E">
      <w:pPr>
        <w:widowControl/>
        <w:autoSpaceDE w:val="0"/>
        <w:autoSpaceDN w:val="0"/>
        <w:adjustRightInd w:val="0"/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(</w:t>
      </w:r>
      <w:proofErr w:type="gramStart"/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2)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多行注</w:t>
      </w:r>
      <w:r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释</w:t>
      </w:r>
      <w:proofErr w:type="gramEnd"/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/*…</w:t>
      </w: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*/</w:t>
      </w: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。</w:t>
      </w:r>
    </w:p>
    <w:p w14:paraId="18C5D1FF" w14:textId="5F7C2C28" w:rsidR="007F7768" w:rsidRPr="00DA424D" w:rsidRDefault="00BC7576" w:rsidP="00ED003E">
      <w:pPr>
        <w:widowControl/>
        <w:autoSpaceDE w:val="0"/>
        <w:autoSpaceDN w:val="0"/>
        <w:adjustRightInd w:val="0"/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(</w:t>
      </w:r>
      <w:proofErr w:type="gramStart"/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3)</w:t>
      </w:r>
      <w:r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文档注</w:t>
      </w:r>
      <w:r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释</w:t>
      </w:r>
      <w:proofErr w:type="gramEnd"/>
      <w:r w:rsidRPr="00DA424D"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  <w:t>/** … */</w:t>
      </w:r>
      <w:r w:rsidR="007F7768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。</w:t>
      </w:r>
    </w:p>
    <w:p w14:paraId="13BBD5E7" w14:textId="0B53F73B" w:rsidR="00BC7576" w:rsidRPr="00DA424D" w:rsidRDefault="00041556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t>7</w:t>
      </w:r>
      <w:r w:rsidR="007F7768" w:rsidRPr="00DA424D"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t xml:space="preserve">. 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 xml:space="preserve">Java 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中的</w:t>
      </w:r>
      <w:r w:rsidR="007F7768" w:rsidRPr="00DA424D">
        <w:rPr>
          <w:rFonts w:ascii="仿宋" w:eastAsia="仿宋" w:hAnsi="仿宋" w:cs="宋体" w:hint="eastAsia"/>
          <w:color w:val="2B2B2B"/>
          <w:kern w:val="0"/>
          <w:sz w:val="28"/>
          <w:szCs w:val="28"/>
          <w:lang w:val="en-GB"/>
        </w:rPr>
        <w:t>变</w:t>
      </w:r>
      <w:r w:rsidR="007F7768" w:rsidRPr="00DA424D">
        <w:rPr>
          <w:rFonts w:ascii="仿宋" w:eastAsia="仿宋" w:hAnsi="仿宋" w:cs="Yu Gothic" w:hint="eastAsia"/>
          <w:color w:val="2B2B2B"/>
          <w:kern w:val="0"/>
          <w:sz w:val="28"/>
          <w:szCs w:val="28"/>
          <w:lang w:val="en-GB"/>
        </w:rPr>
        <w:t>量名称可以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由</w:t>
      </w:r>
      <w:r w:rsidR="007F7768" w:rsidRPr="00DA424D">
        <w:rPr>
          <w:rFonts w:ascii="仿宋" w:eastAsia="仿宋" w:hAnsi="仿宋" w:cs="HiddenHorzOCR" w:hint="eastAsia"/>
          <w:color w:val="2B2B2B"/>
          <w:kern w:val="0"/>
          <w:sz w:val="28"/>
          <w:szCs w:val="28"/>
          <w:lang w:val="en-GB"/>
        </w:rPr>
        <w:t>英文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字母、数字、下划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线</w:t>
      </w:r>
      <w:r w:rsidR="00587972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(</w:t>
      </w:r>
      <w:proofErr w:type="gramStart"/>
      <w:r w:rsidR="00587972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>_)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和美元符号</w:t>
      </w:r>
      <w:proofErr w:type="gramEnd"/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>($)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组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成，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但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标识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符不能以数</w:t>
      </w:r>
      <w:r w:rsidR="007F7768" w:rsidRPr="00DA424D">
        <w:rPr>
          <w:rFonts w:ascii="仿宋" w:eastAsia="仿宋" w:hAnsi="仿宋" w:cs="HiddenHorzOCR" w:hint="eastAsia"/>
          <w:color w:val="424242"/>
          <w:kern w:val="0"/>
          <w:sz w:val="28"/>
          <w:szCs w:val="28"/>
          <w:lang w:val="en-GB"/>
        </w:rPr>
        <w:t>字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开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头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，也不能是</w:t>
      </w:r>
      <w:r w:rsidR="00587972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J</w:t>
      </w:r>
      <w:r w:rsidR="007F7768" w:rsidRPr="00DA424D">
        <w:rPr>
          <w:rFonts w:ascii="仿宋" w:eastAsia="仿宋" w:hAnsi="仿宋" w:cs="HiddenHorzOCR"/>
          <w:color w:val="1C1C1C"/>
          <w:kern w:val="0"/>
          <w:sz w:val="28"/>
          <w:szCs w:val="28"/>
          <w:lang w:val="en-GB"/>
        </w:rPr>
        <w:t xml:space="preserve">ava 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中的保留关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键</w:t>
      </w:r>
      <w:r w:rsidR="007F7768" w:rsidRPr="00DA424D">
        <w:rPr>
          <w:rFonts w:ascii="仿宋" w:eastAsia="仿宋" w:hAnsi="仿宋" w:cs="HiddenHorzOCR" w:hint="eastAsia"/>
          <w:color w:val="424242"/>
          <w:kern w:val="0"/>
          <w:sz w:val="28"/>
          <w:szCs w:val="28"/>
          <w:lang w:val="en-GB"/>
        </w:rPr>
        <w:t>字。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此外，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 xml:space="preserve"> ]ava 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的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变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量</w:t>
      </w:r>
      <w:r w:rsidR="007F7768" w:rsidRPr="00DA424D">
        <w:rPr>
          <w:rFonts w:ascii="仿宋" w:eastAsia="仿宋" w:hAnsi="仿宋" w:cs="HiddenHorzOCR" w:hint="eastAsia"/>
          <w:color w:val="2B2B2B"/>
          <w:kern w:val="0"/>
          <w:sz w:val="28"/>
          <w:szCs w:val="28"/>
          <w:lang w:val="en-GB"/>
        </w:rPr>
        <w:t>有大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小写之分。</w:t>
      </w:r>
    </w:p>
    <w:p w14:paraId="24949994" w14:textId="1260D9B4" w:rsidR="007F7768" w:rsidRPr="00041556" w:rsidRDefault="00041556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</w:pPr>
      <w:proofErr w:type="gramStart"/>
      <w:r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lastRenderedPageBreak/>
        <w:t>8</w:t>
      </w:r>
      <w:r w:rsidR="007F7768" w:rsidRPr="00DA424D"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t xml:space="preserve">. 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>]ava</w:t>
      </w:r>
      <w:proofErr w:type="gramEnd"/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 xml:space="preserve"> 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的</w:t>
      </w:r>
      <w:r w:rsidR="007F7768" w:rsidRPr="00DA424D">
        <w:rPr>
          <w:rFonts w:ascii="仿宋" w:eastAsia="仿宋" w:hAnsi="仿宋" w:cs="HiddenHorzOCR" w:hint="eastAsia"/>
          <w:color w:val="2B2B2B"/>
          <w:kern w:val="0"/>
          <w:sz w:val="28"/>
          <w:szCs w:val="28"/>
          <w:lang w:val="en-GB"/>
        </w:rPr>
        <w:t>基本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组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成是</w:t>
      </w:r>
      <w:r w:rsidR="00EC1626" w:rsidRPr="00DA424D">
        <w:rPr>
          <w:rFonts w:ascii="仿宋" w:eastAsia="仿宋" w:hAnsi="仿宋" w:cs="HiddenHorzOCR" w:hint="eastAsia"/>
          <w:color w:val="2B2B2B"/>
          <w:kern w:val="0"/>
          <w:sz w:val="28"/>
          <w:szCs w:val="28"/>
          <w:lang w:val="en-GB"/>
        </w:rPr>
        <w:t>类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，使用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 xml:space="preserve">public class 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和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 xml:space="preserve">class 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都可以声明</w:t>
      </w:r>
      <w:r w:rsidR="007F7768" w:rsidRPr="00DA424D">
        <w:rPr>
          <w:rFonts w:ascii="仿宋" w:eastAsia="仿宋" w:hAnsi="仿宋" w:cs="HiddenHorzOCR"/>
          <w:color w:val="2B2B2B"/>
          <w:kern w:val="0"/>
          <w:sz w:val="28"/>
          <w:szCs w:val="28"/>
          <w:lang w:val="en-GB"/>
        </w:rPr>
        <w:t>-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个</w:t>
      </w:r>
      <w:r w:rsidR="00EC1626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类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，但是前者</w:t>
      </w:r>
      <w:r w:rsidR="00EC1626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类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名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称必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须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与文件名称</w:t>
      </w:r>
      <w:r w:rsidR="007F7768" w:rsidRPr="00DA424D">
        <w:rPr>
          <w:rFonts w:ascii="仿宋" w:eastAsia="仿宋" w:hAnsi="仿宋" w:cs="HiddenHorzOCR" w:hint="eastAsia"/>
          <w:color w:val="424242"/>
          <w:kern w:val="0"/>
          <w:sz w:val="28"/>
          <w:szCs w:val="28"/>
          <w:lang w:val="en-GB"/>
        </w:rPr>
        <w:t>一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致，后者文件名称可以与</w:t>
      </w:r>
      <w:r w:rsidR="00EC1626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类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名称不一致，但是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执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行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时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必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须执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行生成后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的</w:t>
      </w:r>
      <w:r w:rsidR="007F7768" w:rsidRPr="00DA424D">
        <w:rPr>
          <w:rFonts w:ascii="仿宋" w:eastAsia="仿宋" w:hAnsi="仿宋" w:cs="HiddenHorzOCR"/>
          <w:color w:val="1C1C1C"/>
          <w:kern w:val="0"/>
          <w:sz w:val="28"/>
          <w:szCs w:val="28"/>
          <w:lang w:val="en-GB"/>
        </w:rPr>
        <w:t xml:space="preserve">*.c1ass 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文件。</w:t>
      </w:r>
    </w:p>
    <w:p w14:paraId="072B0315" w14:textId="7370C564" w:rsidR="007F7768" w:rsidRPr="00DA424D" w:rsidRDefault="009366A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C1C1C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t>9</w:t>
      </w:r>
      <w:r w:rsidR="007F7768" w:rsidRPr="00DA424D">
        <w:rPr>
          <w:rFonts w:ascii="仿宋" w:eastAsia="仿宋" w:hAnsi="仿宋" w:cs="Times New Roman"/>
          <w:color w:val="0D0D0D"/>
          <w:kern w:val="0"/>
          <w:sz w:val="28"/>
          <w:szCs w:val="28"/>
          <w:lang w:val="en-GB"/>
        </w:rPr>
        <w:t xml:space="preserve">. 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>System.out.print</w:t>
      </w:r>
      <w:r w:rsidR="007F7768" w:rsidRPr="00DA424D">
        <w:rPr>
          <w:rFonts w:ascii="仿宋" w:eastAsia="仿宋" w:hAnsi="仿宋" w:cs="HiddenHorzOCR" w:hint="eastAsia"/>
          <w:color w:val="0D0D0D"/>
          <w:kern w:val="0"/>
          <w:sz w:val="28"/>
          <w:szCs w:val="28"/>
          <w:lang w:val="en-GB"/>
        </w:rPr>
        <w:t>（）是在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标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准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输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出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设备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一一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显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示器上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进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行</w:t>
      </w:r>
      <w:r w:rsidR="007F7768" w:rsidRPr="00DA424D">
        <w:rPr>
          <w:rFonts w:ascii="仿宋" w:eastAsia="仿宋" w:hAnsi="仿宋" w:cs="宋体" w:hint="eastAsia"/>
          <w:color w:val="0D0D0D"/>
          <w:kern w:val="0"/>
          <w:sz w:val="28"/>
          <w:szCs w:val="28"/>
          <w:lang w:val="en-GB"/>
        </w:rPr>
        <w:t>输</w:t>
      </w:r>
      <w:r w:rsidR="007F7768" w:rsidRPr="00DA424D">
        <w:rPr>
          <w:rFonts w:ascii="仿宋" w:eastAsia="仿宋" w:hAnsi="仿宋" w:cs="Yu Gothic" w:hint="eastAsia"/>
          <w:color w:val="0D0D0D"/>
          <w:kern w:val="0"/>
          <w:sz w:val="28"/>
          <w:szCs w:val="28"/>
          <w:lang w:val="en-GB"/>
        </w:rPr>
        <w:t>出操作，后面可以使用</w:t>
      </w:r>
      <w:r w:rsidR="007F7768" w:rsidRPr="00DA424D">
        <w:rPr>
          <w:rFonts w:ascii="仿宋" w:eastAsia="仿宋" w:hAnsi="仿宋" w:cs="HiddenHorzOCR"/>
          <w:color w:val="0D0D0D"/>
          <w:kern w:val="0"/>
          <w:sz w:val="28"/>
          <w:szCs w:val="28"/>
          <w:lang w:val="en-GB"/>
        </w:rPr>
        <w:t>println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和</w:t>
      </w:r>
      <w:r w:rsidR="007F7768" w:rsidRPr="00DA424D">
        <w:rPr>
          <w:rFonts w:ascii="仿宋" w:eastAsia="仿宋" w:hAnsi="仿宋" w:cs="HiddenHorzOCR"/>
          <w:color w:val="1C1C1C"/>
          <w:kern w:val="0"/>
          <w:sz w:val="28"/>
          <w:szCs w:val="28"/>
          <w:lang w:val="en-GB"/>
        </w:rPr>
        <w:t xml:space="preserve">print 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两种方法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输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出，前者是在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输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出之后加入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换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行，后者没有</w:t>
      </w:r>
      <w:r w:rsidR="007F7768" w:rsidRPr="00DA424D">
        <w:rPr>
          <w:rFonts w:ascii="仿宋" w:eastAsia="仿宋" w:hAnsi="仿宋" w:cs="宋体" w:hint="eastAsia"/>
          <w:color w:val="1C1C1C"/>
          <w:kern w:val="0"/>
          <w:sz w:val="28"/>
          <w:szCs w:val="28"/>
          <w:lang w:val="en-GB"/>
        </w:rPr>
        <w:t>换</w:t>
      </w:r>
      <w:r w:rsidR="007F7768" w:rsidRPr="00DA424D">
        <w:rPr>
          <w:rFonts w:ascii="仿宋" w:eastAsia="仿宋" w:hAnsi="仿宋" w:cs="Yu Gothic" w:hint="eastAsia"/>
          <w:color w:val="1C1C1C"/>
          <w:kern w:val="0"/>
          <w:sz w:val="28"/>
          <w:szCs w:val="28"/>
          <w:lang w:val="en-GB"/>
        </w:rPr>
        <w:t>行</w:t>
      </w:r>
      <w:r w:rsidR="007F7768" w:rsidRPr="00DA424D">
        <w:rPr>
          <w:rFonts w:ascii="仿宋" w:eastAsia="仿宋" w:hAnsi="仿宋" w:cs="HiddenHorzOCR" w:hint="eastAsia"/>
          <w:color w:val="1C1C1C"/>
          <w:kern w:val="0"/>
          <w:sz w:val="28"/>
          <w:szCs w:val="28"/>
          <w:lang w:val="en-GB"/>
        </w:rPr>
        <w:t>。</w:t>
      </w:r>
    </w:p>
    <w:p w14:paraId="198A8D4A" w14:textId="77777777" w:rsidR="00BE2A6A" w:rsidRDefault="00BE2A6A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</w:pPr>
    </w:p>
    <w:p w14:paraId="79D8015C" w14:textId="36BA0625" w:rsidR="009366A0" w:rsidRDefault="009366A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第二</w:t>
      </w:r>
      <w:r w:rsidR="00BE2A6A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部分</w:t>
      </w:r>
      <w:r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 xml:space="preserve"> Java数据类型</w:t>
      </w:r>
    </w:p>
    <w:p w14:paraId="0AF2A15A" w14:textId="4851813E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50505"/>
          <w:kern w:val="0"/>
          <w:sz w:val="28"/>
          <w:szCs w:val="28"/>
          <w:lang w:val="en-GB"/>
        </w:rPr>
        <w:t xml:space="preserve">1. 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的数据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型可分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基本数据</w:t>
      </w:r>
      <w:r w:rsidR="00EC1626"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型和引用数据</w:t>
      </w:r>
      <w:r w:rsidR="00EC1626"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型两种。</w:t>
      </w:r>
    </w:p>
    <w:p w14:paraId="30A9906C" w14:textId="6232E519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161616"/>
          <w:kern w:val="0"/>
          <w:sz w:val="28"/>
          <w:szCs w:val="28"/>
          <w:lang w:val="en-GB"/>
        </w:rPr>
        <w:t xml:space="preserve">2. </w:t>
      </w:r>
      <w:r w:rsidRPr="00DA424D"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  <w:t xml:space="preserve">Unicode 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每个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字符制定了一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个唯一的数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值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，在任何的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言、平台、程序都可以安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心地使用。</w:t>
      </w:r>
    </w:p>
    <w:p w14:paraId="74165300" w14:textId="1982CA77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3.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布尔</w:t>
      </w:r>
      <w:r w:rsidR="009366A0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（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boolean) 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型的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量只有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true (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真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)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和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false (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假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)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两个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值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。</w:t>
      </w:r>
    </w:p>
    <w:p w14:paraId="177B2A0D" w14:textId="6489F504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4.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数据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型的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可分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自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动</w:t>
      </w:r>
      <w:r w:rsidR="00EC1626"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与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强制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两种。</w:t>
      </w:r>
    </w:p>
    <w:p w14:paraId="53BA506B" w14:textId="499DFF29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E2E2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  <w:t xml:space="preserve">5. 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算</w:t>
      </w:r>
      <w:r w:rsidRPr="00DA424D">
        <w:rPr>
          <w:rFonts w:ascii="仿宋" w:eastAsia="仿宋" w:hAnsi="仿宋" w:cs="宋体" w:hint="eastAsia"/>
          <w:color w:val="2E2E2E"/>
          <w:kern w:val="0"/>
          <w:sz w:val="28"/>
          <w:szCs w:val="28"/>
          <w:lang w:val="en-GB"/>
        </w:rPr>
        <w:t>术</w:t>
      </w:r>
      <w:r w:rsidRPr="00DA424D">
        <w:rPr>
          <w:rFonts w:ascii="仿宋" w:eastAsia="仿宋" w:hAnsi="仿宋" w:cs="Yu Gothic" w:hint="eastAsia"/>
          <w:color w:val="2E2E2E"/>
          <w:kern w:val="0"/>
          <w:sz w:val="28"/>
          <w:szCs w:val="28"/>
          <w:lang w:val="en-GB"/>
        </w:rPr>
        <w:t>运算符的成</w:t>
      </w:r>
      <w:r w:rsidRPr="00DA424D">
        <w:rPr>
          <w:rFonts w:ascii="仿宋" w:eastAsia="仿宋" w:hAnsi="仿宋" w:cs="宋体" w:hint="eastAsia"/>
          <w:color w:val="2E2E2E"/>
          <w:kern w:val="0"/>
          <w:sz w:val="28"/>
          <w:szCs w:val="28"/>
          <w:lang w:val="en-GB"/>
        </w:rPr>
        <w:t>员</w:t>
      </w:r>
      <w:r w:rsidRPr="00DA424D">
        <w:rPr>
          <w:rFonts w:ascii="仿宋" w:eastAsia="仿宋" w:hAnsi="仿宋" w:cs="Yu Gothic" w:hint="eastAsia"/>
          <w:color w:val="2E2E2E"/>
          <w:kern w:val="0"/>
          <w:sz w:val="28"/>
          <w:szCs w:val="28"/>
          <w:lang w:val="en-GB"/>
        </w:rPr>
        <w:t>有加法运算符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、减法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运算符、乘法运算符、除法运算符和余数运算符。</w:t>
      </w:r>
    </w:p>
    <w:p w14:paraId="38518460" w14:textId="77777777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E2E2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161616"/>
          <w:kern w:val="0"/>
          <w:sz w:val="28"/>
          <w:szCs w:val="28"/>
          <w:lang w:val="en-GB"/>
        </w:rPr>
        <w:t xml:space="preserve">6. </w:t>
      </w:r>
      <w:r w:rsidRPr="00DA424D"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  <w:t xml:space="preserve">if 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句可依据判断的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结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果来决定程序的流程。</w:t>
      </w:r>
    </w:p>
    <w:p w14:paraId="4AB84CDA" w14:textId="2AF439D7" w:rsidR="007E3618" w:rsidRPr="00DA424D" w:rsidRDefault="007E3618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50505"/>
          <w:kern w:val="0"/>
          <w:sz w:val="28"/>
          <w:szCs w:val="28"/>
          <w:lang w:val="en-GB"/>
        </w:rPr>
        <w:t xml:space="preserve">7. 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自增与白减运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算符有相当大的便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利性，利用它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们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可提</w:t>
      </w:r>
      <w:r w:rsidRPr="00DA424D">
        <w:rPr>
          <w:rFonts w:ascii="仿宋" w:eastAsia="仿宋" w:hAnsi="仿宋" w:cs="HiddenHorzOCR" w:hint="eastAsia"/>
          <w:color w:val="2E2E2E"/>
          <w:kern w:val="0"/>
          <w:sz w:val="28"/>
          <w:szCs w:val="28"/>
          <w:lang w:val="en-GB"/>
        </w:rPr>
        <w:t>高程序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50505"/>
          <w:kern w:val="0"/>
          <w:sz w:val="28"/>
          <w:szCs w:val="28"/>
          <w:lang w:val="en-GB"/>
        </w:rPr>
        <w:t>简</w:t>
      </w:r>
      <w:r w:rsidRPr="00DA424D">
        <w:rPr>
          <w:rFonts w:ascii="仿宋" w:eastAsia="仿宋" w:hAnsi="仿宋" w:cs="Yu Gothic" w:hint="eastAsia"/>
          <w:color w:val="050505"/>
          <w:kern w:val="0"/>
          <w:sz w:val="28"/>
          <w:szCs w:val="28"/>
          <w:lang w:val="en-GB"/>
        </w:rPr>
        <w:t>洁程度</w:t>
      </w:r>
      <w:r w:rsidRPr="00DA424D">
        <w:rPr>
          <w:rFonts w:ascii="仿宋" w:eastAsia="仿宋" w:hAnsi="仿宋" w:cs="HiddenHorzOCR" w:hint="eastAsia"/>
          <w:color w:val="050505"/>
          <w:kern w:val="0"/>
          <w:sz w:val="28"/>
          <w:szCs w:val="28"/>
          <w:lang w:val="en-GB"/>
        </w:rPr>
        <w:t>。</w:t>
      </w:r>
    </w:p>
    <w:p w14:paraId="1BD9FFD4" w14:textId="30183C1B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8.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括号（）是用来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理表达式的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优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先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级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的，也是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的运算符。</w:t>
      </w:r>
    </w:p>
    <w:p w14:paraId="153820BD" w14:textId="05E87446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9.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当表达式中有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型不匹配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，有下列的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理方法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>:</w:t>
      </w:r>
    </w:p>
    <w:p w14:paraId="254CB965" w14:textId="69A9A343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（1）占用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较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少字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节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的数据</w:t>
      </w:r>
      <w:r w:rsidR="00EC1626"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型会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成占用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较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多字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节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的数据</w:t>
      </w:r>
      <w:r w:rsidR="00EC1626"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型。</w:t>
      </w:r>
    </w:p>
    <w:p w14:paraId="765BC0DF" w14:textId="5A3DF1F8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（2）有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short 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和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int 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16161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161616"/>
          <w:kern w:val="0"/>
          <w:sz w:val="28"/>
          <w:szCs w:val="28"/>
          <w:lang w:val="en-GB"/>
        </w:rPr>
        <w:t>用</w:t>
      </w:r>
      <w:r w:rsidRPr="00DA424D">
        <w:rPr>
          <w:rFonts w:ascii="仿宋" w:eastAsia="仿宋" w:hAnsi="仿宋" w:cs="HiddenHorzOCR"/>
          <w:color w:val="161616"/>
          <w:kern w:val="0"/>
          <w:sz w:val="28"/>
          <w:szCs w:val="28"/>
          <w:lang w:val="en-GB"/>
        </w:rPr>
        <w:t xml:space="preserve">int </w:t>
      </w:r>
      <w:r w:rsidR="00EC1626"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161616"/>
          <w:kern w:val="0"/>
          <w:sz w:val="28"/>
          <w:szCs w:val="28"/>
          <w:lang w:val="en-GB"/>
        </w:rPr>
        <w:t>型。</w:t>
      </w:r>
    </w:p>
    <w:p w14:paraId="50408E73" w14:textId="5125036B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lastRenderedPageBreak/>
        <w:t>(</w:t>
      </w:r>
      <w:proofErr w:type="gramStart"/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3)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字符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型会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成</w:t>
      </w:r>
      <w:proofErr w:type="gramEnd"/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short 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型。</w:t>
      </w:r>
    </w:p>
    <w:p w14:paraId="57A5A15A" w14:textId="306BF8C9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242424"/>
          <w:kern w:val="0"/>
          <w:sz w:val="28"/>
          <w:szCs w:val="28"/>
          <w:lang w:val="en-GB"/>
        </w:rPr>
        <w:t>(</w:t>
      </w:r>
      <w:r w:rsidRPr="00DA424D">
        <w:rPr>
          <w:rFonts w:ascii="仿宋" w:eastAsia="仿宋" w:hAnsi="仿宋" w:cs="Times New Roman"/>
          <w:color w:val="070707"/>
          <w:kern w:val="0"/>
          <w:sz w:val="28"/>
          <w:szCs w:val="28"/>
          <w:lang w:val="en-GB"/>
        </w:rPr>
        <w:t xml:space="preserve">4) 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int 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成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float 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型。</w:t>
      </w:r>
    </w:p>
    <w:p w14:paraId="082BCFCB" w14:textId="7AAF1B8B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4242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(5)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若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-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个操作数的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double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其他的操作数也会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成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double 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</w:t>
      </w:r>
      <w:r w:rsidRPr="00DA424D">
        <w:rPr>
          <w:rFonts w:ascii="仿宋" w:eastAsia="仿宋" w:hAnsi="仿宋" w:cs="HiddenHorzOCR" w:hint="eastAsia"/>
          <w:color w:val="242424"/>
          <w:kern w:val="0"/>
          <w:sz w:val="28"/>
          <w:szCs w:val="28"/>
          <w:lang w:val="en-GB"/>
        </w:rPr>
        <w:t>。</w:t>
      </w:r>
    </w:p>
    <w:p w14:paraId="13CF46E9" w14:textId="4D52B01F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242424"/>
          <w:kern w:val="0"/>
          <w:sz w:val="28"/>
          <w:szCs w:val="28"/>
          <w:lang w:val="en-GB"/>
        </w:rPr>
        <w:t>(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6)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布尔</w:t>
      </w:r>
      <w:r w:rsidR="00EC1626"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型不能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转换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至其他的</w:t>
      </w:r>
      <w:r w:rsidR="00EC1626"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型。</w:t>
      </w:r>
    </w:p>
    <w:p w14:paraId="7F5B4F5C" w14:textId="5D4EBB23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10.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程序的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构包含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顺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序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构、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构和循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。</w:t>
      </w:r>
    </w:p>
    <w:p w14:paraId="47AEEE1E" w14:textId="783B6223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11.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需要重复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行某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项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功能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就是最好的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。可以根据程序的需求与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习惯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使用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所提供的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for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、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while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及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d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o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…while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。</w:t>
      </w:r>
    </w:p>
    <w:p w14:paraId="158471A3" w14:textId="43AC993C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70707"/>
          <w:kern w:val="0"/>
          <w:sz w:val="28"/>
          <w:szCs w:val="28"/>
          <w:lang w:val="en-GB"/>
        </w:rPr>
        <w:t xml:space="preserve">12. 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break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句可以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让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强制程序脱离循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HiddenHorzOCR" w:hint="eastAsia"/>
          <w:color w:val="242424"/>
          <w:kern w:val="0"/>
          <w:sz w:val="28"/>
          <w:szCs w:val="28"/>
          <w:lang w:val="en-GB"/>
        </w:rPr>
        <w:t>。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当程序运行到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break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句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，即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会离开循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继续执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行循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外的下一个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句，如果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break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句出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现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在嵌套循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中的内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层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break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句只会离开当前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层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。</w:t>
      </w:r>
    </w:p>
    <w:p w14:paraId="7848FFE4" w14:textId="7E02FE6E" w:rsidR="00BF4CB7" w:rsidRPr="006205D5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Arial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70707"/>
          <w:kern w:val="0"/>
          <w:sz w:val="28"/>
          <w:szCs w:val="28"/>
          <w:lang w:val="en-GB"/>
        </w:rPr>
        <w:t xml:space="preserve">13. 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continue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句可以强制程序跳到循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的起始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，当程序运行到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continue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Arial" w:hint="eastAsia"/>
          <w:color w:val="070707"/>
          <w:kern w:val="0"/>
          <w:sz w:val="28"/>
          <w:szCs w:val="28"/>
          <w:lang w:val="en-GB"/>
        </w:rPr>
        <w:t>即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会停止运行剩余的循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主体，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转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到循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的开始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处继续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运行</w:t>
      </w:r>
      <w:r w:rsidRPr="00DA424D">
        <w:rPr>
          <w:rFonts w:ascii="仿宋" w:eastAsia="仿宋" w:hAnsi="仿宋" w:cs="HiddenHorzOCR" w:hint="eastAsia"/>
          <w:color w:val="242424"/>
          <w:kern w:val="0"/>
          <w:sz w:val="28"/>
          <w:szCs w:val="28"/>
          <w:lang w:val="en-GB"/>
        </w:rPr>
        <w:t>。</w:t>
      </w:r>
    </w:p>
    <w:p w14:paraId="10052320" w14:textId="1930C07E" w:rsidR="00BF4CB7" w:rsidRPr="009366A0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14.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构包括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if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、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if…else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及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switch 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句中加上了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构后，就像是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十字路口</w:t>
      </w: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根据不同的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选择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，程序的运行会有不同的方向与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结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果</w:t>
      </w:r>
      <w:r w:rsidRPr="00DA424D">
        <w:rPr>
          <w:rFonts w:ascii="仿宋" w:eastAsia="仿宋" w:hAnsi="仿宋" w:cs="HiddenHorzOCR" w:hint="eastAsia"/>
          <w:color w:val="242424"/>
          <w:kern w:val="0"/>
          <w:sz w:val="28"/>
          <w:szCs w:val="28"/>
          <w:lang w:val="en-GB"/>
        </w:rPr>
        <w:t>。</w:t>
      </w:r>
    </w:p>
    <w:p w14:paraId="306E1019" w14:textId="05C27807" w:rsidR="00BF4CB7" w:rsidRPr="00DA424D" w:rsidRDefault="00BF4CB7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70707"/>
          <w:kern w:val="0"/>
          <w:sz w:val="28"/>
          <w:szCs w:val="28"/>
          <w:lang w:val="en-GB"/>
        </w:rPr>
        <w:t xml:space="preserve">15. 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在循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中也可以声明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量，但所声明的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量只是局部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量，只要跳出循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环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这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个</w:t>
      </w:r>
      <w:r w:rsidRPr="00DA424D">
        <w:rPr>
          <w:rFonts w:ascii="仿宋" w:eastAsia="仿宋" w:hAnsi="仿宋" w:cs="宋体" w:hint="eastAsia"/>
          <w:color w:val="070707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70707"/>
          <w:kern w:val="0"/>
          <w:sz w:val="28"/>
          <w:szCs w:val="28"/>
          <w:lang w:val="en-GB"/>
        </w:rPr>
        <w:t>量便不能再使用</w:t>
      </w:r>
      <w:r w:rsidRPr="00DA424D">
        <w:rPr>
          <w:rFonts w:ascii="仿宋" w:eastAsia="仿宋" w:hAnsi="仿宋" w:cs="HiddenHorzOCR" w:hint="eastAsia"/>
          <w:color w:val="070707"/>
          <w:kern w:val="0"/>
          <w:sz w:val="28"/>
          <w:szCs w:val="28"/>
          <w:lang w:val="en-GB"/>
        </w:rPr>
        <w:t>。</w:t>
      </w:r>
    </w:p>
    <w:p w14:paraId="6D140DAC" w14:textId="69F52647" w:rsidR="003F3F92" w:rsidRDefault="003F3F92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</w:p>
    <w:p w14:paraId="7CCA6E8C" w14:textId="7CFFDB41" w:rsidR="00BE2A6A" w:rsidRDefault="00BE2A6A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</w:p>
    <w:p w14:paraId="7E8B4A1D" w14:textId="77777777" w:rsidR="00BE2A6A" w:rsidRDefault="00BE2A6A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</w:p>
    <w:p w14:paraId="10835EB1" w14:textId="07F1FFF6" w:rsidR="00F9601D" w:rsidRPr="00DA424D" w:rsidRDefault="002D58D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第三</w:t>
      </w:r>
      <w:r w:rsidR="00BE2A6A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部分</w:t>
      </w:r>
      <w:r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 xml:space="preserve"> 数组</w:t>
      </w:r>
    </w:p>
    <w:p w14:paraId="01B94FD1" w14:textId="54347351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>1.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是由一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相同</w:t>
      </w:r>
      <w:r w:rsidR="00EC1626"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型的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量所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成的数据</w:t>
      </w:r>
      <w:r w:rsidR="00EC1626"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型，它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们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是以一个共同的名称来表示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的。数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按存放元素的复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杂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程度分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HiddenHorzOCR" w:hint="eastAsia"/>
          <w:color w:val="545454"/>
          <w:kern w:val="0"/>
          <w:sz w:val="28"/>
          <w:szCs w:val="28"/>
          <w:lang w:val="en-GB"/>
        </w:rPr>
        <w:t>一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、二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及多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。</w:t>
      </w:r>
    </w:p>
    <w:p w14:paraId="318346E7" w14:textId="6B453A9E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2.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使用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中的数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必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须经过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声明数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和开辟内存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给该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两个步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骤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。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声明数</w:t>
      </w:r>
      <w:r w:rsidRPr="00DA424D">
        <w:rPr>
          <w:rFonts w:ascii="仿宋" w:eastAsia="仿宋" w:hAnsi="仿宋" w:cs="宋体" w:hint="eastAsia"/>
          <w:color w:val="343434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会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在找内存开辟空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，只开辟枝空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的数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是无法使用的，必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须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有指向的堆内存空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才能够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使用，可以使用</w:t>
      </w:r>
      <w:r w:rsidRPr="00DA424D"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  <w:t xml:space="preserve">new 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关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键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字开辟堆内存空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，同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指定开辟的空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大小。</w:t>
      </w:r>
    </w:p>
    <w:p w14:paraId="1443D13B" w14:textId="77777777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3.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在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中要取得数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长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度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>(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也就是数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元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素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的个数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) 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，</w:t>
      </w:r>
      <w:proofErr w:type="gramStart"/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可以利用</w:t>
      </w:r>
      <w:r w:rsidRPr="00DA424D"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  <w:t>.length</w:t>
      </w:r>
      <w:proofErr w:type="gramEnd"/>
      <w:r w:rsidRPr="00DA424D"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来完成。</w:t>
      </w:r>
    </w:p>
    <w:p w14:paraId="0E24D628" w14:textId="59E6ADC4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34343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4.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组访问时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要使用下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标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，如果下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标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访问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超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了数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的范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围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会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出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现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越界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异常。</w:t>
      </w:r>
    </w:p>
    <w:p w14:paraId="6B5A853D" w14:textId="25547DEF" w:rsidR="00F9601D" w:rsidRPr="00ED003E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343434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B0B0B"/>
          <w:kern w:val="0"/>
          <w:sz w:val="28"/>
          <w:szCs w:val="28"/>
          <w:lang w:val="en-GB"/>
        </w:rPr>
        <w:t xml:space="preserve">5. 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允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许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二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维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中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每行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的元素个数均不相同</w:t>
      </w:r>
      <w:r w:rsidRPr="00DA424D">
        <w:rPr>
          <w:rFonts w:ascii="仿宋" w:eastAsia="仿宋" w:hAnsi="仿宋" w:cs="HiddenHorzOCR" w:hint="eastAsia"/>
          <w:color w:val="343434"/>
          <w:kern w:val="0"/>
          <w:sz w:val="28"/>
          <w:szCs w:val="28"/>
          <w:lang w:val="en-GB"/>
        </w:rPr>
        <w:t>。</w:t>
      </w:r>
    </w:p>
    <w:p w14:paraId="0AB66DE0" w14:textId="4EB0F523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7.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方法的重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载为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方法名称相同，参数的</w:t>
      </w:r>
      <w:r w:rsidR="00EC1626"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型或个数不同。</w:t>
      </w:r>
    </w:p>
    <w:p w14:paraId="41A0DEB3" w14:textId="5B4994E9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8.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传递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属于引用数据</w:t>
      </w:r>
      <w:r w:rsidR="00EC1626"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型的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传递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传递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的是堆内存地址的使用权，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 w:hint="eastAsia"/>
          <w:color w:val="656565"/>
          <w:kern w:val="0"/>
          <w:sz w:val="28"/>
          <w:szCs w:val="28"/>
          <w:lang w:val="en-GB"/>
        </w:rPr>
        <w:t>一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个数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可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以有多个名称指向同</w:t>
      </w:r>
      <w:r w:rsidRPr="00DA424D">
        <w:rPr>
          <w:rFonts w:ascii="仿宋" w:eastAsia="仿宋" w:hAnsi="仿宋" w:cs="HiddenHorzOCR" w:hint="eastAsia"/>
          <w:color w:val="545454"/>
          <w:kern w:val="0"/>
          <w:sz w:val="28"/>
          <w:szCs w:val="28"/>
          <w:lang w:val="en-GB"/>
        </w:rPr>
        <w:t>一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个堆内存空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，每一个名称都可以修改堆内存中的内容。</w:t>
      </w:r>
    </w:p>
    <w:p w14:paraId="471AB9ED" w14:textId="5EA1233D" w:rsidR="00F9601D" w:rsidRPr="00DA424D" w:rsidRDefault="00F9601D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1D1D1D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B0B0B"/>
          <w:kern w:val="0"/>
          <w:sz w:val="28"/>
          <w:szCs w:val="28"/>
          <w:lang w:val="en-GB"/>
        </w:rPr>
        <w:t xml:space="preserve">9. </w:t>
      </w:r>
      <w:r w:rsidRPr="00DA424D">
        <w:rPr>
          <w:rFonts w:ascii="仿宋" w:eastAsia="仿宋" w:hAnsi="仿宋" w:cs="HiddenHorzOCR"/>
          <w:color w:val="0B0B0B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B0B0B"/>
          <w:kern w:val="0"/>
          <w:sz w:val="28"/>
          <w:szCs w:val="28"/>
          <w:lang w:val="en-GB"/>
        </w:rPr>
        <w:t>新特性中提供了可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参数，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这样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在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传递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参数</w:t>
      </w:r>
      <w:r w:rsidRPr="00DA424D">
        <w:rPr>
          <w:rFonts w:ascii="仿宋" w:eastAsia="仿宋" w:hAnsi="仿宋" w:cs="宋体" w:hint="eastAsia"/>
          <w:color w:val="0B0B0B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B0B0B"/>
          <w:kern w:val="0"/>
          <w:sz w:val="28"/>
          <w:szCs w:val="28"/>
          <w:lang w:val="en-GB"/>
        </w:rPr>
        <w:t>就可以不受参数的个数限制，全</w:t>
      </w:r>
      <w:r w:rsidRPr="00DA424D">
        <w:rPr>
          <w:rFonts w:ascii="仿宋" w:eastAsia="仿宋" w:hAnsi="仿宋" w:cs="HiddenHorzOCR" w:hint="eastAsia"/>
          <w:color w:val="1D1D1D"/>
          <w:kern w:val="0"/>
          <w:sz w:val="28"/>
          <w:szCs w:val="28"/>
          <w:lang w:val="en-GB"/>
        </w:rPr>
        <w:t>部的参数将以数</w:t>
      </w:r>
      <w:r w:rsidRPr="00DA424D">
        <w:rPr>
          <w:rFonts w:ascii="仿宋" w:eastAsia="仿宋" w:hAnsi="仿宋" w:cs="宋体" w:hint="eastAsia"/>
          <w:color w:val="1D1D1D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1D1D1D"/>
          <w:kern w:val="0"/>
          <w:sz w:val="28"/>
          <w:szCs w:val="28"/>
          <w:lang w:val="en-GB"/>
        </w:rPr>
        <w:t>的形式保存下来。</w:t>
      </w:r>
    </w:p>
    <w:p w14:paraId="527E3173" w14:textId="77777777" w:rsidR="00ED003E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Times New Roman"/>
          <w:color w:val="0B0B0B"/>
          <w:kern w:val="0"/>
          <w:sz w:val="28"/>
          <w:szCs w:val="28"/>
          <w:lang w:val="en-GB"/>
        </w:rPr>
      </w:pPr>
    </w:p>
    <w:p w14:paraId="6B858CA7" w14:textId="77777777" w:rsidR="00ED003E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Times New Roman"/>
          <w:color w:val="0B0B0B"/>
          <w:kern w:val="0"/>
          <w:sz w:val="28"/>
          <w:szCs w:val="28"/>
          <w:lang w:val="en-GB"/>
        </w:rPr>
      </w:pPr>
    </w:p>
    <w:p w14:paraId="133C2C3B" w14:textId="77777777" w:rsidR="00ED003E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Times New Roman"/>
          <w:color w:val="0B0B0B"/>
          <w:kern w:val="0"/>
          <w:sz w:val="28"/>
          <w:szCs w:val="28"/>
          <w:lang w:val="en-GB"/>
        </w:rPr>
      </w:pPr>
    </w:p>
    <w:p w14:paraId="02AA317B" w14:textId="77777777" w:rsidR="00BE2A6A" w:rsidRDefault="00BE2A6A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</w:p>
    <w:p w14:paraId="55CE1C35" w14:textId="5F0862EA" w:rsidR="003A111C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第四</w:t>
      </w:r>
      <w:r w:rsidR="00BE2A6A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部分</w:t>
      </w:r>
      <w:r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 xml:space="preserve"> 面向对象</w:t>
      </w:r>
    </w:p>
    <w:p w14:paraId="33C547F8" w14:textId="77777777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1.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面向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象的三大特征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封装、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继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承、多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态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。</w:t>
      </w:r>
    </w:p>
    <w:p w14:paraId="3266B349" w14:textId="069B2D9D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2. </w:t>
      </w:r>
      <w:proofErr w:type="gramStart"/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与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象的关系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: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是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象的模板</w:t>
      </w:r>
      <w:proofErr w:type="gramEnd"/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象是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例，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只能通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象才可以使用。</w:t>
      </w:r>
    </w:p>
    <w:p w14:paraId="28F8C838" w14:textId="2C1A0D12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3. 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成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属性和方法。</w:t>
      </w:r>
    </w:p>
    <w:p w14:paraId="6B25D7DF" w14:textId="1464217C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4. </w:t>
      </w:r>
      <w:proofErr w:type="gramStart"/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象的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产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生格式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: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名称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象名称</w:t>
      </w:r>
      <w:proofErr w:type="gramEnd"/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=new 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名称（）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。</w:t>
      </w:r>
    </w:p>
    <w:p w14:paraId="25D76373" w14:textId="77777777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5.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如果一个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象没有被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例化而直接使用，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使用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会出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现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空指向异常。</w:t>
      </w:r>
    </w:p>
    <w:p w14:paraId="530EF9BC" w14:textId="549B1E61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6. 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属于引用数据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型，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行引用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传递时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传递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的是堆内存的使用权。</w:t>
      </w:r>
    </w:p>
    <w:p w14:paraId="1B87DE7C" w14:textId="59BF34C6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7. </w:t>
      </w:r>
      <w:proofErr w:type="gramStart"/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的封装性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: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proofErr w:type="gramEnd"/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private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关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键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字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行修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饰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，被封装的属性不能被外部直接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用，而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只能通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setter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或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getter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方法完成。只要是属性，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必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全部封装。</w:t>
      </w:r>
    </w:p>
    <w:p w14:paraId="3E020B0B" w14:textId="45B6D613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8.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构造方法可以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为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中的属性初始化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构造方法与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名称相同，无返回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值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型声明，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如果在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中没有明确地走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义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出构造方法，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会自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动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生成一个无参的什么都不做的构造方法，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在一个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中的构造方法可以重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载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，但是每个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都至少有一个构造方法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。</w:t>
      </w:r>
    </w:p>
    <w:p w14:paraId="7B838FEA" w14:textId="24F7D02A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60606"/>
          <w:kern w:val="0"/>
          <w:sz w:val="28"/>
          <w:szCs w:val="28"/>
          <w:lang w:val="en-GB"/>
        </w:rPr>
        <w:t xml:space="preserve">9. 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String 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较为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特殊，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 String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可以使用直接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赋值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的方式，也可以通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构造方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法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例化，前者只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产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生一个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例化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象，而且此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例化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象可以重用，后者将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产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生两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个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例化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象，其中一个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lastRenderedPageBreak/>
        <w:t>是垃圾空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，在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String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中比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内容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使用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equals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方法，而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==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比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的只是两个字符串的地址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值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。字符串的内容一旦声明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不可改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变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。</w:t>
      </w:r>
    </w:p>
    <w:p w14:paraId="619BB201" w14:textId="44CA56BC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10.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Java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中使用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this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关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键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字可以表示当前的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象，通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</w:t>
      </w:r>
      <w:proofErr w:type="gramStart"/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this.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属性</w:t>
      </w:r>
      <w:proofErr w:type="gramEnd"/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可以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用本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中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的属性，通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"this.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方法。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"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可以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用本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中的其他方法，也可以通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过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this()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的形式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用本</w:t>
      </w:r>
      <w:r w:rsidR="00EC1626"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中的构造方法，但是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要求要放在构造方法的首行。</w:t>
      </w:r>
    </w:p>
    <w:p w14:paraId="4025E22F" w14:textId="216E4377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11.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使用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static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声明的属性和方法可以由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名称直接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调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用，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 static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属性是所有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象共享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的，所有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象都可以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其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行操作。</w:t>
      </w:r>
    </w:p>
    <w:p w14:paraId="0862FEC4" w14:textId="22592A57" w:rsidR="00DA6C80" w:rsidRPr="00DA424D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12</w:t>
      </w:r>
      <w:r w:rsidRPr="00DA424D"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  <w:t>.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如果需要限制</w:t>
      </w:r>
      <w:r w:rsidR="00EC1626"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象的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产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生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，</w:t>
      </w:r>
      <w:r w:rsidRPr="00DA424D">
        <w:rPr>
          <w:rFonts w:ascii="仿宋" w:eastAsia="仿宋" w:hAnsi="仿宋" w:cs="HiddenHorzOCR"/>
          <w:color w:val="232323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可以将构造方法私有化。</w:t>
      </w:r>
    </w:p>
    <w:p w14:paraId="7E115C17" w14:textId="77777777" w:rsidR="00ED003E" w:rsidRDefault="00DA6C80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>13.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象数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的使用要分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声明数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和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开辟空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两步</w:t>
      </w:r>
      <w:r w:rsidRPr="00DA424D">
        <w:rPr>
          <w:rFonts w:ascii="仿宋" w:eastAsia="仿宋" w:hAnsi="仿宋" w:cs="HiddenHorzOCR" w:hint="eastAsia"/>
          <w:color w:val="232323"/>
          <w:kern w:val="0"/>
          <w:sz w:val="28"/>
          <w:szCs w:val="28"/>
          <w:lang w:val="en-GB"/>
        </w:rPr>
        <w:t>。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开辟空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间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后数</w:t>
      </w:r>
      <w:r w:rsidRPr="00DA424D">
        <w:rPr>
          <w:rFonts w:ascii="仿宋" w:eastAsia="仿宋" w:hAnsi="仿宋" w:cs="宋体" w:hint="eastAsia"/>
          <w:color w:val="060606"/>
          <w:kern w:val="0"/>
          <w:sz w:val="28"/>
          <w:szCs w:val="28"/>
          <w:lang w:val="en-GB"/>
        </w:rPr>
        <w:t>组</w:t>
      </w:r>
      <w:r w:rsidRPr="00DA424D">
        <w:rPr>
          <w:rFonts w:ascii="仿宋" w:eastAsia="仿宋" w:hAnsi="仿宋" w:cs="Yu Gothic" w:hint="eastAsia"/>
          <w:color w:val="060606"/>
          <w:kern w:val="0"/>
          <w:sz w:val="28"/>
          <w:szCs w:val="28"/>
          <w:lang w:val="en-GB"/>
        </w:rPr>
        <w:t>中的每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个元素的内容都是</w:t>
      </w:r>
      <w:r w:rsidRPr="00DA424D"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null </w:t>
      </w:r>
      <w:r w:rsidRPr="00DA424D"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。</w:t>
      </w:r>
    </w:p>
    <w:p w14:paraId="37A42A13" w14:textId="760B488E" w:rsidR="003D27A7" w:rsidRPr="00ED003E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60606"/>
          <w:kern w:val="0"/>
          <w:sz w:val="28"/>
          <w:szCs w:val="28"/>
          <w:lang w:val="en-GB"/>
        </w:rPr>
        <w:t>1</w:t>
      </w:r>
      <w:r>
        <w:rPr>
          <w:rFonts w:ascii="仿宋" w:eastAsia="仿宋" w:hAnsi="仿宋" w:cs="HiddenHorzOCR"/>
          <w:color w:val="060606"/>
          <w:kern w:val="0"/>
          <w:sz w:val="28"/>
          <w:szCs w:val="28"/>
          <w:lang w:val="en-GB"/>
        </w:rPr>
        <w:t xml:space="preserve">4. 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承可以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扩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充己有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的功能，通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过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extends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关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键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字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实现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，可将父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包含数据成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与方法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)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承到子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</w:t>
      </w:r>
    </w:p>
    <w:p w14:paraId="7C135B7F" w14:textId="771BDCB7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15.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Java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在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行子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的构造方法前会先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用父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中无参的构造方法，其目的是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为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了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对继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承自父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做初始化的操作。</w:t>
      </w:r>
    </w:p>
    <w:p w14:paraId="4F236F63" w14:textId="1365E1EF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16.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有多个构造方法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，如要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用特定的构造方法，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可在子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的构造方法中通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过</w:t>
      </w:r>
      <w:proofErr w:type="gramStart"/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super</w:t>
      </w:r>
      <w:r w:rsidR="00143A5C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</w:t>
      </w:r>
      <w:proofErr w:type="gramEnd"/>
      <w:r w:rsidR="00143A5C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关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键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字来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实现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</w:t>
      </w:r>
    </w:p>
    <w:p w14:paraId="2D7504F3" w14:textId="51DDB019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17</w:t>
      </w:r>
      <w:r>
        <w:rPr>
          <w:rFonts w:ascii="仿宋" w:eastAsia="仿宋" w:hAnsi="仿宋" w:cs="Times New Roman" w:hint="eastAsia"/>
          <w:color w:val="0F0F0F"/>
          <w:kern w:val="0"/>
          <w:sz w:val="28"/>
          <w:szCs w:val="28"/>
          <w:lang w:val="en-GB"/>
        </w:rPr>
        <w:t>．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this</w:t>
      </w:r>
      <w:proofErr w:type="gramStart"/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用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于在同</w:t>
      </w:r>
      <w:r w:rsidR="00143A5C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一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内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用其他的构造方法</w:t>
      </w:r>
      <w:proofErr w:type="gramEnd"/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，而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super</w:t>
      </w:r>
      <w:r w:rsidR="00143A5C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用于从子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的构造方法中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用其父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的构造方法。</w:t>
      </w:r>
    </w:p>
    <w:p w14:paraId="5942B257" w14:textId="45B81C32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18.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使用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this 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用属性或方法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会先从本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中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找，如果本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中没有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找到，再从父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中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找，而使用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super 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会直接从父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中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找需要的属性或方法。</w:t>
      </w:r>
    </w:p>
    <w:p w14:paraId="56505F0B" w14:textId="5D5BC5D5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lastRenderedPageBreak/>
        <w:t>19.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this</w:t>
      </w:r>
      <w:proofErr w:type="gramStart"/>
      <w:r w:rsidR="00FC7069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与</w:t>
      </w:r>
      <w:proofErr w:type="gramEnd"/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super</w:t>
      </w:r>
      <w:r w:rsidR="00FC7069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其相似之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处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在于</w:t>
      </w:r>
      <w:r w:rsidR="00FC7069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：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(1)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当构造方法有重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载时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，两者均会根据所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予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的参数的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型与个数正确地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行相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对应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的构造方法。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(2)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两者均必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须编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写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在构造方法内的第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1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行，也正是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个原因，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this</w:t>
      </w:r>
      <w:r w:rsidR="005207EE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与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super</w:t>
      </w:r>
      <w:r w:rsidR="005207EE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无法同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存在在同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个构造方法内。</w:t>
      </w:r>
    </w:p>
    <w:p w14:paraId="15687C4F" w14:textId="1D0A0A0C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20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重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载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(overloading) 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是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指在相同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内定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义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名称相同但参数个数或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型不同的方法，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因此，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Java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可依据参数的个数或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型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调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用相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应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的方法。</w:t>
      </w:r>
    </w:p>
    <w:p w14:paraId="10DDADB1" w14:textId="155506E1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373737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21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proofErr w:type="gramStart"/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覆写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( 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overriding</w:t>
      </w:r>
      <w:proofErr w:type="gramEnd"/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)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是在子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当中定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义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名称、参数个数与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型均与父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相同的方法，用以覆写父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中的方法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。</w:t>
      </w:r>
    </w:p>
    <w:p w14:paraId="4569A52C" w14:textId="61DB5DF1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22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如果父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的方法不希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望被子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覆写，可在父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的方法前加上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final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关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键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字，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这样该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方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法便不会被覆写。</w:t>
      </w:r>
    </w:p>
    <w:p w14:paraId="6BF45F46" w14:textId="5C260328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23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final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的另</w:t>
      </w:r>
      <w:r w:rsidR="003D27A7" w:rsidRPr="00DA424D">
        <w:rPr>
          <w:rFonts w:ascii="仿宋" w:eastAsia="仿宋" w:hAnsi="仿宋" w:cs="HiddenHorzOCR" w:hint="eastAsia"/>
          <w:color w:val="6C6C6C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个功能是把它加在数据成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量前面，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这样该变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量就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成了</w:t>
      </w:r>
      <w:r w:rsidR="003D27A7" w:rsidRPr="00DA424D">
        <w:rPr>
          <w:rFonts w:ascii="仿宋" w:eastAsia="仿宋" w:hAnsi="仿宋" w:cs="HiddenHorzOCR" w:hint="eastAsia"/>
          <w:color w:val="4C4C4C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个常量，因此便无法在程序代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码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中再做修改了。使用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public 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static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f</w:t>
      </w:r>
      <w:r w:rsidR="004858F8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i</w:t>
      </w:r>
      <w:r w:rsidR="004858F8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n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al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可以声明一个全局常量。</w:t>
      </w:r>
    </w:p>
    <w:p w14:paraId="79BC4C7C" w14:textId="1FA43B09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24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.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所有的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均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承自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Object 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。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个好的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应该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覆写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Object 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中的</w:t>
      </w:r>
      <w:proofErr w:type="gramStart"/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toString(</w:t>
      </w:r>
      <w:proofErr w:type="gramEnd"/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)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、</w:t>
      </w:r>
      <w:r w:rsidR="004858F8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E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quals</w:t>
      </w:r>
      <w:r w:rsidR="004858F8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、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hashCode</w:t>
      </w:r>
      <w:r w:rsidR="004858F8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()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3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个方法，所有的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对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象都可以向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Object 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进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行向上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转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型。</w:t>
      </w:r>
    </w:p>
    <w:p w14:paraId="70AA2C8D" w14:textId="3A26D3AE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25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Java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可以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创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建抽象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专</w:t>
      </w:r>
      <w:r w:rsidR="00A34FA2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门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用来当作父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。抽象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的作用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似于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"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模板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"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其目的是依据其格式来修改并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创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建新的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</w:t>
      </w:r>
    </w:p>
    <w:p w14:paraId="72485E83" w14:textId="1A0644C4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26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抽象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的方法可分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为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两种，一种是</w:t>
      </w:r>
      <w:r w:rsidR="003D27A7" w:rsidRPr="00DA424D">
        <w:rPr>
          <w:rFonts w:ascii="仿宋" w:eastAsia="仿宋" w:hAnsi="仿宋" w:cs="HiddenHorzOCR" w:hint="eastAsia"/>
          <w:color w:val="6C6C6C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般的方法，另</w:t>
      </w:r>
      <w:r w:rsidR="003D27A7" w:rsidRPr="00DA424D">
        <w:rPr>
          <w:rFonts w:ascii="仿宋" w:eastAsia="仿宋" w:hAnsi="仿宋" w:cs="HiddenHorzOCR" w:hint="eastAsia"/>
          <w:color w:val="6C6C6C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种是以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abstract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关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键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宇开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头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抽象方法。抽象方法并没有定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义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方法体，而是要保留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由抽象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派生出的新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来定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义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</w:t>
      </w:r>
    </w:p>
    <w:p w14:paraId="5D5ECA1D" w14:textId="5D5EF135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lastRenderedPageBreak/>
        <w:t>27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抽象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不能直接用来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生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对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象，必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过对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象的多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态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性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进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实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例化操作。</w:t>
      </w:r>
    </w:p>
    <w:p w14:paraId="00C1DC9E" w14:textId="3396BAAF" w:rsidR="003D27A7" w:rsidRPr="00B358F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28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接口是方法和全局常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量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的集合，接口必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被子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实现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，一个接口可以同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承多</w:t>
      </w:r>
      <w:bookmarkStart w:id="0" w:name="_GoBack"/>
      <w:bookmarkEnd w:id="0"/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个接口，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 </w:t>
      </w:r>
      <w:r w:rsidR="003D27A7" w:rsidRPr="00DA424D">
        <w:rPr>
          <w:rFonts w:ascii="仿宋" w:eastAsia="仿宋" w:hAnsi="仿宋" w:cs="HiddenHorzOCR" w:hint="eastAsia"/>
          <w:color w:val="4C4C4C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个子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可以同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时实现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多个接口</w:t>
      </w:r>
      <w:r w:rsidR="003D27A7" w:rsidRPr="00DA424D">
        <w:rPr>
          <w:rFonts w:ascii="仿宋" w:eastAsia="仿宋" w:hAnsi="仿宋" w:cs="HiddenHorzOCR" w:hint="eastAsia"/>
          <w:color w:val="373737"/>
          <w:kern w:val="0"/>
          <w:sz w:val="28"/>
          <w:szCs w:val="28"/>
          <w:lang w:val="en-GB"/>
        </w:rPr>
        <w:t>。</w:t>
      </w:r>
    </w:p>
    <w:p w14:paraId="283944A2" w14:textId="23BC4903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>29</w:t>
      </w:r>
      <w:r w:rsidR="003D27A7" w:rsidRPr="00DA424D">
        <w:rPr>
          <w:rFonts w:ascii="仿宋" w:eastAsia="仿宋" w:hAnsi="仿宋" w:cs="Times New Roman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Java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并不允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许</w:t>
      </w:r>
      <w:r w:rsidR="00EC1626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的多重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继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承，但是允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许实现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多个接口。</w:t>
      </w:r>
    </w:p>
    <w:p w14:paraId="19124C53" w14:textId="65EEA71A" w:rsidR="003D27A7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30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 xml:space="preserve">. 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接口与一般</w:t>
      </w:r>
      <w:r w:rsidR="00EC1626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类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一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样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，均可通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过扩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展的技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术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来派生出新的接口。</w:t>
      </w:r>
      <w:proofErr w:type="gramStart"/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原来的接口称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为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基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本接口或父接口</w:t>
      </w:r>
      <w:r w:rsidR="003D27A7" w:rsidRPr="00DA424D">
        <w:rPr>
          <w:rFonts w:ascii="仿宋" w:eastAsia="仿宋" w:hAnsi="仿宋" w:cs="HiddenHorzOCR"/>
          <w:color w:val="0F0F0F"/>
          <w:kern w:val="0"/>
          <w:sz w:val="28"/>
          <w:szCs w:val="28"/>
          <w:lang w:val="en-GB"/>
        </w:rPr>
        <w:t>: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派生出的接口称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为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派生接口或子接口</w:t>
      </w:r>
      <w:proofErr w:type="gramEnd"/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。通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过这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种机制，派生接口不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仅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可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以保留父接口的成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，同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时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也可以加入新的成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员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以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满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足</w:t>
      </w:r>
      <w:r w:rsidR="003D27A7" w:rsidRPr="00DA424D">
        <w:rPr>
          <w:rFonts w:ascii="仿宋" w:eastAsia="仿宋" w:hAnsi="仿宋" w:cs="宋体" w:hint="eastAsia"/>
          <w:color w:val="0F0F0F"/>
          <w:kern w:val="0"/>
          <w:sz w:val="28"/>
          <w:szCs w:val="28"/>
          <w:lang w:val="en-GB"/>
        </w:rPr>
        <w:t>实际</w:t>
      </w:r>
      <w:r w:rsidR="003D27A7" w:rsidRPr="00DA424D">
        <w:rPr>
          <w:rFonts w:ascii="仿宋" w:eastAsia="仿宋" w:hAnsi="仿宋" w:cs="Yu Gothic" w:hint="eastAsia"/>
          <w:color w:val="0F0F0F"/>
          <w:kern w:val="0"/>
          <w:sz w:val="28"/>
          <w:szCs w:val="28"/>
          <w:lang w:val="en-GB"/>
        </w:rPr>
        <w:t>的需要</w:t>
      </w:r>
      <w:r w:rsidR="003D27A7" w:rsidRPr="00DA424D">
        <w:rPr>
          <w:rFonts w:ascii="仿宋" w:eastAsia="仿宋" w:hAnsi="仿宋" w:cs="HiddenHorzOCR" w:hint="eastAsia"/>
          <w:color w:val="0F0F0F"/>
          <w:kern w:val="0"/>
          <w:sz w:val="28"/>
          <w:szCs w:val="28"/>
          <w:lang w:val="en-GB"/>
        </w:rPr>
        <w:t>。</w:t>
      </w:r>
    </w:p>
    <w:p w14:paraId="0290FD4E" w14:textId="02AB23EE" w:rsidR="006A0F9F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>
        <w:rPr>
          <w:rFonts w:ascii="仿宋" w:eastAsia="仿宋" w:hAnsi="仿宋" w:cs="Times New Roman"/>
          <w:color w:val="040404"/>
          <w:kern w:val="0"/>
          <w:sz w:val="28"/>
          <w:szCs w:val="28"/>
          <w:lang w:val="en-GB"/>
        </w:rPr>
        <w:t>31</w:t>
      </w:r>
      <w:r w:rsidR="006A0F9F" w:rsidRPr="00DA424D">
        <w:rPr>
          <w:rFonts w:ascii="仿宋" w:eastAsia="仿宋" w:hAnsi="仿宋" w:cs="Times New Roman"/>
          <w:color w:val="040404"/>
          <w:kern w:val="0"/>
          <w:sz w:val="28"/>
          <w:szCs w:val="28"/>
          <w:lang w:val="en-GB"/>
        </w:rPr>
        <w:t xml:space="preserve">. </w:t>
      </w:r>
      <w:r w:rsidR="006A0F9F"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Java 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对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象的多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态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性分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为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向上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转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型</w:t>
      </w:r>
      <w:r w:rsidR="006A0F9F"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(</w:t>
      </w:r>
      <w:r w:rsidR="006A0F9F"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自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动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〉和向下</w:t>
      </w:r>
      <w:r w:rsidR="006A0F9F" w:rsidRPr="00DA424D">
        <w:rPr>
          <w:rFonts w:ascii="仿宋" w:eastAsia="仿宋" w:hAnsi="仿宋" w:cs="宋体" w:hint="eastAsia"/>
          <w:color w:val="040404"/>
          <w:kern w:val="0"/>
          <w:sz w:val="28"/>
          <w:szCs w:val="28"/>
          <w:lang w:val="en-GB"/>
        </w:rPr>
        <w:t>转</w:t>
      </w:r>
      <w:r w:rsidR="006A0F9F" w:rsidRPr="00DA424D">
        <w:rPr>
          <w:rFonts w:ascii="仿宋" w:eastAsia="仿宋" w:hAnsi="仿宋" w:cs="Yu Gothic" w:hint="eastAsia"/>
          <w:color w:val="040404"/>
          <w:kern w:val="0"/>
          <w:sz w:val="28"/>
          <w:szCs w:val="28"/>
          <w:lang w:val="en-GB"/>
        </w:rPr>
        <w:t>型</w:t>
      </w:r>
      <w:r w:rsidR="006A0F9F"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(</w:t>
      </w:r>
      <w:r w:rsidR="006A0F9F"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强制</w:t>
      </w:r>
      <w:r w:rsidR="006A0F9F" w:rsidRPr="00DA424D"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>)</w:t>
      </w:r>
      <w:r w:rsidR="006A0F9F" w:rsidRPr="00DA424D">
        <w:rPr>
          <w:rFonts w:ascii="仿宋" w:eastAsia="仿宋" w:hAnsi="仿宋" w:cs="HiddenHorzOCR" w:hint="eastAsia"/>
          <w:color w:val="040404"/>
          <w:kern w:val="0"/>
          <w:sz w:val="28"/>
          <w:szCs w:val="28"/>
          <w:lang w:val="en-GB"/>
        </w:rPr>
        <w:t>。</w:t>
      </w:r>
    </w:p>
    <w:p w14:paraId="7A677AF2" w14:textId="6A2E32EF" w:rsidR="006A0F9F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40404"/>
          <w:kern w:val="0"/>
          <w:sz w:val="28"/>
          <w:szCs w:val="28"/>
          <w:lang w:val="en-GB"/>
        </w:rPr>
        <w:t xml:space="preserve"> </w:t>
      </w:r>
    </w:p>
    <w:p w14:paraId="3C86AE07" w14:textId="75AE8208" w:rsidR="000B6444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第五部分 异常处理</w:t>
      </w:r>
    </w:p>
    <w:p w14:paraId="7654F418" w14:textId="686CB147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>1.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异常是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导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致程序中断运行的一种指令流，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 w:hint="eastAsia"/>
          <w:color w:val="3A3A3A"/>
          <w:kern w:val="0"/>
          <w:sz w:val="28"/>
          <w:szCs w:val="28"/>
          <w:lang w:val="en-GB"/>
        </w:rPr>
        <w:t>当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异常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发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生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，如果没有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行良好的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理，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则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程序将会中断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行。</w:t>
      </w:r>
    </w:p>
    <w:p w14:paraId="2F8A338C" w14:textId="42BF56B5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2.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异常可以使用try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…catch 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行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理，也可以使用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try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…catch… finally 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进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行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理，在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>try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句中捕捉异常，然后在</w:t>
      </w:r>
      <w:r w:rsidRPr="00DA424D"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  <w:t xml:space="preserve">catch 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中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理异常，</w:t>
      </w:r>
      <w:r w:rsidRPr="00DA424D"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finally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作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异常的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统</w:t>
      </w:r>
      <w:r w:rsidR="00EC1626"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一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出口，不管是否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发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生异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常都要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执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行此段代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码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。</w:t>
      </w:r>
    </w:p>
    <w:p w14:paraId="615B12FF" w14:textId="416E2383" w:rsidR="00C2132F" w:rsidRPr="00ED003E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Times New Roman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3.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异常的最大父</w:t>
      </w:r>
      <w:r w:rsidR="00EC1626"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是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Throwable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，其分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两个子</w:t>
      </w:r>
      <w:r w:rsidR="00EC1626"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，分别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为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Exception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、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>Error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。</w:t>
      </w:r>
      <w:r w:rsidRPr="00DA424D">
        <w:rPr>
          <w:rFonts w:ascii="仿宋" w:eastAsia="仿宋" w:hAnsi="仿宋" w:cs="Arial"/>
          <w:color w:val="252525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Times New Roman"/>
          <w:color w:val="0E0E0E"/>
          <w:kern w:val="0"/>
          <w:sz w:val="28"/>
          <w:szCs w:val="28"/>
          <w:lang w:val="en-GB"/>
        </w:rPr>
        <w:t>Exception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表示程序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理的异常，而</w:t>
      </w:r>
      <w:r w:rsidRPr="00DA424D"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  <w:t xml:space="preserve">Error 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表示JVM</w:t>
      </w:r>
      <w:r w:rsidRPr="00DA424D"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  <w:t xml:space="preserve"> 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错误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，一般不由程序开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发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人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员处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理。</w:t>
      </w:r>
    </w:p>
    <w:p w14:paraId="2BC00D07" w14:textId="23194548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lastRenderedPageBreak/>
        <w:t xml:space="preserve">4. 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发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生异常后，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JVM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会自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动产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生一个异常</w:t>
      </w:r>
      <w:r w:rsidR="00EC1626"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实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例化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象，并匹配相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应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的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catch 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语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句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中的异常</w:t>
      </w:r>
      <w:r w:rsidR="00EC1626"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型，也可以利用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对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象的向上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转</w:t>
      </w:r>
      <w:r w:rsidRPr="00DA424D">
        <w:rPr>
          <w:rFonts w:ascii="仿宋" w:eastAsia="仿宋" w:hAnsi="仿宋" w:cs="Yu Gothic" w:hint="eastAsia"/>
          <w:color w:val="252525"/>
          <w:kern w:val="0"/>
          <w:sz w:val="28"/>
          <w:szCs w:val="28"/>
          <w:lang w:val="en-GB"/>
        </w:rPr>
        <w:t>型关系直接捕</w:t>
      </w:r>
      <w:r w:rsidRPr="00DA424D">
        <w:rPr>
          <w:rFonts w:ascii="仿宋" w:eastAsia="仿宋" w:hAnsi="仿宋" w:cs="宋体" w:hint="eastAsia"/>
          <w:color w:val="252525"/>
          <w:kern w:val="0"/>
          <w:sz w:val="28"/>
          <w:szCs w:val="28"/>
          <w:lang w:val="en-GB"/>
        </w:rPr>
        <w:t>获</w:t>
      </w:r>
      <w:r w:rsidRPr="00DA424D">
        <w:rPr>
          <w:rFonts w:ascii="仿宋" w:eastAsia="仿宋" w:hAnsi="仿宋" w:cs="HiddenHorzOCR"/>
          <w:color w:val="252525"/>
          <w:kern w:val="0"/>
          <w:sz w:val="28"/>
          <w:szCs w:val="28"/>
          <w:lang w:val="en-GB"/>
        </w:rPr>
        <w:t xml:space="preserve">Exception </w:t>
      </w:r>
      <w:r w:rsidRPr="00DA424D">
        <w:rPr>
          <w:rFonts w:ascii="仿宋" w:eastAsia="仿宋" w:hAnsi="仿宋" w:cs="HiddenHorzOCR" w:hint="eastAsia"/>
          <w:color w:val="252525"/>
          <w:kern w:val="0"/>
          <w:sz w:val="28"/>
          <w:szCs w:val="28"/>
          <w:lang w:val="en-GB"/>
        </w:rPr>
        <w:t>。</w:t>
      </w:r>
    </w:p>
    <w:p w14:paraId="01C099B1" w14:textId="77777777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E0E0E"/>
          <w:kern w:val="0"/>
          <w:sz w:val="28"/>
          <w:szCs w:val="28"/>
          <w:lang w:val="en-GB"/>
        </w:rPr>
        <w:t xml:space="preserve">5. 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throws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用在方法声明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，表示本方法不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处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理异常。</w:t>
      </w:r>
    </w:p>
    <w:p w14:paraId="54D4CE1A" w14:textId="77777777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Times New Roman"/>
          <w:color w:val="0E0E0E"/>
          <w:kern w:val="0"/>
          <w:sz w:val="28"/>
          <w:szCs w:val="28"/>
          <w:lang w:val="en-GB"/>
        </w:rPr>
        <w:t xml:space="preserve">6. 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throw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表示在方法中手工抛出一个异常。</w:t>
      </w:r>
    </w:p>
    <w:p w14:paraId="02F39B23" w14:textId="2F991A76" w:rsidR="00C2132F" w:rsidRPr="00DA424D" w:rsidRDefault="00C2132F" w:rsidP="00ED003E">
      <w:pPr>
        <w:widowControl/>
        <w:autoSpaceDE w:val="0"/>
        <w:autoSpaceDN w:val="0"/>
        <w:adjustRightInd w:val="0"/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</w:pP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7. 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自定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义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异常</w:t>
      </w:r>
      <w:r w:rsidR="00EC1626"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时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，只需要</w:t>
      </w:r>
      <w:r w:rsidRPr="00DA424D">
        <w:rPr>
          <w:rFonts w:ascii="仿宋" w:eastAsia="仿宋" w:hAnsi="仿宋" w:cs="宋体" w:hint="eastAsia"/>
          <w:color w:val="0E0E0E"/>
          <w:kern w:val="0"/>
          <w:sz w:val="28"/>
          <w:szCs w:val="28"/>
          <w:lang w:val="en-GB"/>
        </w:rPr>
        <w:t>继</w:t>
      </w:r>
      <w:r w:rsidRPr="00DA424D">
        <w:rPr>
          <w:rFonts w:ascii="仿宋" w:eastAsia="仿宋" w:hAnsi="仿宋" w:cs="Yu Gothic" w:hint="eastAsia"/>
          <w:color w:val="0E0E0E"/>
          <w:kern w:val="0"/>
          <w:sz w:val="28"/>
          <w:szCs w:val="28"/>
          <w:lang w:val="en-GB"/>
        </w:rPr>
        <w:t>承</w:t>
      </w:r>
      <w:r w:rsidRPr="00DA424D"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>Exception</w:t>
      </w:r>
      <w:r w:rsidR="00EC1626"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类</w:t>
      </w:r>
      <w:r w:rsidRPr="00DA424D">
        <w:rPr>
          <w:rFonts w:ascii="仿宋" w:eastAsia="仿宋" w:hAnsi="仿宋" w:cs="HiddenHorzOCR" w:hint="eastAsia"/>
          <w:color w:val="0E0E0E"/>
          <w:kern w:val="0"/>
          <w:sz w:val="28"/>
          <w:szCs w:val="28"/>
          <w:lang w:val="en-GB"/>
        </w:rPr>
        <w:t>即可。</w:t>
      </w:r>
    </w:p>
    <w:p w14:paraId="0DF38B24" w14:textId="151A9086" w:rsidR="00C2132F" w:rsidRPr="00DA424D" w:rsidRDefault="00ED003E" w:rsidP="00ED003E">
      <w:pPr>
        <w:widowControl/>
        <w:autoSpaceDE w:val="0"/>
        <w:autoSpaceDN w:val="0"/>
        <w:adjustRightInd w:val="0"/>
        <w:rPr>
          <w:rFonts w:ascii="仿宋" w:eastAsia="仿宋" w:hAnsi="仿宋" w:cs="Yu Gothic"/>
          <w:color w:val="2B2B2B"/>
          <w:kern w:val="0"/>
          <w:sz w:val="28"/>
          <w:szCs w:val="28"/>
          <w:lang w:val="en-GB"/>
        </w:rPr>
      </w:pPr>
      <w:r>
        <w:rPr>
          <w:rFonts w:ascii="仿宋" w:eastAsia="仿宋" w:hAnsi="仿宋" w:cs="HiddenHorzOCR"/>
          <w:color w:val="0E0E0E"/>
          <w:kern w:val="0"/>
          <w:sz w:val="28"/>
          <w:szCs w:val="28"/>
          <w:lang w:val="en-GB"/>
        </w:rPr>
        <w:t xml:space="preserve"> </w:t>
      </w:r>
    </w:p>
    <w:sectPr w:rsidR="00C2132F" w:rsidRPr="00DA42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60AE00" w14:textId="77777777" w:rsidR="008F5315" w:rsidRDefault="008F5315" w:rsidP="0097696A">
      <w:r>
        <w:separator/>
      </w:r>
    </w:p>
  </w:endnote>
  <w:endnote w:type="continuationSeparator" w:id="0">
    <w:p w14:paraId="3802A418" w14:textId="77777777" w:rsidR="008F5315" w:rsidRDefault="008F5315" w:rsidP="009769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iddenHorzOCR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DB0555F" w14:textId="77777777" w:rsidR="008F5315" w:rsidRDefault="008F5315" w:rsidP="0097696A">
      <w:r>
        <w:separator/>
      </w:r>
    </w:p>
  </w:footnote>
  <w:footnote w:type="continuationSeparator" w:id="0">
    <w:p w14:paraId="5C13D24E" w14:textId="77777777" w:rsidR="008F5315" w:rsidRDefault="008F5315" w:rsidP="009769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FE2"/>
    <w:rsid w:val="00041556"/>
    <w:rsid w:val="000B6444"/>
    <w:rsid w:val="00143A5C"/>
    <w:rsid w:val="002470E4"/>
    <w:rsid w:val="002D270F"/>
    <w:rsid w:val="002D58DF"/>
    <w:rsid w:val="003A111C"/>
    <w:rsid w:val="003D27A7"/>
    <w:rsid w:val="003F3F92"/>
    <w:rsid w:val="004858F8"/>
    <w:rsid w:val="005207EE"/>
    <w:rsid w:val="00587972"/>
    <w:rsid w:val="006205D5"/>
    <w:rsid w:val="00691BBF"/>
    <w:rsid w:val="006A0F9F"/>
    <w:rsid w:val="00742DC1"/>
    <w:rsid w:val="00767FE2"/>
    <w:rsid w:val="007A4500"/>
    <w:rsid w:val="007E3618"/>
    <w:rsid w:val="007F7768"/>
    <w:rsid w:val="008F5315"/>
    <w:rsid w:val="009366A0"/>
    <w:rsid w:val="0097696A"/>
    <w:rsid w:val="00A34FA2"/>
    <w:rsid w:val="00A472FF"/>
    <w:rsid w:val="00B358FD"/>
    <w:rsid w:val="00BC7576"/>
    <w:rsid w:val="00BE2A6A"/>
    <w:rsid w:val="00BF4CB7"/>
    <w:rsid w:val="00C2132F"/>
    <w:rsid w:val="00C77453"/>
    <w:rsid w:val="00DA424D"/>
    <w:rsid w:val="00DA6C80"/>
    <w:rsid w:val="00DB1EFE"/>
    <w:rsid w:val="00EC1626"/>
    <w:rsid w:val="00ED003E"/>
    <w:rsid w:val="00F9601D"/>
    <w:rsid w:val="00FC7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E86E37"/>
  <w15:chartTrackingRefBased/>
  <w15:docId w15:val="{95106420-5F8B-4538-91ED-5FBF1E1FA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7696A"/>
    <w:pPr>
      <w:tabs>
        <w:tab w:val="center" w:pos="4153"/>
        <w:tab w:val="right" w:pos="8306"/>
      </w:tabs>
    </w:pPr>
  </w:style>
  <w:style w:type="character" w:customStyle="1" w:styleId="a4">
    <w:name w:val="页眉 字符"/>
    <w:basedOn w:val="a0"/>
    <w:link w:val="a3"/>
    <w:uiPriority w:val="99"/>
    <w:rsid w:val="0097696A"/>
  </w:style>
  <w:style w:type="paragraph" w:styleId="a5">
    <w:name w:val="footer"/>
    <w:basedOn w:val="a"/>
    <w:link w:val="a6"/>
    <w:uiPriority w:val="99"/>
    <w:unhideWhenUsed/>
    <w:rsid w:val="0097696A"/>
    <w:pPr>
      <w:tabs>
        <w:tab w:val="center" w:pos="4153"/>
        <w:tab w:val="right" w:pos="8306"/>
      </w:tabs>
    </w:pPr>
  </w:style>
  <w:style w:type="character" w:customStyle="1" w:styleId="a6">
    <w:name w:val="页脚 字符"/>
    <w:basedOn w:val="a0"/>
    <w:link w:val="a5"/>
    <w:uiPriority w:val="99"/>
    <w:rsid w:val="009769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225A72-C523-47B6-89FE-24C0BC7A6C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9</Pages>
  <Words>690</Words>
  <Characters>3933</Characters>
  <Application>Microsoft Office Word</Application>
  <DocSecurity>0</DocSecurity>
  <Lines>32</Lines>
  <Paragraphs>9</Paragraphs>
  <ScaleCrop>false</ScaleCrop>
  <Company/>
  <LinksUpToDate>false</LinksUpToDate>
  <CharactersWithSpaces>4614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46</cp:revision>
  <dcterms:created xsi:type="dcterms:W3CDTF">2019-12-07T16:04:00Z</dcterms:created>
  <dcterms:modified xsi:type="dcterms:W3CDTF">2019-12-08T13:50:00Z</dcterms:modified>
</cp:coreProperties>
</file>