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FCF7D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1. 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将文件中电话号码统一为 </w:t>
      </w:r>
      <w:r>
        <w:rPr>
          <w:rFonts w:ascii="宋体" w:hAnsi="宋体" w:cs="Consolas"/>
          <w:kern w:val="0"/>
          <w:sz w:val="20"/>
          <w:szCs w:val="20"/>
          <w:lang w:val="en-GB"/>
        </w:rPr>
        <w:t>(XXX) XXX-XXXX 格式。</w:t>
      </w:r>
    </w:p>
    <w:p w14:paraId="192793F4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hint="eastAsia" w:ascii="宋体" w:hAnsi="宋体" w:cs="Consolas"/>
          <w:kern w:val="0"/>
          <w:sz w:val="20"/>
          <w:szCs w:val="20"/>
          <w:lang w:val="en-GB"/>
        </w:rPr>
        <w:t>例如：将文件中的电话号码统一格式</w:t>
      </w:r>
    </w:p>
    <w:p w14:paraId="1E63AB32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- 1234567890</w:t>
      </w:r>
    </w:p>
    <w:p w14:paraId="70AB4F70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- 123-456-7890  </w:t>
      </w:r>
    </w:p>
    <w:p w14:paraId="77137751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- 123.456.7890</w:t>
      </w:r>
    </w:p>
    <w:p w14:paraId="40D5538A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- (123)456-7890</w:t>
      </w:r>
    </w:p>
    <w:p w14:paraId="52F2AB60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- (123) 456-7890</w:t>
      </w:r>
    </w:p>
    <w:p w14:paraId="42A55E56">
      <w:pPr>
        <w:spacing w:line="300" w:lineRule="exact"/>
        <w:ind w:firstLine="400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hint="eastAsia" w:ascii="宋体" w:hAnsi="宋体" w:cs="Consolas"/>
          <w:kern w:val="0"/>
          <w:sz w:val="20"/>
          <w:szCs w:val="20"/>
          <w:lang w:val="en-GB"/>
        </w:rPr>
        <w:t>统一为</w:t>
      </w:r>
      <w:r>
        <w:rPr>
          <w:rFonts w:ascii="宋体" w:hAnsi="宋体" w:cs="Consolas"/>
          <w:kern w:val="0"/>
          <w:sz w:val="20"/>
          <w:szCs w:val="20"/>
          <w:lang w:val="en-GB"/>
        </w:rPr>
        <w:t>: (123) 456-7890</w:t>
      </w:r>
    </w:p>
    <w:p w14:paraId="69D3DA91">
      <w:pPr>
        <w:spacing w:line="300" w:lineRule="exact"/>
        <w:ind w:firstLine="400"/>
        <w:rPr>
          <w:rFonts w:ascii="宋体" w:hAnsi="宋体" w:cs="Consolas"/>
          <w:kern w:val="0"/>
          <w:sz w:val="20"/>
          <w:szCs w:val="20"/>
          <w:lang w:val="en-GB"/>
        </w:rPr>
      </w:pPr>
    </w:p>
    <w:p w14:paraId="778FE4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t>源代码：</w:t>
      </w: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</w:t>
      </w:r>
    </w:p>
    <w:p w14:paraId="3E355F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4D7D6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format_phone_number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55F3BE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1217E6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将各种格式的电话号码统一为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XXX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XXX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-XXXX 格式</w:t>
      </w:r>
    </w:p>
    <w:p w14:paraId="03D048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7AFF16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移除非数字字符</w:t>
      </w:r>
    </w:p>
    <w:p w14:paraId="3D5F6C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'\D'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400D2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C57D2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检查是否为10位数字</w:t>
      </w:r>
    </w:p>
    <w:p w14:paraId="07310E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118EC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"电话号码必须是10位数字"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28594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3C2159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格式化为统一格式</w:t>
      </w:r>
    </w:p>
    <w:p w14:paraId="1FA1A4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formatted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:]}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</w:p>
    <w:p w14:paraId="180D61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formatted</w:t>
      </w:r>
    </w:p>
    <w:p w14:paraId="7EFA4C02">
      <w:pPr>
        <w:keepNext w:val="0"/>
        <w:keepLines w:val="0"/>
        <w:widowControl/>
        <w:suppressLineNumbers w:val="0"/>
        <w:jc w:val="left"/>
      </w:pPr>
    </w:p>
    <w:p w14:paraId="07BE61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测试示例</w:t>
      </w:r>
    </w:p>
    <w:p w14:paraId="73A23F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test_phone_formatting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3CB0D0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</w:p>
    <w:p w14:paraId="2594D2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"1234567890"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54F293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"123-456-7890"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</w:p>
    <w:p w14:paraId="3D6D8A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"123.456.7890"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33CF08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"(123)456-7890"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50EAA0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"(123) 456-7890"</w:t>
      </w:r>
    </w:p>
    <w:p w14:paraId="339A74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]</w:t>
      </w:r>
    </w:p>
    <w:p w14:paraId="1C17AA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FA3DF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"电话号码格式统一测试:"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22CC1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42087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93EF0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formatted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format_phone_number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6AAEC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"原始: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-&gt; 统一: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formatted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40C0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BC264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"错误: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018872F">
      <w:pPr>
        <w:keepNext w:val="0"/>
        <w:keepLines w:val="0"/>
        <w:widowControl/>
        <w:suppressLineNumbers w:val="0"/>
        <w:jc w:val="left"/>
      </w:pPr>
    </w:p>
    <w:p w14:paraId="191866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4B203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test_phone_formatting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069C657D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559C9D4C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t>运行结果：</w:t>
      </w:r>
    </w:p>
    <w:p w14:paraId="21AC5AE9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37121E44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58420</wp:posOffset>
            </wp:positionV>
            <wp:extent cx="5273040" cy="1001395"/>
            <wp:effectExtent l="0" t="0" r="10160" b="190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C4850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2F26407A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6CA21452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0B6096B1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2E5B9D6B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39C77759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19C3CCDD">
      <w:pPr>
        <w:spacing w:line="300" w:lineRule="exact"/>
        <w:ind w:firstLine="400"/>
        <w:rPr>
          <w:rFonts w:hint="default" w:ascii="宋体" w:hAnsi="宋体" w:cs="Consolas"/>
          <w:kern w:val="0"/>
          <w:sz w:val="20"/>
          <w:szCs w:val="20"/>
          <w:lang w:val="en-US" w:eastAsia="zh-CN"/>
        </w:rPr>
      </w:pPr>
    </w:p>
    <w:p w14:paraId="671BBA84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hint="eastAsia" w:ascii="宋体" w:hAnsi="宋体" w:cs="Consolas"/>
          <w:kern w:val="0"/>
          <w:sz w:val="20"/>
          <w:szCs w:val="20"/>
          <w:lang w:val="en-GB"/>
        </w:rPr>
        <w:t>2.给定</w:t>
      </w:r>
      <w:r>
        <w:rPr>
          <w:rFonts w:ascii="宋体" w:hAnsi="宋体" w:cs="Consolas"/>
          <w:kern w:val="0"/>
          <w:sz w:val="20"/>
          <w:szCs w:val="20"/>
          <w:lang w:val="en-GB"/>
        </w:rPr>
        <w:t xml:space="preserve">students.csv 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（自建一个文档）</w:t>
      </w:r>
    </w:p>
    <w:p w14:paraId="2DCF476D">
      <w:pPr>
        <w:spacing w:before="156" w:beforeLines="50"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（1）筛选总分大于</w:t>
      </w:r>
      <w:r>
        <w:rPr>
          <w:rFonts w:ascii="宋体" w:hAnsi="宋体" w:cs="Consolas"/>
          <w:kern w:val="0"/>
          <w:sz w:val="20"/>
          <w:szCs w:val="20"/>
          <w:lang w:val="en-GB"/>
        </w:rPr>
        <w:t>250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分的学生</w:t>
      </w:r>
    </w:p>
    <w:p w14:paraId="03F3E28A">
      <w:pPr>
        <w:spacing w:before="156" w:beforeLines="50"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（2）筛选数学成绩优秀</w:t>
      </w:r>
      <w:r>
        <w:rPr>
          <w:rFonts w:ascii="宋体" w:hAnsi="宋体" w:cs="Consolas"/>
          <w:kern w:val="0"/>
          <w:sz w:val="20"/>
          <w:szCs w:val="20"/>
          <w:lang w:val="en-GB"/>
        </w:rPr>
        <w:t>(&gt;=90)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的学生</w:t>
      </w:r>
    </w:p>
    <w:p w14:paraId="3E46759D">
      <w:pPr>
        <w:spacing w:before="156" w:beforeLines="50"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（3）筛选有科目不及格</w:t>
      </w:r>
      <w:r>
        <w:rPr>
          <w:rFonts w:ascii="宋体" w:hAnsi="宋体" w:cs="Consolas"/>
          <w:kern w:val="0"/>
          <w:sz w:val="20"/>
          <w:szCs w:val="20"/>
          <w:lang w:val="en-GB"/>
        </w:rPr>
        <w:t>(&lt;60)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的学生</w:t>
      </w:r>
    </w:p>
    <w:p w14:paraId="301AEBB1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  <w:r>
        <w:rPr>
          <w:rFonts w:hint="eastAsia" w:ascii="宋体" w:hAnsi="宋体" w:cs="Consolas"/>
          <w:kern w:val="0"/>
          <w:sz w:val="20"/>
          <w:szCs w:val="20"/>
          <w:lang w:val="en-GB"/>
        </w:rPr>
        <w:t>（4）按总分排序</w:t>
      </w:r>
    </w:p>
    <w:p w14:paraId="2D5E0E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t>源代码：</w:t>
      </w: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pd</w:t>
      </w:r>
    </w:p>
    <w:p w14:paraId="37BEED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np</w:t>
      </w:r>
    </w:p>
    <w:p w14:paraId="7E19BA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B1038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StudentDataProcessor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E7948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4B610D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学生成绩数据处理类</w:t>
      </w:r>
    </w:p>
    <w:p w14:paraId="15F07A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07DDAC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81024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EF8E8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9199E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"原始数据:"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37D27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114D5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5E18F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6D46C4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filter_by_total_score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47D2B7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"""筛选总分大于指定阈值的学生"""</w:t>
      </w:r>
    </w:p>
    <w:p w14:paraId="23B6F5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'总分'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0D466B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"总分大于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分的学生:"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E97AD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8B80A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</w:p>
    <w:p w14:paraId="5ECA9C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3E4889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filter_math_excellent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48701F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"""筛选数学成绩优秀的学生"""</w:t>
      </w:r>
    </w:p>
    <w:p w14:paraId="1D42C0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'数学'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] &gt;=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55D1FC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"数学成绩优秀(&gt;=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)的学生:"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A9F35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CDFCA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</w:p>
    <w:p w14:paraId="00B8E8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EA896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filter_failed_subjects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passing_score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713145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"""筛选有科目不及格的学生"""</w:t>
      </w:r>
    </w:p>
    <w:p w14:paraId="0AB9ED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'语文'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'数学'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'英语'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4B6616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failed_mask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] &lt;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passing_score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3FFF8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failed_mask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34ACBD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"有科目不及格(&lt;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passing_score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)的学生:"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A45F6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B849F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</w:p>
    <w:p w14:paraId="62EDF8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D976E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sort_by_total_score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ascending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D091E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"""按总分排序"""</w:t>
      </w:r>
    </w:p>
    <w:p w14:paraId="55DA1B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sorted_df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'总分'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ascending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ascending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7375F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"降序"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ascending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"升序"</w:t>
      </w:r>
    </w:p>
    <w:p w14:paraId="325899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"按总分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排序:"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C6CF5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sorted_df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F151C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sorted_df</w:t>
      </w:r>
    </w:p>
    <w:p w14:paraId="26ED03D4">
      <w:pPr>
        <w:keepNext w:val="0"/>
        <w:keepLines w:val="0"/>
        <w:widowControl/>
        <w:suppressLineNumbers w:val="0"/>
        <w:jc w:val="left"/>
      </w:pPr>
    </w:p>
    <w:p w14:paraId="13058C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create_sample_data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2BAF41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"""创建示例CSV文件"""</w:t>
      </w:r>
    </w:p>
    <w:p w14:paraId="6A0EFE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{</w:t>
      </w:r>
    </w:p>
    <w:p w14:paraId="452874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'学号'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],</w:t>
      </w:r>
    </w:p>
    <w:p w14:paraId="6E065B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'姓名'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'张三'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'李四'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'王五'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'赵六'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'钱七'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],</w:t>
      </w:r>
    </w:p>
    <w:p w14:paraId="2F0EF1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'语文'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],</w:t>
      </w:r>
    </w:p>
    <w:p w14:paraId="0EAA9C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'数学'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],</w:t>
      </w:r>
    </w:p>
    <w:p w14:paraId="166D4B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'英语'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],</w:t>
      </w:r>
    </w:p>
    <w:p w14:paraId="3BE5DB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'总分'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196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195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795542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}</w:t>
      </w:r>
    </w:p>
    <w:p w14:paraId="095438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3DEC1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C1B00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to_csv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'students.csv'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'utf-8-sig'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55E31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"示例数据文件已创建: students.csv"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1FA0C4A">
      <w:pPr>
        <w:keepNext w:val="0"/>
        <w:keepLines w:val="0"/>
        <w:widowControl/>
        <w:suppressLineNumbers w:val="0"/>
        <w:jc w:val="left"/>
      </w:pPr>
    </w:p>
    <w:p w14:paraId="17C752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78454D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创建示例数据</w:t>
      </w:r>
    </w:p>
    <w:p w14:paraId="449A0A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create_sample_data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63866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66C02B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处理数据</w:t>
      </w:r>
    </w:p>
    <w:p w14:paraId="33892D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StudentDataProcessor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'students.csv'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E736A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077467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执行各种筛选和排序</w:t>
      </w:r>
    </w:p>
    <w:p w14:paraId="7AE198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filter_by_total_score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BE982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765A5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73A8A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filter_math_excellent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133E4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6D39C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65FB77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filter_failed_subjects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287B1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00949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9A279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sort_by_total_score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ascending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B611FFC">
      <w:pPr>
        <w:keepNext w:val="0"/>
        <w:keepLines w:val="0"/>
        <w:widowControl/>
        <w:suppressLineNumbers w:val="0"/>
        <w:jc w:val="left"/>
      </w:pPr>
    </w:p>
    <w:p w14:paraId="230C96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8DB02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071DEBF8">
      <w:pPr>
        <w:spacing w:line="300" w:lineRule="exact"/>
        <w:ind w:firstLine="400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166E3FB8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t>运行结果：</w:t>
      </w:r>
    </w:p>
    <w:p w14:paraId="591E05F9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60325</wp:posOffset>
            </wp:positionV>
            <wp:extent cx="3790950" cy="5556250"/>
            <wp:effectExtent l="0" t="0" r="635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0D7936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56F1B5D9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2E043376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7B8BD368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76692AD0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36A4EA04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42691EA1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23A9E2E6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062ACF38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5635927C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5A60FB40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19154083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0366E436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2679EE06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6C231790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13FFE9F0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480071BB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539E06B0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6CABE4FC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6BB4222B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168910</wp:posOffset>
            </wp:positionV>
            <wp:extent cx="3225800" cy="266700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5021AF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33882984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2C5C62FC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0308C63D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0D39C9EB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01CE9986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4821106E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54F024DE">
      <w:pPr>
        <w:spacing w:before="156" w:beforeLines="50" w:line="300" w:lineRule="exact"/>
        <w:ind w:firstLine="400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7DD7B84C">
      <w:pPr>
        <w:spacing w:before="156" w:beforeLines="50" w:line="300" w:lineRule="exact"/>
        <w:rPr>
          <w:rFonts w:hint="eastAsia" w:ascii="宋体" w:hAnsi="宋体" w:cs="Consolas"/>
          <w:kern w:val="0"/>
          <w:sz w:val="20"/>
          <w:szCs w:val="20"/>
          <w:lang w:val="en-GB"/>
        </w:rPr>
      </w:pPr>
    </w:p>
    <w:p w14:paraId="332C5E56">
      <w:pPr>
        <w:spacing w:before="156" w:beforeLines="50" w:line="300" w:lineRule="exact"/>
        <w:rPr>
          <w:rFonts w:hint="eastAsia" w:ascii="宋体" w:hAnsi="宋体" w:cs="Consolas"/>
          <w:kern w:val="0"/>
          <w:sz w:val="20"/>
          <w:szCs w:val="20"/>
          <w:lang w:val="en-GB"/>
        </w:rPr>
      </w:pPr>
      <w:r>
        <w:rPr>
          <w:rFonts w:ascii="宋体" w:hAnsi="宋体" w:cs="宋体"/>
          <w:kern w:val="0"/>
          <w:szCs w:val="21"/>
        </w:rPr>
        <w:t>3.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自定义一个异常类</w:t>
      </w:r>
      <w:r>
        <w:rPr>
          <w:rFonts w:ascii="宋体" w:hAnsi="宋体" w:cs="Consolas"/>
          <w:kern w:val="0"/>
          <w:sz w:val="20"/>
          <w:szCs w:val="20"/>
          <w:lang w:val="en-GB"/>
        </w:rPr>
        <w:t>NoThisSoundException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，</w:t>
      </w:r>
      <w:r>
        <w:rPr>
          <w:rFonts w:ascii="宋体" w:hAnsi="宋体" w:cs="Consolas"/>
          <w:kern w:val="0"/>
          <w:sz w:val="20"/>
          <w:szCs w:val="20"/>
          <w:lang w:val="en-GB"/>
        </w:rPr>
        <w:t>NoThisSongException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继承</w:t>
      </w:r>
      <w:r>
        <w:rPr>
          <w:rFonts w:ascii="宋体" w:hAnsi="宋体" w:cs="Consolas"/>
          <w:kern w:val="0"/>
          <w:sz w:val="20"/>
          <w:szCs w:val="20"/>
          <w:lang w:val="en-GB"/>
        </w:rPr>
        <w:t>Exception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类，类的构造方法通过调用父类的构造方法实现。</w:t>
      </w:r>
    </w:p>
    <w:p w14:paraId="482BD7B1">
      <w:pPr>
        <w:widowControl/>
        <w:autoSpaceDE w:val="0"/>
        <w:autoSpaceDN w:val="0"/>
        <w:adjustRightInd w:val="0"/>
        <w:spacing w:line="300" w:lineRule="exact"/>
        <w:rPr>
          <w:rFonts w:hint="eastAsia" w:ascii="宋体" w:hAnsi="宋体" w:cs="Consolas"/>
          <w:kern w:val="0"/>
          <w:sz w:val="20"/>
          <w:szCs w:val="20"/>
          <w:lang w:val="en-GB"/>
        </w:rPr>
      </w:pPr>
      <w:r>
        <w:rPr>
          <w:rFonts w:hint="eastAsia" w:ascii="宋体" w:hAnsi="宋体" w:cs="Consolas"/>
          <w:b/>
          <w:bCs/>
          <w:kern w:val="0"/>
          <w:sz w:val="20"/>
          <w:szCs w:val="20"/>
          <w:lang w:val="en-GB"/>
        </w:rPr>
        <w:t>用Python的异常处理机制实现：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接收用户输入的播放歌曲索引index，调用play（index）函数完成歌曲播放（定义一个</w:t>
      </w:r>
      <w:r>
        <w:rPr>
          <w:rFonts w:ascii="宋体" w:hAnsi="宋体" w:cs="Consolas"/>
          <w:kern w:val="0"/>
          <w:sz w:val="20"/>
          <w:szCs w:val="20"/>
          <w:lang w:val="en-GB"/>
        </w:rPr>
        <w:t>play(index)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函数，接收一个参数表示播放歌曲的索引，当</w:t>
      </w:r>
      <w:r>
        <w:rPr>
          <w:rFonts w:ascii="宋体" w:hAnsi="宋体" w:cs="Consolas"/>
          <w:kern w:val="0"/>
          <w:sz w:val="20"/>
          <w:szCs w:val="20"/>
          <w:lang w:val="en-GB"/>
        </w:rPr>
        <w:t>index&gt;10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时，</w:t>
      </w:r>
      <w:r>
        <w:rPr>
          <w:rFonts w:ascii="宋体" w:hAnsi="宋体" w:cs="Consolas"/>
          <w:kern w:val="0"/>
          <w:sz w:val="20"/>
          <w:szCs w:val="20"/>
          <w:lang w:val="en-GB"/>
        </w:rPr>
        <w:t>paly(index)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方法用raise关键字抛出</w:t>
      </w:r>
      <w:r>
        <w:rPr>
          <w:rFonts w:ascii="宋体" w:hAnsi="宋体" w:cs="Consolas"/>
          <w:kern w:val="0"/>
          <w:sz w:val="20"/>
          <w:szCs w:val="20"/>
          <w:lang w:val="en-GB"/>
        </w:rPr>
        <w:t>NoThisSongException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异常）。如果产生异常，则处理方式为输出“</w:t>
      </w:r>
      <w:r>
        <w:rPr>
          <w:rFonts w:ascii="宋体" w:hAnsi="宋体" w:cs="Consolas"/>
          <w:kern w:val="0"/>
          <w:sz w:val="20"/>
          <w:szCs w:val="20"/>
          <w:lang w:val="en-GB"/>
        </w:rPr>
        <w:t>您播放的歌曲不存在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”，无异常发生时，输出“</w:t>
      </w:r>
      <w:r>
        <w:rPr>
          <w:rFonts w:ascii="宋体" w:hAnsi="宋体" w:cs="Consolas"/>
          <w:kern w:val="0"/>
          <w:sz w:val="20"/>
          <w:szCs w:val="20"/>
          <w:lang w:val="en-GB"/>
        </w:rPr>
        <w:t>正在播放歌曲</w:t>
      </w:r>
      <w:r>
        <w:rPr>
          <w:rFonts w:hint="eastAsia" w:ascii="宋体" w:hAnsi="宋体" w:cs="Consolas"/>
          <w:kern w:val="0"/>
          <w:sz w:val="20"/>
          <w:szCs w:val="20"/>
          <w:lang w:val="en-GB"/>
        </w:rPr>
        <w:t>”。</w:t>
      </w:r>
    </w:p>
    <w:p w14:paraId="54FE81F5">
      <w:pPr>
        <w:spacing w:line="300" w:lineRule="exact"/>
        <w:jc w:val="left"/>
        <w:rPr>
          <w:bCs/>
          <w:szCs w:val="21"/>
        </w:rPr>
      </w:pPr>
      <w:r>
        <w:rPr>
          <w:bCs/>
          <w:szCs w:val="21"/>
        </w:rPr>
        <w:t xml:space="preserve"> </w:t>
      </w:r>
    </w:p>
    <w:p w14:paraId="3270EB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t>源代码：</w:t>
      </w: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NoThisSongException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080873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08822E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自定义异常类 - 歌曲不存在异常</w:t>
      </w:r>
    </w:p>
    <w:p w14:paraId="3F8B9F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继承自Exception类</w:t>
      </w:r>
    </w:p>
    <w:p w14:paraId="3F4459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304B4B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"请求的歌曲不存在"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98479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调用父类的构造方法</w:t>
      </w:r>
    </w:p>
    <w:p w14:paraId="2FCF6D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3FCC0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message</w:t>
      </w:r>
    </w:p>
    <w:p w14:paraId="08CDE9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31DED3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32586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"NoThisSongException: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</w:p>
    <w:p w14:paraId="005CA3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0D05F5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MusicPlayer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4D32C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49C272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音乐播放器类</w:t>
      </w:r>
    </w:p>
    <w:p w14:paraId="06A644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3078EA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79BD2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31EF4F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模拟歌曲库</w:t>
      </w:r>
    </w:p>
    <w:p w14:paraId="299447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</w:p>
    <w:p w14:paraId="6F09DD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"晴天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52CED5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"七里香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</w:p>
    <w:p w14:paraId="67D42A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"青花瓷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343315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"简单爱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2D2920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"夜曲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71D38B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"以父之名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622AF9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"双截棍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369AAD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"稻香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6197F1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"告白气球 - 周杰伦"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4652AE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"mojito - 周杰伦"</w:t>
      </w:r>
    </w:p>
    <w:p w14:paraId="028588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]</w:t>
      </w:r>
    </w:p>
    <w:p w14:paraId="09653C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055DD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B904B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14179F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播放指定索引的歌曲</w:t>
      </w:r>
    </w:p>
    <w:p w14:paraId="6F4FBE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</w:p>
    <w:p w14:paraId="66A470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Args:</w:t>
      </w:r>
    </w:p>
    <w:p w14:paraId="25BCE7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    index: 歌曲索引 (从1开始)</w:t>
      </w:r>
    </w:p>
    <w:p w14:paraId="0A2504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</w:p>
    <w:p w14:paraId="4D7499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Raises:</w:t>
      </w:r>
    </w:p>
    <w:p w14:paraId="163D3A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    NoThisSongException: 当索引超出范围时抛出</w:t>
      </w:r>
    </w:p>
    <w:p w14:paraId="0B153C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"""</w:t>
      </w:r>
    </w:p>
    <w:p w14:paraId="546E26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参数验证</w:t>
      </w:r>
    </w:p>
    <w:p w14:paraId="5AE99E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748FF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"索引必须是整数"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F59D4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</w:p>
    <w:p w14:paraId="2A6196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检查索引是否有效</w:t>
      </w:r>
    </w:p>
    <w:p w14:paraId="5D6373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03E92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NoThisSongException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"歌曲索引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不存在，当前共有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首歌曲"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9F1AB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</w:p>
    <w:p w14:paraId="1E6328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模拟播放歌曲</w:t>
      </w:r>
    </w:p>
    <w:p w14:paraId="1E496E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28CBA6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"🎵 正在播放: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🎵"</w:t>
      </w:r>
    </w:p>
    <w:p w14:paraId="6A5684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357EB6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display_playlist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E8168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"""显示播放列表"""</w:t>
      </w:r>
    </w:p>
    <w:p w14:paraId="0BF62C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"当前播放列表:"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46827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57FB7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:2d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78E0BA6">
      <w:pPr>
        <w:keepNext w:val="0"/>
        <w:keepLines w:val="0"/>
        <w:widowControl/>
        <w:suppressLineNumbers w:val="0"/>
        <w:jc w:val="left"/>
      </w:pPr>
    </w:p>
    <w:p w14:paraId="5EB594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2596A5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MusicPlayer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472220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F8A3E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"🎧 欢迎使用音乐播放器 🎧"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83BD6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display_playlist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63A416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C7528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3C157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测试用例</w:t>
      </w:r>
    </w:p>
    <w:p w14:paraId="5B48BC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test_indices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644504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7F9B8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test_indices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3817F3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D9C5E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"尝试播放索引为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的歌曲..."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86ECC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player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AD4EF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7CAC8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</w:p>
    <w:p w14:paraId="55A6AE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NoThisSongException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618C4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"❌ 异常处理: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B3F06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"💡 提示: 您播放的歌曲不存在"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43614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</w:p>
    <w:p w14:paraId="721144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3EA5BC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"❌ 参数错误: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925CD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</w:p>
    <w:p w14:paraId="57D362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008AB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"❌ 未知错误: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4CFC8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</w:p>
    <w:p w14:paraId="75113D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6003FE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1B0471B">
      <w:pPr>
        <w:keepNext w:val="0"/>
        <w:keepLines w:val="0"/>
        <w:widowControl/>
        <w:suppressLineNumbers w:val="0"/>
        <w:jc w:val="left"/>
      </w:pPr>
    </w:p>
    <w:p w14:paraId="1DD895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F3FCE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6466E4E2">
      <w:pPr>
        <w:spacing w:line="300" w:lineRule="exact"/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3C53F4A3">
      <w:pP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  <w:t>运行结果：</w:t>
      </w:r>
    </w:p>
    <w:p w14:paraId="7D48DEDE">
      <w:pP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5AB93E7C">
      <w:r>
        <w:drawing>
          <wp:inline distT="0" distB="0" distL="114300" distR="114300">
            <wp:extent cx="3187700" cy="2184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90B8"/>
    <w:p w14:paraId="1B60B70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5158105"/>
            <wp:effectExtent l="0" t="0" r="127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B5F82A">
      <w:pP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0A59D87B">
      <w:pP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02AB7534">
      <w:pP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p w14:paraId="624938B9">
      <w:pPr>
        <w:rPr>
          <w:rFonts w:hint="eastAsia" w:ascii="宋体" w:hAnsi="宋体" w:cs="Consolas"/>
          <w:b/>
          <w:bCs/>
          <w:kern w:val="0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EEC64E"/>
    <w:multiLevelType w:val="singleLevel"/>
    <w:tmpl w:val="51EEC64E"/>
    <w:lvl w:ilvl="0" w:tentative="0">
      <w:start w:val="1"/>
      <w:numFmt w:val="decimal"/>
      <w:pStyle w:val="4"/>
      <w:lvlText w:val="%1."/>
      <w:lvlJc w:val="left"/>
      <w:pPr>
        <w:ind w:left="850" w:hanging="425"/>
      </w:pPr>
      <w:rPr>
        <w:rFonts w:hint="default"/>
      </w:rPr>
    </w:lvl>
  </w:abstractNum>
  <w:abstractNum w:abstractNumId="1">
    <w:nsid w:val="613064AC"/>
    <w:multiLevelType w:val="singleLevel"/>
    <w:tmpl w:val="613064AC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26250"/>
    <w:rsid w:val="21E619A6"/>
    <w:rsid w:val="25FE443C"/>
    <w:rsid w:val="2B32693D"/>
    <w:rsid w:val="2E711D55"/>
    <w:rsid w:val="39BC2E75"/>
    <w:rsid w:val="4F51386A"/>
    <w:rsid w:val="5E026250"/>
    <w:rsid w:val="741E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4"/>
    <w:basedOn w:val="3"/>
    <w:next w:val="1"/>
    <w:link w:val="8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4">
    <w:name w:val="heading 5"/>
    <w:basedOn w:val="1"/>
    <w:next w:val="1"/>
    <w:link w:val="9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5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character" w:customStyle="1" w:styleId="8">
    <w:name w:val="标题 4 Char"/>
    <w:link w:val="2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9">
    <w:name w:val="标题 5 Char"/>
    <w:link w:val="4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2025-11-06T16:41:00Z</dcterms:created>
  <dc:creator>吕仔贤</dc:creator>
  <cp:lastModifiedBy>吕仔贤</cp:lastModifiedBy>
  <dcterms:modified xsi:type="dcterms:W3CDTF">2025-11-06T16:48:21Z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E8925DBA10B3405EBC44F0B0EAA543F4_11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