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B579A"/>
          <w:sz w:val="52"/>
          <w:szCs w:val="52"/>
        </w:rPr>
        <w:t xml:space="preserve">DEPLOYMENT GUIDE</w:t>
      </w:r>
    </w:p>
    <w:p>
      <w:pPr>
        <w:pBdr>
          <w:bottom w:val="single" w:color="2B579A" w:sz="6" w:space="8"/>
        </w:pBdr>
        <w:spacing w:after="120"/>
        <w:jc w:val="center"/>
      </w:pPr>
      <w:r>
        <w:rPr>
          <w:rFonts w:ascii="Calibri" w:cs="Calibri" w:eastAsia="Calibri" w:hAnsi="Calibri"/>
          <w:color w:val="2B579A"/>
          <w:sz w:val="36"/>
          <w:szCs w:val="36"/>
        </w:rPr>
        <w:t xml:space="preserve">Community of Practice (CoP)</w:t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Public Policy Evaluation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Republic of Côte d’Ivoire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Technical document for the Ministry IT department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May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1.0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Prepared by LVZ Analytics Corp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1. Infrastructure Overview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Community of Practice (CoP) is a collaborative platform for public policy evaluation professionals in Côte d’Ivoire, per Law No. 666 of December 14, 2022 on strengthening evaluation culture.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NodeBB v4.9.1 (open-source community forum)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Custom theme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nodebb-theme-cop (extends Harmony)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Custom plugins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 dedicated plugins (documents, directory, uploads)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Current staging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https://cop-forum.onrender.com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Interface language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French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General Architecture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architecture follows this model: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Node.js application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→ NodeBB server (port 4567)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Database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→ PostgreSQL (Neon, serverless)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File storage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→ Cloudflare R2 (S3-compatible)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Transactional email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→ SMTP2GO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DNS / CDN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→ To be determined by the Ministry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2. Technical Prerequisites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following components are mandatory for deploying the platform: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Specification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v22 (mandatory)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Lower or higher versions are not supported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pnpm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Latest stable version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Required package manager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v14+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Any compatible PostgreSQL provider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S3-compatible storage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For file uploads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SMTP service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SMTP2GO recommended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For email notifications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Linux (Ubuntu 22.04+ recommended)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Or any OS supporting Node.js 22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Minimum RAM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 GB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 GB recommended in production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10 GB minimum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Excluding file storage (R2)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pnpm Configuration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.npmrc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file must contain the following line at the project root: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shamefully-hoist=true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is necessary because NodeBB assumes a flat node_modules structure.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3. Database Configuration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PostgreSQL is the only supported database for this installation. MongoDB and Redis are not used.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3.1 Current Provider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platform currently uses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Neon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(serverless PostgreSQL). However, any standard PostgreSQL provider is compatible.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3.2 SSL Connection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SSL is mandatory for all remote database connections. The POSTGRES_SSL parameter must be set to true.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3.3 Configuration Variables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Configuration is done via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config.json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or environment variables: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 server address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ep-xxx.neon.tech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Connection port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POSTGRES_USERNAME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Username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(provided by provider)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Password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(secret)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POSTGRES_DATABASE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(provided by provider)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POSTGRES_SSL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Enable SSL encryption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4. File Storage (Cloudflare R2)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Two plugins handle file storage on Cloudflare R2 (S3-compatible):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4.1 Main Plugin: @nodebb/nodebb-plugin-s3-uploads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Version: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3.1.0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plugin handles native NodeBB uploads: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User avatars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Images in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Message attachments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4.2 Document Plugin: nodebb-plugin-cop-documents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custom plugin handles the document library with its own R2 integration and enriched metadata (tags, categories, descriptions).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4.3 R2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S3_UPLOADS_BUCKET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Cloudflare R2 bucket name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S3_UPLOADS_ENDPOINT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endpoint (account URL)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S3_UPLOADS_HOST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Public URL for accessing files (custom domain)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S3_UPLOADS_ACCESS_KEY_ID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access key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S3_UPLOADS_SECRET_ACCESS_KEY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secret key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4.4 Default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Maximum file size: 2 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Allowed extensions: png, jpg, bmp, txt, webp, webm, mp4, gif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These limits are configurable in the admin panel under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Settings &gt; Uploads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5. Email (SMTP2GO)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email service is essential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User notifications (replies, mentions)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Email address verification at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Periodic activity digests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Password reset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5.1 SMTP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Recommended provider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SMTP2GO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SMTP server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mail.smtp2go.com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Port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TLS (STARTTLS)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SMTP2GO credentials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Configuration is done in the admin panel: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Administration &gt; Settings &gt; Email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6. Build and Start Commands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pnpm install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Install all Node.js packages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./nodebb build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Compile assets (JS, CSS, templates)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Start (development)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./nodebb start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Start with built-in process manager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Start (production)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 app.js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Direct start for production environments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./nodebb stop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Stop the NodeBB process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Development 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./nodebb dev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Start with verbose logging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6.1 Important Warning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WARNING: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Do NOT use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node loader.js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for startup on Render or in production. This command breaks the application routing. Always use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node app.js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in production.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6.2 Listening Port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default port is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4567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. It is configurable via the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PORT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environment variable.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7. Environment Variables (Complete Reference)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table below lists all environment variables needed for deployment: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NODE_VERSION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Public platform URL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https://cop.example.ci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Listening port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4567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Database type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 host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(provider)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 port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POSTGRES_USERNAME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 user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(provider)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 password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(secret)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POSTGRES_DATABASE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(provider)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POSTGRES_SSL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Enable SSL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SECRET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Session secret key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(generated UUID)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S3_UPLOADS_BUCKET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bucket name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(Cloudflare)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S3_UPLOADS_ENDPOINT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endpoint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(Cloudflare)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S3_UPLOADS_HOST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Public file URL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(custom domain)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S3_UPLOADS_ACCESS_KEY_ID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access key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(Cloudflare)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S3_UPLOADS_SECRET_ACCESS_KEY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secret key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(Cloudflare)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8. Hosting Options (Production)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Several options are available for production hosting. The choice depends on the Ministry’s performance, cost, and data sovereignty requirements.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8.1 Application Hosting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Render Professional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19 USD+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Current (staging), auto-scaling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Hetzner Cloud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~3.50 EUR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Cloud server, European infrastructure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 USD+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Droplet, easy to configure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Amazon Lightsail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3.50 USD+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Integrated with AWS ecosystem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Self-hosted VPS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Full control, more administration required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8.2 Database Hosting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Neon (current)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0–50 USD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Serverless, free tier available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0–25 USD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PostgreSQL, dashboard included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Self-hosted PostgreSQL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Included in VPS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More administration required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8.3 Recommendation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For a ministerial production environment, we recommend Hetzner Cloud (application) + Neon or Supabase (database), offering a good balance between cost, performance, and manageability.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9. Security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platform integrates several security measures: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9.1 Authentication and 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Lockout after failures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 attempts → 60-minute lockout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Minimum password length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 characters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9.2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HSTS: must be enabled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GDPR: user account self-deletion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All user input is sanitized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Passwords are hashed with bcrypt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Built-in CSRF protection on all forms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9.3 Additional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a firewall (ufw/iptables) allowing only ports 80, 443, and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 a reverse proxy (nginx/Caddy) with Let’s Encrypt SSL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Restrict SSH access to public key authentication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Set up fail2ban for brute-force protection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10. Data Backup Strategy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CRITICAL: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The backup strategy is an essential element of the deployment. The Functional Specification Document (FSD, section 6.1) provides for the full transfer of backup responsibility to the Ministry at delivery.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10.1 Database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Neon provides automatic daily backups. For alternative hosting, configure daily pg_dump.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Manual Backup Procedure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pg_dump -h [HOST] -U [USER] -d [DATABASE]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--format=custom -f backup_$(date +%Y%m%d).dump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Restore Procedure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pg_restore -h [HOST] -U [USER] -d [DATABASE]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--clean backup_YYYYMMDD.dump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10.2 Files (Cloudflare R2)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Cloudflare R2 ensures 99.999999999% data durability (11 nines). For additional backup, use rclone: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rclone sync r2:cop-bucket /path/to/backup/r2/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10.3 Recommended Frequency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Daily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Automated pg_dump (cron)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R2 files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rclone sync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Integrity check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Restore test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Full restore 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Restore to test environment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10.4 Responsibility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Full backup responsibility transfers to the Ministry at delivery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, per FSD section 6.1. LVZ Analytics Corp will provide the necessary documentation and training before the transfer.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11. Custom Plugins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CoP platform uses four plugins, three of which were developed specifically: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nodebb-theme-cop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Theme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Custom theme extending Harmony with ministerial branding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nodebb-plugin-cop-documents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Plugin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Document library with R2 integration, metadata, and tags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nodebb-plugin-cop-directory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Plugin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Evaluator member directory with filters and search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@nodebb/nodebb-plugin-s3-uploads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Plugin (third-party)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Upload management to S3-compatible storage (R2)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All custom plugins are included in the source repository with no additional external dependencies.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12. Production Checklist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Before going to production, verify that each step below is completed: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12.1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Create a production PostgreSQL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Create a Cloudflare R2 bucket and generate access keys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the SMTP2GO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Generate a new SECRET (UUID) — do not reuse the staging one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12.2 Network and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Point the production domain to the hosting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Enable HTTPS/SSL (Let’s Encrypt certificate or other)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the reverse proxy (nginx or Caddy)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Enable HSTS in configuration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12.3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Verify NODE_VERSION=22 in environment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Set all environment variables (see section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Run pnpm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Run ./nodebb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startup with node app.js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12.4 Functional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file uploads with the S3 plugin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email sending (notifications, verification)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Create production admin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Verify French language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the document library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the member directory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12.5 Monitoring and Maintenance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automatic database backups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monitoring and alerts (uptime, errors)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Document escalation procedures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13. Contacts and Support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Reference resources and documentation: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NodeBB Documentation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https://nodebb.org/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Neon Documentation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https://neon.tech/docs/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Cloudflare R2 Documentation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https://developers.cloudflare.com/r2/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SMTP2GO Documentation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https://www.smtp2go.com/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PostgreSQL Documentation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https://www.postgresql.org/docs/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13.1 Developer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Company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LVZ Analytics Corp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CoP platform development and integration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Support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Per maintenance contract terms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14. Recommended Maintenance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regular maintenance program is essential to ensure platform stability and security: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Check error logs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Check disk space and memory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Verify backup integrity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Test email delivery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Check Node.js security updates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Update Node.js dependencies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 / Developer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Test full restore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User account review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Annual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Full security audit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External provider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Annual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Hosting cost optimization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IT team / Management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B579A" w:sz="4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LVZ Analytics Corp — Confidential —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</w:pPr>
    <w:r>
      <w:rPr>
        <w:rFonts w:ascii="Calibri" w:cs="Calibri" w:eastAsia="Calibri" w:hAnsi="Calibri"/>
        <w:i/>
        <w:iCs/>
        <w:color w:val="2B579A"/>
        <w:sz w:val="18"/>
        <w:szCs w:val="18"/>
      </w:rPr>
      <w:t xml:space="preserve">Deployment Guide — CoP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B57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 - Community of Practice (CoP)</dc:title>
  <dc:creator>LVZ Analytics Corp</dc:creator>
  <dc:description>Technical deployment document for the Ministry IT department</dc:description>
  <cp:lastModifiedBy>Un-named</cp:lastModifiedBy>
  <cp:revision>1</cp:revision>
  <dcterms:created xsi:type="dcterms:W3CDTF">2026-05-18T21:06:32.305Z</dcterms:created>
  <dcterms:modified xsi:type="dcterms:W3CDTF">2026-05-18T21:06:32.305Z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