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rd Wafula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r>
        <w:fldChar w:fldCharType="begin"/>
      </w:r>
      <w:r>
        <w:instrText xml:space="preserve"> HYPERLINK "mailto:lwafulae@gmail.com"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lwafulae@gmail.com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BIO</w:t>
      </w:r>
      <w:r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Biocartis</w:t>
      </w:r>
      <w:r>
        <w:rPr>
          <w:rFonts w:ascii="Times New Roman" w:hAnsi="Times New Roman" w:cs="Times New Roman"/>
          <w:sz w:val="24"/>
          <w:szCs w:val="24"/>
        </w:rPr>
        <w:t xml:space="preserve"> is a company whose work I admire a lot and that resonates with my objective of giving hope to patient futures. I am passionate about using my skills while 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Biocartis</w:t>
      </w:r>
      <w:r>
        <w:rPr>
          <w:rFonts w:ascii="Times New Roman" w:hAnsi="Times New Roman" w:cs="Times New Roman"/>
          <w:sz w:val="24"/>
          <w:szCs w:val="24"/>
        </w:rPr>
        <w:t xml:space="preserve"> to help advance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company’s </w:t>
      </w:r>
      <w:r>
        <w:rPr>
          <w:rFonts w:ascii="Times New Roman" w:hAnsi="Times New Roman" w:cs="Times New Roman"/>
          <w:sz w:val="24"/>
          <w:szCs w:val="24"/>
        </w:rPr>
        <w:t>research and development needs.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July 2023 - 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>
      <w:pPr>
        <w:pStyle w:val="7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CMC 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2021 - May 2023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2013 - October 2015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statistical analyses for epidemiological studies in the department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2021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>
      <w:pPr>
        <w:rPr>
          <w:rStyle w:val="4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2017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2012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Bdr>
          <w:bottom w:val="single" w:color="auto" w:sz="12" w:space="1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2023</w:t>
      </w:r>
    </w:p>
    <w:p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2020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2020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October 2019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October 2019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2019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February 2019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2021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2018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2018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November 2017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November 2013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>
      <w:pPr>
        <w:pBdr>
          <w:bottom w:val="single" w:color="auto" w:sz="12" w:space="1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>
      <w:pPr>
        <w:pStyle w:val="7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pStyle w:val="7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R, Python, SAS, JMP, STATA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>
      <w:pPr>
        <w:pStyle w:val="7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>
      <w:pPr>
        <w:pStyle w:val="7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>
      <w:pPr>
        <w:pStyle w:val="7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>
      <w:pPr>
        <w:pStyle w:val="7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>
          <w:type w:val="continuous"/>
          <w:pgSz w:w="11906" w:h="16838"/>
          <w:pgMar w:top="1417" w:right="1417" w:bottom="1417" w:left="1417" w:header="708" w:footer="708" w:gutter="0"/>
          <w:cols w:space="708" w:num="2"/>
          <w:docGrid w:linePitch="360" w:charSpace="0"/>
        </w:sectPr>
      </w:pPr>
    </w:p>
    <w:p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BIO</w:t>
      </w:r>
      <w:r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as a CMC statistician in a pharmaceutical setting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product development and assay validation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Proficiency in statistical software (R,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RStudio, </w:t>
      </w:r>
      <w:r>
        <w:rPr>
          <w:rFonts w:ascii="Times New Roman" w:hAnsi="Times New Roman" w:cs="Times New Roman"/>
          <w:sz w:val="24"/>
          <w:szCs w:val="24"/>
        </w:rPr>
        <w:t xml:space="preserve">SAS, Stan, JMP)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 GMP, FDA, EMEA and </w:t>
      </w:r>
      <w:r>
        <w:rPr>
          <w:rFonts w:ascii="Times New Roman" w:hAnsi="Times New Roman" w:cs="Times New Roman"/>
          <w:sz w:val="24"/>
          <w:szCs w:val="24"/>
        </w:rPr>
        <w:t>Good Clinical Practices (GCP)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environments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Bayesian statistical methods, mixed models, multivariate methods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practise statistics within</w:t>
      </w:r>
      <w:r>
        <w:rPr>
          <w:rFonts w:ascii="Times New Roman" w:hAnsi="Times New Roman" w:cs="Times New Roman"/>
          <w:sz w:val="24"/>
          <w:szCs w:val="24"/>
        </w:rPr>
        <w:t xml:space="preserve"> the pharmaceutical industry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Liaising with statistical programmers and other statisticians on studies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>
          <w:type w:val="continuous"/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>
          <w:type w:val="continuous"/>
          <w:pgSz w:w="11906" w:h="16838"/>
          <w:pgMar w:top="1417" w:right="1417" w:bottom="1417" w:left="1417" w:header="708" w:footer="708" w:gutter="0"/>
          <w:cols w:space="708" w:num="2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>
      <w:pPr>
        <w:pStyle w:val="7"/>
        <w:numPr>
          <w:numId w:val="0"/>
        </w:numPr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numId w:val="0"/>
        </w:numPr>
        <w:contextualSpacing/>
        <w:rPr>
          <w:rFonts w:ascii="Times New Roman" w:hAnsi="Times New Roman" w:cs="Times New Roman"/>
          <w:sz w:val="24"/>
          <w:szCs w:val="24"/>
        </w:rPr>
        <w:sectPr>
          <w:type w:val="continuous"/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>
      <w:type w:val="continuous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16B45"/>
    <w:multiLevelType w:val="multilevel"/>
    <w:tmpl w:val="06116B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3C08"/>
    <w:multiLevelType w:val="multilevel"/>
    <w:tmpl w:val="16CF3C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5B10C1"/>
    <w:multiLevelType w:val="multilevel"/>
    <w:tmpl w:val="235B10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45C28D9"/>
    <w:multiLevelType w:val="multilevel"/>
    <w:tmpl w:val="245C28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05522B"/>
    <w:multiLevelType w:val="multilevel"/>
    <w:tmpl w:val="2D0552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3DC4F6E"/>
    <w:multiLevelType w:val="multilevel"/>
    <w:tmpl w:val="33DC4F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5D60E8B"/>
    <w:multiLevelType w:val="multilevel"/>
    <w:tmpl w:val="35D60E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4D07E52"/>
    <w:multiLevelType w:val="multilevel"/>
    <w:tmpl w:val="54D07E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01F231B"/>
    <w:multiLevelType w:val="multilevel"/>
    <w:tmpl w:val="701F2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E0E78"/>
    <w:rsid w:val="000E5BC0"/>
    <w:rsid w:val="00105F6E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A4DB8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6001B"/>
    <w:rsid w:val="00666871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6404"/>
    <w:rsid w:val="007139E7"/>
    <w:rsid w:val="00720A55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1453"/>
    <w:rsid w:val="008724DF"/>
    <w:rsid w:val="00875200"/>
    <w:rsid w:val="008911DB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525E8"/>
    <w:rsid w:val="00B8310D"/>
    <w:rsid w:val="00B9773A"/>
    <w:rsid w:val="00BC0252"/>
    <w:rsid w:val="00BC2511"/>
    <w:rsid w:val="00BC28B5"/>
    <w:rsid w:val="00BD077E"/>
    <w:rsid w:val="00BF2500"/>
    <w:rsid w:val="00BF7A18"/>
    <w:rsid w:val="00C07376"/>
    <w:rsid w:val="00C2262B"/>
    <w:rsid w:val="00C22AF7"/>
    <w:rsid w:val="00C23610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D04FBB"/>
    <w:rsid w:val="00D10C1B"/>
    <w:rsid w:val="00D15F72"/>
    <w:rsid w:val="00D20B4D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97349"/>
    <w:rsid w:val="00FB727A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KU Leuven</Company>
  <Pages>4</Pages>
  <Words>1024</Words>
  <Characters>6841</Characters>
  <Lines>56</Lines>
  <Paragraphs>15</Paragraphs>
  <TotalTime>0</TotalTime>
  <ScaleCrop>false</ScaleCrop>
  <LinksUpToDate>false</LinksUpToDate>
  <CharactersWithSpaces>7802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2023-11-11T20:59:00Z</dcterms:created>
  <dc:creator>Leonard Maaya</dc:creator>
  <cp:lastModifiedBy>LEonard Wafula</cp:lastModifiedBy>
  <cp:lastPrinted>2023-08-31T10:52:00Z</cp:lastPrinted>
  <dcterms:modified xsi:type="dcterms:W3CDTF">2023-12-26T10:41:17Z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