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4962E2" w14:textId="029FC840" w:rsidR="00855C0C" w:rsidRPr="00C2262B" w:rsidRDefault="00855C0C" w:rsidP="00855C0C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C2262B">
        <w:rPr>
          <w:rFonts w:ascii="Times New Roman" w:hAnsi="Times New Roman" w:cs="Times New Roman"/>
          <w:b/>
          <w:bCs/>
          <w:sz w:val="32"/>
          <w:szCs w:val="32"/>
        </w:rPr>
        <w:t>Maaya Leonard Wafula</w:t>
      </w:r>
    </w:p>
    <w:p w14:paraId="46D1FF63" w14:textId="01A351A8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Leuven, Belgium | +32 485 128 211 | </w:t>
      </w:r>
      <w:hyperlink r:id="rId5" w:history="1">
        <w:r w:rsidRPr="00C2262B">
          <w:rPr>
            <w:rStyle w:val="Hyperlink"/>
            <w:rFonts w:ascii="Times New Roman" w:hAnsi="Times New Roman" w:cs="Times New Roman"/>
            <w:sz w:val="24"/>
            <w:szCs w:val="24"/>
          </w:rPr>
          <w:t>lwafulae@gmail.com</w:t>
        </w:r>
      </w:hyperlink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1805333" w14:textId="77777777" w:rsidR="00855C0C" w:rsidRPr="00C2262B" w:rsidRDefault="00855C0C" w:rsidP="00855C0C">
      <w:pPr>
        <w:jc w:val="center"/>
        <w:rPr>
          <w:rFonts w:ascii="Times New Roman" w:hAnsi="Times New Roman" w:cs="Times New Roman"/>
          <w:sz w:val="24"/>
          <w:szCs w:val="24"/>
        </w:rPr>
      </w:pPr>
    </w:p>
    <w:p w14:paraId="27A29B96" w14:textId="506600D3" w:rsidR="00855C0C" w:rsidRPr="00C2262B" w:rsidRDefault="00855C0C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SUMMARY</w:t>
      </w:r>
    </w:p>
    <w:p w14:paraId="743A74E4" w14:textId="68448699" w:rsidR="00855C0C" w:rsidRPr="00C2262B" w:rsidRDefault="00855C0C" w:rsidP="00855C0C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 statistician interested in contributing to solutions to health-related problems across the world. History of continuous knowledge seeking to advance the theoretical knowledge and practical application of statistics in medical research and pharmaceutical sectors</w:t>
      </w:r>
      <w:r w:rsidR="008C0762" w:rsidRPr="00C2262B">
        <w:rPr>
          <w:rFonts w:ascii="Times New Roman" w:hAnsi="Times New Roman" w:cs="Times New Roman"/>
          <w:sz w:val="24"/>
          <w:szCs w:val="24"/>
        </w:rPr>
        <w:t>.</w:t>
      </w:r>
    </w:p>
    <w:p w14:paraId="231DDDE8" w14:textId="4BD6E506" w:rsidR="00972A8D" w:rsidRPr="00C2262B" w:rsidRDefault="00972A8D" w:rsidP="00855C0C">
      <w:pPr>
        <w:rPr>
          <w:rFonts w:ascii="Times New Roman" w:hAnsi="Times New Roman" w:cs="Times New Roman"/>
          <w:sz w:val="24"/>
          <w:szCs w:val="24"/>
        </w:rPr>
      </w:pPr>
    </w:p>
    <w:p w14:paraId="1F3F774C" w14:textId="545C4B6E" w:rsidR="00750572" w:rsidRPr="00C2262B" w:rsidRDefault="00750572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MOTIVATION FOR APPLYING FOR 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STATISTIC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I</w:t>
      </w:r>
      <w:r w:rsidR="000E0E78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E2756B">
        <w:rPr>
          <w:rFonts w:ascii="Times New Roman" w:hAnsi="Times New Roman" w:cs="Times New Roman"/>
          <w:b/>
          <w:bCs/>
          <w:sz w:val="24"/>
          <w:szCs w:val="24"/>
        </w:rPr>
        <w:t>N POSITION</w:t>
      </w:r>
    </w:p>
    <w:p w14:paraId="18484EF9" w14:textId="3966B060" w:rsidR="00750572" w:rsidRDefault="00750572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21D802E" w14:textId="0DA66464" w:rsidR="007920DA" w:rsidRDefault="002265CC" w:rsidP="007920D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DICE</w:t>
      </w:r>
      <w:r w:rsidR="00AD6EE9">
        <w:rPr>
          <w:rFonts w:ascii="Times New Roman" w:hAnsi="Times New Roman" w:cs="Times New Roman"/>
          <w:sz w:val="24"/>
          <w:szCs w:val="24"/>
        </w:rPr>
        <w:t xml:space="preserve"> is a </w:t>
      </w:r>
      <w:r w:rsidR="0024231D">
        <w:rPr>
          <w:rFonts w:ascii="Times New Roman" w:hAnsi="Times New Roman" w:cs="Times New Roman"/>
          <w:sz w:val="24"/>
          <w:szCs w:val="24"/>
        </w:rPr>
        <w:t xml:space="preserve">CRO that ticks every box I am looking for in my </w:t>
      </w:r>
      <w:r w:rsidR="007A6D97">
        <w:rPr>
          <w:rFonts w:ascii="Times New Roman" w:hAnsi="Times New Roman" w:cs="Times New Roman"/>
          <w:sz w:val="24"/>
          <w:szCs w:val="24"/>
        </w:rPr>
        <w:t xml:space="preserve">pursuit of </w:t>
      </w:r>
      <w:r w:rsidR="0024231D">
        <w:rPr>
          <w:rFonts w:ascii="Times New Roman" w:hAnsi="Times New Roman" w:cs="Times New Roman"/>
          <w:sz w:val="24"/>
          <w:szCs w:val="24"/>
        </w:rPr>
        <w:t xml:space="preserve">playing a part in the </w:t>
      </w:r>
      <w:r w:rsidR="007A6D97">
        <w:rPr>
          <w:rFonts w:ascii="Times New Roman" w:hAnsi="Times New Roman" w:cs="Times New Roman"/>
          <w:sz w:val="24"/>
          <w:szCs w:val="24"/>
        </w:rPr>
        <w:t>betterment of patient</w:t>
      </w:r>
      <w:r w:rsidR="00927770">
        <w:rPr>
          <w:rFonts w:ascii="Times New Roman" w:hAnsi="Times New Roman" w:cs="Times New Roman"/>
          <w:sz w:val="24"/>
          <w:szCs w:val="24"/>
        </w:rPr>
        <w:t xml:space="preserve"> futures</w:t>
      </w:r>
      <w:r w:rsidR="007920DA">
        <w:rPr>
          <w:rFonts w:ascii="Times New Roman" w:hAnsi="Times New Roman" w:cs="Times New Roman"/>
          <w:sz w:val="24"/>
          <w:szCs w:val="24"/>
        </w:rPr>
        <w:t xml:space="preserve">. </w:t>
      </w:r>
      <w:r w:rsidR="00A56E7C">
        <w:rPr>
          <w:rFonts w:ascii="Times New Roman" w:hAnsi="Times New Roman" w:cs="Times New Roman"/>
          <w:sz w:val="24"/>
          <w:szCs w:val="24"/>
        </w:rPr>
        <w:t xml:space="preserve">I am passionate about </w:t>
      </w:r>
      <w:r w:rsidR="00D86DB5">
        <w:rPr>
          <w:rFonts w:ascii="Times New Roman" w:hAnsi="Times New Roman" w:cs="Times New Roman"/>
          <w:sz w:val="24"/>
          <w:szCs w:val="24"/>
        </w:rPr>
        <w:t>using my skills to improve people’s lives globally</w:t>
      </w:r>
      <w:r w:rsidR="00A56E7C">
        <w:rPr>
          <w:rFonts w:ascii="Times New Roman" w:hAnsi="Times New Roman" w:cs="Times New Roman"/>
          <w:sz w:val="24"/>
          <w:szCs w:val="24"/>
        </w:rPr>
        <w:t>, previously work</w:t>
      </w:r>
      <w:r w:rsidR="006C4164">
        <w:rPr>
          <w:rFonts w:ascii="Times New Roman" w:hAnsi="Times New Roman" w:cs="Times New Roman"/>
          <w:sz w:val="24"/>
          <w:szCs w:val="24"/>
        </w:rPr>
        <w:t>ing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>i</w:t>
      </w:r>
      <w:r w:rsidR="00A56E7C">
        <w:rPr>
          <w:rFonts w:ascii="Times New Roman" w:hAnsi="Times New Roman" w:cs="Times New Roman"/>
          <w:sz w:val="24"/>
          <w:szCs w:val="24"/>
        </w:rPr>
        <w:t xml:space="preserve">n </w:t>
      </w:r>
      <w:r w:rsidR="006C4164">
        <w:rPr>
          <w:rFonts w:ascii="Times New Roman" w:hAnsi="Times New Roman" w:cs="Times New Roman"/>
          <w:sz w:val="24"/>
          <w:szCs w:val="24"/>
        </w:rPr>
        <w:t>a medical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6C4164">
        <w:rPr>
          <w:rFonts w:ascii="Times New Roman" w:hAnsi="Times New Roman" w:cs="Times New Roman"/>
          <w:sz w:val="24"/>
          <w:szCs w:val="24"/>
        </w:rPr>
        <w:t xml:space="preserve">research institute </w:t>
      </w:r>
      <w:r w:rsidR="00A56E7C">
        <w:rPr>
          <w:rFonts w:ascii="Times New Roman" w:hAnsi="Times New Roman" w:cs="Times New Roman"/>
          <w:sz w:val="24"/>
          <w:szCs w:val="24"/>
        </w:rPr>
        <w:t xml:space="preserve">in before my </w:t>
      </w:r>
      <w:r w:rsidR="00FF6E2F">
        <w:rPr>
          <w:rFonts w:ascii="Times New Roman" w:hAnsi="Times New Roman" w:cs="Times New Roman"/>
          <w:sz w:val="24"/>
          <w:szCs w:val="24"/>
        </w:rPr>
        <w:t>pursuing a</w:t>
      </w:r>
      <w:r w:rsidR="00DC33AB">
        <w:rPr>
          <w:rFonts w:ascii="Times New Roman" w:hAnsi="Times New Roman" w:cs="Times New Roman"/>
          <w:sz w:val="24"/>
          <w:szCs w:val="24"/>
        </w:rPr>
        <w:t xml:space="preserve">n MSc </w:t>
      </w:r>
      <w:r w:rsidR="00A56E7C">
        <w:rPr>
          <w:rFonts w:ascii="Times New Roman" w:hAnsi="Times New Roman" w:cs="Times New Roman"/>
          <w:sz w:val="24"/>
          <w:szCs w:val="24"/>
        </w:rPr>
        <w:t>program in Biostatistics</w:t>
      </w:r>
      <w:r w:rsidR="00FF6E2F">
        <w:rPr>
          <w:rFonts w:ascii="Times New Roman" w:hAnsi="Times New Roman" w:cs="Times New Roman"/>
          <w:sz w:val="24"/>
          <w:szCs w:val="24"/>
        </w:rPr>
        <w:t xml:space="preserve"> and later on a PhD in statistics</w:t>
      </w:r>
      <w:r w:rsidR="00A56E7C">
        <w:rPr>
          <w:rFonts w:ascii="Times New Roman" w:hAnsi="Times New Roman" w:cs="Times New Roman"/>
          <w:sz w:val="24"/>
          <w:szCs w:val="24"/>
        </w:rPr>
        <w:t xml:space="preserve">. I would be delighted to </w:t>
      </w:r>
      <w:r w:rsidR="006E4106">
        <w:rPr>
          <w:rFonts w:ascii="Times New Roman" w:hAnsi="Times New Roman" w:cs="Times New Roman"/>
          <w:sz w:val="24"/>
          <w:szCs w:val="24"/>
        </w:rPr>
        <w:t xml:space="preserve">use my skills </w:t>
      </w:r>
      <w:r w:rsidR="00DF352D">
        <w:rPr>
          <w:rFonts w:ascii="Times New Roman" w:hAnsi="Times New Roman" w:cs="Times New Roman"/>
          <w:sz w:val="24"/>
          <w:szCs w:val="24"/>
        </w:rPr>
        <w:t>from</w:t>
      </w:r>
      <w:r w:rsidR="006E4106">
        <w:rPr>
          <w:rFonts w:ascii="Times New Roman" w:hAnsi="Times New Roman" w:cs="Times New Roman"/>
          <w:sz w:val="24"/>
          <w:szCs w:val="24"/>
        </w:rPr>
        <w:t xml:space="preserve"> </w:t>
      </w:r>
      <w:r w:rsidR="00C57E8B">
        <w:rPr>
          <w:rFonts w:ascii="Times New Roman" w:hAnsi="Times New Roman" w:cs="Times New Roman"/>
          <w:sz w:val="24"/>
          <w:szCs w:val="24"/>
        </w:rPr>
        <w:t>working</w:t>
      </w:r>
      <w:r w:rsidR="006E4106">
        <w:rPr>
          <w:rFonts w:ascii="Times New Roman" w:hAnsi="Times New Roman" w:cs="Times New Roman"/>
          <w:sz w:val="24"/>
          <w:szCs w:val="24"/>
        </w:rPr>
        <w:t xml:space="preserve"> and studies to </w:t>
      </w:r>
      <w:r w:rsidR="007139E7">
        <w:rPr>
          <w:rFonts w:ascii="Times New Roman" w:hAnsi="Times New Roman" w:cs="Times New Roman"/>
          <w:sz w:val="24"/>
          <w:szCs w:val="24"/>
        </w:rPr>
        <w:t xml:space="preserve">give </w:t>
      </w:r>
      <w:r w:rsidR="00936568">
        <w:rPr>
          <w:rFonts w:ascii="Times New Roman" w:hAnsi="Times New Roman" w:cs="Times New Roman"/>
          <w:sz w:val="24"/>
          <w:szCs w:val="24"/>
        </w:rPr>
        <w:t xml:space="preserve">hope of a better future to </w:t>
      </w:r>
      <w:r w:rsidR="007139E7">
        <w:rPr>
          <w:rFonts w:ascii="Times New Roman" w:hAnsi="Times New Roman" w:cs="Times New Roman"/>
          <w:sz w:val="24"/>
          <w:szCs w:val="24"/>
        </w:rPr>
        <w:t>patients worldwide while</w:t>
      </w:r>
      <w:r w:rsidR="00A56E7C">
        <w:rPr>
          <w:rFonts w:ascii="Times New Roman" w:hAnsi="Times New Roman" w:cs="Times New Roman"/>
          <w:sz w:val="24"/>
          <w:szCs w:val="24"/>
        </w:rPr>
        <w:t xml:space="preserve"> </w:t>
      </w:r>
      <w:r w:rsidR="005C4808">
        <w:rPr>
          <w:rFonts w:ascii="Times New Roman" w:hAnsi="Times New Roman" w:cs="Times New Roman"/>
          <w:sz w:val="24"/>
          <w:szCs w:val="24"/>
        </w:rPr>
        <w:t xml:space="preserve">at </w:t>
      </w:r>
      <w:r w:rsidR="008E6DDF">
        <w:rPr>
          <w:rFonts w:ascii="Times New Roman" w:hAnsi="Times New Roman" w:cs="Times New Roman"/>
          <w:sz w:val="24"/>
          <w:szCs w:val="24"/>
        </w:rPr>
        <w:t>DICE</w:t>
      </w:r>
      <w:r w:rsidR="00936568">
        <w:rPr>
          <w:rFonts w:ascii="Times New Roman" w:hAnsi="Times New Roman" w:cs="Times New Roman"/>
          <w:sz w:val="24"/>
          <w:szCs w:val="24"/>
        </w:rPr>
        <w:t>.</w:t>
      </w:r>
    </w:p>
    <w:p w14:paraId="33892213" w14:textId="77777777" w:rsidR="007920DA" w:rsidRPr="00C2262B" w:rsidRDefault="007920DA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A7EEC3" w14:textId="3B53194E" w:rsidR="005540CE" w:rsidRPr="00C2262B" w:rsidRDefault="005540CE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WORK EXPERIENCE</w:t>
      </w:r>
    </w:p>
    <w:p w14:paraId="3C46CCA4" w14:textId="55794499" w:rsidR="003D2E6C" w:rsidRPr="00C2262B" w:rsidRDefault="00DB4936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3D2E6C" w:rsidRPr="00C2262B">
        <w:rPr>
          <w:rFonts w:ascii="Times New Roman" w:hAnsi="Times New Roman" w:cs="Times New Roman"/>
          <w:sz w:val="24"/>
          <w:szCs w:val="24"/>
        </w:rPr>
        <w:t>June 2021</w:t>
      </w:r>
      <w:r w:rsidR="00CC701F" w:rsidRPr="00C2262B">
        <w:rPr>
          <w:rFonts w:ascii="Times New Roman" w:hAnsi="Times New Roman" w:cs="Times New Roman"/>
          <w:sz w:val="24"/>
          <w:szCs w:val="24"/>
        </w:rPr>
        <w:t xml:space="preserve"> -</w:t>
      </w:r>
      <w:r w:rsidR="003D2E6C" w:rsidRPr="00C2262B">
        <w:rPr>
          <w:rFonts w:ascii="Times New Roman" w:hAnsi="Times New Roman" w:cs="Times New Roman"/>
          <w:sz w:val="24"/>
          <w:szCs w:val="24"/>
        </w:rPr>
        <w:t xml:space="preserve"> May 2023</w:t>
      </w:r>
    </w:p>
    <w:p w14:paraId="7DFE8DF0" w14:textId="4BD60F26" w:rsidR="005540CE" w:rsidRPr="00C2262B" w:rsidRDefault="00DB4936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Janssen Pharmaceutica, Beerse, Belgium</w:t>
      </w:r>
    </w:p>
    <w:p w14:paraId="702BD0B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simulation studies and sample size calculation </w:t>
      </w:r>
    </w:p>
    <w:p w14:paraId="447F865A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statistical analyses for process, method &amp; equipment development </w:t>
      </w:r>
    </w:p>
    <w:p w14:paraId="2E058B3D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 analyses for process performance qualification </w:t>
      </w:r>
    </w:p>
    <w:p w14:paraId="4814E053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Supported the compounding &amp; dilution techniques for vaccines </w:t>
      </w:r>
    </w:p>
    <w:p w14:paraId="04E9D767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Provided statistical and programming expertise in equivalence studies </w:t>
      </w:r>
    </w:p>
    <w:p w14:paraId="2C091F82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Reviewed statistical methods </w:t>
      </w:r>
    </w:p>
    <w:p w14:paraId="697152D3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Design of experiments (Extended Youden Design) </w:t>
      </w:r>
    </w:p>
    <w:p w14:paraId="5E6D5950" w14:textId="77777777" w:rsidR="00456062" w:rsidRPr="000E0E78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double-bootstrap approaches for tolerance intervals </w:t>
      </w:r>
    </w:p>
    <w:p w14:paraId="40444B35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  <w:lang w:val="nl-BE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Probability-based equivalence tests </w:t>
      </w:r>
    </w:p>
    <w:p w14:paraId="32F91749" w14:textId="77777777" w:rsidR="00456062" w:rsidRPr="00C2262B" w:rsidRDefault="003D2E6C" w:rsidP="00456062">
      <w:pPr>
        <w:pStyle w:val="ListParagraph"/>
        <w:numPr>
          <w:ilvl w:val="1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&amp; bootstrap approaches for the F2 statistic for analyzing dissolution profile similarity </w:t>
      </w:r>
    </w:p>
    <w:p w14:paraId="6DA0A9AE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analyses to determine the shelf-life and stability of vaccines </w:t>
      </w:r>
    </w:p>
    <w:p w14:paraId="7DCFAB5F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Bayesian-based analyses for estimation and PoS determination </w:t>
      </w:r>
    </w:p>
    <w:p w14:paraId="55DA4D75" w14:textId="77777777" w:rsidR="00456062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Worked with and coordinated the work of CROs </w:t>
      </w:r>
    </w:p>
    <w:p w14:paraId="6E100E4D" w14:textId="15E0383E" w:rsidR="0003091D" w:rsidRPr="00C2262B" w:rsidRDefault="003D2E6C" w:rsidP="0045606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Wrote (and peer-reviewed) statistical reports (from colleagues)</w:t>
      </w:r>
    </w:p>
    <w:p w14:paraId="6ED06B2E" w14:textId="77777777" w:rsidR="004941A4" w:rsidRPr="00C2262B" w:rsidRDefault="004941A4" w:rsidP="00855C0C">
      <w:pPr>
        <w:rPr>
          <w:rFonts w:ascii="Times New Roman" w:hAnsi="Times New Roman" w:cs="Times New Roman"/>
          <w:sz w:val="24"/>
          <w:szCs w:val="24"/>
        </w:rPr>
      </w:pPr>
    </w:p>
    <w:p w14:paraId="4A91C16D" w14:textId="065A842B" w:rsidR="004941A4" w:rsidRPr="00C2262B" w:rsidRDefault="007841AF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Statistician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941A4" w:rsidRPr="00C2262B">
        <w:rPr>
          <w:rFonts w:ascii="Times New Roman" w:hAnsi="Times New Roman" w:cs="Times New Roman"/>
          <w:sz w:val="24"/>
          <w:szCs w:val="24"/>
        </w:rPr>
        <w:t>January 2013 - October 2015</w:t>
      </w:r>
    </w:p>
    <w:p w14:paraId="37F1258E" w14:textId="05929D19" w:rsidR="003D2E6C" w:rsidRPr="00C2262B" w:rsidRDefault="007841AF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 Medical Research Institute - Wellcome Trust Program, Kilifi</w:t>
      </w:r>
      <w:r w:rsidR="00185FF2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Kenya</w:t>
      </w:r>
    </w:p>
    <w:p w14:paraId="3A1BAA18" w14:textId="1C636944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Conducted statistical analyses for epidemiological studies </w:t>
      </w:r>
      <w:r w:rsidR="00A14AFE" w:rsidRPr="00C2262B">
        <w:rPr>
          <w:rFonts w:ascii="Times New Roman" w:hAnsi="Times New Roman" w:cs="Times New Roman"/>
          <w:sz w:val="24"/>
          <w:szCs w:val="24"/>
        </w:rPr>
        <w:t>in the department</w:t>
      </w:r>
    </w:p>
    <w:p w14:paraId="1361D95E" w14:textId="77777777" w:rsidR="002931D1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Contributed to scientific publications through statistical analyses </w:t>
      </w:r>
    </w:p>
    <w:p w14:paraId="64A5CAB0" w14:textId="0936B7F1" w:rsidR="007841AF" w:rsidRPr="00C2262B" w:rsidRDefault="00D90467" w:rsidP="002931D1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Performed clinical, lab &amp; epidemiological data management for </w:t>
      </w:r>
      <w:r w:rsidR="007F3426" w:rsidRPr="00C2262B">
        <w:rPr>
          <w:rFonts w:ascii="Times New Roman" w:hAnsi="Times New Roman" w:cs="Times New Roman"/>
          <w:sz w:val="24"/>
          <w:szCs w:val="24"/>
        </w:rPr>
        <w:t>five</w:t>
      </w:r>
      <w:r w:rsidRPr="00C2262B">
        <w:rPr>
          <w:rFonts w:ascii="Times New Roman" w:hAnsi="Times New Roman" w:cs="Times New Roman"/>
          <w:sz w:val="24"/>
          <w:szCs w:val="24"/>
        </w:rPr>
        <w:t xml:space="preserve"> studies</w:t>
      </w:r>
    </w:p>
    <w:p w14:paraId="23AABE5F" w14:textId="77777777" w:rsidR="00D90467" w:rsidRPr="00C2262B" w:rsidRDefault="00D90467" w:rsidP="00855C0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E1CE58F" w14:textId="06950DCF" w:rsidR="00972A8D" w:rsidRPr="00C2262B" w:rsidRDefault="00972A8D" w:rsidP="00E23290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EDUCATION</w:t>
      </w:r>
    </w:p>
    <w:p w14:paraId="6E49D91C" w14:textId="2A30B673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PhD in Business Economics: Operations Research and Statistics</w:t>
      </w:r>
      <w:r w:rsidR="00507F67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507F67" w:rsidRPr="00C2262B">
        <w:rPr>
          <w:rFonts w:ascii="Times New Roman" w:hAnsi="Times New Roman" w:cs="Times New Roman"/>
          <w:sz w:val="24"/>
          <w:szCs w:val="24"/>
        </w:rPr>
        <w:t>May 2021</w:t>
      </w:r>
    </w:p>
    <w:p w14:paraId="64FFD7DC" w14:textId="31998B3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0E0E78">
        <w:rPr>
          <w:rFonts w:ascii="Times New Roman" w:hAnsi="Times New Roman" w:cs="Times New Roman"/>
          <w:i/>
          <w:iCs/>
          <w:sz w:val="24"/>
          <w:szCs w:val="24"/>
        </w:rPr>
        <w:t>Katholieke U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niversiteit Leuven, Belgium</w:t>
      </w:r>
    </w:p>
    <w:p w14:paraId="044ED619" w14:textId="68546C8C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Topic:</w:t>
      </w:r>
      <w:r w:rsidR="00D04FBB"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Modeling the Impact of Labels, the Dynamics in Attribute Non-Attendance and the Dropout in Discrete Choice Experiments</w:t>
      </w:r>
    </w:p>
    <w:p w14:paraId="7E5AAE1F" w14:textId="12EFEAE3" w:rsidR="00745244" w:rsidRDefault="00745244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1912CABA" w14:textId="77777777" w:rsidR="002F0B3F" w:rsidRPr="00C2262B" w:rsidRDefault="002F0B3F" w:rsidP="00855C0C">
      <w:pPr>
        <w:rPr>
          <w:rStyle w:val="Emphasis"/>
          <w:rFonts w:ascii="Times New Roman" w:hAnsi="Times New Roman" w:cs="Times New Roman"/>
          <w:b/>
          <w:bCs/>
          <w:i w:val="0"/>
          <w:iCs w:val="0"/>
          <w:color w:val="5F6368"/>
          <w:sz w:val="24"/>
          <w:szCs w:val="24"/>
          <w:shd w:val="clear" w:color="auto" w:fill="FFFFFF"/>
        </w:rPr>
      </w:pPr>
    </w:p>
    <w:p w14:paraId="0B353BA6" w14:textId="1DC5231A" w:rsidR="007B2D3C" w:rsidRPr="00C2262B" w:rsidRDefault="007B2D3C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Master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2017</w:t>
      </w:r>
    </w:p>
    <w:p w14:paraId="32D0D31F" w14:textId="368F1820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</w:t>
      </w:r>
      <w:r w:rsidR="00E70090" w:rsidRPr="00C2262B">
        <w:rPr>
          <w:rFonts w:ascii="Times New Roman" w:hAnsi="Times New Roman" w:cs="Times New Roman"/>
          <w:i/>
          <w:iCs/>
          <w:sz w:val="24"/>
          <w:szCs w:val="24"/>
        </w:rPr>
        <w:t>eit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 xml:space="preserve"> Hasselt, Belgium</w:t>
      </w:r>
    </w:p>
    <w:p w14:paraId="3DF7A04E" w14:textId="5631DDBB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Distinction</w:t>
      </w:r>
    </w:p>
    <w:p w14:paraId="16DC8BD0" w14:textId="77777777" w:rsidR="007B2D3C" w:rsidRPr="00C2262B" w:rsidRDefault="007B2D3C" w:rsidP="00855C0C">
      <w:pPr>
        <w:rPr>
          <w:rFonts w:ascii="Times New Roman" w:hAnsi="Times New Roman" w:cs="Times New Roman"/>
          <w:sz w:val="24"/>
          <w:szCs w:val="24"/>
        </w:rPr>
      </w:pPr>
    </w:p>
    <w:p w14:paraId="2D5C2D40" w14:textId="31D7B275" w:rsidR="00972A8D" w:rsidRPr="00C2262B" w:rsidRDefault="00082EDD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Bachelor of Science in Statistics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</w:t>
      </w:r>
      <w:r w:rsidR="007B2D3C" w:rsidRPr="00C2262B">
        <w:rPr>
          <w:rFonts w:ascii="Times New Roman" w:hAnsi="Times New Roman" w:cs="Times New Roman"/>
          <w:sz w:val="24"/>
          <w:szCs w:val="24"/>
        </w:rPr>
        <w:t>ust</w:t>
      </w:r>
      <w:r w:rsidRPr="00C2262B">
        <w:rPr>
          <w:rFonts w:ascii="Times New Roman" w:hAnsi="Times New Roman" w:cs="Times New Roman"/>
          <w:sz w:val="24"/>
          <w:szCs w:val="24"/>
        </w:rPr>
        <w:t xml:space="preserve"> 2012</w:t>
      </w:r>
    </w:p>
    <w:p w14:paraId="0B0F4A09" w14:textId="3FF3943A" w:rsidR="00082EDD" w:rsidRPr="00C2262B" w:rsidRDefault="00082EDD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Nairobi, Kenya</w:t>
      </w:r>
    </w:p>
    <w:p w14:paraId="7E8A4338" w14:textId="705C47D6" w:rsidR="007B2D3C" w:rsidRPr="00C2262B" w:rsidRDefault="007B2D3C" w:rsidP="00855C0C">
      <w:pPr>
        <w:rPr>
          <w:rFonts w:ascii="Times New Roman" w:hAnsi="Times New Roman" w:cs="Times New Roman"/>
          <w:i/>
          <w:iCs/>
          <w:sz w:val="24"/>
          <w:szCs w:val="24"/>
        </w:rPr>
      </w:pPr>
      <w:r w:rsidRPr="00C2262B">
        <w:rPr>
          <w:rFonts w:ascii="Times New Roman" w:hAnsi="Times New Roman" w:cs="Times New Roman"/>
          <w:i/>
          <w:iCs/>
          <w:sz w:val="24"/>
          <w:szCs w:val="24"/>
        </w:rPr>
        <w:t>First Class Honors</w:t>
      </w:r>
    </w:p>
    <w:p w14:paraId="3AB569FF" w14:textId="77777777" w:rsidR="00DE44AA" w:rsidRPr="00C2262B" w:rsidRDefault="00DE44AA" w:rsidP="006E0CA9">
      <w:pPr>
        <w:rPr>
          <w:rFonts w:ascii="Times New Roman" w:hAnsi="Times New Roman" w:cs="Times New Roman"/>
          <w:i/>
          <w:iCs/>
          <w:sz w:val="24"/>
          <w:szCs w:val="24"/>
        </w:rPr>
      </w:pPr>
    </w:p>
    <w:p w14:paraId="1DF15632" w14:textId="77777777" w:rsidR="00206C79" w:rsidRPr="00C2262B" w:rsidRDefault="006E0CA9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SEMINARS, WORKSHOPS AND CONFERENCE PRESENTATIONS</w:t>
      </w:r>
    </w:p>
    <w:p w14:paraId="4A31C8F6" w14:textId="55B7B6F0" w:rsidR="00206C79" w:rsidRPr="000E0E78" w:rsidRDefault="002D339A" w:rsidP="00032313">
      <w:pPr>
        <w:tabs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0E0E78">
        <w:rPr>
          <w:rFonts w:ascii="Times New Roman" w:hAnsi="Times New Roman" w:cs="Times New Roman"/>
          <w:b/>
          <w:bCs/>
          <w:sz w:val="24"/>
          <w:szCs w:val="24"/>
        </w:rPr>
        <w:t>Non Clinical Statistics Conference</w:t>
      </w:r>
      <w:r w:rsidRPr="000E0E78">
        <w:rPr>
          <w:rFonts w:ascii="Times New Roman" w:hAnsi="Times New Roman" w:cs="Times New Roman"/>
          <w:sz w:val="24"/>
          <w:szCs w:val="24"/>
        </w:rPr>
        <w:t xml:space="preserve">, </w:t>
      </w:r>
      <w:r w:rsidRPr="000E0E78">
        <w:rPr>
          <w:rFonts w:ascii="Times New Roman" w:hAnsi="Times New Roman" w:cs="Times New Roman"/>
          <w:i/>
          <w:iCs/>
          <w:sz w:val="24"/>
          <w:szCs w:val="24"/>
        </w:rPr>
        <w:t>Louvain-la-</w:t>
      </w:r>
      <w:proofErr w:type="spellStart"/>
      <w:r w:rsidRPr="000E0E78">
        <w:rPr>
          <w:rFonts w:ascii="Times New Roman" w:hAnsi="Times New Roman" w:cs="Times New Roman"/>
          <w:i/>
          <w:iCs/>
          <w:sz w:val="24"/>
          <w:szCs w:val="24"/>
        </w:rPr>
        <w:t>Neuve</w:t>
      </w:r>
      <w:proofErr w:type="spellEnd"/>
      <w:r w:rsidRPr="000E0E78">
        <w:rPr>
          <w:rFonts w:ascii="Times New Roman" w:hAnsi="Times New Roman" w:cs="Times New Roman"/>
          <w:i/>
          <w:iCs/>
          <w:sz w:val="24"/>
          <w:szCs w:val="24"/>
        </w:rPr>
        <w:t>, Belgium</w:t>
      </w:r>
      <w:r w:rsidRPr="000E0E78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0E0E78">
        <w:rPr>
          <w:rFonts w:ascii="Times New Roman" w:hAnsi="Times New Roman" w:cs="Times New Roman"/>
          <w:sz w:val="24"/>
          <w:szCs w:val="24"/>
        </w:rPr>
        <w:tab/>
      </w:r>
      <w:r w:rsidR="00206C79" w:rsidRPr="000E0E78">
        <w:rPr>
          <w:rFonts w:ascii="Times New Roman" w:hAnsi="Times New Roman" w:cs="Times New Roman"/>
          <w:sz w:val="24"/>
          <w:szCs w:val="24"/>
        </w:rPr>
        <w:t>October 2022</w:t>
      </w:r>
    </w:p>
    <w:p w14:paraId="4187F995" w14:textId="7EE0F848" w:rsidR="006E0CA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Simulating the drug substance to drug product conversion process in vaccine manufacturing</w:t>
      </w:r>
    </w:p>
    <w:p w14:paraId="61926DB9" w14:textId="77777777" w:rsidR="00206C79" w:rsidRPr="00C2262B" w:rsidRDefault="00206C79" w:rsidP="00206C79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45BAC40" w14:textId="2AC118B2" w:rsidR="00206C79" w:rsidRPr="00C2262B" w:rsidRDefault="002D339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Second Doctoral </w:t>
      </w:r>
      <w:r w:rsidR="008D246B" w:rsidRPr="00C2262B">
        <w:rPr>
          <w:rFonts w:ascii="Times New Roman" w:hAnsi="Times New Roman" w:cs="Times New Roman"/>
          <w:b/>
          <w:bCs/>
          <w:sz w:val="24"/>
          <w:szCs w:val="24"/>
        </w:rPr>
        <w:t>S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eminar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206C79" w:rsidRPr="00C2262B">
        <w:rPr>
          <w:rFonts w:ascii="Times New Roman" w:hAnsi="Times New Roman" w:cs="Times New Roman"/>
          <w:sz w:val="24"/>
          <w:szCs w:val="24"/>
        </w:rPr>
        <w:t>September 2020</w:t>
      </w:r>
    </w:p>
    <w:p w14:paraId="4C35CBDB" w14:textId="5E855593" w:rsidR="00206C79" w:rsidRPr="00C2262B" w:rsidRDefault="004C285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Joint Analysis of Preferences and Dropout Data in Online Choice Experiments</w:t>
      </w:r>
    </w:p>
    <w:p w14:paraId="164337E5" w14:textId="2BC3F6AD" w:rsidR="00CD49FA" w:rsidRPr="00C2262B" w:rsidRDefault="00CD49FA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7DB2451" w14:textId="3BEB8002" w:rsidR="00CD49FA" w:rsidRPr="00C2262B" w:rsidRDefault="00CD49FA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XIV. International Research Conference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Vancouver</w:t>
      </w:r>
      <w:r w:rsidR="00F97349" w:rsidRPr="00C2262B">
        <w:rPr>
          <w:rFonts w:ascii="Times New Roman" w:hAnsi="Times New Roman" w:cs="Times New Roman"/>
          <w:i/>
          <w:iCs/>
          <w:sz w:val="24"/>
          <w:szCs w:val="24"/>
        </w:rPr>
        <w:t>, Canada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August 2020</w:t>
      </w:r>
    </w:p>
    <w:p w14:paraId="66615385" w14:textId="532F0263" w:rsidR="00F97349" w:rsidRPr="00C2262B" w:rsidRDefault="00F97349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Attribute Non-Attendance Switching Behavior: Effect of Providing Information on Attributes</w:t>
      </w:r>
    </w:p>
    <w:p w14:paraId="4D7B8022" w14:textId="15EF6EF9" w:rsidR="008D246B" w:rsidRPr="00C2262B" w:rsidRDefault="008D246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D80F909" w14:textId="55A446EC" w:rsidR="008D246B" w:rsidRPr="00C2262B" w:rsidRDefault="008D246B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First Doctoral Seminar</w:t>
      </w:r>
      <w:r w:rsidR="004A2B7C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="004A2B7C"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2D305898" w14:textId="2C5AE049" w:rsidR="004A2B7C" w:rsidRPr="00C2262B" w:rsidRDefault="004A2B7C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Consumers’ Attribute non-attendance switching behavior in Discrete Choice Experiments</w:t>
      </w:r>
    </w:p>
    <w:p w14:paraId="355B0CB0" w14:textId="01029050" w:rsidR="00EF7C3E" w:rsidRPr="00C2262B" w:rsidRDefault="00EF7C3E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A66EE68" w14:textId="007C269A" w:rsidR="00EF7C3E" w:rsidRPr="00C2262B" w:rsidRDefault="00EF7C3E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Royal Statistical Society of Belgium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October 2019</w:t>
      </w:r>
    </w:p>
    <w:p w14:paraId="07085119" w14:textId="2E029BCA" w:rsidR="00EF7C3E" w:rsidRPr="00C2262B" w:rsidRDefault="008D16C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351F508D" w14:textId="0D620598" w:rsidR="002C7E04" w:rsidRPr="00C2262B" w:rsidRDefault="002C7E0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47D5FEE" w14:textId="41A523EF" w:rsidR="002C7E04" w:rsidRPr="00C2262B" w:rsidRDefault="002C7E0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WOG Workshop on Choice Modeling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Brussels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2019</w:t>
      </w:r>
    </w:p>
    <w:p w14:paraId="378066A6" w14:textId="32F5B84E" w:rsidR="00036388" w:rsidRPr="00C2262B" w:rsidRDefault="00036388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E-consumers’ dynamic attribute non-attendance behavior: The effect of providing extra information on attributes</w:t>
      </w:r>
    </w:p>
    <w:p w14:paraId="17AC4A20" w14:textId="47A47388" w:rsidR="005466C4" w:rsidRPr="00C2262B" w:rsidRDefault="005466C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0AF1144E" w14:textId="1318C130" w:rsidR="005466C4" w:rsidRPr="00C2262B" w:rsidRDefault="005466C4" w:rsidP="00032313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12th Belgian Environmental Economics Day 2019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r w:rsidRPr="00C2262B">
        <w:rPr>
          <w:rFonts w:ascii="Times New Roman" w:hAnsi="Times New Roman" w:cs="Times New Roman"/>
          <w:i/>
          <w:iCs/>
          <w:sz w:val="24"/>
          <w:szCs w:val="24"/>
        </w:rPr>
        <w:t>University of Antwerp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32313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February 2019</w:t>
      </w:r>
    </w:p>
    <w:p w14:paraId="3546E3D5" w14:textId="24971D32" w:rsidR="006B654F" w:rsidRPr="00C2262B" w:rsidRDefault="006B654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Effect of environmental and altruistic attitudes on willingness-to-pay for organic and fair trade coffee in Flanders</w:t>
      </w:r>
    </w:p>
    <w:p w14:paraId="5447D0BE" w14:textId="77777777" w:rsidR="000E5BC0" w:rsidRPr="00C2262B" w:rsidRDefault="000E5BC0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22395104" w14:textId="77777777" w:rsidR="00E75928" w:rsidRPr="00C2262B" w:rsidRDefault="00747BA4" w:rsidP="00E23290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SHORT COURSES</w:t>
      </w:r>
    </w:p>
    <w:p w14:paraId="2CA56215" w14:textId="1FD8851D" w:rsidR="00747BA4" w:rsidRPr="00C2262B" w:rsidRDefault="00747BA4" w:rsidP="004367EC">
      <w:pPr>
        <w:tabs>
          <w:tab w:val="right" w:pos="709"/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br/>
      </w:r>
      <w:r w:rsidR="008D29F8" w:rsidRPr="00C2262B">
        <w:rPr>
          <w:rFonts w:ascii="Times New Roman" w:hAnsi="Times New Roman" w:cs="Times New Roman"/>
          <w:b/>
          <w:bCs/>
          <w:sz w:val="24"/>
          <w:szCs w:val="24"/>
        </w:rPr>
        <w:t>Pharmalex</w:t>
      </w:r>
      <w:r w:rsidR="008D29F8"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4367EC" w:rsidRPr="00C2262B">
        <w:rPr>
          <w:rFonts w:ascii="Times New Roman" w:hAnsi="Times New Roman" w:cs="Times New Roman"/>
          <w:sz w:val="24"/>
          <w:szCs w:val="24"/>
        </w:rPr>
        <w:tab/>
      </w:r>
      <w:r w:rsidR="008D29F8" w:rsidRPr="00C2262B">
        <w:rPr>
          <w:rFonts w:ascii="Times New Roman" w:hAnsi="Times New Roman" w:cs="Times New Roman"/>
          <w:sz w:val="24"/>
          <w:szCs w:val="24"/>
        </w:rPr>
        <w:t>June 2021</w:t>
      </w:r>
    </w:p>
    <w:p w14:paraId="562F51CD" w14:textId="5F36ED1C" w:rsidR="008D29F8" w:rsidRPr="00C2262B" w:rsidRDefault="00F7116F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Assay validation in JMP</w:t>
      </w:r>
    </w:p>
    <w:p w14:paraId="593322B0" w14:textId="19C699C6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7306009E" w14:textId="70FDFD9E" w:rsidR="00861453" w:rsidRPr="00C2262B" w:rsidRDefault="00861453" w:rsidP="004676D0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KU Leuven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4676D0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3EADE18C" w14:textId="28C013E9" w:rsidR="00861453" w:rsidRPr="00C2262B" w:rsidRDefault="0086145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Optimal and Orthogonal Design of Experiments</w:t>
      </w:r>
    </w:p>
    <w:p w14:paraId="6BC88784" w14:textId="0703C3CD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367B31DE" w14:textId="037411D9" w:rsidR="008E795D" w:rsidRPr="00C2262B" w:rsidRDefault="008E795D" w:rsidP="008A4EDA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8A4EDA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June 2018</w:t>
      </w:r>
    </w:p>
    <w:p w14:paraId="70461602" w14:textId="2D8824F1" w:rsidR="008E795D" w:rsidRPr="00C2262B" w:rsidRDefault="008E795D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summer course</w:t>
      </w:r>
    </w:p>
    <w:p w14:paraId="5AFE010C" w14:textId="5D7B1ED8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575B3D7A" w14:textId="18AE8817" w:rsidR="000470C3" w:rsidRPr="00C2262B" w:rsidRDefault="000470C3" w:rsidP="00014B85">
      <w:pPr>
        <w:tabs>
          <w:tab w:val="left" w:pos="1200"/>
          <w:tab w:val="right" w:pos="9072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University of Leeds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014B85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2017</w:t>
      </w:r>
    </w:p>
    <w:p w14:paraId="030DBEB0" w14:textId="23171140" w:rsidR="000470C3" w:rsidRPr="00C2262B" w:rsidRDefault="000470C3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Choice Modelling and Stated Preference Design winter course</w:t>
      </w:r>
    </w:p>
    <w:p w14:paraId="46FD788D" w14:textId="05068AD3" w:rsidR="00AA69AB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67086CB5" w14:textId="595E4C94" w:rsidR="00AA69AB" w:rsidRPr="00C2262B" w:rsidRDefault="00AA69AB" w:rsidP="0054173B">
      <w:pPr>
        <w:tabs>
          <w:tab w:val="left" w:pos="1200"/>
          <w:tab w:val="right" w:pos="907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KEMRI-Wellcome Trust Research Program</w:t>
      </w:r>
      <w:r w:rsidRPr="00C2262B">
        <w:rPr>
          <w:rFonts w:ascii="Times New Roman" w:hAnsi="Times New Roman" w:cs="Times New Roman"/>
          <w:sz w:val="24"/>
          <w:szCs w:val="24"/>
        </w:rPr>
        <w:t xml:space="preserve"> </w:t>
      </w:r>
      <w:r w:rsidR="0054173B" w:rsidRPr="00C2262B">
        <w:rPr>
          <w:rFonts w:ascii="Times New Roman" w:hAnsi="Times New Roman" w:cs="Times New Roman"/>
          <w:sz w:val="24"/>
          <w:szCs w:val="24"/>
        </w:rPr>
        <w:tab/>
      </w:r>
      <w:r w:rsidRPr="00C2262B">
        <w:rPr>
          <w:rFonts w:ascii="Times New Roman" w:hAnsi="Times New Roman" w:cs="Times New Roman"/>
          <w:sz w:val="24"/>
          <w:szCs w:val="24"/>
        </w:rPr>
        <w:t>November 2013</w:t>
      </w:r>
    </w:p>
    <w:p w14:paraId="038FC5C5" w14:textId="1ED4CBF8" w:rsidR="001F2294" w:rsidRPr="00C2262B" w:rsidRDefault="00AA69AB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Good Clinical Practises - GCP2013</w:t>
      </w:r>
    </w:p>
    <w:p w14:paraId="3020BD23" w14:textId="091E0F5E" w:rsidR="000C3986" w:rsidRPr="00C2262B" w:rsidRDefault="000C3986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lastRenderedPageBreak/>
        <w:t>COMPUTER SKILLS</w:t>
      </w:r>
    </w:p>
    <w:p w14:paraId="38AD9C84" w14:textId="77777777" w:rsidR="009C2424" w:rsidRPr="000E0E78" w:rsidRDefault="009C2424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0E0E78" w:rsidSect="00014B85">
          <w:pgSz w:w="11906" w:h="16838"/>
          <w:pgMar w:top="1418" w:right="1418" w:bottom="1418" w:left="1418" w:header="709" w:footer="709" w:gutter="0"/>
          <w:cols w:space="708"/>
          <w:docGrid w:linePitch="360"/>
        </w:sectPr>
      </w:pPr>
    </w:p>
    <w:p w14:paraId="7BA6227D" w14:textId="731C35FB" w:rsidR="006038F6" w:rsidRPr="00C2262B" w:rsidRDefault="00B8310D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  <w:lang w:val="de-DE"/>
        </w:rPr>
        <w:t>Statistics</w:t>
      </w:r>
    </w:p>
    <w:p w14:paraId="3D9031B1" w14:textId="77777777" w:rsidR="006055C7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R, Python, </w:t>
      </w:r>
      <w:r w:rsidR="009C2424" w:rsidRPr="00C2262B">
        <w:rPr>
          <w:rFonts w:ascii="Times New Roman" w:hAnsi="Times New Roman" w:cs="Times New Roman"/>
          <w:sz w:val="24"/>
          <w:szCs w:val="24"/>
          <w:lang w:val="de-DE"/>
        </w:rPr>
        <w:t>SAS, JMP, STATA</w:t>
      </w:r>
    </w:p>
    <w:p w14:paraId="4288986F" w14:textId="77777777" w:rsidR="006B1F2A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>WINBUGS/JAGS/STAN</w:t>
      </w:r>
    </w:p>
    <w:p w14:paraId="61403B0D" w14:textId="5FE07F82" w:rsidR="00D744DD" w:rsidRPr="00C2262B" w:rsidRDefault="00B8310D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  <w:lang w:val="de-DE"/>
        </w:rPr>
      </w:pPr>
      <w:r w:rsidRPr="00C2262B">
        <w:rPr>
          <w:rFonts w:ascii="Times New Roman" w:hAnsi="Times New Roman" w:cs="Times New Roman"/>
          <w:sz w:val="24"/>
          <w:szCs w:val="24"/>
          <w:lang w:val="de-DE"/>
        </w:rPr>
        <w:t xml:space="preserve">HPC </w:t>
      </w:r>
    </w:p>
    <w:p w14:paraId="45F7F9C8" w14:textId="67B4F3A8" w:rsidR="006038F6" w:rsidRPr="00C2262B" w:rsidRDefault="007344CB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 xml:space="preserve">Data </w:t>
      </w:r>
      <w:r w:rsidR="00977EF1" w:rsidRPr="00C2262B">
        <w:rPr>
          <w:rFonts w:ascii="Times New Roman" w:hAnsi="Times New Roman" w:cs="Times New Roman"/>
          <w:b/>
          <w:bCs/>
          <w:sz w:val="24"/>
          <w:szCs w:val="24"/>
        </w:rPr>
        <w:t>M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anagement</w:t>
      </w:r>
    </w:p>
    <w:p w14:paraId="0FD6E70C" w14:textId="77777777" w:rsidR="008477C0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SQL</w:t>
      </w:r>
    </w:p>
    <w:p w14:paraId="19ED34E2" w14:textId="0763844B" w:rsidR="007344CB" w:rsidRPr="00C2262B" w:rsidRDefault="007344CB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FileMaker 11</w:t>
      </w:r>
    </w:p>
    <w:p w14:paraId="7AAA80B9" w14:textId="4AE6597C" w:rsidR="006038F6" w:rsidRPr="00C2262B" w:rsidRDefault="009F6B36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Text processing &amp; automation</w:t>
      </w:r>
    </w:p>
    <w:p w14:paraId="6A4CAC6C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MS Word, MS </w:t>
      </w:r>
      <w:r w:rsidR="004042FF" w:rsidRPr="00C2262B">
        <w:rPr>
          <w:rFonts w:ascii="Times New Roman" w:hAnsi="Times New Roman" w:cs="Times New Roman"/>
          <w:sz w:val="24"/>
          <w:szCs w:val="24"/>
        </w:rPr>
        <w:t>PowerPoint</w:t>
      </w:r>
    </w:p>
    <w:p w14:paraId="4D51520A" w14:textId="77777777" w:rsidR="00386E34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LATEX, R Sweave</w:t>
      </w:r>
    </w:p>
    <w:p w14:paraId="1D19B58B" w14:textId="2CCCF149" w:rsidR="009F6B36" w:rsidRPr="00C2262B" w:rsidRDefault="00C22AF7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 R Markdown &amp; R Shiny</w:t>
      </w:r>
    </w:p>
    <w:p w14:paraId="1F5BB98F" w14:textId="52C4084F" w:rsidR="006038F6" w:rsidRPr="00C2262B" w:rsidRDefault="00ED236F" w:rsidP="006038F6">
      <w:pPr>
        <w:pStyle w:val="ListParagraph"/>
        <w:numPr>
          <w:ilvl w:val="0"/>
          <w:numId w:val="2"/>
        </w:num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Version control</w:t>
      </w:r>
    </w:p>
    <w:p w14:paraId="082B08AE" w14:textId="55364E03" w:rsidR="00ED236F" w:rsidRPr="00C2262B" w:rsidRDefault="00ED236F" w:rsidP="006038F6">
      <w:pPr>
        <w:pStyle w:val="ListParagraph"/>
        <w:numPr>
          <w:ilvl w:val="1"/>
          <w:numId w:val="2"/>
        </w:num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GIT</w:t>
      </w:r>
    </w:p>
    <w:p w14:paraId="775A453F" w14:textId="77777777" w:rsidR="009C2424" w:rsidRPr="00C2262B" w:rsidRDefault="009C2424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  <w:sectPr w:rsidR="009C2424" w:rsidRPr="00C2262B" w:rsidSect="008477C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50132A8" w14:textId="77777777" w:rsidR="00EC0BA1" w:rsidRPr="00C2262B" w:rsidRDefault="00EC0BA1" w:rsidP="004C285E">
      <w:pPr>
        <w:tabs>
          <w:tab w:val="left" w:pos="1200"/>
        </w:tabs>
        <w:rPr>
          <w:rFonts w:ascii="Times New Roman" w:hAnsi="Times New Roman" w:cs="Times New Roman"/>
          <w:sz w:val="24"/>
          <w:szCs w:val="24"/>
        </w:rPr>
      </w:pPr>
    </w:p>
    <w:p w14:paraId="12395759" w14:textId="77777777" w:rsidR="00C50A6C" w:rsidRPr="00C2262B" w:rsidRDefault="00C50A6C" w:rsidP="004C285E">
      <w:pP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</w:p>
    <w:p w14:paraId="4D83A1D7" w14:textId="13264D00" w:rsidR="00D9741B" w:rsidRPr="00C2262B" w:rsidRDefault="00EC0BA1" w:rsidP="00EC22A5">
      <w:pPr>
        <w:pBdr>
          <w:bottom w:val="single" w:sz="12" w:space="1" w:color="auto"/>
        </w:pBdr>
        <w:tabs>
          <w:tab w:val="left" w:pos="1200"/>
        </w:tabs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SKILLS FOR THE</w:t>
      </w:r>
      <w:r w:rsidR="008A7079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7F5B36">
        <w:rPr>
          <w:rFonts w:ascii="Times New Roman" w:hAnsi="Times New Roman" w:cs="Times New Roman"/>
          <w:b/>
          <w:bCs/>
          <w:sz w:val="24"/>
          <w:szCs w:val="24"/>
        </w:rPr>
        <w:t xml:space="preserve">BIOSTATISTICIAN </w:t>
      </w:r>
      <w:r w:rsidRPr="00C2262B">
        <w:rPr>
          <w:rFonts w:ascii="Times New Roman" w:hAnsi="Times New Roman" w:cs="Times New Roman"/>
          <w:b/>
          <w:bCs/>
          <w:sz w:val="24"/>
          <w:szCs w:val="24"/>
        </w:rPr>
        <w:t>POSITION</w:t>
      </w:r>
    </w:p>
    <w:p w14:paraId="4230F694" w14:textId="6B7051BF" w:rsidR="0054372B" w:rsidRPr="00C2262B" w:rsidRDefault="0054372B" w:rsidP="0054372B">
      <w:pPr>
        <w:rPr>
          <w:rFonts w:ascii="Times New Roman" w:hAnsi="Times New Roman" w:cs="Times New Roman"/>
          <w:sz w:val="24"/>
          <w:szCs w:val="24"/>
        </w:rPr>
      </w:pPr>
    </w:p>
    <w:p w14:paraId="37D6B980" w14:textId="77777777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as a statistician in a pharmaceutical setting </w:t>
      </w:r>
    </w:p>
    <w:p w14:paraId="6DD2F548" w14:textId="44397FFF" w:rsidR="00B9773A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ractical understanding of statistical modelling </w:t>
      </w:r>
      <w:r w:rsidR="009D40C5">
        <w:rPr>
          <w:rFonts w:ascii="Times New Roman" w:hAnsi="Times New Roman" w:cs="Times New Roman"/>
          <w:sz w:val="24"/>
          <w:szCs w:val="24"/>
        </w:rPr>
        <w:t>used in clinical trials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and application to real world problems </w:t>
      </w:r>
    </w:p>
    <w:p w14:paraId="7C6FCAF3" w14:textId="62E7384B" w:rsidR="00A436FF" w:rsidRPr="00C2262B" w:rsidRDefault="00B9773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P</w:t>
      </w:r>
      <w:r w:rsidR="0054372B" w:rsidRPr="00C2262B">
        <w:rPr>
          <w:rFonts w:ascii="Times New Roman" w:hAnsi="Times New Roman" w:cs="Times New Roman"/>
          <w:sz w:val="24"/>
          <w:szCs w:val="24"/>
        </w:rPr>
        <w:t>roficiency in statistical software (R, SAS, Stan, Git, JMP) and programming in R</w:t>
      </w:r>
      <w:r w:rsidR="00275046">
        <w:rPr>
          <w:rFonts w:ascii="Times New Roman" w:hAnsi="Times New Roman" w:cs="Times New Roman"/>
          <w:sz w:val="24"/>
          <w:szCs w:val="24"/>
        </w:rPr>
        <w:t>/SAS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37A9647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 of Experiments for process, method &amp; equipment development </w:t>
      </w:r>
    </w:p>
    <w:p w14:paraId="5FE582D3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iaising with statistical programmers and other statisticians on clinical studies </w:t>
      </w:r>
    </w:p>
    <w:p w14:paraId="12A6D59F" w14:textId="77777777" w:rsidR="00A436FF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effective visualization of data to non-statisticians </w:t>
      </w:r>
    </w:p>
    <w:p w14:paraId="107A0957" w14:textId="445AF76C" w:rsidR="00683E53" w:rsidRPr="00683E53" w:rsidRDefault="00683E53" w:rsidP="00683E53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Experience with Bayesian statistical methods </w:t>
      </w:r>
    </w:p>
    <w:p w14:paraId="4B13373D" w14:textId="77777777" w:rsidR="00A436FF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U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nderstanding of Quality by Design thinking and Design Space methodology </w:t>
      </w:r>
    </w:p>
    <w:p w14:paraId="7CE1B8E4" w14:textId="77777777" w:rsidR="00E9787A" w:rsidRPr="00C2262B" w:rsidRDefault="00A436FF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G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enerating web-based reports using the R-Shiny application </w:t>
      </w:r>
    </w:p>
    <w:p w14:paraId="7254A73F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in ICH (for vaccines) &amp; ASTM (for small molecules) framework </w:t>
      </w:r>
    </w:p>
    <w:p w14:paraId="35A80028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of working in multidisciplinary team settings </w:t>
      </w:r>
    </w:p>
    <w:p w14:paraId="5AB5C6D0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in designing and managing studies </w:t>
      </w:r>
    </w:p>
    <w:p w14:paraId="535A3712" w14:textId="4575E551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>xperience on Good Clinical Practices</w:t>
      </w:r>
      <w:r w:rsidR="00E60D10">
        <w:rPr>
          <w:rFonts w:ascii="Times New Roman" w:hAnsi="Times New Roman" w:cs="Times New Roman"/>
          <w:sz w:val="24"/>
          <w:szCs w:val="24"/>
        </w:rPr>
        <w:t xml:space="preserve"> (GCP)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from a top medical research </w:t>
      </w:r>
      <w:r w:rsidR="006D743F" w:rsidRPr="00C2262B">
        <w:rPr>
          <w:rFonts w:ascii="Times New Roman" w:hAnsi="Times New Roman" w:cs="Times New Roman"/>
          <w:sz w:val="24"/>
          <w:szCs w:val="24"/>
        </w:rPr>
        <w:t>organization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54E5C8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xperience working with and coordinating the work of CROs </w:t>
      </w:r>
    </w:p>
    <w:p w14:paraId="7A5729E0" w14:textId="77777777" w:rsidR="00E9787A" w:rsidRPr="000E0E78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  <w:lang w:val="fr-FR"/>
        </w:rPr>
      </w:pPr>
      <w:r w:rsidRPr="000E0E78">
        <w:rPr>
          <w:rFonts w:ascii="Times New Roman" w:hAnsi="Times New Roman" w:cs="Times New Roman"/>
          <w:sz w:val="24"/>
          <w:szCs w:val="24"/>
          <w:lang w:val="fr-FR"/>
        </w:rPr>
        <w:t>E</w:t>
      </w:r>
      <w:r w:rsidR="0054372B" w:rsidRPr="000E0E78">
        <w:rPr>
          <w:rFonts w:ascii="Times New Roman" w:hAnsi="Times New Roman" w:cs="Times New Roman"/>
          <w:sz w:val="24"/>
          <w:szCs w:val="24"/>
          <w:lang w:val="fr-FR"/>
        </w:rPr>
        <w:t xml:space="preserve">xcellent communication skills to quantitative &amp; non-quantitative colleagues </w:t>
      </w:r>
    </w:p>
    <w:p w14:paraId="2A42026C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S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trong academic performance and scientific publishing </w:t>
      </w:r>
    </w:p>
    <w:p w14:paraId="24DC6559" w14:textId="77777777" w:rsidR="00E9787A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K</w:t>
      </w:r>
      <w:r w:rsidR="0054372B" w:rsidRPr="00C2262B">
        <w:rPr>
          <w:rFonts w:ascii="Times New Roman" w:hAnsi="Times New Roman" w:cs="Times New Roman"/>
          <w:sz w:val="24"/>
          <w:szCs w:val="24"/>
        </w:rPr>
        <w:t xml:space="preserve">nowledge of variance component &amp; multivariate analyses for machine learning </w:t>
      </w:r>
    </w:p>
    <w:p w14:paraId="4EFCFF40" w14:textId="32FA9C82" w:rsidR="0054372B" w:rsidRPr="00C2262B" w:rsidRDefault="00E9787A" w:rsidP="00B9773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W</w:t>
      </w:r>
      <w:r w:rsidR="0054372B" w:rsidRPr="00C2262B">
        <w:rPr>
          <w:rFonts w:ascii="Times New Roman" w:hAnsi="Times New Roman" w:cs="Times New Roman"/>
          <w:sz w:val="24"/>
          <w:szCs w:val="24"/>
        </w:rPr>
        <w:t>illingness and ability to learn and apply newer statistical methodology</w:t>
      </w:r>
    </w:p>
    <w:p w14:paraId="4C628FB2" w14:textId="261941A1" w:rsidR="00302892" w:rsidRPr="00C2262B" w:rsidRDefault="00302892" w:rsidP="00302892">
      <w:pPr>
        <w:rPr>
          <w:rFonts w:ascii="Times New Roman" w:hAnsi="Times New Roman" w:cs="Times New Roman"/>
          <w:sz w:val="24"/>
          <w:szCs w:val="24"/>
        </w:rPr>
      </w:pPr>
    </w:p>
    <w:p w14:paraId="31F785F2" w14:textId="3B82C254" w:rsidR="00302892" w:rsidRPr="00C2262B" w:rsidRDefault="00302892" w:rsidP="00F73599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LANGUAGES</w:t>
      </w:r>
    </w:p>
    <w:p w14:paraId="4AE48725" w14:textId="77777777" w:rsidR="009F3400" w:rsidRPr="00C2262B" w:rsidRDefault="009F3400" w:rsidP="00302892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9F3400" w:rsidRPr="00C2262B" w:rsidSect="009C2424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3407E121" w14:textId="7FE4C914" w:rsidR="00D25628" w:rsidRPr="00C2262B" w:rsidRDefault="00D2562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English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>Fluent</w:t>
      </w:r>
    </w:p>
    <w:p w14:paraId="5D10AE88" w14:textId="3ECB794D" w:rsidR="00BF7A18" w:rsidRPr="00C2262B" w:rsidRDefault="00BF7A18" w:rsidP="00A2330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French</w:t>
      </w:r>
      <w:r w:rsidR="00A2330C" w:rsidRPr="00C2262B">
        <w:rPr>
          <w:rFonts w:ascii="Times New Roman" w:hAnsi="Times New Roman" w:cs="Times New Roman"/>
          <w:sz w:val="24"/>
          <w:szCs w:val="24"/>
        </w:rPr>
        <w:t xml:space="preserve">: </w:t>
      </w:r>
      <w:r w:rsidRPr="00C2262B">
        <w:rPr>
          <w:rFonts w:ascii="Times New Roman" w:hAnsi="Times New Roman" w:cs="Times New Roman"/>
          <w:sz w:val="24"/>
          <w:szCs w:val="24"/>
        </w:rPr>
        <w:t xml:space="preserve">Beginner </w:t>
      </w:r>
    </w:p>
    <w:p w14:paraId="3535957A" w14:textId="1A1C670E" w:rsidR="004F2C5F" w:rsidRPr="00C2262B" w:rsidRDefault="004F2C5F" w:rsidP="004F2C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Dutch</w:t>
      </w:r>
      <w:r w:rsidR="00A2330C" w:rsidRPr="00C2262B">
        <w:rPr>
          <w:rFonts w:ascii="Times New Roman" w:hAnsi="Times New Roman" w:cs="Times New Roman"/>
          <w:sz w:val="24"/>
          <w:szCs w:val="24"/>
        </w:rPr>
        <w:t>: Beginner</w:t>
      </w:r>
    </w:p>
    <w:p w14:paraId="78A3499E" w14:textId="443D40FC" w:rsidR="00FF2A96" w:rsidRPr="00C2262B" w:rsidRDefault="00606DEB" w:rsidP="009C4C1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  <w:sectPr w:rsidR="00FF2A96" w:rsidRPr="00C2262B" w:rsidSect="009F3400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  <w:r w:rsidRPr="00C2262B">
        <w:rPr>
          <w:rFonts w:ascii="Times New Roman" w:hAnsi="Times New Roman" w:cs="Times New Roman"/>
          <w:sz w:val="24"/>
          <w:szCs w:val="24"/>
        </w:rPr>
        <w:t>Swahili: Mother tongue</w:t>
      </w:r>
    </w:p>
    <w:p w14:paraId="6EAEBD8C" w14:textId="77777777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</w:pPr>
    </w:p>
    <w:p w14:paraId="40AA90E1" w14:textId="77777777" w:rsidR="00FF2A96" w:rsidRPr="00C2262B" w:rsidRDefault="00FF2A96" w:rsidP="00FF2A96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RESEARCH INTERESTS</w:t>
      </w:r>
    </w:p>
    <w:p w14:paraId="63DD036E" w14:textId="3F63B1F4" w:rsidR="00FF2A96" w:rsidRPr="00C2262B" w:rsidRDefault="00FF2A96" w:rsidP="00FF2A96">
      <w:pPr>
        <w:rPr>
          <w:rFonts w:ascii="Times New Roman" w:hAnsi="Times New Roman" w:cs="Times New Roman"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614FFDEB" w14:textId="77777777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Biostatistics </w:t>
      </w:r>
    </w:p>
    <w:p w14:paraId="567C9D3A" w14:textId="4E4FD0B8" w:rsidR="007E5B03" w:rsidRPr="00C2262B" w:rsidRDefault="003006FF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trials</w:t>
      </w:r>
    </w:p>
    <w:p w14:paraId="659B5BAD" w14:textId="54CCF916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Bayesian statistics </w:t>
      </w:r>
    </w:p>
    <w:p w14:paraId="50F93D11" w14:textId="74B2DDAF" w:rsidR="007E5B03" w:rsidRPr="00C2262B" w:rsidRDefault="007E5B03" w:rsidP="00D10C1B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Discrete choice modelling in Health economics</w:t>
      </w:r>
    </w:p>
    <w:p w14:paraId="2B4C3BF8" w14:textId="77777777" w:rsidR="00FF2A96" w:rsidRPr="00C2262B" w:rsidRDefault="00FF2A96" w:rsidP="00B21E9F">
      <w:pPr>
        <w:rPr>
          <w:rFonts w:ascii="Times New Roman" w:hAnsi="Times New Roman" w:cs="Times New Roman"/>
          <w:b/>
          <w:bCs/>
          <w:sz w:val="24"/>
          <w:szCs w:val="24"/>
        </w:rPr>
        <w:sectPr w:rsidR="00FF2A96" w:rsidRPr="00C2262B" w:rsidSect="00FF2A96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0CEF8B66" w14:textId="78DDD056" w:rsidR="00B21E9F" w:rsidRDefault="00B21E9F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08E7EC2" w14:textId="25A1BAB6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8490B0" w14:textId="20AF8F19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A117FC9" w14:textId="5C60035B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A6DA2E2" w14:textId="0B0E965D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B3498" w14:textId="480D77A5" w:rsidR="007C0AE1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B3D945" w14:textId="77777777" w:rsidR="007C0AE1" w:rsidRPr="00C2262B" w:rsidRDefault="007C0AE1" w:rsidP="00B21E9F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3A85F11" w14:textId="0FABADFF" w:rsidR="00B21E9F" w:rsidRPr="00C2262B" w:rsidRDefault="00727B29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PUBLICATIONS IN INTERNATIONAL JOURNALS</w:t>
      </w:r>
    </w:p>
    <w:p w14:paraId="262F25D2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Joint analysis of preferences and drop out data in discrete choice experiments. Journal of Choice Modelling 41.C (2021): 100308. </w:t>
      </w:r>
    </w:p>
    <w:p w14:paraId="442B7D03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Michel, and Vandebroek, Martina. Online Consumers’ Attribute Non-Attendance Behavior: Effects of Information Provision. International Journal of Electronic Commerce 24.3 (2020): 338-65. </w:t>
      </w:r>
    </w:p>
    <w:p w14:paraId="04A51225" w14:textId="77777777" w:rsidR="00801678" w:rsidRPr="00C2262B" w:rsidRDefault="009821CE" w:rsidP="0080167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Kagia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Ngure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Kosgei, Patrick,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Ooko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Michael, </w:t>
      </w:r>
      <w:r w:rsidRPr="00C2262B">
        <w:rPr>
          <w:rFonts w:ascii="Times New Roman" w:hAnsi="Times New Roman" w:cs="Times New Roman"/>
          <w:sz w:val="24"/>
          <w:szCs w:val="24"/>
          <w:u w:val="single"/>
        </w:rPr>
        <w:t>Wafula,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Mturi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Neema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Anampiu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Kirimi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Mwarumba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Salim, Njuguna, Patricia, Seale, Anna C, Berkley, James A, Bottomley, Christian, Scott, J Anthony G, and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Morpeth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, Susan C. Carriage and Acquisition of Extended-spectrum β-Lactamase-producing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Enterobacterales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 xml:space="preserve"> Among Neonates Admitted to Hospital in Kilifi, Kenya. Clinical Infectious Diseases 69.5 (2019): 751-59. </w:t>
      </w:r>
    </w:p>
    <w:p w14:paraId="3E5E619D" w14:textId="00207F6D" w:rsidR="00F40435" w:rsidRPr="00770411" w:rsidRDefault="009821CE" w:rsidP="00D22CCE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  <w:u w:val="single"/>
        </w:rPr>
        <w:t>Maaya, Leonard</w:t>
      </w:r>
      <w:r w:rsidRPr="00C2262B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C2262B">
        <w:rPr>
          <w:rFonts w:ascii="Times New Roman" w:hAnsi="Times New Roman" w:cs="Times New Roman"/>
          <w:sz w:val="24"/>
          <w:szCs w:val="24"/>
        </w:rPr>
        <w:t>Meulders</w:t>
      </w:r>
      <w:proofErr w:type="spellEnd"/>
      <w:r w:rsidRPr="00C2262B">
        <w:rPr>
          <w:rFonts w:ascii="Times New Roman" w:hAnsi="Times New Roman" w:cs="Times New Roman"/>
          <w:sz w:val="24"/>
          <w:szCs w:val="24"/>
        </w:rPr>
        <w:t>, Michel, Surmont, Nick, and Vandebroek, Martina. Effect of Environmental and Altruistic Attitudes on Willingness-to-Pay for Organic and Fair Trade Coffee in Flanders. Sustainability (Basel, Switzerland) 10.12 (2018): 4496.</w:t>
      </w:r>
    </w:p>
    <w:p w14:paraId="609C0038" w14:textId="77777777" w:rsidR="00F40435" w:rsidRPr="00C2262B" w:rsidRDefault="00F40435" w:rsidP="00D22CCE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FED2766" w14:textId="45D3922F" w:rsidR="00D22CCE" w:rsidRPr="00C2262B" w:rsidRDefault="00D22CCE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SCHOLARSHIPS</w:t>
      </w:r>
    </w:p>
    <w:p w14:paraId="753CAADC" w14:textId="38DE9375" w:rsidR="00AD6D46" w:rsidRPr="00C2262B" w:rsidRDefault="00AD6D46" w:rsidP="00D22CCE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VLIR-UOS for the MSc. in Statistics studies (2015-2017)</w:t>
      </w:r>
    </w:p>
    <w:p w14:paraId="4DCBB736" w14:textId="1B4065F1" w:rsidR="001A3007" w:rsidRPr="00C2262B" w:rsidRDefault="001A3007" w:rsidP="00D22CCE">
      <w:pPr>
        <w:rPr>
          <w:rFonts w:ascii="Times New Roman" w:hAnsi="Times New Roman" w:cs="Times New Roman"/>
          <w:sz w:val="24"/>
          <w:szCs w:val="24"/>
        </w:rPr>
      </w:pPr>
    </w:p>
    <w:p w14:paraId="1093816E" w14:textId="6C1AE239" w:rsidR="001A3007" w:rsidRPr="00C2262B" w:rsidRDefault="004200D4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PROFESSIONAL MEMBERSHIP</w:t>
      </w:r>
    </w:p>
    <w:p w14:paraId="63DA33D2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Royal Statistical Society (RSS) </w:t>
      </w:r>
    </w:p>
    <w:p w14:paraId="1BF9DA03" w14:textId="77777777" w:rsidR="00236032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Belgian Royal Statistics Society </w:t>
      </w:r>
    </w:p>
    <w:p w14:paraId="5E6583CA" w14:textId="06FB1B91" w:rsidR="00756A1F" w:rsidRPr="00C2262B" w:rsidRDefault="000A3A4F" w:rsidP="00236032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Epidemiology and Biostatistics Society of Kenya</w:t>
      </w:r>
    </w:p>
    <w:p w14:paraId="6A5D356F" w14:textId="24876126" w:rsidR="00DC0B56" w:rsidRPr="00C2262B" w:rsidRDefault="00DC0B56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8A6A786" w14:textId="20AE4301" w:rsidR="00DC0B56" w:rsidRPr="00C2262B" w:rsidRDefault="00DC0B56" w:rsidP="008E6058">
      <w:pPr>
        <w:pBdr>
          <w:bottom w:val="single" w:sz="12" w:space="1" w:color="auto"/>
        </w:pBd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b/>
          <w:bCs/>
          <w:sz w:val="24"/>
          <w:szCs w:val="24"/>
        </w:rPr>
        <w:t>REFEREES</w:t>
      </w:r>
    </w:p>
    <w:p w14:paraId="374DF604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Dr. Hans Coppenolle </w:t>
      </w:r>
    </w:p>
    <w:p w14:paraId="7231A3CE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Director Manufucturing Statistics </w:t>
      </w:r>
    </w:p>
    <w:p w14:paraId="65C4CDB2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Janssen Pharmaceutical Companies </w:t>
      </w:r>
    </w:p>
    <w:p w14:paraId="38EB752B" w14:textId="7566046D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Beerse (Belgium) </w:t>
      </w:r>
    </w:p>
    <w:p w14:paraId="1D85D36F" w14:textId="77777777" w:rsidR="00AD7192" w:rsidRPr="00C2262B" w:rsidRDefault="00AD7192" w:rsidP="00DC0B56">
      <w:pPr>
        <w:rPr>
          <w:rFonts w:ascii="Times New Roman" w:hAnsi="Times New Roman" w:cs="Times New Roman"/>
          <w:sz w:val="24"/>
          <w:szCs w:val="24"/>
        </w:rPr>
      </w:pPr>
    </w:p>
    <w:p w14:paraId="7D96BA03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Prof. Dr. Martina Vandebroek </w:t>
      </w:r>
    </w:p>
    <w:p w14:paraId="17469988" w14:textId="77777777" w:rsidR="00AD7192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Senior lecturer and PhD supervisor </w:t>
      </w:r>
    </w:p>
    <w:p w14:paraId="05A26A39" w14:textId="77777777" w:rsidR="00425749" w:rsidRPr="00C2262B" w:rsidRDefault="00A73F21" w:rsidP="00DC0B56">
      <w:pPr>
        <w:rPr>
          <w:rFonts w:ascii="Times New Roman" w:hAnsi="Times New Roman" w:cs="Times New Roman"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 xml:space="preserve">Katholieke Universiteit </w:t>
      </w:r>
    </w:p>
    <w:p w14:paraId="584D314A" w14:textId="50E1E887" w:rsidR="00A73F21" w:rsidRPr="00C2262B" w:rsidRDefault="00A73F21" w:rsidP="00DC0B5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2262B">
        <w:rPr>
          <w:rFonts w:ascii="Times New Roman" w:hAnsi="Times New Roman" w:cs="Times New Roman"/>
          <w:sz w:val="24"/>
          <w:szCs w:val="24"/>
        </w:rPr>
        <w:t>Leuven (Belgium)</w:t>
      </w:r>
      <w:r w:rsidR="00E0295C" w:rsidRPr="00C2262B">
        <w:rPr>
          <w:rFonts w:ascii="Times New Roman" w:hAnsi="Times New Roman" w:cs="Times New Roman"/>
          <w:sz w:val="24"/>
          <w:szCs w:val="24"/>
        </w:rPr>
        <w:t xml:space="preserve"> </w:t>
      </w:r>
    </w:p>
    <w:sectPr w:rsidR="00A73F21" w:rsidRPr="00C2262B" w:rsidSect="006C00E9"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16B45"/>
    <w:multiLevelType w:val="hybridMultilevel"/>
    <w:tmpl w:val="07325FE0"/>
    <w:lvl w:ilvl="0" w:tplc="0813000F">
      <w:start w:val="1"/>
      <w:numFmt w:val="decimal"/>
      <w:lvlText w:val="%1."/>
      <w:lvlJc w:val="left"/>
      <w:pPr>
        <w:ind w:left="720" w:hanging="360"/>
      </w:pPr>
    </w:lvl>
    <w:lvl w:ilvl="1" w:tplc="08130019" w:tentative="1">
      <w:start w:val="1"/>
      <w:numFmt w:val="lowerLetter"/>
      <w:lvlText w:val="%2."/>
      <w:lvlJc w:val="left"/>
      <w:pPr>
        <w:ind w:left="1440" w:hanging="360"/>
      </w:pPr>
    </w:lvl>
    <w:lvl w:ilvl="2" w:tplc="0813001B" w:tentative="1">
      <w:start w:val="1"/>
      <w:numFmt w:val="lowerRoman"/>
      <w:lvlText w:val="%3."/>
      <w:lvlJc w:val="right"/>
      <w:pPr>
        <w:ind w:left="2160" w:hanging="180"/>
      </w:pPr>
    </w:lvl>
    <w:lvl w:ilvl="3" w:tplc="0813000F" w:tentative="1">
      <w:start w:val="1"/>
      <w:numFmt w:val="decimal"/>
      <w:lvlText w:val="%4."/>
      <w:lvlJc w:val="left"/>
      <w:pPr>
        <w:ind w:left="2880" w:hanging="360"/>
      </w:pPr>
    </w:lvl>
    <w:lvl w:ilvl="4" w:tplc="08130019" w:tentative="1">
      <w:start w:val="1"/>
      <w:numFmt w:val="lowerLetter"/>
      <w:lvlText w:val="%5."/>
      <w:lvlJc w:val="left"/>
      <w:pPr>
        <w:ind w:left="3600" w:hanging="360"/>
      </w:pPr>
    </w:lvl>
    <w:lvl w:ilvl="5" w:tplc="0813001B" w:tentative="1">
      <w:start w:val="1"/>
      <w:numFmt w:val="lowerRoman"/>
      <w:lvlText w:val="%6."/>
      <w:lvlJc w:val="right"/>
      <w:pPr>
        <w:ind w:left="4320" w:hanging="180"/>
      </w:pPr>
    </w:lvl>
    <w:lvl w:ilvl="6" w:tplc="0813000F" w:tentative="1">
      <w:start w:val="1"/>
      <w:numFmt w:val="decimal"/>
      <w:lvlText w:val="%7."/>
      <w:lvlJc w:val="left"/>
      <w:pPr>
        <w:ind w:left="5040" w:hanging="360"/>
      </w:pPr>
    </w:lvl>
    <w:lvl w:ilvl="7" w:tplc="08130019" w:tentative="1">
      <w:start w:val="1"/>
      <w:numFmt w:val="lowerLetter"/>
      <w:lvlText w:val="%8."/>
      <w:lvlJc w:val="left"/>
      <w:pPr>
        <w:ind w:left="5760" w:hanging="360"/>
      </w:pPr>
    </w:lvl>
    <w:lvl w:ilvl="8" w:tplc="08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CF3C08"/>
    <w:multiLevelType w:val="hybridMultilevel"/>
    <w:tmpl w:val="805818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35B10C1"/>
    <w:multiLevelType w:val="hybridMultilevel"/>
    <w:tmpl w:val="FE20DD3A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45C28D9"/>
    <w:multiLevelType w:val="hybridMultilevel"/>
    <w:tmpl w:val="A8C077B2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05522B"/>
    <w:multiLevelType w:val="hybridMultilevel"/>
    <w:tmpl w:val="E568444E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D60E8B"/>
    <w:multiLevelType w:val="hybridMultilevel"/>
    <w:tmpl w:val="207A45B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B2283A"/>
    <w:multiLevelType w:val="hybridMultilevel"/>
    <w:tmpl w:val="C338DEE8"/>
    <w:lvl w:ilvl="0" w:tplc="08130001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26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33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40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48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55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62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9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7680" w:hanging="360"/>
      </w:pPr>
      <w:rPr>
        <w:rFonts w:ascii="Wingdings" w:hAnsi="Wingdings" w:hint="default"/>
      </w:rPr>
    </w:lvl>
  </w:abstractNum>
  <w:abstractNum w:abstractNumId="7" w15:restartNumberingAfterBreak="0">
    <w:nsid w:val="54D07E52"/>
    <w:multiLevelType w:val="hybridMultilevel"/>
    <w:tmpl w:val="CDD6103C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1F231B"/>
    <w:multiLevelType w:val="hybridMultilevel"/>
    <w:tmpl w:val="021A0864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1375174">
    <w:abstractNumId w:val="6"/>
  </w:num>
  <w:num w:numId="2" w16cid:durableId="2128887515">
    <w:abstractNumId w:val="3"/>
  </w:num>
  <w:num w:numId="3" w16cid:durableId="761686997">
    <w:abstractNumId w:val="2"/>
  </w:num>
  <w:num w:numId="4" w16cid:durableId="1893619522">
    <w:abstractNumId w:val="5"/>
  </w:num>
  <w:num w:numId="5" w16cid:durableId="899947439">
    <w:abstractNumId w:val="4"/>
  </w:num>
  <w:num w:numId="6" w16cid:durableId="674770038">
    <w:abstractNumId w:val="7"/>
  </w:num>
  <w:num w:numId="7" w16cid:durableId="423649869">
    <w:abstractNumId w:val="8"/>
  </w:num>
  <w:num w:numId="8" w16cid:durableId="812410129">
    <w:abstractNumId w:val="0"/>
  </w:num>
  <w:num w:numId="9" w16cid:durableId="13737274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C0C"/>
    <w:rsid w:val="00014B85"/>
    <w:rsid w:val="0003091D"/>
    <w:rsid w:val="00032313"/>
    <w:rsid w:val="00036388"/>
    <w:rsid w:val="000470C3"/>
    <w:rsid w:val="00082EDD"/>
    <w:rsid w:val="000A3A4F"/>
    <w:rsid w:val="000A451B"/>
    <w:rsid w:val="000C1766"/>
    <w:rsid w:val="000C3986"/>
    <w:rsid w:val="000C6678"/>
    <w:rsid w:val="000E0E78"/>
    <w:rsid w:val="000E5BC0"/>
    <w:rsid w:val="00124C63"/>
    <w:rsid w:val="00136860"/>
    <w:rsid w:val="001412DF"/>
    <w:rsid w:val="00171FBA"/>
    <w:rsid w:val="00185FF2"/>
    <w:rsid w:val="001A3007"/>
    <w:rsid w:val="001F2294"/>
    <w:rsid w:val="00204063"/>
    <w:rsid w:val="00206C79"/>
    <w:rsid w:val="002265CC"/>
    <w:rsid w:val="00236032"/>
    <w:rsid w:val="00236244"/>
    <w:rsid w:val="0024231D"/>
    <w:rsid w:val="00254AA6"/>
    <w:rsid w:val="00275046"/>
    <w:rsid w:val="002931D1"/>
    <w:rsid w:val="002C7E04"/>
    <w:rsid w:val="002D339A"/>
    <w:rsid w:val="002F0B3F"/>
    <w:rsid w:val="003006FF"/>
    <w:rsid w:val="00302892"/>
    <w:rsid w:val="003349F8"/>
    <w:rsid w:val="00382E0E"/>
    <w:rsid w:val="00386E34"/>
    <w:rsid w:val="00392C79"/>
    <w:rsid w:val="003D2E6C"/>
    <w:rsid w:val="003E2BB2"/>
    <w:rsid w:val="004042FF"/>
    <w:rsid w:val="004128F3"/>
    <w:rsid w:val="004200D4"/>
    <w:rsid w:val="00425749"/>
    <w:rsid w:val="004367EC"/>
    <w:rsid w:val="00454914"/>
    <w:rsid w:val="00456062"/>
    <w:rsid w:val="004569E8"/>
    <w:rsid w:val="00460FFE"/>
    <w:rsid w:val="004676D0"/>
    <w:rsid w:val="004941A4"/>
    <w:rsid w:val="004A19BA"/>
    <w:rsid w:val="004A2B7C"/>
    <w:rsid w:val="004C285E"/>
    <w:rsid w:val="004F2C5F"/>
    <w:rsid w:val="004F4937"/>
    <w:rsid w:val="00507F67"/>
    <w:rsid w:val="00515A3E"/>
    <w:rsid w:val="00540BF7"/>
    <w:rsid w:val="0054173B"/>
    <w:rsid w:val="0054372B"/>
    <w:rsid w:val="005466C4"/>
    <w:rsid w:val="005540CE"/>
    <w:rsid w:val="005C2DFA"/>
    <w:rsid w:val="005C4808"/>
    <w:rsid w:val="005F2ECA"/>
    <w:rsid w:val="006038F6"/>
    <w:rsid w:val="006055C7"/>
    <w:rsid w:val="00606DEB"/>
    <w:rsid w:val="00683E53"/>
    <w:rsid w:val="006B1F2A"/>
    <w:rsid w:val="006B654F"/>
    <w:rsid w:val="006C00E9"/>
    <w:rsid w:val="006C4164"/>
    <w:rsid w:val="006C49E8"/>
    <w:rsid w:val="006D743F"/>
    <w:rsid w:val="006E0CA9"/>
    <w:rsid w:val="006E30CA"/>
    <w:rsid w:val="006E4106"/>
    <w:rsid w:val="007139E7"/>
    <w:rsid w:val="00727B29"/>
    <w:rsid w:val="007344CB"/>
    <w:rsid w:val="00745244"/>
    <w:rsid w:val="00747BA4"/>
    <w:rsid w:val="00750572"/>
    <w:rsid w:val="00756A1F"/>
    <w:rsid w:val="00770411"/>
    <w:rsid w:val="007841AF"/>
    <w:rsid w:val="007920DA"/>
    <w:rsid w:val="007A6D97"/>
    <w:rsid w:val="007B2D3C"/>
    <w:rsid w:val="007C0AE1"/>
    <w:rsid w:val="007C5E12"/>
    <w:rsid w:val="007E5B03"/>
    <w:rsid w:val="007F3426"/>
    <w:rsid w:val="007F578D"/>
    <w:rsid w:val="007F5B36"/>
    <w:rsid w:val="00801678"/>
    <w:rsid w:val="008477C0"/>
    <w:rsid w:val="00855C0C"/>
    <w:rsid w:val="00861453"/>
    <w:rsid w:val="008724DF"/>
    <w:rsid w:val="008A4EDA"/>
    <w:rsid w:val="008A7079"/>
    <w:rsid w:val="008B13BD"/>
    <w:rsid w:val="008C0762"/>
    <w:rsid w:val="008D16C1"/>
    <w:rsid w:val="008D246B"/>
    <w:rsid w:val="008D29F8"/>
    <w:rsid w:val="008D3C61"/>
    <w:rsid w:val="008E6058"/>
    <w:rsid w:val="008E6DDF"/>
    <w:rsid w:val="008E795D"/>
    <w:rsid w:val="00927770"/>
    <w:rsid w:val="00936568"/>
    <w:rsid w:val="00972A8D"/>
    <w:rsid w:val="00977EF1"/>
    <w:rsid w:val="009821CE"/>
    <w:rsid w:val="009B6259"/>
    <w:rsid w:val="009C2424"/>
    <w:rsid w:val="009C4C11"/>
    <w:rsid w:val="009D40C5"/>
    <w:rsid w:val="009F3400"/>
    <w:rsid w:val="009F6B36"/>
    <w:rsid w:val="00A14AFE"/>
    <w:rsid w:val="00A2330C"/>
    <w:rsid w:val="00A436FF"/>
    <w:rsid w:val="00A56E7C"/>
    <w:rsid w:val="00A60388"/>
    <w:rsid w:val="00A6147A"/>
    <w:rsid w:val="00A73F21"/>
    <w:rsid w:val="00AA5C81"/>
    <w:rsid w:val="00AA69AB"/>
    <w:rsid w:val="00AD6D46"/>
    <w:rsid w:val="00AD6EE9"/>
    <w:rsid w:val="00AD7192"/>
    <w:rsid w:val="00B21E9F"/>
    <w:rsid w:val="00B8310D"/>
    <w:rsid w:val="00B9773A"/>
    <w:rsid w:val="00BC0252"/>
    <w:rsid w:val="00BF2500"/>
    <w:rsid w:val="00BF7A18"/>
    <w:rsid w:val="00C2262B"/>
    <w:rsid w:val="00C22AF7"/>
    <w:rsid w:val="00C23610"/>
    <w:rsid w:val="00C50A01"/>
    <w:rsid w:val="00C50A6C"/>
    <w:rsid w:val="00C57E8B"/>
    <w:rsid w:val="00C94865"/>
    <w:rsid w:val="00C95F30"/>
    <w:rsid w:val="00CB4232"/>
    <w:rsid w:val="00CC701F"/>
    <w:rsid w:val="00CD49FA"/>
    <w:rsid w:val="00D04FBB"/>
    <w:rsid w:val="00D10C1B"/>
    <w:rsid w:val="00D15F72"/>
    <w:rsid w:val="00D22CCE"/>
    <w:rsid w:val="00D25628"/>
    <w:rsid w:val="00D744DD"/>
    <w:rsid w:val="00D86DB5"/>
    <w:rsid w:val="00D90467"/>
    <w:rsid w:val="00D9741B"/>
    <w:rsid w:val="00DB4936"/>
    <w:rsid w:val="00DC0B56"/>
    <w:rsid w:val="00DC33AB"/>
    <w:rsid w:val="00DD6A6C"/>
    <w:rsid w:val="00DE44AA"/>
    <w:rsid w:val="00DF352D"/>
    <w:rsid w:val="00E0295C"/>
    <w:rsid w:val="00E06982"/>
    <w:rsid w:val="00E14BAA"/>
    <w:rsid w:val="00E23290"/>
    <w:rsid w:val="00E2756B"/>
    <w:rsid w:val="00E3549B"/>
    <w:rsid w:val="00E60D10"/>
    <w:rsid w:val="00E70090"/>
    <w:rsid w:val="00E75928"/>
    <w:rsid w:val="00E9787A"/>
    <w:rsid w:val="00EC0BA1"/>
    <w:rsid w:val="00EC22A5"/>
    <w:rsid w:val="00ED236F"/>
    <w:rsid w:val="00EF7C3E"/>
    <w:rsid w:val="00F07213"/>
    <w:rsid w:val="00F111C6"/>
    <w:rsid w:val="00F40435"/>
    <w:rsid w:val="00F415C8"/>
    <w:rsid w:val="00F62035"/>
    <w:rsid w:val="00F7116F"/>
    <w:rsid w:val="00F73599"/>
    <w:rsid w:val="00F97349"/>
    <w:rsid w:val="00FB727A"/>
    <w:rsid w:val="00FF2A96"/>
    <w:rsid w:val="00FF54ED"/>
    <w:rsid w:val="00FF6E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0B7107"/>
  <w15:chartTrackingRefBased/>
  <w15:docId w15:val="{32E2C7D6-999B-4C15-AED0-A8D2E0633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55C0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55C0C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7B2D3C"/>
    <w:rPr>
      <w:i/>
      <w:iCs/>
    </w:rPr>
  </w:style>
  <w:style w:type="paragraph" w:styleId="ListParagraph">
    <w:name w:val="List Paragraph"/>
    <w:basedOn w:val="Normal"/>
    <w:uiPriority w:val="34"/>
    <w:qFormat/>
    <w:rsid w:val="00206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140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lwafulae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1158</Words>
  <Characters>6372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KU Leuven</Company>
  <LinksUpToDate>false</LinksUpToDate>
  <CharactersWithSpaces>7515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 Maaya</dc:creator>
  <cp:keywords/>
  <dc:description/>
  <cp:lastModifiedBy>Leonard Maaya</cp:lastModifiedBy>
  <cp:revision>2</cp:revision>
  <dcterms:created xsi:type="dcterms:W3CDTF">2023-09-06T10:10:00Z</dcterms:created>
  <dcterms:modified xsi:type="dcterms:W3CDTF">2023-09-06T10:10:00Z</dcterms:modified>
</cp:coreProperties>
</file>