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E58" w:rsidRDefault="00180E58" w:rsidP="00180E58">
      <w:pPr>
        <w:widowControl/>
        <w:spacing w:after="150" w:line="330" w:lineRule="atLeast"/>
        <w:jc w:val="left"/>
        <w:outlineLvl w:val="0"/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</w:pPr>
    </w:p>
    <w:p w:rsidR="00180E58" w:rsidRDefault="00180E58" w:rsidP="00180E58">
      <w:pPr>
        <w:widowControl/>
        <w:spacing w:after="150" w:line="330" w:lineRule="atLeast"/>
        <w:jc w:val="left"/>
        <w:outlineLvl w:val="0"/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</w:pPr>
    </w:p>
    <w:p w:rsidR="00180E58" w:rsidRDefault="00180E58" w:rsidP="00180E58">
      <w:pPr>
        <w:widowControl/>
        <w:spacing w:after="150" w:line="330" w:lineRule="atLeast"/>
        <w:jc w:val="left"/>
        <w:outlineLvl w:val="0"/>
        <w:rPr>
          <w:rFonts w:ascii="Helvetica" w:hAnsi="Helvetica" w:cs="Helvetica" w:hint="eastAsia"/>
          <w:b/>
          <w:bCs/>
          <w:color w:val="000000"/>
          <w:kern w:val="36"/>
          <w:sz w:val="42"/>
          <w:szCs w:val="42"/>
        </w:rPr>
      </w:pPr>
    </w:p>
    <w:p w:rsidR="00180E58" w:rsidRDefault="00180E58" w:rsidP="00180E58">
      <w:pPr>
        <w:widowControl/>
        <w:spacing w:after="150" w:line="330" w:lineRule="atLeast"/>
        <w:jc w:val="left"/>
        <w:outlineLvl w:val="0"/>
        <w:rPr>
          <w:rFonts w:ascii="Helvetica" w:hAnsi="Helvetica" w:cs="Helvetica" w:hint="eastAsia"/>
          <w:b/>
          <w:bCs/>
          <w:color w:val="000000"/>
          <w:kern w:val="36"/>
          <w:sz w:val="42"/>
          <w:szCs w:val="42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80E58" w:rsidTr="00180E58">
        <w:trPr>
          <w:cantSplit/>
          <w:trHeight w:val="6316"/>
          <w:jc w:val="center"/>
        </w:trPr>
        <w:tc>
          <w:tcPr>
            <w:tcW w:w="8296" w:type="dxa"/>
            <w:textDirection w:val="tbRlV"/>
            <w:vAlign w:val="center"/>
          </w:tcPr>
          <w:p w:rsidR="00180E58" w:rsidRPr="00F51BB6" w:rsidRDefault="00180E58" w:rsidP="00CC12A6">
            <w:pPr>
              <w:widowControl/>
              <w:spacing w:after="150" w:line="330" w:lineRule="atLeast"/>
              <w:ind w:left="113" w:right="113"/>
              <w:jc w:val="left"/>
              <w:outlineLvl w:val="0"/>
              <w:rPr>
                <w:rFonts w:ascii="华文新魏" w:eastAsia="华文新魏" w:hAnsi="Helvetica" w:cs="Helvetica" w:hint="eastAsia"/>
                <w:b/>
                <w:bCs/>
                <w:color w:val="000000"/>
                <w:kern w:val="36"/>
                <w:sz w:val="144"/>
                <w:szCs w:val="144"/>
              </w:rPr>
            </w:pPr>
            <w:r w:rsidRPr="00F51BB6">
              <w:rPr>
                <w:rFonts w:ascii="华文新魏" w:eastAsia="华文新魏" w:hAnsi="Helvetica" w:cs="Helvetica" w:hint="eastAsia"/>
                <w:b/>
                <w:bCs/>
                <w:color w:val="000000"/>
                <w:kern w:val="36"/>
                <w:sz w:val="144"/>
                <w:szCs w:val="144"/>
                <w:bdr w:val="single" w:sz="4" w:space="0" w:color="auto"/>
              </w:rPr>
              <w:t>天海战记</w:t>
            </w:r>
          </w:p>
        </w:tc>
      </w:tr>
      <w:tr w:rsidR="00180E58" w:rsidTr="00180E58">
        <w:trPr>
          <w:jc w:val="center"/>
        </w:trPr>
        <w:tc>
          <w:tcPr>
            <w:tcW w:w="8296" w:type="dxa"/>
          </w:tcPr>
          <w:p w:rsidR="00180E58" w:rsidRPr="00180E58" w:rsidRDefault="00180E58" w:rsidP="00CC12A6">
            <w:pPr>
              <w:widowControl/>
              <w:spacing w:after="150" w:line="330" w:lineRule="atLeast"/>
              <w:jc w:val="center"/>
              <w:outlineLvl w:val="0"/>
              <w:rPr>
                <w:rFonts w:ascii="华文隶书" w:eastAsia="华文隶书" w:hAnsi="Helvetica" w:cs="Helvetica" w:hint="eastAsia"/>
                <w:b/>
                <w:bCs/>
                <w:color w:val="000000"/>
                <w:kern w:val="36"/>
                <w:sz w:val="42"/>
                <w:szCs w:val="42"/>
              </w:rPr>
            </w:pPr>
            <w:r w:rsidRPr="00180E58">
              <w:rPr>
                <w:rFonts w:ascii="华文隶书" w:eastAsia="华文隶书" w:hAnsi="Helvetica" w:cs="Helvetica" w:hint="eastAsia"/>
                <w:b/>
                <w:bCs/>
                <w:color w:val="000000"/>
                <w:kern w:val="36"/>
                <w:sz w:val="42"/>
                <w:szCs w:val="42"/>
              </w:rPr>
              <w:t>指令关键词</w:t>
            </w:r>
          </w:p>
        </w:tc>
      </w:tr>
    </w:tbl>
    <w:p w:rsidR="00180E58" w:rsidRPr="00180E58" w:rsidRDefault="00180E58" w:rsidP="00180E58">
      <w:pPr>
        <w:rPr>
          <w:rFonts w:hint="eastAsia"/>
        </w:rPr>
      </w:pPr>
    </w:p>
    <w:p w:rsidR="00180E58" w:rsidRDefault="00180E58">
      <w:pPr>
        <w:widowControl/>
        <w:jc w:val="left"/>
        <w:rPr>
          <w:rFonts w:ascii="Helvetica" w:eastAsiaTheme="minorEastAsia" w:hAnsi="Helvetica" w:cs="Helvetica"/>
          <w:b/>
          <w:bCs/>
          <w:color w:val="000000"/>
          <w:kern w:val="44"/>
          <w:sz w:val="42"/>
          <w:szCs w:val="42"/>
        </w:rPr>
      </w:pPr>
      <w:r>
        <w:rPr>
          <w:rFonts w:ascii="Helvetica" w:hAnsi="Helvetica" w:cs="Helvetica"/>
          <w:color w:val="000000"/>
          <w:sz w:val="42"/>
          <w:szCs w:val="42"/>
        </w:rPr>
        <w:br w:type="page"/>
      </w:r>
      <w:bookmarkStart w:id="0" w:name="_GoBack"/>
      <w:bookmarkEnd w:id="0"/>
    </w:p>
    <w:p w:rsidR="00300571" w:rsidRDefault="00300571" w:rsidP="00300571">
      <w:pPr>
        <w:pStyle w:val="1"/>
        <w:spacing w:before="300" w:after="150" w:line="330" w:lineRule="atLeast"/>
        <w:rPr>
          <w:rFonts w:ascii="Helvetica" w:eastAsia="宋体" w:hAnsi="Helvetica" w:cs="Helvetica"/>
          <w:color w:val="000000"/>
          <w:sz w:val="42"/>
          <w:szCs w:val="42"/>
        </w:rPr>
      </w:pPr>
      <w:r>
        <w:rPr>
          <w:rFonts w:ascii="Helvetica" w:hAnsi="Helvetica" w:cs="Helvetica"/>
          <w:color w:val="000000"/>
          <w:sz w:val="42"/>
          <w:szCs w:val="42"/>
        </w:rPr>
        <w:lastRenderedPageBreak/>
        <w:t>指令关键词</w:t>
      </w:r>
    </w:p>
    <w:p w:rsidR="00500635" w:rsidRDefault="00500635" w:rsidP="00500635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>关键词解释</w:t>
      </w:r>
    </w:p>
    <w:p w:rsidR="001D3A23" w:rsidRPr="001E6AED" w:rsidRDefault="00300571" w:rsidP="00300571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微软雅黑" w:eastAsia="微软雅黑" w:hAnsi="微软雅黑" w:cs="Helvetica"/>
          <w:b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Cs w:val="21"/>
        </w:rPr>
        <w:t>近战</w:t>
      </w:r>
    </w:p>
    <w:p w:rsidR="00300571" w:rsidRDefault="00582F53" w:rsidP="001D3A23">
      <w:pPr>
        <w:widowControl/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BC333F">
        <w:rPr>
          <w:rFonts w:ascii="Helvetica" w:hAnsi="Helvetica" w:cs="Helvetica" w:hint="eastAsia"/>
          <w:b/>
          <w:color w:val="333333"/>
          <w:sz w:val="21"/>
          <w:szCs w:val="21"/>
        </w:rPr>
        <w:t>结算关键词</w:t>
      </w:r>
      <w:r>
        <w:rPr>
          <w:rFonts w:ascii="Helvetica" w:hAnsi="Helvetica" w:cs="Helvetica" w:hint="eastAsia"/>
          <w:color w:val="333333"/>
          <w:sz w:val="21"/>
          <w:szCs w:val="21"/>
        </w:rPr>
        <w:t>。</w:t>
      </w:r>
      <w:r w:rsidR="00765D51">
        <w:rPr>
          <w:rFonts w:ascii="Helvetica" w:hAnsi="Helvetica" w:cs="Helvetica" w:hint="eastAsia"/>
          <w:color w:val="333333"/>
          <w:sz w:val="21"/>
          <w:szCs w:val="21"/>
        </w:rPr>
        <w:t>在它之前的关键词于打牌阶段生效。在它之后的关键词于结算阶段生效。</w:t>
      </w:r>
      <w:r w:rsidR="00300571">
        <w:rPr>
          <w:rFonts w:ascii="Helvetica" w:hAnsi="Helvetica" w:cs="Helvetica"/>
          <w:color w:val="333333"/>
          <w:sz w:val="21"/>
          <w:szCs w:val="21"/>
        </w:rPr>
        <w:br/>
      </w:r>
      <w:r w:rsidR="00300571">
        <w:rPr>
          <w:rFonts w:ascii="Helvetica" w:hAnsi="Helvetica" w:cs="Helvetica"/>
          <w:color w:val="333333"/>
          <w:sz w:val="21"/>
          <w:szCs w:val="21"/>
        </w:rPr>
        <w:t>该指令牌的攻击范围为</w:t>
      </w:r>
      <w:r w:rsidR="00300571"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近战攻击</w:t>
      </w:r>
      <w:r w:rsidR="00300571">
        <w:rPr>
          <w:rFonts w:ascii="Helvetica" w:hAnsi="Helvetica" w:cs="Helvetica"/>
          <w:color w:val="333333"/>
          <w:sz w:val="21"/>
          <w:szCs w:val="21"/>
        </w:rPr>
        <w:t>。</w:t>
      </w:r>
    </w:p>
    <w:p w:rsidR="00BC333F" w:rsidRDefault="00300571" w:rsidP="00300571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Cs w:val="21"/>
        </w:rPr>
        <w:t>远程</w:t>
      </w:r>
    </w:p>
    <w:p w:rsidR="00300571" w:rsidRDefault="00BC333F" w:rsidP="00BC333F">
      <w:pPr>
        <w:widowControl/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BC333F">
        <w:rPr>
          <w:rFonts w:ascii="Helvetica" w:hAnsi="Helvetica" w:cs="Helvetica" w:hint="eastAsia"/>
          <w:b/>
          <w:color w:val="333333"/>
          <w:sz w:val="21"/>
          <w:szCs w:val="21"/>
        </w:rPr>
        <w:t>结算关键词</w:t>
      </w:r>
      <w:r>
        <w:rPr>
          <w:rFonts w:ascii="Helvetica" w:hAnsi="Helvetica" w:cs="Helvetica" w:hint="eastAsia"/>
          <w:color w:val="333333"/>
          <w:sz w:val="21"/>
          <w:szCs w:val="21"/>
        </w:rPr>
        <w:t>。在它之前的关键词于打牌阶段生效。在它之后的关键词于结算阶段生效。</w:t>
      </w:r>
      <w:r w:rsidR="00300571">
        <w:rPr>
          <w:rFonts w:ascii="Helvetica" w:hAnsi="Helvetica" w:cs="Helvetica"/>
          <w:color w:val="333333"/>
          <w:sz w:val="21"/>
          <w:szCs w:val="21"/>
        </w:rPr>
        <w:br/>
      </w:r>
      <w:r w:rsidR="00300571">
        <w:rPr>
          <w:rFonts w:ascii="Helvetica" w:hAnsi="Helvetica" w:cs="Helvetica"/>
          <w:color w:val="333333"/>
          <w:sz w:val="21"/>
          <w:szCs w:val="21"/>
        </w:rPr>
        <w:t>关键词后会</w:t>
      </w:r>
      <w:proofErr w:type="gramStart"/>
      <w:r w:rsidR="00300571">
        <w:rPr>
          <w:rFonts w:ascii="Helvetica" w:hAnsi="Helvetica" w:cs="Helvetica"/>
          <w:color w:val="333333"/>
          <w:sz w:val="21"/>
          <w:szCs w:val="21"/>
        </w:rPr>
        <w:t>跟数字</w:t>
      </w:r>
      <w:proofErr w:type="gramEnd"/>
      <w:r w:rsidR="00300571"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1/2/3</w:t>
      </w:r>
      <w:r w:rsidR="00300571">
        <w:rPr>
          <w:rFonts w:ascii="Helvetica" w:hAnsi="Helvetica" w:cs="Helvetica"/>
          <w:color w:val="333333"/>
          <w:sz w:val="21"/>
          <w:szCs w:val="21"/>
        </w:rPr>
        <w:t>，用于说明指令牌的攻击范围。</w:t>
      </w:r>
    </w:p>
    <w:p w:rsidR="00EF762F" w:rsidRDefault="00EF762F" w:rsidP="00EF762F">
      <w:pPr>
        <w:widowControl/>
        <w:spacing w:line="330" w:lineRule="atLeast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2900149" cy="38872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581" cy="390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840" w:rsidRDefault="00300571" w:rsidP="00300571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Cs w:val="21"/>
        </w:rPr>
        <w:t>机动</w:t>
      </w:r>
    </w:p>
    <w:p w:rsidR="00790840" w:rsidRDefault="00790840" w:rsidP="00790840">
      <w:pPr>
        <w:widowControl/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之后跟随</w:t>
      </w:r>
      <w:r w:rsidRPr="00A35945">
        <w:rPr>
          <w:rFonts w:ascii="Helvetica" w:hAnsi="Helvetica" w:cs="Helvetica" w:hint="eastAsia"/>
          <w:b/>
          <w:color w:val="333333"/>
          <w:sz w:val="21"/>
          <w:szCs w:val="21"/>
        </w:rPr>
        <w:t>数字</w:t>
      </w:r>
      <w:r w:rsidR="0062514E">
        <w:rPr>
          <w:rFonts w:ascii="Helvetica" w:hAnsi="Helvetica" w:cs="Helvetica" w:hint="eastAsia"/>
          <w:color w:val="333333"/>
          <w:sz w:val="21"/>
          <w:szCs w:val="21"/>
        </w:rPr>
        <w:t>，代表单位可以移动的距离。</w:t>
      </w:r>
    </w:p>
    <w:p w:rsidR="00300571" w:rsidRDefault="00300571" w:rsidP="00790840">
      <w:pPr>
        <w:widowControl/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通常情况下只能朝纵向或横向移动。关键词出现在</w:t>
      </w:r>
      <w:r w:rsidR="00316732">
        <w:rPr>
          <w:rFonts w:ascii="Helvetica" w:hAnsi="Helvetica" w:cs="Helvetica" w:hint="eastAsia"/>
          <w:color w:val="333333"/>
          <w:sz w:val="21"/>
          <w:szCs w:val="21"/>
        </w:rPr>
        <w:t>结算关键词之前</w:t>
      </w:r>
      <w:r>
        <w:rPr>
          <w:rFonts w:ascii="Helvetica" w:hAnsi="Helvetica" w:cs="Helvetica"/>
          <w:color w:val="333333"/>
          <w:sz w:val="21"/>
          <w:szCs w:val="21"/>
        </w:rPr>
        <w:t>时，指单位在</w:t>
      </w:r>
      <w:r w:rsidR="00A64804">
        <w:rPr>
          <w:rFonts w:ascii="Helvetica" w:hAnsi="Helvetica" w:cs="Helvetica" w:hint="eastAsia"/>
          <w:color w:val="333333"/>
          <w:sz w:val="21"/>
          <w:szCs w:val="21"/>
        </w:rPr>
        <w:t>打牌阶段</w:t>
      </w:r>
      <w:r>
        <w:rPr>
          <w:rFonts w:ascii="Helvetica" w:hAnsi="Helvetica" w:cs="Helvetica"/>
          <w:color w:val="333333"/>
          <w:sz w:val="21"/>
          <w:szCs w:val="21"/>
        </w:rPr>
        <w:t>可以移动。如果出现在</w:t>
      </w:r>
      <w:r w:rsidR="00E33981">
        <w:rPr>
          <w:rFonts w:ascii="Helvetica" w:hAnsi="Helvetica" w:cs="Helvetica" w:hint="eastAsia"/>
          <w:color w:val="333333"/>
          <w:sz w:val="21"/>
          <w:szCs w:val="21"/>
        </w:rPr>
        <w:t>结算关键词之后</w:t>
      </w:r>
      <w:r>
        <w:rPr>
          <w:rFonts w:ascii="Helvetica" w:hAnsi="Helvetica" w:cs="Helvetica"/>
          <w:color w:val="333333"/>
          <w:sz w:val="21"/>
          <w:szCs w:val="21"/>
        </w:rPr>
        <w:t>，则代表</w:t>
      </w:r>
      <w:r w:rsidR="003157C7">
        <w:rPr>
          <w:rFonts w:ascii="Helvetica" w:hAnsi="Helvetica" w:cs="Helvetica" w:hint="eastAsia"/>
          <w:color w:val="333333"/>
          <w:sz w:val="21"/>
          <w:szCs w:val="21"/>
        </w:rPr>
        <w:t>单位在结算阶段</w:t>
      </w:r>
      <w:r w:rsidR="00790C4B">
        <w:rPr>
          <w:rFonts w:ascii="Helvetica" w:hAnsi="Helvetica" w:cs="Helvetica" w:hint="eastAsia"/>
          <w:color w:val="333333"/>
          <w:sz w:val="21"/>
          <w:szCs w:val="21"/>
        </w:rPr>
        <w:t>、</w:t>
      </w:r>
      <w:r w:rsidR="00253B14">
        <w:rPr>
          <w:rFonts w:ascii="Helvetica" w:hAnsi="Helvetica" w:cs="Helvetica" w:hint="eastAsia"/>
          <w:color w:val="333333"/>
          <w:sz w:val="21"/>
          <w:szCs w:val="21"/>
        </w:rPr>
        <w:t>本指令牌的</w:t>
      </w:r>
      <w:r w:rsidR="00C84FAF">
        <w:rPr>
          <w:rFonts w:ascii="Helvetica" w:hAnsi="Helvetica" w:cs="Helvetica" w:hint="eastAsia"/>
          <w:color w:val="333333"/>
          <w:sz w:val="21"/>
          <w:szCs w:val="21"/>
        </w:rPr>
        <w:t>攻击效果结算</w:t>
      </w:r>
      <w:r>
        <w:rPr>
          <w:rFonts w:ascii="Helvetica" w:hAnsi="Helvetica" w:cs="Helvetica"/>
          <w:color w:val="333333"/>
          <w:sz w:val="21"/>
          <w:szCs w:val="21"/>
        </w:rPr>
        <w:t>后</w:t>
      </w:r>
      <w:r w:rsidR="008D3290">
        <w:rPr>
          <w:rFonts w:ascii="Helvetica" w:hAnsi="Helvetica" w:cs="Helvetica" w:hint="eastAsia"/>
          <w:color w:val="333333"/>
          <w:sz w:val="21"/>
          <w:szCs w:val="21"/>
        </w:rPr>
        <w:t>，还可以</w:t>
      </w:r>
      <w:r>
        <w:rPr>
          <w:rFonts w:ascii="Helvetica" w:hAnsi="Helvetica" w:cs="Helvetica"/>
          <w:color w:val="333333"/>
          <w:sz w:val="21"/>
          <w:szCs w:val="21"/>
        </w:rPr>
        <w:t>移动。</w:t>
      </w:r>
    </w:p>
    <w:p w:rsidR="00BC1237" w:rsidRDefault="009A32CA" w:rsidP="00300571">
      <w:pPr>
        <w:pStyle w:val="a3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对于</w:t>
      </w:r>
      <w:r w:rsidR="00300571">
        <w:rPr>
          <w:rFonts w:ascii="Helvetica" w:hAnsi="Helvetica" w:cs="Helvetica"/>
          <w:color w:val="333333"/>
          <w:sz w:val="21"/>
          <w:szCs w:val="21"/>
        </w:rPr>
        <w:t>攻击指令牌上</w:t>
      </w:r>
      <w:r w:rsidR="006024B4">
        <w:rPr>
          <w:rFonts w:ascii="Helvetica" w:hAnsi="Helvetica" w:cs="Helvetica" w:hint="eastAsia"/>
          <w:color w:val="333333"/>
          <w:sz w:val="21"/>
          <w:szCs w:val="21"/>
        </w:rPr>
        <w:t>的</w:t>
      </w:r>
      <w:r w:rsidR="00300571"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机动</w:t>
      </w:r>
      <w:r w:rsidR="00300571">
        <w:rPr>
          <w:rFonts w:ascii="Helvetica" w:hAnsi="Helvetica" w:cs="Helvetica"/>
          <w:color w:val="333333"/>
          <w:sz w:val="21"/>
          <w:szCs w:val="21"/>
        </w:rPr>
        <w:t>关键词</w:t>
      </w:r>
      <w:r w:rsidR="00BC1237">
        <w:rPr>
          <w:rFonts w:ascii="Helvetica" w:hAnsi="Helvetica" w:cs="Helvetica" w:hint="eastAsia"/>
          <w:color w:val="333333"/>
          <w:sz w:val="21"/>
          <w:szCs w:val="21"/>
        </w:rPr>
        <w:t>，做如下规定：</w:t>
      </w:r>
    </w:p>
    <w:p w:rsidR="00300571" w:rsidRPr="00385FCA" w:rsidRDefault="00A104DE" w:rsidP="00300571">
      <w:pPr>
        <w:pStyle w:val="a3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只有当单位牌在机动之后，可以参与伤害结算，才能使用攻击指令牌的机动效果。也就是说，单位不能使用攻击指令牌不攻击</w:t>
      </w:r>
      <w:r w:rsidR="00803A0C">
        <w:rPr>
          <w:rFonts w:ascii="Helvetica" w:hAnsi="Helvetica" w:cs="Helvetica" w:hint="eastAsia"/>
          <w:color w:val="333333"/>
          <w:sz w:val="21"/>
          <w:szCs w:val="21"/>
        </w:rPr>
        <w:t>、只移动</w:t>
      </w:r>
      <w:r>
        <w:rPr>
          <w:rFonts w:ascii="Helvetica" w:hAnsi="Helvetica" w:cs="Helvetica" w:hint="eastAsia"/>
          <w:color w:val="333333"/>
          <w:sz w:val="21"/>
          <w:szCs w:val="21"/>
        </w:rPr>
        <w:t>。</w:t>
      </w:r>
      <w:r w:rsidR="00300571">
        <w:rPr>
          <w:rFonts w:ascii="Helvetica" w:hAnsi="Helvetica" w:cs="Helvetica" w:hint="eastAsia"/>
          <w:color w:val="333333"/>
          <w:sz w:val="21"/>
          <w:szCs w:val="21"/>
        </w:rPr>
        <w:t>如果因为对方玩家</w:t>
      </w:r>
      <w:r w:rsidR="00033138">
        <w:rPr>
          <w:rFonts w:ascii="Helvetica" w:hAnsi="Helvetica" w:cs="Helvetica" w:hint="eastAsia"/>
          <w:color w:val="333333"/>
          <w:sz w:val="21"/>
          <w:szCs w:val="21"/>
        </w:rPr>
        <w:t>在己方结算阶段的行动，</w:t>
      </w:r>
      <w:r w:rsidR="00300571">
        <w:rPr>
          <w:rFonts w:ascii="Helvetica" w:hAnsi="Helvetica" w:cs="Helvetica" w:hint="eastAsia"/>
          <w:color w:val="333333"/>
          <w:sz w:val="21"/>
          <w:szCs w:val="21"/>
        </w:rPr>
        <w:t>造成这种</w:t>
      </w:r>
      <w:r w:rsidR="00033138">
        <w:rPr>
          <w:rFonts w:ascii="Helvetica" w:hAnsi="Helvetica" w:cs="Helvetica" w:hint="eastAsia"/>
          <w:color w:val="333333"/>
          <w:sz w:val="21"/>
          <w:szCs w:val="21"/>
        </w:rPr>
        <w:t>单位无法攻击目标，也不取消之前的移动效果</w:t>
      </w:r>
      <w:r w:rsidR="00300571">
        <w:rPr>
          <w:rFonts w:ascii="Helvetica" w:hAnsi="Helvetica" w:cs="Helvetica" w:hint="eastAsia"/>
          <w:color w:val="333333"/>
          <w:sz w:val="21"/>
          <w:szCs w:val="21"/>
        </w:rPr>
        <w:t>。</w:t>
      </w:r>
    </w:p>
    <w:p w:rsidR="00300571" w:rsidRDefault="00300571" w:rsidP="00300571">
      <w:pPr>
        <w:widowControl/>
        <w:numPr>
          <w:ilvl w:val="0"/>
          <w:numId w:val="2"/>
        </w:numPr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 w:val="21"/>
          <w:szCs w:val="21"/>
        </w:rPr>
        <w:lastRenderedPageBreak/>
        <w:t>逼近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限定词</w:t>
      </w:r>
      <w:r>
        <w:rPr>
          <w:rFonts w:ascii="Helvetica" w:hAnsi="Helvetica" w:cs="Helvetica"/>
          <w:color w:val="333333"/>
          <w:sz w:val="21"/>
          <w:szCs w:val="21"/>
        </w:rPr>
        <w:t>。跟随在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机动关键词</w:t>
      </w:r>
      <w:r>
        <w:rPr>
          <w:rFonts w:ascii="Helvetica" w:hAnsi="Helvetica" w:cs="Helvetica"/>
          <w:color w:val="333333"/>
          <w:sz w:val="21"/>
          <w:szCs w:val="21"/>
        </w:rPr>
        <w:t>之后。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当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机动结束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后，本单位必须位于一个敌方单位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周围</w:t>
      </w:r>
      <w:r>
        <w:rPr>
          <w:rFonts w:ascii="Helvetica" w:hAnsi="Helvetica" w:cs="Helvetica"/>
          <w:color w:val="333333"/>
          <w:sz w:val="21"/>
          <w:szCs w:val="21"/>
        </w:rPr>
        <w:t>。否则不能执行机动效果。</w:t>
      </w:r>
    </w:p>
    <w:p w:rsidR="00300571" w:rsidRDefault="00300571" w:rsidP="00300571">
      <w:pPr>
        <w:widowControl/>
        <w:numPr>
          <w:ilvl w:val="0"/>
          <w:numId w:val="2"/>
        </w:numPr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1E6AED">
        <w:rPr>
          <w:rFonts w:ascii="微软雅黑" w:eastAsia="微软雅黑" w:hAnsi="微软雅黑" w:cs="Helvetica"/>
          <w:b/>
          <w:color w:val="333333"/>
          <w:sz w:val="21"/>
          <w:szCs w:val="21"/>
        </w:rPr>
        <w:t>八向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限定词</w:t>
      </w:r>
      <w:r>
        <w:rPr>
          <w:rFonts w:ascii="Helvetica" w:hAnsi="Helvetica" w:cs="Helvetica"/>
          <w:color w:val="333333"/>
          <w:sz w:val="21"/>
          <w:szCs w:val="21"/>
        </w:rPr>
        <w:t>。跟随在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机动关键词</w:t>
      </w:r>
      <w:r>
        <w:rPr>
          <w:rFonts w:ascii="Helvetica" w:hAnsi="Helvetica" w:cs="Helvetica"/>
          <w:color w:val="333333"/>
          <w:sz w:val="21"/>
          <w:szCs w:val="21"/>
        </w:rPr>
        <w:t>之后。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允许单位进行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斜向移动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300571" w:rsidRDefault="00300571" w:rsidP="00300571">
      <w:pPr>
        <w:widowControl/>
        <w:numPr>
          <w:ilvl w:val="0"/>
          <w:numId w:val="2"/>
        </w:numPr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 w:val="21"/>
          <w:szCs w:val="21"/>
        </w:rPr>
        <w:t>掩护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限定词</w:t>
      </w:r>
      <w:r>
        <w:rPr>
          <w:rFonts w:ascii="Helvetica" w:hAnsi="Helvetica" w:cs="Helvetica"/>
          <w:color w:val="333333"/>
          <w:sz w:val="21"/>
          <w:szCs w:val="21"/>
        </w:rPr>
        <w:t>。跟随在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机动关键词</w:t>
      </w:r>
      <w:r>
        <w:rPr>
          <w:rFonts w:ascii="Helvetica" w:hAnsi="Helvetica" w:cs="Helvetica"/>
          <w:color w:val="333333"/>
          <w:sz w:val="21"/>
          <w:szCs w:val="21"/>
        </w:rPr>
        <w:t>之后。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允许与该单位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紧邻</w:t>
      </w:r>
      <w:r>
        <w:rPr>
          <w:rFonts w:ascii="Helvetica" w:hAnsi="Helvetica" w:cs="Helvetica"/>
          <w:color w:val="333333"/>
          <w:sz w:val="21"/>
          <w:szCs w:val="21"/>
        </w:rPr>
        <w:t>的友方单位，共享该单位的机动效果。</w:t>
      </w:r>
      <w:r w:rsidR="00AF2456">
        <w:rPr>
          <w:rFonts w:ascii="Helvetica" w:hAnsi="Helvetica" w:cs="Helvetica" w:hint="eastAsia"/>
          <w:color w:val="333333"/>
          <w:sz w:val="21"/>
          <w:szCs w:val="21"/>
        </w:rPr>
        <w:t>如果这样做，那么</w:t>
      </w:r>
      <w:proofErr w:type="gramStart"/>
      <w:r w:rsidR="00AF2456">
        <w:rPr>
          <w:rFonts w:ascii="Helvetica" w:hAnsi="Helvetica" w:cs="Helvetica" w:hint="eastAsia"/>
          <w:color w:val="333333"/>
          <w:sz w:val="21"/>
          <w:szCs w:val="21"/>
        </w:rPr>
        <w:t>机动结束</w:t>
      </w:r>
      <w:proofErr w:type="gramEnd"/>
      <w:r w:rsidR="00AF2456">
        <w:rPr>
          <w:rFonts w:ascii="Helvetica" w:hAnsi="Helvetica" w:cs="Helvetica" w:hint="eastAsia"/>
          <w:color w:val="333333"/>
          <w:sz w:val="21"/>
          <w:szCs w:val="21"/>
        </w:rPr>
        <w:t>后，不可改变单位之间的相互位置。</w:t>
      </w:r>
    </w:p>
    <w:p w:rsidR="00300571" w:rsidRDefault="00300571" w:rsidP="00300571">
      <w:pPr>
        <w:widowControl/>
        <w:numPr>
          <w:ilvl w:val="0"/>
          <w:numId w:val="2"/>
        </w:numPr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 w:hint="eastAsia"/>
          <w:b/>
          <w:color w:val="333333"/>
          <w:sz w:val="21"/>
          <w:szCs w:val="21"/>
        </w:rPr>
        <w:t>规避</w:t>
      </w:r>
    </w:p>
    <w:p w:rsidR="00300571" w:rsidRDefault="00300571" w:rsidP="00300571">
      <w:pPr>
        <w:widowControl/>
        <w:spacing w:line="330" w:lineRule="atLeast"/>
        <w:ind w:left="72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A35945">
        <w:rPr>
          <w:rFonts w:ascii="Helvetica" w:hAnsi="Helvetica" w:cs="Helvetica" w:hint="eastAsia"/>
          <w:b/>
          <w:color w:val="333333"/>
          <w:sz w:val="21"/>
          <w:szCs w:val="21"/>
        </w:rPr>
        <w:t>限定词</w:t>
      </w:r>
      <w:r>
        <w:rPr>
          <w:rFonts w:ascii="Helvetica" w:hAnsi="Helvetica" w:cs="Helvetica" w:hint="eastAsia"/>
          <w:color w:val="333333"/>
          <w:sz w:val="21"/>
          <w:szCs w:val="21"/>
        </w:rPr>
        <w:t>。跟随在</w:t>
      </w:r>
      <w:r w:rsidRPr="00A35945">
        <w:rPr>
          <w:rFonts w:ascii="Helvetica" w:hAnsi="Helvetica" w:cs="Helvetica" w:hint="eastAsia"/>
          <w:b/>
          <w:color w:val="333333"/>
          <w:sz w:val="21"/>
          <w:szCs w:val="21"/>
        </w:rPr>
        <w:t>机动关键词</w:t>
      </w:r>
      <w:r>
        <w:rPr>
          <w:rFonts w:ascii="Helvetica" w:hAnsi="Helvetica" w:cs="Helvetica" w:hint="eastAsia"/>
          <w:color w:val="333333"/>
          <w:sz w:val="21"/>
          <w:szCs w:val="21"/>
        </w:rPr>
        <w:t>之后。之后跟随</w:t>
      </w:r>
      <w:r w:rsidRPr="00A35945">
        <w:rPr>
          <w:rFonts w:ascii="Helvetica" w:hAnsi="Helvetica" w:cs="Helvetica" w:hint="eastAsia"/>
          <w:b/>
          <w:color w:val="333333"/>
          <w:sz w:val="21"/>
          <w:szCs w:val="21"/>
        </w:rPr>
        <w:t>数字</w:t>
      </w:r>
      <w:r>
        <w:rPr>
          <w:rFonts w:ascii="Helvetica" w:hAnsi="Helvetica" w:cs="Helvetica" w:hint="eastAsia"/>
          <w:color w:val="333333"/>
          <w:sz w:val="21"/>
          <w:szCs w:val="21"/>
        </w:rPr>
        <w:t>。</w:t>
      </w:r>
    </w:p>
    <w:p w:rsidR="00300571" w:rsidRDefault="00300571" w:rsidP="00300571">
      <w:pPr>
        <w:widowControl/>
        <w:spacing w:line="330" w:lineRule="atLeast"/>
        <w:ind w:left="720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当敌方单位在本单位周围时，可以在机动范围内远离敌人。</w:t>
      </w:r>
    </w:p>
    <w:p w:rsidR="00300571" w:rsidRDefault="00300571" w:rsidP="00300571">
      <w:pPr>
        <w:widowControl/>
        <w:spacing w:line="330" w:lineRule="atLeast"/>
        <w:ind w:left="720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激活次数与数字相同。</w:t>
      </w:r>
    </w:p>
    <w:p w:rsidR="00300571" w:rsidRDefault="00300571" w:rsidP="00300571">
      <w:pPr>
        <w:widowControl/>
        <w:spacing w:line="330" w:lineRule="atLeast"/>
        <w:ind w:left="720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只可以在敌方结算阶段激活。</w:t>
      </w:r>
    </w:p>
    <w:p w:rsidR="00471E78" w:rsidRDefault="00300571" w:rsidP="00300571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Cs w:val="21"/>
        </w:rPr>
        <w:t>缠斗</w:t>
      </w:r>
    </w:p>
    <w:p w:rsidR="00300571" w:rsidRDefault="00471E78" w:rsidP="00471E78">
      <w:pPr>
        <w:widowControl/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之后</w:t>
      </w:r>
      <w:r>
        <w:rPr>
          <w:rFonts w:ascii="Helvetica" w:hAnsi="Helvetica" w:cs="Helvetica"/>
          <w:color w:val="333333"/>
          <w:sz w:val="21"/>
          <w:szCs w:val="21"/>
        </w:rPr>
        <w:t>跟随</w:t>
      </w:r>
      <w:r w:rsidRPr="00043038">
        <w:rPr>
          <w:rFonts w:ascii="Helvetica" w:hAnsi="Helvetica" w:cs="Helvetica"/>
          <w:b/>
          <w:color w:val="333333"/>
          <w:sz w:val="21"/>
          <w:szCs w:val="21"/>
        </w:rPr>
        <w:t>数字</w:t>
      </w:r>
      <w:r>
        <w:rPr>
          <w:rFonts w:ascii="Helvetica" w:hAnsi="Helvetica" w:cs="Helvetica"/>
          <w:color w:val="333333"/>
          <w:sz w:val="21"/>
          <w:szCs w:val="21"/>
        </w:rPr>
        <w:t>，指明可以发动效果的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目标数量上限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 w:rsidR="00300571">
        <w:rPr>
          <w:rFonts w:ascii="Helvetica" w:hAnsi="Helvetica" w:cs="Helvetica"/>
          <w:color w:val="333333"/>
          <w:sz w:val="21"/>
          <w:szCs w:val="21"/>
        </w:rPr>
        <w:br/>
      </w:r>
      <w:r w:rsidR="00300571">
        <w:rPr>
          <w:rFonts w:ascii="Helvetica" w:hAnsi="Helvetica" w:cs="Helvetica"/>
          <w:color w:val="333333"/>
          <w:sz w:val="21"/>
          <w:szCs w:val="21"/>
        </w:rPr>
        <w:t>关键词代表执行该行动的单位可以</w:t>
      </w:r>
      <w:r w:rsidR="000602EB">
        <w:rPr>
          <w:rFonts w:ascii="Helvetica" w:hAnsi="Helvetica" w:cs="Helvetica" w:hint="eastAsia"/>
          <w:color w:val="333333"/>
          <w:sz w:val="21"/>
          <w:szCs w:val="21"/>
        </w:rPr>
        <w:t>使用</w:t>
      </w:r>
      <w:r w:rsidR="000602EB" w:rsidRPr="000602EB">
        <w:rPr>
          <w:rFonts w:ascii="Helvetica" w:hAnsi="Helvetica" w:cs="Helvetica" w:hint="eastAsia"/>
          <w:b/>
          <w:color w:val="333333"/>
          <w:sz w:val="21"/>
          <w:szCs w:val="21"/>
        </w:rPr>
        <w:t>近战攻击</w:t>
      </w:r>
      <w:r w:rsidR="00300571">
        <w:rPr>
          <w:rFonts w:ascii="Helvetica" w:hAnsi="Helvetica" w:cs="Helvetica"/>
          <w:color w:val="333333"/>
          <w:sz w:val="21"/>
          <w:szCs w:val="21"/>
        </w:rPr>
        <w:t>将目标拖入战斗。除非</w:t>
      </w:r>
      <w:r w:rsidR="00300571"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该单位被歼灭，或者玩家主动将指令牌取下</w:t>
      </w:r>
      <w:r w:rsidR="00300571">
        <w:rPr>
          <w:rFonts w:ascii="Helvetica" w:hAnsi="Helvetica" w:cs="Helvetica"/>
          <w:color w:val="333333"/>
          <w:sz w:val="21"/>
          <w:szCs w:val="21"/>
        </w:rPr>
        <w:t>，否则目标无法移动。在这过程中，目标不能对其他单位发动攻击，并且只能对该单位发动</w:t>
      </w:r>
      <w:r w:rsidR="00300571"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近战攻击</w:t>
      </w:r>
      <w:r w:rsidR="00300571">
        <w:rPr>
          <w:rFonts w:ascii="Helvetica" w:hAnsi="Helvetica" w:cs="Helvetica"/>
          <w:color w:val="333333"/>
          <w:sz w:val="21"/>
          <w:szCs w:val="21"/>
        </w:rPr>
        <w:t>。</w:t>
      </w:r>
      <w:r w:rsidR="00300571">
        <w:rPr>
          <w:rFonts w:ascii="Helvetica" w:hAnsi="Helvetica" w:cs="Helvetica"/>
          <w:color w:val="333333"/>
          <w:sz w:val="21"/>
          <w:szCs w:val="21"/>
        </w:rPr>
        <w:br/>
      </w:r>
      <w:r w:rsidR="00300571">
        <w:rPr>
          <w:rFonts w:ascii="Helvetica" w:hAnsi="Helvetica" w:cs="Helvetica"/>
          <w:color w:val="333333"/>
          <w:sz w:val="21"/>
          <w:szCs w:val="21"/>
        </w:rPr>
        <w:t>如果该关键词出现在</w:t>
      </w:r>
      <w:r w:rsidR="00300571"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攻击</w:t>
      </w:r>
      <w:r w:rsidR="00300571">
        <w:rPr>
          <w:rFonts w:ascii="Helvetica" w:hAnsi="Helvetica" w:cs="Helvetica"/>
          <w:color w:val="333333"/>
          <w:sz w:val="21"/>
          <w:szCs w:val="21"/>
        </w:rPr>
        <w:t>指令牌上，那么指令牌在结算阶段可以不参与结算，并且在</w:t>
      </w:r>
      <w:r w:rsidR="00300571" w:rsidRPr="001A5303">
        <w:rPr>
          <w:rFonts w:ascii="Helvetica" w:hAnsi="Helvetica" w:cs="Helvetica"/>
          <w:b/>
          <w:color w:val="333333"/>
          <w:sz w:val="21"/>
          <w:szCs w:val="21"/>
        </w:rPr>
        <w:t>回收阶段可以不丢入</w:t>
      </w:r>
      <w:proofErr w:type="gramStart"/>
      <w:r w:rsidR="00300571" w:rsidRPr="001A5303">
        <w:rPr>
          <w:rFonts w:ascii="Helvetica" w:hAnsi="Helvetica" w:cs="Helvetica"/>
          <w:b/>
          <w:color w:val="333333"/>
          <w:sz w:val="21"/>
          <w:szCs w:val="21"/>
        </w:rPr>
        <w:t>弃牌堆</w:t>
      </w:r>
      <w:proofErr w:type="gramEnd"/>
      <w:r w:rsidR="00300571">
        <w:rPr>
          <w:rFonts w:ascii="Helvetica" w:hAnsi="Helvetica" w:cs="Helvetica"/>
          <w:color w:val="333333"/>
          <w:sz w:val="21"/>
          <w:szCs w:val="21"/>
        </w:rPr>
        <w:t>。如果在结算阶段，</w:t>
      </w:r>
      <w:r w:rsidR="00300571"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没有其他单位对目标发动攻击</w:t>
      </w:r>
      <w:r w:rsidR="00300571">
        <w:rPr>
          <w:rFonts w:ascii="Helvetica" w:hAnsi="Helvetica" w:cs="Helvetica"/>
          <w:color w:val="333333"/>
          <w:sz w:val="21"/>
          <w:szCs w:val="21"/>
        </w:rPr>
        <w:t>，那么该单位也不能单独结算对目标的伤害。</w:t>
      </w:r>
      <w:r w:rsidR="00300571">
        <w:rPr>
          <w:rFonts w:ascii="Helvetica" w:hAnsi="Helvetica" w:cs="Helvetica"/>
          <w:color w:val="333333"/>
          <w:sz w:val="21"/>
          <w:szCs w:val="21"/>
        </w:rPr>
        <w:br/>
      </w:r>
      <w:r w:rsidR="00300571">
        <w:rPr>
          <w:rFonts w:ascii="Helvetica" w:hAnsi="Helvetica" w:cs="Helvetica"/>
          <w:color w:val="333333"/>
          <w:sz w:val="21"/>
          <w:szCs w:val="21"/>
        </w:rPr>
        <w:t>如果该</w:t>
      </w:r>
      <w:r w:rsidR="00864F58">
        <w:rPr>
          <w:rFonts w:ascii="Helvetica" w:hAnsi="Helvetica" w:cs="Helvetica" w:hint="eastAsia"/>
          <w:color w:val="333333"/>
          <w:sz w:val="21"/>
          <w:szCs w:val="21"/>
        </w:rPr>
        <w:t>关键词</w:t>
      </w:r>
      <w:r w:rsidR="00300571">
        <w:rPr>
          <w:rFonts w:ascii="Helvetica" w:hAnsi="Helvetica" w:cs="Helvetica"/>
          <w:color w:val="333333"/>
          <w:sz w:val="21"/>
          <w:szCs w:val="21"/>
        </w:rPr>
        <w:t>出现在</w:t>
      </w:r>
      <w:r w:rsidR="00300571"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防御</w:t>
      </w:r>
      <w:r w:rsidR="00300571">
        <w:rPr>
          <w:rFonts w:ascii="Helvetica" w:hAnsi="Helvetica" w:cs="Helvetica"/>
          <w:color w:val="333333"/>
          <w:sz w:val="21"/>
          <w:szCs w:val="21"/>
        </w:rPr>
        <w:t>指令牌上，</w:t>
      </w:r>
      <w:r w:rsidR="00573CA8">
        <w:rPr>
          <w:rFonts w:ascii="Helvetica" w:hAnsi="Helvetica" w:cs="Helvetica" w:hint="eastAsia"/>
          <w:color w:val="333333"/>
          <w:sz w:val="21"/>
          <w:szCs w:val="21"/>
        </w:rPr>
        <w:t>那么当我方其他单位攻击目标时，该单位</w:t>
      </w:r>
      <w:r w:rsidR="00300571"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不</w:t>
      </w:r>
      <w:r w:rsidR="000D3368">
        <w:rPr>
          <w:rStyle w:val="a4"/>
          <w:rFonts w:ascii="Helvetica" w:hAnsi="Helvetica" w:cs="Helvetica" w:hint="eastAsia"/>
          <w:color w:val="333333"/>
          <w:sz w:val="21"/>
          <w:szCs w:val="21"/>
          <w:bdr w:val="none" w:sz="0" w:space="0" w:color="auto" w:frame="1"/>
        </w:rPr>
        <w:t>能</w:t>
      </w:r>
      <w:r w:rsidR="00300571"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参与</w:t>
      </w:r>
      <w:r w:rsidR="00300571" w:rsidRPr="00012F06">
        <w:rPr>
          <w:rFonts w:ascii="Helvetica" w:hAnsi="Helvetica" w:cs="Helvetica"/>
          <w:b/>
          <w:color w:val="333333"/>
          <w:sz w:val="21"/>
          <w:szCs w:val="21"/>
        </w:rPr>
        <w:t>结算</w:t>
      </w:r>
      <w:r w:rsidR="00300571">
        <w:rPr>
          <w:rFonts w:ascii="Helvetica" w:hAnsi="Helvetica" w:cs="Helvetica"/>
          <w:color w:val="333333"/>
          <w:sz w:val="21"/>
          <w:szCs w:val="21"/>
        </w:rPr>
        <w:t>。</w:t>
      </w:r>
    </w:p>
    <w:p w:rsidR="00300571" w:rsidRDefault="00300571" w:rsidP="00300571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Cs w:val="21"/>
        </w:rPr>
        <w:t>反击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具有本关键词的指令，允许单位在防御过程中对所有对其发动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近战攻击</w:t>
      </w:r>
      <w:r>
        <w:rPr>
          <w:rFonts w:ascii="Helvetica" w:hAnsi="Helvetica" w:cs="Helvetica"/>
          <w:color w:val="333333"/>
          <w:sz w:val="21"/>
          <w:szCs w:val="21"/>
        </w:rPr>
        <w:t>的目标进行还击，并且一定能对目标造成至少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点创伤，无论该单位在结算后是否会被歼灭。</w:t>
      </w:r>
    </w:p>
    <w:p w:rsidR="00300571" w:rsidRDefault="00300571" w:rsidP="00300571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1E6AED">
        <w:rPr>
          <w:rFonts w:ascii="微软雅黑" w:eastAsia="微软雅黑" w:hAnsi="微软雅黑" w:cs="Helvetica"/>
          <w:b/>
          <w:color w:val="333333"/>
          <w:szCs w:val="21"/>
        </w:rPr>
        <w:t>坚</w:t>
      </w:r>
      <w:proofErr w:type="gramEnd"/>
      <w:r w:rsidRPr="001E6AED">
        <w:rPr>
          <w:rFonts w:ascii="微软雅黑" w:eastAsia="微软雅黑" w:hAnsi="微软雅黑" w:cs="Helvetica"/>
          <w:b/>
          <w:color w:val="333333"/>
          <w:szCs w:val="21"/>
        </w:rPr>
        <w:t>阵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具有本关键词的指令，允许单位在防御过程中忽视一切攻击方的战斗力增益效果</w:t>
      </w:r>
      <w:r w:rsidR="00E468FB">
        <w:rPr>
          <w:rFonts w:ascii="Helvetica" w:hAnsi="Helvetica" w:cs="Helvetica" w:hint="eastAsia"/>
          <w:color w:val="333333"/>
          <w:sz w:val="21"/>
          <w:szCs w:val="21"/>
        </w:rPr>
        <w:t>，即</w:t>
      </w:r>
      <w:r>
        <w:rPr>
          <w:rFonts w:ascii="Helvetica" w:hAnsi="Helvetica" w:cs="Helvetica"/>
          <w:color w:val="333333"/>
          <w:sz w:val="21"/>
          <w:szCs w:val="21"/>
        </w:rPr>
        <w:t>攻击方指令牌只有指令战斗力参与结算。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关键词后通常会跟随限定词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全向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/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正面</w:t>
      </w:r>
      <w:r>
        <w:rPr>
          <w:rFonts w:ascii="Helvetica" w:hAnsi="Helvetica" w:cs="Helvetica"/>
          <w:color w:val="333333"/>
          <w:sz w:val="21"/>
          <w:szCs w:val="21"/>
        </w:rPr>
        <w:t>，来限定不同攻击方式对关键词的触发情况。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关键词不影响其他效果。</w:t>
      </w:r>
    </w:p>
    <w:p w:rsidR="00300571" w:rsidRDefault="00300571" w:rsidP="00300571">
      <w:pPr>
        <w:widowControl/>
        <w:numPr>
          <w:ilvl w:val="0"/>
          <w:numId w:val="2"/>
        </w:numPr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 w:val="21"/>
          <w:szCs w:val="21"/>
        </w:rPr>
        <w:lastRenderedPageBreak/>
        <w:t>全向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限定词</w:t>
      </w:r>
      <w:r>
        <w:rPr>
          <w:rFonts w:ascii="Helvetica" w:hAnsi="Helvetica" w:cs="Helvetica"/>
          <w:color w:val="333333"/>
          <w:sz w:val="21"/>
          <w:szCs w:val="21"/>
        </w:rPr>
        <w:t>。跟随在</w:t>
      </w:r>
      <w:proofErr w:type="gramStart"/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坚</w:t>
      </w:r>
      <w:proofErr w:type="gramEnd"/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阵关键词</w:t>
      </w:r>
      <w:r>
        <w:rPr>
          <w:rFonts w:ascii="Helvetica" w:hAnsi="Helvetica" w:cs="Helvetica"/>
          <w:color w:val="333333"/>
          <w:sz w:val="21"/>
          <w:szCs w:val="21"/>
        </w:rPr>
        <w:t>之后。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限定词表明来自八个方向的所有攻击类型都会触发效果词的效果。</w:t>
      </w:r>
    </w:p>
    <w:p w:rsidR="00300571" w:rsidRDefault="00300571" w:rsidP="00300571">
      <w:pPr>
        <w:widowControl/>
        <w:numPr>
          <w:ilvl w:val="0"/>
          <w:numId w:val="2"/>
        </w:numPr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 w:val="21"/>
          <w:szCs w:val="21"/>
        </w:rPr>
        <w:t>正面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限定词</w:t>
      </w:r>
      <w:r>
        <w:rPr>
          <w:rFonts w:ascii="Helvetica" w:hAnsi="Helvetica" w:cs="Helvetica"/>
          <w:color w:val="333333"/>
          <w:sz w:val="21"/>
          <w:szCs w:val="21"/>
        </w:rPr>
        <w:t>。跟随在</w:t>
      </w:r>
      <w:proofErr w:type="gramStart"/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坚</w:t>
      </w:r>
      <w:proofErr w:type="gramEnd"/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阵关键词</w:t>
      </w:r>
      <w:r>
        <w:rPr>
          <w:rFonts w:ascii="Helvetica" w:hAnsi="Helvetica" w:cs="Helvetica"/>
          <w:color w:val="333333"/>
          <w:sz w:val="21"/>
          <w:szCs w:val="21"/>
        </w:rPr>
        <w:t>之后。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限定词表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明只有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来自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交战面的近战攻击</w:t>
      </w:r>
      <w:r>
        <w:rPr>
          <w:rFonts w:ascii="Helvetica" w:hAnsi="Helvetica" w:cs="Helvetica"/>
          <w:color w:val="333333"/>
          <w:sz w:val="21"/>
          <w:szCs w:val="21"/>
        </w:rPr>
        <w:t>会触发效果词的效果。</w:t>
      </w:r>
    </w:p>
    <w:p w:rsidR="00300571" w:rsidRDefault="00300571" w:rsidP="00300571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Cs w:val="21"/>
        </w:rPr>
        <w:t>铜甲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D42757">
        <w:rPr>
          <w:rFonts w:ascii="Helvetica" w:hAnsi="Helvetica" w:cs="Helvetica" w:hint="eastAsia"/>
          <w:color w:val="333333"/>
          <w:sz w:val="21"/>
          <w:szCs w:val="21"/>
        </w:rPr>
        <w:t>之后</w:t>
      </w:r>
      <w:r>
        <w:rPr>
          <w:rFonts w:ascii="Helvetica" w:hAnsi="Helvetica" w:cs="Helvetica"/>
          <w:color w:val="333333"/>
          <w:sz w:val="21"/>
          <w:szCs w:val="21"/>
        </w:rPr>
        <w:t>跟随</w:t>
      </w:r>
      <w:r w:rsidRPr="00D42757">
        <w:rPr>
          <w:rFonts w:ascii="Helvetica" w:hAnsi="Helvetica" w:cs="Helvetica"/>
          <w:b/>
          <w:color w:val="333333"/>
          <w:sz w:val="21"/>
          <w:szCs w:val="21"/>
        </w:rPr>
        <w:t>数字</w:t>
      </w:r>
      <w:r w:rsidR="00D42757">
        <w:rPr>
          <w:rFonts w:ascii="Helvetica" w:hAnsi="Helvetica" w:cs="Helvetica" w:hint="eastAsia"/>
          <w:color w:val="333333"/>
          <w:sz w:val="21"/>
          <w:szCs w:val="21"/>
        </w:rPr>
        <w:t>，代表效果可以被触发的</w:t>
      </w:r>
      <w:r w:rsidR="00D42757" w:rsidRPr="00D42757">
        <w:rPr>
          <w:rFonts w:ascii="Helvetica" w:hAnsi="Helvetica" w:cs="Helvetica" w:hint="eastAsia"/>
          <w:b/>
          <w:color w:val="333333"/>
          <w:sz w:val="21"/>
          <w:szCs w:val="21"/>
        </w:rPr>
        <w:t>次数上限</w:t>
      </w:r>
      <w:r w:rsidR="00D42757">
        <w:rPr>
          <w:rFonts w:ascii="Helvetica" w:hAnsi="Helvetica" w:cs="Helvetica" w:hint="eastAsi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6C1C2B">
        <w:rPr>
          <w:rFonts w:ascii="Helvetica" w:hAnsi="Helvetica" w:cs="Helvetica" w:hint="eastAsia"/>
          <w:color w:val="333333"/>
          <w:sz w:val="21"/>
          <w:szCs w:val="21"/>
        </w:rPr>
        <w:t>在结算阶段生效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 w:rsidR="00B23553">
        <w:rPr>
          <w:rFonts w:ascii="Helvetica" w:hAnsi="Helvetica" w:cs="Helvetica" w:hint="eastAsia"/>
          <w:color w:val="333333"/>
          <w:sz w:val="21"/>
          <w:szCs w:val="21"/>
        </w:rPr>
        <w:t>每当产生</w:t>
      </w:r>
      <w:r w:rsidR="00B23553">
        <w:rPr>
          <w:rFonts w:ascii="Helvetica" w:hAnsi="Helvetica" w:cs="Helvetica" w:hint="eastAsia"/>
          <w:color w:val="333333"/>
          <w:sz w:val="21"/>
          <w:szCs w:val="21"/>
        </w:rPr>
        <w:t>1</w:t>
      </w:r>
      <w:r w:rsidR="00B23553">
        <w:rPr>
          <w:rFonts w:ascii="Helvetica" w:hAnsi="Helvetica" w:cs="Helvetica" w:hint="eastAsia"/>
          <w:color w:val="333333"/>
          <w:sz w:val="21"/>
          <w:szCs w:val="21"/>
        </w:rPr>
        <w:t>次对本单位的攻击（任何类型），都会触发效果。效果为</w:t>
      </w:r>
      <w:r w:rsidR="00B23553" w:rsidRPr="00B23553">
        <w:rPr>
          <w:rFonts w:ascii="Helvetica" w:hAnsi="Helvetica" w:cs="Helvetica" w:hint="eastAsia"/>
          <w:b/>
          <w:color w:val="333333"/>
          <w:sz w:val="21"/>
          <w:szCs w:val="21"/>
        </w:rPr>
        <w:t>本单位战斗力</w:t>
      </w:r>
      <w:r w:rsidR="00B23553" w:rsidRPr="00B23553">
        <w:rPr>
          <w:rFonts w:ascii="Helvetica" w:hAnsi="Helvetica" w:cs="Helvetica" w:hint="eastAsia"/>
          <w:b/>
          <w:color w:val="333333"/>
          <w:sz w:val="21"/>
          <w:szCs w:val="21"/>
        </w:rPr>
        <w:t>+</w:t>
      </w:r>
      <w:r w:rsidR="00B23553" w:rsidRPr="00B23553">
        <w:rPr>
          <w:rFonts w:ascii="Helvetica" w:hAnsi="Helvetica" w:cs="Helvetica"/>
          <w:b/>
          <w:color w:val="333333"/>
          <w:sz w:val="21"/>
          <w:szCs w:val="21"/>
        </w:rPr>
        <w:t>1</w:t>
      </w:r>
      <w:r w:rsidR="00B23553">
        <w:rPr>
          <w:rFonts w:ascii="Helvetica" w:hAnsi="Helvetica" w:cs="Helvetica" w:hint="eastAsi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例如有</w:t>
      </w: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个单位攻击</w:t>
      </w:r>
      <w:r w:rsidR="00702F53">
        <w:rPr>
          <w:rFonts w:ascii="Helvetica" w:hAnsi="Helvetica" w:cs="Helvetica" w:hint="eastAsia"/>
          <w:color w:val="333333"/>
          <w:sz w:val="21"/>
          <w:szCs w:val="21"/>
        </w:rPr>
        <w:t>部署了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铜甲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防御指令的单位，那么该防御单位在结算时最终战斗力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+2</w:t>
      </w:r>
      <w:r>
        <w:rPr>
          <w:rFonts w:ascii="Helvetica" w:hAnsi="Helvetica" w:cs="Helvetica"/>
          <w:color w:val="333333"/>
          <w:sz w:val="21"/>
          <w:szCs w:val="21"/>
        </w:rPr>
        <w:t>。而如果有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个单位攻击这个单位，那么该防御单位在结算时最终战斗力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+1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300571" w:rsidRDefault="00300571" w:rsidP="00300571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Cs w:val="21"/>
        </w:rPr>
        <w:t>推进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具有本关键词的指令，允许单位在从本回合开始的每</w:t>
      </w:r>
      <w:r w:rsidR="002D66DF">
        <w:rPr>
          <w:rFonts w:ascii="Helvetica" w:hAnsi="Helvetica" w:cs="Helvetica" w:hint="eastAsia"/>
          <w:color w:val="333333"/>
          <w:sz w:val="21"/>
          <w:szCs w:val="21"/>
        </w:rPr>
        <w:t>次己方行动中</w:t>
      </w:r>
      <w:r>
        <w:rPr>
          <w:rFonts w:ascii="Helvetica" w:hAnsi="Helvetica" w:cs="Helvetica"/>
          <w:color w:val="333333"/>
          <w:sz w:val="21"/>
          <w:szCs w:val="21"/>
        </w:rPr>
        <w:t>，都可以在结算阶段，对与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交战面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紧邻的目标提供与指令战斗力相等的攻击战斗力。当目标移动或被歼灭时，将本指令牌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弃入</w:t>
      </w:r>
      <w:r w:rsidR="007E2A6F">
        <w:rPr>
          <w:rFonts w:ascii="Helvetica" w:hAnsi="Helvetica" w:cs="Helvetica" w:hint="eastAsia"/>
          <w:color w:val="333333"/>
          <w:sz w:val="21"/>
          <w:szCs w:val="21"/>
        </w:rPr>
        <w:t>己方</w:t>
      </w:r>
      <w:r>
        <w:rPr>
          <w:rFonts w:ascii="Helvetica" w:hAnsi="Helvetica" w:cs="Helvetica"/>
          <w:color w:val="333333"/>
          <w:sz w:val="21"/>
          <w:szCs w:val="21"/>
        </w:rPr>
        <w:t>弃牌堆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300571" w:rsidRDefault="00300571" w:rsidP="00300571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Cs w:val="21"/>
        </w:rPr>
        <w:t>替换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本关键词出现在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移动指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令牌中。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具有本关键词的指令，允许单位与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 w:rsidR="00523E8A">
        <w:rPr>
          <w:rFonts w:ascii="Helvetica" w:hAnsi="Helvetica" w:cs="Helvetica" w:hint="eastAsia"/>
          <w:color w:val="333333"/>
          <w:sz w:val="21"/>
          <w:szCs w:val="21"/>
        </w:rPr>
        <w:t>个</w:t>
      </w:r>
      <w:r w:rsidR="00523E8A" w:rsidRPr="00523E8A">
        <w:rPr>
          <w:rFonts w:ascii="Helvetica" w:hAnsi="Helvetica" w:cs="Helvetica" w:hint="eastAsia"/>
          <w:b/>
          <w:color w:val="333333"/>
          <w:sz w:val="21"/>
          <w:szCs w:val="21"/>
        </w:rPr>
        <w:t>紧邻</w:t>
      </w:r>
      <w:r w:rsidR="00523E8A">
        <w:rPr>
          <w:rFonts w:ascii="Helvetica" w:hAnsi="Helvetica" w:cs="Helvetica" w:hint="eastAsi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友方单位</w:t>
      </w:r>
      <w:r w:rsidRPr="006862EE">
        <w:rPr>
          <w:rFonts w:ascii="Helvetica" w:hAnsi="Helvetica" w:cs="Helvetica"/>
          <w:b/>
          <w:color w:val="333333"/>
          <w:sz w:val="21"/>
          <w:szCs w:val="21"/>
        </w:rPr>
        <w:t>交换位置</w:t>
      </w:r>
      <w:r>
        <w:rPr>
          <w:rFonts w:ascii="Helvetica" w:hAnsi="Helvetica" w:cs="Helvetica"/>
          <w:color w:val="333333"/>
          <w:sz w:val="21"/>
          <w:szCs w:val="21"/>
        </w:rPr>
        <w:t>。执行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本行动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需要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消耗</w:t>
      </w:r>
      <w:r w:rsidR="002C22A1">
        <w:rPr>
          <w:rStyle w:val="a4"/>
          <w:rFonts w:ascii="Helvetica" w:hAnsi="Helvetica" w:cs="Helvetica" w:hint="eastAsia"/>
          <w:color w:val="333333"/>
          <w:sz w:val="21"/>
          <w:szCs w:val="21"/>
          <w:bdr w:val="none" w:sz="0" w:space="0" w:color="auto" w:frame="1"/>
        </w:rPr>
        <w:t>全部机动力（至少</w:t>
      </w:r>
      <w:r w:rsidR="00877F5F">
        <w:rPr>
          <w:rStyle w:val="a4"/>
          <w:rFonts w:ascii="Helvetica" w:hAnsi="Helvetica" w:cs="Helvetica" w:hint="eastAsia"/>
          <w:color w:val="333333"/>
          <w:sz w:val="21"/>
          <w:szCs w:val="21"/>
          <w:bdr w:val="none" w:sz="0" w:space="0" w:color="auto" w:frame="1"/>
        </w:rPr>
        <w:t>为</w:t>
      </w:r>
      <w:r w:rsidR="002C22A1">
        <w:rPr>
          <w:rStyle w:val="a4"/>
          <w:rFonts w:ascii="Helvetica" w:hAnsi="Helvetica" w:cs="Helvetica" w:hint="eastAsia"/>
          <w:color w:val="333333"/>
          <w:sz w:val="21"/>
          <w:szCs w:val="21"/>
          <w:bdr w:val="none" w:sz="0" w:space="0" w:color="auto" w:frame="1"/>
        </w:rPr>
        <w:t>1</w:t>
      </w:r>
      <w:r w:rsidR="002C22A1">
        <w:rPr>
          <w:rStyle w:val="a4"/>
          <w:rFonts w:ascii="Helvetica" w:hAnsi="Helvetica" w:cs="Helvetica" w:hint="eastAsia"/>
          <w:color w:val="333333"/>
          <w:sz w:val="21"/>
          <w:szCs w:val="21"/>
          <w:bdr w:val="none" w:sz="0" w:space="0" w:color="auto" w:frame="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300571" w:rsidRDefault="00BE648F" w:rsidP="00300571">
      <w:pPr>
        <w:widowControl/>
        <w:numPr>
          <w:ilvl w:val="0"/>
          <w:numId w:val="2"/>
        </w:numPr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C761F4">
        <w:rPr>
          <w:rFonts w:ascii="微软雅黑" w:eastAsia="微软雅黑" w:hAnsi="微软雅黑" w:cs="Helvetica" w:hint="eastAsia"/>
          <w:b/>
          <w:color w:val="333333"/>
          <w:sz w:val="21"/>
          <w:szCs w:val="21"/>
        </w:rPr>
        <w:t>无畏</w:t>
      </w:r>
      <w:r w:rsidR="00300571">
        <w:rPr>
          <w:rFonts w:ascii="Helvetica" w:hAnsi="Helvetica" w:cs="Helvetica"/>
          <w:color w:val="333333"/>
          <w:sz w:val="21"/>
          <w:szCs w:val="21"/>
        </w:rPr>
        <w:br/>
      </w:r>
      <w:r w:rsidR="00300571"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限定词</w:t>
      </w:r>
      <w:r w:rsidR="00300571">
        <w:rPr>
          <w:rFonts w:ascii="Helvetica" w:hAnsi="Helvetica" w:cs="Helvetica"/>
          <w:color w:val="333333"/>
          <w:sz w:val="21"/>
          <w:szCs w:val="21"/>
        </w:rPr>
        <w:t>。跟随在</w:t>
      </w:r>
      <w:r w:rsidR="00300571"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替换关键词</w:t>
      </w:r>
      <w:r w:rsidR="00300571">
        <w:rPr>
          <w:rFonts w:ascii="Helvetica" w:hAnsi="Helvetica" w:cs="Helvetica"/>
          <w:color w:val="333333"/>
          <w:sz w:val="21"/>
          <w:szCs w:val="21"/>
        </w:rPr>
        <w:t>之后。</w:t>
      </w:r>
      <w:r w:rsidR="00300571">
        <w:rPr>
          <w:rFonts w:ascii="Helvetica" w:hAnsi="Helvetica" w:cs="Helvetica"/>
          <w:color w:val="333333"/>
          <w:sz w:val="21"/>
          <w:szCs w:val="21"/>
        </w:rPr>
        <w:br/>
      </w:r>
      <w:r w:rsidR="00300571">
        <w:rPr>
          <w:rFonts w:ascii="Helvetica" w:hAnsi="Helvetica" w:cs="Helvetica"/>
          <w:color w:val="333333"/>
          <w:sz w:val="21"/>
          <w:szCs w:val="21"/>
        </w:rPr>
        <w:t>限定词表明无论替换目标处于何种状态、目标上有是否有指令，都可以完成替换动作。</w:t>
      </w:r>
    </w:p>
    <w:p w:rsidR="00300571" w:rsidRDefault="0077117A" w:rsidP="00300571">
      <w:pPr>
        <w:widowControl/>
        <w:numPr>
          <w:ilvl w:val="0"/>
          <w:numId w:val="2"/>
        </w:numPr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C761F4">
        <w:rPr>
          <w:rFonts w:ascii="微软雅黑" w:eastAsia="微软雅黑" w:hAnsi="微软雅黑" w:cs="Helvetica" w:hint="eastAsia"/>
          <w:b/>
          <w:color w:val="333333"/>
          <w:sz w:val="21"/>
          <w:szCs w:val="21"/>
        </w:rPr>
        <w:t>亡命</w:t>
      </w:r>
      <w:r w:rsidR="00300571">
        <w:rPr>
          <w:rFonts w:ascii="Helvetica" w:hAnsi="Helvetica" w:cs="Helvetica"/>
          <w:color w:val="333333"/>
          <w:sz w:val="21"/>
          <w:szCs w:val="21"/>
        </w:rPr>
        <w:br/>
      </w:r>
      <w:r w:rsidR="00300571"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限定词</w:t>
      </w:r>
      <w:r w:rsidR="00300571">
        <w:rPr>
          <w:rFonts w:ascii="Helvetica" w:hAnsi="Helvetica" w:cs="Helvetica"/>
          <w:color w:val="333333"/>
          <w:sz w:val="21"/>
          <w:szCs w:val="21"/>
        </w:rPr>
        <w:t>。跟随在</w:t>
      </w:r>
      <w:r w:rsidR="00300571"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替换关键词</w:t>
      </w:r>
      <w:r w:rsidR="00300571">
        <w:rPr>
          <w:rFonts w:ascii="Helvetica" w:hAnsi="Helvetica" w:cs="Helvetica"/>
          <w:color w:val="333333"/>
          <w:sz w:val="21"/>
          <w:szCs w:val="21"/>
        </w:rPr>
        <w:t>之后。</w:t>
      </w:r>
      <w:r w:rsidR="00300571">
        <w:rPr>
          <w:rFonts w:ascii="Helvetica" w:hAnsi="Helvetica" w:cs="Helvetica"/>
          <w:color w:val="333333"/>
          <w:sz w:val="21"/>
          <w:szCs w:val="21"/>
        </w:rPr>
        <w:br/>
      </w:r>
      <w:r w:rsidR="00300571">
        <w:rPr>
          <w:rFonts w:ascii="Helvetica" w:hAnsi="Helvetica" w:cs="Helvetica"/>
          <w:color w:val="333333"/>
          <w:sz w:val="21"/>
          <w:szCs w:val="21"/>
        </w:rPr>
        <w:t>限定词表</w:t>
      </w:r>
      <w:proofErr w:type="gramStart"/>
      <w:r w:rsidR="00300571">
        <w:rPr>
          <w:rFonts w:ascii="Helvetica" w:hAnsi="Helvetica" w:cs="Helvetica"/>
          <w:color w:val="333333"/>
          <w:sz w:val="21"/>
          <w:szCs w:val="21"/>
        </w:rPr>
        <w:t>明只有</w:t>
      </w:r>
      <w:proofErr w:type="gramEnd"/>
      <w:r w:rsidR="00300571">
        <w:rPr>
          <w:rFonts w:ascii="Helvetica" w:hAnsi="Helvetica" w:cs="Helvetica"/>
          <w:color w:val="333333"/>
          <w:sz w:val="21"/>
          <w:szCs w:val="21"/>
        </w:rPr>
        <w:t>目标可以机动</w:t>
      </w:r>
      <w:r w:rsidR="00957C8C">
        <w:rPr>
          <w:rFonts w:ascii="Helvetica" w:hAnsi="Helvetica" w:cs="Helvetica" w:hint="eastAsia"/>
          <w:color w:val="333333"/>
          <w:sz w:val="21"/>
          <w:szCs w:val="21"/>
        </w:rPr>
        <w:t>（没有被</w:t>
      </w:r>
      <w:r w:rsidR="00D634DA">
        <w:rPr>
          <w:rFonts w:ascii="Helvetica" w:hAnsi="Helvetica" w:cs="Helvetica" w:hint="eastAsia"/>
          <w:color w:val="333333"/>
          <w:sz w:val="21"/>
          <w:szCs w:val="21"/>
        </w:rPr>
        <w:t>缠斗关键词影响</w:t>
      </w:r>
      <w:r w:rsidR="00957C8C">
        <w:rPr>
          <w:rFonts w:ascii="Helvetica" w:hAnsi="Helvetica" w:cs="Helvetica" w:hint="eastAsia"/>
          <w:color w:val="333333"/>
          <w:sz w:val="21"/>
          <w:szCs w:val="21"/>
        </w:rPr>
        <w:t>）</w:t>
      </w:r>
      <w:r w:rsidR="00300571">
        <w:rPr>
          <w:rFonts w:ascii="Helvetica" w:hAnsi="Helvetica" w:cs="Helvetica"/>
          <w:color w:val="333333"/>
          <w:sz w:val="21"/>
          <w:szCs w:val="21"/>
        </w:rPr>
        <w:t>、并且其上没有指令牌时，才可以完成替换动作。</w:t>
      </w:r>
    </w:p>
    <w:p w:rsidR="00300571" w:rsidRDefault="00300571" w:rsidP="00300571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Cs w:val="21"/>
        </w:rPr>
        <w:t>协同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战斗力增益效果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8A6BA0">
        <w:rPr>
          <w:rFonts w:ascii="Helvetica" w:hAnsi="Helvetica" w:cs="Helvetica" w:hint="eastAsia"/>
          <w:color w:val="333333"/>
          <w:sz w:val="21"/>
          <w:szCs w:val="21"/>
        </w:rPr>
        <w:t>之后</w:t>
      </w:r>
      <w:r>
        <w:rPr>
          <w:rFonts w:ascii="Helvetica" w:hAnsi="Helvetica" w:cs="Helvetica"/>
          <w:color w:val="333333"/>
          <w:sz w:val="21"/>
          <w:szCs w:val="21"/>
        </w:rPr>
        <w:t>跟随</w:t>
      </w:r>
      <w:r w:rsidRPr="008A6BA0">
        <w:rPr>
          <w:rFonts w:ascii="Helvetica" w:hAnsi="Helvetica" w:cs="Helvetica"/>
          <w:b/>
          <w:color w:val="333333"/>
          <w:sz w:val="21"/>
          <w:szCs w:val="21"/>
        </w:rPr>
        <w:t>数字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 w:rsidR="00A67433">
        <w:rPr>
          <w:rFonts w:ascii="Helvetica" w:hAnsi="Helvetica" w:cs="Helvetica" w:hint="eastAsia"/>
          <w:color w:val="333333"/>
          <w:sz w:val="21"/>
          <w:szCs w:val="21"/>
        </w:rPr>
        <w:t>数字代表战斗力增益效果。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如果有其他单位攻击相同目标，</w:t>
      </w:r>
      <w:r w:rsidR="00F00725">
        <w:rPr>
          <w:rFonts w:ascii="Helvetica" w:hAnsi="Helvetica" w:cs="Helvetica" w:hint="eastAsia"/>
          <w:color w:val="333333"/>
          <w:sz w:val="21"/>
          <w:szCs w:val="21"/>
        </w:rPr>
        <w:t>增益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300571" w:rsidRDefault="00300571" w:rsidP="00300571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Cs w:val="21"/>
        </w:rPr>
        <w:t>冲锋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战斗力增益效果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F00725">
        <w:rPr>
          <w:rFonts w:ascii="Helvetica" w:hAnsi="Helvetica" w:cs="Helvetica" w:hint="eastAsia"/>
          <w:color w:val="333333"/>
          <w:sz w:val="21"/>
          <w:szCs w:val="21"/>
        </w:rPr>
        <w:lastRenderedPageBreak/>
        <w:t>之后</w:t>
      </w:r>
      <w:r w:rsidR="00F00725">
        <w:rPr>
          <w:rFonts w:ascii="Helvetica" w:hAnsi="Helvetica" w:cs="Helvetica"/>
          <w:color w:val="333333"/>
          <w:sz w:val="21"/>
          <w:szCs w:val="21"/>
        </w:rPr>
        <w:t>跟随</w:t>
      </w:r>
      <w:r w:rsidR="00F00725" w:rsidRPr="008A6BA0">
        <w:rPr>
          <w:rFonts w:ascii="Helvetica" w:hAnsi="Helvetica" w:cs="Helvetica"/>
          <w:b/>
          <w:color w:val="333333"/>
          <w:sz w:val="21"/>
          <w:szCs w:val="21"/>
        </w:rPr>
        <w:t>数字</w:t>
      </w:r>
      <w:r w:rsidR="00F00725">
        <w:rPr>
          <w:rFonts w:ascii="Helvetica" w:hAnsi="Helvetica" w:cs="Helvetica"/>
          <w:color w:val="333333"/>
          <w:sz w:val="21"/>
          <w:szCs w:val="21"/>
        </w:rPr>
        <w:t>。</w:t>
      </w:r>
      <w:r w:rsidR="00F00725">
        <w:rPr>
          <w:rFonts w:ascii="Helvetica" w:hAnsi="Helvetica" w:cs="Helvetica" w:hint="eastAsia"/>
          <w:color w:val="333333"/>
          <w:sz w:val="21"/>
          <w:szCs w:val="21"/>
        </w:rPr>
        <w:t>数字代表战斗力增益效果。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在攻击指令牌中，如果单位在机动的最后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步，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移动方向与攻击方向相同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 w:rsidR="00F00725">
        <w:rPr>
          <w:rFonts w:ascii="Helvetica" w:hAnsi="Helvetica" w:cs="Helvetica" w:hint="eastAsia"/>
          <w:color w:val="333333"/>
          <w:sz w:val="21"/>
          <w:szCs w:val="21"/>
        </w:rPr>
        <w:t>增益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300571" w:rsidRDefault="00300571" w:rsidP="00300571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Cs w:val="21"/>
        </w:rPr>
        <w:t>直射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战斗力增益效果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F00725">
        <w:rPr>
          <w:rFonts w:ascii="Helvetica" w:hAnsi="Helvetica" w:cs="Helvetica" w:hint="eastAsia"/>
          <w:color w:val="333333"/>
          <w:sz w:val="21"/>
          <w:szCs w:val="21"/>
        </w:rPr>
        <w:t>之后</w:t>
      </w:r>
      <w:r w:rsidR="00F00725">
        <w:rPr>
          <w:rFonts w:ascii="Helvetica" w:hAnsi="Helvetica" w:cs="Helvetica"/>
          <w:color w:val="333333"/>
          <w:sz w:val="21"/>
          <w:szCs w:val="21"/>
        </w:rPr>
        <w:t>跟随</w:t>
      </w:r>
      <w:r w:rsidR="00F00725" w:rsidRPr="008A6BA0">
        <w:rPr>
          <w:rFonts w:ascii="Helvetica" w:hAnsi="Helvetica" w:cs="Helvetica"/>
          <w:b/>
          <w:color w:val="333333"/>
          <w:sz w:val="21"/>
          <w:szCs w:val="21"/>
        </w:rPr>
        <w:t>数字</w:t>
      </w:r>
      <w:r w:rsidR="00F00725">
        <w:rPr>
          <w:rFonts w:ascii="Helvetica" w:hAnsi="Helvetica" w:cs="Helvetica"/>
          <w:color w:val="333333"/>
          <w:sz w:val="21"/>
          <w:szCs w:val="21"/>
        </w:rPr>
        <w:t>。</w:t>
      </w:r>
      <w:r w:rsidR="00F00725">
        <w:rPr>
          <w:rFonts w:ascii="Helvetica" w:hAnsi="Helvetica" w:cs="Helvetica" w:hint="eastAsia"/>
          <w:color w:val="333333"/>
          <w:sz w:val="21"/>
          <w:szCs w:val="21"/>
        </w:rPr>
        <w:t>数字代表战斗力增益效果。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如果目标在单位的</w:t>
      </w:r>
      <w:proofErr w:type="gramStart"/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交战面</w:t>
      </w:r>
      <w:proofErr w:type="gramEnd"/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沿线</w:t>
      </w:r>
      <w:r>
        <w:rPr>
          <w:rFonts w:ascii="Helvetica" w:hAnsi="Helvetica" w:cs="Helvetica"/>
          <w:color w:val="333333"/>
          <w:sz w:val="21"/>
          <w:szCs w:val="21"/>
        </w:rPr>
        <w:t>上，并且之间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没有其他单位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 w:rsidR="00F00725">
        <w:rPr>
          <w:rFonts w:ascii="Helvetica" w:hAnsi="Helvetica" w:cs="Helvetica" w:hint="eastAsia"/>
          <w:color w:val="333333"/>
          <w:sz w:val="21"/>
          <w:szCs w:val="21"/>
        </w:rPr>
        <w:t>增益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300571" w:rsidRDefault="00300571" w:rsidP="00300571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Cs w:val="21"/>
        </w:rPr>
        <w:t>侧翼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战斗力增益效果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F00725">
        <w:rPr>
          <w:rFonts w:ascii="Helvetica" w:hAnsi="Helvetica" w:cs="Helvetica" w:hint="eastAsia"/>
          <w:color w:val="333333"/>
          <w:sz w:val="21"/>
          <w:szCs w:val="21"/>
        </w:rPr>
        <w:t>之后</w:t>
      </w:r>
      <w:r w:rsidR="00F00725">
        <w:rPr>
          <w:rFonts w:ascii="Helvetica" w:hAnsi="Helvetica" w:cs="Helvetica"/>
          <w:color w:val="333333"/>
          <w:sz w:val="21"/>
          <w:szCs w:val="21"/>
        </w:rPr>
        <w:t>跟随</w:t>
      </w:r>
      <w:r w:rsidR="00F00725" w:rsidRPr="008A6BA0">
        <w:rPr>
          <w:rFonts w:ascii="Helvetica" w:hAnsi="Helvetica" w:cs="Helvetica"/>
          <w:b/>
          <w:color w:val="333333"/>
          <w:sz w:val="21"/>
          <w:szCs w:val="21"/>
        </w:rPr>
        <w:t>数字</w:t>
      </w:r>
      <w:r w:rsidR="00F00725">
        <w:rPr>
          <w:rFonts w:ascii="Helvetica" w:hAnsi="Helvetica" w:cs="Helvetica"/>
          <w:color w:val="333333"/>
          <w:sz w:val="21"/>
          <w:szCs w:val="21"/>
        </w:rPr>
        <w:t>。</w:t>
      </w:r>
      <w:r w:rsidR="00F00725">
        <w:rPr>
          <w:rFonts w:ascii="Helvetica" w:hAnsi="Helvetica" w:cs="Helvetica" w:hint="eastAsia"/>
          <w:color w:val="333333"/>
          <w:sz w:val="21"/>
          <w:szCs w:val="21"/>
        </w:rPr>
        <w:t>数字代表战斗力增益效果。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如果单位攻击的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不是目标的交战面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 w:rsidR="00F00725">
        <w:rPr>
          <w:rFonts w:ascii="Helvetica" w:hAnsi="Helvetica" w:cs="Helvetica" w:hint="eastAsia"/>
          <w:color w:val="333333"/>
          <w:sz w:val="21"/>
          <w:szCs w:val="21"/>
        </w:rPr>
        <w:t>增益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300571" w:rsidRDefault="00300571" w:rsidP="00300571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Cs w:val="21"/>
        </w:rPr>
        <w:t>追猎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战斗力增益效果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F00725">
        <w:rPr>
          <w:rFonts w:ascii="Helvetica" w:hAnsi="Helvetica" w:cs="Helvetica" w:hint="eastAsia"/>
          <w:color w:val="333333"/>
          <w:sz w:val="21"/>
          <w:szCs w:val="21"/>
        </w:rPr>
        <w:t>之后</w:t>
      </w:r>
      <w:r w:rsidR="00F00725">
        <w:rPr>
          <w:rFonts w:ascii="Helvetica" w:hAnsi="Helvetica" w:cs="Helvetica"/>
          <w:color w:val="333333"/>
          <w:sz w:val="21"/>
          <w:szCs w:val="21"/>
        </w:rPr>
        <w:t>跟随</w:t>
      </w:r>
      <w:r w:rsidR="00F00725" w:rsidRPr="008A6BA0">
        <w:rPr>
          <w:rFonts w:ascii="Helvetica" w:hAnsi="Helvetica" w:cs="Helvetica"/>
          <w:b/>
          <w:color w:val="333333"/>
          <w:sz w:val="21"/>
          <w:szCs w:val="21"/>
        </w:rPr>
        <w:t>数字</w:t>
      </w:r>
      <w:r w:rsidR="00F00725">
        <w:rPr>
          <w:rFonts w:ascii="Helvetica" w:hAnsi="Helvetica" w:cs="Helvetica"/>
          <w:color w:val="333333"/>
          <w:sz w:val="21"/>
          <w:szCs w:val="21"/>
        </w:rPr>
        <w:t>。</w:t>
      </w:r>
      <w:r w:rsidR="00F00725">
        <w:rPr>
          <w:rFonts w:ascii="Helvetica" w:hAnsi="Helvetica" w:cs="Helvetica" w:hint="eastAsia"/>
          <w:color w:val="333333"/>
          <w:sz w:val="21"/>
          <w:szCs w:val="21"/>
        </w:rPr>
        <w:t>数字代表战斗力增益效果。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如果目标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已经受伤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 w:rsidR="00F00725">
        <w:rPr>
          <w:rFonts w:ascii="Helvetica" w:hAnsi="Helvetica" w:cs="Helvetica" w:hint="eastAsia"/>
          <w:color w:val="333333"/>
          <w:sz w:val="21"/>
          <w:szCs w:val="21"/>
        </w:rPr>
        <w:t>增益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300571" w:rsidRDefault="00300571" w:rsidP="00300571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Cs w:val="21"/>
        </w:rPr>
        <w:t>穿透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战斗力增益效果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单位在执行攻击动作时，会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额外攻击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1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名</w:t>
      </w:r>
      <w:r>
        <w:rPr>
          <w:rFonts w:ascii="Helvetica" w:hAnsi="Helvetica" w:cs="Helvetica"/>
          <w:color w:val="333333"/>
          <w:sz w:val="21"/>
          <w:szCs w:val="21"/>
        </w:rPr>
        <w:t>敌方单位。限定这个单位与攻击目标紧邻，</w:t>
      </w:r>
      <w:r w:rsidR="005A5BB8">
        <w:rPr>
          <w:rFonts w:ascii="Helvetica" w:hAnsi="Helvetica" w:cs="Helvetica" w:hint="eastAsia"/>
          <w:color w:val="333333"/>
          <w:sz w:val="21"/>
          <w:szCs w:val="21"/>
        </w:rPr>
        <w:t>并且距离本单位更远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91226" w:rsidRDefault="00300571" w:rsidP="00300571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Cs w:val="21"/>
        </w:rPr>
        <w:t>箭雨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战斗力增益效果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300571" w:rsidRDefault="00F00725" w:rsidP="00491226">
      <w:pPr>
        <w:widowControl/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之后</w:t>
      </w:r>
      <w:r>
        <w:rPr>
          <w:rFonts w:ascii="Helvetica" w:hAnsi="Helvetica" w:cs="Helvetica"/>
          <w:color w:val="333333"/>
          <w:sz w:val="21"/>
          <w:szCs w:val="21"/>
        </w:rPr>
        <w:t>跟随</w:t>
      </w:r>
      <w:r w:rsidRPr="008A6BA0">
        <w:rPr>
          <w:rFonts w:ascii="Helvetica" w:hAnsi="Helvetica" w:cs="Helvetica"/>
          <w:b/>
          <w:color w:val="333333"/>
          <w:sz w:val="21"/>
          <w:szCs w:val="21"/>
        </w:rPr>
        <w:t>数字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 w:hint="eastAsia"/>
          <w:color w:val="333333"/>
          <w:sz w:val="21"/>
          <w:szCs w:val="21"/>
        </w:rPr>
        <w:t>数字代表</w:t>
      </w:r>
      <w:r w:rsidR="0002766E">
        <w:rPr>
          <w:rFonts w:ascii="Helvetica" w:hAnsi="Helvetica" w:cs="Helvetica" w:hint="eastAsia"/>
          <w:color w:val="333333"/>
          <w:sz w:val="21"/>
          <w:szCs w:val="21"/>
        </w:rPr>
        <w:t>效果触发时提供的战斗力</w:t>
      </w:r>
      <w:r>
        <w:rPr>
          <w:rFonts w:ascii="Helvetica" w:hAnsi="Helvetica" w:cs="Helvetica" w:hint="eastAsia"/>
          <w:color w:val="333333"/>
          <w:sz w:val="21"/>
          <w:szCs w:val="21"/>
        </w:rPr>
        <w:t>。</w:t>
      </w:r>
      <w:r w:rsidR="00300571">
        <w:rPr>
          <w:rFonts w:ascii="Helvetica" w:hAnsi="Helvetica" w:cs="Helvetica"/>
          <w:color w:val="333333"/>
          <w:sz w:val="21"/>
          <w:szCs w:val="21"/>
        </w:rPr>
        <w:br/>
      </w:r>
      <w:r w:rsidR="00300571">
        <w:rPr>
          <w:rFonts w:ascii="Helvetica" w:hAnsi="Helvetica" w:cs="Helvetica"/>
          <w:color w:val="333333"/>
          <w:sz w:val="21"/>
          <w:szCs w:val="21"/>
        </w:rPr>
        <w:t>每当攻击范围内的</w:t>
      </w:r>
      <w:r w:rsidR="0039346C">
        <w:rPr>
          <w:rFonts w:ascii="Helvetica" w:hAnsi="Helvetica" w:cs="Helvetica" w:hint="eastAsia"/>
          <w:color w:val="333333"/>
          <w:sz w:val="21"/>
          <w:szCs w:val="21"/>
        </w:rPr>
        <w:t>敌方</w:t>
      </w:r>
      <w:r w:rsidR="00300571">
        <w:rPr>
          <w:rFonts w:ascii="Helvetica" w:hAnsi="Helvetica" w:cs="Helvetica"/>
          <w:color w:val="333333"/>
          <w:sz w:val="21"/>
          <w:szCs w:val="21"/>
        </w:rPr>
        <w:t>单位被攻击时，</w:t>
      </w:r>
      <w:r w:rsidR="00FF305E">
        <w:rPr>
          <w:rFonts w:ascii="Helvetica" w:hAnsi="Helvetica" w:cs="Helvetica" w:hint="eastAsia"/>
          <w:color w:val="333333"/>
          <w:sz w:val="21"/>
          <w:szCs w:val="21"/>
        </w:rPr>
        <w:t>触发效果，并记为</w:t>
      </w:r>
      <w:r w:rsidR="00FF305E">
        <w:rPr>
          <w:rFonts w:ascii="Helvetica" w:hAnsi="Helvetica" w:cs="Helvetica" w:hint="eastAsia"/>
          <w:color w:val="333333"/>
          <w:sz w:val="21"/>
          <w:szCs w:val="21"/>
        </w:rPr>
        <w:t>1</w:t>
      </w:r>
      <w:r w:rsidR="00FF305E">
        <w:rPr>
          <w:rFonts w:ascii="Helvetica" w:hAnsi="Helvetica" w:cs="Helvetica" w:hint="eastAsia"/>
          <w:color w:val="333333"/>
          <w:sz w:val="21"/>
          <w:szCs w:val="21"/>
        </w:rPr>
        <w:t>次攻击</w:t>
      </w:r>
      <w:r w:rsidR="00E46533">
        <w:rPr>
          <w:rFonts w:ascii="Helvetica" w:hAnsi="Helvetica" w:cs="Helvetica" w:hint="eastAsia"/>
          <w:color w:val="333333"/>
          <w:sz w:val="21"/>
          <w:szCs w:val="21"/>
        </w:rPr>
        <w:t>。</w:t>
      </w:r>
    </w:p>
    <w:p w:rsidR="00616AEA" w:rsidRDefault="00C01814" w:rsidP="00300571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 w:hint="eastAsia"/>
          <w:b/>
          <w:color w:val="333333"/>
          <w:szCs w:val="21"/>
        </w:rPr>
        <w:t>标记</w:t>
      </w:r>
      <w:r w:rsidR="00300571">
        <w:rPr>
          <w:rFonts w:ascii="Helvetica" w:hAnsi="Helvetica" w:cs="Helvetica"/>
          <w:color w:val="333333"/>
          <w:sz w:val="21"/>
          <w:szCs w:val="21"/>
        </w:rPr>
        <w:br/>
      </w:r>
      <w:r w:rsidR="00300571"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战斗力增益效果</w:t>
      </w:r>
      <w:r w:rsidR="00300571">
        <w:rPr>
          <w:rFonts w:ascii="Helvetica" w:hAnsi="Helvetica" w:cs="Helvetica"/>
          <w:color w:val="333333"/>
          <w:sz w:val="21"/>
          <w:szCs w:val="21"/>
        </w:rPr>
        <w:t>。</w:t>
      </w:r>
    </w:p>
    <w:p w:rsidR="00300571" w:rsidRDefault="00F00725" w:rsidP="00616AEA">
      <w:pPr>
        <w:widowControl/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之后</w:t>
      </w:r>
      <w:r>
        <w:rPr>
          <w:rFonts w:ascii="Helvetica" w:hAnsi="Helvetica" w:cs="Helvetica"/>
          <w:color w:val="333333"/>
          <w:sz w:val="21"/>
          <w:szCs w:val="21"/>
        </w:rPr>
        <w:t>跟随</w:t>
      </w:r>
      <w:r w:rsidRPr="008A6BA0">
        <w:rPr>
          <w:rFonts w:ascii="Helvetica" w:hAnsi="Helvetica" w:cs="Helvetica"/>
          <w:b/>
          <w:color w:val="333333"/>
          <w:sz w:val="21"/>
          <w:szCs w:val="21"/>
        </w:rPr>
        <w:t>数字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 w:hint="eastAsia"/>
          <w:color w:val="333333"/>
          <w:sz w:val="21"/>
          <w:szCs w:val="21"/>
        </w:rPr>
        <w:t>数字代表战斗力增益效果。</w:t>
      </w:r>
      <w:r w:rsidR="00300571">
        <w:rPr>
          <w:rFonts w:ascii="Helvetica" w:hAnsi="Helvetica" w:cs="Helvetica"/>
          <w:color w:val="333333"/>
          <w:sz w:val="21"/>
          <w:szCs w:val="21"/>
        </w:rPr>
        <w:br/>
      </w:r>
      <w:r w:rsidR="00300571">
        <w:rPr>
          <w:rFonts w:ascii="Helvetica" w:hAnsi="Helvetica" w:cs="Helvetica"/>
          <w:color w:val="333333"/>
          <w:sz w:val="21"/>
          <w:szCs w:val="21"/>
        </w:rPr>
        <w:t>本</w:t>
      </w:r>
      <w:r w:rsidR="00001800">
        <w:rPr>
          <w:rFonts w:ascii="Helvetica" w:hAnsi="Helvetica" w:cs="Helvetica" w:hint="eastAsia"/>
          <w:color w:val="333333"/>
          <w:sz w:val="21"/>
          <w:szCs w:val="21"/>
        </w:rPr>
        <w:t>次结算阶段</w:t>
      </w:r>
      <w:r w:rsidR="00300571">
        <w:rPr>
          <w:rFonts w:ascii="Helvetica" w:hAnsi="Helvetica" w:cs="Helvetica"/>
          <w:color w:val="333333"/>
          <w:sz w:val="21"/>
          <w:szCs w:val="21"/>
        </w:rPr>
        <w:t>内，所有攻击本单位目标的其他我方单位，</w:t>
      </w:r>
      <w:r w:rsidR="00560255">
        <w:rPr>
          <w:rFonts w:ascii="Helvetica" w:hAnsi="Helvetica" w:cs="Helvetica" w:hint="eastAsia"/>
          <w:color w:val="333333"/>
          <w:sz w:val="21"/>
          <w:szCs w:val="21"/>
        </w:rPr>
        <w:t>该单位获得增益</w:t>
      </w:r>
      <w:r w:rsidR="00300571">
        <w:rPr>
          <w:rFonts w:ascii="Helvetica" w:hAnsi="Helvetica" w:cs="Helvetica"/>
          <w:color w:val="333333"/>
          <w:sz w:val="21"/>
          <w:szCs w:val="21"/>
        </w:rPr>
        <w:t>。</w:t>
      </w:r>
    </w:p>
    <w:p w:rsidR="00300571" w:rsidRDefault="00300571" w:rsidP="00300571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Cs w:val="21"/>
        </w:rPr>
        <w:t>受伤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具有本关键词的指令，需要玩家在丢弃该指令牌时，给单位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增加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1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点创伤</w:t>
      </w:r>
      <w:r>
        <w:rPr>
          <w:rFonts w:ascii="Helvetica" w:hAnsi="Helvetica" w:cs="Helvetica"/>
          <w:color w:val="333333"/>
          <w:sz w:val="21"/>
          <w:szCs w:val="21"/>
        </w:rPr>
        <w:t>。如果因此单位阵亡，按照单位被歼灭处理。</w:t>
      </w:r>
    </w:p>
    <w:p w:rsidR="00300571" w:rsidRDefault="00300571" w:rsidP="00300571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Cs w:val="21"/>
        </w:rPr>
        <w:t>弹幕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C87979">
        <w:rPr>
          <w:rFonts w:ascii="Helvetica" w:hAnsi="Helvetica" w:cs="Helvetica" w:hint="eastAsia"/>
          <w:color w:val="333333"/>
          <w:sz w:val="21"/>
          <w:szCs w:val="21"/>
        </w:rPr>
        <w:t>之后</w:t>
      </w:r>
      <w:r w:rsidR="00C87979">
        <w:rPr>
          <w:rFonts w:ascii="Helvetica" w:hAnsi="Helvetica" w:cs="Helvetica"/>
          <w:color w:val="333333"/>
          <w:sz w:val="21"/>
          <w:szCs w:val="21"/>
        </w:rPr>
        <w:t>跟随</w:t>
      </w:r>
      <w:r w:rsidR="00C87979" w:rsidRPr="008A6BA0">
        <w:rPr>
          <w:rFonts w:ascii="Helvetica" w:hAnsi="Helvetica" w:cs="Helvetica"/>
          <w:b/>
          <w:color w:val="333333"/>
          <w:sz w:val="21"/>
          <w:szCs w:val="21"/>
        </w:rPr>
        <w:t>数字</w:t>
      </w:r>
      <w:r w:rsidR="00C87979">
        <w:rPr>
          <w:rFonts w:ascii="Helvetica" w:hAnsi="Helvetica" w:cs="Helvetica"/>
          <w:color w:val="333333"/>
          <w:sz w:val="21"/>
          <w:szCs w:val="21"/>
        </w:rPr>
        <w:t>。</w:t>
      </w:r>
      <w:r w:rsidR="00135EC6">
        <w:rPr>
          <w:rFonts w:ascii="Helvetica" w:hAnsi="Helvetica" w:cs="Helvetica" w:hint="eastAsia"/>
          <w:color w:val="333333"/>
          <w:sz w:val="21"/>
          <w:szCs w:val="21"/>
        </w:rPr>
        <w:t>数字代表效果</w:t>
      </w:r>
      <w:r w:rsidR="00135EC6" w:rsidRPr="0076535D">
        <w:rPr>
          <w:rFonts w:ascii="Helvetica" w:hAnsi="Helvetica" w:cs="Helvetica" w:hint="eastAsia"/>
          <w:b/>
          <w:color w:val="333333"/>
          <w:sz w:val="21"/>
          <w:szCs w:val="21"/>
        </w:rPr>
        <w:t>触发</w:t>
      </w:r>
      <w:r w:rsidR="00135EC6" w:rsidRPr="00135EC6">
        <w:rPr>
          <w:rFonts w:ascii="Helvetica" w:hAnsi="Helvetica" w:cs="Helvetica" w:hint="eastAsia"/>
          <w:b/>
          <w:color w:val="333333"/>
          <w:sz w:val="21"/>
          <w:szCs w:val="21"/>
        </w:rPr>
        <w:t>次数上限</w:t>
      </w:r>
      <w:r w:rsidR="00135EC6">
        <w:rPr>
          <w:rFonts w:ascii="Helvetica" w:hAnsi="Helvetica" w:cs="Helvetica" w:hint="eastAsi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具有本关键词的指令，允许单位发动多次攻击，最大次数与数字相等。每次攻击都可以享受战斗力增益效果。每次攻击的目标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必须不同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300571" w:rsidRDefault="00300571" w:rsidP="00300571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Cs w:val="21"/>
        </w:rPr>
        <w:lastRenderedPageBreak/>
        <w:t>上马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 w:rsidRPr="001E6AED">
        <w:rPr>
          <w:rFonts w:ascii="微软雅黑" w:eastAsia="微软雅黑" w:hAnsi="微软雅黑" w:cs="Helvetica"/>
          <w:b/>
          <w:color w:val="333333"/>
          <w:szCs w:val="21"/>
        </w:rPr>
        <w:t>下马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关键词后跟随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单位名称（</w:t>
      </w:r>
      <w:r w:rsidR="00DC0C65">
        <w:rPr>
          <w:rStyle w:val="a4"/>
          <w:rFonts w:ascii="Helvetica" w:hAnsi="Helvetica" w:cs="Helvetica" w:hint="eastAsia"/>
          <w:color w:val="333333"/>
          <w:sz w:val="21"/>
          <w:szCs w:val="21"/>
          <w:bdr w:val="none" w:sz="0" w:space="0" w:color="auto" w:frame="1"/>
        </w:rPr>
        <w:t>单位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标志）</w:t>
      </w:r>
      <w:r w:rsidR="006608B8" w:rsidRPr="006608B8">
        <w:rPr>
          <w:rStyle w:val="a4"/>
          <w:rFonts w:ascii="Helvetica" w:hAnsi="Helvetica" w:cs="Helvetica" w:hint="eastAsia"/>
          <w:b w:val="0"/>
          <w:color w:val="333333"/>
          <w:sz w:val="21"/>
          <w:szCs w:val="21"/>
          <w:bdr w:val="none" w:sz="0" w:space="0" w:color="auto" w:frame="1"/>
        </w:rPr>
        <w:t>，用</w:t>
      </w:r>
      <w:r w:rsidR="006608B8">
        <w:rPr>
          <w:rFonts w:ascii="Helvetica" w:hAnsi="Helvetica" w:cs="Helvetica" w:hint="eastAsia"/>
          <w:color w:val="333333"/>
          <w:sz w:val="21"/>
          <w:szCs w:val="21"/>
        </w:rPr>
        <w:t>“</w:t>
      </w:r>
      <w:r w:rsidR="006608B8">
        <w:rPr>
          <w:rFonts w:ascii="Helvetica" w:hAnsi="Helvetica" w:cs="Helvetica" w:hint="eastAsia"/>
          <w:color w:val="333333"/>
          <w:sz w:val="21"/>
          <w:szCs w:val="21"/>
        </w:rPr>
        <w:t>=</w:t>
      </w:r>
      <w:r w:rsidR="006608B8">
        <w:rPr>
          <w:rFonts w:ascii="Helvetica" w:hAnsi="Helvetica" w:cs="Helvetica" w:hint="eastAsia"/>
          <w:color w:val="333333"/>
          <w:sz w:val="21"/>
          <w:szCs w:val="21"/>
        </w:rPr>
        <w:t>”符号连接</w:t>
      </w:r>
      <w:r>
        <w:rPr>
          <w:rFonts w:ascii="Helvetica" w:hAnsi="Helvetica" w:cs="Helvetica"/>
          <w:color w:val="333333"/>
          <w:sz w:val="21"/>
          <w:szCs w:val="21"/>
        </w:rPr>
        <w:t>。执行该行动后，单位将会转换为关键词后跟随的单位。需要替换对应单位牌。通常情况下，需要将单位牌调转方向，将转换后的单位名称所在的那一边指向对方玩家。</w:t>
      </w:r>
    </w:p>
    <w:p w:rsidR="00300571" w:rsidRDefault="00300571" w:rsidP="00300571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Cs w:val="21"/>
        </w:rPr>
        <w:t>支援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4F4271">
        <w:rPr>
          <w:rFonts w:ascii="Helvetica" w:hAnsi="Helvetica" w:cs="Helvetica" w:hint="eastAsia"/>
          <w:color w:val="333333"/>
          <w:sz w:val="21"/>
          <w:szCs w:val="21"/>
        </w:rPr>
        <w:t>之后</w:t>
      </w:r>
      <w:r w:rsidR="004F4271">
        <w:rPr>
          <w:rFonts w:ascii="Helvetica" w:hAnsi="Helvetica" w:cs="Helvetica"/>
          <w:color w:val="333333"/>
          <w:sz w:val="21"/>
          <w:szCs w:val="21"/>
        </w:rPr>
        <w:t>跟随</w:t>
      </w:r>
      <w:r w:rsidR="004F4271" w:rsidRPr="008A6BA0">
        <w:rPr>
          <w:rFonts w:ascii="Helvetica" w:hAnsi="Helvetica" w:cs="Helvetica"/>
          <w:b/>
          <w:color w:val="333333"/>
          <w:sz w:val="21"/>
          <w:szCs w:val="21"/>
        </w:rPr>
        <w:t>数字</w:t>
      </w:r>
      <w:r w:rsidR="004F4271">
        <w:rPr>
          <w:rFonts w:ascii="Helvetica" w:hAnsi="Helvetica" w:cs="Helvetica"/>
          <w:color w:val="333333"/>
          <w:sz w:val="21"/>
          <w:szCs w:val="21"/>
        </w:rPr>
        <w:t>。</w:t>
      </w:r>
      <w:r w:rsidR="004F4271">
        <w:rPr>
          <w:rFonts w:ascii="Helvetica" w:hAnsi="Helvetica" w:cs="Helvetica" w:hint="eastAsia"/>
          <w:color w:val="333333"/>
          <w:sz w:val="21"/>
          <w:szCs w:val="21"/>
        </w:rPr>
        <w:t>数字代表战斗力增益效果。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EC1621">
        <w:rPr>
          <w:rFonts w:ascii="Helvetica" w:hAnsi="Helvetica" w:cs="Helvetica" w:hint="eastAsia"/>
          <w:color w:val="333333"/>
          <w:sz w:val="21"/>
          <w:szCs w:val="21"/>
        </w:rPr>
        <w:t>使一定范围内的单位获得增益。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7204C5" w:rsidRDefault="00300571" w:rsidP="00300571">
      <w:pPr>
        <w:widowControl/>
        <w:numPr>
          <w:ilvl w:val="0"/>
          <w:numId w:val="2"/>
        </w:numPr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C761F4">
        <w:rPr>
          <w:rFonts w:ascii="微软雅黑" w:eastAsia="微软雅黑" w:hAnsi="微软雅黑" w:cs="Helvetica"/>
          <w:b/>
          <w:color w:val="333333"/>
          <w:sz w:val="21"/>
          <w:szCs w:val="21"/>
        </w:rPr>
        <w:t>环绕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限定词</w:t>
      </w:r>
      <w:r>
        <w:rPr>
          <w:rFonts w:ascii="Helvetica" w:hAnsi="Helvetica" w:cs="Helvetica"/>
          <w:color w:val="333333"/>
          <w:sz w:val="21"/>
          <w:szCs w:val="21"/>
        </w:rPr>
        <w:t>。跟随在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支援关键词</w:t>
      </w:r>
      <w:r>
        <w:rPr>
          <w:rFonts w:ascii="Helvetica" w:hAnsi="Helvetica" w:cs="Helvetica"/>
          <w:color w:val="333333"/>
          <w:sz w:val="21"/>
          <w:szCs w:val="21"/>
        </w:rPr>
        <w:t>之后。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3A253C">
        <w:rPr>
          <w:rFonts w:ascii="Helvetica" w:hAnsi="Helvetica" w:cs="Helvetica" w:hint="eastAsia"/>
          <w:color w:val="333333"/>
          <w:sz w:val="21"/>
          <w:szCs w:val="21"/>
        </w:rPr>
        <w:t>之后</w:t>
      </w:r>
      <w:r w:rsidR="003A253C">
        <w:rPr>
          <w:rFonts w:ascii="Helvetica" w:hAnsi="Helvetica" w:cs="Helvetica"/>
          <w:color w:val="333333"/>
          <w:sz w:val="21"/>
          <w:szCs w:val="21"/>
        </w:rPr>
        <w:t>跟随</w:t>
      </w:r>
      <w:r w:rsidR="003A253C" w:rsidRPr="008A6BA0">
        <w:rPr>
          <w:rFonts w:ascii="Helvetica" w:hAnsi="Helvetica" w:cs="Helvetica"/>
          <w:b/>
          <w:color w:val="333333"/>
          <w:sz w:val="21"/>
          <w:szCs w:val="21"/>
        </w:rPr>
        <w:t>数字</w:t>
      </w:r>
      <w:r w:rsidR="003A253C">
        <w:rPr>
          <w:rFonts w:ascii="Helvetica" w:hAnsi="Helvetica" w:cs="Helvetica"/>
          <w:color w:val="333333"/>
          <w:sz w:val="21"/>
          <w:szCs w:val="21"/>
        </w:rPr>
        <w:t>。</w:t>
      </w:r>
      <w:r w:rsidR="007204C5">
        <w:rPr>
          <w:rFonts w:ascii="Helvetica" w:hAnsi="Helvetica" w:cs="Helvetica" w:hint="eastAsia"/>
          <w:color w:val="333333"/>
          <w:sz w:val="21"/>
          <w:szCs w:val="21"/>
        </w:rPr>
        <w:t>数字代表增益效果的</w:t>
      </w:r>
      <w:r w:rsidR="007204C5" w:rsidRPr="00F82C67">
        <w:rPr>
          <w:rFonts w:ascii="Helvetica" w:hAnsi="Helvetica" w:cs="Helvetica" w:hint="eastAsia"/>
          <w:b/>
          <w:color w:val="333333"/>
          <w:sz w:val="21"/>
          <w:szCs w:val="21"/>
        </w:rPr>
        <w:t>范围</w:t>
      </w:r>
      <w:r w:rsidR="007204C5">
        <w:rPr>
          <w:rFonts w:ascii="Helvetica" w:hAnsi="Helvetica" w:cs="Helvetica" w:hint="eastAsia"/>
          <w:color w:val="333333"/>
          <w:sz w:val="21"/>
          <w:szCs w:val="21"/>
        </w:rPr>
        <w:t>。</w:t>
      </w:r>
    </w:p>
    <w:p w:rsidR="00300571" w:rsidRDefault="00AF776A" w:rsidP="007204C5">
      <w:pPr>
        <w:widowControl/>
        <w:spacing w:line="330" w:lineRule="atLeast"/>
        <w:ind w:left="720"/>
        <w:jc w:val="lef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 w:hint="eastAsia"/>
          <w:color w:val="333333"/>
          <w:sz w:val="21"/>
          <w:szCs w:val="21"/>
        </w:rPr>
        <w:t>使用</w:t>
      </w:r>
      <w:r w:rsidR="00300571">
        <w:rPr>
          <w:rFonts w:ascii="Helvetica" w:hAnsi="Helvetica" w:cs="Helvetica"/>
          <w:color w:val="333333"/>
          <w:sz w:val="21"/>
          <w:szCs w:val="21"/>
        </w:rPr>
        <w:t>八向</w:t>
      </w:r>
      <w:proofErr w:type="gramEnd"/>
      <w:r w:rsidR="00300571">
        <w:rPr>
          <w:rFonts w:ascii="Helvetica" w:hAnsi="Helvetica" w:cs="Helvetica"/>
          <w:color w:val="333333"/>
          <w:sz w:val="21"/>
          <w:szCs w:val="21"/>
        </w:rPr>
        <w:t>机动的距离</w:t>
      </w:r>
      <w:r w:rsidR="00F84758">
        <w:rPr>
          <w:rFonts w:ascii="Helvetica" w:hAnsi="Helvetica" w:cs="Helvetica" w:hint="eastAsia"/>
          <w:color w:val="333333"/>
          <w:sz w:val="21"/>
          <w:szCs w:val="21"/>
        </w:rPr>
        <w:t>来衡量范围。</w:t>
      </w:r>
    </w:p>
    <w:p w:rsidR="00300571" w:rsidRDefault="00300571" w:rsidP="00300571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Cs w:val="21"/>
        </w:rPr>
        <w:t>操纵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限定效果</w:t>
      </w:r>
      <w:r>
        <w:rPr>
          <w:rFonts w:ascii="Helvetica" w:hAnsi="Helvetica" w:cs="Helvetica"/>
          <w:color w:val="333333"/>
          <w:sz w:val="21"/>
          <w:szCs w:val="21"/>
        </w:rPr>
        <w:t>。只有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当符合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限定效果时，指令牌才可以打出。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限定效果为，</w:t>
      </w:r>
      <w:r w:rsidR="00F735A8">
        <w:rPr>
          <w:rFonts w:ascii="Helvetica" w:hAnsi="Helvetica" w:cs="Helvetica" w:hint="eastAsia"/>
          <w:color w:val="333333"/>
          <w:sz w:val="21"/>
          <w:szCs w:val="21"/>
        </w:rPr>
        <w:t>存在</w:t>
      </w:r>
      <w:r w:rsidR="00537810">
        <w:rPr>
          <w:rFonts w:ascii="Helvetica" w:hAnsi="Helvetica" w:cs="Helvetica" w:hint="eastAsia"/>
          <w:color w:val="333333"/>
          <w:sz w:val="21"/>
          <w:szCs w:val="21"/>
        </w:rPr>
        <w:t>一个</w:t>
      </w:r>
      <w:r>
        <w:rPr>
          <w:rFonts w:ascii="Helvetica" w:hAnsi="Helvetica" w:cs="Helvetica"/>
          <w:color w:val="333333"/>
          <w:sz w:val="21"/>
          <w:szCs w:val="21"/>
        </w:rPr>
        <w:t>己方单位与</w:t>
      </w:r>
      <w:r w:rsidR="00F735A8">
        <w:rPr>
          <w:rFonts w:ascii="Helvetica" w:hAnsi="Helvetica" w:cs="Helvetica" w:hint="eastAsia"/>
          <w:color w:val="333333"/>
          <w:sz w:val="21"/>
          <w:szCs w:val="21"/>
        </w:rPr>
        <w:t>本</w:t>
      </w:r>
      <w:r>
        <w:rPr>
          <w:rFonts w:ascii="Helvetica" w:hAnsi="Helvetica" w:cs="Helvetica"/>
          <w:color w:val="333333"/>
          <w:sz w:val="21"/>
          <w:szCs w:val="21"/>
        </w:rPr>
        <w:t>单位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紧邻</w:t>
      </w:r>
      <w:r>
        <w:rPr>
          <w:rFonts w:ascii="Helvetica" w:hAnsi="Helvetica" w:cs="Helvetica"/>
          <w:color w:val="333333"/>
          <w:sz w:val="21"/>
          <w:szCs w:val="21"/>
        </w:rPr>
        <w:t>，并且</w:t>
      </w:r>
      <w:r w:rsidR="00475038">
        <w:rPr>
          <w:rFonts w:ascii="Helvetica" w:hAnsi="Helvetica" w:cs="Helvetica" w:hint="eastAsia"/>
          <w:color w:val="333333"/>
          <w:sz w:val="21"/>
          <w:szCs w:val="21"/>
        </w:rPr>
        <w:t>这个己方</w:t>
      </w:r>
      <w:r>
        <w:rPr>
          <w:rFonts w:ascii="Helvetica" w:hAnsi="Helvetica" w:cs="Helvetica"/>
          <w:color w:val="333333"/>
          <w:sz w:val="21"/>
          <w:szCs w:val="21"/>
        </w:rPr>
        <w:t>单位上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没有指令牌</w:t>
      </w:r>
      <w:r w:rsidR="00C619ED">
        <w:rPr>
          <w:rFonts w:ascii="Helvetica" w:hAnsi="Helvetica" w:cs="Helvetica" w:hint="eastAsia"/>
          <w:color w:val="333333"/>
          <w:sz w:val="21"/>
          <w:szCs w:val="21"/>
        </w:rPr>
        <w:t>。如果部署</w:t>
      </w:r>
      <w:r w:rsidR="00701696">
        <w:rPr>
          <w:rFonts w:ascii="Helvetica" w:hAnsi="Helvetica" w:cs="Helvetica" w:hint="eastAsia"/>
          <w:color w:val="333333"/>
          <w:sz w:val="21"/>
          <w:szCs w:val="21"/>
        </w:rPr>
        <w:t>具有</w:t>
      </w:r>
      <w:r w:rsidR="00701696" w:rsidRPr="00701696">
        <w:rPr>
          <w:rFonts w:ascii="Helvetica" w:hAnsi="Helvetica" w:cs="Helvetica" w:hint="eastAsia"/>
          <w:b/>
          <w:color w:val="333333"/>
          <w:sz w:val="21"/>
          <w:szCs w:val="21"/>
        </w:rPr>
        <w:t>操纵关键词</w:t>
      </w:r>
      <w:r w:rsidR="00701696">
        <w:rPr>
          <w:rFonts w:ascii="Helvetica" w:hAnsi="Helvetica" w:cs="Helvetica" w:hint="eastAsia"/>
          <w:color w:val="333333"/>
          <w:sz w:val="21"/>
          <w:szCs w:val="21"/>
        </w:rPr>
        <w:t>的</w:t>
      </w:r>
      <w:r w:rsidR="00C619ED">
        <w:rPr>
          <w:rFonts w:ascii="Helvetica" w:hAnsi="Helvetica" w:cs="Helvetica" w:hint="eastAsia"/>
          <w:color w:val="333333"/>
          <w:sz w:val="21"/>
          <w:szCs w:val="21"/>
        </w:rPr>
        <w:t>指令牌，那么本次行动将</w:t>
      </w:r>
      <w:r>
        <w:rPr>
          <w:rFonts w:ascii="Helvetica" w:hAnsi="Helvetica" w:cs="Helvetica"/>
          <w:color w:val="333333"/>
          <w:sz w:val="21"/>
          <w:szCs w:val="21"/>
        </w:rPr>
        <w:t>不能给</w:t>
      </w:r>
      <w:r w:rsidR="0038334C">
        <w:rPr>
          <w:rFonts w:ascii="Helvetica" w:hAnsi="Helvetica" w:cs="Helvetica" w:hint="eastAsia"/>
          <w:color w:val="333333"/>
          <w:sz w:val="21"/>
          <w:szCs w:val="21"/>
        </w:rPr>
        <w:t>这个己方</w:t>
      </w:r>
      <w:r>
        <w:rPr>
          <w:rFonts w:ascii="Helvetica" w:hAnsi="Helvetica" w:cs="Helvetica"/>
          <w:color w:val="333333"/>
          <w:sz w:val="21"/>
          <w:szCs w:val="21"/>
        </w:rPr>
        <w:t>单位</w:t>
      </w:r>
      <w:r w:rsidR="00986B1C">
        <w:rPr>
          <w:rFonts w:ascii="Helvetica" w:hAnsi="Helvetica" w:cs="Helvetica" w:hint="eastAsia"/>
          <w:color w:val="333333"/>
          <w:sz w:val="21"/>
          <w:szCs w:val="21"/>
        </w:rPr>
        <w:t>部署</w:t>
      </w:r>
      <w:r>
        <w:rPr>
          <w:rFonts w:ascii="Helvetica" w:hAnsi="Helvetica" w:cs="Helvetica"/>
          <w:color w:val="333333"/>
          <w:sz w:val="21"/>
          <w:szCs w:val="21"/>
        </w:rPr>
        <w:t>指令牌。</w:t>
      </w:r>
    </w:p>
    <w:p w:rsidR="00FD3E1F" w:rsidRDefault="00300571" w:rsidP="00300571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Cs w:val="21"/>
        </w:rPr>
        <w:t>喘息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D840D5">
        <w:rPr>
          <w:rFonts w:ascii="Helvetica" w:hAnsi="Helvetica" w:cs="Helvetica" w:hint="eastAsia"/>
          <w:color w:val="333333"/>
          <w:sz w:val="21"/>
          <w:szCs w:val="21"/>
        </w:rPr>
        <w:t>之后</w:t>
      </w:r>
      <w:r w:rsidR="00D840D5">
        <w:rPr>
          <w:rFonts w:ascii="Helvetica" w:hAnsi="Helvetica" w:cs="Helvetica"/>
          <w:color w:val="333333"/>
          <w:sz w:val="21"/>
          <w:szCs w:val="21"/>
        </w:rPr>
        <w:t>跟随</w:t>
      </w:r>
      <w:r w:rsidR="00D840D5" w:rsidRPr="008A6BA0">
        <w:rPr>
          <w:rFonts w:ascii="Helvetica" w:hAnsi="Helvetica" w:cs="Helvetica"/>
          <w:b/>
          <w:color w:val="333333"/>
          <w:sz w:val="21"/>
          <w:szCs w:val="21"/>
        </w:rPr>
        <w:t>数字</w:t>
      </w:r>
      <w:r w:rsidR="00D840D5">
        <w:rPr>
          <w:rFonts w:ascii="Helvetica" w:hAnsi="Helvetica" w:cs="Helvetica"/>
          <w:color w:val="333333"/>
          <w:sz w:val="21"/>
          <w:szCs w:val="21"/>
        </w:rPr>
        <w:t>。</w:t>
      </w:r>
      <w:r w:rsidR="00D840D5">
        <w:rPr>
          <w:rFonts w:ascii="Helvetica" w:hAnsi="Helvetica" w:cs="Helvetica" w:hint="eastAsia"/>
          <w:color w:val="333333"/>
          <w:sz w:val="21"/>
          <w:szCs w:val="21"/>
        </w:rPr>
        <w:t>数字代表生命值回复数量。</w:t>
      </w:r>
    </w:p>
    <w:p w:rsidR="00300571" w:rsidRDefault="00FD3E1F" w:rsidP="00FD3E1F">
      <w:pPr>
        <w:widowControl/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之后通常会跟随</w:t>
      </w:r>
      <w:r w:rsidRPr="00FD3E1F">
        <w:rPr>
          <w:rFonts w:ascii="Helvetica" w:hAnsi="Helvetica" w:cs="Helvetica" w:hint="eastAsia"/>
          <w:b/>
          <w:color w:val="333333"/>
          <w:sz w:val="21"/>
          <w:szCs w:val="21"/>
        </w:rPr>
        <w:t>范围限定词</w:t>
      </w:r>
      <w:r>
        <w:rPr>
          <w:rFonts w:ascii="Helvetica" w:hAnsi="Helvetica" w:cs="Helvetica" w:hint="eastAsia"/>
          <w:color w:val="333333"/>
          <w:sz w:val="21"/>
          <w:szCs w:val="21"/>
        </w:rPr>
        <w:t>。</w:t>
      </w:r>
      <w:r w:rsidR="00300571">
        <w:rPr>
          <w:rFonts w:ascii="Helvetica" w:hAnsi="Helvetica" w:cs="Helvetica"/>
          <w:color w:val="333333"/>
          <w:sz w:val="21"/>
          <w:szCs w:val="21"/>
        </w:rPr>
        <w:br/>
      </w:r>
      <w:r w:rsidR="00300571">
        <w:rPr>
          <w:rFonts w:ascii="Helvetica" w:hAnsi="Helvetica" w:cs="Helvetica"/>
          <w:color w:val="333333"/>
          <w:sz w:val="21"/>
          <w:szCs w:val="21"/>
        </w:rPr>
        <w:t>可以给</w:t>
      </w:r>
      <w:r w:rsidR="00037DFD">
        <w:rPr>
          <w:rFonts w:ascii="Helvetica" w:hAnsi="Helvetica" w:cs="Helvetica" w:hint="eastAsia"/>
          <w:color w:val="333333"/>
          <w:sz w:val="21"/>
          <w:szCs w:val="21"/>
        </w:rPr>
        <w:t>限定范围</w:t>
      </w:r>
      <w:r w:rsidR="00300571">
        <w:rPr>
          <w:rFonts w:ascii="Helvetica" w:hAnsi="Helvetica" w:cs="Helvetica"/>
          <w:color w:val="333333"/>
          <w:sz w:val="21"/>
          <w:szCs w:val="21"/>
        </w:rPr>
        <w:t>内的</w:t>
      </w:r>
      <w:r w:rsidR="00296D6F">
        <w:rPr>
          <w:rFonts w:ascii="Helvetica" w:hAnsi="Helvetica" w:cs="Helvetica" w:hint="eastAsia"/>
          <w:color w:val="333333"/>
          <w:sz w:val="21"/>
          <w:szCs w:val="21"/>
        </w:rPr>
        <w:t>己方</w:t>
      </w:r>
      <w:r w:rsidR="00300571">
        <w:rPr>
          <w:rFonts w:ascii="Helvetica" w:hAnsi="Helvetica" w:cs="Helvetica"/>
          <w:color w:val="333333"/>
          <w:sz w:val="21"/>
          <w:szCs w:val="21"/>
        </w:rPr>
        <w:t>单位</w:t>
      </w:r>
      <w:r w:rsidR="00844F99">
        <w:rPr>
          <w:rFonts w:ascii="Helvetica" w:hAnsi="Helvetica" w:cs="Helvetica" w:hint="eastAsia"/>
          <w:color w:val="333333"/>
          <w:sz w:val="21"/>
          <w:szCs w:val="21"/>
        </w:rPr>
        <w:t>回复生命值</w:t>
      </w:r>
      <w:r w:rsidR="00300571">
        <w:rPr>
          <w:rFonts w:ascii="Helvetica" w:hAnsi="Helvetica" w:cs="Helvetica"/>
          <w:color w:val="333333"/>
          <w:sz w:val="21"/>
          <w:szCs w:val="21"/>
        </w:rPr>
        <w:t>。</w:t>
      </w:r>
      <w:r w:rsidR="00296D6F">
        <w:rPr>
          <w:rFonts w:ascii="Helvetica" w:hAnsi="Helvetica" w:cs="Helvetica" w:hint="eastAsia"/>
          <w:color w:val="333333"/>
          <w:sz w:val="21"/>
          <w:szCs w:val="21"/>
        </w:rPr>
        <w:t>如果这样做</w:t>
      </w:r>
      <w:r w:rsidR="00300571">
        <w:rPr>
          <w:rFonts w:ascii="Helvetica" w:hAnsi="Helvetica" w:cs="Helvetica"/>
          <w:color w:val="333333"/>
          <w:sz w:val="21"/>
          <w:szCs w:val="21"/>
        </w:rPr>
        <w:t>，</w:t>
      </w:r>
      <w:r w:rsidR="007C4D22">
        <w:rPr>
          <w:rFonts w:ascii="Helvetica" w:hAnsi="Helvetica" w:cs="Helvetica" w:hint="eastAsia"/>
          <w:color w:val="333333"/>
          <w:sz w:val="21"/>
          <w:szCs w:val="21"/>
        </w:rPr>
        <w:t>那么将己方单位上的创伤牌</w:t>
      </w:r>
      <w:proofErr w:type="gramStart"/>
      <w:r w:rsidR="007C4D22">
        <w:rPr>
          <w:rFonts w:ascii="Helvetica" w:hAnsi="Helvetica" w:cs="Helvetica" w:hint="eastAsia"/>
          <w:color w:val="333333"/>
          <w:sz w:val="21"/>
          <w:szCs w:val="21"/>
        </w:rPr>
        <w:t>做对</w:t>
      </w:r>
      <w:proofErr w:type="gramEnd"/>
      <w:r w:rsidR="007C4D22">
        <w:rPr>
          <w:rFonts w:ascii="Helvetica" w:hAnsi="Helvetica" w:cs="Helvetica" w:hint="eastAsia"/>
          <w:color w:val="333333"/>
          <w:sz w:val="21"/>
          <w:szCs w:val="21"/>
        </w:rPr>
        <w:t>应调整。</w:t>
      </w:r>
    </w:p>
    <w:p w:rsidR="002044A3" w:rsidRDefault="00300571" w:rsidP="00300571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Cs w:val="21"/>
        </w:rPr>
        <w:t>振奋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596DD2">
        <w:rPr>
          <w:rFonts w:ascii="Helvetica" w:hAnsi="Helvetica" w:cs="Helvetica" w:hint="eastAsia"/>
          <w:color w:val="333333"/>
          <w:sz w:val="21"/>
          <w:szCs w:val="21"/>
        </w:rPr>
        <w:t>之后</w:t>
      </w:r>
      <w:r w:rsidR="00596DD2">
        <w:rPr>
          <w:rFonts w:ascii="Helvetica" w:hAnsi="Helvetica" w:cs="Helvetica"/>
          <w:color w:val="333333"/>
          <w:sz w:val="21"/>
          <w:szCs w:val="21"/>
        </w:rPr>
        <w:t>跟随</w:t>
      </w:r>
      <w:r w:rsidR="00596DD2" w:rsidRPr="008A6BA0">
        <w:rPr>
          <w:rFonts w:ascii="Helvetica" w:hAnsi="Helvetica" w:cs="Helvetica"/>
          <w:b/>
          <w:color w:val="333333"/>
          <w:sz w:val="21"/>
          <w:szCs w:val="21"/>
        </w:rPr>
        <w:t>数字</w:t>
      </w:r>
      <w:r w:rsidR="00596DD2">
        <w:rPr>
          <w:rFonts w:ascii="Helvetica" w:hAnsi="Helvetica" w:cs="Helvetica"/>
          <w:color w:val="333333"/>
          <w:sz w:val="21"/>
          <w:szCs w:val="21"/>
        </w:rPr>
        <w:t>。</w:t>
      </w:r>
      <w:r w:rsidR="00596DD2">
        <w:rPr>
          <w:rFonts w:ascii="Helvetica" w:hAnsi="Helvetica" w:cs="Helvetica" w:hint="eastAsia"/>
          <w:color w:val="333333"/>
          <w:sz w:val="21"/>
          <w:szCs w:val="21"/>
        </w:rPr>
        <w:t>数字代表战斗力增益效果。</w:t>
      </w:r>
    </w:p>
    <w:p w:rsidR="00300571" w:rsidRDefault="002044A3" w:rsidP="002044A3">
      <w:pPr>
        <w:widowControl/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之后通常会跟随</w:t>
      </w:r>
      <w:r w:rsidRPr="00FD3E1F">
        <w:rPr>
          <w:rFonts w:ascii="Helvetica" w:hAnsi="Helvetica" w:cs="Helvetica" w:hint="eastAsia"/>
          <w:b/>
          <w:color w:val="333333"/>
          <w:sz w:val="21"/>
          <w:szCs w:val="21"/>
        </w:rPr>
        <w:t>范围限定词</w:t>
      </w:r>
      <w:r>
        <w:rPr>
          <w:rFonts w:ascii="Helvetica" w:hAnsi="Helvetica" w:cs="Helvetica" w:hint="eastAsia"/>
          <w:color w:val="333333"/>
          <w:sz w:val="21"/>
          <w:szCs w:val="21"/>
        </w:rPr>
        <w:t>。</w:t>
      </w:r>
      <w:r w:rsidR="00300571">
        <w:rPr>
          <w:rFonts w:ascii="Helvetica" w:hAnsi="Helvetica" w:cs="Helvetica"/>
          <w:color w:val="333333"/>
          <w:sz w:val="21"/>
          <w:szCs w:val="21"/>
        </w:rPr>
        <w:br/>
      </w:r>
      <w:r w:rsidR="00452866">
        <w:rPr>
          <w:rFonts w:ascii="Helvetica" w:hAnsi="Helvetica" w:cs="Helvetica" w:hint="eastAsia"/>
          <w:color w:val="333333"/>
          <w:sz w:val="21"/>
          <w:szCs w:val="21"/>
        </w:rPr>
        <w:t>增益限定范围内的单位</w:t>
      </w:r>
    </w:p>
    <w:p w:rsidR="00452866" w:rsidRDefault="00300571" w:rsidP="00300571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Cs w:val="21"/>
        </w:rPr>
        <w:t>全军</w:t>
      </w:r>
    </w:p>
    <w:p w:rsidR="00BC5306" w:rsidRDefault="00452866" w:rsidP="00452866">
      <w:pPr>
        <w:widowControl/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452866">
        <w:rPr>
          <w:rFonts w:ascii="Helvetica" w:hAnsi="Helvetica" w:cs="Helvetica" w:hint="eastAsia"/>
          <w:b/>
          <w:color w:val="333333"/>
          <w:sz w:val="21"/>
          <w:szCs w:val="21"/>
        </w:rPr>
        <w:t>范围限定词</w:t>
      </w:r>
      <w:r>
        <w:rPr>
          <w:rFonts w:ascii="Helvetica" w:hAnsi="Helvetica" w:cs="Helvetica" w:hint="eastAsia"/>
          <w:color w:val="333333"/>
          <w:sz w:val="21"/>
          <w:szCs w:val="21"/>
        </w:rPr>
        <w:t>。</w:t>
      </w:r>
    </w:p>
    <w:p w:rsidR="00300571" w:rsidRDefault="00300571" w:rsidP="00452866">
      <w:pPr>
        <w:widowControl/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范围为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所有我方单位</w:t>
      </w:r>
      <w:r w:rsidR="00BC5306">
        <w:rPr>
          <w:rStyle w:val="a4"/>
          <w:rFonts w:ascii="Helvetica" w:hAnsi="Helvetica" w:cs="Helvetica" w:hint="eastAsia"/>
          <w:color w:val="333333"/>
          <w:sz w:val="21"/>
          <w:szCs w:val="21"/>
          <w:bdr w:val="none" w:sz="0" w:space="0" w:color="auto" w:frame="1"/>
        </w:rPr>
        <w:t>（包括部署该指令牌的单位）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300571" w:rsidRDefault="00300571" w:rsidP="00300571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Cs w:val="21"/>
        </w:rPr>
        <w:t>当下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D91DD1" w:rsidRPr="00D91DD1">
        <w:rPr>
          <w:rFonts w:ascii="Helvetica" w:hAnsi="Helvetica" w:cs="Helvetica" w:hint="eastAsia"/>
          <w:b/>
          <w:color w:val="333333"/>
          <w:sz w:val="21"/>
          <w:szCs w:val="21"/>
        </w:rPr>
        <w:t>时机限定词。</w:t>
      </w:r>
    </w:p>
    <w:p w:rsidR="00D91DD1" w:rsidRDefault="00F53A07" w:rsidP="00D91DD1">
      <w:pPr>
        <w:widowControl/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当指令牌上任意效果生效时，</w:t>
      </w:r>
      <w:r w:rsidR="00FE72BD">
        <w:rPr>
          <w:rFonts w:ascii="Helvetica" w:hAnsi="Helvetica" w:cs="Helvetica" w:hint="eastAsia"/>
          <w:color w:val="333333"/>
          <w:sz w:val="21"/>
          <w:szCs w:val="21"/>
        </w:rPr>
        <w:t>于本次行动的回收阶段，将指令牌放入对应玩家的</w:t>
      </w:r>
      <w:proofErr w:type="gramStart"/>
      <w:r w:rsidR="00FE72BD">
        <w:rPr>
          <w:rFonts w:ascii="Helvetica" w:hAnsi="Helvetica" w:cs="Helvetica" w:hint="eastAsia"/>
          <w:color w:val="333333"/>
          <w:sz w:val="21"/>
          <w:szCs w:val="21"/>
        </w:rPr>
        <w:t>弃牌堆</w:t>
      </w:r>
      <w:proofErr w:type="gramEnd"/>
      <w:r w:rsidR="00FE72BD">
        <w:rPr>
          <w:rFonts w:ascii="Helvetica" w:hAnsi="Helvetica" w:cs="Helvetica" w:hint="eastAsia"/>
          <w:color w:val="333333"/>
          <w:sz w:val="21"/>
          <w:szCs w:val="21"/>
        </w:rPr>
        <w:t>。</w:t>
      </w:r>
    </w:p>
    <w:p w:rsidR="00300571" w:rsidRDefault="00300571" w:rsidP="00300571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Cs w:val="21"/>
        </w:rPr>
        <w:t>快速响应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将指令牌丢入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弃牌堆时，立刻抓回手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牌。</w:t>
      </w:r>
    </w:p>
    <w:p w:rsidR="00300571" w:rsidRDefault="00300571" w:rsidP="00300571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/>
          <w:b/>
          <w:color w:val="333333"/>
          <w:szCs w:val="21"/>
        </w:rPr>
        <w:lastRenderedPageBreak/>
        <w:t>驱赶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C82F87">
        <w:rPr>
          <w:rFonts w:ascii="Helvetica" w:hAnsi="Helvetica" w:cs="Helvetica" w:hint="eastAsia"/>
          <w:color w:val="333333"/>
          <w:sz w:val="21"/>
          <w:szCs w:val="21"/>
        </w:rPr>
        <w:t>之</w:t>
      </w:r>
      <w:r>
        <w:rPr>
          <w:rFonts w:ascii="Helvetica" w:hAnsi="Helvetica" w:cs="Helvetica"/>
          <w:color w:val="333333"/>
          <w:sz w:val="21"/>
          <w:szCs w:val="21"/>
        </w:rPr>
        <w:t>后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可以</w:t>
      </w:r>
      <w:r>
        <w:rPr>
          <w:rFonts w:ascii="Helvetica" w:hAnsi="Helvetica" w:cs="Helvetica"/>
          <w:color w:val="333333"/>
          <w:sz w:val="21"/>
          <w:szCs w:val="21"/>
        </w:rPr>
        <w:t>跟随</w:t>
      </w:r>
      <w:r w:rsidRPr="008B637F">
        <w:rPr>
          <w:rFonts w:ascii="Helvetica" w:hAnsi="Helvetica" w:cs="Helvetica"/>
          <w:b/>
          <w:color w:val="333333"/>
          <w:sz w:val="21"/>
          <w:szCs w:val="21"/>
        </w:rPr>
        <w:t>数字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如果不跟随数字，则限定只有当有其他我方</w:t>
      </w:r>
      <w:r w:rsidR="00F06844" w:rsidRPr="00F06844">
        <w:rPr>
          <w:rFonts w:ascii="Helvetica" w:hAnsi="Helvetica" w:cs="Helvetica" w:hint="eastAsia"/>
          <w:b/>
          <w:color w:val="333333"/>
          <w:sz w:val="21"/>
          <w:szCs w:val="21"/>
        </w:rPr>
        <w:t>奴隶主</w:t>
      </w:r>
      <w:r>
        <w:rPr>
          <w:rFonts w:ascii="Helvetica" w:hAnsi="Helvetica" w:cs="Helvetica"/>
          <w:color w:val="333333"/>
          <w:sz w:val="21"/>
          <w:szCs w:val="21"/>
        </w:rPr>
        <w:t>单位与本单位紧邻时，才可以将指令牌打出。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如果跟随数字，则当其他我方</w:t>
      </w:r>
      <w:r w:rsidR="00F06844" w:rsidRPr="00F06844">
        <w:rPr>
          <w:rFonts w:ascii="Helvetica" w:hAnsi="Helvetica" w:cs="Helvetica" w:hint="eastAsia"/>
          <w:b/>
          <w:color w:val="333333"/>
          <w:sz w:val="21"/>
          <w:szCs w:val="21"/>
        </w:rPr>
        <w:t>奴隶主</w:t>
      </w:r>
      <w:r>
        <w:rPr>
          <w:rFonts w:ascii="Helvetica" w:hAnsi="Helvetica" w:cs="Helvetica"/>
          <w:color w:val="333333"/>
          <w:sz w:val="21"/>
          <w:szCs w:val="21"/>
        </w:rPr>
        <w:t>单位与本单位紧邻时，</w:t>
      </w:r>
      <w:r w:rsidR="006B1D48">
        <w:rPr>
          <w:rFonts w:ascii="Helvetica" w:hAnsi="Helvetica" w:cs="Helvetica" w:hint="eastAsia"/>
          <w:color w:val="333333"/>
          <w:sz w:val="21"/>
          <w:szCs w:val="21"/>
        </w:rPr>
        <w:t>本单位</w:t>
      </w:r>
      <w:r>
        <w:rPr>
          <w:rFonts w:ascii="Helvetica" w:hAnsi="Helvetica" w:cs="Helvetica"/>
          <w:color w:val="333333"/>
          <w:sz w:val="21"/>
          <w:szCs w:val="21"/>
        </w:rPr>
        <w:t>享受战斗力增益。增益与数字相同。</w:t>
      </w:r>
    </w:p>
    <w:p w:rsidR="00C96A3F" w:rsidRPr="00C96A3F" w:rsidRDefault="00C96A3F" w:rsidP="00C96A3F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C96A3F">
        <w:rPr>
          <w:rFonts w:ascii="微软雅黑" w:eastAsia="微软雅黑" w:hAnsi="微软雅黑" w:cs="Helvetica" w:hint="eastAsia"/>
          <w:b/>
          <w:color w:val="333333"/>
          <w:szCs w:val="21"/>
        </w:rPr>
        <w:t>禁止</w:t>
      </w:r>
    </w:p>
    <w:p w:rsidR="00C96A3F" w:rsidRDefault="00C96A3F" w:rsidP="00C96A3F">
      <w:pPr>
        <w:widowControl/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之后跟随单位名称。</w:t>
      </w:r>
    </w:p>
    <w:p w:rsidR="00C96A3F" w:rsidRDefault="00C96A3F" w:rsidP="00C96A3F">
      <w:pPr>
        <w:widowControl/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不能将本指令牌部署在关键词后所跟单位之上。</w:t>
      </w:r>
    </w:p>
    <w:p w:rsidR="0096174F" w:rsidRDefault="0096174F" w:rsidP="00C96A3F">
      <w:pPr>
        <w:widowControl/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</w:p>
    <w:p w:rsidR="0096174F" w:rsidRDefault="0096174F" w:rsidP="00C96A3F">
      <w:pPr>
        <w:widowControl/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</w:p>
    <w:p w:rsidR="0096174F" w:rsidRDefault="0096174F" w:rsidP="00C96A3F">
      <w:pPr>
        <w:widowControl/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</w:p>
    <w:p w:rsidR="00B11F89" w:rsidRDefault="00500635" w:rsidP="00500635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>补充</w:t>
      </w:r>
    </w:p>
    <w:p w:rsidR="00500635" w:rsidRDefault="00500635" w:rsidP="00500635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 w:hint="eastAsia"/>
          <w:b/>
          <w:color w:val="333333"/>
          <w:szCs w:val="21"/>
        </w:rPr>
        <w:t>范围限定词</w:t>
      </w:r>
    </w:p>
    <w:p w:rsidR="001E6AED" w:rsidRDefault="001E6AED" w:rsidP="001E6AED">
      <w:pPr>
        <w:widowControl/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除</w:t>
      </w:r>
      <w:r w:rsidRPr="001E6AED">
        <w:rPr>
          <w:rFonts w:ascii="Helvetica" w:hAnsi="Helvetica" w:cs="Helvetica" w:hint="eastAsia"/>
          <w:b/>
          <w:color w:val="333333"/>
          <w:sz w:val="21"/>
          <w:szCs w:val="21"/>
        </w:rPr>
        <w:t>全军</w:t>
      </w:r>
      <w:r>
        <w:rPr>
          <w:rFonts w:ascii="Helvetica" w:hAnsi="Helvetica" w:cs="Helvetica" w:hint="eastAsia"/>
          <w:color w:val="333333"/>
          <w:sz w:val="21"/>
          <w:szCs w:val="21"/>
        </w:rPr>
        <w:t>外，</w:t>
      </w:r>
      <w:r w:rsidRPr="001E6AED">
        <w:rPr>
          <w:rFonts w:ascii="Helvetica" w:hAnsi="Helvetica" w:cs="Helvetica" w:hint="eastAsia"/>
          <w:b/>
          <w:color w:val="333333"/>
          <w:sz w:val="21"/>
          <w:szCs w:val="21"/>
        </w:rPr>
        <w:t>紧邻</w:t>
      </w:r>
      <w:r>
        <w:rPr>
          <w:rFonts w:ascii="Helvetica" w:hAnsi="Helvetica" w:cs="Helvetica" w:hint="eastAsia"/>
          <w:color w:val="333333"/>
          <w:sz w:val="21"/>
          <w:szCs w:val="21"/>
        </w:rPr>
        <w:t>、</w:t>
      </w:r>
      <w:r w:rsidRPr="001E6AED">
        <w:rPr>
          <w:rFonts w:ascii="Helvetica" w:hAnsi="Helvetica" w:cs="Helvetica" w:hint="eastAsia"/>
          <w:b/>
          <w:color w:val="333333"/>
          <w:sz w:val="21"/>
          <w:szCs w:val="21"/>
        </w:rPr>
        <w:t>周围</w:t>
      </w:r>
      <w:r>
        <w:rPr>
          <w:rFonts w:ascii="Helvetica" w:hAnsi="Helvetica" w:cs="Helvetica" w:hint="eastAsia"/>
          <w:color w:val="333333"/>
          <w:sz w:val="21"/>
          <w:szCs w:val="21"/>
        </w:rPr>
        <w:t>也是范围限定词。</w:t>
      </w:r>
    </w:p>
    <w:p w:rsidR="00500635" w:rsidRDefault="00500635" w:rsidP="00500635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1E6AED">
        <w:rPr>
          <w:rFonts w:ascii="微软雅黑" w:eastAsia="微软雅黑" w:hAnsi="微软雅黑" w:cs="Helvetica" w:hint="eastAsia"/>
          <w:b/>
          <w:color w:val="333333"/>
          <w:szCs w:val="21"/>
        </w:rPr>
        <w:t>奴隶</w:t>
      </w:r>
    </w:p>
    <w:p w:rsidR="001E6AED" w:rsidRDefault="001E6AED" w:rsidP="001E6AED">
      <w:pPr>
        <w:widowControl/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只有草原阵营中有奴隶单位。</w:t>
      </w:r>
    </w:p>
    <w:p w:rsidR="001E6AED" w:rsidRDefault="00A26A47" w:rsidP="001E6AED">
      <w:pPr>
        <w:widowControl/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A26A47">
        <w:rPr>
          <w:rFonts w:ascii="Helvetica" w:hAnsi="Helvetica" w:cs="Helvetica" w:hint="eastAsia"/>
          <w:b/>
          <w:color w:val="333333"/>
          <w:sz w:val="21"/>
          <w:szCs w:val="21"/>
        </w:rPr>
        <w:t>奴隶单位</w:t>
      </w:r>
      <w:r>
        <w:rPr>
          <w:rFonts w:ascii="Helvetica" w:hAnsi="Helvetica" w:cs="Helvetica" w:hint="eastAsia"/>
          <w:color w:val="333333"/>
          <w:sz w:val="21"/>
          <w:szCs w:val="21"/>
        </w:rPr>
        <w:t>，指</w:t>
      </w:r>
      <w:r w:rsidR="001E6AED">
        <w:rPr>
          <w:rFonts w:ascii="Helvetica" w:hAnsi="Helvetica" w:cs="Helvetica" w:hint="eastAsia"/>
          <w:color w:val="333333"/>
          <w:sz w:val="21"/>
          <w:szCs w:val="21"/>
        </w:rPr>
        <w:t>包勒、古拉姆。</w:t>
      </w:r>
    </w:p>
    <w:p w:rsidR="00C96A3F" w:rsidRDefault="00A26A47" w:rsidP="00C96A3F">
      <w:pPr>
        <w:widowControl/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A26A47">
        <w:rPr>
          <w:rFonts w:ascii="Helvetica" w:hAnsi="Helvetica" w:cs="Helvetica" w:hint="eastAsia"/>
          <w:b/>
          <w:color w:val="333333"/>
          <w:sz w:val="21"/>
          <w:szCs w:val="21"/>
        </w:rPr>
        <w:t>奴隶主单位</w:t>
      </w:r>
      <w:r>
        <w:rPr>
          <w:rFonts w:ascii="Helvetica" w:hAnsi="Helvetica" w:cs="Helvetica" w:hint="eastAsia"/>
          <w:color w:val="333333"/>
          <w:sz w:val="21"/>
          <w:szCs w:val="21"/>
        </w:rPr>
        <w:t>，指圣</w:t>
      </w:r>
      <w:proofErr w:type="gramStart"/>
      <w:r>
        <w:rPr>
          <w:rFonts w:ascii="Helvetica" w:hAnsi="Helvetica" w:cs="Helvetica" w:hint="eastAsia"/>
          <w:color w:val="333333"/>
          <w:sz w:val="21"/>
          <w:szCs w:val="21"/>
        </w:rPr>
        <w:t>陨</w:t>
      </w:r>
      <w:proofErr w:type="gramEnd"/>
      <w:r>
        <w:rPr>
          <w:rFonts w:ascii="Helvetica" w:hAnsi="Helvetica" w:cs="Helvetica" w:hint="eastAsia"/>
          <w:color w:val="333333"/>
          <w:sz w:val="21"/>
          <w:szCs w:val="21"/>
        </w:rPr>
        <w:t>者、铁浮屠、</w:t>
      </w:r>
      <w:proofErr w:type="gramStart"/>
      <w:r>
        <w:rPr>
          <w:rFonts w:ascii="Helvetica" w:hAnsi="Helvetica" w:cs="Helvetica" w:hint="eastAsia"/>
          <w:color w:val="333333"/>
          <w:sz w:val="21"/>
          <w:szCs w:val="21"/>
        </w:rPr>
        <w:t>岩锋</w:t>
      </w:r>
      <w:proofErr w:type="gramEnd"/>
      <w:r>
        <w:rPr>
          <w:rFonts w:ascii="Helvetica" w:hAnsi="Helvetica" w:cs="Helvetica" w:hint="eastAsia"/>
          <w:color w:val="333333"/>
          <w:sz w:val="21"/>
          <w:szCs w:val="21"/>
        </w:rPr>
        <w:t>骑、风雨骑、苍狼骑、</w:t>
      </w:r>
      <w:proofErr w:type="gramStart"/>
      <w:r>
        <w:rPr>
          <w:rFonts w:ascii="Helvetica" w:hAnsi="Helvetica" w:cs="Helvetica" w:hint="eastAsia"/>
          <w:color w:val="333333"/>
          <w:sz w:val="21"/>
          <w:szCs w:val="21"/>
        </w:rPr>
        <w:t>追云</w:t>
      </w:r>
      <w:proofErr w:type="gramEnd"/>
      <w:r>
        <w:rPr>
          <w:rFonts w:ascii="Helvetica" w:hAnsi="Helvetica" w:cs="Helvetica" w:hint="eastAsia"/>
          <w:color w:val="333333"/>
          <w:sz w:val="21"/>
          <w:szCs w:val="21"/>
        </w:rPr>
        <w:t>者、逐月骑、怒火战士、银甲军。</w:t>
      </w:r>
    </w:p>
    <w:p w:rsidR="000C247C" w:rsidRPr="00C96A3F" w:rsidRDefault="000C247C" w:rsidP="00C96A3F">
      <w:pPr>
        <w:widowControl/>
        <w:spacing w:line="330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当奴隶主单位与奴隶单位紧邻时，将奴隶单位牌调转，将注有（驱赶）的一边指向敌人。通常这意味着奴隶单位获得战斗力增益。</w:t>
      </w:r>
    </w:p>
    <w:sectPr w:rsidR="000C247C" w:rsidRPr="00C96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AE0" w:rsidRDefault="00214AE0" w:rsidP="00C96A3F">
      <w:r>
        <w:separator/>
      </w:r>
    </w:p>
  </w:endnote>
  <w:endnote w:type="continuationSeparator" w:id="0">
    <w:p w:rsidR="00214AE0" w:rsidRDefault="00214AE0" w:rsidP="00C96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AE0" w:rsidRDefault="00214AE0" w:rsidP="00C96A3F">
      <w:r>
        <w:separator/>
      </w:r>
    </w:p>
  </w:footnote>
  <w:footnote w:type="continuationSeparator" w:id="0">
    <w:p w:rsidR="00214AE0" w:rsidRDefault="00214AE0" w:rsidP="00C96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C198C"/>
    <w:multiLevelType w:val="multilevel"/>
    <w:tmpl w:val="AC7E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54499D"/>
    <w:multiLevelType w:val="hybridMultilevel"/>
    <w:tmpl w:val="F8D222A8"/>
    <w:lvl w:ilvl="0" w:tplc="DD2C62E2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71"/>
    <w:rsid w:val="00001800"/>
    <w:rsid w:val="00012F06"/>
    <w:rsid w:val="0002766E"/>
    <w:rsid w:val="00033138"/>
    <w:rsid w:val="00037DFD"/>
    <w:rsid w:val="00043038"/>
    <w:rsid w:val="000602EB"/>
    <w:rsid w:val="000C247C"/>
    <w:rsid w:val="000D0578"/>
    <w:rsid w:val="000D3368"/>
    <w:rsid w:val="00135EC6"/>
    <w:rsid w:val="00180E58"/>
    <w:rsid w:val="001A48C6"/>
    <w:rsid w:val="001A5303"/>
    <w:rsid w:val="001B4D0C"/>
    <w:rsid w:val="001D3A23"/>
    <w:rsid w:val="001E6AED"/>
    <w:rsid w:val="002044A3"/>
    <w:rsid w:val="00214AE0"/>
    <w:rsid w:val="00253B14"/>
    <w:rsid w:val="00296D6F"/>
    <w:rsid w:val="002C22A1"/>
    <w:rsid w:val="002D66DF"/>
    <w:rsid w:val="00300571"/>
    <w:rsid w:val="003157C7"/>
    <w:rsid w:val="00316732"/>
    <w:rsid w:val="0038334C"/>
    <w:rsid w:val="003913C2"/>
    <w:rsid w:val="00391DCC"/>
    <w:rsid w:val="0039346C"/>
    <w:rsid w:val="003A253C"/>
    <w:rsid w:val="00403F62"/>
    <w:rsid w:val="00411CB3"/>
    <w:rsid w:val="004208FE"/>
    <w:rsid w:val="00431AA0"/>
    <w:rsid w:val="00452866"/>
    <w:rsid w:val="00471E78"/>
    <w:rsid w:val="0047298C"/>
    <w:rsid w:val="00475038"/>
    <w:rsid w:val="00491226"/>
    <w:rsid w:val="004E36C2"/>
    <w:rsid w:val="004F4271"/>
    <w:rsid w:val="004F7A25"/>
    <w:rsid w:val="00500635"/>
    <w:rsid w:val="00523E8A"/>
    <w:rsid w:val="00537810"/>
    <w:rsid w:val="00560255"/>
    <w:rsid w:val="00573CA8"/>
    <w:rsid w:val="0057404D"/>
    <w:rsid w:val="00582F53"/>
    <w:rsid w:val="00596DD2"/>
    <w:rsid w:val="005A5BB8"/>
    <w:rsid w:val="006024B4"/>
    <w:rsid w:val="00616AEA"/>
    <w:rsid w:val="0062514E"/>
    <w:rsid w:val="0064059D"/>
    <w:rsid w:val="006608B8"/>
    <w:rsid w:val="006862EE"/>
    <w:rsid w:val="006969B0"/>
    <w:rsid w:val="006B1D48"/>
    <w:rsid w:val="006B4B17"/>
    <w:rsid w:val="006C1C2B"/>
    <w:rsid w:val="00701696"/>
    <w:rsid w:val="00702F53"/>
    <w:rsid w:val="007204C5"/>
    <w:rsid w:val="0076535D"/>
    <w:rsid w:val="00765D51"/>
    <w:rsid w:val="0077117A"/>
    <w:rsid w:val="00781090"/>
    <w:rsid w:val="00790840"/>
    <w:rsid w:val="00790C4B"/>
    <w:rsid w:val="007C4D22"/>
    <w:rsid w:val="007E2A6F"/>
    <w:rsid w:val="00803A0C"/>
    <w:rsid w:val="00844F99"/>
    <w:rsid w:val="008612A4"/>
    <w:rsid w:val="00864F58"/>
    <w:rsid w:val="00877F5F"/>
    <w:rsid w:val="008A6BA0"/>
    <w:rsid w:val="008B637F"/>
    <w:rsid w:val="008D3290"/>
    <w:rsid w:val="00957C8C"/>
    <w:rsid w:val="0096174F"/>
    <w:rsid w:val="00986B1C"/>
    <w:rsid w:val="009A32CA"/>
    <w:rsid w:val="00A104DE"/>
    <w:rsid w:val="00A26A47"/>
    <w:rsid w:val="00A57B1D"/>
    <w:rsid w:val="00A64804"/>
    <w:rsid w:val="00A67433"/>
    <w:rsid w:val="00AF2456"/>
    <w:rsid w:val="00AF776A"/>
    <w:rsid w:val="00B11F89"/>
    <w:rsid w:val="00B23553"/>
    <w:rsid w:val="00BA4728"/>
    <w:rsid w:val="00BC1237"/>
    <w:rsid w:val="00BC333F"/>
    <w:rsid w:val="00BC5306"/>
    <w:rsid w:val="00BE648F"/>
    <w:rsid w:val="00C01814"/>
    <w:rsid w:val="00C619ED"/>
    <w:rsid w:val="00C761F4"/>
    <w:rsid w:val="00C82F87"/>
    <w:rsid w:val="00C84FAF"/>
    <w:rsid w:val="00C87979"/>
    <w:rsid w:val="00C96A3F"/>
    <w:rsid w:val="00D42757"/>
    <w:rsid w:val="00D634DA"/>
    <w:rsid w:val="00D840D5"/>
    <w:rsid w:val="00D91DD1"/>
    <w:rsid w:val="00DC0C65"/>
    <w:rsid w:val="00DE5359"/>
    <w:rsid w:val="00E11C3C"/>
    <w:rsid w:val="00E33981"/>
    <w:rsid w:val="00E46533"/>
    <w:rsid w:val="00E468FB"/>
    <w:rsid w:val="00EB5B0C"/>
    <w:rsid w:val="00EC1621"/>
    <w:rsid w:val="00EF762F"/>
    <w:rsid w:val="00F00725"/>
    <w:rsid w:val="00F06844"/>
    <w:rsid w:val="00F53A07"/>
    <w:rsid w:val="00F735A8"/>
    <w:rsid w:val="00F82C67"/>
    <w:rsid w:val="00F84758"/>
    <w:rsid w:val="00FD3E1F"/>
    <w:rsid w:val="00FE72BD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E14B5"/>
  <w15:chartTrackingRefBased/>
  <w15:docId w15:val="{CB59E36A-948F-4A65-AD13-212F2102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月学习正文"/>
    <w:qFormat/>
    <w:rsid w:val="00300571"/>
    <w:pPr>
      <w:widowControl w:val="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aliases w:val="月学习大标题"/>
    <w:basedOn w:val="a"/>
    <w:next w:val="a"/>
    <w:link w:val="10"/>
    <w:uiPriority w:val="9"/>
    <w:qFormat/>
    <w:rsid w:val="00DE5359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aliases w:val="月学习2级标题"/>
    <w:basedOn w:val="a"/>
    <w:next w:val="a"/>
    <w:link w:val="20"/>
    <w:uiPriority w:val="9"/>
    <w:unhideWhenUsed/>
    <w:qFormat/>
    <w:rsid w:val="00DE5359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06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月学习2级标题 字符"/>
    <w:basedOn w:val="a0"/>
    <w:link w:val="2"/>
    <w:uiPriority w:val="9"/>
    <w:rsid w:val="00DE53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月学习大标题 字符"/>
    <w:basedOn w:val="a0"/>
    <w:link w:val="1"/>
    <w:uiPriority w:val="9"/>
    <w:rsid w:val="00DE535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3005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00571"/>
    <w:rPr>
      <w:b/>
      <w:bCs/>
    </w:rPr>
  </w:style>
  <w:style w:type="character" w:customStyle="1" w:styleId="30">
    <w:name w:val="标题 3 字符"/>
    <w:basedOn w:val="a0"/>
    <w:link w:val="3"/>
    <w:uiPriority w:val="9"/>
    <w:rsid w:val="00500635"/>
    <w:rPr>
      <w:rFonts w:ascii="Times New Roman" w:eastAsia="宋体" w:hAnsi="Times New Roman"/>
      <w:b/>
      <w:bCs/>
      <w:sz w:val="32"/>
      <w:szCs w:val="32"/>
    </w:rPr>
  </w:style>
  <w:style w:type="paragraph" w:styleId="a5">
    <w:name w:val="No Spacing"/>
    <w:uiPriority w:val="1"/>
    <w:qFormat/>
    <w:rsid w:val="00500635"/>
    <w:pPr>
      <w:widowControl w:val="0"/>
      <w:jc w:val="both"/>
    </w:pPr>
    <w:rPr>
      <w:rFonts w:ascii="Times New Roman" w:eastAsia="宋体" w:hAnsi="Times New Roman"/>
      <w:sz w:val="28"/>
    </w:rPr>
  </w:style>
  <w:style w:type="paragraph" w:styleId="a6">
    <w:name w:val="header"/>
    <w:basedOn w:val="a"/>
    <w:link w:val="a7"/>
    <w:uiPriority w:val="99"/>
    <w:unhideWhenUsed/>
    <w:rsid w:val="00C96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96A3F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96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6A3F"/>
    <w:rPr>
      <w:rFonts w:ascii="Times New Roman" w:eastAsia="宋体" w:hAnsi="Times New Roman"/>
      <w:sz w:val="18"/>
      <w:szCs w:val="18"/>
    </w:rPr>
  </w:style>
  <w:style w:type="table" w:styleId="aa">
    <w:name w:val="Table Grid"/>
    <w:basedOn w:val="a1"/>
    <w:uiPriority w:val="39"/>
    <w:rsid w:val="00180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硕彬</dc:creator>
  <cp:keywords/>
  <dc:description/>
  <cp:lastModifiedBy>李 硕彬</cp:lastModifiedBy>
  <cp:revision>120</cp:revision>
  <dcterms:created xsi:type="dcterms:W3CDTF">2018-09-20T03:27:00Z</dcterms:created>
  <dcterms:modified xsi:type="dcterms:W3CDTF">2018-09-21T02:58:00Z</dcterms:modified>
</cp:coreProperties>
</file>