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99D0" w14:textId="77777777" w:rsidR="00491BBE" w:rsidRPr="00D825F9" w:rsidRDefault="004638D6">
      <w:pPr>
        <w:pStyle w:val="p1"/>
        <w:keepLines/>
        <w:spacing w:before="0" w:after="40"/>
        <w:jc w:val="center"/>
        <w:rPr>
          <w:b/>
          <w:bCs/>
          <w:szCs w:val="28"/>
          <w:lang w:val="en-GB"/>
        </w:rPr>
      </w:pPr>
      <w:r>
        <w:rPr>
          <w:rStyle w:val="s1"/>
          <w:b/>
          <w:bCs/>
          <w:szCs w:val="28"/>
        </w:rPr>
        <w:t>CUỘC THI</w:t>
      </w:r>
      <w:r w:rsidR="00D825F9">
        <w:rPr>
          <w:rStyle w:val="s1"/>
          <w:b/>
          <w:bCs/>
          <w:szCs w:val="28"/>
          <w:lang w:val="en-GB"/>
        </w:rPr>
        <w:t xml:space="preserve"> UTE SV-STARTUP 2026</w:t>
      </w:r>
    </w:p>
    <w:p w14:paraId="46E2BF57" w14:textId="77777777" w:rsidR="00491BBE" w:rsidRDefault="004638D6" w:rsidP="0037009A">
      <w:pPr>
        <w:pStyle w:val="p1"/>
        <w:keepLines/>
        <w:spacing w:after="100"/>
        <w:jc w:val="center"/>
        <w:rPr>
          <w:b/>
          <w:bCs/>
          <w:szCs w:val="28"/>
        </w:rPr>
      </w:pPr>
      <w:r>
        <w:rPr>
          <w:rStyle w:val="s1"/>
          <w:b/>
          <w:bCs/>
          <w:szCs w:val="28"/>
        </w:rPr>
        <w:t>“SINH VIÊN VỚI Ý TƯỞNG KHỞI NGHIỆP”</w:t>
      </w:r>
    </w:p>
    <w:p w14:paraId="03D35356" w14:textId="77777777" w:rsidR="0067451C" w:rsidRDefault="004638D6">
      <w:pPr>
        <w:pStyle w:val="p1"/>
        <w:keepLines/>
        <w:spacing w:before="0" w:after="100"/>
        <w:jc w:val="center"/>
        <w:rPr>
          <w:rStyle w:val="s1"/>
          <w:szCs w:val="28"/>
        </w:rPr>
      </w:pPr>
      <w:r>
        <w:rPr>
          <w:rStyle w:val="s1"/>
          <w:bCs/>
          <w:szCs w:val="32"/>
        </w:rPr>
        <w:t>Tên dự án:</w:t>
      </w:r>
      <w:r>
        <w:rPr>
          <w:rStyle w:val="s1"/>
          <w:szCs w:val="28"/>
          <w:lang w:val="en-US"/>
        </w:rPr>
        <w:t xml:space="preserve"> </w:t>
      </w:r>
    </w:p>
    <w:p w14:paraId="5D30BED7" w14:textId="77777777" w:rsidR="00491BBE" w:rsidRPr="00D825F9" w:rsidRDefault="00D825F9" w:rsidP="00176758">
      <w:pPr>
        <w:pStyle w:val="p1"/>
        <w:keepNext/>
        <w:keepLines/>
        <w:shd w:val="clear" w:color="auto" w:fill="FFFBEB"/>
        <w:spacing w:after="100"/>
        <w:jc w:val="center"/>
        <w:rPr>
          <w:rStyle w:val="s1"/>
          <w:szCs w:val="28"/>
          <w:lang w:val="en-GB"/>
        </w:rPr>
      </w:pPr>
      <w:r>
        <w:rPr>
          <w:rStyle w:val="s1"/>
          <w:b/>
          <w:szCs w:val="28"/>
          <w:lang w:val="en-GB"/>
        </w:rPr>
        <w:t>Tutor Match</w:t>
      </w:r>
    </w:p>
    <w:p w14:paraId="32162B94" w14:textId="77777777" w:rsidR="00491BBE" w:rsidRPr="00D825F9" w:rsidRDefault="004638D6">
      <w:pPr>
        <w:pStyle w:val="p1"/>
        <w:keepLines/>
        <w:spacing w:before="0" w:after="100"/>
        <w:jc w:val="center"/>
        <w:rPr>
          <w:szCs w:val="28"/>
          <w:lang w:val="en-GB"/>
        </w:rPr>
      </w:pPr>
      <w:r>
        <w:rPr>
          <w:rStyle w:val="s1"/>
          <w:bCs/>
          <w:szCs w:val="32"/>
        </w:rPr>
        <w:t>Thuộc lĩnh vực: Giáo dục đào tạo</w:t>
      </w:r>
    </w:p>
    <w:p w14:paraId="17928EB5" w14:textId="77777777" w:rsidR="00310054" w:rsidRDefault="00000000">
      <w:pPr>
        <w:spacing w:before="20" w:after="20"/>
        <w:jc w:val="center"/>
      </w:pPr>
      <w:r>
        <w:rPr>
          <w:noProof/>
        </w:rPr>
        <w:drawing>
          <wp:inline distT="0" distB="0" distL="0" distR="0" wp14:anchorId="69700B6F" wp14:editId="0A73A188">
            <wp:extent cx="2514600"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hero-illustration.png"/>
                    <pic:cNvPicPr/>
                  </pic:nvPicPr>
                  <pic:blipFill>
                    <a:blip r:embed="rId7"/>
                    <a:stretch>
                      <a:fillRect/>
                    </a:stretch>
                  </pic:blipFill>
                  <pic:spPr>
                    <a:xfrm>
                      <a:off x="0" y="0"/>
                      <a:ext cx="2514600" cy="1885950"/>
                    </a:xfrm>
                    <a:prstGeom prst="rect">
                      <a:avLst/>
                    </a:prstGeom>
                  </pic:spPr>
                </pic:pic>
              </a:graphicData>
            </a:graphic>
          </wp:inline>
        </w:drawing>
      </w:r>
    </w:p>
    <w:p w14:paraId="02064406" w14:textId="77777777" w:rsidR="0037009A" w:rsidRDefault="00D825F9" w:rsidP="0037009A">
      <w:pPr>
        <w:pStyle w:val="p1"/>
        <w:keepLines/>
        <w:spacing w:before="0" w:after="100"/>
        <w:rPr>
          <w:rStyle w:val="s1"/>
          <w:sz w:val="32"/>
          <w:szCs w:val="32"/>
          <w:lang w:val="en-GB"/>
        </w:rPr>
      </w:pPr>
      <w:r>
        <w:rPr>
          <w:rStyle w:val="s1"/>
          <w:b/>
          <w:bCs/>
          <w:szCs w:val="32"/>
          <w:lang w:val="en-US"/>
        </w:rPr>
        <w:t>TÊN NHÓM THỰC HIỆN:</w:t>
      </w:r>
      <w:r w:rsidR="00192A52">
        <w:rPr>
          <w:rStyle w:val="s1"/>
          <w:b/>
          <w:bCs/>
          <w:szCs w:val="32"/>
          <w:lang w:val="en-US"/>
        </w:rPr>
        <w:t xml:space="preserve"> tutormatch</w:t>
      </w:r>
    </w:p>
    <w:p w14:paraId="3282787F" w14:textId="481252FB" w:rsidR="0037009A" w:rsidRPr="0037009A" w:rsidRDefault="00507DE6" w:rsidP="0037009A">
      <w:pPr>
        <w:pStyle w:val="p1"/>
        <w:keepLines/>
        <w:spacing w:before="0" w:beforeAutospacing="0" w:after="0" w:afterAutospacing="0"/>
        <w:rPr>
          <w:rStyle w:val="s1"/>
          <w:sz w:val="32"/>
          <w:szCs w:val="32"/>
          <w:lang w:val="en-GB"/>
        </w:rPr>
      </w:pPr>
      <w:r>
        <w:rPr>
          <w:rStyle w:val="s1"/>
          <w:bCs/>
          <w:szCs w:val="32"/>
        </w:rPr>
        <w:t>Danh sách thành viên:</w:t>
      </w:r>
    </w:p>
    <w:tbl>
      <w:tblPr>
        <w:tblStyle w:val="TableGrid"/>
        <w:tblW w:w="5466" w:type="dxa"/>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Layout w:type="fixed"/>
        <w:tblLook w:val="04A0" w:firstRow="1" w:lastRow="0" w:firstColumn="1" w:lastColumn="0" w:noHBand="0" w:noVBand="1"/>
      </w:tblPr>
      <w:tblGrid>
        <w:gridCol w:w="863"/>
        <w:gridCol w:w="2935"/>
        <w:gridCol w:w="1668"/>
      </w:tblGrid>
      <w:tr w:rsidR="0037009A" w14:paraId="0A1D2D61" w14:textId="77777777" w:rsidTr="003A005B">
        <w:trPr>
          <w:cantSplit/>
          <w:trHeight w:val="441"/>
        </w:trPr>
        <w:tc>
          <w:tcPr>
            <w:tcW w:w="1008" w:type="dxa"/>
            <w:shd w:val="clear" w:color="auto" w:fill="FFD43B"/>
            <w:tcMar>
              <w:top w:w="100" w:type="dxa"/>
              <w:left w:w="130" w:type="dxa"/>
              <w:bottom w:w="100" w:type="dxa"/>
              <w:right w:w="130" w:type="dxa"/>
            </w:tcMar>
          </w:tcPr>
          <w:p w14:paraId="661580E3" w14:textId="77777777" w:rsidR="0037009A" w:rsidRDefault="0037009A" w:rsidP="00260A1E">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STT</w:t>
            </w:r>
          </w:p>
        </w:tc>
        <w:tc>
          <w:tcPr>
            <w:tcW w:w="3600" w:type="dxa"/>
            <w:shd w:val="clear" w:color="auto" w:fill="FFD43B"/>
            <w:tcMar>
              <w:top w:w="100" w:type="dxa"/>
              <w:left w:w="130" w:type="dxa"/>
              <w:bottom w:w="100" w:type="dxa"/>
              <w:right w:w="130" w:type="dxa"/>
            </w:tcMar>
          </w:tcPr>
          <w:p w14:paraId="61FE6DE3" w14:textId="77777777" w:rsidR="0037009A" w:rsidRDefault="0037009A" w:rsidP="00260A1E">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Họ và tên</w:t>
            </w:r>
          </w:p>
        </w:tc>
        <w:tc>
          <w:tcPr>
            <w:tcW w:w="2016" w:type="dxa"/>
            <w:shd w:val="clear" w:color="auto" w:fill="FFD43B"/>
            <w:tcMar>
              <w:top w:w="100" w:type="dxa"/>
              <w:left w:w="130" w:type="dxa"/>
              <w:bottom w:w="100" w:type="dxa"/>
              <w:right w:w="130" w:type="dxa"/>
            </w:tcMar>
          </w:tcPr>
          <w:p w14:paraId="78CA8D1B" w14:textId="46E2C8EE" w:rsidR="0037009A" w:rsidRPr="0037009A" w:rsidRDefault="0037009A" w:rsidP="00260A1E">
            <w:pPr>
              <w:spacing w:beforeAutospacing="1" w:after="0" w:afterAutospacing="1" w:line="240" w:lineRule="auto"/>
              <w:jc w:val="center"/>
              <w:rPr>
                <w:rFonts w:cs="Times New Roman"/>
                <w:b/>
                <w:bCs/>
                <w:kern w:val="0"/>
                <w:szCs w:val="28"/>
                <w:lang w:val="en-US"/>
                <w14:ligatures w14:val="none"/>
              </w:rPr>
            </w:pPr>
            <w:r>
              <w:rPr>
                <w:rFonts w:cs="Times New Roman"/>
                <w:b/>
                <w:bCs/>
                <w:kern w:val="0"/>
                <w:szCs w:val="28"/>
                <w:lang w:val="en-US"/>
                <w14:ligatures w14:val="none"/>
              </w:rPr>
              <w:t>M</w:t>
            </w:r>
            <w:r>
              <w:rPr>
                <w:rFonts w:cs="Times New Roman"/>
                <w:b/>
                <w:kern w:val="0"/>
                <w:szCs w:val="28"/>
                <w14:ligatures w14:val="none"/>
              </w:rPr>
              <w:t>SSV</w:t>
            </w:r>
          </w:p>
        </w:tc>
      </w:tr>
      <w:tr w:rsidR="0037009A" w14:paraId="7D94DC55" w14:textId="77777777" w:rsidTr="003A005B">
        <w:trPr>
          <w:cantSplit/>
          <w:trHeight w:val="448"/>
        </w:trPr>
        <w:tc>
          <w:tcPr>
            <w:tcW w:w="1008" w:type="dxa"/>
            <w:shd w:val="clear" w:color="auto" w:fill="FFFEFA"/>
            <w:tcMar>
              <w:top w:w="100" w:type="dxa"/>
              <w:left w:w="130" w:type="dxa"/>
              <w:bottom w:w="100" w:type="dxa"/>
              <w:right w:w="130" w:type="dxa"/>
            </w:tcMar>
          </w:tcPr>
          <w:p w14:paraId="1C628B00" w14:textId="77777777" w:rsidR="0037009A" w:rsidRDefault="0037009A" w:rsidP="00260A1E">
            <w:pPr>
              <w:spacing w:beforeAutospacing="1" w:after="0" w:afterAutospacing="1" w:line="240" w:lineRule="auto"/>
              <w:rPr>
                <w:rFonts w:cs="Times New Roman"/>
                <w:kern w:val="0"/>
                <w:szCs w:val="28"/>
                <w14:ligatures w14:val="none"/>
              </w:rPr>
            </w:pPr>
            <w:r>
              <w:rPr>
                <w:rFonts w:cs="Times New Roman"/>
                <w:kern w:val="0"/>
                <w:szCs w:val="28"/>
                <w14:ligatures w14:val="none"/>
              </w:rPr>
              <w:t>1</w:t>
            </w:r>
          </w:p>
        </w:tc>
        <w:tc>
          <w:tcPr>
            <w:tcW w:w="3600" w:type="dxa"/>
            <w:shd w:val="clear" w:color="auto" w:fill="FFFEFA"/>
            <w:tcMar>
              <w:top w:w="100" w:type="dxa"/>
              <w:left w:w="130" w:type="dxa"/>
              <w:bottom w:w="100" w:type="dxa"/>
              <w:right w:w="130" w:type="dxa"/>
            </w:tcMar>
          </w:tcPr>
          <w:p w14:paraId="0B7B51A6" w14:textId="77777777" w:rsidR="0037009A" w:rsidRPr="00D825F9" w:rsidRDefault="0037009A" w:rsidP="00260A1E">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 xml:space="preserve">Lương Viết Vĩ Đông </w:t>
            </w:r>
          </w:p>
        </w:tc>
        <w:tc>
          <w:tcPr>
            <w:tcW w:w="2016" w:type="dxa"/>
            <w:shd w:val="clear" w:color="auto" w:fill="FFFEFA"/>
            <w:tcMar>
              <w:top w:w="100" w:type="dxa"/>
              <w:left w:w="130" w:type="dxa"/>
              <w:bottom w:w="100" w:type="dxa"/>
              <w:right w:w="130" w:type="dxa"/>
            </w:tcMar>
          </w:tcPr>
          <w:p w14:paraId="14F80E32" w14:textId="76E66386" w:rsidR="0037009A" w:rsidRPr="00192A52" w:rsidRDefault="0037009A" w:rsidP="00260A1E">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2</w:t>
            </w:r>
            <w:r>
              <w:rPr>
                <w:rFonts w:cs="Times New Roman"/>
                <w:kern w:val="0"/>
                <w:szCs w:val="28"/>
                <w14:ligatures w14:val="none"/>
              </w:rPr>
              <w:t>4110202</w:t>
            </w:r>
          </w:p>
        </w:tc>
      </w:tr>
      <w:tr w:rsidR="0037009A" w14:paraId="05C82F41" w14:textId="77777777" w:rsidTr="003A005B">
        <w:trPr>
          <w:cantSplit/>
          <w:trHeight w:val="441"/>
        </w:trPr>
        <w:tc>
          <w:tcPr>
            <w:tcW w:w="1008" w:type="dxa"/>
            <w:shd w:val="clear" w:color="auto" w:fill="FFFBEB"/>
            <w:tcMar>
              <w:top w:w="100" w:type="dxa"/>
              <w:left w:w="130" w:type="dxa"/>
              <w:bottom w:w="100" w:type="dxa"/>
              <w:right w:w="130" w:type="dxa"/>
            </w:tcMar>
          </w:tcPr>
          <w:p w14:paraId="52D593CD" w14:textId="77777777" w:rsidR="0037009A" w:rsidRDefault="0037009A" w:rsidP="00260A1E">
            <w:pPr>
              <w:spacing w:beforeAutospacing="1" w:after="0" w:afterAutospacing="1" w:line="240" w:lineRule="auto"/>
              <w:rPr>
                <w:rFonts w:cs="Times New Roman"/>
                <w:kern w:val="0"/>
                <w:szCs w:val="28"/>
                <w14:ligatures w14:val="none"/>
              </w:rPr>
            </w:pPr>
            <w:r>
              <w:rPr>
                <w:rFonts w:cs="Times New Roman"/>
                <w:kern w:val="0"/>
                <w:szCs w:val="28"/>
                <w14:ligatures w14:val="none"/>
              </w:rPr>
              <w:t>2</w:t>
            </w:r>
          </w:p>
        </w:tc>
        <w:tc>
          <w:tcPr>
            <w:tcW w:w="3600" w:type="dxa"/>
            <w:shd w:val="clear" w:color="auto" w:fill="FFFBEB"/>
            <w:tcMar>
              <w:top w:w="100" w:type="dxa"/>
              <w:left w:w="130" w:type="dxa"/>
              <w:bottom w:w="100" w:type="dxa"/>
              <w:right w:w="130" w:type="dxa"/>
            </w:tcMar>
          </w:tcPr>
          <w:p w14:paraId="6694011A" w14:textId="77777777" w:rsidR="0037009A" w:rsidRPr="00D825F9" w:rsidRDefault="0037009A" w:rsidP="00260A1E">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Trần Thanh Luôn</w:t>
            </w:r>
          </w:p>
        </w:tc>
        <w:tc>
          <w:tcPr>
            <w:tcW w:w="2016" w:type="dxa"/>
            <w:shd w:val="clear" w:color="auto" w:fill="FFFBEB"/>
            <w:tcMar>
              <w:top w:w="100" w:type="dxa"/>
              <w:left w:w="130" w:type="dxa"/>
              <w:bottom w:w="100" w:type="dxa"/>
              <w:right w:w="130" w:type="dxa"/>
            </w:tcMar>
          </w:tcPr>
          <w:p w14:paraId="56FB3649" w14:textId="057B13DE" w:rsidR="0037009A" w:rsidRPr="00192A52" w:rsidRDefault="0037009A" w:rsidP="00260A1E">
            <w:pPr>
              <w:spacing w:beforeAutospacing="1" w:after="0" w:afterAutospacing="1" w:line="240" w:lineRule="auto"/>
              <w:rPr>
                <w:rFonts w:cs="Times New Roman"/>
                <w:kern w:val="0"/>
                <w:szCs w:val="28"/>
                <w:lang w:val="en-US"/>
                <w14:ligatures w14:val="none"/>
              </w:rPr>
            </w:pPr>
            <w:r w:rsidRPr="0037009A">
              <w:rPr>
                <w:rFonts w:cs="Times New Roman"/>
                <w:kern w:val="0"/>
                <w:szCs w:val="28"/>
                <w14:ligatures w14:val="none"/>
              </w:rPr>
              <w:t>24110280</w:t>
            </w:r>
          </w:p>
        </w:tc>
      </w:tr>
    </w:tbl>
    <w:p w14:paraId="5F0BCDF3" w14:textId="77777777" w:rsidR="0037009A" w:rsidRDefault="0037009A" w:rsidP="0037009A">
      <w:pPr>
        <w:pStyle w:val="p1"/>
        <w:keepLines/>
        <w:spacing w:before="0" w:after="100"/>
        <w:jc w:val="center"/>
        <w:rPr>
          <w:szCs w:val="28"/>
        </w:rPr>
      </w:pPr>
      <w:r>
        <w:rPr>
          <w:rStyle w:val="s1"/>
          <w:b/>
          <w:bCs/>
          <w:szCs w:val="32"/>
          <w:lang w:val="en-US"/>
        </w:rPr>
        <w:t>ĐƠN VỊ: Trường Đại học Công nghệ Kỹ thuật TP. Hồ Chí Minh</w:t>
      </w:r>
    </w:p>
    <w:p w14:paraId="46901146" w14:textId="5C244611" w:rsidR="00491BBE" w:rsidRPr="00D825F9" w:rsidRDefault="004638D6" w:rsidP="0037009A">
      <w:pPr>
        <w:pStyle w:val="p1"/>
        <w:keepLines/>
        <w:spacing w:before="0" w:beforeAutospacing="0" w:after="100"/>
        <w:jc w:val="center"/>
        <w:rPr>
          <w:szCs w:val="28"/>
          <w:lang w:val="en-GB"/>
        </w:rPr>
      </w:pPr>
      <w:r>
        <w:rPr>
          <w:rStyle w:val="s2"/>
          <w:szCs w:val="28"/>
        </w:rPr>
        <w:t>TP. Hồ Chí Minh, Tháng 10 / 2026</w:t>
      </w:r>
    </w:p>
    <w:p w14:paraId="1FF37B21" w14:textId="77777777" w:rsidR="00491BBE" w:rsidRDefault="004638D6">
      <w:pPr>
        <w:jc w:val="both"/>
        <w:rPr>
          <w:rFonts w:cs="Times New Roman"/>
          <w:szCs w:val="28"/>
        </w:rPr>
      </w:pPr>
      <w:r>
        <w:rPr>
          <w:rFonts w:cs="Times New Roman"/>
          <w:szCs w:val="28"/>
        </w:rPr>
        <w:br w:type="page"/>
      </w:r>
    </w:p>
    <w:p w14:paraId="5AC76C84" w14:textId="77777777" w:rsidR="00491BBE" w:rsidRPr="00D825F9" w:rsidRDefault="00D825F9">
      <w:pPr>
        <w:keepNext/>
        <w:keepLines/>
        <w:shd w:val="clear" w:color="auto" w:fill="FFFBEB"/>
        <w:spacing w:before="60" w:after="160"/>
        <w:rPr>
          <w:rFonts w:cs="Times New Roman"/>
          <w:b/>
          <w:bCs/>
          <w:szCs w:val="28"/>
          <w:lang w:val="en-GB"/>
        </w:rPr>
      </w:pPr>
      <w:r>
        <w:rPr>
          <w:rFonts w:cs="Times New Roman"/>
          <w:b/>
        </w:rPr>
        <w:lastRenderedPageBreak/>
        <w:t>Thông tin vắn tắt về các thành viên tham gia dự án</w:t>
      </w:r>
    </w:p>
    <w:p w14:paraId="2F9AE164" w14:textId="77777777" w:rsidR="00491BBE" w:rsidRDefault="004638D6">
      <w:pPr>
        <w:pStyle w:val="p1"/>
        <w:keepLines/>
        <w:numPr>
          <w:ilvl w:val="0"/>
          <w:numId w:val="1"/>
        </w:numPr>
        <w:spacing w:before="0"/>
        <w:rPr>
          <w:szCs w:val="28"/>
        </w:rPr>
      </w:pPr>
      <w:r>
        <w:rPr>
          <w:rStyle w:val="s1"/>
          <w:szCs w:val="28"/>
        </w:rPr>
        <w:t>Họ và tên trưởng nhóm:</w:t>
      </w:r>
      <w:r w:rsidR="00192A52">
        <w:rPr>
          <w:rStyle w:val="s1"/>
          <w:szCs w:val="28"/>
          <w:lang w:val="en-US"/>
        </w:rPr>
        <w:t xml:space="preserve"> Lương Viết Vĩ Đông</w:t>
      </w:r>
    </w:p>
    <w:p w14:paraId="63C58035" w14:textId="77777777" w:rsidR="00491BBE" w:rsidRDefault="004638D6">
      <w:pPr>
        <w:pStyle w:val="p1"/>
        <w:keepLines/>
        <w:numPr>
          <w:ilvl w:val="0"/>
          <w:numId w:val="1"/>
        </w:numPr>
        <w:spacing w:before="0"/>
        <w:rPr>
          <w:szCs w:val="28"/>
        </w:rPr>
      </w:pPr>
      <w:r>
        <w:rPr>
          <w:rStyle w:val="s1"/>
          <w:szCs w:val="28"/>
        </w:rPr>
        <w:t xml:space="preserve">Trường: </w:t>
      </w:r>
      <w:r w:rsidR="00192A52">
        <w:rPr>
          <w:rStyle w:val="s2"/>
          <w:szCs w:val="28"/>
        </w:rPr>
        <w:t xml:space="preserve">ĐH </w:t>
      </w:r>
      <w:r w:rsidR="00192A52">
        <w:rPr>
          <w:rStyle w:val="s2"/>
          <w:szCs w:val="28"/>
          <w:lang w:val="en-GB"/>
        </w:rPr>
        <w:t>CN</w:t>
      </w:r>
      <w:r w:rsidR="00192A52">
        <w:rPr>
          <w:rStyle w:val="s2"/>
          <w:szCs w:val="28"/>
        </w:rPr>
        <w:t xml:space="preserve">KT TP.HCM </w:t>
      </w:r>
      <w:r>
        <w:rPr>
          <w:rStyle w:val="s1"/>
          <w:szCs w:val="28"/>
        </w:rPr>
        <w:t>|</w:t>
      </w:r>
      <w:r w:rsidR="00192A52">
        <w:rPr>
          <w:rStyle w:val="s1"/>
          <w:szCs w:val="28"/>
          <w:lang w:val="en-US"/>
        </w:rPr>
        <w:t>Sinh viên năm 3</w:t>
      </w:r>
    </w:p>
    <w:p w14:paraId="2AD46B04" w14:textId="77777777" w:rsidR="00491BBE" w:rsidRDefault="004638D6">
      <w:pPr>
        <w:pStyle w:val="p1"/>
        <w:keepLines/>
        <w:numPr>
          <w:ilvl w:val="0"/>
          <w:numId w:val="1"/>
        </w:numPr>
        <w:spacing w:before="0"/>
        <w:rPr>
          <w:szCs w:val="28"/>
        </w:rPr>
      </w:pPr>
      <w:r>
        <w:rPr>
          <w:rStyle w:val="s1"/>
          <w:szCs w:val="28"/>
        </w:rPr>
        <w:t>Số điện thoại:</w:t>
      </w:r>
      <w:r w:rsidR="00192A52">
        <w:rPr>
          <w:rStyle w:val="s1"/>
          <w:szCs w:val="28"/>
          <w:lang w:val="en-US"/>
        </w:rPr>
        <w:t xml:space="preserve"> 0399597291</w:t>
      </w:r>
    </w:p>
    <w:p w14:paraId="321A324D" w14:textId="77777777" w:rsidR="00491BBE" w:rsidRDefault="004638D6">
      <w:pPr>
        <w:pStyle w:val="p1"/>
        <w:keepLines/>
        <w:numPr>
          <w:ilvl w:val="0"/>
          <w:numId w:val="1"/>
        </w:numPr>
        <w:spacing w:before="0"/>
        <w:rPr>
          <w:szCs w:val="28"/>
        </w:rPr>
      </w:pPr>
      <w:r>
        <w:rPr>
          <w:rStyle w:val="s1"/>
          <w:szCs w:val="28"/>
        </w:rPr>
        <w:t>Email:</w:t>
      </w:r>
      <w:r w:rsidR="00192A52">
        <w:rPr>
          <w:rStyle w:val="s1"/>
          <w:szCs w:val="28"/>
          <w:lang w:val="en-US"/>
        </w:rPr>
        <w:t xml:space="preserve"> luongvietvidong@gmail.com</w:t>
      </w:r>
    </w:p>
    <w:p w14:paraId="32087024" w14:textId="77777777" w:rsidR="00491BBE" w:rsidRDefault="004638D6">
      <w:pPr>
        <w:pStyle w:val="p1"/>
        <w:keepLines/>
        <w:numPr>
          <w:ilvl w:val="0"/>
          <w:numId w:val="1"/>
        </w:numPr>
        <w:spacing w:before="0"/>
        <w:rPr>
          <w:rStyle w:val="s1"/>
          <w:szCs w:val="28"/>
        </w:rPr>
      </w:pPr>
      <w:r>
        <w:rPr>
          <w:rStyle w:val="s1"/>
          <w:szCs w:val="28"/>
        </w:rPr>
        <w:t>Danh sách thành viên nhóm:</w:t>
      </w:r>
    </w:p>
    <w:tbl>
      <w:tblPr>
        <w:tblStyle w:val="TableGrid"/>
        <w:tblW w:w="0" w:type="auto"/>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Look w:val="04A0" w:firstRow="1" w:lastRow="0" w:firstColumn="1" w:lastColumn="0" w:noHBand="0" w:noVBand="1"/>
      </w:tblPr>
      <w:tblGrid>
        <w:gridCol w:w="790"/>
        <w:gridCol w:w="2651"/>
        <w:gridCol w:w="1986"/>
        <w:gridCol w:w="4106"/>
      </w:tblGrid>
      <w:tr w:rsidR="00192A52" w14:paraId="2C9C7F9E" w14:textId="77777777" w:rsidTr="00192A52">
        <w:trPr>
          <w:cantSplit/>
          <w:jc w:val="center"/>
        </w:trPr>
        <w:tc>
          <w:tcPr>
            <w:tcW w:w="0" w:type="auto"/>
            <w:shd w:val="clear" w:color="auto" w:fill="FFD43B"/>
            <w:tcMar>
              <w:top w:w="100" w:type="dxa"/>
              <w:left w:w="130" w:type="dxa"/>
              <w:bottom w:w="100" w:type="dxa"/>
              <w:right w:w="130" w:type="dxa"/>
            </w:tcMar>
          </w:tcPr>
          <w:p w14:paraId="08C2E973"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STT</w:t>
            </w:r>
          </w:p>
        </w:tc>
        <w:tc>
          <w:tcPr>
            <w:tcW w:w="2651" w:type="dxa"/>
            <w:shd w:val="clear" w:color="auto" w:fill="FFD43B"/>
            <w:tcMar>
              <w:top w:w="100" w:type="dxa"/>
              <w:left w:w="130" w:type="dxa"/>
              <w:bottom w:w="100" w:type="dxa"/>
              <w:right w:w="130" w:type="dxa"/>
            </w:tcMar>
          </w:tcPr>
          <w:p w14:paraId="3882A87C"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Họ và tên</w:t>
            </w:r>
          </w:p>
        </w:tc>
        <w:tc>
          <w:tcPr>
            <w:tcW w:w="1986" w:type="dxa"/>
            <w:shd w:val="clear" w:color="auto" w:fill="FFD43B"/>
            <w:tcMar>
              <w:top w:w="100" w:type="dxa"/>
              <w:left w:w="130" w:type="dxa"/>
              <w:bottom w:w="100" w:type="dxa"/>
              <w:right w:w="130" w:type="dxa"/>
            </w:tcMar>
          </w:tcPr>
          <w:p w14:paraId="0786705F"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Chuyên ngành</w:t>
            </w:r>
          </w:p>
        </w:tc>
        <w:tc>
          <w:tcPr>
            <w:tcW w:w="0" w:type="auto"/>
            <w:shd w:val="clear" w:color="auto" w:fill="FFD43B"/>
            <w:tcMar>
              <w:top w:w="100" w:type="dxa"/>
              <w:left w:w="130" w:type="dxa"/>
              <w:bottom w:w="100" w:type="dxa"/>
              <w:right w:w="130" w:type="dxa"/>
            </w:tcMar>
          </w:tcPr>
          <w:p w14:paraId="4B919F63"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Vai trò</w:t>
            </w:r>
          </w:p>
        </w:tc>
      </w:tr>
      <w:tr w:rsidR="00192A52" w14:paraId="40D436B8" w14:textId="77777777" w:rsidTr="00192A52">
        <w:trPr>
          <w:cantSplit/>
          <w:jc w:val="center"/>
        </w:trPr>
        <w:tc>
          <w:tcPr>
            <w:tcW w:w="0" w:type="auto"/>
            <w:shd w:val="clear" w:color="auto" w:fill="FFFEFA"/>
            <w:tcMar>
              <w:top w:w="100" w:type="dxa"/>
              <w:left w:w="130" w:type="dxa"/>
              <w:bottom w:w="100" w:type="dxa"/>
              <w:right w:w="130" w:type="dxa"/>
            </w:tcMar>
          </w:tcPr>
          <w:p w14:paraId="0AD8A466" w14:textId="77777777" w:rsidR="00192A52" w:rsidRDefault="00192A52">
            <w:pPr>
              <w:spacing w:beforeAutospacing="1" w:after="0" w:afterAutospacing="1" w:line="240" w:lineRule="auto"/>
              <w:rPr>
                <w:rFonts w:cs="Times New Roman"/>
                <w:kern w:val="0"/>
                <w:szCs w:val="28"/>
                <w14:ligatures w14:val="none"/>
              </w:rPr>
            </w:pPr>
            <w:r>
              <w:rPr>
                <w:rFonts w:cs="Times New Roman"/>
                <w:kern w:val="0"/>
                <w:szCs w:val="28"/>
                <w14:ligatures w14:val="none"/>
              </w:rPr>
              <w:t>1</w:t>
            </w:r>
          </w:p>
        </w:tc>
        <w:tc>
          <w:tcPr>
            <w:tcW w:w="2651" w:type="dxa"/>
            <w:shd w:val="clear" w:color="auto" w:fill="FFFEFA"/>
            <w:tcMar>
              <w:top w:w="100" w:type="dxa"/>
              <w:left w:w="130" w:type="dxa"/>
              <w:bottom w:w="100" w:type="dxa"/>
              <w:right w:w="130" w:type="dxa"/>
            </w:tcMar>
          </w:tcPr>
          <w:p w14:paraId="342781EC" w14:textId="77777777" w:rsidR="00192A52" w:rsidRPr="00D825F9" w:rsidRDefault="00192A52">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 xml:space="preserve">Lương Viết Vĩ Đông </w:t>
            </w:r>
          </w:p>
        </w:tc>
        <w:tc>
          <w:tcPr>
            <w:tcW w:w="1986" w:type="dxa"/>
            <w:shd w:val="clear" w:color="auto" w:fill="FFFEFA"/>
            <w:tcMar>
              <w:top w:w="100" w:type="dxa"/>
              <w:left w:w="130" w:type="dxa"/>
              <w:bottom w:w="100" w:type="dxa"/>
              <w:right w:w="130" w:type="dxa"/>
            </w:tcMar>
          </w:tcPr>
          <w:p w14:paraId="6AAFFC4B"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Công nghệ thông tin</w:t>
            </w:r>
          </w:p>
        </w:tc>
        <w:tc>
          <w:tcPr>
            <w:tcW w:w="0" w:type="auto"/>
            <w:shd w:val="clear" w:color="auto" w:fill="FFFEFA"/>
            <w:tcMar>
              <w:top w:w="100" w:type="dxa"/>
              <w:left w:w="130" w:type="dxa"/>
              <w:bottom w:w="100" w:type="dxa"/>
              <w:right w:w="130" w:type="dxa"/>
            </w:tcMar>
          </w:tcPr>
          <w:p w14:paraId="7C6EC6F9"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Developer, marketing, tài chính</w:t>
            </w:r>
          </w:p>
        </w:tc>
      </w:tr>
      <w:tr w:rsidR="00192A52" w14:paraId="4C0536BF" w14:textId="77777777" w:rsidTr="00192A52">
        <w:trPr>
          <w:cantSplit/>
          <w:jc w:val="center"/>
        </w:trPr>
        <w:tc>
          <w:tcPr>
            <w:tcW w:w="0" w:type="auto"/>
            <w:shd w:val="clear" w:color="auto" w:fill="FFFBEB"/>
            <w:tcMar>
              <w:top w:w="100" w:type="dxa"/>
              <w:left w:w="130" w:type="dxa"/>
              <w:bottom w:w="100" w:type="dxa"/>
              <w:right w:w="130" w:type="dxa"/>
            </w:tcMar>
          </w:tcPr>
          <w:p w14:paraId="2843F8DA" w14:textId="77777777" w:rsidR="00192A52" w:rsidRDefault="00192A52">
            <w:pPr>
              <w:spacing w:beforeAutospacing="1" w:after="0" w:afterAutospacing="1" w:line="240" w:lineRule="auto"/>
              <w:rPr>
                <w:rFonts w:cs="Times New Roman"/>
                <w:kern w:val="0"/>
                <w:szCs w:val="28"/>
                <w14:ligatures w14:val="none"/>
              </w:rPr>
            </w:pPr>
            <w:r>
              <w:rPr>
                <w:rFonts w:cs="Times New Roman"/>
                <w:kern w:val="0"/>
                <w:szCs w:val="28"/>
                <w14:ligatures w14:val="none"/>
              </w:rPr>
              <w:t>2</w:t>
            </w:r>
          </w:p>
        </w:tc>
        <w:tc>
          <w:tcPr>
            <w:tcW w:w="2651" w:type="dxa"/>
            <w:shd w:val="clear" w:color="auto" w:fill="FFFBEB"/>
            <w:tcMar>
              <w:top w:w="100" w:type="dxa"/>
              <w:left w:w="130" w:type="dxa"/>
              <w:bottom w:w="100" w:type="dxa"/>
              <w:right w:w="130" w:type="dxa"/>
            </w:tcMar>
          </w:tcPr>
          <w:p w14:paraId="52AE8C06" w14:textId="77777777" w:rsidR="00192A52" w:rsidRPr="00D825F9" w:rsidRDefault="00192A52">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Trần Thanh Luôn</w:t>
            </w:r>
          </w:p>
        </w:tc>
        <w:tc>
          <w:tcPr>
            <w:tcW w:w="1986" w:type="dxa"/>
            <w:shd w:val="clear" w:color="auto" w:fill="FFFBEB"/>
            <w:tcMar>
              <w:top w:w="100" w:type="dxa"/>
              <w:left w:w="130" w:type="dxa"/>
              <w:bottom w:w="100" w:type="dxa"/>
              <w:right w:w="130" w:type="dxa"/>
            </w:tcMar>
          </w:tcPr>
          <w:p w14:paraId="0D3EB14D"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Công nghệ thông tin</w:t>
            </w:r>
          </w:p>
        </w:tc>
        <w:tc>
          <w:tcPr>
            <w:tcW w:w="0" w:type="auto"/>
            <w:shd w:val="clear" w:color="auto" w:fill="FFFBEB"/>
            <w:tcMar>
              <w:top w:w="100" w:type="dxa"/>
              <w:left w:w="130" w:type="dxa"/>
              <w:bottom w:w="100" w:type="dxa"/>
              <w:right w:w="130" w:type="dxa"/>
            </w:tcMar>
          </w:tcPr>
          <w:p w14:paraId="392498C3"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Developer, khách hàng, thị trường</w:t>
            </w:r>
          </w:p>
        </w:tc>
      </w:tr>
    </w:tbl>
    <w:p w14:paraId="7F122948" w14:textId="77777777" w:rsidR="00491BBE" w:rsidRDefault="00D825F9">
      <w:pPr>
        <w:pStyle w:val="p1"/>
        <w:keepLines/>
        <w:numPr>
          <w:ilvl w:val="0"/>
          <w:numId w:val="2"/>
        </w:numPr>
        <w:spacing w:before="0"/>
        <w:rPr>
          <w:szCs w:val="28"/>
        </w:rPr>
      </w:pPr>
      <w:r>
        <w:rPr>
          <w:rStyle w:val="s1"/>
          <w:szCs w:val="28"/>
          <w:lang w:val="en-GB"/>
        </w:rPr>
        <w:t>Danh sách người hướng dẫn:</w:t>
      </w:r>
    </w:p>
    <w:p w14:paraId="76C69E92" w14:textId="77777777" w:rsidR="00491BBE" w:rsidRDefault="00D825F9">
      <w:pPr>
        <w:keepNext/>
        <w:keepLines/>
        <w:shd w:val="clear" w:color="auto" w:fill="FFFBEB"/>
        <w:spacing w:before="60" w:after="160"/>
        <w:rPr>
          <w:rFonts w:cs="Times New Roman"/>
          <w:b/>
          <w:bCs/>
          <w:szCs w:val="28"/>
        </w:rPr>
      </w:pPr>
      <w:r>
        <w:rPr>
          <w:rFonts w:cs="Times New Roman"/>
          <w:b/>
        </w:rPr>
        <w:t>Tóm tắt dự án</w:t>
      </w:r>
    </w:p>
    <w:p w14:paraId="3CBE4B23" w14:textId="77777777" w:rsidR="00491BBE" w:rsidRPr="00D825F9" w:rsidRDefault="004638D6">
      <w:pPr>
        <w:pStyle w:val="p1"/>
        <w:keepLines/>
        <w:spacing w:before="0"/>
        <w:ind w:firstLine="720"/>
        <w:rPr>
          <w:szCs w:val="28"/>
          <w:lang w:val="en-GB"/>
        </w:rPr>
      </w:pPr>
      <w:r>
        <w:rPr>
          <w:szCs w:val="28"/>
          <w:lang w:val="en-US"/>
        </w:rPr>
        <w:t>Ý tưởng chính: Tutor Match giúp học viên tìm gia sư phù hợp với mục tiêu, môn học, lịch và ngân sách; đồng thời đưa việc học 1-1 lên một quy trình có thể theo dõi.</w:t>
      </w:r>
    </w:p>
    <w:p w14:paraId="6B55608B" w14:textId="77777777" w:rsidR="00491BBE" w:rsidRPr="00D825F9" w:rsidRDefault="004638D6">
      <w:pPr>
        <w:pStyle w:val="p1"/>
        <w:keepLines/>
        <w:spacing w:before="0"/>
        <w:ind w:firstLine="720"/>
        <w:rPr>
          <w:szCs w:val="28"/>
          <w:lang w:val="en-GB"/>
        </w:rPr>
      </w:pPr>
      <w:r>
        <w:rPr>
          <w:szCs w:val="28"/>
          <w:lang w:val="en-US"/>
        </w:rPr>
        <w:t>Sản phẩm đã được xây dựng dưới dạng nền tảng web với các luồng khám phá gia sư, học thử, gói học, lịch buổi học, bài tập, trao đổi và vận hành tài chính. Giá trị kỳ vọng là giảm thao tác rời rạc cho học viên và gia sư; tác động này cần được kiểm chứng qua thử nghiệm người dùng.</w:t>
      </w:r>
    </w:p>
    <w:p w14:paraId="4565A4BD" w14:textId="77777777" w:rsidR="00491BBE" w:rsidRDefault="004638D6">
      <w:pPr>
        <w:rPr>
          <w:rFonts w:cs="Times New Roman"/>
          <w:szCs w:val="28"/>
        </w:rPr>
      </w:pPr>
      <w:r>
        <w:rPr>
          <w:rFonts w:cs="Times New Roman"/>
          <w:szCs w:val="28"/>
        </w:rPr>
        <w:br w:type="page"/>
      </w:r>
    </w:p>
    <w:p w14:paraId="676DC465" w14:textId="77777777" w:rsidR="00491BBE" w:rsidRDefault="00D825F9" w:rsidP="00D825F9">
      <w:pPr>
        <w:keepNext/>
        <w:keepLines/>
        <w:spacing w:beforeAutospacing="1" w:after="160" w:afterAutospacing="1"/>
        <w:outlineLvl w:val="1"/>
        <w:rPr>
          <w:rFonts w:cs="Times New Roman"/>
          <w:kern w:val="0"/>
          <w:szCs w:val="28"/>
          <w14:ligatures w14:val="none"/>
        </w:rPr>
      </w:pPr>
      <w:r>
        <w:rPr>
          <w:rFonts w:cs="Times New Roman"/>
          <w:b/>
        </w:rPr>
        <w:lastRenderedPageBreak/>
        <w:t>NỘI DUNG CHÍNH DỰ ÁN</w:t>
      </w:r>
    </w:p>
    <w:p w14:paraId="79143972" w14:textId="77777777" w:rsidR="00491BBE" w:rsidRPr="00D825F9" w:rsidRDefault="00D825F9" w:rsidP="00D825F9">
      <w:pPr>
        <w:keepNext/>
        <w:keepLines/>
        <w:spacing w:before="160" w:beforeAutospacing="1" w:after="100" w:afterAutospacing="1"/>
        <w:outlineLvl w:val="1"/>
        <w:rPr>
          <w:rFonts w:cs="Times New Roman"/>
          <w:kern w:val="0"/>
          <w:szCs w:val="28"/>
          <w14:ligatures w14:val="none"/>
        </w:rPr>
      </w:pPr>
      <w:r>
        <w:rPr>
          <w:rFonts w:cs="Times New Roman"/>
          <w:b/>
          <w:bCs/>
          <w:kern w:val="0"/>
          <w:szCs w:val="28"/>
          <w:lang w:val="en-GB"/>
          <w14:ligatures w14:val="none"/>
        </w:rPr>
        <w:t>I. TỔNG QUAN DỰ ÁN</w:t>
      </w:r>
    </w:p>
    <w:tbl>
      <w:tblPr>
        <w:tblW w:w="0" w:type="auto"/>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Look w:val="04A0" w:firstRow="1" w:lastRow="0" w:firstColumn="1" w:lastColumn="0" w:noHBand="0" w:noVBand="1"/>
      </w:tblPr>
      <w:tblGrid>
        <w:gridCol w:w="3308"/>
        <w:gridCol w:w="3309"/>
        <w:gridCol w:w="3310"/>
      </w:tblGrid>
      <w:tr w:rsidR="00310054" w14:paraId="31612C88" w14:textId="77777777">
        <w:trPr>
          <w:cantSplit/>
          <w:jc w:val="center"/>
        </w:trPr>
        <w:tc>
          <w:tcPr>
            <w:tcW w:w="3312" w:type="dxa"/>
            <w:shd w:val="clear" w:color="auto" w:fill="FFFBEB"/>
            <w:tcMar>
              <w:top w:w="100" w:type="dxa"/>
              <w:left w:w="130" w:type="dxa"/>
              <w:bottom w:w="100" w:type="dxa"/>
              <w:right w:w="130" w:type="dxa"/>
            </w:tcMar>
          </w:tcPr>
          <w:p w14:paraId="17ECB3B1" w14:textId="77777777" w:rsidR="00310054" w:rsidRDefault="00000000">
            <w:pPr>
              <w:spacing w:after="0" w:line="240" w:lineRule="auto"/>
            </w:pPr>
            <w:r>
              <w:rPr>
                <w:rFonts w:cs="Times New Roman"/>
                <w:b/>
              </w:rPr>
              <w:t>ĐỐI TÁC CHÍNH</w:t>
            </w:r>
            <w:r>
              <w:rPr>
                <w:rFonts w:cs="Times New Roman"/>
                <w:b/>
              </w:rPr>
              <w:br/>
            </w:r>
            <w:r>
              <w:rPr>
                <w:rFonts w:cs="Times New Roman"/>
              </w:rPr>
              <w:t>Cần kết nối: gia sư; cổng thanh toán; nhà cung cấp hạ tầng và email; cố vấn/đơn vị hỗ trợ khởi nghiệp. Chưa có đối tác được xác nhận.</w:t>
            </w:r>
          </w:p>
        </w:tc>
        <w:tc>
          <w:tcPr>
            <w:tcW w:w="3312" w:type="dxa"/>
            <w:shd w:val="clear" w:color="auto" w:fill="FFFBEB"/>
            <w:tcMar>
              <w:top w:w="100" w:type="dxa"/>
              <w:left w:w="130" w:type="dxa"/>
              <w:bottom w:w="100" w:type="dxa"/>
              <w:right w:w="130" w:type="dxa"/>
            </w:tcMar>
          </w:tcPr>
          <w:p w14:paraId="6EB648B7" w14:textId="77777777" w:rsidR="00310054" w:rsidRDefault="00000000">
            <w:pPr>
              <w:spacing w:after="0" w:line="240" w:lineRule="auto"/>
            </w:pPr>
            <w:r>
              <w:rPr>
                <w:rFonts w:cs="Times New Roman"/>
                <w:b/>
              </w:rPr>
              <w:t>HOẠT ĐỘNG CHÍNH</w:t>
            </w:r>
            <w:r>
              <w:rPr>
                <w:rFonts w:cs="Times New Roman"/>
                <w:b/>
              </w:rPr>
              <w:br/>
            </w:r>
            <w:r>
              <w:rPr>
                <w:rFonts w:cs="Times New Roman"/>
              </w:rPr>
              <w:t>Phát triển, vận hành website; duyệt hồ sơ; kết nối học viên–gia sư; hỗ trợ lịch học, bài tập, giao dịch và khiếu nại.</w:t>
            </w:r>
          </w:p>
        </w:tc>
        <w:tc>
          <w:tcPr>
            <w:tcW w:w="3312" w:type="dxa"/>
            <w:shd w:val="clear" w:color="auto" w:fill="FFFBEB"/>
            <w:tcMar>
              <w:top w:w="100" w:type="dxa"/>
              <w:left w:w="130" w:type="dxa"/>
              <w:bottom w:w="100" w:type="dxa"/>
              <w:right w:w="130" w:type="dxa"/>
            </w:tcMar>
          </w:tcPr>
          <w:p w14:paraId="62109641" w14:textId="77777777" w:rsidR="00310054" w:rsidRDefault="00000000">
            <w:pPr>
              <w:spacing w:after="0" w:line="240" w:lineRule="auto"/>
            </w:pPr>
            <w:r>
              <w:rPr>
                <w:rFonts w:cs="Times New Roman"/>
                <w:b/>
              </w:rPr>
              <w:t>GIẢI PHÁP GIÁ TRỊ</w:t>
            </w:r>
            <w:r>
              <w:rPr>
                <w:rFonts w:cs="Times New Roman"/>
                <w:b/>
              </w:rPr>
              <w:br/>
            </w:r>
            <w:r>
              <w:rPr>
                <w:rFonts w:cs="Times New Roman"/>
              </w:rPr>
              <w:t>Một hành trình học 1-1 từ tìm gia sư và học thử đến gói học, lịch, bài tập và trao đổi; hỗ trợ gia sư quản lý hoạt động dạy.</w:t>
            </w:r>
          </w:p>
        </w:tc>
      </w:tr>
      <w:tr w:rsidR="00310054" w14:paraId="423E7BEC" w14:textId="77777777">
        <w:trPr>
          <w:cantSplit/>
          <w:jc w:val="center"/>
        </w:trPr>
        <w:tc>
          <w:tcPr>
            <w:tcW w:w="3312" w:type="dxa"/>
            <w:shd w:val="clear" w:color="auto" w:fill="FFFEFA"/>
            <w:tcMar>
              <w:top w:w="100" w:type="dxa"/>
              <w:left w:w="130" w:type="dxa"/>
              <w:bottom w:w="100" w:type="dxa"/>
              <w:right w:w="130" w:type="dxa"/>
            </w:tcMar>
          </w:tcPr>
          <w:p w14:paraId="77F62CFA" w14:textId="77777777" w:rsidR="00310054" w:rsidRDefault="00000000">
            <w:pPr>
              <w:spacing w:after="0" w:line="240" w:lineRule="auto"/>
            </w:pPr>
            <w:r>
              <w:rPr>
                <w:rFonts w:cs="Times New Roman"/>
                <w:b/>
              </w:rPr>
              <w:t>QUAN HỆ KHÁCH HÀNG</w:t>
            </w:r>
            <w:r>
              <w:rPr>
                <w:rFonts w:cs="Times New Roman"/>
                <w:b/>
              </w:rPr>
              <w:br/>
            </w:r>
            <w:r>
              <w:rPr>
                <w:rFonts w:cs="Times New Roman"/>
              </w:rPr>
              <w:t>Tự phục vụ qua web, thông báo theo tiến trình, trao đổi giữa hai bên và hỗ trợ xử lý vấn đề; kiểm chứng mức hài lòng qua pilot.</w:t>
            </w:r>
          </w:p>
        </w:tc>
        <w:tc>
          <w:tcPr>
            <w:tcW w:w="3312" w:type="dxa"/>
            <w:shd w:val="clear" w:color="auto" w:fill="FFFEFA"/>
            <w:tcMar>
              <w:top w:w="100" w:type="dxa"/>
              <w:left w:w="130" w:type="dxa"/>
              <w:bottom w:w="100" w:type="dxa"/>
              <w:right w:w="130" w:type="dxa"/>
            </w:tcMar>
          </w:tcPr>
          <w:p w14:paraId="3A286F47" w14:textId="77777777" w:rsidR="00310054" w:rsidRDefault="00000000">
            <w:pPr>
              <w:spacing w:after="0" w:line="240" w:lineRule="auto"/>
            </w:pPr>
            <w:r>
              <w:rPr>
                <w:rFonts w:cs="Times New Roman"/>
                <w:b/>
              </w:rPr>
              <w:t>PHÂN KHÚC KHÁCH HÀNG</w:t>
            </w:r>
            <w:r>
              <w:rPr>
                <w:rFonts w:cs="Times New Roman"/>
                <w:b/>
              </w:rPr>
              <w:br/>
            </w:r>
            <w:r>
              <w:rPr>
                <w:rFonts w:cs="Times New Roman"/>
              </w:rPr>
              <w:t>Học viên cần gia sư 1-1; gia sư muốn tìm học viên và quản lý lớp dạy. Phụ huynh có thể là bên liên hệ hỗ trợ.</w:t>
            </w:r>
          </w:p>
        </w:tc>
        <w:tc>
          <w:tcPr>
            <w:tcW w:w="3312" w:type="dxa"/>
            <w:shd w:val="clear" w:color="auto" w:fill="FFFEFA"/>
            <w:tcMar>
              <w:top w:w="100" w:type="dxa"/>
              <w:left w:w="130" w:type="dxa"/>
              <w:bottom w:w="100" w:type="dxa"/>
              <w:right w:w="130" w:type="dxa"/>
            </w:tcMar>
          </w:tcPr>
          <w:p w14:paraId="3C41C565" w14:textId="77777777" w:rsidR="00310054" w:rsidRDefault="00000000">
            <w:pPr>
              <w:spacing w:after="0" w:line="240" w:lineRule="auto"/>
            </w:pPr>
            <w:r>
              <w:rPr>
                <w:rFonts w:cs="Times New Roman"/>
                <w:b/>
              </w:rPr>
              <w:t>TÀI NGUYÊN CHÍNH</w:t>
            </w:r>
            <w:r>
              <w:rPr>
                <w:rFonts w:cs="Times New Roman"/>
                <w:b/>
              </w:rPr>
              <w:br/>
            </w:r>
            <w:r>
              <w:rPr>
                <w:rFonts w:cs="Times New Roman"/>
              </w:rPr>
              <w:t>Mã nguồn web/backend; dữ liệu và quy trình; đội ngũ phát triển, vận hành; hạ tầng và cơ chế bảo mật.</w:t>
            </w:r>
          </w:p>
        </w:tc>
      </w:tr>
      <w:tr w:rsidR="00310054" w14:paraId="7FB79EC1" w14:textId="77777777">
        <w:trPr>
          <w:cantSplit/>
          <w:jc w:val="center"/>
        </w:trPr>
        <w:tc>
          <w:tcPr>
            <w:tcW w:w="3312" w:type="dxa"/>
            <w:shd w:val="clear" w:color="auto" w:fill="FFFBEB"/>
            <w:tcMar>
              <w:top w:w="100" w:type="dxa"/>
              <w:left w:w="130" w:type="dxa"/>
              <w:bottom w:w="100" w:type="dxa"/>
              <w:right w:w="130" w:type="dxa"/>
            </w:tcMar>
          </w:tcPr>
          <w:p w14:paraId="7224EA78" w14:textId="77777777" w:rsidR="00310054" w:rsidRDefault="00000000">
            <w:pPr>
              <w:spacing w:after="0" w:line="240" w:lineRule="auto"/>
            </w:pPr>
            <w:r>
              <w:rPr>
                <w:rFonts w:cs="Times New Roman"/>
                <w:b/>
              </w:rPr>
              <w:t>CÁC KÊNH THÔNG TIN VÀ KÊNH PHÂN PHỐI</w:t>
            </w:r>
            <w:r>
              <w:rPr>
                <w:rFonts w:cs="Times New Roman"/>
                <w:b/>
              </w:rPr>
              <w:br/>
            </w:r>
            <w:r>
              <w:rPr>
                <w:rFonts w:cs="Times New Roman"/>
              </w:rPr>
              <w:t>Website; cộng đồng học tập và gia sư; giới thiệu; nội dung hướng dẫn và demo.</w:t>
            </w:r>
          </w:p>
        </w:tc>
        <w:tc>
          <w:tcPr>
            <w:tcW w:w="3312" w:type="dxa"/>
            <w:shd w:val="clear" w:color="auto" w:fill="FFFBEB"/>
            <w:tcMar>
              <w:top w:w="100" w:type="dxa"/>
              <w:left w:w="130" w:type="dxa"/>
              <w:bottom w:w="100" w:type="dxa"/>
              <w:right w:w="130" w:type="dxa"/>
            </w:tcMar>
          </w:tcPr>
          <w:p w14:paraId="0D43E05A" w14:textId="77777777" w:rsidR="00310054" w:rsidRDefault="00000000">
            <w:pPr>
              <w:spacing w:after="0" w:line="240" w:lineRule="auto"/>
            </w:pPr>
            <w:r>
              <w:rPr>
                <w:rFonts w:cs="Times New Roman"/>
                <w:b/>
              </w:rPr>
              <w:t>CẤU TRÚC CHI PHÍ</w:t>
            </w:r>
            <w:r>
              <w:rPr>
                <w:rFonts w:cs="Times New Roman"/>
                <w:b/>
              </w:rPr>
              <w:br/>
            </w:r>
            <w:r>
              <w:rPr>
                <w:rFonts w:cs="Times New Roman"/>
              </w:rPr>
              <w:t>Phát triển/bảo trì; hosting và dịch vụ; phí thanh toán; tuyển chọn gia sư; hỗ trợ, xử lý khiếu nại; truyền thông và bảo mật.</w:t>
            </w:r>
          </w:p>
        </w:tc>
        <w:tc>
          <w:tcPr>
            <w:tcW w:w="3312" w:type="dxa"/>
            <w:shd w:val="clear" w:color="auto" w:fill="FFFBEB"/>
            <w:tcMar>
              <w:top w:w="100" w:type="dxa"/>
              <w:left w:w="130" w:type="dxa"/>
              <w:bottom w:w="100" w:type="dxa"/>
              <w:right w:w="130" w:type="dxa"/>
            </w:tcMar>
          </w:tcPr>
          <w:p w14:paraId="00029FC3" w14:textId="77777777" w:rsidR="00310054" w:rsidRDefault="00000000">
            <w:pPr>
              <w:spacing w:after="0" w:line="240" w:lineRule="auto"/>
            </w:pPr>
            <w:r>
              <w:rPr>
                <w:rFonts w:cs="Times New Roman"/>
                <w:b/>
              </w:rPr>
              <w:t>DÒNG DOANH THU</w:t>
            </w:r>
            <w:r>
              <w:rPr>
                <w:rFonts w:cs="Times New Roman"/>
                <w:b/>
              </w:rPr>
              <w:br/>
            </w:r>
            <w:r>
              <w:rPr>
                <w:rFonts w:cs="Times New Roman"/>
              </w:rPr>
              <w:t>Hoa hồng mặc định 5%, cấu hình được; ghi nhận theo phần buổi học hoàn tất. Giá gói do gia sư đặt. Chưa mô hình hóa nguồn thu khác.</w:t>
            </w:r>
          </w:p>
        </w:tc>
      </w:tr>
    </w:tbl>
    <w:p w14:paraId="425244AE" w14:textId="77777777" w:rsidR="00A46902" w:rsidRPr="00A46902" w:rsidRDefault="00A46902" w:rsidP="00A46902">
      <w:pPr>
        <w:keepNext/>
        <w:keepLines/>
        <w:spacing w:before="160" w:after="100"/>
        <w:rPr>
          <w:szCs w:val="28"/>
        </w:rPr>
      </w:pPr>
      <w:r>
        <w:rPr>
          <w:rFonts w:cs="Times New Roman"/>
          <w:b/>
          <w:bCs/>
          <w:szCs w:val="28"/>
        </w:rPr>
        <w:t>II. Mô tả thêm về sản phẩm, dịch vụ</w:t>
      </w:r>
    </w:p>
    <w:p w14:paraId="6921A47F" w14:textId="77777777" w:rsidR="00A46902" w:rsidRPr="00A46902" w:rsidRDefault="00A46902" w:rsidP="00A46902">
      <w:pPr>
        <w:keepNext/>
        <w:keepLines/>
        <w:spacing w:before="160" w:after="100"/>
        <w:rPr>
          <w:szCs w:val="28"/>
        </w:rPr>
      </w:pPr>
      <w:r>
        <w:rPr>
          <w:rFonts w:cs="Times New Roman"/>
          <w:b/>
          <w:bCs/>
          <w:szCs w:val="28"/>
        </w:rPr>
        <w:t>1. Tính cần thiết của sản phẩm dịch vụ</w:t>
      </w:r>
    </w:p>
    <w:p w14:paraId="4AB07B72"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Sản phẩm hiện ở giai đoạn nguyên mẫu phần mềm đã được xây dựng, chưa có dữ liệu xác nhận giao dịch hay người dùng thật. Hồ sơ dự án ghi nhận 70/70 route sản phẩm đạt tracker nghiệm thu và frontend có 122 bộ kiểm thử với 329 kiểm thử đạt tại mốc 16/10/2026. Kết quả kiểm thử xác nhận phần mềm, không chứng minh nhu cầu thị trường.</w:t>
      </w:r>
    </w:p>
    <w:p w14:paraId="6F7CA00C"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Tutor Match hướng tới giúp học viên tìm gia sư theo môn, nhu cầu, hồ sơ, lịch rảnh và gói học; gia sư quản lý hồ sơ, lịch, buổi học, bài tập và thu nhập. Phụ huynh có thể là bên liên hệ hỗ trợ, không phải vai trò tài khoản độc lập đã được xác nhận trong sản phẩm.</w:t>
      </w:r>
    </w:p>
    <w:p w14:paraId="1B14F22F"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Hai nhóm khách hàng chính là học viên cần học 1-1 theo mục tiêu và gia sư muốn giới thiệu năng lực, kết nối với học viên, tổ chức việc dạy và quản lý hoạt động. Phạm vi khách hàng ban đầu cần được xác định bằng phỏng vấn và thử nghiệm, chưa có phân khúc được xác thực.</w:t>
      </w:r>
    </w:p>
    <w:p w14:paraId="0D9BB870"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lastRenderedPageBreak/>
        <w:t>Khác với việc phối hợp qua nhiều kênh rời rạc, nền tảng gom khám phá, hồ sơ, gói học, đặt lịch, bài tập, tin nhắn và một số tác vụ tài chính vào một hành trình. Đây là khác biệt về mức độ tích hợp; dự án không tuyên bố tính năng độc quyền hoặc vượt trội đã được chứng minh.</w:t>
      </w:r>
    </w:p>
    <w:p w14:paraId="29FF5F7B"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Giá trị xã hội kỳ vọng là giúp hai bên tiếp cận thông tin rõ hơn và theo dõi việc học có cấu trúc. Chưa có khảo sát tác động; giai đoạn thử nghiệm sẽ đo thời gian tìm gia sư, tỷ lệ yêu cầu học thử chuyển thành gói học, tỷ lệ buổi hoàn tất và phản hồi của hai phía.</w:t>
      </w:r>
    </w:p>
    <w:p w14:paraId="44FEAD67" w14:textId="77777777" w:rsidR="00A46902" w:rsidRPr="00A46902" w:rsidRDefault="00A46902" w:rsidP="00A46902">
      <w:pPr>
        <w:keepNext/>
        <w:keepLines/>
        <w:spacing w:before="160" w:after="100"/>
        <w:rPr>
          <w:szCs w:val="28"/>
        </w:rPr>
      </w:pPr>
      <w:r>
        <w:rPr>
          <w:rFonts w:cs="Times New Roman"/>
          <w:b/>
          <w:bCs/>
          <w:szCs w:val="28"/>
        </w:rPr>
        <w:t>2. Tính khả thi</w:t>
      </w:r>
    </w:p>
    <w:p w14:paraId="794F1956"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Khả thi về kỹ thuật: mã nguồn hiện có frontend Next.js/React/TypeScript và backend Java Spring Boot, PostgreSQL, Redis, REST cùng WebSocket. Các module hỗ trợ tài khoản, marketplace, gói học, thanh toán, booking, learning, communication và finance. Kiểm thử tự động và build đã có bằng chứng trong hồ sơ dự án.</w:t>
      </w:r>
    </w:p>
    <w:p w14:paraId="6A8BFF09" w14:textId="77777777" w:rsidR="00A46902" w:rsidRPr="00A46902" w:rsidRDefault="00A46902" w:rsidP="00A46902">
      <w:pPr>
        <w:pStyle w:val="ListParagraph"/>
        <w:keepLines/>
        <w:numPr>
          <w:ilvl w:val="0"/>
          <w:numId w:val="7"/>
        </w:numPr>
        <w:ind w:left="431" w:hanging="215"/>
        <w:contextualSpacing w:val="0"/>
        <w:rPr>
          <w:szCs w:val="28"/>
        </w:rPr>
      </w:pPr>
      <w:r>
        <w:t>Kịch bản tài chính bên dưới dùng doanh thu hoa hồng mặc định 5% trong phần mềm; quản trị viên có thể đổi mức này. Giá gói do gia sư tự đặt. Chi phí 2 triệu đồng/tháng và 10.000 đồng/gói hoàn tất là giả định tiền mặt để lập kế hoạch, chưa phải báo giá hoặc chi phí thực tế.</w:t>
      </w:r>
    </w:p>
    <w:p w14:paraId="17C3F3C8"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Thuận lợi: sản phẩm phần mềm đã có nhiều luồng và có thể thử nghiệm qua web mà không cần mở lớp vật lý. Khó khăn: cần tạo đồng thời nguồn gia sư và học viên, kiểm soát chất lượng hồ sơ, xử lý khiếu nại và bảo vệ dữ liệu. Tích hợp thật với PayOS, Google OAuth, Cloudinary, email và triển khai production còn mục chưa xác minh trong hồ sơ kỹ thuật.</w:t>
      </w:r>
    </w:p>
    <w:p w14:paraId="536C0EA1"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Tính cạnh tranh cần được kiểm chứng với các lựa chọn như tìm gia sư qua giới thiệu, nhóm cộng đồng và nền tảng khác. Lợi thế dự kiến là quy trình đầu-cuối và hồ sơ/tiến độ gắn với lịch học; chưa có benchmark, khảo sát khách hàng hay số liệu chuyển đổi để khẳng định lợi thế thương mại.</w:t>
      </w:r>
    </w:p>
    <w:p w14:paraId="737A218F" w14:textId="77777777" w:rsidR="00A46902" w:rsidRPr="00A46902" w:rsidRDefault="00A46902" w:rsidP="00A46902">
      <w:pPr>
        <w:keepNext/>
        <w:keepLines/>
        <w:pageBreakBefore/>
        <w:spacing w:before="160" w:after="100"/>
        <w:rPr>
          <w:szCs w:val="28"/>
        </w:rPr>
      </w:pPr>
      <w:r>
        <w:rPr>
          <w:rFonts w:cs="Times New Roman"/>
          <w:b/>
          <w:bCs/>
          <w:szCs w:val="28"/>
        </w:rPr>
        <w:lastRenderedPageBreak/>
        <w:t>3. Tính độc đáo, sáng tạo</w:t>
      </w:r>
    </w:p>
    <w:p w14:paraId="2F665A72"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Tutor Match không tuyên bố là mô hình chưa từng có. Điểm khác biệt dự kiến là kết hợp marketplace hai phía với công cụ tổ chức việc học: duyệt gia sư, gửi học thử, mua gói, đặt lịch, giao/nộp bài và trao đổi. Hệ thống còn có snapshot điều khoản mua, kiểm tra lịch trùng, phân quyền theo sở hữu và quy trình đối soát tài chính để giảm sai lệch vận hành.</w:t>
      </w:r>
    </w:p>
    <w:p w14:paraId="04A885AF"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Phần mềm có thể phục vụ thêm người dùng mà không cần tăng tương ứng chi phí mặt bằng, nhưng vẫn phát sinh hạ tầng, phí nhà cung cấp, hỗ trợ và kiểm soát chất lượng. Không khẳng định chi phí thấp hơn đối thủ; cần đo chi phí phục vụ mỗi gói và tỷ lệ xử lý thành công trong pilot.</w:t>
      </w:r>
    </w:p>
    <w:p w14:paraId="501D3BE0" w14:textId="77777777" w:rsidR="00A46902" w:rsidRPr="00A46902" w:rsidRDefault="00A46902" w:rsidP="00A46902">
      <w:pPr>
        <w:keepNext/>
        <w:keepLines/>
        <w:spacing w:before="160" w:after="100"/>
        <w:rPr>
          <w:szCs w:val="28"/>
        </w:rPr>
      </w:pPr>
      <w:r>
        <w:rPr>
          <w:rFonts w:cs="Times New Roman"/>
          <w:b/>
          <w:bCs/>
          <w:szCs w:val="28"/>
        </w:rPr>
        <w:t>4. Kế hoạch sản xuất, kinh doanh</w:t>
      </w:r>
    </w:p>
    <w:p w14:paraId="0C8EEE26"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Tuần 1–4: phỏng vấn mục tiêu 20 học viên/phụ huynh và 10 gia sư; kiểm tra các bước tìm kiếm, học thử và đặt lịch. Tuần 5–8: mời nhóm thử nghiệm mục tiêu 10 gia sư và 30 học viên, xử lý phản hồi và hoàn thiện hướng dẫn. Tuần 9–12: đặt mục tiêu 20 gói trả phí và đo hoàn tất buổi, khiếu nại, quay lại sử dụng. Đây là mục tiêu pilot, chưa phải kết quả đạt được.</w:t>
      </w:r>
    </w:p>
    <w:p w14:paraId="6252DF40"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Rủi ro chính: không đủ cung/cầu cùng lúc; hồ sơ hoặc chất lượng dạy không như kỳ vọng; hủy/no-show; tranh chấp hoàn tiền; lỗi tích hợp thanh toán; lộ dữ liệu. Giảm thiểu bằng duyệt hồ sơ, bắt đầu ở một nhóm môn/khu vực hẹp, quy trình hỗ trợ rõ, nhật ký giao dịch, kiểm thử bảo mật và chỉ mở rộng sau khi có dữ liệu pilot.</w:t>
      </w:r>
    </w:p>
    <w:p w14:paraId="204B83FA"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Kênh phân phối ban đầu là website, giới thiệu trực tiếp trong cộng đồng học tập và mạng lưới gia sư. Mỗi kênh dùng liên kết/biểu mẫu riêng để theo dõi lượt đăng ký, hồ sơ gia sư được duyệt, yêu cầu học thử, gói mua và chi phí thu hút; dừng kênh có chi phí cao nhưng không tạo giao dịch hoàn tất.</w:t>
      </w:r>
    </w:p>
    <w:p w14:paraId="0C12CC9D"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Mở rộng theo từng bước: hoàn thiện thử nghiệm tại HCM-UTE và khu vực có thể hỗ trợ trực tiếp; sau đó mở thêm môn học hoặc khu vực khi có đủ gia sư được duyệt, tỷ lệ ghép nối ổn định và quy trình xử lý sự cố. Không đặt mục tiêu địa bàn hoặc quy mô người dùng như kết quả đã đạt.</w:t>
      </w:r>
    </w:p>
    <w:p w14:paraId="48405EC1" w14:textId="77777777" w:rsidR="00A46902" w:rsidRPr="00A46902" w:rsidRDefault="00A46902" w:rsidP="00A46902">
      <w:pPr>
        <w:keepNext/>
        <w:keepLines/>
        <w:pageBreakBefore/>
        <w:spacing w:before="160" w:after="100"/>
        <w:rPr>
          <w:szCs w:val="28"/>
        </w:rPr>
      </w:pPr>
      <w:r>
        <w:rPr>
          <w:rFonts w:cs="Times New Roman"/>
          <w:b/>
          <w:bCs/>
          <w:szCs w:val="28"/>
        </w:rPr>
        <w:lastRenderedPageBreak/>
        <w:t>5. Kết quả tiềm năng của dự án</w:t>
      </w:r>
    </w:p>
    <w:p w14:paraId="687FE309"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Nguồn thu dự kiến trong mô hình hiện tại là hoa hồng trên giá trị học tập được quyết toán theo các buổi hoàn tất. Phần tiền học còn lại thuộc gia sư theo điều khoản của gói; không ghi toàn bộ tiền mua gói thành doanh thu nền tảng.</w:t>
      </w:r>
    </w:p>
    <w:p w14:paraId="0D35B0B5"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Kịch bản minh họa: ba mức gói 8 buổi, giá do gia sư lựa chọn; cơ cấu dự kiến 50% nền tảng, 35% nâng cao, 15% luyện thi/chứng chỉ. Giá tham khảo công khai dao động theo lớp và thời lượng; đây chỉ là đầu vào giả định, không phải giá bán của Tutor Match.</w:t>
      </w:r>
      <w:r>
        <w:rPr>
          <w:rFonts w:cs="Times New Roman"/>
        </w:rPr>
        <w:t xml:space="preserve"> Nguồn giá tham khảo (truy cập 24/10/2026): </w:t>
      </w:r>
      <w:hyperlink r:id="rId8">
        <w:r>
          <w:rPr>
            <w:rFonts w:cs="Times New Roman"/>
            <w:color w:val="0563C1"/>
            <w:u w:val="single"/>
          </w:rPr>
          <w:t>học Toán cơ bản</w:t>
        </w:r>
      </w:hyperlink>
      <w:r>
        <w:rPr>
          <w:rFonts w:cs="Times New Roman"/>
        </w:rPr>
        <w:t xml:space="preserve"> và </w:t>
      </w:r>
      <w:hyperlink r:id="rId9">
        <w:r>
          <w:rPr>
            <w:rFonts w:cs="Times New Roman"/>
            <w:color w:val="0563C1"/>
            <w:u w:val="single"/>
          </w:rPr>
          <w:t>luyện thi vào 10</w:t>
        </w:r>
      </w:hyperlink>
    </w:p>
    <w:tbl>
      <w:tblPr>
        <w:tblW w:w="9071" w:type="dxa"/>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CellMar>
          <w:top w:w="80" w:type="dxa"/>
          <w:left w:w="90" w:type="dxa"/>
          <w:bottom w:w="80" w:type="dxa"/>
          <w:right w:w="90" w:type="dxa"/>
        </w:tblCellMar>
        <w:tblLook w:val="04A0" w:firstRow="1" w:lastRow="0" w:firstColumn="1" w:lastColumn="0" w:noHBand="0" w:noVBand="1"/>
      </w:tblPr>
      <w:tblGrid>
        <w:gridCol w:w="3000"/>
        <w:gridCol w:w="1700"/>
        <w:gridCol w:w="1900"/>
        <w:gridCol w:w="2471"/>
      </w:tblGrid>
      <w:tr w:rsidR="001B75AF" w14:paraId="1F2600B2" w14:textId="77777777">
        <w:trPr>
          <w:cantSplit/>
          <w:jc w:val="center"/>
        </w:trPr>
        <w:tc>
          <w:tcPr>
            <w:tcW w:w="3000" w:type="dxa"/>
            <w:shd w:val="clear" w:color="auto" w:fill="FFD43B"/>
            <w:tcMar>
              <w:top w:w="100" w:type="dxa"/>
              <w:left w:w="130" w:type="dxa"/>
              <w:bottom w:w="100" w:type="dxa"/>
              <w:right w:w="130" w:type="dxa"/>
            </w:tcMar>
          </w:tcPr>
          <w:p w14:paraId="5FC8BA76" w14:textId="77777777" w:rsidR="001B75AF" w:rsidRDefault="00000000">
            <w:pPr>
              <w:spacing w:after="0" w:line="240" w:lineRule="auto"/>
              <w:jc w:val="center"/>
            </w:pPr>
            <w:r>
              <w:rPr>
                <w:rFonts w:cs="Times New Roman"/>
                <w:b/>
              </w:rPr>
              <w:t>Mức minh họa</w:t>
            </w:r>
          </w:p>
        </w:tc>
        <w:tc>
          <w:tcPr>
            <w:tcW w:w="1700" w:type="dxa"/>
            <w:shd w:val="clear" w:color="auto" w:fill="FFD43B"/>
            <w:tcMar>
              <w:top w:w="100" w:type="dxa"/>
              <w:left w:w="130" w:type="dxa"/>
              <w:bottom w:w="100" w:type="dxa"/>
              <w:right w:w="130" w:type="dxa"/>
            </w:tcMar>
          </w:tcPr>
          <w:p w14:paraId="32A62F3D" w14:textId="77777777" w:rsidR="001B75AF" w:rsidRDefault="00000000">
            <w:pPr>
              <w:spacing w:after="0" w:line="240" w:lineRule="auto"/>
              <w:jc w:val="center"/>
            </w:pPr>
            <w:r>
              <w:rPr>
                <w:rFonts w:cs="Times New Roman"/>
                <w:b/>
              </w:rPr>
              <w:t>Giá/buổi (đ)</w:t>
            </w:r>
          </w:p>
        </w:tc>
        <w:tc>
          <w:tcPr>
            <w:tcW w:w="1900" w:type="dxa"/>
            <w:shd w:val="clear" w:color="auto" w:fill="FFD43B"/>
            <w:tcMar>
              <w:top w:w="100" w:type="dxa"/>
              <w:left w:w="130" w:type="dxa"/>
              <w:bottom w:w="100" w:type="dxa"/>
              <w:right w:w="130" w:type="dxa"/>
            </w:tcMar>
          </w:tcPr>
          <w:p w14:paraId="2C6EFFFE" w14:textId="77777777" w:rsidR="001B75AF" w:rsidRDefault="00000000">
            <w:pPr>
              <w:spacing w:after="0" w:line="240" w:lineRule="auto"/>
              <w:jc w:val="center"/>
            </w:pPr>
            <w:r>
              <w:rPr>
                <w:rFonts w:cs="Times New Roman"/>
                <w:b/>
              </w:rPr>
              <w:t>8 buổi (đ)</w:t>
            </w:r>
          </w:p>
        </w:tc>
        <w:tc>
          <w:tcPr>
            <w:tcW w:w="2471" w:type="dxa"/>
            <w:shd w:val="clear" w:color="auto" w:fill="FFD43B"/>
            <w:tcMar>
              <w:top w:w="100" w:type="dxa"/>
              <w:left w:w="130" w:type="dxa"/>
              <w:bottom w:w="100" w:type="dxa"/>
              <w:right w:w="130" w:type="dxa"/>
            </w:tcMar>
          </w:tcPr>
          <w:p w14:paraId="395F7C08" w14:textId="77777777" w:rsidR="001B75AF" w:rsidRDefault="00000000">
            <w:pPr>
              <w:spacing w:after="0" w:line="240" w:lineRule="auto"/>
              <w:jc w:val="center"/>
            </w:pPr>
            <w:r>
              <w:rPr>
                <w:rFonts w:cs="Times New Roman"/>
                <w:b/>
              </w:rPr>
              <w:t>5% hoa hồng (đ)</w:t>
            </w:r>
          </w:p>
        </w:tc>
      </w:tr>
      <w:tr w:rsidR="001B75AF" w14:paraId="36653D03" w14:textId="77777777">
        <w:trPr>
          <w:cantSplit/>
          <w:jc w:val="center"/>
        </w:trPr>
        <w:tc>
          <w:tcPr>
            <w:tcW w:w="3000" w:type="dxa"/>
            <w:shd w:val="clear" w:color="auto" w:fill="FFFEFA"/>
            <w:tcMar>
              <w:top w:w="100" w:type="dxa"/>
              <w:left w:w="130" w:type="dxa"/>
              <w:bottom w:w="100" w:type="dxa"/>
              <w:right w:w="130" w:type="dxa"/>
            </w:tcMar>
          </w:tcPr>
          <w:p w14:paraId="0FF57293" w14:textId="77777777" w:rsidR="001B75AF" w:rsidRDefault="00000000">
            <w:pPr>
              <w:spacing w:after="0" w:line="240" w:lineRule="auto"/>
            </w:pPr>
            <w:r>
              <w:rPr>
                <w:rFonts w:cs="Times New Roman"/>
              </w:rPr>
              <w:t>Nền tảng</w:t>
            </w:r>
          </w:p>
        </w:tc>
        <w:tc>
          <w:tcPr>
            <w:tcW w:w="1700" w:type="dxa"/>
            <w:shd w:val="clear" w:color="auto" w:fill="FFFEFA"/>
            <w:tcMar>
              <w:top w:w="100" w:type="dxa"/>
              <w:left w:w="130" w:type="dxa"/>
              <w:bottom w:w="100" w:type="dxa"/>
              <w:right w:w="130" w:type="dxa"/>
            </w:tcMar>
          </w:tcPr>
          <w:p w14:paraId="563936EF" w14:textId="77777777" w:rsidR="001B75AF" w:rsidRDefault="00000000">
            <w:pPr>
              <w:spacing w:after="0" w:line="240" w:lineRule="auto"/>
              <w:jc w:val="center"/>
            </w:pPr>
            <w:r>
              <w:rPr>
                <w:rFonts w:cs="Times New Roman"/>
              </w:rPr>
              <w:t>120.000</w:t>
            </w:r>
          </w:p>
        </w:tc>
        <w:tc>
          <w:tcPr>
            <w:tcW w:w="1900" w:type="dxa"/>
            <w:shd w:val="clear" w:color="auto" w:fill="FFFEFA"/>
            <w:tcMar>
              <w:top w:w="100" w:type="dxa"/>
              <w:left w:w="130" w:type="dxa"/>
              <w:bottom w:w="100" w:type="dxa"/>
              <w:right w:w="130" w:type="dxa"/>
            </w:tcMar>
          </w:tcPr>
          <w:p w14:paraId="6BFD5E3D" w14:textId="77777777" w:rsidR="001B75AF" w:rsidRDefault="00000000">
            <w:pPr>
              <w:spacing w:after="0" w:line="240" w:lineRule="auto"/>
              <w:jc w:val="center"/>
            </w:pPr>
            <w:r>
              <w:rPr>
                <w:rFonts w:cs="Times New Roman"/>
              </w:rPr>
              <w:t>960.000</w:t>
            </w:r>
          </w:p>
        </w:tc>
        <w:tc>
          <w:tcPr>
            <w:tcW w:w="2471" w:type="dxa"/>
            <w:shd w:val="clear" w:color="auto" w:fill="FFFEFA"/>
            <w:tcMar>
              <w:top w:w="100" w:type="dxa"/>
              <w:left w:w="130" w:type="dxa"/>
              <w:bottom w:w="100" w:type="dxa"/>
              <w:right w:w="130" w:type="dxa"/>
            </w:tcMar>
          </w:tcPr>
          <w:p w14:paraId="72154E2E" w14:textId="77777777" w:rsidR="001B75AF" w:rsidRDefault="00000000">
            <w:pPr>
              <w:spacing w:after="0" w:line="240" w:lineRule="auto"/>
              <w:jc w:val="center"/>
            </w:pPr>
            <w:r>
              <w:rPr>
                <w:rFonts w:cs="Times New Roman"/>
              </w:rPr>
              <w:t>48.000</w:t>
            </w:r>
          </w:p>
        </w:tc>
      </w:tr>
      <w:tr w:rsidR="001B75AF" w14:paraId="77338062" w14:textId="77777777">
        <w:trPr>
          <w:cantSplit/>
          <w:jc w:val="center"/>
        </w:trPr>
        <w:tc>
          <w:tcPr>
            <w:tcW w:w="3000" w:type="dxa"/>
            <w:shd w:val="clear" w:color="auto" w:fill="FFFBEB"/>
            <w:tcMar>
              <w:top w:w="100" w:type="dxa"/>
              <w:left w:w="130" w:type="dxa"/>
              <w:bottom w:w="100" w:type="dxa"/>
              <w:right w:w="130" w:type="dxa"/>
            </w:tcMar>
          </w:tcPr>
          <w:p w14:paraId="64E27122" w14:textId="77777777" w:rsidR="001B75AF" w:rsidRDefault="00000000">
            <w:pPr>
              <w:spacing w:after="0" w:line="240" w:lineRule="auto"/>
            </w:pPr>
            <w:r>
              <w:rPr>
                <w:rFonts w:cs="Times New Roman"/>
              </w:rPr>
              <w:t>Nâng cao</w:t>
            </w:r>
          </w:p>
        </w:tc>
        <w:tc>
          <w:tcPr>
            <w:tcW w:w="1700" w:type="dxa"/>
            <w:shd w:val="clear" w:color="auto" w:fill="FFFBEB"/>
            <w:tcMar>
              <w:top w:w="100" w:type="dxa"/>
              <w:left w:w="130" w:type="dxa"/>
              <w:bottom w:w="100" w:type="dxa"/>
              <w:right w:w="130" w:type="dxa"/>
            </w:tcMar>
          </w:tcPr>
          <w:p w14:paraId="5E1B0568" w14:textId="77777777" w:rsidR="001B75AF" w:rsidRDefault="00000000">
            <w:pPr>
              <w:spacing w:after="0" w:line="240" w:lineRule="auto"/>
              <w:jc w:val="center"/>
            </w:pPr>
            <w:r>
              <w:rPr>
                <w:rFonts w:cs="Times New Roman"/>
              </w:rPr>
              <w:t>200.000</w:t>
            </w:r>
          </w:p>
        </w:tc>
        <w:tc>
          <w:tcPr>
            <w:tcW w:w="1900" w:type="dxa"/>
            <w:shd w:val="clear" w:color="auto" w:fill="FFFBEB"/>
            <w:tcMar>
              <w:top w:w="100" w:type="dxa"/>
              <w:left w:w="130" w:type="dxa"/>
              <w:bottom w:w="100" w:type="dxa"/>
              <w:right w:w="130" w:type="dxa"/>
            </w:tcMar>
          </w:tcPr>
          <w:p w14:paraId="4DAB61BD" w14:textId="77777777" w:rsidR="001B75AF" w:rsidRDefault="00000000">
            <w:pPr>
              <w:spacing w:after="0" w:line="240" w:lineRule="auto"/>
              <w:jc w:val="center"/>
            </w:pPr>
            <w:r>
              <w:rPr>
                <w:rFonts w:cs="Times New Roman"/>
              </w:rPr>
              <w:t>1.600.000</w:t>
            </w:r>
          </w:p>
        </w:tc>
        <w:tc>
          <w:tcPr>
            <w:tcW w:w="2471" w:type="dxa"/>
            <w:shd w:val="clear" w:color="auto" w:fill="FFFBEB"/>
            <w:tcMar>
              <w:top w:w="100" w:type="dxa"/>
              <w:left w:w="130" w:type="dxa"/>
              <w:bottom w:w="100" w:type="dxa"/>
              <w:right w:w="130" w:type="dxa"/>
            </w:tcMar>
          </w:tcPr>
          <w:p w14:paraId="42D16C46" w14:textId="77777777" w:rsidR="001B75AF" w:rsidRDefault="00000000">
            <w:pPr>
              <w:spacing w:after="0" w:line="240" w:lineRule="auto"/>
              <w:jc w:val="center"/>
            </w:pPr>
            <w:r>
              <w:rPr>
                <w:rFonts w:cs="Times New Roman"/>
              </w:rPr>
              <w:t>80.000</w:t>
            </w:r>
          </w:p>
        </w:tc>
      </w:tr>
      <w:tr w:rsidR="001B75AF" w14:paraId="7816BBDD" w14:textId="77777777">
        <w:trPr>
          <w:cantSplit/>
          <w:jc w:val="center"/>
        </w:trPr>
        <w:tc>
          <w:tcPr>
            <w:tcW w:w="3000" w:type="dxa"/>
            <w:shd w:val="clear" w:color="auto" w:fill="FFFEFA"/>
            <w:tcMar>
              <w:top w:w="100" w:type="dxa"/>
              <w:left w:w="130" w:type="dxa"/>
              <w:bottom w:w="100" w:type="dxa"/>
              <w:right w:w="130" w:type="dxa"/>
            </w:tcMar>
          </w:tcPr>
          <w:p w14:paraId="0DD13055" w14:textId="77777777" w:rsidR="001B75AF" w:rsidRDefault="00000000">
            <w:pPr>
              <w:spacing w:after="0" w:line="240" w:lineRule="auto"/>
            </w:pPr>
            <w:r>
              <w:rPr>
                <w:rFonts w:cs="Times New Roman"/>
              </w:rPr>
              <w:t>Luyện thi/chứng chỉ</w:t>
            </w:r>
          </w:p>
        </w:tc>
        <w:tc>
          <w:tcPr>
            <w:tcW w:w="1700" w:type="dxa"/>
            <w:shd w:val="clear" w:color="auto" w:fill="FFFEFA"/>
            <w:tcMar>
              <w:top w:w="100" w:type="dxa"/>
              <w:left w:w="130" w:type="dxa"/>
              <w:bottom w:w="100" w:type="dxa"/>
              <w:right w:w="130" w:type="dxa"/>
            </w:tcMar>
          </w:tcPr>
          <w:p w14:paraId="2D37E2C1" w14:textId="77777777" w:rsidR="001B75AF" w:rsidRDefault="00000000">
            <w:pPr>
              <w:spacing w:after="0" w:line="240" w:lineRule="auto"/>
              <w:jc w:val="center"/>
            </w:pPr>
            <w:r>
              <w:rPr>
                <w:rFonts w:cs="Times New Roman"/>
              </w:rPr>
              <w:t>300.000</w:t>
            </w:r>
          </w:p>
        </w:tc>
        <w:tc>
          <w:tcPr>
            <w:tcW w:w="1900" w:type="dxa"/>
            <w:shd w:val="clear" w:color="auto" w:fill="FFFEFA"/>
            <w:tcMar>
              <w:top w:w="100" w:type="dxa"/>
              <w:left w:w="130" w:type="dxa"/>
              <w:bottom w:w="100" w:type="dxa"/>
              <w:right w:w="130" w:type="dxa"/>
            </w:tcMar>
          </w:tcPr>
          <w:p w14:paraId="5402D097" w14:textId="77777777" w:rsidR="001B75AF" w:rsidRDefault="00000000">
            <w:pPr>
              <w:spacing w:after="0" w:line="240" w:lineRule="auto"/>
              <w:jc w:val="center"/>
            </w:pPr>
            <w:r>
              <w:rPr>
                <w:rFonts w:cs="Times New Roman"/>
              </w:rPr>
              <w:t>2.400.000</w:t>
            </w:r>
          </w:p>
        </w:tc>
        <w:tc>
          <w:tcPr>
            <w:tcW w:w="2471" w:type="dxa"/>
            <w:shd w:val="clear" w:color="auto" w:fill="FFFEFA"/>
            <w:tcMar>
              <w:top w:w="100" w:type="dxa"/>
              <w:left w:w="130" w:type="dxa"/>
              <w:bottom w:w="100" w:type="dxa"/>
              <w:right w:w="130" w:type="dxa"/>
            </w:tcMar>
          </w:tcPr>
          <w:p w14:paraId="0B091FD4" w14:textId="77777777" w:rsidR="001B75AF" w:rsidRDefault="00000000">
            <w:pPr>
              <w:spacing w:after="0" w:line="240" w:lineRule="auto"/>
              <w:jc w:val="center"/>
            </w:pPr>
            <w:r>
              <w:rPr>
                <w:rFonts w:cs="Times New Roman"/>
              </w:rPr>
              <w:t>120.000</w:t>
            </w:r>
          </w:p>
        </w:tc>
      </w:tr>
    </w:tbl>
    <w:p w14:paraId="1B3201CD" w14:textId="77777777" w:rsidR="00A46902" w:rsidRPr="00A46902" w:rsidRDefault="00A46902" w:rsidP="00A46902">
      <w:pPr>
        <w:pStyle w:val="ListParagraph"/>
        <w:keepNext/>
        <w:keepLines/>
        <w:numPr>
          <w:ilvl w:val="0"/>
          <w:numId w:val="7"/>
        </w:numPr>
        <w:ind w:left="431" w:hanging="215"/>
        <w:contextualSpacing w:val="0"/>
        <w:rPr>
          <w:szCs w:val="28"/>
        </w:rPr>
      </w:pPr>
      <w:r>
        <w:t>Dự phóng 12 tháng: số gói trong bảng là gói hoàn tất tương đương. Hoa hồng quy đổi là 5% của giá trị gói bình quân giả định 1.400.000 đồng. Chi phí vận hành cố định 2 triệu đồng/tháng; chi phí biến đổi 10.000 đồng/gói. Chi phí biến đổi là khoản dự phòng giả định, cần thay bằng phí thanh toán và hỗ trợ thực tế.</w:t>
      </w:r>
    </w:p>
    <w:tbl>
      <w:tblPr>
        <w:tblW w:w="9071" w:type="dxa"/>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CellMar>
          <w:top w:w="80" w:type="dxa"/>
          <w:left w:w="90" w:type="dxa"/>
          <w:bottom w:w="80" w:type="dxa"/>
          <w:right w:w="90" w:type="dxa"/>
        </w:tblCellMar>
        <w:tblLook w:val="04A0" w:firstRow="1" w:lastRow="0" w:firstColumn="1" w:lastColumn="0" w:noHBand="0" w:noVBand="1"/>
      </w:tblPr>
      <w:tblGrid>
        <w:gridCol w:w="1900"/>
        <w:gridCol w:w="2200"/>
        <w:gridCol w:w="2500"/>
        <w:gridCol w:w="2471"/>
      </w:tblGrid>
      <w:tr w:rsidR="001B75AF" w14:paraId="1CE32F91" w14:textId="77777777">
        <w:trPr>
          <w:cantSplit/>
          <w:jc w:val="center"/>
        </w:trPr>
        <w:tc>
          <w:tcPr>
            <w:tcW w:w="1900" w:type="dxa"/>
            <w:shd w:val="clear" w:color="auto" w:fill="FFD43B"/>
            <w:tcMar>
              <w:top w:w="100" w:type="dxa"/>
              <w:left w:w="130" w:type="dxa"/>
              <w:bottom w:w="100" w:type="dxa"/>
              <w:right w:w="130" w:type="dxa"/>
            </w:tcMar>
          </w:tcPr>
          <w:p w14:paraId="687BDA54" w14:textId="77777777" w:rsidR="001B75AF" w:rsidRDefault="00000000">
            <w:pPr>
              <w:spacing w:after="0" w:line="240" w:lineRule="auto"/>
              <w:jc w:val="center"/>
            </w:pPr>
            <w:r>
              <w:rPr>
                <w:rFonts w:cs="Times New Roman"/>
                <w:b/>
              </w:rPr>
              <w:t>Giai đoạn</w:t>
            </w:r>
          </w:p>
        </w:tc>
        <w:tc>
          <w:tcPr>
            <w:tcW w:w="2200" w:type="dxa"/>
            <w:shd w:val="clear" w:color="auto" w:fill="FFD43B"/>
            <w:tcMar>
              <w:top w:w="100" w:type="dxa"/>
              <w:left w:w="130" w:type="dxa"/>
              <w:bottom w:w="100" w:type="dxa"/>
              <w:right w:w="130" w:type="dxa"/>
            </w:tcMar>
          </w:tcPr>
          <w:p w14:paraId="7273C5F1" w14:textId="77777777" w:rsidR="001B75AF" w:rsidRDefault="00000000">
            <w:pPr>
              <w:spacing w:after="0" w:line="240" w:lineRule="auto"/>
              <w:jc w:val="center"/>
            </w:pPr>
            <w:r>
              <w:rPr>
                <w:rFonts w:cs="Times New Roman"/>
                <w:b/>
              </w:rPr>
              <w:t>Sản lượng</w:t>
            </w:r>
          </w:p>
        </w:tc>
        <w:tc>
          <w:tcPr>
            <w:tcW w:w="2500" w:type="dxa"/>
            <w:shd w:val="clear" w:color="auto" w:fill="FFD43B"/>
            <w:tcMar>
              <w:top w:w="100" w:type="dxa"/>
              <w:left w:w="130" w:type="dxa"/>
              <w:bottom w:w="100" w:type="dxa"/>
              <w:right w:w="130" w:type="dxa"/>
            </w:tcMar>
          </w:tcPr>
          <w:p w14:paraId="5E7DB14D" w14:textId="77777777" w:rsidR="001B75AF" w:rsidRDefault="00000000">
            <w:pPr>
              <w:spacing w:after="0" w:line="240" w:lineRule="auto"/>
              <w:jc w:val="center"/>
            </w:pPr>
            <w:r>
              <w:rPr>
                <w:rFonts w:cs="Times New Roman"/>
                <w:b/>
              </w:rPr>
              <w:t>Hoa hồng nền tảng (đ)</w:t>
            </w:r>
          </w:p>
        </w:tc>
        <w:tc>
          <w:tcPr>
            <w:tcW w:w="2471" w:type="dxa"/>
            <w:shd w:val="clear" w:color="auto" w:fill="FFD43B"/>
            <w:tcMar>
              <w:top w:w="100" w:type="dxa"/>
              <w:left w:w="130" w:type="dxa"/>
              <w:bottom w:w="100" w:type="dxa"/>
              <w:right w:w="130" w:type="dxa"/>
            </w:tcMar>
          </w:tcPr>
          <w:p w14:paraId="1707AF77" w14:textId="77777777" w:rsidR="001B75AF" w:rsidRDefault="00000000">
            <w:pPr>
              <w:spacing w:after="0" w:line="240" w:lineRule="auto"/>
              <w:jc w:val="center"/>
            </w:pPr>
            <w:r>
              <w:rPr>
                <w:rFonts w:cs="Times New Roman"/>
                <w:b/>
              </w:rPr>
              <w:t>Kết quả sau chi phí (đ)</w:t>
            </w:r>
          </w:p>
        </w:tc>
      </w:tr>
      <w:tr w:rsidR="001B75AF" w14:paraId="1FD6C9C8" w14:textId="77777777">
        <w:trPr>
          <w:cantSplit/>
          <w:jc w:val="center"/>
        </w:trPr>
        <w:tc>
          <w:tcPr>
            <w:tcW w:w="1900" w:type="dxa"/>
            <w:shd w:val="clear" w:color="auto" w:fill="FFFEFA"/>
            <w:tcMar>
              <w:top w:w="100" w:type="dxa"/>
              <w:left w:w="130" w:type="dxa"/>
              <w:bottom w:w="100" w:type="dxa"/>
              <w:right w:w="130" w:type="dxa"/>
            </w:tcMar>
          </w:tcPr>
          <w:p w14:paraId="52A47E27" w14:textId="77777777" w:rsidR="001B75AF" w:rsidRDefault="00000000">
            <w:pPr>
              <w:spacing w:after="0" w:line="240" w:lineRule="auto"/>
            </w:pPr>
            <w:r>
              <w:rPr>
                <w:rFonts w:cs="Times New Roman"/>
              </w:rPr>
              <w:t>Tháng 1–3</w:t>
            </w:r>
          </w:p>
        </w:tc>
        <w:tc>
          <w:tcPr>
            <w:tcW w:w="2200" w:type="dxa"/>
            <w:shd w:val="clear" w:color="auto" w:fill="FFFEFA"/>
            <w:tcMar>
              <w:top w:w="100" w:type="dxa"/>
              <w:left w:w="130" w:type="dxa"/>
              <w:bottom w:w="100" w:type="dxa"/>
              <w:right w:w="130" w:type="dxa"/>
            </w:tcMar>
          </w:tcPr>
          <w:p w14:paraId="0B888C04" w14:textId="77777777" w:rsidR="001B75AF" w:rsidRDefault="00000000">
            <w:pPr>
              <w:spacing w:after="0" w:line="240" w:lineRule="auto"/>
              <w:jc w:val="center"/>
            </w:pPr>
            <w:r>
              <w:rPr>
                <w:rFonts w:cs="Times New Roman"/>
              </w:rPr>
              <w:t>10 → 30/tháng</w:t>
            </w:r>
          </w:p>
        </w:tc>
        <w:tc>
          <w:tcPr>
            <w:tcW w:w="2500" w:type="dxa"/>
            <w:shd w:val="clear" w:color="auto" w:fill="FFFEFA"/>
            <w:tcMar>
              <w:top w:w="100" w:type="dxa"/>
              <w:left w:w="130" w:type="dxa"/>
              <w:bottom w:w="100" w:type="dxa"/>
              <w:right w:w="130" w:type="dxa"/>
            </w:tcMar>
          </w:tcPr>
          <w:p w14:paraId="107033DF" w14:textId="77777777" w:rsidR="001B75AF" w:rsidRDefault="00000000">
            <w:pPr>
              <w:spacing w:after="0" w:line="240" w:lineRule="auto"/>
              <w:jc w:val="center"/>
            </w:pPr>
            <w:r>
              <w:rPr>
                <w:rFonts w:cs="Times New Roman"/>
              </w:rPr>
              <w:t>4.200.000</w:t>
            </w:r>
          </w:p>
        </w:tc>
        <w:tc>
          <w:tcPr>
            <w:tcW w:w="2471" w:type="dxa"/>
            <w:shd w:val="clear" w:color="auto" w:fill="FFFEFA"/>
            <w:tcMar>
              <w:top w:w="100" w:type="dxa"/>
              <w:left w:w="130" w:type="dxa"/>
              <w:bottom w:w="100" w:type="dxa"/>
              <w:right w:w="130" w:type="dxa"/>
            </w:tcMar>
          </w:tcPr>
          <w:p w14:paraId="3B82B140" w14:textId="77777777" w:rsidR="001B75AF" w:rsidRDefault="00000000">
            <w:pPr>
              <w:spacing w:after="0" w:line="240" w:lineRule="auto"/>
              <w:jc w:val="center"/>
            </w:pPr>
            <w:r>
              <w:t>−2.400.000</w:t>
            </w:r>
          </w:p>
        </w:tc>
      </w:tr>
      <w:tr w:rsidR="001B75AF" w14:paraId="33B599C7" w14:textId="77777777">
        <w:trPr>
          <w:cantSplit/>
          <w:jc w:val="center"/>
        </w:trPr>
        <w:tc>
          <w:tcPr>
            <w:tcW w:w="1900" w:type="dxa"/>
            <w:shd w:val="clear" w:color="auto" w:fill="FFFBEB"/>
            <w:tcMar>
              <w:top w:w="100" w:type="dxa"/>
              <w:left w:w="130" w:type="dxa"/>
              <w:bottom w:w="100" w:type="dxa"/>
              <w:right w:w="130" w:type="dxa"/>
            </w:tcMar>
          </w:tcPr>
          <w:p w14:paraId="0E07B5DB" w14:textId="77777777" w:rsidR="001B75AF" w:rsidRDefault="00000000">
            <w:pPr>
              <w:spacing w:after="0" w:line="240" w:lineRule="auto"/>
            </w:pPr>
            <w:r>
              <w:rPr>
                <w:rFonts w:cs="Times New Roman"/>
              </w:rPr>
              <w:t>Tháng 4–6</w:t>
            </w:r>
          </w:p>
        </w:tc>
        <w:tc>
          <w:tcPr>
            <w:tcW w:w="2200" w:type="dxa"/>
            <w:shd w:val="clear" w:color="auto" w:fill="FFFBEB"/>
            <w:tcMar>
              <w:top w:w="100" w:type="dxa"/>
              <w:left w:w="130" w:type="dxa"/>
              <w:bottom w:w="100" w:type="dxa"/>
              <w:right w:w="130" w:type="dxa"/>
            </w:tcMar>
          </w:tcPr>
          <w:p w14:paraId="58D84EE0" w14:textId="77777777" w:rsidR="001B75AF" w:rsidRDefault="00000000">
            <w:pPr>
              <w:spacing w:after="0" w:line="240" w:lineRule="auto"/>
              <w:jc w:val="center"/>
            </w:pPr>
            <w:r>
              <w:rPr>
                <w:rFonts w:cs="Times New Roman"/>
              </w:rPr>
              <w:t>40 → 60/tháng</w:t>
            </w:r>
          </w:p>
        </w:tc>
        <w:tc>
          <w:tcPr>
            <w:tcW w:w="2500" w:type="dxa"/>
            <w:shd w:val="clear" w:color="auto" w:fill="FFFBEB"/>
            <w:tcMar>
              <w:top w:w="100" w:type="dxa"/>
              <w:left w:w="130" w:type="dxa"/>
              <w:bottom w:w="100" w:type="dxa"/>
              <w:right w:w="130" w:type="dxa"/>
            </w:tcMar>
          </w:tcPr>
          <w:p w14:paraId="7D56C9AD" w14:textId="77777777" w:rsidR="001B75AF" w:rsidRDefault="00000000">
            <w:pPr>
              <w:spacing w:after="0" w:line="240" w:lineRule="auto"/>
              <w:jc w:val="center"/>
            </w:pPr>
            <w:r>
              <w:rPr>
                <w:rFonts w:cs="Times New Roman"/>
              </w:rPr>
              <w:t>10.500.000</w:t>
            </w:r>
          </w:p>
        </w:tc>
        <w:tc>
          <w:tcPr>
            <w:tcW w:w="2471" w:type="dxa"/>
            <w:shd w:val="clear" w:color="auto" w:fill="FFFBEB"/>
            <w:tcMar>
              <w:top w:w="100" w:type="dxa"/>
              <w:left w:w="130" w:type="dxa"/>
              <w:bottom w:w="100" w:type="dxa"/>
              <w:right w:w="130" w:type="dxa"/>
            </w:tcMar>
          </w:tcPr>
          <w:p w14:paraId="0583FE0B" w14:textId="77777777" w:rsidR="001B75AF" w:rsidRDefault="00000000">
            <w:pPr>
              <w:spacing w:after="0" w:line="240" w:lineRule="auto"/>
              <w:jc w:val="center"/>
            </w:pPr>
            <w:r>
              <w:t>+3.000.000</w:t>
            </w:r>
          </w:p>
        </w:tc>
      </w:tr>
      <w:tr w:rsidR="001B75AF" w14:paraId="3C7F9723" w14:textId="77777777">
        <w:trPr>
          <w:cantSplit/>
          <w:jc w:val="center"/>
        </w:trPr>
        <w:tc>
          <w:tcPr>
            <w:tcW w:w="1900" w:type="dxa"/>
            <w:shd w:val="clear" w:color="auto" w:fill="FFFEFA"/>
            <w:tcMar>
              <w:top w:w="100" w:type="dxa"/>
              <w:left w:w="130" w:type="dxa"/>
              <w:bottom w:w="100" w:type="dxa"/>
              <w:right w:w="130" w:type="dxa"/>
            </w:tcMar>
          </w:tcPr>
          <w:p w14:paraId="58D94075" w14:textId="77777777" w:rsidR="001B75AF" w:rsidRDefault="00000000">
            <w:pPr>
              <w:spacing w:after="0" w:line="240" w:lineRule="auto"/>
            </w:pPr>
            <w:r>
              <w:rPr>
                <w:rFonts w:cs="Times New Roman"/>
              </w:rPr>
              <w:t>Tháng 7–9</w:t>
            </w:r>
          </w:p>
        </w:tc>
        <w:tc>
          <w:tcPr>
            <w:tcW w:w="2200" w:type="dxa"/>
            <w:shd w:val="clear" w:color="auto" w:fill="FFFEFA"/>
            <w:tcMar>
              <w:top w:w="100" w:type="dxa"/>
              <w:left w:w="130" w:type="dxa"/>
              <w:bottom w:w="100" w:type="dxa"/>
              <w:right w:w="130" w:type="dxa"/>
            </w:tcMar>
          </w:tcPr>
          <w:p w14:paraId="218AA831" w14:textId="77777777" w:rsidR="001B75AF" w:rsidRDefault="00000000">
            <w:pPr>
              <w:spacing w:after="0" w:line="240" w:lineRule="auto"/>
              <w:jc w:val="center"/>
            </w:pPr>
            <w:r>
              <w:rPr>
                <w:rFonts w:cs="Times New Roman"/>
              </w:rPr>
              <w:t>70 → 90/tháng</w:t>
            </w:r>
          </w:p>
        </w:tc>
        <w:tc>
          <w:tcPr>
            <w:tcW w:w="2500" w:type="dxa"/>
            <w:shd w:val="clear" w:color="auto" w:fill="FFFEFA"/>
            <w:tcMar>
              <w:top w:w="100" w:type="dxa"/>
              <w:left w:w="130" w:type="dxa"/>
              <w:bottom w:w="100" w:type="dxa"/>
              <w:right w:w="130" w:type="dxa"/>
            </w:tcMar>
          </w:tcPr>
          <w:p w14:paraId="5F63118D" w14:textId="77777777" w:rsidR="001B75AF" w:rsidRDefault="00000000">
            <w:pPr>
              <w:spacing w:after="0" w:line="240" w:lineRule="auto"/>
              <w:jc w:val="center"/>
            </w:pPr>
            <w:r>
              <w:rPr>
                <w:rFonts w:cs="Times New Roman"/>
              </w:rPr>
              <w:t>16.800.000</w:t>
            </w:r>
          </w:p>
        </w:tc>
        <w:tc>
          <w:tcPr>
            <w:tcW w:w="2471" w:type="dxa"/>
            <w:shd w:val="clear" w:color="auto" w:fill="FFFEFA"/>
            <w:tcMar>
              <w:top w:w="100" w:type="dxa"/>
              <w:left w:w="130" w:type="dxa"/>
              <w:bottom w:w="100" w:type="dxa"/>
              <w:right w:w="130" w:type="dxa"/>
            </w:tcMar>
          </w:tcPr>
          <w:p w14:paraId="76A53F70" w14:textId="77777777" w:rsidR="001B75AF" w:rsidRDefault="00000000">
            <w:pPr>
              <w:spacing w:after="0" w:line="240" w:lineRule="auto"/>
              <w:jc w:val="center"/>
            </w:pPr>
            <w:r>
              <w:t>+8.400.000</w:t>
            </w:r>
          </w:p>
        </w:tc>
      </w:tr>
      <w:tr w:rsidR="001B75AF" w14:paraId="115FB0AF" w14:textId="77777777">
        <w:trPr>
          <w:cantSplit/>
          <w:jc w:val="center"/>
        </w:trPr>
        <w:tc>
          <w:tcPr>
            <w:tcW w:w="1900" w:type="dxa"/>
            <w:shd w:val="clear" w:color="auto" w:fill="FFFBEB"/>
            <w:tcMar>
              <w:top w:w="100" w:type="dxa"/>
              <w:left w:w="130" w:type="dxa"/>
              <w:bottom w:w="100" w:type="dxa"/>
              <w:right w:w="130" w:type="dxa"/>
            </w:tcMar>
          </w:tcPr>
          <w:p w14:paraId="05D5DF7A" w14:textId="77777777" w:rsidR="001B75AF" w:rsidRDefault="00000000">
            <w:pPr>
              <w:spacing w:after="0" w:line="240" w:lineRule="auto"/>
            </w:pPr>
            <w:r>
              <w:rPr>
                <w:rFonts w:cs="Times New Roman"/>
              </w:rPr>
              <w:t>Tháng 10–12</w:t>
            </w:r>
          </w:p>
        </w:tc>
        <w:tc>
          <w:tcPr>
            <w:tcW w:w="2200" w:type="dxa"/>
            <w:shd w:val="clear" w:color="auto" w:fill="FFFBEB"/>
            <w:tcMar>
              <w:top w:w="100" w:type="dxa"/>
              <w:left w:w="130" w:type="dxa"/>
              <w:bottom w:w="100" w:type="dxa"/>
              <w:right w:w="130" w:type="dxa"/>
            </w:tcMar>
          </w:tcPr>
          <w:p w14:paraId="78EB02EA" w14:textId="77777777" w:rsidR="001B75AF" w:rsidRDefault="00000000">
            <w:pPr>
              <w:spacing w:after="0" w:line="240" w:lineRule="auto"/>
              <w:jc w:val="center"/>
            </w:pPr>
            <w:r>
              <w:rPr>
                <w:rFonts w:cs="Times New Roman"/>
              </w:rPr>
              <w:t>100 → 120/tháng</w:t>
            </w:r>
          </w:p>
        </w:tc>
        <w:tc>
          <w:tcPr>
            <w:tcW w:w="2500" w:type="dxa"/>
            <w:shd w:val="clear" w:color="auto" w:fill="FFFBEB"/>
            <w:tcMar>
              <w:top w:w="100" w:type="dxa"/>
              <w:left w:w="130" w:type="dxa"/>
              <w:bottom w:w="100" w:type="dxa"/>
              <w:right w:w="130" w:type="dxa"/>
            </w:tcMar>
          </w:tcPr>
          <w:p w14:paraId="6ADBC2AA" w14:textId="77777777" w:rsidR="001B75AF" w:rsidRDefault="00000000">
            <w:pPr>
              <w:spacing w:after="0" w:line="240" w:lineRule="auto"/>
              <w:jc w:val="center"/>
            </w:pPr>
            <w:r>
              <w:rPr>
                <w:rFonts w:cs="Times New Roman"/>
              </w:rPr>
              <w:t>23.100.000</w:t>
            </w:r>
          </w:p>
        </w:tc>
        <w:tc>
          <w:tcPr>
            <w:tcW w:w="2471" w:type="dxa"/>
            <w:shd w:val="clear" w:color="auto" w:fill="FFFBEB"/>
            <w:tcMar>
              <w:top w:w="100" w:type="dxa"/>
              <w:left w:w="130" w:type="dxa"/>
              <w:bottom w:w="100" w:type="dxa"/>
              <w:right w:w="130" w:type="dxa"/>
            </w:tcMar>
          </w:tcPr>
          <w:p w14:paraId="0BC7F71C" w14:textId="77777777" w:rsidR="001B75AF" w:rsidRDefault="00000000">
            <w:pPr>
              <w:spacing w:after="0" w:line="240" w:lineRule="auto"/>
              <w:jc w:val="center"/>
            </w:pPr>
            <w:r>
              <w:t>+13.800.000</w:t>
            </w:r>
          </w:p>
        </w:tc>
      </w:tr>
      <w:tr w:rsidR="001B75AF" w14:paraId="092D84AB" w14:textId="77777777">
        <w:trPr>
          <w:cantSplit/>
          <w:jc w:val="center"/>
        </w:trPr>
        <w:tc>
          <w:tcPr>
            <w:tcW w:w="1900" w:type="dxa"/>
            <w:shd w:val="clear" w:color="auto" w:fill="FFFEFA"/>
            <w:tcMar>
              <w:top w:w="100" w:type="dxa"/>
              <w:left w:w="130" w:type="dxa"/>
              <w:bottom w:w="100" w:type="dxa"/>
              <w:right w:w="130" w:type="dxa"/>
            </w:tcMar>
          </w:tcPr>
          <w:p w14:paraId="1F09F64E" w14:textId="77777777" w:rsidR="001B75AF" w:rsidRDefault="00000000">
            <w:pPr>
              <w:spacing w:after="0" w:line="240" w:lineRule="auto"/>
            </w:pPr>
            <w:r>
              <w:rPr>
                <w:rFonts w:cs="Times New Roman"/>
              </w:rPr>
              <w:t>Cả năm</w:t>
            </w:r>
          </w:p>
        </w:tc>
        <w:tc>
          <w:tcPr>
            <w:tcW w:w="2200" w:type="dxa"/>
            <w:shd w:val="clear" w:color="auto" w:fill="FFFEFA"/>
            <w:tcMar>
              <w:top w:w="100" w:type="dxa"/>
              <w:left w:w="130" w:type="dxa"/>
              <w:bottom w:w="100" w:type="dxa"/>
              <w:right w:w="130" w:type="dxa"/>
            </w:tcMar>
          </w:tcPr>
          <w:p w14:paraId="5C3AC1CF" w14:textId="77777777" w:rsidR="001B75AF" w:rsidRDefault="00000000">
            <w:pPr>
              <w:spacing w:after="0" w:line="240" w:lineRule="auto"/>
              <w:jc w:val="center"/>
            </w:pPr>
            <w:r>
              <w:rPr>
                <w:rFonts w:cs="Times New Roman"/>
              </w:rPr>
              <w:t>780 gói hoàn tất</w:t>
            </w:r>
          </w:p>
        </w:tc>
        <w:tc>
          <w:tcPr>
            <w:tcW w:w="2500" w:type="dxa"/>
            <w:shd w:val="clear" w:color="auto" w:fill="FFFEFA"/>
            <w:tcMar>
              <w:top w:w="100" w:type="dxa"/>
              <w:left w:w="130" w:type="dxa"/>
              <w:bottom w:w="100" w:type="dxa"/>
              <w:right w:w="130" w:type="dxa"/>
            </w:tcMar>
          </w:tcPr>
          <w:p w14:paraId="552A1A3C" w14:textId="77777777" w:rsidR="001B75AF" w:rsidRDefault="00000000">
            <w:pPr>
              <w:spacing w:after="0" w:line="240" w:lineRule="auto"/>
              <w:jc w:val="center"/>
            </w:pPr>
            <w:r>
              <w:rPr>
                <w:rFonts w:cs="Times New Roman"/>
              </w:rPr>
              <w:t>54.600.000</w:t>
            </w:r>
          </w:p>
        </w:tc>
        <w:tc>
          <w:tcPr>
            <w:tcW w:w="2471" w:type="dxa"/>
            <w:shd w:val="clear" w:color="auto" w:fill="FFFEFA"/>
            <w:tcMar>
              <w:top w:w="100" w:type="dxa"/>
              <w:left w:w="130" w:type="dxa"/>
              <w:bottom w:w="100" w:type="dxa"/>
              <w:right w:w="130" w:type="dxa"/>
            </w:tcMar>
          </w:tcPr>
          <w:p w14:paraId="4B3D4930" w14:textId="77777777" w:rsidR="001B75AF" w:rsidRDefault="00000000">
            <w:pPr>
              <w:spacing w:after="0" w:line="240" w:lineRule="auto"/>
              <w:jc w:val="center"/>
            </w:pPr>
            <w:r>
              <w:t>+22.800.000</w:t>
            </w:r>
          </w:p>
        </w:tc>
      </w:tr>
    </w:tbl>
    <w:p w14:paraId="32473983" w14:textId="77777777" w:rsidR="00A46902" w:rsidRPr="00A46902" w:rsidRDefault="00A46902" w:rsidP="00A46902">
      <w:pPr>
        <w:pStyle w:val="ListParagraph"/>
        <w:keepLines/>
        <w:numPr>
          <w:ilvl w:val="0"/>
          <w:numId w:val="7"/>
        </w:numPr>
        <w:ind w:left="431" w:hanging="215"/>
        <w:contextualSpacing w:val="0"/>
        <w:rPr>
          <w:szCs w:val="28"/>
        </w:rPr>
      </w:pPr>
      <w:r>
        <w:t>Điểm hòa vốn vận hành khoảng 34 gói hoàn tất tương đương/tháng: 2.000.000 / (70.000 hoa hồng bình quân − 10.000 chi phí biến đổi). Theo lộ trình dự phóng, số gói tháng vượt ngưỡng này từ tháng 4; dòng tiền lũy kế chuyển dương khoảng tháng 6. Kết quả dự phóng năm đầu dương 22,8 triệu đồng và mức thiếu hụt tiền mặt cao nhất khoảng 2,4 triệu đồng. Nếu duy trì 120 gói/tháng, phần đóng góp sau chi phí ước 5,2 triệu đồng/tháng. Nhu cầu vốn lưu động tham khảo khoảng 8,4 triệu đồng (2,4 triệu thiếu hụt cao nhất + 6 triệu dự phòng chi phí cố định ba tháng). Các khoản này chưa tính lương nhà sáng lập và chưa thay thế báo giá thực tế; đây không phải cam kết lợi nhuận.</w:t>
      </w:r>
    </w:p>
    <w:p w14:paraId="71762290"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lastRenderedPageBreak/>
        <w:t>Tác động tăng trưởng cần theo dõi bằng số gia sư hoạt động, thời gian phản hồi, tỷ lệ học thử thành gói, buổi học hoàn tất, tỷ lệ học viên quay lại và chi phí thu hút. Mở rộng chỉ khi các chỉ số chất lượng và kinh tế đơn vị được xác nhận; mô hình hiện chưa có dữ liệu lịch sử để dự báo tăng trưởng thực tế.</w:t>
      </w:r>
    </w:p>
    <w:p w14:paraId="5C18F58F" w14:textId="77777777" w:rsidR="00A46902" w:rsidRPr="00A46902" w:rsidRDefault="00A46902" w:rsidP="00A46902">
      <w:pPr>
        <w:keepNext/>
        <w:keepLines/>
        <w:spacing w:before="160" w:after="100"/>
        <w:rPr>
          <w:szCs w:val="28"/>
        </w:rPr>
      </w:pPr>
      <w:r>
        <w:rPr>
          <w:rFonts w:cs="Times New Roman"/>
          <w:b/>
          <w:bCs/>
          <w:szCs w:val="28"/>
        </w:rPr>
        <w:t>6. Nguồn lực thực hiện</w:t>
      </w:r>
    </w:p>
    <w:p w14:paraId="4491438B"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Repo hiện không ghi nhận doanh nghiệp, cố vấn hoặc đối tác đã cam kết hỗ trợ dự án. Các đối tác cần tìm gồm gia sư tham gia pilot, cổng thanh toán, nhà cung cấp hạ tầng và đơn vị/cố vấn hỗ trợ khởi nghiệp; chỉ công bố tên khi có xác nhận.</w:t>
      </w:r>
    </w:p>
    <w:p w14:paraId="13D9081C"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Mã nguồn thể hiện năng lực kỹ thuật gồm web, backend, dữ liệu và nghiệp vụ. Thông tin nhân sự, chuyên môn và cam kết thời gian chưa có; nhóm tự bổ sung.</w:t>
      </w:r>
    </w:p>
    <w:p w14:paraId="0818E122"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Pilot cần các vai trò sản phẩm/kỹ thuật, vận hành gia sư, chăm sóc học viên, tài chính và khiếu nại. Có thể kiêm nhiệm; nhóm bổ sung tên và thời lượng.</w:t>
      </w:r>
    </w:p>
    <w:p w14:paraId="3D81895A"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Cần tiếp cận trung tâm hỗ trợ khởi nghiệp, cộng đồng sinh viên/gia sư và nhà cung cấp thanh toán, hạ tầng, email; chưa có đối tác xác nhận.</w:t>
      </w:r>
    </w:p>
    <w:p w14:paraId="2D7F1DC9" w14:textId="77777777" w:rsidR="00A46902" w:rsidRPr="00A46902" w:rsidRDefault="00A46902" w:rsidP="00A46902">
      <w:pPr>
        <w:pStyle w:val="ListParagraph"/>
        <w:keepLines/>
        <w:numPr>
          <w:ilvl w:val="0"/>
          <w:numId w:val="7"/>
        </w:numPr>
        <w:ind w:left="431" w:hanging="215"/>
        <w:contextualSpacing w:val="0"/>
        <w:rPr>
          <w:szCs w:val="28"/>
        </w:rPr>
      </w:pPr>
      <w:r>
        <w:t>Nhu cầu vốn theo kịch bản khoảng 8,4 triệu đồng/12 tháng. Ưu tiên nguồn lực nhóm và chương trình ươm tạo; số vốn tự có/đã huy động để nhóm bổ sung.</w:t>
      </w:r>
    </w:p>
    <w:p w14:paraId="00A66491" w14:textId="77777777" w:rsidR="00A46902" w:rsidRPr="00A46902" w:rsidRDefault="00A46902" w:rsidP="00A46902">
      <w:pPr>
        <w:keepNext/>
        <w:keepLines/>
        <w:spacing w:before="160" w:after="100"/>
        <w:rPr>
          <w:szCs w:val="28"/>
        </w:rPr>
      </w:pPr>
      <w:r>
        <w:rPr>
          <w:rFonts w:cs="Times New Roman"/>
          <w:b/>
          <w:bCs/>
          <w:szCs w:val="28"/>
        </w:rPr>
        <w:t>7. Các kênh truyền thông</w:t>
      </w:r>
    </w:p>
    <w:p w14:paraId="0A6CB92A"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Trong 12 tuần: giới thiệu demo, tuyển gia sư pilot, chia sẻ hướng dẫn học; chỉ công bố kết quả pilot khi có dữ liệu thật và được đồng ý.</w:t>
      </w:r>
    </w:p>
    <w:p w14:paraId="0808335D"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Dùng landing page, video demo, hướng dẫn hai phía, biểu mẫu đăng ký và khảo sát sau buổi; không tạo testimonial hoặc số liệu giả.</w:t>
      </w:r>
    </w:p>
    <w:p w14:paraId="3DA7311E"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Thông điệp: chọn gia sư theo mục tiêu, môn, lịch và gói; theo dõi việc học cùng nơi. Không hứa điểm số hay kết quả thi.</w:t>
      </w:r>
    </w:p>
    <w:p w14:paraId="5214222D" w14:textId="77777777" w:rsidR="00A46902" w:rsidRPr="003458D4" w:rsidRDefault="00A46902" w:rsidP="00A46902">
      <w:pPr>
        <w:pStyle w:val="ListParagraph"/>
        <w:keepLines/>
        <w:numPr>
          <w:ilvl w:val="0"/>
          <w:numId w:val="7"/>
        </w:numPr>
        <w:ind w:left="431" w:hanging="215"/>
        <w:contextualSpacing w:val="0"/>
        <w:rPr>
          <w:szCs w:val="28"/>
        </w:rPr>
      </w:pPr>
      <w:r>
        <w:rPr>
          <w:rFonts w:cs="Times New Roman"/>
          <w:szCs w:val="28"/>
        </w:rPr>
        <w:t>Thử cộng đồng sinh viên/gia sư, mạng xã hội, giới thiệu và kênh trường khi được phép. Đo đăng ký, hồ sơ duyệt, học thử, giao dịch hoàn tất, chi phí thu hút và tỷ lệ quay lại.</w:t>
      </w:r>
    </w:p>
    <w:p w14:paraId="346DDAA2" w14:textId="1DFD544E" w:rsidR="003458D4" w:rsidRPr="00A46902" w:rsidRDefault="003458D4" w:rsidP="00A46902">
      <w:pPr>
        <w:pStyle w:val="ListParagraph"/>
        <w:keepLines/>
        <w:numPr>
          <w:ilvl w:val="0"/>
          <w:numId w:val="7"/>
        </w:numPr>
        <w:ind w:left="431" w:hanging="215"/>
        <w:contextualSpacing w:val="0"/>
        <w:rPr>
          <w:szCs w:val="28"/>
        </w:rPr>
      </w:pPr>
      <w:r>
        <w:rPr>
          <w:rFonts w:cs="Times New Roman"/>
          <w:szCs w:val="28"/>
          <w:lang w:val="en-US"/>
        </w:rPr>
        <w:t xml:space="preserve">Truy cập website tại: </w:t>
      </w:r>
      <w:hyperlink r:id="rId10" w:history="1">
        <w:r w:rsidRPr="003458D4">
          <w:rPr>
            <w:rStyle w:val="Hyperlink"/>
            <w:rFonts w:cs="Times New Roman"/>
            <w:szCs w:val="28"/>
            <w:lang w:val="en-US"/>
          </w:rPr>
          <w:t>https://tutormatch.id.vn</w:t>
        </w:r>
      </w:hyperlink>
    </w:p>
    <w:sectPr w:rsidR="003458D4" w:rsidRPr="00A46902">
      <w:headerReference w:type="default" r:id="rId11"/>
      <w:footerReference w:type="default" r:id="rId12"/>
      <w:pgSz w:w="11905" w:h="16838"/>
      <w:pgMar w:top="893" w:right="979" w:bottom="893" w:left="979" w:header="403" w:footer="403" w:gutter="0"/>
      <w:pgBorders w:display="firstPage">
        <w:top w:val="single" w:sz="2" w:space="1" w:color="auto"/>
        <w:left w:val="single" w:sz="2" w:space="4" w:color="auto"/>
        <w:bottom w:val="single" w:sz="2" w:space="1" w:color="auto"/>
        <w:right w:val="single" w:sz="2"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AD05" w14:textId="77777777" w:rsidR="000346C5" w:rsidRDefault="000346C5">
      <w:pPr>
        <w:spacing w:line="240" w:lineRule="auto"/>
      </w:pPr>
      <w:r>
        <w:separator/>
      </w:r>
    </w:p>
  </w:endnote>
  <w:endnote w:type="continuationSeparator" w:id="0">
    <w:p w14:paraId="28396491" w14:textId="77777777" w:rsidR="000346C5" w:rsidRDefault="000346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AF70" w14:textId="77777777" w:rsidR="00310054" w:rsidRDefault="00310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E79B" w14:textId="77777777" w:rsidR="000346C5" w:rsidRDefault="000346C5">
      <w:pPr>
        <w:spacing w:after="0"/>
      </w:pPr>
      <w:r>
        <w:separator/>
      </w:r>
    </w:p>
  </w:footnote>
  <w:footnote w:type="continuationSeparator" w:id="0">
    <w:p w14:paraId="0BC7A2DC" w14:textId="77777777" w:rsidR="000346C5" w:rsidRDefault="000346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B035" w14:textId="77777777" w:rsidR="00310054" w:rsidRDefault="00310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6AD"/>
    <w:multiLevelType w:val="multilevel"/>
    <w:tmpl w:val="0DCD26AD"/>
    <w:lvl w:ilvl="0">
      <w:start w:val="6"/>
      <w:numFmt w:val="decimal"/>
      <w:lvlText w:val="%1."/>
      <w:lvlJc w:val="left"/>
      <w:pPr>
        <w:tabs>
          <w:tab w:val="left" w:pos="720"/>
        </w:tabs>
        <w:ind w:left="720" w:hanging="360"/>
      </w:pPr>
    </w:lvl>
    <w:lvl w:ilvl="1">
      <w:start w:val="1"/>
      <w:numFmt w:val="upperRoman"/>
      <w:lvlText w:val="%2."/>
      <w:lvlJc w:val="left"/>
      <w:pPr>
        <w:ind w:left="1800" w:hanging="72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3666C92"/>
    <w:multiLevelType w:val="multilevel"/>
    <w:tmpl w:val="13666C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EBA70FD"/>
    <w:multiLevelType w:val="singleLevel"/>
    <w:tmpl w:val="2EBA70FD"/>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3E1A2F8D"/>
    <w:multiLevelType w:val="multilevel"/>
    <w:tmpl w:val="3E1A2F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82878AD"/>
    <w:multiLevelType w:val="multilevel"/>
    <w:tmpl w:val="482878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9823835"/>
    <w:multiLevelType w:val="multilevel"/>
    <w:tmpl w:val="498238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10011B5"/>
    <w:multiLevelType w:val="hybridMultilevel"/>
    <w:tmpl w:val="E77C0D36"/>
    <w:lvl w:ilvl="0" w:tplc="2474F54C">
      <w:start w:val="1"/>
      <w:numFmt w:val="bullet"/>
      <w:lvlText w:val="●"/>
      <w:lvlJc w:val="left"/>
      <w:pPr>
        <w:ind w:left="720" w:hanging="360"/>
      </w:pPr>
    </w:lvl>
    <w:lvl w:ilvl="1" w:tplc="2732F5EC">
      <w:start w:val="1"/>
      <w:numFmt w:val="bullet"/>
      <w:lvlText w:val="○"/>
      <w:lvlJc w:val="left"/>
      <w:pPr>
        <w:ind w:left="1440" w:hanging="360"/>
      </w:pPr>
    </w:lvl>
    <w:lvl w:ilvl="2" w:tplc="E1FAEF7C">
      <w:start w:val="1"/>
      <w:numFmt w:val="bullet"/>
      <w:lvlText w:val="■"/>
      <w:lvlJc w:val="left"/>
      <w:pPr>
        <w:ind w:left="2160" w:hanging="360"/>
      </w:pPr>
    </w:lvl>
    <w:lvl w:ilvl="3" w:tplc="EB48C012">
      <w:start w:val="1"/>
      <w:numFmt w:val="bullet"/>
      <w:lvlText w:val="●"/>
      <w:lvlJc w:val="left"/>
      <w:pPr>
        <w:ind w:left="2880" w:hanging="360"/>
      </w:pPr>
    </w:lvl>
    <w:lvl w:ilvl="4" w:tplc="0370189A">
      <w:start w:val="1"/>
      <w:numFmt w:val="bullet"/>
      <w:lvlText w:val="○"/>
      <w:lvlJc w:val="left"/>
      <w:pPr>
        <w:ind w:left="3600" w:hanging="360"/>
      </w:pPr>
    </w:lvl>
    <w:lvl w:ilvl="5" w:tplc="2ADC936A">
      <w:start w:val="1"/>
      <w:numFmt w:val="bullet"/>
      <w:lvlText w:val="■"/>
      <w:lvlJc w:val="left"/>
      <w:pPr>
        <w:ind w:left="4320" w:hanging="360"/>
      </w:pPr>
    </w:lvl>
    <w:lvl w:ilvl="6" w:tplc="F70C21CC">
      <w:start w:val="1"/>
      <w:numFmt w:val="bullet"/>
      <w:lvlText w:val="●"/>
      <w:lvlJc w:val="left"/>
      <w:pPr>
        <w:ind w:left="5040" w:hanging="360"/>
      </w:pPr>
    </w:lvl>
    <w:lvl w:ilvl="7" w:tplc="E40A169E">
      <w:start w:val="1"/>
      <w:numFmt w:val="bullet"/>
      <w:lvlText w:val="●"/>
      <w:lvlJc w:val="left"/>
      <w:pPr>
        <w:ind w:left="5760" w:hanging="360"/>
      </w:pPr>
    </w:lvl>
    <w:lvl w:ilvl="8" w:tplc="149A9E90">
      <w:start w:val="1"/>
      <w:numFmt w:val="bullet"/>
      <w:lvlText w:val="●"/>
      <w:lvlJc w:val="left"/>
      <w:pPr>
        <w:ind w:left="6480" w:hanging="360"/>
      </w:pPr>
    </w:lvl>
  </w:abstractNum>
  <w:num w:numId="1" w16cid:durableId="1521159889">
    <w:abstractNumId w:val="1"/>
  </w:num>
  <w:num w:numId="2" w16cid:durableId="1357386095">
    <w:abstractNumId w:val="0"/>
  </w:num>
  <w:num w:numId="3" w16cid:durableId="1854495715">
    <w:abstractNumId w:val="2"/>
  </w:num>
  <w:num w:numId="4" w16cid:durableId="1151945908">
    <w:abstractNumId w:val="4"/>
  </w:num>
  <w:num w:numId="5" w16cid:durableId="986933435">
    <w:abstractNumId w:val="5"/>
  </w:num>
  <w:num w:numId="6" w16cid:durableId="265501072">
    <w:abstractNumId w:val="3"/>
  </w:num>
  <w:num w:numId="7" w16cid:durableId="62200555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692"/>
    <w:rsid w:val="000346C5"/>
    <w:rsid w:val="00046FD6"/>
    <w:rsid w:val="0008012C"/>
    <w:rsid w:val="0009638F"/>
    <w:rsid w:val="000A22C8"/>
    <w:rsid w:val="000A4A29"/>
    <w:rsid w:val="00100BFD"/>
    <w:rsid w:val="00106D36"/>
    <w:rsid w:val="001246AF"/>
    <w:rsid w:val="00171055"/>
    <w:rsid w:val="00176758"/>
    <w:rsid w:val="00192A52"/>
    <w:rsid w:val="001B4173"/>
    <w:rsid w:val="001B75AF"/>
    <w:rsid w:val="001D1582"/>
    <w:rsid w:val="00206B50"/>
    <w:rsid w:val="00226F41"/>
    <w:rsid w:val="002610D4"/>
    <w:rsid w:val="00261AA4"/>
    <w:rsid w:val="002B72DD"/>
    <w:rsid w:val="002C2B86"/>
    <w:rsid w:val="00310054"/>
    <w:rsid w:val="003368C4"/>
    <w:rsid w:val="003437FD"/>
    <w:rsid w:val="00343ECE"/>
    <w:rsid w:val="003458D4"/>
    <w:rsid w:val="00364E48"/>
    <w:rsid w:val="0037009A"/>
    <w:rsid w:val="003904B9"/>
    <w:rsid w:val="003A005B"/>
    <w:rsid w:val="003A4A0F"/>
    <w:rsid w:val="003A6BD1"/>
    <w:rsid w:val="003C3CA5"/>
    <w:rsid w:val="003C60FB"/>
    <w:rsid w:val="003F7F9D"/>
    <w:rsid w:val="00423E49"/>
    <w:rsid w:val="00425013"/>
    <w:rsid w:val="004638D6"/>
    <w:rsid w:val="004817C8"/>
    <w:rsid w:val="00491BBE"/>
    <w:rsid w:val="00491BDA"/>
    <w:rsid w:val="004C1121"/>
    <w:rsid w:val="004D4904"/>
    <w:rsid w:val="00507B0B"/>
    <w:rsid w:val="00507DE6"/>
    <w:rsid w:val="00521E01"/>
    <w:rsid w:val="005476AC"/>
    <w:rsid w:val="0055583B"/>
    <w:rsid w:val="00570545"/>
    <w:rsid w:val="00583AE1"/>
    <w:rsid w:val="005D28AC"/>
    <w:rsid w:val="005D2FD1"/>
    <w:rsid w:val="005F5945"/>
    <w:rsid w:val="00614197"/>
    <w:rsid w:val="0063429B"/>
    <w:rsid w:val="00670722"/>
    <w:rsid w:val="00670C6A"/>
    <w:rsid w:val="0067451C"/>
    <w:rsid w:val="00676D43"/>
    <w:rsid w:val="0068701F"/>
    <w:rsid w:val="006F268A"/>
    <w:rsid w:val="006F699D"/>
    <w:rsid w:val="006F7006"/>
    <w:rsid w:val="00711F22"/>
    <w:rsid w:val="00735368"/>
    <w:rsid w:val="00745240"/>
    <w:rsid w:val="007567DE"/>
    <w:rsid w:val="007630D9"/>
    <w:rsid w:val="00774CBC"/>
    <w:rsid w:val="007B5499"/>
    <w:rsid w:val="007D1729"/>
    <w:rsid w:val="007F41F9"/>
    <w:rsid w:val="007F61F3"/>
    <w:rsid w:val="0080228C"/>
    <w:rsid w:val="00817692"/>
    <w:rsid w:val="00841B49"/>
    <w:rsid w:val="00862C69"/>
    <w:rsid w:val="00876772"/>
    <w:rsid w:val="008848B4"/>
    <w:rsid w:val="008C12DF"/>
    <w:rsid w:val="008C240D"/>
    <w:rsid w:val="008C3B1B"/>
    <w:rsid w:val="00903499"/>
    <w:rsid w:val="009049E7"/>
    <w:rsid w:val="0093355F"/>
    <w:rsid w:val="00935E4B"/>
    <w:rsid w:val="00945FC5"/>
    <w:rsid w:val="009517DF"/>
    <w:rsid w:val="009567C8"/>
    <w:rsid w:val="00A056A0"/>
    <w:rsid w:val="00A45665"/>
    <w:rsid w:val="00A468B0"/>
    <w:rsid w:val="00A46902"/>
    <w:rsid w:val="00AB3C7C"/>
    <w:rsid w:val="00AB65E0"/>
    <w:rsid w:val="00AC7E9A"/>
    <w:rsid w:val="00B3538B"/>
    <w:rsid w:val="00B450A0"/>
    <w:rsid w:val="00B63FD8"/>
    <w:rsid w:val="00C05043"/>
    <w:rsid w:val="00C201CC"/>
    <w:rsid w:val="00C20E91"/>
    <w:rsid w:val="00C31640"/>
    <w:rsid w:val="00C60431"/>
    <w:rsid w:val="00CD6711"/>
    <w:rsid w:val="00CD6965"/>
    <w:rsid w:val="00CE293F"/>
    <w:rsid w:val="00D25091"/>
    <w:rsid w:val="00D25B28"/>
    <w:rsid w:val="00D359B9"/>
    <w:rsid w:val="00D62BAB"/>
    <w:rsid w:val="00D641A6"/>
    <w:rsid w:val="00D825F9"/>
    <w:rsid w:val="00DA788A"/>
    <w:rsid w:val="00DB3A80"/>
    <w:rsid w:val="00DC4991"/>
    <w:rsid w:val="00DE1BEF"/>
    <w:rsid w:val="00E14032"/>
    <w:rsid w:val="00E27B84"/>
    <w:rsid w:val="00E30DA4"/>
    <w:rsid w:val="00E81360"/>
    <w:rsid w:val="00E8689E"/>
    <w:rsid w:val="00E91B13"/>
    <w:rsid w:val="00EA0F51"/>
    <w:rsid w:val="00ED1BAF"/>
    <w:rsid w:val="00F530D3"/>
    <w:rsid w:val="00FD111C"/>
    <w:rsid w:val="00FD2515"/>
    <w:rsid w:val="00FD56EA"/>
    <w:rsid w:val="00FE7335"/>
    <w:rsid w:val="00FF459A"/>
    <w:rsid w:val="66244A1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5B4B"/>
  <w15:docId w15:val="{451BCFB6-93E9-064C-BE1C-13E3F5CB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09A"/>
    <w:pPr>
      <w:spacing w:after="80" w:line="252" w:lineRule="auto"/>
    </w:pPr>
    <w:rPr>
      <w:rFonts w:ascii="Times New Roman" w:eastAsia="Times New Roman" w:hAnsi="Times New Roman"/>
      <w:color w:val="171714"/>
      <w:kern w:val="2"/>
      <w:sz w:val="28"/>
      <w:szCs w:val="24"/>
      <w14:ligatures w14:val="standardContextual"/>
    </w:rPr>
  </w:style>
  <w:style w:type="paragraph" w:styleId="Heading1">
    <w:name w:val="heading 1"/>
    <w:basedOn w:val="Normal"/>
    <w:next w:val="Normal"/>
    <w:link w:val="Heading1Char"/>
    <w:uiPriority w:val="9"/>
    <w:qFormat/>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paragraph" w:customStyle="1" w:styleId="p1">
    <w:name w:val="p1"/>
    <w:basedOn w:val="Normal"/>
    <w:pPr>
      <w:spacing w:before="100" w:beforeAutospacing="1" w:afterAutospacing="1"/>
    </w:pPr>
    <w:rPr>
      <w:rFonts w:cs="Times New Roman"/>
      <w:kern w:val="0"/>
      <w14:ligatures w14:val="none"/>
    </w:rPr>
  </w:style>
  <w:style w:type="character" w:customStyle="1" w:styleId="s1">
    <w:name w:val="s1"/>
    <w:basedOn w:val="DefaultParagraphFont"/>
  </w:style>
  <w:style w:type="paragraph" w:customStyle="1" w:styleId="p2">
    <w:name w:val="p2"/>
    <w:basedOn w:val="Normal"/>
    <w:pPr>
      <w:spacing w:before="100" w:beforeAutospacing="1" w:afterAutospacing="1"/>
    </w:pPr>
    <w:rPr>
      <w:rFonts w:cs="Times New Roman"/>
      <w:kern w:val="0"/>
      <w14:ligatures w14:val="none"/>
    </w:rPr>
  </w:style>
  <w:style w:type="character" w:customStyle="1" w:styleId="s2">
    <w:name w:val="s2"/>
    <w:basedOn w:val="DefaultParagraphFont"/>
  </w:style>
  <w:style w:type="character" w:customStyle="1" w:styleId="s3">
    <w:name w:val="s3"/>
    <w:basedOn w:val="DefaultParagraphFont"/>
  </w:style>
  <w:style w:type="paragraph" w:customStyle="1" w:styleId="p3">
    <w:name w:val="p3"/>
    <w:basedOn w:val="Normal"/>
    <w:pPr>
      <w:spacing w:before="100" w:beforeAutospacing="1" w:after="100" w:afterAutospacing="1" w:line="240" w:lineRule="auto"/>
    </w:pPr>
    <w:rPr>
      <w:rFonts w:cs="Times New Roman"/>
      <w:kern w:val="0"/>
      <w14:ligatures w14:val="none"/>
    </w:rPr>
  </w:style>
  <w:style w:type="character" w:customStyle="1" w:styleId="apple-converted-space">
    <w:name w:val="apple-converted-space"/>
    <w:basedOn w:val="DefaultParagraphFont"/>
  </w:style>
  <w:style w:type="table" w:customStyle="1" w:styleId="BangThun31">
    <w:name w:val="Bảng Thuần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3458D4"/>
    <w:rPr>
      <w:color w:val="467886" w:themeColor="hyperlink"/>
      <w:u w:val="single"/>
    </w:rPr>
  </w:style>
  <w:style w:type="character" w:styleId="UnresolvedMention">
    <w:name w:val="Unresolved Mention"/>
    <w:basedOn w:val="DefaultParagraphFont"/>
    <w:uiPriority w:val="99"/>
    <w:semiHidden/>
    <w:unhideWhenUsed/>
    <w:rsid w:val="00345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asuonline.vn/lop/day-kem-toan-tieu-hoc-thcs-online-1-kem-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utormatch.id.vn" TargetMode="External"/><Relationship Id="rId4" Type="http://schemas.openxmlformats.org/officeDocument/2006/relationships/webSettings" Target="webSettings.xml"/><Relationship Id="rId9" Type="http://schemas.openxmlformats.org/officeDocument/2006/relationships/hyperlink" Target="https://giasuonline.vn/lop/luyen-thi-vao-10-yeu-trung-binh-kha-toi-da-3-hs/"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Đức Anh</dc:creator>
  <cp:lastModifiedBy>ADMIN</cp:lastModifiedBy>
  <cp:revision>17</cp:revision>
  <dcterms:created xsi:type="dcterms:W3CDTF">2025-12-31T16:50:00Z</dcterms:created>
  <dcterms:modified xsi:type="dcterms:W3CDTF">2026-10-26T15:31:00Z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09BC400B87D74EDAA1D81788EB8CDFDF_13</vt:lpwstr>
  </property>
</Properties>
</file>