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实验二 Fisher线性判别源码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附录1：</w:t>
      </w:r>
      <w:r>
        <w:rPr>
          <w:rFonts w:hint="eastAsia" w:ascii="宋体" w:hAnsi="宋体" w:cs="宋体"/>
          <w:sz w:val="24"/>
        </w:rPr>
        <w:t>源码：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np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math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matplotlib.pyplot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plt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x1=[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0.23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0.65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0.77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1.05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0.29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0.25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0.66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0.56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0.13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0.54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0.21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0.05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0.08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0.73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0.33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1.06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,-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0.02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0.11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0.31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0.66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y1=[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2.34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2.19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1.67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1.63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2.01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2.06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2.12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2.47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1.96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1.83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1.87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2.29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2.39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1.93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2.20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2.45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1.69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2.48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x2=[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1.40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2.08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1.37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1.97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2.41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2.58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2.84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1.95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2.01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2.18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1.33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1.70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2.93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1.46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y2=[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1.02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1.49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0.82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1.06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0.81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1.46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1.43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0.71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1.37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1.18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0.87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0.55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0.51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0.71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将矩阵整合为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w1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、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w1=[[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w2=[[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w1[i][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]=x1[i]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w1[i][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]=y1[i]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w2[i][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]=x2[i]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w2[i][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]=y2[i]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</w:t>
      </w:r>
      <w:r>
        <w:rPr>
          <w:rFonts w:hint="eastAsia" w:ascii="宋体" w:hAnsi="宋体" w:cs="Courier New"/>
          <w:b/>
          <w:bCs/>
          <w:color w:val="008080"/>
          <w:kern w:val="0"/>
          <w:sz w:val="20"/>
          <w:szCs w:val="20"/>
        </w:rPr>
        <w:t>整合矩阵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w1 w2'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w1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=,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w1)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w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2=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,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w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计算两类均值向量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m1=np.mean(w1,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#mean(matrix,axis=0),matrix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填写一个矩阵，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axis 0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代表：压缩行，对各列求均值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m2=np.mean(w2,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bookmarkStart w:id="0" w:name="_GoBack"/>
      <w:bookmarkEnd w:id="0"/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#axis 1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代表：压缩列，对各行求均值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</w:t>
      </w:r>
      <w:r>
        <w:rPr>
          <w:rFonts w:hint="eastAsia" w:ascii="宋体" w:hAnsi="宋体" w:cs="Courier New"/>
          <w:b/>
          <w:bCs/>
          <w:color w:val="008080"/>
          <w:kern w:val="0"/>
          <w:sz w:val="20"/>
          <w:szCs w:val="20"/>
        </w:rPr>
        <w:t>计算两类均值向量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‘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m1=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,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m1)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‘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m2=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,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m2)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计算总的类内离散度矩阵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Sw=s1+s2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s10=[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s20=[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s1=[[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j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#2*2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s2=[[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j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):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这里要注意矩阵的转置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s10[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]=(w1[i][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]-m1[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s10[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]=(w1[i][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]-m1[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s11=np.mat(s10)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将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list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变为矩阵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s1+=np.mat((s11.T)*s11)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这里和书上公式相反，因为设置的时候和书上不一样，想到得到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2*2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的矩阵就必须换个方向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s20[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]=(w2[i][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]-m2[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s20[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]=(w2[i][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]-m2[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s22=np.mat(s20)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s2+=np.mat((s22.T)*s22)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's1'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(s1)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's2'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(s2)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sw=s1+s2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'sw'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(sw)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计算投影方向和阈值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w_new=(np.mat(sw)).I*(np.mat((m1-m2)).T)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'w_new'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(w_new)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这里因为考虑先验概率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m1_new=m1*w_new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这里的顺序很重要，因为前面设置的时候没有注意，所以写的时候要注意一下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m2_new=m2*w_new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1750EB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pw1=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1750EB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pw2=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w0=(m1_new+m2_new)/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-math.log(pw1/pw2)/(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'w0'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(w0)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对测试数据进行分类判别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x=[[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],[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],[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0.9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],[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1.5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],[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0.23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2.33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result1=[]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result2=[]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y=np.mat(x[i])*w_new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这里的顺序依然要小心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y&gt;w0[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result1.append(x[i])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result2.append(x[i])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'result1'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(result1)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'result2'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(result2)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计算试验点在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w_new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方向上的点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w_k=np.mat(np.zeros((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)))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归一化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w_k[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]=w_new[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]/(np.linalg.norm(w_new,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ord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keepdims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使用二范数进行归一化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w_k[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]=w_new[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]/(np.linalg.norm(w_new,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ord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axis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keepdims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(w_k)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wd=np.mat(np.zeros((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i </w:t>
      </w:r>
      <w:r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wd[:,i]=(np.mat(x[i])*(w_k*w_k.T)).T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'wd'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(wd)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显示分类结果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mw1=np.mat(w1)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mw2=np.mat(w2)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mr1=np.mat(result1)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mr2=np.mat(result2)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p1=plt.scatter(mw1[:,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].tolist(),mw1[:,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'red'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marker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'+'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w1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类的各点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p2=plt.scatter(mw2[:,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].tolist(),mw2[:,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'green'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marker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w2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类的各点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p3=plt.scatter(mr1[:,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].tolist(),mr1[:,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画出测试集中属于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w1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的各点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p4=plt.scatter(mr2[:,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].tolist(),mr2[:,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画出测试集中属于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w2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的各点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p5=plt.plot([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*w_new[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]],[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*w_new[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]])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画出最佳投影方向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cs="Courier New" w:eastAsiaTheme="minorEastAsia"/>
          <w:i/>
          <w:iCs/>
          <w:color w:val="8C8C8C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p6=plt.scatter(wd.T[:,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].tolist(),wd.T[:,</w:t>
      </w:r>
      <w:r>
        <w:rPr>
          <w:rFonts w:ascii="Courier New" w:hAnsi="Courier New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].tolist(),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60099"/>
          <w:kern w:val="0"/>
          <w:sz w:val="20"/>
          <w:szCs w:val="20"/>
        </w:rPr>
        <w:t>marker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'*'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</w:t>
      </w:r>
      <w:r>
        <w:rPr>
          <w:rFonts w:hint="eastAsia" w:ascii="宋体" w:hAnsi="宋体" w:cs="Courier New"/>
          <w:i/>
          <w:iCs/>
          <w:color w:val="8C8C8C"/>
          <w:kern w:val="0"/>
          <w:sz w:val="20"/>
          <w:szCs w:val="20"/>
        </w:rPr>
        <w:t>画出测试集各点在投影方向上的投影点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plt.legend([p1,p2,p3,p4,p6],[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'w1'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'w2'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'result1'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'result2'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'lx'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kern w:val="0"/>
          <w:sz w:val="20"/>
          <w:szCs w:val="20"/>
        </w:rPr>
        <w:t>#plt.legend([p5],['line'])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cs="Courier New" w:eastAsiaTheme="minorEastAsia"/>
          <w:color w:val="080808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plt.title(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“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jiangxia</w:t>
      </w:r>
      <w:r>
        <w:rPr>
          <w:rFonts w:hint="default" w:ascii="Courier New" w:hAnsi="Courier New" w:cs="Courier New"/>
          <w:color w:val="080808"/>
          <w:kern w:val="0"/>
          <w:sz w:val="20"/>
          <w:szCs w:val="20"/>
          <w:lang w:val="en-US" w:eastAsia="zh-CN"/>
        </w:rPr>
        <w:t>”</w:t>
      </w:r>
      <w:r>
        <w:rPr>
          <w:rFonts w:hint="eastAsia" w:ascii="Courier New" w:hAnsi="Courier New" w:cs="Courier New"/>
          <w:color w:val="080808"/>
          <w:kern w:val="0"/>
          <w:sz w:val="20"/>
          <w:szCs w:val="20"/>
          <w:lang w:val="en-US" w:eastAsia="zh-CN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>plt.show()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2ODMxNjg4MzczZDM5YmMyMzYzZTVlNjI2ZmZiZWIifQ=="/>
  </w:docVars>
  <w:rsids>
    <w:rsidRoot w:val="00000000"/>
    <w:rsid w:val="0C2501BA"/>
    <w:rsid w:val="11567ADD"/>
    <w:rsid w:val="13A7716E"/>
    <w:rsid w:val="21C579B1"/>
    <w:rsid w:val="2A4C1084"/>
    <w:rsid w:val="2C8A1BDD"/>
    <w:rsid w:val="3B4511B0"/>
    <w:rsid w:val="4E5E6989"/>
    <w:rsid w:val="4EF30C37"/>
    <w:rsid w:val="5A700E30"/>
    <w:rsid w:val="5B7D7A1D"/>
    <w:rsid w:val="5C645F98"/>
    <w:rsid w:val="6EA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464</Words>
  <Characters>2783</Characters>
  <Lines>0</Lines>
  <Paragraphs>0</Paragraphs>
  <TotalTime>15</TotalTime>
  <ScaleCrop>false</ScaleCrop>
  <LinksUpToDate>false</LinksUpToDate>
  <CharactersWithSpaces>2915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jiangxia</dc:creator>
  <cp:lastModifiedBy>姜霞</cp:lastModifiedBy>
  <dcterms:modified xsi:type="dcterms:W3CDTF">2022-09-20T01:28:51Z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4945F73522A34A239923FEB87B1F0154</vt:lpwstr>
  </property>
</Properties>
</file>