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Dear Hiring Team,</w:t>
      </w:r>
    </w:p>
    <w:p w:rsidR="00000000" w:rsidDel="00000000" w:rsidP="00000000" w:rsidRDefault="00000000" w:rsidRPr="00000000" w14:paraId="00000002">
      <w:pPr>
        <w:spacing w:after="240" w:before="240" w:lineRule="auto"/>
        <w:rPr/>
      </w:pPr>
      <w:r w:rsidDel="00000000" w:rsidR="00000000" w:rsidRPr="00000000">
        <w:rPr>
          <w:rtl w:val="0"/>
        </w:rPr>
        <w:t xml:space="preserve">I am writing to express my strong interest in the Senior Machine Learning Educator position. Your mission to revolutionize agriculture through AI innovation, particularly through the Machine Learning Ambassador program, perfectly aligns with my experience bridging advanced ML implementation and technical education.</w:t>
      </w:r>
    </w:p>
    <w:p w:rsidR="00000000" w:rsidDel="00000000" w:rsidP="00000000" w:rsidRDefault="00000000" w:rsidRPr="00000000" w14:paraId="00000003">
      <w:pPr>
        <w:spacing w:after="240" w:before="240" w:lineRule="auto"/>
        <w:rPr/>
      </w:pPr>
      <w:r w:rsidDel="00000000" w:rsidR="00000000" w:rsidRPr="00000000">
        <w:rPr>
          <w:rtl w:val="0"/>
        </w:rPr>
        <w:t xml:space="preserve">Throughout my career, I've found that the most effective technical education comes from blending theoretical understanding with practical implementation. As Program Director and Adjunct Professor at Georgetown University, I've developed curricula that guide students from foundational concepts to successful project deployment, maintaining a 97% completion rate across 300+ students. This approach has been shaped by my experience delivering $6M+ in enterprise ML solutions as a Director of Machine Learning Engineering at KungFu.AI, allowing me to ground educational content in real-world scenarios. For example, when teaching GenAI concepts, I draw from actual implementations that reduced response times from hours to minutes, helping students understand both the theoretical underpinnings and practical considerations of deployment.</w:t>
      </w:r>
    </w:p>
    <w:p w:rsidR="00000000" w:rsidDel="00000000" w:rsidP="00000000" w:rsidRDefault="00000000" w:rsidRPr="00000000" w14:paraId="00000004">
      <w:pPr>
        <w:spacing w:after="240" w:before="240" w:lineRule="auto"/>
        <w:rPr/>
      </w:pPr>
      <w:r w:rsidDel="00000000" w:rsidR="00000000" w:rsidRPr="00000000">
        <w:rPr>
          <w:rtl w:val="0"/>
        </w:rPr>
        <w:t xml:space="preserve">My experience mentoring teams through complex ML implementations has taught me the importance of adaptive guidance. At KUNGFU.AI, I provided technical direction to 15+ engineers across various projects, many with initially unclear requirements. This experience directly translates to educational mentorship, where I help practitioners at all levels scope their projects, create realistic timelines, and connect with appropriate resources. Whether working with financial analysts at KPMG Spark or medical researchers at Johns Hopkins University, I've successfully guided teams from initial concept to successful ML implementation, increasing organizational data literacy and technical capabilities along the way.</w:t>
      </w:r>
    </w:p>
    <w:p w:rsidR="00000000" w:rsidDel="00000000" w:rsidP="00000000" w:rsidRDefault="00000000" w:rsidRPr="00000000" w14:paraId="00000005">
      <w:pPr>
        <w:spacing w:after="240" w:before="240" w:lineRule="auto"/>
        <w:rPr/>
      </w:pPr>
      <w:r w:rsidDel="00000000" w:rsidR="00000000" w:rsidRPr="00000000">
        <w:rPr>
          <w:rtl w:val="0"/>
        </w:rPr>
        <w:t xml:space="preserve">I've developed and refined approaches to scale technical education while maintaining its effectiveness. At Georgetown, I pioneered hands-on teaching methodologies using Jupyter Notebooks, combining active learning with real-world problem-solving. My involvement with NumFocus, particularly in supporting Project Jupyter, has deepened my understanding of creating accessible yet powerful educational tools. This experience with both structured curriculum development and just-in-time learning for project needs has proven essential for developing confident, capable ML practitioners.</w:t>
      </w:r>
    </w:p>
    <w:p w:rsidR="00000000" w:rsidDel="00000000" w:rsidP="00000000" w:rsidRDefault="00000000" w:rsidRPr="00000000" w14:paraId="00000006">
      <w:pPr>
        <w:spacing w:after="240" w:before="240" w:lineRule="auto"/>
        <w:rPr/>
      </w:pPr>
      <w:r w:rsidDel="00000000" w:rsidR="00000000" w:rsidRPr="00000000">
        <w:rPr>
          <w:rtl w:val="0"/>
        </w:rPr>
        <w:t xml:space="preserve">I am particularly excited about the opportunity to shape Blue River's Machine Learning Ambassador program. The challenge of developing ML practitioners who can effectively implement solutions across John Deere's diverse operations aligns perfectly with my experience in both hands-on ML implementation and technical education. I look forward to discussing how my unique blend of technical expertise and educational experience can contribute to Blue River's mission of transforming agriculture through AI innovation.</w:t>
      </w:r>
    </w:p>
    <w:p w:rsidR="00000000" w:rsidDel="00000000" w:rsidP="00000000" w:rsidRDefault="00000000" w:rsidRPr="00000000" w14:paraId="00000007">
      <w:pPr>
        <w:spacing w:after="240" w:before="240" w:lineRule="auto"/>
        <w:rPr/>
      </w:pPr>
      <w:r w:rsidDel="00000000" w:rsidR="00000000" w:rsidRPr="00000000">
        <w:rPr>
          <w:rtl w:val="0"/>
        </w:rPr>
        <w:t xml:space="preserve">Thank you for considering my application.</w:t>
      </w:r>
    </w:p>
    <w:p w:rsidR="00000000" w:rsidDel="00000000" w:rsidP="00000000" w:rsidRDefault="00000000" w:rsidRPr="00000000" w14:paraId="00000008">
      <w:pPr>
        <w:spacing w:after="240" w:before="240" w:lineRule="auto"/>
        <w:rPr/>
      </w:pPr>
      <w:r w:rsidDel="00000000" w:rsidR="00000000" w:rsidRPr="00000000">
        <w:rPr>
          <w:rtl w:val="0"/>
        </w:rPr>
        <w:t xml:space="preserve">Best regards, </w:t>
      </w:r>
    </w:p>
    <w:p w:rsidR="00000000" w:rsidDel="00000000" w:rsidP="00000000" w:rsidRDefault="00000000" w:rsidRPr="00000000" w14:paraId="00000009">
      <w:pPr>
        <w:spacing w:after="240" w:before="240" w:lineRule="auto"/>
        <w:rPr/>
      </w:pPr>
      <w:r w:rsidDel="00000000" w:rsidR="00000000" w:rsidRPr="00000000">
        <w:rPr>
          <w:rtl w:val="0"/>
        </w:rPr>
        <w:t xml:space="preserve">Lawrence Gray, Ph.D.</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