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$13M+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Management, Product Development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end-to-end ML product development, valued at over $13 million across 20+ enterprise projects, managing the complete lifecycle from inception to production deployment: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and deployed an XGBoost model that tripled click attribution accuracy by effectively identifying and filtering fraudulent clicks in digital advertising applications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line="276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complete capstone projects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