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$13M+ in enterprise ML solutions including FinTech implementations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Intelligence, MLOps, Model Monitoring &amp;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$13 million across 20+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end-to-end ML/AI capability development, including model deployment, monitoring, and retraining protocols, resulting in 4x productivity gains through automated bookkeeping and standardized MLOps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