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40AD" w14:textId="1924360A" w:rsidR="000A45F3" w:rsidRDefault="00000000">
      <w:pPr>
        <w:pStyle w:val="Heading1"/>
      </w:pPr>
      <w:r>
        <w:t>Documentation of the Individual-Based Infectious Disease Model (</w:t>
      </w:r>
      <w:r w:rsidR="00BC7F4B">
        <w:t xml:space="preserve">called </w:t>
      </w:r>
      <w:r w:rsidR="00AA5272">
        <w:t>HERMES</w:t>
      </w:r>
      <w:r>
        <w:t>)</w:t>
      </w:r>
      <w:r w:rsidR="00A51F16">
        <w:t xml:space="preserve"> for the Lorentz workshop</w:t>
      </w:r>
    </w:p>
    <w:p w14:paraId="6F28C6B3" w14:textId="77777777" w:rsidR="005B147B" w:rsidRDefault="005B147B"/>
    <w:p w14:paraId="7DB77EAD" w14:textId="08FDAB3E" w:rsidR="005B147B" w:rsidRDefault="005B147B">
      <w:r>
        <w:t xml:space="preserve">Version: Januari </w:t>
      </w:r>
      <w:r w:rsidR="00946D9D">
        <w:t>26</w:t>
      </w:r>
      <w:r>
        <w:t>, 2026</w:t>
      </w:r>
    </w:p>
    <w:p w14:paraId="44709251" w14:textId="0F3DC028" w:rsidR="00E23911" w:rsidRPr="00E23911" w:rsidRDefault="00000000" w:rsidP="00E23911">
      <w:r>
        <w:br/>
        <w:t>1. Model Overview</w:t>
      </w:r>
      <w:r>
        <w:br/>
      </w:r>
      <w:r>
        <w:br/>
      </w:r>
      <w:r w:rsidR="00E23911" w:rsidRPr="00E23911">
        <w:t>HERMES is a lightweight individual-based modelling (IBM) framework for the</w:t>
      </w:r>
      <w:r w:rsidR="00E23911">
        <w:t xml:space="preserve"> </w:t>
      </w:r>
      <w:r w:rsidR="00E23911" w:rsidRPr="00E23911">
        <w:t>simulation of infectious disease transmission in structured populations.</w:t>
      </w:r>
      <w:r w:rsidR="00E23911">
        <w:t xml:space="preserve"> </w:t>
      </w:r>
      <w:r w:rsidR="00E23911" w:rsidRPr="00E23911">
        <w:t>The framework explicitly represents heterogeneous individual</w:t>
      </w:r>
      <w:r w:rsidR="00E23911">
        <w:t>s</w:t>
      </w:r>
      <w:r w:rsidR="00E23911" w:rsidRPr="00E23911">
        <w:t xml:space="preserve"> embedded in</w:t>
      </w:r>
      <w:r w:rsidR="00E23911">
        <w:t xml:space="preserve"> </w:t>
      </w:r>
      <w:r w:rsidR="00E23911" w:rsidRPr="00E23911">
        <w:t>households, schools, workplaces, and the wider community, and is designed to</w:t>
      </w:r>
      <w:r w:rsidR="00E23911">
        <w:t xml:space="preserve"> </w:t>
      </w:r>
      <w:r w:rsidR="00E23911" w:rsidRPr="00E23911">
        <w:t>support research, teaching, and reproducible computational modelling.</w:t>
      </w:r>
      <w:r w:rsidR="00E23911">
        <w:t xml:space="preserve"> </w:t>
      </w:r>
      <w:r w:rsidR="00E23911">
        <w:t>The model follows individuals explicitly, tracking demographic attributes, social locations, health states, and infection histories over discrete daily time steps.</w:t>
      </w:r>
      <w:r w:rsidR="00E23911">
        <w:t xml:space="preserve"> </w:t>
      </w:r>
      <w:r w:rsidR="00E23911" w:rsidRPr="00E23911">
        <w:t>HERMES is intentionally developed as a collection of plain R scripts that are</w:t>
      </w:r>
      <w:r w:rsidR="00E23911">
        <w:t xml:space="preserve"> </w:t>
      </w:r>
      <w:r w:rsidR="00E23911" w:rsidRPr="00E23911">
        <w:t>transparent, modular, and easily adaptable, lowering the barrier for method</w:t>
      </w:r>
      <w:r w:rsidR="00E23911">
        <w:t xml:space="preserve"> </w:t>
      </w:r>
      <w:r w:rsidR="00E23911" w:rsidRPr="00E23911">
        <w:t>development, inspection, and extension.</w:t>
      </w:r>
    </w:p>
    <w:p w14:paraId="1575B29D" w14:textId="06472BE3" w:rsidR="004B2B10" w:rsidRDefault="00000000">
      <w:r>
        <w:br/>
        <w:t>2. Population Construction</w:t>
      </w:r>
      <w:r>
        <w:br/>
      </w:r>
      <w:r>
        <w:br/>
        <w:t xml:space="preserve">The population is generated </w:t>
      </w:r>
      <w:r w:rsidR="00364ECB">
        <w:t>synthetically,</w:t>
      </w:r>
      <w:r>
        <w:t xml:space="preserve"> </w:t>
      </w:r>
      <w:r w:rsidR="00973FA9">
        <w:t xml:space="preserve">and </w:t>
      </w:r>
      <w:proofErr w:type="gramStart"/>
      <w:r w:rsidR="00973FA9">
        <w:t>e</w:t>
      </w:r>
      <w:r>
        <w:t>ach individual</w:t>
      </w:r>
      <w:proofErr w:type="gramEnd"/>
      <w:r>
        <w:t xml:space="preserve"> is represented as a row in a data frame. The final population size is fixed at</w:t>
      </w:r>
      <w:r w:rsidR="00973FA9">
        <w:t xml:space="preserve"> a given</w:t>
      </w:r>
      <w:r>
        <w:t xml:space="preserve"> pop</w:t>
      </w:r>
      <w:r w:rsidR="002020C3">
        <w:t xml:space="preserve">ulation </w:t>
      </w:r>
      <w:r>
        <w:t>siz</w:t>
      </w:r>
      <w:r w:rsidR="002020C3">
        <w:t>e</w:t>
      </w:r>
      <w:r w:rsidR="00973FA9">
        <w:t xml:space="preserve">. We adopt </w:t>
      </w:r>
      <w:r w:rsidR="00B51751">
        <w:t xml:space="preserve">nuclear household with roles as </w:t>
      </w:r>
      <w:r w:rsidR="00973FA9">
        <w:t xml:space="preserve">adults (aged 19–80) </w:t>
      </w:r>
      <w:r w:rsidR="00B51751">
        <w:t>and</w:t>
      </w:r>
      <w:r w:rsidR="00973FA9">
        <w:t xml:space="preserve"> children (aged 1–18)</w:t>
      </w:r>
      <w:r w:rsidR="00C5316A">
        <w:t>.</w:t>
      </w:r>
      <w:r>
        <w:br/>
      </w:r>
      <w:r>
        <w:br/>
        <w:t>Each individual is assigned</w:t>
      </w:r>
      <w:r w:rsidR="00EF10F6">
        <w:t>:</w:t>
      </w:r>
      <w:r>
        <w:br/>
        <w:t>- Age</w:t>
      </w:r>
      <w:r>
        <w:br/>
        <w:t>- Household ID</w:t>
      </w:r>
      <w:r>
        <w:br/>
        <w:t>- School classroom ID (if applicable)</w:t>
      </w:r>
      <w:r>
        <w:br/>
        <w:t>- Workplace ID (if applicable)</w:t>
      </w:r>
      <w:r>
        <w:br/>
        <w:t>- Health state and infection-related attributes</w:t>
      </w:r>
      <w:r>
        <w:br/>
      </w:r>
      <w:r>
        <w:br/>
        <w:t>2.2 Household Formation</w:t>
      </w:r>
      <w:r>
        <w:br/>
      </w:r>
      <w:r>
        <w:br/>
        <w:t>Households are generated initially assuming two adults and up to two children</w:t>
      </w:r>
      <w:r w:rsidR="00C5316A">
        <w:t>. The construction aims for realistic intergenerational age structures within households, as follows:</w:t>
      </w:r>
      <w:r>
        <w:br/>
      </w:r>
      <w:r>
        <w:br/>
        <w:t xml:space="preserve">- Adult 1 age </w:t>
      </w:r>
      <w:r w:rsidR="00973FA9">
        <w:t>is</w:t>
      </w:r>
      <w:r>
        <w:t xml:space="preserve"> sampled uniformly from ages 19–80.</w:t>
      </w:r>
      <w:r>
        <w:br/>
        <w:t xml:space="preserve">- Adult 2 </w:t>
      </w:r>
      <w:r w:rsidR="00973FA9">
        <w:t>age</w:t>
      </w:r>
      <w:r>
        <w:t xml:space="preserve"> </w:t>
      </w:r>
      <w:r w:rsidR="00973FA9">
        <w:t>is</w:t>
      </w:r>
      <w:r>
        <w:t xml:space="preserve"> generated by adding a random age difference (−5 to +5 years) to Adult 1.</w:t>
      </w:r>
      <w:r>
        <w:br/>
        <w:t xml:space="preserve">- Child 1 age is derived by subtracting a household age gap (22–35 years) from the youngest </w:t>
      </w:r>
      <w:r>
        <w:lastRenderedPageBreak/>
        <w:t>adult.</w:t>
      </w:r>
      <w:r>
        <w:br/>
        <w:t>- Child 2 age is derived by subtracting a sibling age gap (1–4 years) from Child 1.</w:t>
      </w:r>
      <w:r>
        <w:br/>
      </w:r>
    </w:p>
    <w:p w14:paraId="7E76274D" w14:textId="68D58074" w:rsidR="008D2F75" w:rsidRDefault="00892C78">
      <w:r>
        <w:t>After this sampling procedure, t</w:t>
      </w:r>
      <w:r>
        <w:t>he individual is removed</w:t>
      </w:r>
      <w:r>
        <w:t xml:space="preserve"> if</w:t>
      </w:r>
      <w:r w:rsidR="00937FBA">
        <w:t xml:space="preserve"> the age of a child is invalid (&lt;1 or ≥19),</w:t>
      </w:r>
      <w:r>
        <w:t xml:space="preserve"> s</w:t>
      </w:r>
      <w:r w:rsidR="00C5316A">
        <w:t>o not all household will end up with (both) children.</w:t>
      </w:r>
      <w:r w:rsidR="004B2B10">
        <w:t xml:space="preserve"> </w:t>
      </w:r>
      <w:r w:rsidR="00937FBA">
        <w:t xml:space="preserve">If the resulting population exceeds population size, individuals are randomly </w:t>
      </w:r>
      <w:proofErr w:type="spellStart"/>
      <w:r w:rsidR="00721CFC">
        <w:t>remobed</w:t>
      </w:r>
      <w:proofErr w:type="spellEnd"/>
      <w:r w:rsidR="00721CFC">
        <w:t xml:space="preserve">, which </w:t>
      </w:r>
      <w:r w:rsidR="00C5316A">
        <w:t>also lead</w:t>
      </w:r>
      <w:r w:rsidR="00721CFC">
        <w:t>s</w:t>
      </w:r>
      <w:r w:rsidR="00C5316A">
        <w:t xml:space="preserve"> to incomplete households</w:t>
      </w:r>
      <w:r w:rsidR="00937FBA">
        <w:br/>
      </w:r>
      <w:r w:rsidR="00937FBA">
        <w:br/>
        <w:t xml:space="preserve">2.4 </w:t>
      </w:r>
      <w:r w:rsidR="0010767E">
        <w:t xml:space="preserve"> </w:t>
      </w:r>
      <w:r w:rsidR="00937FBA">
        <w:t>School assignment is age-based:</w:t>
      </w:r>
      <w:r w:rsidR="00937FBA">
        <w:br/>
      </w:r>
      <w:r w:rsidR="000F592C">
        <w:t>The model parametrization allows to set t</w:t>
      </w:r>
      <w:r w:rsidR="00937FBA">
        <w:t xml:space="preserve">arget ages </w:t>
      </w:r>
      <w:r w:rsidR="000F592C">
        <w:t>for</w:t>
      </w:r>
      <w:r w:rsidR="004B2B10">
        <w:t xml:space="preserve"> </w:t>
      </w:r>
      <w:r w:rsidR="00937FBA">
        <w:t>school</w:t>
      </w:r>
      <w:r w:rsidR="004B2B10">
        <w:t xml:space="preserve"> </w:t>
      </w:r>
      <w:r w:rsidR="0018071C">
        <w:t>enrollment</w:t>
      </w:r>
      <w:r w:rsidR="00937FBA">
        <w:t xml:space="preserve"> (default 3–18</w:t>
      </w:r>
      <w:r w:rsidR="00721CFC">
        <w:t xml:space="preserve"> years</w:t>
      </w:r>
      <w:r w:rsidR="00937FBA">
        <w:t>)</w:t>
      </w:r>
      <w:r w:rsidR="004B2B10">
        <w:t xml:space="preserve"> and t</w:t>
      </w:r>
      <w:r w:rsidR="00937FBA">
        <w:t xml:space="preserve">he number of schools is </w:t>
      </w:r>
      <w:r w:rsidR="004B2B10">
        <w:t xml:space="preserve">based on </w:t>
      </w:r>
      <w:r w:rsidR="000F592C">
        <w:t xml:space="preserve">a </w:t>
      </w:r>
      <w:r w:rsidR="004B2B10">
        <w:t xml:space="preserve">target school size and the effective number of </w:t>
      </w:r>
      <w:r w:rsidR="000F592C">
        <w:t>children</w:t>
      </w:r>
      <w:r w:rsidR="004B2B10">
        <w:t xml:space="preserve"> in the population. </w:t>
      </w:r>
      <w:r w:rsidR="00937FBA">
        <w:t>Each eligible individual is assigned to a classroom labeled by age and school index.</w:t>
      </w:r>
      <w:r w:rsidR="004B2B10">
        <w:t xml:space="preserve"> </w:t>
      </w:r>
      <w:r w:rsidR="00937FBA">
        <w:t xml:space="preserve">Individuals outside school ages have </w:t>
      </w:r>
      <w:proofErr w:type="spellStart"/>
      <w:r w:rsidR="00937FBA">
        <w:t>classroom_id</w:t>
      </w:r>
      <w:proofErr w:type="spellEnd"/>
      <w:r w:rsidR="00937FBA">
        <w:t xml:space="preserve"> = NA.</w:t>
      </w:r>
      <w:r w:rsidR="00937FBA">
        <w:br/>
      </w:r>
      <w:r w:rsidR="00937FBA">
        <w:br/>
        <w:t>2.5 Workplace assignment is applied to adults</w:t>
      </w:r>
      <w:r w:rsidR="004B2B10">
        <w:t xml:space="preserve">, </w:t>
      </w:r>
      <w:r w:rsidR="000F592C">
        <w:t xml:space="preserve">and </w:t>
      </w:r>
      <w:r w:rsidR="004B2B10">
        <w:t>e</w:t>
      </w:r>
      <w:r w:rsidR="00937FBA">
        <w:t xml:space="preserve">ligible ages are defined by </w:t>
      </w:r>
      <w:r w:rsidR="000F592C">
        <w:t>the user</w:t>
      </w:r>
      <w:r w:rsidR="00937FBA">
        <w:t xml:space="preserve"> (default 19–65</w:t>
      </w:r>
      <w:r w:rsidR="004176FB">
        <w:t xml:space="preserve"> years</w:t>
      </w:r>
      <w:r w:rsidR="00937FBA">
        <w:t>).</w:t>
      </w:r>
      <w:r w:rsidR="004B2B10">
        <w:t xml:space="preserve"> The n</w:t>
      </w:r>
      <w:r w:rsidR="00937FBA">
        <w:t>umber of workplaces is</w:t>
      </w:r>
      <w:r w:rsidR="004B2B10">
        <w:t xml:space="preserve"> calculated by the target </w:t>
      </w:r>
      <w:r w:rsidR="000F592C">
        <w:t xml:space="preserve">workplace </w:t>
      </w:r>
      <w:r w:rsidR="004B2B10">
        <w:t>size and the effective number of adults in the population.</w:t>
      </w:r>
      <w:r w:rsidR="00740259">
        <w:t xml:space="preserve"> Workplace ids are randomly sampled for each eligible a</w:t>
      </w:r>
      <w:r w:rsidR="00937FBA">
        <w:t>dults</w:t>
      </w:r>
      <w:r w:rsidR="00740259">
        <w:t>,</w:t>
      </w:r>
      <w:r w:rsidR="004B2B10">
        <w:t xml:space="preserve"> which can lead to incomplete or more crowded workplaces. </w:t>
      </w:r>
      <w:r w:rsidR="00937FBA">
        <w:t xml:space="preserve">Children have </w:t>
      </w:r>
      <w:proofErr w:type="spellStart"/>
      <w:r w:rsidR="00937FBA">
        <w:t>workplace_id</w:t>
      </w:r>
      <w:proofErr w:type="spellEnd"/>
      <w:r w:rsidR="00937FBA">
        <w:t xml:space="preserve"> = NA.</w:t>
      </w:r>
    </w:p>
    <w:p w14:paraId="7E504418" w14:textId="77777777" w:rsidR="00E9473A" w:rsidRDefault="00000000">
      <w:r>
        <w:br/>
        <w:t>3. Health States and Individual Attributes</w:t>
      </w:r>
      <w:r>
        <w:br/>
      </w:r>
      <w:r>
        <w:br/>
        <w:t>Each individual has a categorical health state:</w:t>
      </w:r>
      <w:r>
        <w:br/>
        <w:t>- S: Susceptible</w:t>
      </w:r>
      <w:r>
        <w:br/>
        <w:t>- I: Infected and infectious</w:t>
      </w:r>
      <w:r>
        <w:br/>
        <w:t>- R: Recovered</w:t>
      </w:r>
      <w:r>
        <w:br/>
        <w:t xml:space="preserve">- V: Vaccinated </w:t>
      </w:r>
      <w:r w:rsidR="00F952DC">
        <w:br/>
      </w:r>
      <w:r>
        <w:t>- D: Dead</w:t>
      </w:r>
      <w:r>
        <w:br/>
      </w:r>
      <w:r>
        <w:br/>
        <w:t>Additional tracked variables:</w:t>
      </w:r>
      <w:r>
        <w:br/>
        <w:t>- infector: ID of the individual who caused infection</w:t>
      </w:r>
      <w:r>
        <w:br/>
        <w:t xml:space="preserve">- </w:t>
      </w:r>
      <w:proofErr w:type="spellStart"/>
      <w:r>
        <w:t>infector_age</w:t>
      </w:r>
      <w:proofErr w:type="spellEnd"/>
      <w:r>
        <w:t>: Age of the infector</w:t>
      </w:r>
      <w:r>
        <w:br/>
        <w:t xml:space="preserve">- </w:t>
      </w:r>
      <w:proofErr w:type="spellStart"/>
      <w:r>
        <w:t>time_of_infection</w:t>
      </w:r>
      <w:proofErr w:type="spellEnd"/>
      <w:r>
        <w:t>: Day of infection</w:t>
      </w:r>
      <w:r>
        <w:br/>
        <w:t xml:space="preserve">- </w:t>
      </w:r>
      <w:proofErr w:type="spellStart"/>
      <w:r>
        <w:t>generation_interval</w:t>
      </w:r>
      <w:proofErr w:type="spellEnd"/>
      <w:r>
        <w:t xml:space="preserve">: Time between infection of infector and </w:t>
      </w:r>
      <w:proofErr w:type="spellStart"/>
      <w:r>
        <w:t>infectee</w:t>
      </w:r>
      <w:proofErr w:type="spellEnd"/>
      <w:r>
        <w:br/>
        <w:t xml:space="preserve">- </w:t>
      </w:r>
      <w:proofErr w:type="spellStart"/>
      <w:r>
        <w:t>secondary_cases</w:t>
      </w:r>
      <w:proofErr w:type="spellEnd"/>
      <w:r>
        <w:t>: Number of secondary infections caused by an individual</w:t>
      </w:r>
      <w:r>
        <w:br/>
      </w:r>
      <w:r>
        <w:br/>
        <w:t>Vaccination:</w:t>
      </w:r>
      <w:r>
        <w:br/>
        <w:t xml:space="preserve">A fraction of individuals is randomly selected and assigned health state </w:t>
      </w:r>
      <w:r w:rsidR="0010767E">
        <w:t>‘</w:t>
      </w:r>
      <w:r>
        <w:t>V</w:t>
      </w:r>
      <w:r w:rsidR="0010767E">
        <w:t>’</w:t>
      </w:r>
      <w:r>
        <w:t xml:space="preserve"> at initialization.</w:t>
      </w:r>
      <w:r w:rsidR="00C5316A">
        <w:t xml:space="preserve"> This fraction is currently </w:t>
      </w:r>
      <w:r w:rsidR="0010767E">
        <w:t xml:space="preserve">assumed to be </w:t>
      </w:r>
      <w:r w:rsidR="00E9473A">
        <w:t>partially</w:t>
      </w:r>
      <w:r w:rsidR="00C5316A">
        <w:t xml:space="preserve"> </w:t>
      </w:r>
      <w:proofErr w:type="gramStart"/>
      <w:r w:rsidR="00C5316A">
        <w:t>protected,</w:t>
      </w:r>
      <w:proofErr w:type="gramEnd"/>
      <w:r w:rsidR="00C5316A">
        <w:t xml:space="preserve"> hence </w:t>
      </w:r>
      <w:r w:rsidR="00E9473A">
        <w:t xml:space="preserve">the force of infection is reduced to a fraction equal to a stated </w:t>
      </w:r>
      <w:r w:rsidR="00E9473A" w:rsidRPr="00E9473A">
        <w:t>vaccine</w:t>
      </w:r>
      <w:r w:rsidR="00E9473A">
        <w:t xml:space="preserve"> </w:t>
      </w:r>
      <w:r w:rsidR="00E9473A" w:rsidRPr="00E9473A">
        <w:t>effectiveness</w:t>
      </w:r>
      <w:r w:rsidR="00E9473A">
        <w:t>.</w:t>
      </w:r>
    </w:p>
    <w:p w14:paraId="3CB46E7F" w14:textId="77777777" w:rsidR="008E415D" w:rsidRDefault="00000000">
      <w:r>
        <w:lastRenderedPageBreak/>
        <w:br/>
      </w:r>
      <w:r w:rsidR="009A33EF">
        <w:t>4</w:t>
      </w:r>
      <w:r>
        <w:t>. Transmission Dynamics</w:t>
      </w:r>
      <w:r>
        <w:br/>
      </w:r>
      <w:r>
        <w:br/>
        <w:t>Transmission is simulated explicitly for each infected individual on each day.</w:t>
      </w:r>
      <w:r w:rsidR="00740259">
        <w:t xml:space="preserve"> When looping over each infected individual, we consider </w:t>
      </w:r>
      <w:r w:rsidR="008E415D">
        <w:t xml:space="preserve">potential </w:t>
      </w:r>
      <w:r w:rsidR="00740259">
        <w:t>transmission in each of the f</w:t>
      </w:r>
      <w:r>
        <w:t xml:space="preserve">our settings </w:t>
      </w:r>
      <w:r w:rsidR="00740259">
        <w:t>(household, c</w:t>
      </w:r>
      <w:r>
        <w:t>ommunit</w:t>
      </w:r>
      <w:r w:rsidR="00740259">
        <w:t>y, s</w:t>
      </w:r>
      <w:r>
        <w:t>chool</w:t>
      </w:r>
      <w:r w:rsidR="00740259">
        <w:t xml:space="preserve">, workplace). </w:t>
      </w:r>
      <w:r w:rsidR="00FC1667">
        <w:t>Each location has a specific social contact probability</w:t>
      </w:r>
      <w:r w:rsidR="008E415D">
        <w:t>.</w:t>
      </w:r>
      <w:r w:rsidR="008E415D" w:rsidRPr="008E415D">
        <w:t xml:space="preserve"> </w:t>
      </w:r>
      <w:r w:rsidR="008E415D">
        <w:t xml:space="preserve">The community contact probability is applied to all susceptible individuals. </w:t>
      </w:r>
      <w:r w:rsidR="008E415D">
        <w:t>T</w:t>
      </w:r>
      <w:r w:rsidR="008E415D">
        <w:t>he household-specific transmission probability is added</w:t>
      </w:r>
      <w:r w:rsidR="008E415D">
        <w:t xml:space="preserve"> for members of the same household</w:t>
      </w:r>
      <w:r w:rsidR="008E415D">
        <w:t xml:space="preserve">. </w:t>
      </w:r>
      <w:r w:rsidR="008E415D">
        <w:t xml:space="preserve">A school- and workplace- specific transmission probability is added for members of the same </w:t>
      </w:r>
      <w:r w:rsidR="008E415D">
        <w:t>school and workplace</w:t>
      </w:r>
      <w:r w:rsidR="008E415D">
        <w:t>, respectively,</w:t>
      </w:r>
      <w:r w:rsidR="008E415D">
        <w:t xml:space="preserve"> to obtain a final probability to acquire infection for each susceptible individual. </w:t>
      </w:r>
      <w:r w:rsidR="008E415D">
        <w:t xml:space="preserve">Finaly, the contact probability is </w:t>
      </w:r>
      <w:r w:rsidR="008E415D">
        <w:t>multiplied with the transmission probability per contact</w:t>
      </w:r>
      <w:r w:rsidR="008E415D">
        <w:t xml:space="preserve"> and </w:t>
      </w:r>
      <w:r w:rsidR="008E415D">
        <w:t>infection events are sampled for each infectious individual to all potential sources using a Bernoulli trial.</w:t>
      </w:r>
      <w:r w:rsidR="008E415D">
        <w:br/>
      </w:r>
    </w:p>
    <w:p w14:paraId="73C3AA5F" w14:textId="5AF6AAD8" w:rsidR="008E415D" w:rsidRDefault="008E415D">
      <w:r>
        <w:t>All t</w:t>
      </w:r>
      <w:r>
        <w:t>ransmission events are logged with infector identity</w:t>
      </w:r>
      <w:r>
        <w:t xml:space="preserve"> and</w:t>
      </w:r>
      <w:r>
        <w:t xml:space="preserve"> ages,</w:t>
      </w:r>
      <w:r>
        <w:t xml:space="preserve"> with the time of infection and</w:t>
      </w:r>
      <w:r>
        <w:t xml:space="preserve"> </w:t>
      </w:r>
      <w:r>
        <w:t xml:space="preserve">the </w:t>
      </w:r>
      <w:r>
        <w:t>generation interval.</w:t>
      </w:r>
      <w:r>
        <w:t xml:space="preserve"> For the infector, the number of secondary cases is also tracked.</w:t>
      </w:r>
      <w:r>
        <w:br/>
      </w:r>
    </w:p>
    <w:p w14:paraId="30D18949" w14:textId="7167B99F" w:rsidR="00E9473A" w:rsidRDefault="00E9473A">
      <w:r>
        <w:t>5</w:t>
      </w:r>
      <w:r>
        <w:t>. Disease Natural History</w:t>
      </w:r>
      <w:r>
        <w:br/>
      </w:r>
      <w:r>
        <w:br/>
      </w:r>
      <w:r w:rsidR="008E415D">
        <w:t xml:space="preserve"> </w:t>
      </w:r>
      <w:r>
        <w:t xml:space="preserve">Recovered individuals transition from infected to recovered after an average duration of </w:t>
      </w:r>
      <w:r w:rsidR="008E415D">
        <w:t>7</w:t>
      </w:r>
      <w:r>
        <w:t xml:space="preserve"> days. This transition rate is converted into a transition probability assuming an exponential process.</w:t>
      </w:r>
      <w:r>
        <w:br/>
      </w:r>
      <w:r>
        <w:br/>
        <w:t xml:space="preserve">Currently, two </w:t>
      </w:r>
      <w:r w:rsidR="009457DD">
        <w:t xml:space="preserve">age-specific </w:t>
      </w:r>
      <w:r>
        <w:t xml:space="preserve">mortality components are applied, hence general mortality and disease-induced mortality, which is applied only to infected individuals. Death overrides recovery if both </w:t>
      </w:r>
      <w:r w:rsidR="008D694E">
        <w:t xml:space="preserve">events would </w:t>
      </w:r>
      <w:r>
        <w:t>occur on the same day.</w:t>
      </w:r>
      <w:r>
        <w:br/>
      </w:r>
    </w:p>
    <w:p w14:paraId="02D7BDFB" w14:textId="2C5415B5" w:rsidR="0010767E" w:rsidRDefault="00740259">
      <w:r>
        <w:t>6. Simulation Loop and Outputs</w:t>
      </w:r>
    </w:p>
    <w:p w14:paraId="21DDB268" w14:textId="77777777" w:rsidR="000A6D86" w:rsidRDefault="0010767E">
      <w:r>
        <w:t>At simulation start</w:t>
      </w:r>
      <w:r w:rsidR="00FC1667">
        <w:t xml:space="preserve">, a specific </w:t>
      </w:r>
      <w:r>
        <w:t>num</w:t>
      </w:r>
      <w:r w:rsidR="00FC1667">
        <w:t xml:space="preserve">ber of </w:t>
      </w:r>
      <w:r>
        <w:t>infected</w:t>
      </w:r>
      <w:r w:rsidR="00FC1667">
        <w:t xml:space="preserve"> </w:t>
      </w:r>
      <w:r>
        <w:t>seeds individuals are randomly selected.</w:t>
      </w:r>
      <w:r w:rsidR="00FC1667">
        <w:t xml:space="preserve"> And t</w:t>
      </w:r>
      <w:r>
        <w:t xml:space="preserve">heir health state is set to </w:t>
      </w:r>
      <w:r w:rsidR="00740259">
        <w:t>infected</w:t>
      </w:r>
      <w:r w:rsidR="00FC1667">
        <w:t xml:space="preserve">, and </w:t>
      </w:r>
      <w:r w:rsidR="00740259">
        <w:t xml:space="preserve">their </w:t>
      </w:r>
      <w:r>
        <w:t>time</w:t>
      </w:r>
      <w:r w:rsidR="00740259">
        <w:t xml:space="preserve"> </w:t>
      </w:r>
      <w:r>
        <w:t>of</w:t>
      </w:r>
      <w:r w:rsidR="00740259">
        <w:t xml:space="preserve"> </w:t>
      </w:r>
      <w:r>
        <w:t>infection</w:t>
      </w:r>
      <w:r w:rsidR="00740259">
        <w:t xml:space="preserve"> counter</w:t>
      </w:r>
      <w:r>
        <w:t xml:space="preserve"> is set to day 0.</w:t>
      </w:r>
      <w:r>
        <w:br/>
      </w:r>
      <w:r>
        <w:br/>
        <w:t xml:space="preserve">The model runs for </w:t>
      </w:r>
      <w:r w:rsidR="00740259">
        <w:t xml:space="preserve">a specified </w:t>
      </w:r>
      <w:r>
        <w:t>num</w:t>
      </w:r>
      <w:r w:rsidR="00740259">
        <w:t xml:space="preserve">ber of </w:t>
      </w:r>
      <w:r>
        <w:t>days</w:t>
      </w:r>
      <w:r w:rsidR="00740259">
        <w:t xml:space="preserve"> in</w:t>
      </w:r>
      <w:r>
        <w:t xml:space="preserve"> discrete time steps.</w:t>
      </w:r>
      <w:r>
        <w:br/>
      </w:r>
      <w:r>
        <w:br/>
        <w:t>At each day:</w:t>
      </w:r>
      <w:r>
        <w:br/>
        <w:t xml:space="preserve">- New infections are </w:t>
      </w:r>
      <w:r w:rsidR="00A51EC5">
        <w:t>sampled</w:t>
      </w:r>
      <w:r>
        <w:br/>
        <w:t>- Recoveries are sampled</w:t>
      </w:r>
      <w:r>
        <w:br/>
        <w:t>- Deaths are sampled</w:t>
      </w:r>
      <w:r>
        <w:br/>
        <w:t>- Health states are logged</w:t>
      </w:r>
      <w:r>
        <w:br/>
      </w:r>
      <w:r>
        <w:br/>
      </w:r>
      <w:r w:rsidR="00740259">
        <w:t>The model o</w:t>
      </w:r>
      <w:r>
        <w:t>utput</w:t>
      </w:r>
      <w:r w:rsidR="00740259">
        <w:t xml:space="preserve"> consists of</w:t>
      </w:r>
      <w:r>
        <w:t>:</w:t>
      </w:r>
      <w:r>
        <w:br/>
        <w:t xml:space="preserve">- </w:t>
      </w:r>
      <w:r w:rsidR="000A6D86">
        <w:t>proportion in each health state over time</w:t>
      </w:r>
    </w:p>
    <w:p w14:paraId="4B5212A3" w14:textId="77777777" w:rsidR="000A6D86" w:rsidRDefault="000A6D86" w:rsidP="000A6D86">
      <w:pPr>
        <w:pStyle w:val="ListParagraph"/>
        <w:numPr>
          <w:ilvl w:val="0"/>
          <w:numId w:val="10"/>
        </w:numPr>
      </w:pPr>
      <w:r>
        <w:lastRenderedPageBreak/>
        <w:t>Model parameters</w:t>
      </w:r>
    </w:p>
    <w:p w14:paraId="2F9C9555" w14:textId="2F496725" w:rsidR="000A6D86" w:rsidRDefault="000A6D86" w:rsidP="000A6D86">
      <w:pPr>
        <w:pStyle w:val="ListParagraph"/>
        <w:numPr>
          <w:ilvl w:val="0"/>
          <w:numId w:val="10"/>
        </w:numPr>
      </w:pPr>
      <w:r>
        <w:t>Population matrix with i</w:t>
      </w:r>
      <w:r w:rsidR="0010767E">
        <w:t>ndividual-level health state</w:t>
      </w:r>
      <w:r>
        <w:t>s</w:t>
      </w:r>
      <w:r w:rsidR="0010767E">
        <w:t xml:space="preserve"> </w:t>
      </w:r>
      <w:r w:rsidR="002D71CD">
        <w:t>and attributes at the final time step</w:t>
      </w:r>
      <w:r w:rsidR="0010767E">
        <w:br/>
      </w:r>
    </w:p>
    <w:p w14:paraId="19A6493D" w14:textId="5510815A" w:rsidR="000A6D86" w:rsidRDefault="000A6D86">
      <w:r>
        <w:t>Current model plots:</w:t>
      </w:r>
    </w:p>
    <w:p w14:paraId="3C8A4585" w14:textId="7CC1BDD5" w:rsidR="00FC1667" w:rsidRDefault="0010767E">
      <w:r>
        <w:t>- Time series of S, I, R, V, D population fractions</w:t>
      </w:r>
      <w:r>
        <w:br/>
        <w:t>- Secondary case distributions</w:t>
      </w:r>
      <w:r>
        <w:br/>
        <w:t>- Generation interval distributions</w:t>
      </w:r>
      <w:r>
        <w:br/>
        <w:t>- Age-to-age transmission matrix (3-year age bins)</w:t>
      </w:r>
      <w:r>
        <w:br/>
      </w:r>
      <w:r>
        <w:br/>
      </w:r>
      <w:r>
        <w:br/>
        <w:t>7. Parameters Summary</w:t>
      </w:r>
      <w:r>
        <w:br/>
      </w:r>
      <w:r>
        <w:br/>
        <w:t>Key parameters include:</w:t>
      </w:r>
      <w:r>
        <w:br/>
        <w:t xml:space="preserve">- </w:t>
      </w:r>
      <w:proofErr w:type="spellStart"/>
      <w:r>
        <w:t>pop_size</w:t>
      </w:r>
      <w:proofErr w:type="spellEnd"/>
      <w:r>
        <w:br/>
        <w:t xml:space="preserve">- </w:t>
      </w:r>
      <w:proofErr w:type="spellStart"/>
      <w:r>
        <w:t>num_days</w:t>
      </w:r>
      <w:proofErr w:type="spellEnd"/>
      <w:r>
        <w:br/>
        <w:t xml:space="preserve">- </w:t>
      </w:r>
      <w:proofErr w:type="spellStart"/>
      <w:r>
        <w:t>num_infected_seeds</w:t>
      </w:r>
      <w:proofErr w:type="spellEnd"/>
      <w:r>
        <w:br/>
        <w:t xml:space="preserve">- </w:t>
      </w:r>
      <w:proofErr w:type="spellStart"/>
      <w:r>
        <w:t>vaccine_coverage</w:t>
      </w:r>
      <w:proofErr w:type="spellEnd"/>
      <w:r>
        <w:br/>
        <w:t xml:space="preserve">- </w:t>
      </w:r>
      <w:proofErr w:type="spellStart"/>
      <w:r>
        <w:t>num_days_infected</w:t>
      </w:r>
      <w:proofErr w:type="spellEnd"/>
      <w:r>
        <w:br/>
        <w:t xml:space="preserve">- </w:t>
      </w:r>
      <w:proofErr w:type="spellStart"/>
      <w:r>
        <w:t>transmission_prob</w:t>
      </w:r>
      <w:proofErr w:type="spellEnd"/>
      <w:r>
        <w:br/>
        <w:t xml:space="preserve">- </w:t>
      </w:r>
      <w:proofErr w:type="spellStart"/>
      <w:r>
        <w:t>num_contacts_community_day</w:t>
      </w:r>
      <w:proofErr w:type="spellEnd"/>
      <w:r>
        <w:br/>
        <w:t xml:space="preserve">- </w:t>
      </w:r>
      <w:proofErr w:type="spellStart"/>
      <w:r>
        <w:t>contact_prob_household</w:t>
      </w:r>
      <w:proofErr w:type="spellEnd"/>
      <w:r>
        <w:br/>
        <w:t xml:space="preserve">- </w:t>
      </w:r>
      <w:proofErr w:type="spellStart"/>
      <w:r>
        <w:t>contact_prob_school</w:t>
      </w:r>
      <w:proofErr w:type="spellEnd"/>
      <w:r>
        <w:br/>
        <w:t xml:space="preserve">- </w:t>
      </w:r>
      <w:proofErr w:type="spellStart"/>
      <w:r>
        <w:t>contact_prob_workplace</w:t>
      </w:r>
      <w:proofErr w:type="spellEnd"/>
      <w:r>
        <w:br/>
        <w:t xml:space="preserve">- </w:t>
      </w:r>
      <w:proofErr w:type="spellStart"/>
      <w:r>
        <w:t>target_school_size</w:t>
      </w:r>
      <w:proofErr w:type="spellEnd"/>
      <w:r>
        <w:br/>
        <w:t xml:space="preserve">- </w:t>
      </w:r>
      <w:proofErr w:type="spellStart"/>
      <w:r>
        <w:t>target_workplace_size</w:t>
      </w:r>
      <w:proofErr w:type="spellEnd"/>
      <w:r>
        <w:br/>
        <w:t xml:space="preserve">- </w:t>
      </w:r>
      <w:proofErr w:type="spellStart"/>
      <w:r>
        <w:t>rng_seed</w:t>
      </w:r>
      <w:proofErr w:type="spellEnd"/>
      <w:r>
        <w:br/>
        <w:t xml:space="preserve">- age-specific </w:t>
      </w:r>
      <w:r w:rsidR="00FC1667">
        <w:t xml:space="preserve">general </w:t>
      </w:r>
      <w:r>
        <w:t>mortality rates</w:t>
      </w:r>
    </w:p>
    <w:p w14:paraId="73BB0B4A" w14:textId="37F8C7B2" w:rsidR="000A45F3" w:rsidRDefault="00FC1667">
      <w:r>
        <w:t>- age-specific disease-related mortality rates</w:t>
      </w:r>
      <w:r>
        <w:br/>
      </w:r>
      <w:r>
        <w:br/>
      </w:r>
    </w:p>
    <w:sectPr w:rsidR="000A45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8D0700"/>
    <w:multiLevelType w:val="hybridMultilevel"/>
    <w:tmpl w:val="1BBC669A"/>
    <w:lvl w:ilvl="0" w:tplc="F4CCD98A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398709">
    <w:abstractNumId w:val="8"/>
  </w:num>
  <w:num w:numId="2" w16cid:durableId="297533837">
    <w:abstractNumId w:val="6"/>
  </w:num>
  <w:num w:numId="3" w16cid:durableId="429090001">
    <w:abstractNumId w:val="5"/>
  </w:num>
  <w:num w:numId="4" w16cid:durableId="1464888555">
    <w:abstractNumId w:val="4"/>
  </w:num>
  <w:num w:numId="5" w16cid:durableId="807091440">
    <w:abstractNumId w:val="7"/>
  </w:num>
  <w:num w:numId="6" w16cid:durableId="1411388937">
    <w:abstractNumId w:val="3"/>
  </w:num>
  <w:num w:numId="7" w16cid:durableId="498038589">
    <w:abstractNumId w:val="2"/>
  </w:num>
  <w:num w:numId="8" w16cid:durableId="1464152201">
    <w:abstractNumId w:val="1"/>
  </w:num>
  <w:num w:numId="9" w16cid:durableId="1614290075">
    <w:abstractNumId w:val="0"/>
  </w:num>
  <w:num w:numId="10" w16cid:durableId="20149140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5F3"/>
    <w:rsid w:val="000A6D86"/>
    <w:rsid w:val="000F592C"/>
    <w:rsid w:val="0010767E"/>
    <w:rsid w:val="0015074B"/>
    <w:rsid w:val="0018071C"/>
    <w:rsid w:val="002020C3"/>
    <w:rsid w:val="0029639D"/>
    <w:rsid w:val="002D71CD"/>
    <w:rsid w:val="00326F90"/>
    <w:rsid w:val="00364ECB"/>
    <w:rsid w:val="003753A8"/>
    <w:rsid w:val="003837A0"/>
    <w:rsid w:val="003D5627"/>
    <w:rsid w:val="004176FB"/>
    <w:rsid w:val="00424A7C"/>
    <w:rsid w:val="004B2B10"/>
    <w:rsid w:val="004C2CDB"/>
    <w:rsid w:val="004E1DCB"/>
    <w:rsid w:val="00594058"/>
    <w:rsid w:val="005B147B"/>
    <w:rsid w:val="006F35C7"/>
    <w:rsid w:val="00721CFC"/>
    <w:rsid w:val="00740259"/>
    <w:rsid w:val="00892C78"/>
    <w:rsid w:val="0089458C"/>
    <w:rsid w:val="008D2F75"/>
    <w:rsid w:val="008D694E"/>
    <w:rsid w:val="008E415D"/>
    <w:rsid w:val="00937FBA"/>
    <w:rsid w:val="009457DD"/>
    <w:rsid w:val="00946D9D"/>
    <w:rsid w:val="00973FA9"/>
    <w:rsid w:val="009A33EF"/>
    <w:rsid w:val="00A51EC5"/>
    <w:rsid w:val="00A51F16"/>
    <w:rsid w:val="00AA1D8D"/>
    <w:rsid w:val="00AA2F33"/>
    <w:rsid w:val="00AA5272"/>
    <w:rsid w:val="00B47730"/>
    <w:rsid w:val="00B51751"/>
    <w:rsid w:val="00BA1BEE"/>
    <w:rsid w:val="00BC7F4B"/>
    <w:rsid w:val="00BD54C7"/>
    <w:rsid w:val="00C5316A"/>
    <w:rsid w:val="00CB0664"/>
    <w:rsid w:val="00D3148F"/>
    <w:rsid w:val="00D323FB"/>
    <w:rsid w:val="00D83489"/>
    <w:rsid w:val="00DA0AF5"/>
    <w:rsid w:val="00E23911"/>
    <w:rsid w:val="00E9473A"/>
    <w:rsid w:val="00EF10F6"/>
    <w:rsid w:val="00F2794B"/>
    <w:rsid w:val="00F952DC"/>
    <w:rsid w:val="00FB0540"/>
    <w:rsid w:val="00FC16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A5021"/>
  <w14:defaultImageDpi w14:val="300"/>
  <w15:docId w15:val="{D698927E-0853-074A-8FC4-1FF815F88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937F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947</Words>
  <Characters>5456</Characters>
  <Application>Microsoft Office Word</Application>
  <DocSecurity>0</DocSecurity>
  <Lines>165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Lander Willem</cp:lastModifiedBy>
  <cp:revision>32</cp:revision>
  <dcterms:created xsi:type="dcterms:W3CDTF">2026-01-07T07:48:00Z</dcterms:created>
  <dcterms:modified xsi:type="dcterms:W3CDTF">2026-01-26T20:21:00Z</dcterms:modified>
  <cp:category/>
</cp:coreProperties>
</file>