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Resume Studio</w:t>
      </w:r>
    </w:p>
    <w:p>
      <w:pPr>
        <w:pStyle w:val="Subtitle"/>
      </w:pPr>
      <w:r>
        <w:t>User Tutorial</w:t>
      </w:r>
    </w:p>
    <w:p>
      <w:r>
        <w:t>October 12 2026  |  Published app version 15</w:t>
      </w:r>
    </w:p>
    <w:p>
      <w:r>
        <w:t>Use this guide to turn your own work history into a tailored resume and matching cover letter, review the results, and save both files. A new visitor starts with a blank master resume. Returning visitors keep the master and application versions saved in their browser.</w:t>
      </w:r>
    </w:p>
    <w:p>
      <w:hyperlink r:id="rId11">
        <w:r>
          <w:rPr>
            <w:color w:val="000000"/>
            <w:u w:val="single"/>
          </w:rPr>
          <w:t>Open Le Resume Studio</w:t>
        </w:r>
      </w:hyperlink>
    </w:p>
    <w:p>
      <w:pPr>
        <w:pStyle w:val="Heading1"/>
      </w:pPr>
      <w:r>
        <w:t>1 Add your master resume</w:t>
      </w:r>
    </w:p>
    <w:p>
      <w:r>
        <w:t>Open Master resume or choose Add resume. Upload a Word (.docx), text-based PDF, or UTF-8 .txt resume, or enter your details manually. Files must be nonempty and no larger than 10 MB; PDFs must have 30 pages or fewer. Scanned PDFs need a text-based copy; remove PDF passwords first. Uploads are read in your browser, without sending your resume to a server.</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Section</w:t>
            </w:r>
          </w:p>
        </w:tc>
        <w:tc>
          <w:tcPr>
            <w:tcW w:type="dxa" w:w="79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What to enter</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Contact details</w:t>
            </w:r>
          </w:p>
        </w:tc>
        <w:tc>
          <w:tcPr>
            <w:tcW w:type="dxa" w:w="79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Full name is required. Email, phone, and LinkedIn URL are optional in the editor; include accurate contact details before applying.</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Summary and competencies</w:t>
            </w:r>
          </w:p>
        </w:tc>
        <w:tc>
          <w:tcPr>
            <w:tcW w:type="dxa" w:w="79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Write a professional summary. Enter at least one competency, with one competency per line.</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Experience</w:t>
            </w:r>
          </w:p>
        </w:tc>
        <w:tc>
          <w:tcPr>
            <w:tcW w:type="dxa" w:w="79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For each role, enter employer, original job title, dates, and at least one accomplishment. Enter one complete bullet per line without a bullet symbol.</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Skills and education</w:t>
            </w:r>
          </w:p>
        </w:tc>
        <w:tc>
          <w:tcPr>
            <w:tcW w:type="dxa" w:w="79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Add skill groups if needed and separate their skills with commas. Add education entries if needed; each added entry needs a school, qualification, and date or status.</w:t>
            </w:r>
          </w:p>
        </w:tc>
      </w:tr>
    </w:tbl>
    <w:p>
      <w:pPr>
        <w:spacing w:after="0"/>
      </w:pPr>
    </w:p>
    <w:p>
      <w:r>
        <w:t>Uploading fills an editable draft. Expand Review extracted resume text and check every field, including dates and accomplishments; complex layouts can require correction. Final accomplishments stay with their role; job headings retain the uploaded role, company and year order. Uploading replaces unsaved edits, but changes the saved master only after Save. Use Add or Remove to edit entries; at least one role must remain. Limits: 30 roles and 20 skill groups or education entries.</w:t>
      </w:r>
    </w:p>
    <w:p>
      <w:r>
        <w:t>Choose Save master resume. If a required field is missing, the app identifies it and moves focus to it. Once the master is complete, Tailor resume + cover letter becomes available. Clear master resume removes the saved master and uploaded text, including during an import. Cancel import keeps the preceding draft. Saved application versions are deleted separately with Clear saved versions. Enter only experience, tools, credentials, and achievements you can substantiate.</w:t>
      </w:r>
    </w:p>
    <w:p>
      <w:pPr>
        <w:pStyle w:val="Heading1"/>
        <w:pageBreakBefore/>
      </w:pPr>
      <w:r>
        <w:t>Protect your private workspace</w:t>
      </w:r>
    </w:p>
    <w:p>
      <w:r>
        <w:t>App links do not contain applicant data. Uploads, tailoring and exports run in your browser; the app does not send resumes to an applicant database or other users. A fresh browser starts blank. On a shared browser profile, enable password protection before leaving saved data on the device.</w:t>
      </w:r>
    </w:p>
    <w:p>
      <w:pPr>
        <w:ind w:left="317" w:hanging="317"/>
      </w:pPr>
      <w:r>
        <w:rPr>
          <w:b/>
        </w:rPr>
        <w:t xml:space="preserve">1. </w:t>
      </w:r>
      <w:r>
        <w:t>Choose Privacy and password in the navigation.</w:t>
      </w:r>
    </w:p>
    <w:p>
      <w:pPr>
        <w:ind w:left="317" w:hanging="317"/>
      </w:pPr>
      <w:r>
        <w:rPr>
          <w:b/>
        </w:rPr>
        <w:t xml:space="preserve">2. </w:t>
      </w:r>
      <w:r>
        <w:t>Enter and confirm a unique passphrase of at least 12 characters, then choose Protect saved data. Existing master and saved versions are encrypted; their old plaintext records are removed after encryption succeeds.</w:t>
      </w:r>
    </w:p>
    <w:p>
      <w:pPr>
        <w:ind w:left="317" w:hanging="317"/>
      </w:pPr>
      <w:r>
        <w:rPr>
          <w:b/>
        </w:rPr>
        <w:t xml:space="preserve">3. </w:t>
      </w:r>
      <w:r>
        <w:t>Before handing the device to another person, choose Privacy and password, then Lock private workspace. This blanks the workspace without deleting the encrypted master or saved versions.</w:t>
      </w:r>
    </w:p>
    <w:p>
      <w:pPr>
        <w:ind w:left="317" w:hanging="317"/>
      </w:pPr>
      <w:r>
        <w:rPr>
          <w:b/>
        </w:rPr>
        <w:t xml:space="preserve">4. </w:t>
      </w:r>
      <w:r>
        <w:t>After reloading or reopening, enter your passphrase through Privacy and password to unlock the saved data. Sections 1 and 2 remain blank until you use the master or reopen a saved version.</w:t>
      </w:r>
    </w:p>
    <w:p>
      <w:r>
        <w:t>Keep the passphrase safely: there is no recovery service, server account or cross-device synchronization. Without password protection, saved data belongs to the browser profile and can be read by another person using that profile. Protection applies to saved data; another person can see an unlocked tab or a separately downloaded file. Close download tabs and protect files on the device separately.</w:t>
      </w:r>
    </w:p>
    <w:p>
      <w:r>
        <w:t>Open download page uses a private, five-minute browser-session handoff. The URL contains only a random identifier and cannot retrieve the document in another browser session. Popups or session storage may be blocked; use the direct save option if the new tab cannot open. Sharing a file through your device’s Share option is an explicit action you control.</w:t>
      </w:r>
    </w:p>
    <w:p>
      <w:pPr>
        <w:pStyle w:val="Heading1"/>
        <w:pageBreakBefore/>
      </w:pPr>
      <w:r>
        <w:t>2 Tailor and review both documents</w:t>
      </w:r>
    </w:p>
    <w:p>
      <w:pPr>
        <w:ind w:left="317" w:hanging="317"/>
      </w:pPr>
      <w:r>
        <w:rPr>
          <w:b/>
        </w:rPr>
        <w:t xml:space="preserve">1. </w:t>
      </w:r>
      <w:r>
        <w:t>In Section 1, optionally enter the job title and company. These details help label the saved version and personalize the letter.</w:t>
      </w:r>
    </w:p>
    <w:p>
      <w:pPr>
        <w:ind w:left="317" w:hanging="317"/>
      </w:pPr>
      <w:r>
        <w:rPr>
          <w:b/>
        </w:rPr>
        <w:t xml:space="preserve">2. </w:t>
      </w:r>
      <w:r>
        <w:t>At “Please add the job description so your resume can be tailored.” paste the full posting. Include responsibilities, tools, skills, and qualifications. Use at least 80 characters and 12 words; the maximum is 40,000 characters.</w:t>
      </w:r>
    </w:p>
    <w:p>
      <w:pPr>
        <w:ind w:left="317" w:hanging="317"/>
      </w:pPr>
      <w:r>
        <w:rPr>
          <w:b/>
        </w:rPr>
        <w:t xml:space="preserve">3. </w:t>
      </w:r>
      <w:r>
        <w:t>Choose the employer’s Applicant tracking system if known. Otherwise leave General ATS format selected. The selector includes all 46 requested systems.</w:t>
      </w:r>
    </w:p>
    <w:p>
      <w:pPr>
        <w:ind w:left="317" w:hanging="317"/>
      </w:pPr>
      <w:r>
        <w:rPr>
          <w:b/>
        </w:rPr>
        <w:t xml:space="preserve">4. </w:t>
      </w:r>
      <w:r>
        <w:t>Open Tailoring preferences if needed. Focused keeps up to four bullets for the first role and three for later roles. Full detail keeps every bullet. Both retain the original roles, employers, titles, and dates.</w:t>
      </w:r>
    </w:p>
    <w:p>
      <w:pPr>
        <w:ind w:left="317" w:hanging="317"/>
      </w:pPr>
      <w:r>
        <w:rPr>
          <w:b/>
        </w:rPr>
        <w:t xml:space="preserve">5. </w:t>
      </w:r>
      <w:r>
        <w:t>Use Additional keywords for a job phrase the app missed, separating phrases with commas. The posting and your master resume must support any phrase used to improve the score.</w:t>
      </w:r>
    </w:p>
    <w:p>
      <w:pPr>
        <w:ind w:left="317" w:hanging="317"/>
      </w:pPr>
      <w:r>
        <w:rPr>
          <w:b/>
        </w:rPr>
        <w:t xml:space="preserve">6. </w:t>
      </w:r>
      <w:r>
        <w:t>Choose Tailor resume + cover letter. Both documents appear in Section 2, and the application is added to Saved versions when browser storage is available.</w:t>
      </w:r>
    </w:p>
    <w:p>
      <w:pPr>
        <w:pStyle w:val="Heading2"/>
      </w:pPr>
      <w:r>
        <w:t>What to check in Section 2</w:t>
      </w:r>
    </w:p>
    <w:tbl>
      <w:tblPr>
        <w:tblW w:type="auto" w:w="0"/>
        <w:jc w:val="center"/>
        <w:tblLayout w:type="fixed"/>
        <w:tblLook w:firstColumn="1" w:firstRow="1" w:lastColumn="0" w:lastRow="0" w:noHBand="0" w:noVBand="1" w:val="04A0"/>
      </w:tblPr>
      <w:tblGrid>
        <w:gridCol w:w="2592"/>
        <w:gridCol w:w="7488"/>
      </w:tblGrid>
      <w:tr>
        <w:trPr>
          <w:tblHeader/>
          <w:cantSplit/>
        </w:trPr>
        <w:tc>
          <w:tcPr>
            <w:tcW w:type="dxa" w:w="25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Tab</w:t>
            </w:r>
          </w:p>
        </w:tc>
        <w:tc>
          <w:tcPr>
            <w:tcW w:type="dxa" w:w="74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Purpose</w:t>
            </w:r>
          </w:p>
        </w:tc>
      </w:tr>
      <w:tr>
        <w:trPr>
          <w:cantSplit/>
        </w:trPr>
        <w:tc>
          <w:tcPr>
            <w:tcW w:type="dxa" w:w="25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Resume and Cover letter</w:t>
            </w:r>
          </w:p>
        </w:tc>
        <w:tc>
          <w:tcPr>
            <w:tcW w:type="dxa" w:w="74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Read the complete documents. Confirm accuracy, relevance, dates, contact details, and the letter’s greeting.</w:t>
            </w:r>
          </w:p>
        </w:tc>
      </w:tr>
      <w:tr>
        <w:trPr>
          <w:cantSplit/>
        </w:trPr>
        <w:tc>
          <w:tcPr>
            <w:tcW w:type="dxa" w:w="25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Keywords</w:t>
            </w:r>
          </w:p>
        </w:tc>
        <w:tc>
          <w:tcPr>
            <w:tcW w:type="dxa" w:w="74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Compare separate resume and cover-letter scores, included phrases, missing wording, and unsupported qualifications.</w:t>
            </w:r>
          </w:p>
        </w:tc>
      </w:tr>
      <w:tr>
        <w:trPr>
          <w:cantSplit/>
        </w:trPr>
        <w:tc>
          <w:tcPr>
            <w:tcW w:type="dxa" w:w="25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Writing review</w:t>
            </w:r>
          </w:p>
        </w:tc>
        <w:tc>
          <w:tcPr>
            <w:tcW w:type="dxa" w:w="74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Check English edits, action verbs, sentence length, and wording flagged for your review.</w:t>
            </w:r>
          </w:p>
        </w:tc>
      </w:tr>
      <w:tr>
        <w:trPr>
          <w:cantSplit/>
        </w:trPr>
        <w:tc>
          <w:tcPr>
            <w:tcW w:type="dxa" w:w="25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ATS review and Changes</w:t>
            </w:r>
          </w:p>
        </w:tc>
        <w:tc>
          <w:tcPr>
            <w:tcW w:type="dxa" w:w="74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Check document content and platform guidance, then inspect how the original resume was tailored.</w:t>
            </w:r>
          </w:p>
        </w:tc>
      </w:tr>
    </w:tbl>
    <w:p>
      <w:pPr>
        <w:spacing w:after="0"/>
      </w:pPr>
    </w:p>
    <w:p>
      <w:pPr>
        <w:pStyle w:val="Heading2"/>
      </w:pPr>
      <w:r>
        <w:t>Understand the 10 out of 10 target</w:t>
      </w:r>
    </w:p>
    <w:p>
      <w:r>
        <w:t>The score measures the unique job phrases this app detects. A phrase counts only when it appears in the document and is supported by your master. Unsupported requirements keep the score below 10/10. Cover-letter scoring uses its paragraph text. Add genuine missing experience to the master and tailor again; do not add qualifications you do not possess. This measure does not cover every requirement or predict an employer’s ATS result.</w:t>
      </w:r>
    </w:p>
    <w:p>
      <w:pPr>
        <w:pStyle w:val="Heading1"/>
        <w:pageBreakBefore/>
      </w:pPr>
      <w:r>
        <w:t>3 Edit and download your application</w:t>
      </w:r>
    </w:p>
    <w:p>
      <w:pPr>
        <w:pStyle w:val="Heading2"/>
      </w:pPr>
      <w:r>
        <w:t>Make final edits</w:t>
      </w:r>
    </w:p>
    <w:p>
      <w:r>
        <w:t>Select Resume or Cover letter, then choose the edit icon in the review toolbar. In the resume editor, revise the summary, competencies, and accomplishment bullets. Update contact details, employers, job titles, dates, skills, or education in Master resume and tailor again. In the cover-letter editor, personalize the company, subject, greeting, paragraphs, closing, and signature.</w:t>
      </w:r>
    </w:p>
    <w:p>
      <w:r>
        <w:t>Save your changes and recheck Keywords and Writing review. Editing a resume regenerates the cover letter until you have customized the letter. Once customized, the letter is preserved when the resume changes, so check that both documents still agree. Changes to a tailored document do not rewrite your master.</w:t>
      </w:r>
    </w:p>
    <w:p>
      <w:pPr>
        <w:pStyle w:val="Heading2"/>
      </w:pPr>
      <w:r>
        <w:t>Save a resume and a cover letter</w:t>
      </w:r>
    </w:p>
    <w:p>
      <w:pPr>
        <w:ind w:left="317" w:hanging="317"/>
      </w:pPr>
      <w:r>
        <w:rPr>
          <w:b/>
        </w:rPr>
        <w:t xml:space="preserve">1. </w:t>
      </w:r>
      <w:r>
        <w:t>In the export area, select Resume or Cover letter. Choosing the corresponding preview tab also selects that document.</w:t>
      </w:r>
    </w:p>
    <w:p>
      <w:pPr>
        <w:ind w:left="317" w:hanging="317"/>
      </w:pPr>
      <w:r>
        <w:rPr>
          <w:b/>
        </w:rPr>
        <w:t xml:space="preserve">2. </w:t>
      </w:r>
      <w:r>
        <w:t>Choose Word .docx, PDF, or Plain text. This prepares a file and opens the save options; it is not the final save step.</w:t>
      </w:r>
    </w:p>
    <w:p>
      <w:pPr>
        <w:ind w:left="317" w:hanging="317"/>
      </w:pPr>
      <w:r>
        <w:rPr>
          <w:b/>
        </w:rPr>
        <w:t xml:space="preserve">3. </w:t>
      </w:r>
      <w:r>
        <w:t>If you are using the app inside ChatGPT, choose Open download page. A separate browser tab receives the selected document.</w:t>
      </w:r>
    </w:p>
    <w:p>
      <w:pPr>
        <w:ind w:left="317" w:hanging="317"/>
      </w:pPr>
      <w:r>
        <w:rPr>
          <w:b/>
        </w:rPr>
        <w:t xml:space="preserve">4. </w:t>
      </w:r>
      <w:r>
        <w:t>Choose Save file… if a folder picker is available, or Download file to use the browser’s download manager. A phone or tablet may show Share file with a Save to Files option.</w:t>
      </w:r>
    </w:p>
    <w:p>
      <w:pPr>
        <w:ind w:left="317" w:hanging="317"/>
      </w:pPr>
      <w:r>
        <w:rPr>
          <w:b/>
        </w:rPr>
        <w:t xml:space="preserve">5. </w:t>
      </w:r>
      <w:r>
        <w:t>Check the chosen folder or the browser’s Downloads list, open the file, and confirm the content. Repeat for the other document.</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Format</w:t>
            </w:r>
          </w:p>
        </w:tc>
        <w:tc>
          <w:tcPr>
            <w:tcW w:type="dxa" w:w="79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Choose it when</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Word DOCX</w:t>
            </w:r>
          </w:p>
        </w:tc>
        <w:tc>
          <w:tcPr>
            <w:tcW w:type="dxa" w:w="79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You want an editable file or the employer requests a Word resume.</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PDF</w:t>
            </w:r>
          </w:p>
        </w:tc>
        <w:tc>
          <w:tcPr>
            <w:tcW w:type="dxa" w:w="79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The employer accepts PDF and you want stable layout with selectable text.</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Plain text TXT</w:t>
            </w:r>
          </w:p>
        </w:tc>
        <w:tc>
          <w:tcPr>
            <w:tcW w:type="dxa" w:w="799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You need to copy content into a form or read text without formatting. Some ATS resume fields do not accept TXT.</w:t>
            </w:r>
          </w:p>
        </w:tc>
      </w:tr>
    </w:tbl>
    <w:p>
      <w:pPr>
        <w:spacing w:after="0"/>
      </w:pPr>
    </w:p>
    <w:p>
      <w:r>
        <w:t>Files are generated in your browser. The app cannot force every browser to use one download folder. A native save picker lets you choose; ordinary downloads follow your browser settings. “Download requested” asks you to check the download manager. “File saved” is shown only after the native file write completes. If a file opens in a preview, use that preview’s Download or Share action.</w:t>
      </w:r>
    </w:p>
    <w:p>
      <w:r>
        <w:t>Choose the copy control to copy the selected document. If automatic copying is unavailable, use Select all text in the copy dialog, then Control+C, Command+C, or your device’s Copy command.</w:t>
      </w:r>
    </w:p>
    <w:p>
      <w:pPr>
        <w:pStyle w:val="Heading1"/>
        <w:pageBreakBefore/>
      </w:pPr>
      <w:r>
        <w:t>4 Manage saved data and shared links</w:t>
      </w:r>
    </w:p>
    <w:p>
      <w:r>
        <w:t>Saved versions holds your last ten applications in the current browser profile, including each resume, cover letter, posting, and review data. Open Saved versions and choose an application to restore it into the workspace. Older saved resumes receive a cover letter when opened if one was not previously saved.</w:t>
      </w:r>
    </w:p>
    <w:tbl>
      <w:tblPr>
        <w:tblW w:type="auto" w:w="0"/>
        <w:jc w:val="center"/>
        <w:tblLayout w:type="fixed"/>
        <w:tblLook w:firstColumn="1" w:firstRow="1" w:lastColumn="0" w:lastRow="0" w:noHBand="0" w:noVBand="1" w:val="04A0"/>
      </w:tblPr>
      <w:tblGrid>
        <w:gridCol w:w="3024"/>
        <w:gridCol w:w="7056"/>
      </w:tblGrid>
      <w:tr>
        <w:trPr>
          <w:tblHeade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Action</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What happens</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Open or refresh the app</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Sections 1 and 2 return to blank. Job fields, previews, temporary editor changes, and prepared download links reset. The saved master and versions remain.</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Open a saved version</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The selected application fills the workspace. Its saved master snapshot is available with that application.</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Clear saved versions</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Immediately deletes saved applications from this browser, including resumes and cover letters, and clears the open workspace. The master remains.</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Clear master resume</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Empties the master and current workspace after confirmation. Saved applications remain, and the master stays blank when you reopen the app.</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Use a different device or browser profile</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The new profile starts without your master or history. There is no account synchronization of applicant data.</w:t>
            </w:r>
          </w:p>
        </w:tc>
      </w:tr>
    </w:tbl>
    <w:p>
      <w:pPr>
        <w:spacing w:after="0"/>
      </w:pPr>
    </w:p>
    <w:p>
      <w:pPr>
        <w:pStyle w:val="Heading2"/>
      </w:pPr>
      <w:r>
        <w:t>Sharing the app</w:t>
      </w:r>
    </w:p>
    <w:p>
      <w:r>
        <w:t>Share the ordinary app link. A new end user with access to the Site and a browser profile that has not used it receives a blank Master resume and zero saved versions. The link does not transfer your master or saved applications. Site access follows the owner’s sharing settings; sending the link does not itself grant access.</w:t>
      </w:r>
    </w:p>
    <w:p>
      <w:r>
        <w:t>Without password protection, people using the same device and browser profile can see the local data stored there. On a shared computer, download the files you need, clear saved versions, and clear the master. Clearing app data does not delete files already saved to Downloads or documents transferred into a separate download tab. Close those tabs and manage downloaded files separately.</w:t>
      </w:r>
    </w:p>
    <w:p>
      <w:pPr>
        <w:pStyle w:val="Heading2"/>
      </w:pPr>
      <w:r>
        <w:t>When storage is unavailable</w:t>
      </w:r>
    </w:p>
    <w:p>
      <w:r>
        <w:t>A persistent notice explains that edits and history are available only while the current tab is open. You can still enter a master, tailor, and download documents. Download copies before closing or reloading the tab. If deletion reports a storage error, retry and verify it; the app does not report confirmed deletion when browser storage rejected the change.</w:t>
      </w:r>
    </w:p>
    <w:p>
      <w:pPr>
        <w:pStyle w:val="Heading1"/>
        <w:pageBreakBefore/>
      </w:pPr>
      <w:r>
        <w:t>5 Accessibility and common questions</w:t>
      </w:r>
    </w:p>
    <w:p>
      <w:pPr>
        <w:pStyle w:val="Heading2"/>
      </w:pPr>
      <w:r>
        <w:t>Navigate with a keyboard or assistive technology</w:t>
      </w:r>
    </w:p>
    <w:p>
      <w:pPr>
        <w:pStyle w:val="ListBullet"/>
      </w:pPr>
      <w:r>
        <w:t>Use Tab and Shift+Tab to move through controls. Use Skip to main content to reach the workspace.</w:t>
      </w:r>
    </w:p>
    <w:p>
      <w:pPr>
        <w:pStyle w:val="ListBullet"/>
      </w:pPr>
      <w:r>
        <w:t>Within the review tabs, use Left Arrow, Right Arrow, Home, or End to switch panels. Tab then moves into the selected panel.</w:t>
      </w:r>
    </w:p>
    <w:p>
      <w:pPr>
        <w:pStyle w:val="ListBullet"/>
      </w:pPr>
      <w:r>
        <w:t>Use Escape or the labeled Close button to close a dialog. Focus returns to the control that opened it.</w:t>
      </w:r>
    </w:p>
    <w:p>
      <w:pPr>
        <w:pStyle w:val="ListBullet"/>
      </w:pPr>
      <w:r>
        <w:t>Use browser zoom and text settings to enlarge content. Document previews and keyword tables can receive keyboard focus for scrolling.</w:t>
      </w:r>
    </w:p>
    <w:p>
      <w:pPr>
        <w:pStyle w:val="ListBullet"/>
      </w:pPr>
      <w:r>
        <w:t>Use Plain text exports or the manual copy dialog if these better suit your reading tools. Motion follows the device’s reduced-motion preference.</w:t>
      </w:r>
    </w:p>
    <w:p>
      <w:r>
        <w:t>The app includes accessibility improvements and automated checks. Real screen-reader, device, and browser verification is still needed before a full accessibility conformance claim.</w:t>
      </w:r>
    </w:p>
    <w:p>
      <w:pPr>
        <w:pStyle w:val="Heading2"/>
      </w:pPr>
      <w:r>
        <w:t>Resolve common problems</w:t>
      </w:r>
    </w:p>
    <w:tbl>
      <w:tblPr>
        <w:tblW w:type="auto" w:w="0"/>
        <w:jc w:val="center"/>
        <w:tblLayout w:type="fixed"/>
        <w:tblLook w:firstColumn="1" w:firstRow="1" w:lastColumn="0" w:lastRow="0" w:noHBand="0" w:noVBand="1" w:val="04A0"/>
      </w:tblPr>
      <w:tblGrid>
        <w:gridCol w:w="3024"/>
        <w:gridCol w:w="7056"/>
      </w:tblGrid>
      <w:tr>
        <w:trPr>
          <w:tblHeade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Problem</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Next action</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Tailoring is disabled</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Open Master resume, complete the required fields, and save it.</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The posting is rejected</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Paste the full description. Check the minimum of 80 characters and 12 words and the 40,000-character maximum.</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The score is below 10/10</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Read the missing phrases and evidence gaps. Correct genuine omissions in the master and tailor again.</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A file is missing</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Finish the save step, check Downloads or the selected folder, and use Open download page from an embedded app.</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Word or PDF fails to load</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Try the format again. Use Plain text if the export dependency cannot load.</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PDF changes a name or character</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Use Word or Plain text to preserve characters outside the PDF font’s supported set.</w:t>
            </w:r>
          </w:p>
        </w:tc>
      </w:tr>
      <w:tr>
        <w:trPr>
          <w:cantSplit/>
        </w:trPr>
        <w:tc>
          <w:tcPr>
            <w:tcW w:type="dxa" w:w="302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My saved versions are absent</w:t>
            </w:r>
          </w:p>
        </w:tc>
        <w:tc>
          <w:tcPr>
            <w:tcW w:type="dxa" w:w="705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Return to the original browser profile and unlock through Privacy and password if protected. Clearing browser data or private browsing can remove or isolate saved data.</w:t>
            </w:r>
          </w:p>
        </w:tc>
      </w:tr>
    </w:tbl>
    <w:p>
      <w:pPr>
        <w:spacing w:after="0"/>
      </w:pPr>
    </w:p>
    <w:p>
      <w:r>
        <w:t>For feedback, describe the task, device, operating system, browser version, expected result, actual result, and any error text. Remove personal resume details from screenshots or examples you send. The Web and Mobile Browser Guide contains the developer’s detailed troubleshooting and test plan.</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 2026 Marabou Lane LLC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Le Resume Studio  |  User Tutorial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50" w:lineRule="auto" w:after="160"/>
    </w:pPr>
    <w:rPr>
      <w:rFonts w:ascii="Courier New" w:hAnsi="Courier New"/>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wrence-resume-studio.spiffydace4.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Resume Studio User Tutorial</dc:title>
  <dc:subject>Use this guide to turn your own work history into a tailored resume and matching cover letter, review the results, and save both files. A new visitor starts with a blank master resume. Returning visitors keep the master and application versions saved in t</dc:subject>
  <dc:creator>Marabou Lane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