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2E8" w:rsidRDefault="007272E8">
      <w:pPr>
        <w:adjustRightInd w:val="0"/>
        <w:snapToGrid w:val="0"/>
        <w:spacing w:line="360" w:lineRule="auto"/>
        <w:jc w:val="center"/>
        <w:rPr>
          <w:rFonts w:ascii="Arial" w:eastAsia="楷体_GB2312" w:hAnsi="Arial" w:hint="eastAsia"/>
          <w:b/>
          <w:color w:val="252525"/>
          <w:kern w:val="0"/>
          <w:sz w:val="32"/>
        </w:rPr>
      </w:pPr>
    </w:p>
    <w:p w:rsidR="007272E8" w:rsidRDefault="007272E8">
      <w:pPr>
        <w:adjustRightInd w:val="0"/>
        <w:snapToGrid w:val="0"/>
        <w:spacing w:line="360" w:lineRule="auto"/>
        <w:jc w:val="center"/>
        <w:rPr>
          <w:rFonts w:ascii="Arial" w:eastAsia="楷体_GB2312" w:hAnsi="Arial" w:hint="eastAsia"/>
          <w:b/>
          <w:color w:val="252525"/>
          <w:kern w:val="0"/>
          <w:sz w:val="32"/>
        </w:rPr>
      </w:pPr>
      <w:r>
        <w:rPr>
          <w:rFonts w:ascii="Arial" w:eastAsia="楷体_GB2312" w:hAnsi="Arial" w:hint="eastAsia"/>
          <w:b/>
          <w:color w:val="252525"/>
          <w:kern w:val="0"/>
          <w:sz w:val="32"/>
        </w:rPr>
        <w:t>专利技术交底书</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提出部门：</w:t>
      </w:r>
      <w:r>
        <w:rPr>
          <w:rFonts w:ascii="宋体" w:hAnsi="宋体"/>
          <w:color w:val="252525"/>
          <w:szCs w:val="21"/>
        </w:rPr>
        <w:t>上海交通大学</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全部发明人：</w:t>
      </w:r>
      <w:r>
        <w:rPr>
          <w:rFonts w:ascii="宋体" w:hAnsi="宋体"/>
          <w:color w:val="252525"/>
          <w:szCs w:val="21"/>
        </w:rPr>
        <w:t>曹健、朱能军</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第一发明人身份证号码：320422197209242817</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联系人：</w:t>
      </w:r>
      <w:r>
        <w:rPr>
          <w:rFonts w:ascii="宋体" w:hAnsi="宋体"/>
          <w:color w:val="252525"/>
          <w:szCs w:val="21"/>
        </w:rPr>
        <w:t>曹健</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联系电话：</w:t>
      </w:r>
      <w:r>
        <w:rPr>
          <w:rFonts w:ascii="宋体" w:hAnsi="宋体"/>
          <w:color w:val="252525"/>
          <w:szCs w:val="21"/>
        </w:rPr>
        <w:t>13651963843</w:t>
      </w:r>
    </w:p>
    <w:p w:rsidR="007272E8" w:rsidRDefault="007272E8">
      <w:pPr>
        <w:adjustRightInd w:val="0"/>
        <w:snapToGrid w:val="0"/>
        <w:spacing w:line="360" w:lineRule="auto"/>
        <w:jc w:val="left"/>
        <w:rPr>
          <w:rFonts w:ascii="宋体" w:hAnsi="宋体" w:hint="eastAsia"/>
          <w:color w:val="252525"/>
          <w:szCs w:val="21"/>
        </w:rPr>
      </w:pPr>
      <w:r>
        <w:rPr>
          <w:rFonts w:ascii="宋体" w:hAnsi="宋体" w:hint="eastAsia"/>
          <w:color w:val="252525"/>
          <w:szCs w:val="21"/>
        </w:rPr>
        <w:t>电子邮箱：</w:t>
      </w:r>
      <w:r>
        <w:rPr>
          <w:rFonts w:ascii="宋体" w:hAnsi="宋体"/>
          <w:color w:val="252525"/>
          <w:szCs w:val="21"/>
        </w:rPr>
        <w:t>cao-jian@sjtu.edu.cn</w:t>
      </w:r>
    </w:p>
    <w:p w:rsidR="007272E8" w:rsidRDefault="007272E8">
      <w:pPr>
        <w:numPr>
          <w:ilvl w:val="0"/>
          <w:numId w:val="1"/>
        </w:numPr>
        <w:spacing w:before="100" w:beforeAutospacing="1" w:after="100" w:afterAutospacing="1" w:line="360" w:lineRule="auto"/>
        <w:rPr>
          <w:rFonts w:ascii="楷体_GB2312" w:eastAsia="楷体_GB2312" w:hAnsi="宋体" w:hint="eastAsia"/>
          <w:b/>
          <w:color w:val="252525"/>
          <w:sz w:val="24"/>
        </w:rPr>
      </w:pPr>
      <w:r>
        <w:rPr>
          <w:rFonts w:ascii="楷体_GB2312" w:eastAsia="楷体_GB2312" w:hAnsi="宋体" w:hint="eastAsia"/>
          <w:b/>
          <w:color w:val="252525"/>
          <w:sz w:val="24"/>
        </w:rPr>
        <w:t>发明名称：</w:t>
      </w:r>
    </w:p>
    <w:p w:rsidR="007272E8" w:rsidRDefault="00695021">
      <w:pPr>
        <w:spacing w:line="360" w:lineRule="auto"/>
        <w:ind w:firstLineChars="200" w:firstLine="480"/>
        <w:rPr>
          <w:rFonts w:ascii="仿宋_GB2312" w:eastAsia="仿宋_GB2312" w:hAnsi="宋体" w:hint="eastAsia"/>
          <w:color w:val="252525"/>
          <w:sz w:val="24"/>
        </w:rPr>
      </w:pPr>
      <w:r>
        <w:rPr>
          <w:rFonts w:ascii="仿宋_GB2312" w:eastAsia="仿宋_GB2312" w:hAnsi="宋体" w:hint="eastAsia"/>
          <w:color w:val="252525"/>
          <w:sz w:val="24"/>
        </w:rPr>
        <w:t>基于多元证据融合</w:t>
      </w:r>
      <w:r w:rsidR="0095697B" w:rsidRPr="0095697B">
        <w:rPr>
          <w:rFonts w:ascii="仿宋_GB2312" w:eastAsia="仿宋_GB2312" w:hAnsi="宋体" w:hint="eastAsia"/>
          <w:color w:val="252525"/>
          <w:sz w:val="24"/>
        </w:rPr>
        <w:t>的治疗方案推荐方法</w:t>
      </w:r>
    </w:p>
    <w:p w:rsidR="007272E8" w:rsidRDefault="007272E8">
      <w:pPr>
        <w:numPr>
          <w:ilvl w:val="0"/>
          <w:numId w:val="1"/>
        </w:numPr>
        <w:spacing w:before="100" w:beforeAutospacing="1" w:after="100" w:afterAutospacing="1" w:line="360" w:lineRule="auto"/>
        <w:rPr>
          <w:rFonts w:ascii="楷体_GB2312" w:eastAsia="楷体_GB2312" w:hAnsi="宋体" w:hint="eastAsia"/>
          <w:b/>
          <w:color w:val="252525"/>
          <w:sz w:val="24"/>
        </w:rPr>
      </w:pPr>
      <w:r>
        <w:rPr>
          <w:rFonts w:ascii="楷体_GB2312" w:eastAsia="楷体_GB2312" w:hAnsi="宋体" w:hint="eastAsia"/>
          <w:b/>
          <w:color w:val="252525"/>
          <w:sz w:val="24"/>
        </w:rPr>
        <w:t>所属技术领域：</w:t>
      </w:r>
    </w:p>
    <w:p w:rsidR="00CC04D5" w:rsidRPr="00821795" w:rsidRDefault="00FE5C3B" w:rsidP="00821795">
      <w:pPr>
        <w:spacing w:line="360" w:lineRule="auto"/>
        <w:ind w:firstLineChars="200" w:firstLine="480"/>
        <w:rPr>
          <w:rFonts w:ascii="仿宋_GB2312" w:eastAsia="仿宋_GB2312" w:hAnsi="仿宋"/>
          <w:color w:val="252525"/>
          <w:sz w:val="24"/>
        </w:rPr>
      </w:pPr>
      <w:r>
        <w:rPr>
          <w:rFonts w:ascii="仿宋_GB2312" w:eastAsia="仿宋_GB2312" w:hAnsi="宋体" w:hint="eastAsia"/>
          <w:color w:val="252525"/>
          <w:sz w:val="24"/>
        </w:rPr>
        <w:t>本发明主要涉及医疗决策领域和机器学习相关技术。同时，</w:t>
      </w:r>
      <w:r w:rsidR="00DC0D64" w:rsidRPr="00785F15">
        <w:rPr>
          <w:rFonts w:ascii="仿宋_GB2312" w:eastAsia="仿宋_GB2312" w:hAnsi="仿宋" w:hint="eastAsia"/>
          <w:color w:val="252525"/>
          <w:sz w:val="24"/>
        </w:rPr>
        <w:t>基于</w:t>
      </w:r>
      <w:proofErr w:type="spellStart"/>
      <w:r w:rsidR="00DC0D64" w:rsidRPr="00785F15">
        <w:rPr>
          <w:rFonts w:ascii="仿宋_GB2312" w:eastAsia="仿宋_GB2312" w:hAnsi="仿宋" w:hint="eastAsia"/>
          <w:sz w:val="24"/>
        </w:rPr>
        <w:t>Dempster</w:t>
      </w:r>
      <w:proofErr w:type="spellEnd"/>
      <w:r w:rsidR="00DC0D64" w:rsidRPr="00785F15">
        <w:rPr>
          <w:rFonts w:ascii="仿宋_GB2312" w:eastAsia="仿宋_GB2312" w:hAnsi="仿宋" w:hint="eastAsia"/>
          <w:sz w:val="24"/>
        </w:rPr>
        <w:t>-Shafer证据理论，</w:t>
      </w:r>
      <w:r>
        <w:rPr>
          <w:rFonts w:ascii="仿宋_GB2312" w:eastAsia="仿宋_GB2312" w:hAnsi="仿宋" w:hint="eastAsia"/>
          <w:sz w:val="24"/>
        </w:rPr>
        <w:t>本发明从</w:t>
      </w:r>
      <w:r w:rsidR="00103F13" w:rsidRPr="00785F15">
        <w:rPr>
          <w:rFonts w:ascii="仿宋_GB2312" w:eastAsia="仿宋_GB2312" w:hAnsi="仿宋" w:hint="eastAsia"/>
          <w:sz w:val="24"/>
        </w:rPr>
        <w:t>医生对历史病例治疗方案的支持度，案例之间的相似度</w:t>
      </w:r>
      <w:r w:rsidR="00743837">
        <w:rPr>
          <w:rFonts w:ascii="仿宋_GB2312" w:eastAsia="仿宋_GB2312" w:hAnsi="仿宋" w:hint="eastAsia"/>
          <w:sz w:val="24"/>
        </w:rPr>
        <w:t>（距离）</w:t>
      </w:r>
      <w:r w:rsidR="00103F13" w:rsidRPr="00785F15">
        <w:rPr>
          <w:rFonts w:ascii="仿宋_GB2312" w:eastAsia="仿宋_GB2312" w:hAnsi="仿宋" w:hint="eastAsia"/>
          <w:sz w:val="24"/>
        </w:rPr>
        <w:t>，医疗指南的建议以及机器学习推荐方案等</w:t>
      </w:r>
      <w:r>
        <w:rPr>
          <w:rFonts w:ascii="仿宋_GB2312" w:eastAsia="仿宋_GB2312" w:hAnsi="仿宋" w:hint="eastAsia"/>
          <w:sz w:val="24"/>
        </w:rPr>
        <w:t>多个角度</w:t>
      </w:r>
      <w:r w:rsidR="00103F13" w:rsidRPr="00785F15">
        <w:rPr>
          <w:rFonts w:ascii="仿宋_GB2312" w:eastAsia="仿宋_GB2312" w:hAnsi="仿宋" w:hint="eastAsia"/>
          <w:sz w:val="24"/>
        </w:rPr>
        <w:t>提出针对最终决策方案的</w:t>
      </w:r>
      <w:r w:rsidR="00511821" w:rsidRPr="00785F15">
        <w:rPr>
          <w:rFonts w:ascii="仿宋_GB2312" w:eastAsia="仿宋_GB2312" w:hAnsi="仿宋" w:hint="eastAsia"/>
          <w:sz w:val="24"/>
        </w:rPr>
        <w:t>多元</w:t>
      </w:r>
      <w:r w:rsidR="00103F13" w:rsidRPr="00785F15">
        <w:rPr>
          <w:rFonts w:ascii="仿宋_GB2312" w:eastAsia="仿宋_GB2312" w:hAnsi="仿宋" w:hint="eastAsia"/>
          <w:sz w:val="24"/>
        </w:rPr>
        <w:t>证据</w:t>
      </w:r>
      <w:r w:rsidR="002F3986">
        <w:rPr>
          <w:rFonts w:ascii="仿宋_GB2312" w:eastAsia="仿宋_GB2312" w:hAnsi="仿宋" w:hint="eastAsia"/>
          <w:sz w:val="24"/>
        </w:rPr>
        <w:t>主体</w:t>
      </w:r>
      <w:r w:rsidR="0027382B">
        <w:rPr>
          <w:rFonts w:ascii="仿宋_GB2312" w:eastAsia="仿宋_GB2312" w:hAnsi="仿宋" w:hint="eastAsia"/>
          <w:sz w:val="24"/>
        </w:rPr>
        <w:t>以及</w:t>
      </w:r>
      <w:r w:rsidR="006C3E4E">
        <w:rPr>
          <w:rFonts w:ascii="仿宋_GB2312" w:eastAsia="仿宋_GB2312" w:hAnsi="仿宋" w:hint="eastAsia"/>
          <w:sz w:val="24"/>
        </w:rPr>
        <w:t>证据</w:t>
      </w:r>
      <w:r w:rsidR="006F34F3">
        <w:rPr>
          <w:rFonts w:ascii="仿宋_GB2312" w:eastAsia="仿宋_GB2312" w:hAnsi="仿宋" w:hint="eastAsia"/>
          <w:sz w:val="24"/>
        </w:rPr>
        <w:t>可靠性</w:t>
      </w:r>
      <w:r w:rsidR="006C3E4E">
        <w:rPr>
          <w:rFonts w:ascii="仿宋_GB2312" w:eastAsia="仿宋_GB2312" w:hAnsi="仿宋" w:hint="eastAsia"/>
          <w:sz w:val="24"/>
        </w:rPr>
        <w:t>的</w:t>
      </w:r>
      <w:r w:rsidR="00103F13" w:rsidRPr="00785F15">
        <w:rPr>
          <w:rFonts w:ascii="仿宋_GB2312" w:eastAsia="仿宋_GB2312" w:hAnsi="仿宋" w:hint="eastAsia"/>
          <w:sz w:val="24"/>
        </w:rPr>
        <w:t>表达</w:t>
      </w:r>
      <w:r w:rsidR="00F27579">
        <w:rPr>
          <w:rFonts w:ascii="仿宋_GB2312" w:eastAsia="仿宋_GB2312" w:hAnsi="仿宋" w:hint="eastAsia"/>
          <w:sz w:val="24"/>
        </w:rPr>
        <w:t>。</w:t>
      </w:r>
      <w:r w:rsidR="000F3AE0">
        <w:rPr>
          <w:rFonts w:ascii="仿宋_GB2312" w:eastAsia="仿宋_GB2312" w:hAnsi="仿宋" w:hint="eastAsia"/>
          <w:sz w:val="24"/>
        </w:rPr>
        <w:t>然后，利用</w:t>
      </w:r>
      <w:proofErr w:type="spellStart"/>
      <w:r w:rsidR="000F3AE0" w:rsidRPr="000F3AE0">
        <w:rPr>
          <w:rFonts w:ascii="仿宋_GB2312" w:eastAsia="仿宋_GB2312" w:hAnsi="仿宋" w:hint="eastAsia"/>
          <w:sz w:val="24"/>
        </w:rPr>
        <w:t>Dempster</w:t>
      </w:r>
      <w:proofErr w:type="spellEnd"/>
      <w:r w:rsidR="000F3AE0" w:rsidRPr="000F3AE0">
        <w:rPr>
          <w:rFonts w:ascii="仿宋_GB2312" w:eastAsia="仿宋_GB2312" w:hAnsi="仿宋" w:hint="eastAsia"/>
          <w:sz w:val="24"/>
        </w:rPr>
        <w:t>合成规则</w:t>
      </w:r>
      <w:r w:rsidR="000F3AE0">
        <w:rPr>
          <w:rFonts w:ascii="仿宋_GB2312" w:eastAsia="仿宋_GB2312" w:hAnsi="仿宋" w:hint="eastAsia"/>
          <w:sz w:val="24"/>
        </w:rPr>
        <w:t>将这些证据进行融合</w:t>
      </w:r>
      <w:r w:rsidR="008728D2">
        <w:rPr>
          <w:rFonts w:ascii="仿宋_GB2312" w:eastAsia="仿宋_GB2312" w:hAnsi="仿宋" w:hint="eastAsia"/>
          <w:sz w:val="24"/>
        </w:rPr>
        <w:t>。</w:t>
      </w:r>
      <w:r w:rsidR="000C0D3F">
        <w:rPr>
          <w:rFonts w:ascii="仿宋_GB2312" w:eastAsia="仿宋_GB2312" w:hAnsi="仿宋" w:hint="eastAsia"/>
          <w:sz w:val="24"/>
        </w:rPr>
        <w:t>最后</w:t>
      </w:r>
      <w:r w:rsidR="008728D2">
        <w:rPr>
          <w:rFonts w:ascii="仿宋_GB2312" w:eastAsia="仿宋_GB2312" w:hAnsi="仿宋" w:hint="eastAsia"/>
          <w:sz w:val="24"/>
        </w:rPr>
        <w:t>，</w:t>
      </w:r>
      <w:r w:rsidR="000C0D3F">
        <w:rPr>
          <w:rFonts w:ascii="仿宋_GB2312" w:eastAsia="仿宋_GB2312" w:hAnsi="仿宋" w:hint="eastAsia"/>
          <w:sz w:val="24"/>
        </w:rPr>
        <w:t>根据融合后的证据支持以及</w:t>
      </w:r>
      <w:proofErr w:type="spellStart"/>
      <w:r w:rsidR="000C0D3F">
        <w:rPr>
          <w:rFonts w:ascii="仿宋_GB2312" w:eastAsia="仿宋_GB2312" w:hAnsi="仿宋"/>
          <w:sz w:val="24"/>
        </w:rPr>
        <w:t>P</w:t>
      </w:r>
      <w:r w:rsidR="000C0D3F" w:rsidRPr="000C0D3F">
        <w:rPr>
          <w:rFonts w:ascii="仿宋_GB2312" w:eastAsia="仿宋_GB2312" w:hAnsi="仿宋"/>
          <w:sz w:val="24"/>
        </w:rPr>
        <w:t>ignistic</w:t>
      </w:r>
      <w:proofErr w:type="spellEnd"/>
      <w:r w:rsidR="000C0D3F">
        <w:rPr>
          <w:rFonts w:ascii="仿宋_GB2312" w:eastAsia="仿宋_GB2312" w:hAnsi="仿宋"/>
          <w:sz w:val="24"/>
        </w:rPr>
        <w:t>概率为目标病例确定最为合理的治疗方案</w:t>
      </w:r>
      <w:r w:rsidR="00892D28">
        <w:rPr>
          <w:rFonts w:ascii="仿宋_GB2312" w:eastAsia="仿宋_GB2312" w:hAnsi="仿宋" w:hint="eastAsia"/>
          <w:sz w:val="24"/>
        </w:rPr>
        <w:t>，</w:t>
      </w:r>
      <w:r w:rsidR="00892D28">
        <w:rPr>
          <w:rFonts w:ascii="仿宋_GB2312" w:eastAsia="仿宋_GB2312" w:hAnsi="仿宋"/>
          <w:sz w:val="24"/>
        </w:rPr>
        <w:t>并提供证据支持</w:t>
      </w:r>
      <w:bookmarkStart w:id="0" w:name="_GoBack"/>
      <w:bookmarkEnd w:id="0"/>
      <w:r w:rsidR="000C0D3F">
        <w:rPr>
          <w:rFonts w:ascii="仿宋_GB2312" w:eastAsia="仿宋_GB2312" w:hAnsi="仿宋" w:hint="eastAsia"/>
          <w:sz w:val="24"/>
        </w:rPr>
        <w:t>。</w:t>
      </w:r>
      <w:r w:rsidR="00CC04D5">
        <w:rPr>
          <w:rFonts w:ascii="仿宋_GB2312" w:eastAsia="仿宋_GB2312" w:hAnsi="宋体" w:hint="eastAsia"/>
          <w:color w:val="252525"/>
          <w:sz w:val="24"/>
        </w:rPr>
        <w:t xml:space="preserve">                                   </w:t>
      </w:r>
    </w:p>
    <w:p w:rsidR="007272E8" w:rsidRPr="0020635B" w:rsidRDefault="007272E8">
      <w:pPr>
        <w:numPr>
          <w:ilvl w:val="0"/>
          <w:numId w:val="1"/>
        </w:numPr>
        <w:spacing w:before="100" w:beforeAutospacing="1" w:after="100" w:afterAutospacing="1" w:line="360" w:lineRule="auto"/>
        <w:rPr>
          <w:rFonts w:ascii="楷体_GB2312" w:eastAsia="楷体_GB2312" w:hAnsi="宋体" w:hint="eastAsia"/>
          <w:b/>
          <w:color w:val="252525"/>
          <w:sz w:val="24"/>
        </w:rPr>
      </w:pPr>
      <w:r w:rsidRPr="0020635B">
        <w:rPr>
          <w:rFonts w:ascii="楷体_GB2312" w:eastAsia="楷体_GB2312" w:hAnsi="宋体" w:hint="eastAsia"/>
          <w:b/>
          <w:color w:val="252525"/>
          <w:sz w:val="24"/>
        </w:rPr>
        <w:t>技术背景</w:t>
      </w:r>
    </w:p>
    <w:p w:rsidR="00EC0A4E" w:rsidRDefault="007A7E07" w:rsidP="00EC0A4E">
      <w:pPr>
        <w:spacing w:line="360" w:lineRule="auto"/>
        <w:ind w:firstLineChars="200" w:firstLine="480"/>
        <w:rPr>
          <w:rFonts w:ascii="仿宋_GB2312" w:eastAsia="仿宋_GB2312" w:hAnsi="宋体"/>
          <w:color w:val="252525"/>
          <w:sz w:val="24"/>
        </w:rPr>
      </w:pPr>
      <w:r>
        <w:rPr>
          <w:rFonts w:ascii="仿宋_GB2312" w:eastAsia="仿宋_GB2312" w:hAnsi="宋体"/>
          <w:color w:val="252525"/>
          <w:sz w:val="24"/>
        </w:rPr>
        <w:t>不同于其它</w:t>
      </w:r>
      <w:r w:rsidR="00164F90">
        <w:rPr>
          <w:rFonts w:ascii="仿宋_GB2312" w:eastAsia="仿宋_GB2312" w:hAnsi="宋体"/>
          <w:color w:val="252525"/>
          <w:sz w:val="24"/>
        </w:rPr>
        <w:t>运用机器学习方法进行决策辅助的</w:t>
      </w:r>
      <w:r>
        <w:rPr>
          <w:rFonts w:ascii="仿宋_GB2312" w:eastAsia="仿宋_GB2312" w:hAnsi="宋体"/>
          <w:color w:val="252525"/>
          <w:sz w:val="24"/>
        </w:rPr>
        <w:t>领域</w:t>
      </w:r>
      <w:r>
        <w:rPr>
          <w:rFonts w:ascii="仿宋_GB2312" w:eastAsia="仿宋_GB2312" w:hAnsi="宋体" w:hint="eastAsia"/>
          <w:color w:val="252525"/>
          <w:sz w:val="24"/>
        </w:rPr>
        <w:t>，</w:t>
      </w:r>
      <w:r w:rsidR="00164F90">
        <w:rPr>
          <w:rFonts w:ascii="仿宋_GB2312" w:eastAsia="仿宋_GB2312" w:hAnsi="宋体" w:hint="eastAsia"/>
          <w:color w:val="252525"/>
          <w:sz w:val="24"/>
        </w:rPr>
        <w:t>医疗</w:t>
      </w:r>
      <w:r w:rsidR="008212B9">
        <w:rPr>
          <w:rFonts w:ascii="仿宋_GB2312" w:eastAsia="仿宋_GB2312" w:hAnsi="宋体" w:hint="eastAsia"/>
          <w:color w:val="252525"/>
          <w:sz w:val="24"/>
        </w:rPr>
        <w:t>决策</w:t>
      </w:r>
      <w:r w:rsidR="00164F90">
        <w:rPr>
          <w:rFonts w:ascii="仿宋_GB2312" w:eastAsia="仿宋_GB2312" w:hAnsi="宋体" w:hint="eastAsia"/>
          <w:color w:val="252525"/>
          <w:sz w:val="24"/>
        </w:rPr>
        <w:t>领域对于机器推荐治疗方案的可解释性和</w:t>
      </w:r>
      <w:r w:rsidR="00C866EF">
        <w:rPr>
          <w:rFonts w:ascii="仿宋_GB2312" w:eastAsia="仿宋_GB2312" w:hAnsi="宋体" w:hint="eastAsia"/>
          <w:color w:val="252525"/>
          <w:sz w:val="24"/>
        </w:rPr>
        <w:t>相应的</w:t>
      </w:r>
      <w:r w:rsidR="00164F90">
        <w:rPr>
          <w:rFonts w:ascii="仿宋_GB2312" w:eastAsia="仿宋_GB2312" w:hAnsi="宋体" w:hint="eastAsia"/>
          <w:color w:val="252525"/>
          <w:sz w:val="24"/>
        </w:rPr>
        <w:t>证据支持拥有更高的要求。</w:t>
      </w:r>
      <w:r w:rsidR="00796A30">
        <w:rPr>
          <w:rFonts w:ascii="仿宋_GB2312" w:eastAsia="仿宋_GB2312" w:hAnsi="宋体" w:hint="eastAsia"/>
          <w:color w:val="252525"/>
          <w:sz w:val="24"/>
        </w:rPr>
        <w:t>因此，</w:t>
      </w:r>
      <w:r w:rsidR="00F44974">
        <w:rPr>
          <w:rFonts w:ascii="仿宋_GB2312" w:eastAsia="仿宋_GB2312" w:hAnsi="宋体" w:hint="eastAsia"/>
          <w:color w:val="252525"/>
          <w:sz w:val="24"/>
        </w:rPr>
        <w:t>这</w:t>
      </w:r>
      <w:r w:rsidR="00184897">
        <w:rPr>
          <w:rFonts w:ascii="仿宋_GB2312" w:eastAsia="仿宋_GB2312" w:hAnsi="宋体" w:hint="eastAsia"/>
          <w:color w:val="252525"/>
          <w:sz w:val="24"/>
        </w:rPr>
        <w:t>对于</w:t>
      </w:r>
      <w:r w:rsidR="00F44974">
        <w:rPr>
          <w:rFonts w:ascii="仿宋_GB2312" w:eastAsia="仿宋_GB2312" w:hAnsi="宋体" w:hint="eastAsia"/>
          <w:color w:val="252525"/>
          <w:sz w:val="24"/>
        </w:rPr>
        <w:t>单纯的</w:t>
      </w:r>
      <w:r w:rsidR="00CE761A">
        <w:rPr>
          <w:rFonts w:ascii="仿宋_GB2312" w:eastAsia="仿宋_GB2312" w:hAnsi="宋体" w:hint="eastAsia"/>
          <w:color w:val="252525"/>
          <w:sz w:val="24"/>
        </w:rPr>
        <w:t>利用历史病例</w:t>
      </w:r>
      <w:r w:rsidR="00F44974">
        <w:rPr>
          <w:rFonts w:ascii="仿宋_GB2312" w:eastAsia="仿宋_GB2312" w:hAnsi="宋体" w:hint="eastAsia"/>
          <w:color w:val="252525"/>
          <w:sz w:val="24"/>
        </w:rPr>
        <w:t>数据</w:t>
      </w:r>
      <w:r w:rsidR="00CE761A">
        <w:rPr>
          <w:rFonts w:ascii="仿宋_GB2312" w:eastAsia="仿宋_GB2312" w:hAnsi="宋体" w:hint="eastAsia"/>
          <w:color w:val="252525"/>
          <w:sz w:val="24"/>
        </w:rPr>
        <w:t>建立的</w:t>
      </w:r>
      <w:r w:rsidR="00F44974">
        <w:rPr>
          <w:rFonts w:ascii="仿宋_GB2312" w:eastAsia="仿宋_GB2312" w:hAnsi="宋体" w:hint="eastAsia"/>
          <w:color w:val="252525"/>
          <w:sz w:val="24"/>
        </w:rPr>
        <w:t>机器学习方法来说，</w:t>
      </w:r>
      <w:r w:rsidR="00E40815">
        <w:rPr>
          <w:rFonts w:ascii="仿宋_GB2312" w:eastAsia="仿宋_GB2312" w:hAnsi="宋体" w:hint="eastAsia"/>
          <w:color w:val="252525"/>
          <w:sz w:val="24"/>
        </w:rPr>
        <w:t>是</w:t>
      </w:r>
      <w:r w:rsidR="00CE761A">
        <w:rPr>
          <w:rFonts w:ascii="仿宋_GB2312" w:eastAsia="仿宋_GB2312" w:hAnsi="宋体" w:hint="eastAsia"/>
          <w:color w:val="252525"/>
          <w:sz w:val="24"/>
        </w:rPr>
        <w:t>非常具有</w:t>
      </w:r>
      <w:r w:rsidR="00F44974">
        <w:rPr>
          <w:rFonts w:ascii="仿宋_GB2312" w:eastAsia="仿宋_GB2312" w:hAnsi="宋体" w:hint="eastAsia"/>
          <w:color w:val="252525"/>
          <w:sz w:val="24"/>
        </w:rPr>
        <w:t>挑战</w:t>
      </w:r>
      <w:r w:rsidR="00CE761A">
        <w:rPr>
          <w:rFonts w:ascii="仿宋_GB2312" w:eastAsia="仿宋_GB2312" w:hAnsi="宋体" w:hint="eastAsia"/>
          <w:color w:val="252525"/>
          <w:sz w:val="24"/>
        </w:rPr>
        <w:t>性的</w:t>
      </w:r>
      <w:r w:rsidR="00F44974">
        <w:rPr>
          <w:rFonts w:ascii="仿宋_GB2312" w:eastAsia="仿宋_GB2312" w:hAnsi="宋体" w:hint="eastAsia"/>
          <w:color w:val="252525"/>
          <w:sz w:val="24"/>
        </w:rPr>
        <w:t>。</w:t>
      </w:r>
      <w:r w:rsidR="00D22E05">
        <w:rPr>
          <w:rFonts w:ascii="仿宋_GB2312" w:eastAsia="仿宋_GB2312" w:hAnsi="宋体" w:hint="eastAsia"/>
          <w:color w:val="252525"/>
          <w:sz w:val="24"/>
        </w:rPr>
        <w:t>因为他们往往只追求指标上的最优（如最大化推荐结果的准确度）</w:t>
      </w:r>
      <w:r w:rsidR="00CE761A">
        <w:rPr>
          <w:rFonts w:ascii="仿宋_GB2312" w:eastAsia="仿宋_GB2312" w:hAnsi="宋体" w:hint="eastAsia"/>
          <w:color w:val="252525"/>
          <w:sz w:val="24"/>
        </w:rPr>
        <w:t>，</w:t>
      </w:r>
      <w:r w:rsidR="00D22E05">
        <w:rPr>
          <w:rFonts w:ascii="仿宋_GB2312" w:eastAsia="仿宋_GB2312" w:hAnsi="宋体" w:hint="eastAsia"/>
          <w:color w:val="252525"/>
          <w:sz w:val="24"/>
        </w:rPr>
        <w:t>而</w:t>
      </w:r>
      <w:r w:rsidR="003A08E5">
        <w:rPr>
          <w:rFonts w:ascii="仿宋_GB2312" w:eastAsia="仿宋_GB2312" w:hAnsi="宋体" w:hint="eastAsia"/>
          <w:color w:val="252525"/>
          <w:sz w:val="24"/>
        </w:rPr>
        <w:t>不关心这些推荐结果是否可以解释。</w:t>
      </w:r>
      <w:r w:rsidR="00AA0258">
        <w:rPr>
          <w:rFonts w:ascii="仿宋_GB2312" w:eastAsia="仿宋_GB2312" w:hAnsi="宋体" w:hint="eastAsia"/>
          <w:color w:val="252525"/>
          <w:sz w:val="24"/>
        </w:rPr>
        <w:t>另外，有些机器学习方法，比如神经网络，本身就无法给出推荐结果的解释。</w:t>
      </w:r>
      <w:r w:rsidR="0068098F">
        <w:rPr>
          <w:rFonts w:ascii="仿宋_GB2312" w:eastAsia="仿宋_GB2312" w:hAnsi="宋体" w:hint="eastAsia"/>
          <w:color w:val="252525"/>
          <w:sz w:val="24"/>
        </w:rPr>
        <w:t>所以，直接把这些结果推荐给医生或者患者，是很难被接受的。</w:t>
      </w:r>
      <w:r w:rsidR="0092551A">
        <w:rPr>
          <w:rFonts w:ascii="仿宋_GB2312" w:eastAsia="仿宋_GB2312" w:hAnsi="宋体" w:hint="eastAsia"/>
          <w:color w:val="252525"/>
          <w:sz w:val="24"/>
        </w:rPr>
        <w:t>不过，可以把这些机器学习方法的推荐结果作为一个</w:t>
      </w:r>
      <w:r w:rsidR="00520A41">
        <w:rPr>
          <w:rFonts w:ascii="仿宋_GB2312" w:eastAsia="仿宋_GB2312" w:hAnsi="宋体" w:hint="eastAsia"/>
          <w:color w:val="252525"/>
          <w:sz w:val="24"/>
        </w:rPr>
        <w:t>独立的</w:t>
      </w:r>
      <w:r w:rsidR="0092551A">
        <w:rPr>
          <w:rFonts w:ascii="仿宋_GB2312" w:eastAsia="仿宋_GB2312" w:hAnsi="宋体" w:hint="eastAsia"/>
          <w:color w:val="252525"/>
          <w:sz w:val="24"/>
        </w:rPr>
        <w:t>证据，同时设定该证</w:t>
      </w:r>
      <w:r w:rsidR="0092551A">
        <w:rPr>
          <w:rFonts w:ascii="仿宋_GB2312" w:eastAsia="仿宋_GB2312" w:hAnsi="宋体" w:hint="eastAsia"/>
          <w:color w:val="252525"/>
          <w:sz w:val="24"/>
        </w:rPr>
        <w:lastRenderedPageBreak/>
        <w:t>据的</w:t>
      </w:r>
      <w:r w:rsidR="006F34F3">
        <w:rPr>
          <w:rFonts w:ascii="仿宋_GB2312" w:eastAsia="仿宋_GB2312" w:hAnsi="宋体" w:hint="eastAsia"/>
          <w:color w:val="252525"/>
          <w:sz w:val="24"/>
        </w:rPr>
        <w:t>可靠性</w:t>
      </w:r>
      <w:r w:rsidR="000553A8">
        <w:rPr>
          <w:rFonts w:ascii="仿宋_GB2312" w:eastAsia="仿宋_GB2312" w:hAnsi="宋体" w:hint="eastAsia"/>
          <w:color w:val="252525"/>
          <w:sz w:val="24"/>
        </w:rPr>
        <w:t>（或不确定性）</w:t>
      </w:r>
      <w:r w:rsidR="0092551A">
        <w:rPr>
          <w:rFonts w:ascii="仿宋_GB2312" w:eastAsia="仿宋_GB2312" w:hAnsi="宋体" w:hint="eastAsia"/>
          <w:color w:val="252525"/>
          <w:sz w:val="24"/>
        </w:rPr>
        <w:t>，</w:t>
      </w:r>
      <w:r w:rsidR="00002B51">
        <w:rPr>
          <w:rFonts w:ascii="仿宋_GB2312" w:eastAsia="仿宋_GB2312" w:hAnsi="宋体" w:hint="eastAsia"/>
          <w:color w:val="252525"/>
          <w:sz w:val="24"/>
        </w:rPr>
        <w:t>以此支持最终的决策。</w:t>
      </w:r>
      <w:r w:rsidR="00EC0A4E">
        <w:rPr>
          <w:rFonts w:ascii="仿宋_GB2312" w:eastAsia="仿宋_GB2312" w:hAnsi="宋体"/>
          <w:color w:val="252525"/>
          <w:sz w:val="24"/>
        </w:rPr>
        <w:t>另外</w:t>
      </w:r>
      <w:r w:rsidR="00EC0A4E">
        <w:rPr>
          <w:rFonts w:ascii="仿宋_GB2312" w:eastAsia="仿宋_GB2312" w:hAnsi="宋体" w:hint="eastAsia"/>
          <w:color w:val="252525"/>
          <w:sz w:val="24"/>
        </w:rPr>
        <w:t>，</w:t>
      </w:r>
      <w:r w:rsidR="007272E8">
        <w:rPr>
          <w:rFonts w:ascii="仿宋_GB2312" w:eastAsia="仿宋_GB2312" w:hAnsi="宋体" w:hint="eastAsia"/>
          <w:color w:val="252525"/>
          <w:sz w:val="24"/>
        </w:rPr>
        <w:t>为了降低</w:t>
      </w:r>
      <w:r w:rsidR="009E3D71">
        <w:rPr>
          <w:rFonts w:ascii="仿宋_GB2312" w:eastAsia="仿宋_GB2312" w:hAnsi="宋体" w:hint="eastAsia"/>
          <w:color w:val="252525"/>
          <w:sz w:val="24"/>
        </w:rPr>
        <w:t>选择不恰当的</w:t>
      </w:r>
      <w:r w:rsidR="007272E8">
        <w:rPr>
          <w:rFonts w:ascii="仿宋_GB2312" w:eastAsia="仿宋_GB2312" w:hAnsi="宋体" w:hint="eastAsia"/>
          <w:color w:val="252525"/>
          <w:sz w:val="24"/>
        </w:rPr>
        <w:t>治疗方案的风险，许多权威的医学指导方针，如</w:t>
      </w:r>
      <w:r w:rsidR="009B54E3">
        <w:rPr>
          <w:rFonts w:ascii="仿宋_GB2312" w:eastAsia="仿宋_GB2312" w:hAnsi="宋体" w:hint="eastAsia"/>
          <w:color w:val="252525"/>
          <w:sz w:val="24"/>
        </w:rPr>
        <w:t>国际</w:t>
      </w:r>
      <w:r w:rsidR="009E66E0">
        <w:rPr>
          <w:rFonts w:ascii="仿宋_GB2312" w:eastAsia="仿宋_GB2312" w:hAnsi="宋体" w:hint="eastAsia"/>
          <w:color w:val="252525"/>
          <w:sz w:val="24"/>
        </w:rPr>
        <w:t>上的NCCN</w:t>
      </w:r>
      <w:r w:rsidR="004A206A">
        <w:rPr>
          <w:rFonts w:ascii="仿宋_GB2312" w:eastAsia="仿宋_GB2312" w:hAnsi="宋体" w:hint="eastAsia"/>
          <w:color w:val="252525"/>
          <w:sz w:val="24"/>
        </w:rPr>
        <w:t>（the</w:t>
      </w:r>
      <w:r w:rsidR="004A206A">
        <w:rPr>
          <w:rFonts w:ascii="仿宋_GB2312" w:eastAsia="仿宋_GB2312" w:hAnsi="宋体"/>
          <w:color w:val="252525"/>
          <w:sz w:val="24"/>
        </w:rPr>
        <w:t xml:space="preserve"> National Comprehensive Cancer Network</w:t>
      </w:r>
      <w:r w:rsidR="004A206A">
        <w:rPr>
          <w:rFonts w:ascii="仿宋_GB2312" w:eastAsia="仿宋_GB2312" w:hAnsi="宋体" w:hint="eastAsia"/>
          <w:color w:val="252525"/>
          <w:sz w:val="24"/>
        </w:rPr>
        <w:t>）</w:t>
      </w:r>
      <w:r w:rsidR="009E66E0">
        <w:rPr>
          <w:rFonts w:ascii="仿宋_GB2312" w:eastAsia="仿宋_GB2312" w:hAnsi="宋体" w:hint="eastAsia"/>
          <w:color w:val="252525"/>
          <w:sz w:val="24"/>
        </w:rPr>
        <w:t>医疗指南</w:t>
      </w:r>
      <w:r w:rsidR="007272E8">
        <w:rPr>
          <w:rFonts w:ascii="仿宋_GB2312" w:eastAsia="仿宋_GB2312" w:hAnsi="宋体" w:hint="eastAsia"/>
          <w:color w:val="252525"/>
          <w:sz w:val="24"/>
        </w:rPr>
        <w:t>，已被各种医疗机构发布和使用。</w:t>
      </w:r>
      <w:r w:rsidR="00EC0A4E">
        <w:rPr>
          <w:rFonts w:ascii="仿宋_GB2312" w:eastAsia="仿宋_GB2312" w:hAnsi="宋体" w:hint="eastAsia"/>
          <w:color w:val="252525"/>
          <w:sz w:val="24"/>
        </w:rPr>
        <w:t>因此，这些通过经验总结出来的规则也可以作为一个独立的证据支持最终的决策。</w:t>
      </w:r>
    </w:p>
    <w:p w:rsidR="00EC0A4E" w:rsidRDefault="00147311" w:rsidP="00EC0A4E">
      <w:pPr>
        <w:spacing w:line="360" w:lineRule="auto"/>
        <w:ind w:firstLineChars="200" w:firstLine="480"/>
        <w:rPr>
          <w:rFonts w:ascii="仿宋_GB2312" w:eastAsia="仿宋_GB2312" w:hAnsi="宋体"/>
          <w:color w:val="252525"/>
          <w:sz w:val="24"/>
        </w:rPr>
      </w:pPr>
      <w:r>
        <w:rPr>
          <w:rFonts w:ascii="仿宋_GB2312" w:eastAsia="仿宋_GB2312" w:hAnsi="宋体"/>
          <w:color w:val="252525"/>
          <w:sz w:val="24"/>
        </w:rPr>
        <w:t>另外</w:t>
      </w:r>
      <w:r>
        <w:rPr>
          <w:rFonts w:ascii="仿宋_GB2312" w:eastAsia="仿宋_GB2312" w:hAnsi="宋体" w:hint="eastAsia"/>
          <w:color w:val="252525"/>
          <w:sz w:val="24"/>
        </w:rPr>
        <w:t>，</w:t>
      </w:r>
      <w:r>
        <w:rPr>
          <w:rFonts w:ascii="仿宋_GB2312" w:eastAsia="仿宋_GB2312" w:hAnsi="宋体"/>
          <w:color w:val="252525"/>
          <w:sz w:val="24"/>
        </w:rPr>
        <w:t>基于K近邻</w:t>
      </w:r>
      <w:r>
        <w:rPr>
          <w:rFonts w:ascii="仿宋_GB2312" w:eastAsia="仿宋_GB2312" w:hAnsi="宋体" w:hint="eastAsia"/>
          <w:color w:val="252525"/>
          <w:sz w:val="24"/>
        </w:rPr>
        <w:t>（KNN）的治疗方案推荐方法因为它结果的可解释性，已经被广泛</w:t>
      </w:r>
      <w:r w:rsidR="000467E0">
        <w:rPr>
          <w:rFonts w:ascii="仿宋_GB2312" w:eastAsia="仿宋_GB2312" w:hAnsi="宋体" w:hint="eastAsia"/>
          <w:color w:val="252525"/>
          <w:sz w:val="24"/>
        </w:rPr>
        <w:t>运用</w:t>
      </w:r>
      <w:r>
        <w:rPr>
          <w:rFonts w:ascii="仿宋_GB2312" w:eastAsia="仿宋_GB2312" w:hAnsi="宋体" w:hint="eastAsia"/>
          <w:color w:val="252525"/>
          <w:sz w:val="24"/>
        </w:rPr>
        <w:t>在医疗决策领域</w:t>
      </w:r>
      <w:r w:rsidR="00B20477">
        <w:rPr>
          <w:rFonts w:ascii="仿宋_GB2312" w:eastAsia="仿宋_GB2312" w:hAnsi="宋体" w:hint="eastAsia"/>
          <w:color w:val="252525"/>
          <w:sz w:val="24"/>
        </w:rPr>
        <w:t>。</w:t>
      </w:r>
      <w:r w:rsidR="00C776F7">
        <w:rPr>
          <w:rFonts w:ascii="仿宋_GB2312" w:eastAsia="仿宋_GB2312" w:hAnsi="宋体" w:hint="eastAsia"/>
          <w:color w:val="252525"/>
          <w:sz w:val="24"/>
        </w:rPr>
        <w:t>然而，</w:t>
      </w:r>
      <w:r w:rsidR="00F87BA0">
        <w:rPr>
          <w:rFonts w:ascii="仿宋_GB2312" w:eastAsia="仿宋_GB2312" w:hAnsi="宋体" w:hint="eastAsia"/>
          <w:color w:val="252525"/>
          <w:sz w:val="24"/>
        </w:rPr>
        <w:t>这些方法仅仅从</w:t>
      </w:r>
      <w:r w:rsidR="005E1A5E">
        <w:rPr>
          <w:rFonts w:ascii="仿宋_GB2312" w:eastAsia="仿宋_GB2312" w:hAnsi="宋体" w:hint="eastAsia"/>
          <w:color w:val="252525"/>
          <w:sz w:val="24"/>
        </w:rPr>
        <w:t>病例之间的</w:t>
      </w:r>
      <w:r w:rsidR="00F87BA0">
        <w:rPr>
          <w:rFonts w:ascii="仿宋_GB2312" w:eastAsia="仿宋_GB2312" w:hAnsi="宋体" w:hint="eastAsia"/>
          <w:color w:val="252525"/>
          <w:sz w:val="24"/>
        </w:rPr>
        <w:t>距离（或相似度）的角度，去刻画</w:t>
      </w:r>
      <w:r w:rsidR="005E1A5E">
        <w:rPr>
          <w:rFonts w:ascii="仿宋_GB2312" w:eastAsia="仿宋_GB2312" w:hAnsi="宋体" w:hint="eastAsia"/>
          <w:color w:val="252525"/>
          <w:sz w:val="24"/>
        </w:rPr>
        <w:t>和总结最终的推荐方案，并没有考虑单个病例作为独立证据的</w:t>
      </w:r>
      <w:r w:rsidR="006F34F3">
        <w:rPr>
          <w:rFonts w:ascii="仿宋_GB2312" w:eastAsia="仿宋_GB2312" w:hAnsi="宋体" w:hint="eastAsia"/>
          <w:color w:val="252525"/>
          <w:sz w:val="24"/>
        </w:rPr>
        <w:t>可靠性</w:t>
      </w:r>
      <w:r w:rsidR="005E1A5E">
        <w:rPr>
          <w:rFonts w:ascii="仿宋_GB2312" w:eastAsia="仿宋_GB2312" w:hAnsi="宋体" w:hint="eastAsia"/>
          <w:color w:val="252525"/>
          <w:sz w:val="24"/>
        </w:rPr>
        <w:t>。</w:t>
      </w:r>
      <w:r w:rsidR="00217FA8">
        <w:rPr>
          <w:rFonts w:ascii="仿宋_GB2312" w:eastAsia="仿宋_GB2312" w:hAnsi="宋体" w:hint="eastAsia"/>
          <w:color w:val="252525"/>
          <w:sz w:val="24"/>
        </w:rPr>
        <w:t>本发明认为，</w:t>
      </w:r>
      <w:r w:rsidR="00B6276B">
        <w:rPr>
          <w:rFonts w:ascii="仿宋_GB2312" w:eastAsia="仿宋_GB2312" w:hAnsi="宋体" w:hint="eastAsia"/>
          <w:color w:val="252525"/>
          <w:sz w:val="24"/>
        </w:rPr>
        <w:t>即使是</w:t>
      </w:r>
      <w:r w:rsidR="002B6DBF">
        <w:rPr>
          <w:rFonts w:ascii="仿宋_GB2312" w:eastAsia="仿宋_GB2312" w:hAnsi="宋体" w:hint="eastAsia"/>
          <w:color w:val="252525"/>
          <w:sz w:val="24"/>
        </w:rPr>
        <w:t>已经确定了治疗方案的</w:t>
      </w:r>
      <w:r w:rsidR="00B6276B">
        <w:rPr>
          <w:rFonts w:ascii="仿宋_GB2312" w:eastAsia="仿宋_GB2312" w:hAnsi="宋体" w:hint="eastAsia"/>
          <w:color w:val="252525"/>
          <w:sz w:val="24"/>
        </w:rPr>
        <w:t>历史病例</w:t>
      </w:r>
      <w:r w:rsidR="000236F6">
        <w:rPr>
          <w:rFonts w:ascii="仿宋_GB2312" w:eastAsia="仿宋_GB2312" w:hAnsi="宋体" w:hint="eastAsia"/>
          <w:color w:val="252525"/>
          <w:sz w:val="24"/>
        </w:rPr>
        <w:t>，在确定</w:t>
      </w:r>
      <w:r w:rsidR="002B6DBF">
        <w:rPr>
          <w:rFonts w:ascii="仿宋_GB2312" w:eastAsia="仿宋_GB2312" w:hAnsi="宋体" w:hint="eastAsia"/>
          <w:color w:val="252525"/>
          <w:sz w:val="24"/>
        </w:rPr>
        <w:t>治疗方案的</w:t>
      </w:r>
      <w:r w:rsidR="000236F6">
        <w:rPr>
          <w:rFonts w:ascii="仿宋_GB2312" w:eastAsia="仿宋_GB2312" w:hAnsi="宋体" w:hint="eastAsia"/>
          <w:color w:val="252525"/>
          <w:sz w:val="24"/>
        </w:rPr>
        <w:t>过程中也会存在一定的分歧</w:t>
      </w:r>
      <w:r w:rsidR="00D457E2">
        <w:rPr>
          <w:rFonts w:ascii="仿宋_GB2312" w:eastAsia="仿宋_GB2312" w:hAnsi="宋体" w:hint="eastAsia"/>
          <w:color w:val="252525"/>
          <w:sz w:val="24"/>
        </w:rPr>
        <w:t>度</w:t>
      </w:r>
      <w:r w:rsidR="000236F6">
        <w:rPr>
          <w:rFonts w:ascii="仿宋_GB2312" w:eastAsia="仿宋_GB2312" w:hAnsi="宋体" w:hint="eastAsia"/>
          <w:color w:val="252525"/>
          <w:sz w:val="24"/>
        </w:rPr>
        <w:t>，尤其是通过基于少数服从多数准则讨论过后确定的结果</w:t>
      </w:r>
      <w:r w:rsidR="00C76875">
        <w:rPr>
          <w:rFonts w:ascii="仿宋_GB2312" w:eastAsia="仿宋_GB2312" w:hAnsi="宋体" w:hint="eastAsia"/>
          <w:color w:val="252525"/>
          <w:sz w:val="24"/>
        </w:rPr>
        <w:t>，从而带入其作为证据的不可靠性</w:t>
      </w:r>
      <w:r w:rsidR="000236F6">
        <w:rPr>
          <w:rFonts w:ascii="仿宋_GB2312" w:eastAsia="仿宋_GB2312" w:hAnsi="宋体" w:hint="eastAsia"/>
          <w:color w:val="252525"/>
          <w:sz w:val="24"/>
        </w:rPr>
        <w:t>。</w:t>
      </w:r>
      <w:r w:rsidR="006A55B2">
        <w:rPr>
          <w:rFonts w:ascii="仿宋_GB2312" w:eastAsia="仿宋_GB2312" w:hAnsi="宋体" w:hint="eastAsia"/>
          <w:color w:val="252525"/>
          <w:sz w:val="24"/>
        </w:rPr>
        <w:t>因此，把这部分信息</w:t>
      </w:r>
      <w:r w:rsidR="00416AF3">
        <w:rPr>
          <w:rFonts w:ascii="仿宋_GB2312" w:eastAsia="仿宋_GB2312" w:hAnsi="宋体" w:hint="eastAsia"/>
          <w:color w:val="252525"/>
          <w:sz w:val="24"/>
        </w:rPr>
        <w:t>融合到决策当中</w:t>
      </w:r>
      <w:r w:rsidR="006A55B2">
        <w:rPr>
          <w:rFonts w:ascii="仿宋_GB2312" w:eastAsia="仿宋_GB2312" w:hAnsi="宋体" w:hint="eastAsia"/>
          <w:color w:val="252525"/>
          <w:sz w:val="24"/>
        </w:rPr>
        <w:t>，会进一步促进推荐</w:t>
      </w:r>
      <w:r w:rsidR="00E7222A">
        <w:rPr>
          <w:rFonts w:ascii="仿宋_GB2312" w:eastAsia="仿宋_GB2312" w:hAnsi="宋体" w:hint="eastAsia"/>
          <w:color w:val="252525"/>
          <w:sz w:val="24"/>
        </w:rPr>
        <w:t>结果</w:t>
      </w:r>
      <w:r w:rsidR="006A55B2">
        <w:rPr>
          <w:rFonts w:ascii="仿宋_GB2312" w:eastAsia="仿宋_GB2312" w:hAnsi="宋体" w:hint="eastAsia"/>
          <w:color w:val="252525"/>
          <w:sz w:val="24"/>
        </w:rPr>
        <w:t>的合理性，从而降低决策风险。</w:t>
      </w:r>
    </w:p>
    <w:p w:rsidR="0020056E" w:rsidRDefault="00AF1ECC" w:rsidP="00A13F41">
      <w:pPr>
        <w:spacing w:line="360" w:lineRule="auto"/>
        <w:ind w:firstLineChars="200" w:firstLine="480"/>
        <w:rPr>
          <w:rFonts w:ascii="仿宋_GB2312" w:eastAsia="仿宋_GB2312" w:hAnsi="宋体"/>
          <w:color w:val="252525"/>
          <w:sz w:val="24"/>
        </w:rPr>
      </w:pPr>
      <w:proofErr w:type="spellStart"/>
      <w:r>
        <w:rPr>
          <w:rFonts w:ascii="仿宋_GB2312" w:eastAsia="仿宋_GB2312" w:hAnsi="宋体" w:hint="eastAsia"/>
          <w:color w:val="252525"/>
          <w:sz w:val="24"/>
        </w:rPr>
        <w:t>D</w:t>
      </w:r>
      <w:r>
        <w:rPr>
          <w:rFonts w:ascii="仿宋_GB2312" w:eastAsia="仿宋_GB2312" w:hAnsi="宋体"/>
          <w:color w:val="252525"/>
          <w:sz w:val="24"/>
        </w:rPr>
        <w:t>empster</w:t>
      </w:r>
      <w:proofErr w:type="spellEnd"/>
      <w:r>
        <w:rPr>
          <w:rFonts w:ascii="仿宋_GB2312" w:eastAsia="仿宋_GB2312" w:hAnsi="宋体"/>
          <w:color w:val="252525"/>
          <w:sz w:val="24"/>
        </w:rPr>
        <w:t>-Shafer证据理论为多元证据的合成提供了技术支持</w:t>
      </w:r>
      <w:r w:rsidR="007A342D">
        <w:rPr>
          <w:rFonts w:ascii="仿宋_GB2312" w:eastAsia="仿宋_GB2312" w:hAnsi="宋体" w:hint="eastAsia"/>
          <w:color w:val="252525"/>
          <w:sz w:val="24"/>
        </w:rPr>
        <w:t>，具有直接表达“不确定”和“不知道”的能力。这些信息表示在mass函数中，并在证据合成过程中保留了这些信息。</w:t>
      </w:r>
      <w:proofErr w:type="spellStart"/>
      <w:r w:rsidR="00F9220A">
        <w:rPr>
          <w:rFonts w:ascii="仿宋_GB2312" w:eastAsia="仿宋_GB2312" w:hAnsi="宋体" w:hint="eastAsia"/>
          <w:color w:val="252525"/>
          <w:sz w:val="24"/>
        </w:rPr>
        <w:t>D</w:t>
      </w:r>
      <w:r w:rsidR="00F9220A">
        <w:rPr>
          <w:rFonts w:ascii="仿宋_GB2312" w:eastAsia="仿宋_GB2312" w:hAnsi="宋体"/>
          <w:color w:val="252525"/>
          <w:sz w:val="24"/>
        </w:rPr>
        <w:t>empster</w:t>
      </w:r>
      <w:proofErr w:type="spellEnd"/>
      <w:r w:rsidR="00F9220A">
        <w:rPr>
          <w:rFonts w:ascii="仿宋_GB2312" w:eastAsia="仿宋_GB2312" w:hAnsi="宋体"/>
          <w:color w:val="252525"/>
          <w:sz w:val="24"/>
        </w:rPr>
        <w:t>-Shafer证据合成过程主要涉及两个核心步骤</w:t>
      </w:r>
      <w:r w:rsidR="00475C4C">
        <w:rPr>
          <w:rFonts w:ascii="仿宋_GB2312" w:eastAsia="仿宋_GB2312" w:hAnsi="宋体" w:hint="eastAsia"/>
          <w:color w:val="252525"/>
          <w:sz w:val="24"/>
        </w:rPr>
        <w:t>：基本置信</w:t>
      </w:r>
      <w:r w:rsidR="00F9220A">
        <w:rPr>
          <w:rFonts w:ascii="仿宋_GB2312" w:eastAsia="仿宋_GB2312" w:hAnsi="宋体" w:hint="eastAsia"/>
          <w:color w:val="252525"/>
          <w:sz w:val="24"/>
        </w:rPr>
        <w:t>分配（Basic</w:t>
      </w:r>
      <w:r w:rsidR="00F9220A">
        <w:rPr>
          <w:rFonts w:ascii="仿宋_GB2312" w:eastAsia="仿宋_GB2312" w:hAnsi="宋体"/>
          <w:color w:val="252525"/>
          <w:sz w:val="24"/>
        </w:rPr>
        <w:t xml:space="preserve"> Belief </w:t>
      </w:r>
      <w:proofErr w:type="spellStart"/>
      <w:r w:rsidR="00F9220A">
        <w:rPr>
          <w:rFonts w:ascii="仿宋_GB2312" w:eastAsia="仿宋_GB2312" w:hAnsi="宋体"/>
          <w:color w:val="252525"/>
          <w:sz w:val="24"/>
        </w:rPr>
        <w:t>Assignment,BBA</w:t>
      </w:r>
      <w:proofErr w:type="spellEnd"/>
      <w:r w:rsidR="00F9220A">
        <w:rPr>
          <w:rFonts w:ascii="仿宋_GB2312" w:eastAsia="仿宋_GB2312" w:hAnsi="宋体" w:hint="eastAsia"/>
          <w:color w:val="252525"/>
          <w:sz w:val="24"/>
        </w:rPr>
        <w:t>）和</w:t>
      </w:r>
      <w:proofErr w:type="spellStart"/>
      <w:r w:rsidR="00F9220A">
        <w:rPr>
          <w:rFonts w:ascii="仿宋_GB2312" w:eastAsia="仿宋_GB2312" w:hAnsi="宋体" w:hint="eastAsia"/>
          <w:color w:val="252525"/>
          <w:sz w:val="24"/>
        </w:rPr>
        <w:t>Dempster</w:t>
      </w:r>
      <w:proofErr w:type="spellEnd"/>
      <w:r w:rsidR="00F9220A">
        <w:rPr>
          <w:rFonts w:ascii="仿宋_GB2312" w:eastAsia="仿宋_GB2312" w:hAnsi="宋体" w:hint="eastAsia"/>
          <w:color w:val="252525"/>
          <w:sz w:val="24"/>
        </w:rPr>
        <w:t>证据合成。</w:t>
      </w:r>
      <w:r w:rsidR="009557C6">
        <w:rPr>
          <w:rFonts w:ascii="仿宋_GB2312" w:eastAsia="仿宋_GB2312" w:hAnsi="宋体" w:hint="eastAsia"/>
          <w:color w:val="252525"/>
          <w:sz w:val="24"/>
        </w:rPr>
        <w:t>假设X为可供决策的治疗方案集合，</w:t>
      </w:r>
      <w:r w:rsidR="00F95989">
        <w:rPr>
          <w:rFonts w:ascii="仿宋_GB2312" w:eastAsia="仿宋_GB2312" w:hAnsi="宋体" w:hint="eastAsia"/>
          <w:color w:val="252525"/>
          <w:sz w:val="24"/>
        </w:rPr>
        <w:t>将</w:t>
      </w:r>
      <w:r w:rsidR="00715A85">
        <w:rPr>
          <w:rFonts w:ascii="仿宋_GB2312" w:eastAsia="仿宋_GB2312" w:hAnsi="宋体" w:hint="eastAsia"/>
          <w:color w:val="252525"/>
          <w:sz w:val="24"/>
        </w:rPr>
        <w:t>它的所有</w:t>
      </w:r>
      <w:r w:rsidR="00C751D7">
        <w:rPr>
          <w:rFonts w:ascii="仿宋_GB2312" w:eastAsia="仿宋_GB2312" w:hAnsi="宋体" w:hint="eastAsia"/>
          <w:color w:val="252525"/>
          <w:sz w:val="24"/>
        </w:rPr>
        <w:t>子集</w:t>
      </w:r>
      <w:r w:rsidR="00704BDA">
        <w:rPr>
          <w:rFonts w:ascii="仿宋_GB2312" w:eastAsia="仿宋_GB2312" w:hAnsi="宋体" w:hint="eastAsia"/>
          <w:color w:val="252525"/>
          <w:sz w:val="24"/>
        </w:rPr>
        <w:t>的集合表示</w:t>
      </w:r>
      <w:r w:rsidR="00C751D7">
        <w:rPr>
          <w:rFonts w:ascii="仿宋_GB2312" w:eastAsia="仿宋_GB2312" w:hAnsi="宋体" w:hint="eastAsia"/>
          <w:color w:val="252525"/>
          <w:sz w:val="24"/>
        </w:rPr>
        <w:t>为</w:t>
      </w:r>
      <m:oMath>
        <m:sSup>
          <m:sSupPr>
            <m:ctrlPr>
              <w:rPr>
                <w:rFonts w:ascii="Cambria Math" w:eastAsia="仿宋_GB2312" w:hAnsi="Cambria Math"/>
                <w:color w:val="252525"/>
                <w:sz w:val="24"/>
              </w:rPr>
            </m:ctrlPr>
          </m:sSupPr>
          <m:e>
            <m:r>
              <w:rPr>
                <w:rFonts w:ascii="Cambria Math" w:eastAsia="仿宋_GB2312" w:hAnsi="Cambria Math"/>
                <w:color w:val="252525"/>
                <w:sz w:val="24"/>
              </w:rPr>
              <m:t>2</m:t>
            </m:r>
          </m:e>
          <m:sup>
            <m:r>
              <w:rPr>
                <w:rFonts w:ascii="Cambria Math" w:eastAsia="仿宋_GB2312" w:hAnsi="Cambria Math"/>
                <w:color w:val="252525"/>
                <w:sz w:val="24"/>
              </w:rPr>
              <m:t>X</m:t>
            </m:r>
          </m:sup>
        </m:sSup>
      </m:oMath>
      <w:r w:rsidR="00704BDA">
        <w:rPr>
          <w:rFonts w:ascii="仿宋_GB2312" w:eastAsia="仿宋_GB2312" w:hAnsi="宋体" w:hint="eastAsia"/>
          <w:color w:val="252525"/>
          <w:sz w:val="24"/>
        </w:rPr>
        <w:t>，</w:t>
      </w:r>
      <w:r w:rsidR="00475C4C">
        <w:rPr>
          <w:rFonts w:ascii="仿宋_GB2312" w:eastAsia="仿宋_GB2312" w:hAnsi="宋体"/>
          <w:color w:val="252525"/>
          <w:sz w:val="24"/>
        </w:rPr>
        <w:t>这个被称为识别框架</w:t>
      </w:r>
      <w:r w:rsidR="00D76479">
        <w:rPr>
          <w:rFonts w:ascii="仿宋_GB2312" w:eastAsia="仿宋_GB2312" w:hAnsi="宋体" w:hint="eastAsia"/>
          <w:color w:val="252525"/>
          <w:sz w:val="24"/>
        </w:rPr>
        <w:t>，</w:t>
      </w:r>
      <w:r w:rsidR="00D76479">
        <w:rPr>
          <w:rFonts w:ascii="仿宋_GB2312" w:eastAsia="仿宋_GB2312" w:hAnsi="宋体"/>
          <w:color w:val="252525"/>
          <w:sz w:val="24"/>
        </w:rPr>
        <w:t>其中的元素被称为事件</w:t>
      </w:r>
      <w:r w:rsidR="00475C4C">
        <w:rPr>
          <w:rFonts w:ascii="仿宋_GB2312" w:eastAsia="仿宋_GB2312" w:hAnsi="宋体" w:hint="eastAsia"/>
          <w:color w:val="252525"/>
          <w:sz w:val="24"/>
        </w:rPr>
        <w:t>。</w:t>
      </w:r>
      <w:r w:rsidR="00D969F3">
        <w:rPr>
          <w:rFonts w:ascii="仿宋_GB2312" w:eastAsia="仿宋_GB2312" w:hAnsi="宋体"/>
          <w:color w:val="252525"/>
          <w:sz w:val="24"/>
        </w:rPr>
        <w:t>基本置信分配的作用是确定一个mass映射函数</w:t>
      </w:r>
      <m:oMath>
        <m:r>
          <m:rPr>
            <m:sty m:val="p"/>
          </m:rPr>
          <w:rPr>
            <w:rFonts w:ascii="Cambria Math" w:eastAsia="仿宋_GB2312" w:hAnsi="Cambria Math"/>
            <w:color w:val="252525"/>
            <w:sz w:val="24"/>
          </w:rPr>
          <m:t>m:</m:t>
        </m:r>
        <m:sSup>
          <m:sSupPr>
            <m:ctrlPr>
              <w:rPr>
                <w:rFonts w:ascii="Cambria Math" w:eastAsia="仿宋_GB2312" w:hAnsi="Cambria Math"/>
                <w:color w:val="252525"/>
                <w:sz w:val="24"/>
              </w:rPr>
            </m:ctrlPr>
          </m:sSupPr>
          <m:e>
            <m:r>
              <w:rPr>
                <w:rFonts w:ascii="Cambria Math" w:eastAsia="仿宋_GB2312" w:hAnsi="Cambria Math"/>
                <w:color w:val="252525"/>
                <w:sz w:val="24"/>
              </w:rPr>
              <m:t>2</m:t>
            </m:r>
          </m:e>
          <m:sup>
            <m:r>
              <w:rPr>
                <w:rFonts w:ascii="Cambria Math" w:eastAsia="仿宋_GB2312" w:hAnsi="Cambria Math"/>
                <w:color w:val="252525"/>
                <w:sz w:val="24"/>
              </w:rPr>
              <m:t>X</m:t>
            </m:r>
          </m:sup>
        </m:sSup>
        <m:r>
          <w:rPr>
            <w:rFonts w:ascii="Cambria Math" w:eastAsia="仿宋_GB2312" w:hAnsi="Cambria Math"/>
            <w:color w:val="252525"/>
            <w:sz w:val="24"/>
          </w:rPr>
          <m:t>→[0,1]</m:t>
        </m:r>
      </m:oMath>
      <w:r w:rsidR="00D969F3">
        <w:rPr>
          <w:rFonts w:ascii="仿宋_GB2312" w:eastAsia="仿宋_GB2312" w:hAnsi="宋体" w:hint="eastAsia"/>
          <w:color w:val="252525"/>
          <w:sz w:val="24"/>
        </w:rPr>
        <w:t>，</w:t>
      </w:r>
      <w:r w:rsidR="00D76479">
        <w:rPr>
          <w:rFonts w:ascii="仿宋_GB2312" w:eastAsia="仿宋_GB2312" w:hAnsi="宋体" w:hint="eastAsia"/>
          <w:color w:val="252525"/>
          <w:sz w:val="24"/>
        </w:rPr>
        <w:t>同时，空集</w:t>
      </w:r>
      <m:oMath>
        <m:r>
          <m:rPr>
            <m:sty m:val="p"/>
          </m:rPr>
          <w:rPr>
            <w:rFonts w:ascii="Cambria Math" w:eastAsia="仿宋_GB2312" w:hAnsi="Cambria Math"/>
            <w:color w:val="252525"/>
            <w:sz w:val="24"/>
          </w:rPr>
          <m:t>∅</m:t>
        </m:r>
      </m:oMath>
      <w:r w:rsidR="00D76479">
        <w:rPr>
          <w:rFonts w:ascii="仿宋_GB2312" w:eastAsia="仿宋_GB2312" w:hAnsi="宋体"/>
          <w:color w:val="252525"/>
          <w:sz w:val="24"/>
        </w:rPr>
        <w:t>的mass函数的值为</w:t>
      </w:r>
      <w:r w:rsidR="00D76479">
        <w:rPr>
          <w:rFonts w:ascii="仿宋_GB2312" w:eastAsia="仿宋_GB2312" w:hAnsi="宋体" w:hint="eastAsia"/>
          <w:color w:val="252525"/>
          <w:sz w:val="24"/>
        </w:rPr>
        <w:t>0，即</w:t>
      </w:r>
      <m:oMath>
        <m:r>
          <m:rPr>
            <m:sty m:val="p"/>
          </m:rPr>
          <w:rPr>
            <w:rFonts w:ascii="Cambria Math" w:eastAsia="仿宋_GB2312" w:hAnsi="Cambria Math"/>
            <w:color w:val="252525"/>
            <w:sz w:val="24"/>
          </w:rPr>
          <m:t>m</m:t>
        </m:r>
        <m:d>
          <m:dPr>
            <m:ctrlPr>
              <w:rPr>
                <w:rFonts w:ascii="Cambria Math" w:eastAsia="仿宋_GB2312" w:hAnsi="Cambria Math"/>
                <w:color w:val="252525"/>
                <w:sz w:val="24"/>
              </w:rPr>
            </m:ctrlPr>
          </m:dPr>
          <m:e>
            <m:r>
              <m:rPr>
                <m:sty m:val="p"/>
              </m:rPr>
              <w:rPr>
                <w:rFonts w:ascii="Cambria Math" w:eastAsia="仿宋_GB2312" w:hAnsi="Cambria Math"/>
                <w:color w:val="252525"/>
                <w:sz w:val="24"/>
              </w:rPr>
              <m:t>∅</m:t>
            </m:r>
          </m:e>
        </m:d>
        <m:r>
          <m:rPr>
            <m:sty m:val="p"/>
          </m:rPr>
          <w:rPr>
            <w:rFonts w:ascii="Cambria Math" w:eastAsia="仿宋_GB2312" w:hAnsi="Cambria Math"/>
            <w:color w:val="252525"/>
            <w:sz w:val="24"/>
          </w:rPr>
          <m:t>=0</m:t>
        </m:r>
      </m:oMath>
      <w:r w:rsidR="00D76479">
        <w:rPr>
          <w:rFonts w:ascii="仿宋_GB2312" w:eastAsia="仿宋_GB2312" w:hAnsi="宋体" w:hint="eastAsia"/>
          <w:color w:val="252525"/>
          <w:sz w:val="24"/>
        </w:rPr>
        <w:t>，其他事件mass值的和为1，</w:t>
      </w:r>
      <w:r w:rsidR="001B0C9F">
        <w:rPr>
          <w:rFonts w:ascii="仿宋_GB2312" w:eastAsia="仿宋_GB2312" w:hAnsi="宋体" w:hint="eastAsia"/>
          <w:color w:val="252525"/>
          <w:sz w:val="24"/>
        </w:rPr>
        <w:t>即</w:t>
      </w:r>
      <m:oMath>
        <m:nary>
          <m:naryPr>
            <m:chr m:val="∑"/>
            <m:limLoc m:val="undOvr"/>
            <m:supHide m:val="1"/>
            <m:ctrlPr>
              <w:rPr>
                <w:rFonts w:ascii="Cambria Math" w:eastAsia="仿宋_GB2312" w:hAnsi="Cambria Math"/>
                <w:color w:val="252525"/>
                <w:sz w:val="24"/>
              </w:rPr>
            </m:ctrlPr>
          </m:naryPr>
          <m:sub>
            <m:r>
              <w:rPr>
                <w:rFonts w:ascii="Cambria Math" w:eastAsia="仿宋_GB2312" w:hAnsi="Cambria Math"/>
                <w:color w:val="252525"/>
                <w:sz w:val="24"/>
              </w:rPr>
              <m:t>A∈</m:t>
            </m:r>
            <m:sSup>
              <m:sSupPr>
                <m:ctrlPr>
                  <w:rPr>
                    <w:rFonts w:ascii="Cambria Math" w:eastAsia="仿宋_GB2312" w:hAnsi="Cambria Math"/>
                    <w:i/>
                    <w:color w:val="252525"/>
                    <w:sz w:val="24"/>
                  </w:rPr>
                </m:ctrlPr>
              </m:sSupPr>
              <m:e>
                <m:r>
                  <w:rPr>
                    <w:rFonts w:ascii="Cambria Math" w:eastAsia="仿宋_GB2312" w:hAnsi="Cambria Math"/>
                    <w:color w:val="252525"/>
                    <w:sz w:val="24"/>
                  </w:rPr>
                  <m:t>2</m:t>
                </m:r>
              </m:e>
              <m:sup>
                <m:r>
                  <w:rPr>
                    <w:rFonts w:ascii="Cambria Math" w:eastAsia="仿宋_GB2312" w:hAnsi="Cambria Math"/>
                    <w:color w:val="252525"/>
                    <w:sz w:val="24"/>
                  </w:rPr>
                  <m:t>X</m:t>
                </m:r>
              </m:sup>
            </m:sSup>
          </m:sub>
          <m:sup/>
          <m:e>
            <m:r>
              <w:rPr>
                <w:rFonts w:ascii="Cambria Math" w:eastAsia="仿宋_GB2312" w:hAnsi="Cambria Math"/>
                <w:color w:val="252525"/>
                <w:sz w:val="24"/>
              </w:rPr>
              <m:t>m(A)=1</m:t>
            </m:r>
          </m:e>
        </m:nary>
      </m:oMath>
      <w:r w:rsidR="005D013F">
        <w:rPr>
          <w:rFonts w:ascii="仿宋_GB2312" w:eastAsia="仿宋_GB2312" w:hAnsi="宋体" w:hint="eastAsia"/>
          <w:color w:val="252525"/>
          <w:sz w:val="24"/>
        </w:rPr>
        <w:t>。</w:t>
      </w:r>
      <w:r w:rsidR="0020056E">
        <w:rPr>
          <w:rFonts w:ascii="仿宋_GB2312" w:eastAsia="仿宋_GB2312" w:hAnsi="宋体"/>
          <w:color w:val="252525"/>
          <w:sz w:val="24"/>
        </w:rPr>
        <w:t>通过不同的证据主体</w:t>
      </w:r>
      <w:r w:rsidR="0020056E">
        <w:rPr>
          <w:rFonts w:ascii="仿宋_GB2312" w:eastAsia="仿宋_GB2312" w:hAnsi="宋体" w:hint="eastAsia"/>
          <w:color w:val="252525"/>
          <w:sz w:val="24"/>
        </w:rPr>
        <w:t>，</w:t>
      </w:r>
      <w:r w:rsidR="0020056E">
        <w:rPr>
          <w:rFonts w:ascii="仿宋_GB2312" w:eastAsia="仿宋_GB2312" w:hAnsi="宋体"/>
          <w:color w:val="252525"/>
          <w:sz w:val="24"/>
        </w:rPr>
        <w:t>可以构造出不同的mass函数</w:t>
      </w:r>
      <w:r w:rsidR="0020056E">
        <w:rPr>
          <w:rFonts w:ascii="仿宋_GB2312" w:eastAsia="仿宋_GB2312" w:hAnsi="宋体" w:hint="eastAsia"/>
          <w:color w:val="252525"/>
          <w:sz w:val="24"/>
        </w:rPr>
        <w:t>，</w:t>
      </w:r>
      <w:r w:rsidR="0020056E">
        <w:rPr>
          <w:rFonts w:ascii="仿宋_GB2312" w:eastAsia="仿宋_GB2312" w:hAnsi="宋体"/>
          <w:color w:val="252525"/>
          <w:sz w:val="24"/>
        </w:rPr>
        <w:t>如</w:t>
      </w:r>
      <w:r w:rsidR="0020056E">
        <w:rPr>
          <w:rFonts w:ascii="仿宋_GB2312" w:eastAsia="仿宋_GB2312" w:hAnsi="宋体" w:hint="eastAsia"/>
          <w:color w:val="252525"/>
          <w:sz w:val="24"/>
        </w:rPr>
        <w:t>，</w:t>
      </w: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oMath>
      <w:r w:rsidR="0020056E">
        <w:rPr>
          <w:rFonts w:ascii="仿宋_GB2312" w:eastAsia="仿宋_GB2312" w:hAnsi="宋体"/>
          <w:color w:val="252525"/>
          <w:sz w:val="24"/>
        </w:rPr>
        <w:t>和</w:t>
      </w: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oMath>
      <w:r w:rsidR="0020056E">
        <w:rPr>
          <w:rFonts w:ascii="仿宋_GB2312" w:eastAsia="仿宋_GB2312" w:hAnsi="宋体" w:hint="eastAsia"/>
          <w:color w:val="252525"/>
          <w:sz w:val="24"/>
        </w:rPr>
        <w:t>，</w:t>
      </w:r>
      <w:proofErr w:type="spellStart"/>
      <w:r w:rsidR="0020056E">
        <w:rPr>
          <w:rFonts w:ascii="仿宋_GB2312" w:eastAsia="仿宋_GB2312" w:hAnsi="宋体" w:hint="eastAsia"/>
          <w:color w:val="252525"/>
          <w:sz w:val="24"/>
        </w:rPr>
        <w:t>Dempster</w:t>
      </w:r>
      <w:proofErr w:type="spellEnd"/>
      <w:r w:rsidR="0020056E">
        <w:rPr>
          <w:rFonts w:ascii="仿宋_GB2312" w:eastAsia="仿宋_GB2312" w:hAnsi="宋体" w:hint="eastAsia"/>
          <w:color w:val="252525"/>
          <w:sz w:val="24"/>
        </w:rPr>
        <w:t>合成规则就是要融合这</w:t>
      </w:r>
      <w:r w:rsidR="00D44522">
        <w:rPr>
          <w:rFonts w:ascii="仿宋_GB2312" w:eastAsia="仿宋_GB2312" w:hAnsi="宋体" w:hint="eastAsia"/>
          <w:color w:val="252525"/>
          <w:sz w:val="24"/>
        </w:rPr>
        <w:t>些</w:t>
      </w:r>
      <w:r w:rsidR="0020056E">
        <w:rPr>
          <w:rFonts w:ascii="仿宋_GB2312" w:eastAsia="仿宋_GB2312" w:hAnsi="宋体" w:hint="eastAsia"/>
          <w:color w:val="252525"/>
          <w:sz w:val="24"/>
        </w:rPr>
        <w:t>函数</w:t>
      </w:r>
      <w:r w:rsidR="007979E5">
        <w:rPr>
          <w:rFonts w:ascii="仿宋_GB2312" w:eastAsia="仿宋_GB2312" w:hAnsi="宋体" w:hint="eastAsia"/>
          <w:color w:val="252525"/>
          <w:sz w:val="24"/>
        </w:rPr>
        <w:t>，如下</w:t>
      </w:r>
      <w:r w:rsidR="0020056E">
        <w:rPr>
          <w:rFonts w:ascii="仿宋_GB2312" w:eastAsia="仿宋_GB2312" w:hAnsi="宋体" w:hint="eastAsia"/>
          <w:color w:val="252525"/>
          <w:sz w:val="24"/>
        </w:rPr>
        <w:t>：</w:t>
      </w:r>
    </w:p>
    <w:p w:rsidR="0020056E" w:rsidRDefault="007979E5" w:rsidP="00EC0A4E">
      <w:pPr>
        <w:spacing w:line="360" w:lineRule="auto"/>
        <w:ind w:firstLineChars="200" w:firstLine="420"/>
        <w:rPr>
          <w:rFonts w:ascii="仿宋_GB2312" w:eastAsia="仿宋_GB2312" w:hAnsi="宋体"/>
          <w:color w:val="252525"/>
          <w:sz w:val="24"/>
        </w:rPr>
      </w:pPr>
      <w:r>
        <w:rPr>
          <w:noProof/>
        </w:rPr>
        <w:drawing>
          <wp:inline distT="0" distB="0" distL="0" distR="0" wp14:anchorId="0F032C2D" wp14:editId="0636C797">
            <wp:extent cx="84772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 cy="200025"/>
                    </a:xfrm>
                    <a:prstGeom prst="rect">
                      <a:avLst/>
                    </a:prstGeom>
                  </pic:spPr>
                </pic:pic>
              </a:graphicData>
            </a:graphic>
          </wp:inline>
        </w:drawing>
      </w:r>
    </w:p>
    <w:p w:rsidR="007979E5" w:rsidRDefault="00591853" w:rsidP="007979E5">
      <w:pPr>
        <w:spacing w:line="360" w:lineRule="auto"/>
        <w:ind w:firstLineChars="200" w:firstLine="420"/>
        <w:rPr>
          <w:rFonts w:ascii="仿宋_GB2312" w:eastAsia="仿宋_GB2312" w:hAnsi="宋体"/>
          <w:color w:val="252525"/>
          <w:sz w:val="24"/>
        </w:rPr>
      </w:pPr>
      <w:r>
        <w:rPr>
          <w:noProof/>
        </w:rPr>
        <w:drawing>
          <wp:inline distT="0" distB="0" distL="0" distR="0" wp14:anchorId="4C283AF8" wp14:editId="4DA0B628">
            <wp:extent cx="3838575" cy="409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409575"/>
                    </a:xfrm>
                    <a:prstGeom prst="rect">
                      <a:avLst/>
                    </a:prstGeom>
                  </pic:spPr>
                </pic:pic>
              </a:graphicData>
            </a:graphic>
          </wp:inline>
        </w:drawing>
      </w:r>
    </w:p>
    <w:p w:rsidR="007979E5" w:rsidRDefault="007979E5" w:rsidP="00EC0A4E">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其中，</w:t>
      </w:r>
      <w:r>
        <w:rPr>
          <w:noProof/>
        </w:rPr>
        <w:drawing>
          <wp:inline distT="0" distB="0" distL="0" distR="0" wp14:anchorId="4D357BBA" wp14:editId="2F21387B">
            <wp:extent cx="1762125" cy="447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447675"/>
                    </a:xfrm>
                    <a:prstGeom prst="rect">
                      <a:avLst/>
                    </a:prstGeom>
                  </pic:spPr>
                </pic:pic>
              </a:graphicData>
            </a:graphic>
          </wp:inline>
        </w:drawing>
      </w:r>
      <w:r w:rsidR="00A66F91">
        <w:rPr>
          <w:rFonts w:ascii="仿宋_GB2312" w:eastAsia="仿宋_GB2312" w:hAnsi="宋体" w:hint="eastAsia"/>
          <w:color w:val="252525"/>
          <w:sz w:val="24"/>
        </w:rPr>
        <w:t>。</w:t>
      </w:r>
    </w:p>
    <w:p w:rsidR="00A66F91" w:rsidRPr="0020056E" w:rsidRDefault="00200B65" w:rsidP="00200B65">
      <w:pPr>
        <w:spacing w:line="360" w:lineRule="auto"/>
        <w:rPr>
          <w:rFonts w:ascii="仿宋_GB2312" w:eastAsia="仿宋_GB2312" w:hAnsi="宋体" w:hint="eastAsia"/>
          <w:color w:val="252525"/>
          <w:sz w:val="24"/>
        </w:rPr>
      </w:pPr>
      <w:r>
        <w:rPr>
          <w:rFonts w:ascii="仿宋_GB2312" w:eastAsia="仿宋_GB2312" w:hAnsi="宋体" w:hint="eastAsia"/>
          <w:color w:val="252525"/>
          <w:sz w:val="24"/>
        </w:rPr>
        <w:t>在得到合成后的mass函数后，就可以根据融合后的置信</w:t>
      </w:r>
      <w:proofErr w:type="gramStart"/>
      <w:r>
        <w:rPr>
          <w:rFonts w:ascii="仿宋_GB2312" w:eastAsia="仿宋_GB2312" w:hAnsi="宋体" w:hint="eastAsia"/>
          <w:color w:val="252525"/>
          <w:sz w:val="24"/>
        </w:rPr>
        <w:t>度分配</w:t>
      </w:r>
      <w:proofErr w:type="gramEnd"/>
      <w:r>
        <w:rPr>
          <w:rFonts w:ascii="仿宋_GB2312" w:eastAsia="仿宋_GB2312" w:hAnsi="宋体" w:hint="eastAsia"/>
          <w:color w:val="252525"/>
          <w:sz w:val="24"/>
        </w:rPr>
        <w:t>确定最终的治疗方案。</w:t>
      </w:r>
    </w:p>
    <w:p w:rsidR="007272E8" w:rsidRDefault="007272E8">
      <w:pPr>
        <w:numPr>
          <w:ilvl w:val="0"/>
          <w:numId w:val="1"/>
        </w:numPr>
        <w:spacing w:before="100" w:beforeAutospacing="1" w:after="100" w:afterAutospacing="1" w:line="360" w:lineRule="auto"/>
        <w:rPr>
          <w:rFonts w:ascii="楷体_GB2312" w:eastAsia="楷体_GB2312" w:hAnsi="宋体" w:hint="eastAsia"/>
          <w:b/>
          <w:color w:val="252525"/>
          <w:sz w:val="24"/>
        </w:rPr>
      </w:pPr>
      <w:r>
        <w:rPr>
          <w:rFonts w:ascii="楷体_GB2312" w:eastAsia="楷体_GB2312" w:hAnsi="宋体" w:hint="eastAsia"/>
          <w:b/>
          <w:color w:val="252525"/>
          <w:sz w:val="24"/>
        </w:rPr>
        <w:lastRenderedPageBreak/>
        <w:t>发明目的</w:t>
      </w:r>
    </w:p>
    <w:p w:rsidR="007272E8" w:rsidRDefault="007272E8">
      <w:pPr>
        <w:spacing w:line="360" w:lineRule="auto"/>
        <w:ind w:firstLineChars="200" w:firstLine="480"/>
        <w:rPr>
          <w:rFonts w:ascii="仿宋_GB2312" w:eastAsia="仿宋_GB2312" w:hAnsi="宋体" w:hint="eastAsia"/>
          <w:color w:val="252525"/>
          <w:sz w:val="24"/>
        </w:rPr>
      </w:pPr>
      <w:r>
        <w:rPr>
          <w:rFonts w:ascii="仿宋_GB2312" w:eastAsia="仿宋_GB2312" w:hAnsi="宋体" w:hint="eastAsia"/>
          <w:color w:val="252525"/>
          <w:sz w:val="24"/>
        </w:rPr>
        <w:t>针对上述现有技术中的缺陷，本发明要解决的技术问题体现在以下几点：</w:t>
      </w:r>
    </w:p>
    <w:p w:rsidR="00710AA1" w:rsidRDefault="007272E8">
      <w:pPr>
        <w:spacing w:line="360" w:lineRule="auto"/>
        <w:ind w:firstLineChars="200" w:firstLine="480"/>
        <w:rPr>
          <w:rFonts w:ascii="仿宋_GB2312" w:eastAsia="仿宋_GB2312" w:hAnsi="仿宋" w:hint="eastAsia"/>
          <w:sz w:val="24"/>
        </w:rPr>
      </w:pPr>
      <w:r>
        <w:rPr>
          <w:rFonts w:ascii="仿宋_GB2312" w:eastAsia="仿宋_GB2312" w:hAnsi="宋体" w:hint="eastAsia"/>
          <w:color w:val="252525"/>
          <w:sz w:val="24"/>
        </w:rPr>
        <w:t>1）</w:t>
      </w:r>
      <w:r w:rsidR="00710AA1">
        <w:rPr>
          <w:rFonts w:ascii="仿宋_GB2312" w:eastAsia="仿宋_GB2312" w:hAnsi="仿宋" w:hint="eastAsia"/>
          <w:sz w:val="24"/>
        </w:rPr>
        <w:t>从</w:t>
      </w:r>
      <w:r w:rsidR="00710AA1" w:rsidRPr="00785F15">
        <w:rPr>
          <w:rFonts w:ascii="仿宋_GB2312" w:eastAsia="仿宋_GB2312" w:hAnsi="仿宋" w:hint="eastAsia"/>
          <w:sz w:val="24"/>
        </w:rPr>
        <w:t>医生对历史病例治疗方案的支持度，案例之间的相似度，医疗指南的建议以及机器学习推荐方案等</w:t>
      </w:r>
      <w:r w:rsidR="00710AA1">
        <w:rPr>
          <w:rFonts w:ascii="仿宋_GB2312" w:eastAsia="仿宋_GB2312" w:hAnsi="仿宋" w:hint="eastAsia"/>
          <w:sz w:val="24"/>
        </w:rPr>
        <w:t>多个角度</w:t>
      </w:r>
      <w:r w:rsidR="00710AA1" w:rsidRPr="00785F15">
        <w:rPr>
          <w:rFonts w:ascii="仿宋_GB2312" w:eastAsia="仿宋_GB2312" w:hAnsi="仿宋" w:hint="eastAsia"/>
          <w:sz w:val="24"/>
        </w:rPr>
        <w:t>提出针对最终决策方案的多元证据</w:t>
      </w:r>
      <w:r w:rsidR="004717F2">
        <w:rPr>
          <w:rFonts w:ascii="仿宋_GB2312" w:eastAsia="仿宋_GB2312" w:hAnsi="仿宋" w:hint="eastAsia"/>
          <w:sz w:val="24"/>
        </w:rPr>
        <w:t>主体</w:t>
      </w:r>
      <w:r w:rsidR="00710AA1">
        <w:rPr>
          <w:rFonts w:ascii="仿宋_GB2312" w:eastAsia="仿宋_GB2312" w:hAnsi="仿宋" w:hint="eastAsia"/>
          <w:sz w:val="24"/>
        </w:rPr>
        <w:t>以及证据可靠性的</w:t>
      </w:r>
      <w:r w:rsidR="00710AA1" w:rsidRPr="00785F15">
        <w:rPr>
          <w:rFonts w:ascii="仿宋_GB2312" w:eastAsia="仿宋_GB2312" w:hAnsi="仿宋" w:hint="eastAsia"/>
          <w:sz w:val="24"/>
        </w:rPr>
        <w:t>表达</w:t>
      </w:r>
    </w:p>
    <w:p w:rsidR="007272E8" w:rsidRDefault="00710AA1">
      <w:pPr>
        <w:spacing w:line="360" w:lineRule="auto"/>
        <w:ind w:firstLineChars="200" w:firstLine="480"/>
        <w:rPr>
          <w:rFonts w:ascii="仿宋_GB2312" w:eastAsia="仿宋_GB2312" w:hAnsi="宋体" w:hint="eastAsia"/>
          <w:color w:val="252525"/>
          <w:sz w:val="24"/>
        </w:rPr>
      </w:pPr>
      <w:r>
        <w:rPr>
          <w:rFonts w:ascii="仿宋_GB2312" w:eastAsia="仿宋_GB2312" w:hAnsi="仿宋"/>
          <w:sz w:val="24"/>
        </w:rPr>
        <w:t>2</w:t>
      </w:r>
      <w:r>
        <w:rPr>
          <w:rFonts w:ascii="仿宋_GB2312" w:eastAsia="仿宋_GB2312" w:hAnsi="仿宋" w:hint="eastAsia"/>
          <w:sz w:val="24"/>
        </w:rPr>
        <w:t>）利用</w:t>
      </w:r>
      <w:proofErr w:type="spellStart"/>
      <w:r w:rsidRPr="000F3AE0">
        <w:rPr>
          <w:rFonts w:ascii="仿宋_GB2312" w:eastAsia="仿宋_GB2312" w:hAnsi="仿宋" w:hint="eastAsia"/>
          <w:sz w:val="24"/>
        </w:rPr>
        <w:t>Dempster</w:t>
      </w:r>
      <w:proofErr w:type="spellEnd"/>
      <w:r w:rsidRPr="000F3AE0">
        <w:rPr>
          <w:rFonts w:ascii="仿宋_GB2312" w:eastAsia="仿宋_GB2312" w:hAnsi="仿宋" w:hint="eastAsia"/>
          <w:sz w:val="24"/>
        </w:rPr>
        <w:t>合成规则</w:t>
      </w:r>
      <w:r>
        <w:rPr>
          <w:rFonts w:ascii="仿宋_GB2312" w:eastAsia="仿宋_GB2312" w:hAnsi="仿宋" w:hint="eastAsia"/>
          <w:sz w:val="24"/>
        </w:rPr>
        <w:t>将这些证据进行融合</w:t>
      </w:r>
    </w:p>
    <w:p w:rsidR="007272E8" w:rsidRDefault="00710AA1">
      <w:pPr>
        <w:spacing w:line="360" w:lineRule="auto"/>
        <w:ind w:firstLineChars="200" w:firstLine="480"/>
        <w:rPr>
          <w:rFonts w:ascii="仿宋_GB2312" w:eastAsia="仿宋_GB2312" w:hAnsi="宋体" w:hint="eastAsia"/>
          <w:color w:val="252525"/>
          <w:sz w:val="24"/>
        </w:rPr>
      </w:pPr>
      <w:r>
        <w:rPr>
          <w:rFonts w:ascii="仿宋_GB2312" w:eastAsia="仿宋_GB2312" w:hAnsi="宋体"/>
          <w:color w:val="252525"/>
          <w:sz w:val="24"/>
        </w:rPr>
        <w:t>3</w:t>
      </w:r>
      <w:r w:rsidR="007272E8">
        <w:rPr>
          <w:rFonts w:ascii="仿宋_GB2312" w:eastAsia="仿宋_GB2312" w:hAnsi="宋体" w:hint="eastAsia"/>
          <w:color w:val="252525"/>
          <w:sz w:val="24"/>
        </w:rPr>
        <w:t>）</w:t>
      </w:r>
      <w:r>
        <w:rPr>
          <w:rFonts w:ascii="仿宋_GB2312" w:eastAsia="仿宋_GB2312" w:hAnsi="仿宋" w:hint="eastAsia"/>
          <w:sz w:val="24"/>
        </w:rPr>
        <w:t>根据融合后的证据支持以及</w:t>
      </w:r>
      <w:proofErr w:type="spellStart"/>
      <w:r>
        <w:rPr>
          <w:rFonts w:ascii="仿宋_GB2312" w:eastAsia="仿宋_GB2312" w:hAnsi="仿宋"/>
          <w:sz w:val="24"/>
        </w:rPr>
        <w:t>P</w:t>
      </w:r>
      <w:r w:rsidRPr="000C0D3F">
        <w:rPr>
          <w:rFonts w:ascii="仿宋_GB2312" w:eastAsia="仿宋_GB2312" w:hAnsi="仿宋"/>
          <w:sz w:val="24"/>
        </w:rPr>
        <w:t>ignistic</w:t>
      </w:r>
      <w:proofErr w:type="spellEnd"/>
      <w:r>
        <w:rPr>
          <w:rFonts w:ascii="仿宋_GB2312" w:eastAsia="仿宋_GB2312" w:hAnsi="仿宋"/>
          <w:sz w:val="24"/>
        </w:rPr>
        <w:t>概率为目标病例确定最为合理的治疗方案</w:t>
      </w:r>
    </w:p>
    <w:p w:rsidR="007272E8" w:rsidRDefault="007272E8">
      <w:pPr>
        <w:numPr>
          <w:ilvl w:val="0"/>
          <w:numId w:val="1"/>
        </w:numPr>
        <w:spacing w:before="100" w:beforeAutospacing="1" w:after="100" w:afterAutospacing="1" w:line="360" w:lineRule="auto"/>
        <w:rPr>
          <w:rFonts w:ascii="楷体_GB2312" w:eastAsia="楷体_GB2312" w:hint="eastAsia"/>
          <w:color w:val="252525"/>
          <w:sz w:val="28"/>
          <w:szCs w:val="28"/>
        </w:rPr>
      </w:pPr>
      <w:r>
        <w:rPr>
          <w:rFonts w:ascii="楷体_GB2312" w:eastAsia="楷体_GB2312" w:hAnsi="宋体" w:hint="eastAsia"/>
          <w:b/>
          <w:color w:val="252525"/>
          <w:sz w:val="24"/>
        </w:rPr>
        <w:t>技术方案</w:t>
      </w:r>
    </w:p>
    <w:p w:rsidR="007272E8" w:rsidRDefault="002703DC">
      <w:pPr>
        <w:spacing w:line="360" w:lineRule="auto"/>
        <w:ind w:firstLineChars="200" w:firstLine="480"/>
        <w:rPr>
          <w:rFonts w:ascii="仿宋_GB2312" w:eastAsia="仿宋_GB2312" w:hAnsi="宋体"/>
          <w:color w:val="252525"/>
          <w:sz w:val="24"/>
        </w:rPr>
      </w:pPr>
      <w:r>
        <w:rPr>
          <w:rFonts w:ascii="仿宋_GB2312" w:eastAsia="仿宋_GB2312" w:hAnsi="宋体"/>
          <w:color w:val="252525"/>
          <w:sz w:val="24"/>
        </w:rPr>
        <w:t>本发明中的</w:t>
      </w:r>
      <w:r w:rsidR="0092796C">
        <w:rPr>
          <w:rFonts w:ascii="仿宋_GB2312" w:eastAsia="仿宋_GB2312" w:hAnsi="宋体"/>
          <w:color w:val="252525"/>
          <w:sz w:val="24"/>
        </w:rPr>
        <w:t>方法</w:t>
      </w:r>
      <w:r w:rsidR="007272E8">
        <w:rPr>
          <w:rFonts w:ascii="仿宋_GB2312" w:eastAsia="仿宋_GB2312" w:hAnsi="宋体"/>
          <w:color w:val="252525"/>
          <w:sz w:val="24"/>
        </w:rPr>
        <w:t>包括以下步骤：</w:t>
      </w:r>
    </w:p>
    <w:p w:rsidR="000842C3" w:rsidRDefault="000842C3" w:rsidP="000842C3">
      <w:pPr>
        <w:spacing w:line="360" w:lineRule="auto"/>
        <w:ind w:firstLine="420"/>
        <w:rPr>
          <w:rFonts w:ascii="仿宋_GB2312" w:eastAsia="仿宋_GB2312" w:hAnsi="宋体" w:hint="eastAsia"/>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1</w:t>
      </w:r>
      <w:r w:rsidR="003652A2">
        <w:rPr>
          <w:rFonts w:ascii="仿宋_GB2312" w:eastAsia="仿宋_GB2312" w:hAnsi="宋体" w:hint="eastAsia"/>
          <w:color w:val="252525"/>
          <w:sz w:val="24"/>
        </w:rPr>
        <w:t>：以目标病例的</w:t>
      </w:r>
      <w:r>
        <w:rPr>
          <w:rFonts w:ascii="仿宋_GB2312" w:eastAsia="仿宋_GB2312" w:hAnsi="宋体" w:hint="eastAsia"/>
          <w:color w:val="252525"/>
          <w:sz w:val="24"/>
        </w:rPr>
        <w:t>K</w:t>
      </w:r>
      <w:proofErr w:type="gramStart"/>
      <w:r w:rsidR="003652A2">
        <w:rPr>
          <w:rFonts w:ascii="仿宋_GB2312" w:eastAsia="仿宋_GB2312" w:hAnsi="宋体" w:hint="eastAsia"/>
          <w:color w:val="252525"/>
          <w:sz w:val="24"/>
        </w:rPr>
        <w:t>个</w:t>
      </w:r>
      <w:proofErr w:type="gramEnd"/>
      <w:r w:rsidR="00415122">
        <w:rPr>
          <w:rFonts w:ascii="仿宋_GB2312" w:eastAsia="仿宋_GB2312" w:hAnsi="宋体" w:hint="eastAsia"/>
          <w:color w:val="252525"/>
          <w:sz w:val="24"/>
        </w:rPr>
        <w:t>近邻</w:t>
      </w:r>
      <w:r w:rsidR="003652A2">
        <w:rPr>
          <w:rFonts w:ascii="仿宋_GB2312" w:eastAsia="仿宋_GB2312" w:hAnsi="宋体" w:hint="eastAsia"/>
          <w:color w:val="252525"/>
          <w:sz w:val="24"/>
        </w:rPr>
        <w:t>为证据主体，</w:t>
      </w:r>
      <w:r w:rsidR="00914DA1">
        <w:rPr>
          <w:rFonts w:ascii="仿宋_GB2312" w:eastAsia="仿宋_GB2312" w:hAnsi="宋体" w:hint="eastAsia"/>
          <w:color w:val="252525"/>
          <w:sz w:val="24"/>
        </w:rPr>
        <w:t>分别为每个近邻</w:t>
      </w:r>
      <w:r w:rsidR="003652A2">
        <w:rPr>
          <w:rFonts w:ascii="仿宋_GB2312" w:eastAsia="仿宋_GB2312" w:hAnsi="宋体" w:hint="eastAsia"/>
          <w:color w:val="252525"/>
          <w:sz w:val="24"/>
        </w:rPr>
        <w:t>构造mass函数（基本置信度</w:t>
      </w:r>
      <w:r>
        <w:rPr>
          <w:rFonts w:ascii="仿宋_GB2312" w:eastAsia="仿宋_GB2312" w:hAnsi="宋体" w:hint="eastAsia"/>
          <w:color w:val="252525"/>
          <w:sz w:val="24"/>
        </w:rPr>
        <w:t>指派）</w:t>
      </w:r>
      <w:r w:rsidR="00415122">
        <w:rPr>
          <w:rFonts w:ascii="仿宋_GB2312" w:eastAsia="仿宋_GB2312" w:hAnsi="宋体" w:hint="eastAsia"/>
          <w:color w:val="252525"/>
          <w:sz w:val="24"/>
        </w:rPr>
        <w:t>，确定证据可靠度</w:t>
      </w:r>
      <w:r>
        <w:rPr>
          <w:rFonts w:ascii="仿宋_GB2312" w:eastAsia="仿宋_GB2312" w:hAnsi="宋体" w:hint="eastAsia"/>
          <w:color w:val="252525"/>
          <w:sz w:val="24"/>
        </w:rPr>
        <w:t>，</w:t>
      </w:r>
      <w:r w:rsidR="00861D3C">
        <w:rPr>
          <w:rFonts w:ascii="仿宋_GB2312" w:eastAsia="仿宋_GB2312" w:hAnsi="宋体" w:hint="eastAsia"/>
          <w:color w:val="252525"/>
          <w:sz w:val="24"/>
        </w:rPr>
        <w:t>其主要包括以下子步骤：</w:t>
      </w:r>
    </w:p>
    <w:p w:rsidR="00000FFA" w:rsidRDefault="007272E8" w:rsidP="00861D3C">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sidR="00861D3C">
        <w:rPr>
          <w:rFonts w:ascii="仿宋_GB2312" w:eastAsia="仿宋_GB2312" w:hAnsi="宋体" w:hint="eastAsia"/>
          <w:color w:val="252525"/>
          <w:sz w:val="24"/>
        </w:rPr>
        <w:t>1.</w:t>
      </w:r>
      <w:r>
        <w:rPr>
          <w:rFonts w:ascii="仿宋_GB2312" w:eastAsia="仿宋_GB2312" w:hAnsi="宋体"/>
          <w:color w:val="252525"/>
          <w:sz w:val="24"/>
        </w:rPr>
        <w:t>1</w:t>
      </w:r>
      <w:r w:rsidR="000842C3">
        <w:rPr>
          <w:rFonts w:ascii="仿宋_GB2312" w:eastAsia="仿宋_GB2312" w:hAnsi="宋体" w:hint="eastAsia"/>
          <w:color w:val="252525"/>
          <w:sz w:val="24"/>
        </w:rPr>
        <w:t>：</w:t>
      </w:r>
      <w:r w:rsidR="001B47E6">
        <w:rPr>
          <w:rFonts w:ascii="仿宋_GB2312" w:eastAsia="仿宋_GB2312" w:hAnsi="宋体"/>
          <w:color w:val="252525"/>
          <w:sz w:val="24"/>
        </w:rPr>
        <w:t>根据患者信息</w:t>
      </w:r>
      <w:r w:rsidR="008254AB">
        <w:rPr>
          <w:rFonts w:ascii="仿宋_GB2312" w:eastAsia="仿宋_GB2312" w:hAnsi="宋体"/>
          <w:color w:val="252525"/>
          <w:sz w:val="24"/>
        </w:rPr>
        <w:t>确定病例的特征向量</w:t>
      </w:r>
      <w:r w:rsidR="001B47E6">
        <w:rPr>
          <w:rFonts w:ascii="仿宋_GB2312" w:eastAsia="仿宋_GB2312" w:hAnsi="宋体"/>
          <w:color w:val="252525"/>
          <w:sz w:val="24"/>
        </w:rPr>
        <w:t>V</w:t>
      </w:r>
      <w:r w:rsidR="008254AB">
        <w:rPr>
          <w:rFonts w:ascii="仿宋_GB2312" w:eastAsia="仿宋_GB2312" w:hAnsi="宋体" w:hint="eastAsia"/>
          <w:color w:val="252525"/>
          <w:sz w:val="24"/>
        </w:rPr>
        <w:t>，</w:t>
      </w:r>
      <w:r w:rsidR="008254AB">
        <w:rPr>
          <w:rFonts w:ascii="仿宋_GB2312" w:eastAsia="仿宋_GB2312" w:hAnsi="宋体"/>
          <w:color w:val="252525"/>
          <w:sz w:val="24"/>
        </w:rPr>
        <w:t>以及对应的治疗方案</w:t>
      </w:r>
      <m:oMath>
        <m:r>
          <m:rPr>
            <m:sty m:val="p"/>
          </m:rPr>
          <w:rPr>
            <w:rFonts w:ascii="Cambria Math" w:eastAsia="仿宋_GB2312" w:hAnsi="Cambria Math"/>
            <w:color w:val="252525"/>
            <w:sz w:val="24"/>
          </w:rPr>
          <m:t>y∈</m:t>
        </m:r>
        <m:sSup>
          <m:sSupPr>
            <m:ctrlPr>
              <w:rPr>
                <w:rFonts w:ascii="Cambria Math" w:eastAsia="仿宋_GB2312" w:hAnsi="Cambria Math"/>
                <w:color w:val="252525"/>
                <w:sz w:val="24"/>
              </w:rPr>
            </m:ctrlPr>
          </m:sSupPr>
          <m:e>
            <m:r>
              <w:rPr>
                <w:rFonts w:ascii="Cambria Math" w:eastAsia="仿宋_GB2312" w:hAnsi="Cambria Math"/>
                <w:color w:val="252525"/>
                <w:sz w:val="24"/>
              </w:rPr>
              <m:t>2</m:t>
            </m:r>
          </m:e>
          <m:sup>
            <m:r>
              <w:rPr>
                <w:rFonts w:ascii="Cambria Math" w:eastAsia="仿宋_GB2312" w:hAnsi="Cambria Math"/>
                <w:color w:val="252525"/>
                <w:sz w:val="24"/>
              </w:rPr>
              <m:t>X</m:t>
            </m:r>
          </m:sup>
        </m:sSup>
      </m:oMath>
      <w:r w:rsidR="00130380">
        <w:rPr>
          <w:rFonts w:ascii="仿宋_GB2312" w:eastAsia="仿宋_GB2312" w:hAnsi="宋体" w:hint="eastAsia"/>
          <w:color w:val="252525"/>
          <w:sz w:val="24"/>
        </w:rPr>
        <w:t>（y既可以是由单个治疗方案构成的单元素集合，也可以是由多个治疗方案构成的集合</w:t>
      </w:r>
      <w:r w:rsidR="00E35D19">
        <w:rPr>
          <w:rFonts w:ascii="仿宋_GB2312" w:eastAsia="仿宋_GB2312" w:hAnsi="宋体" w:hint="eastAsia"/>
          <w:color w:val="252525"/>
          <w:sz w:val="24"/>
        </w:rPr>
        <w:t>，前者一般</w:t>
      </w:r>
      <w:r w:rsidR="00750D3C">
        <w:rPr>
          <w:rFonts w:ascii="仿宋_GB2312" w:eastAsia="仿宋_GB2312" w:hAnsi="宋体" w:hint="eastAsia"/>
          <w:color w:val="252525"/>
          <w:sz w:val="24"/>
        </w:rPr>
        <w:t>是由</w:t>
      </w:r>
      <w:r w:rsidR="00E35D19">
        <w:rPr>
          <w:rFonts w:ascii="仿宋_GB2312" w:eastAsia="仿宋_GB2312" w:hAnsi="宋体" w:hint="eastAsia"/>
          <w:color w:val="252525"/>
          <w:sz w:val="24"/>
        </w:rPr>
        <w:t>基于数据</w:t>
      </w:r>
      <w:r w:rsidR="00750D3C">
        <w:rPr>
          <w:rFonts w:ascii="仿宋_GB2312" w:eastAsia="仿宋_GB2312" w:hAnsi="宋体" w:hint="eastAsia"/>
          <w:color w:val="252525"/>
          <w:sz w:val="24"/>
        </w:rPr>
        <w:t>的机器学习方法提供的</w:t>
      </w:r>
      <w:r w:rsidR="00E35D19">
        <w:rPr>
          <w:rFonts w:ascii="仿宋_GB2312" w:eastAsia="仿宋_GB2312" w:hAnsi="宋体" w:hint="eastAsia"/>
          <w:color w:val="252525"/>
          <w:sz w:val="24"/>
        </w:rPr>
        <w:t>推荐方案，后者一般符合基于医疗指南的推荐结果</w:t>
      </w:r>
      <w:r w:rsidR="00130380">
        <w:rPr>
          <w:rFonts w:ascii="仿宋_GB2312" w:eastAsia="仿宋_GB2312" w:hAnsi="宋体" w:hint="eastAsia"/>
          <w:color w:val="252525"/>
          <w:sz w:val="24"/>
        </w:rPr>
        <w:t>）</w:t>
      </w:r>
      <w:r w:rsidR="008254AB">
        <w:rPr>
          <w:rFonts w:ascii="仿宋_GB2312" w:eastAsia="仿宋_GB2312" w:hAnsi="宋体" w:hint="eastAsia"/>
          <w:color w:val="252525"/>
          <w:sz w:val="24"/>
        </w:rPr>
        <w:t>；另外，根据医生讨论投票记录</w:t>
      </w:r>
      <w:r w:rsidR="001B47E6">
        <w:rPr>
          <w:rFonts w:ascii="仿宋_GB2312" w:eastAsia="仿宋_GB2312" w:hAnsi="宋体" w:hint="eastAsia"/>
          <w:color w:val="252525"/>
          <w:sz w:val="24"/>
        </w:rPr>
        <w:t>和支持该治疗方案的医生比例</w:t>
      </w:r>
      <w:r w:rsidR="008254AB">
        <w:rPr>
          <w:rFonts w:ascii="仿宋_GB2312" w:eastAsia="仿宋_GB2312" w:hAnsi="宋体" w:hint="eastAsia"/>
          <w:color w:val="252525"/>
          <w:sz w:val="24"/>
        </w:rPr>
        <w:t>，确定该治疗方案</w:t>
      </w:r>
      <w:r w:rsidR="001B47E6">
        <w:rPr>
          <w:rFonts w:ascii="仿宋_GB2312" w:eastAsia="仿宋_GB2312" w:hAnsi="宋体" w:hint="eastAsia"/>
          <w:color w:val="252525"/>
          <w:sz w:val="24"/>
        </w:rPr>
        <w:t>的先验支持度</w:t>
      </w:r>
      <m:oMath>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y</m:t>
            </m:r>
          </m:sub>
        </m:sSub>
        <m:r>
          <m:rPr>
            <m:sty m:val="p"/>
          </m:rPr>
          <w:rPr>
            <w:rFonts w:ascii="Cambria Math" w:eastAsia="仿宋_GB2312" w:hAnsi="Cambria Math"/>
            <w:color w:val="252525"/>
            <w:sz w:val="24"/>
          </w:rPr>
          <m:t>+</m:t>
        </m:r>
        <m:f>
          <m:fPr>
            <m:ctrlPr>
              <w:rPr>
                <w:rFonts w:ascii="Cambria Math" w:eastAsia="仿宋_GB2312" w:hAnsi="Cambria Math"/>
                <w:color w:val="252525"/>
                <w:sz w:val="24"/>
              </w:rPr>
            </m:ctrlPr>
          </m:fPr>
          <m:num>
            <m:r>
              <w:rPr>
                <w:rFonts w:ascii="Cambria Math" w:eastAsia="仿宋_GB2312" w:hAnsi="Cambria Math"/>
                <w:color w:val="252525"/>
                <w:sz w:val="24"/>
              </w:rPr>
              <m:t>1</m:t>
            </m:r>
          </m:num>
          <m:den>
            <m:r>
              <w:rPr>
                <w:rFonts w:ascii="Cambria Math" w:eastAsia="仿宋_GB2312" w:hAnsi="Cambria Math"/>
                <w:color w:val="252525"/>
                <w:sz w:val="24"/>
              </w:rPr>
              <m:t>c</m:t>
            </m:r>
          </m:den>
        </m:f>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n</m:t>
            </m:r>
          </m:sub>
        </m:sSub>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a</m:t>
            </m:r>
          </m:sub>
        </m:sSub>
      </m:oMath>
      <w:r w:rsidR="00794900">
        <w:rPr>
          <w:rFonts w:ascii="仿宋_GB2312" w:eastAsia="仿宋_GB2312" w:hAnsi="宋体" w:hint="eastAsia"/>
          <w:color w:val="252525"/>
          <w:sz w:val="24"/>
        </w:rPr>
        <w:t>，其中</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a</m:t>
            </m:r>
          </m:sub>
        </m:sSub>
      </m:oMath>
      <w:r w:rsidR="00794900">
        <w:rPr>
          <w:rFonts w:ascii="仿宋_GB2312" w:eastAsia="仿宋_GB2312" w:hAnsi="宋体" w:hint="eastAsia"/>
          <w:color w:val="252525"/>
          <w:sz w:val="24"/>
        </w:rPr>
        <w:t>表示应该参与投票的所有医生人数，</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y</m:t>
            </m:r>
          </m:sub>
        </m:sSub>
      </m:oMath>
      <w:r w:rsidR="00794900">
        <w:rPr>
          <w:rFonts w:ascii="仿宋_GB2312" w:eastAsia="仿宋_GB2312" w:hAnsi="宋体" w:hint="eastAsia"/>
          <w:color w:val="252525"/>
          <w:sz w:val="24"/>
        </w:rPr>
        <w:t>表示支持该治疗方案的医生人数</w:t>
      </w:r>
      <w:r w:rsidR="00131DEF">
        <w:rPr>
          <w:rFonts w:ascii="仿宋_GB2312" w:eastAsia="仿宋_GB2312" w:hAnsi="宋体" w:hint="eastAsia"/>
          <w:color w:val="252525"/>
          <w:sz w:val="24"/>
        </w:rPr>
        <w:t>，</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n</m:t>
            </m:r>
          </m:sub>
        </m:sSub>
      </m:oMath>
      <w:r w:rsidR="00131DEF">
        <w:rPr>
          <w:rFonts w:ascii="仿宋_GB2312" w:eastAsia="仿宋_GB2312" w:hAnsi="宋体" w:hint="eastAsia"/>
          <w:color w:val="252525"/>
          <w:sz w:val="24"/>
        </w:rPr>
        <w:t>表示缺席投票的人数</w:t>
      </w:r>
      <w:r w:rsidR="0003053A">
        <w:rPr>
          <w:rFonts w:ascii="仿宋_GB2312" w:eastAsia="仿宋_GB2312" w:hAnsi="宋体" w:hint="eastAsia"/>
          <w:color w:val="252525"/>
          <w:sz w:val="24"/>
        </w:rPr>
        <w:t>，</w:t>
      </w:r>
      <m:oMath>
        <m:r>
          <m:rPr>
            <m:sty m:val="p"/>
          </m:rPr>
          <w:rPr>
            <w:rFonts w:ascii="Cambria Math" w:eastAsia="仿宋_GB2312" w:hAnsi="Cambria Math"/>
            <w:color w:val="252525"/>
            <w:sz w:val="24"/>
          </w:rPr>
          <m:t>c</m:t>
        </m:r>
      </m:oMath>
      <w:r w:rsidR="0003053A">
        <w:rPr>
          <w:rFonts w:ascii="仿宋_GB2312" w:eastAsia="仿宋_GB2312" w:hAnsi="宋体" w:hint="eastAsia"/>
          <w:color w:val="252525"/>
          <w:sz w:val="24"/>
        </w:rPr>
        <w:t>表示该次投票中所有候选治疗方案的个数</w:t>
      </w:r>
      <w:r w:rsidR="00794900">
        <w:rPr>
          <w:rFonts w:ascii="仿宋_GB2312" w:eastAsia="仿宋_GB2312" w:hAnsi="宋体" w:hint="eastAsia"/>
          <w:color w:val="252525"/>
          <w:sz w:val="24"/>
        </w:rPr>
        <w:t>。</w:t>
      </w:r>
    </w:p>
    <w:p w:rsidR="008254AB" w:rsidRDefault="008254AB" w:rsidP="00861D3C">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sidR="00861D3C">
        <w:rPr>
          <w:rFonts w:ascii="仿宋_GB2312" w:eastAsia="仿宋_GB2312" w:hAnsi="宋体" w:hint="eastAsia"/>
          <w:color w:val="252525"/>
          <w:sz w:val="24"/>
        </w:rPr>
        <w:t>1.</w:t>
      </w:r>
      <w:r>
        <w:rPr>
          <w:rFonts w:ascii="仿宋_GB2312" w:eastAsia="仿宋_GB2312" w:hAnsi="宋体" w:hint="eastAsia"/>
          <w:color w:val="252525"/>
          <w:sz w:val="24"/>
        </w:rPr>
        <w:t>2：根据病例的特征向量确定病例之间的距离d(</w:t>
      </w:r>
      <w:proofErr w:type="spellStart"/>
      <w:r>
        <w:rPr>
          <w:rFonts w:ascii="仿宋_GB2312" w:eastAsia="仿宋_GB2312" w:hAnsi="宋体"/>
          <w:color w:val="252525"/>
          <w:sz w:val="24"/>
        </w:rPr>
        <w:t>i,j</w:t>
      </w:r>
      <w:proofErr w:type="spellEnd"/>
      <w:r>
        <w:rPr>
          <w:rFonts w:ascii="仿宋_GB2312" w:eastAsia="仿宋_GB2312" w:hAnsi="宋体" w:hint="eastAsia"/>
          <w:color w:val="252525"/>
          <w:sz w:val="24"/>
        </w:rPr>
        <w:t>)</w:t>
      </w:r>
      <w:r>
        <w:rPr>
          <w:rFonts w:ascii="仿宋_GB2312" w:eastAsia="仿宋_GB2312" w:hAnsi="宋体"/>
          <w:color w:val="252525"/>
          <w:sz w:val="24"/>
        </w:rPr>
        <w:t>,其中</w:t>
      </w:r>
      <w:r>
        <w:rPr>
          <w:rFonts w:ascii="仿宋_GB2312" w:eastAsia="仿宋_GB2312" w:hAnsi="宋体" w:hint="eastAsia"/>
          <w:color w:val="252525"/>
          <w:sz w:val="24"/>
        </w:rPr>
        <w:t>，</w:t>
      </w:r>
      <w:proofErr w:type="spellStart"/>
      <w:r>
        <w:rPr>
          <w:rFonts w:ascii="仿宋_GB2312" w:eastAsia="仿宋_GB2312" w:hAnsi="宋体"/>
          <w:color w:val="252525"/>
          <w:sz w:val="24"/>
        </w:rPr>
        <w:t>i</w:t>
      </w:r>
      <w:proofErr w:type="spellEnd"/>
      <w:r>
        <w:rPr>
          <w:rFonts w:ascii="仿宋_GB2312" w:eastAsia="仿宋_GB2312" w:hAnsi="宋体"/>
          <w:color w:val="252525"/>
          <w:sz w:val="24"/>
        </w:rPr>
        <w:t>表示目标病例</w:t>
      </w:r>
      <w:r>
        <w:rPr>
          <w:rFonts w:ascii="仿宋_GB2312" w:eastAsia="仿宋_GB2312" w:hAnsi="宋体" w:hint="eastAsia"/>
          <w:color w:val="252525"/>
          <w:sz w:val="24"/>
        </w:rPr>
        <w:t>，</w:t>
      </w:r>
      <w:r>
        <w:rPr>
          <w:rFonts w:ascii="仿宋_GB2312" w:eastAsia="仿宋_GB2312" w:hAnsi="宋体"/>
          <w:color w:val="252525"/>
          <w:sz w:val="24"/>
        </w:rPr>
        <w:t>j表示历史病例</w:t>
      </w:r>
      <w:r>
        <w:rPr>
          <w:rFonts w:ascii="仿宋_GB2312" w:eastAsia="仿宋_GB2312" w:hAnsi="宋体" w:hint="eastAsia"/>
          <w:color w:val="252525"/>
          <w:sz w:val="24"/>
        </w:rPr>
        <w:t>。</w:t>
      </w:r>
    </w:p>
    <w:p w:rsidR="000842C3" w:rsidRDefault="008254AB" w:rsidP="00861D3C">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sidR="00861D3C">
        <w:rPr>
          <w:rFonts w:ascii="仿宋_GB2312" w:eastAsia="仿宋_GB2312" w:hAnsi="宋体" w:hint="eastAsia"/>
          <w:color w:val="252525"/>
          <w:sz w:val="24"/>
        </w:rPr>
        <w:t>1.</w:t>
      </w:r>
      <w:r>
        <w:rPr>
          <w:rFonts w:ascii="仿宋_GB2312" w:eastAsia="仿宋_GB2312" w:hAnsi="宋体" w:hint="eastAsia"/>
          <w:color w:val="252525"/>
          <w:sz w:val="24"/>
        </w:rPr>
        <w:t>3：根据距离d(</w:t>
      </w:r>
      <w:proofErr w:type="spellStart"/>
      <w:r>
        <w:rPr>
          <w:rFonts w:ascii="仿宋_GB2312" w:eastAsia="仿宋_GB2312" w:hAnsi="宋体"/>
          <w:color w:val="252525"/>
          <w:sz w:val="24"/>
        </w:rPr>
        <w:t>i,j</w:t>
      </w:r>
      <w:proofErr w:type="spellEnd"/>
      <w:r>
        <w:rPr>
          <w:rFonts w:ascii="仿宋_GB2312" w:eastAsia="仿宋_GB2312" w:hAnsi="宋体" w:hint="eastAsia"/>
          <w:color w:val="252525"/>
          <w:sz w:val="24"/>
        </w:rPr>
        <w:t>)，确定目标病例</w:t>
      </w:r>
      <w:proofErr w:type="spellStart"/>
      <w:r w:rsidR="00861D3C">
        <w:rPr>
          <w:rFonts w:ascii="仿宋_GB2312" w:eastAsia="仿宋_GB2312" w:hAnsi="宋体" w:hint="eastAsia"/>
          <w:color w:val="252525"/>
          <w:sz w:val="24"/>
        </w:rPr>
        <w:t>i</w:t>
      </w:r>
      <w:proofErr w:type="spellEnd"/>
      <w:r>
        <w:rPr>
          <w:rFonts w:ascii="仿宋_GB2312" w:eastAsia="仿宋_GB2312" w:hAnsi="宋体" w:hint="eastAsia"/>
          <w:color w:val="252525"/>
          <w:sz w:val="24"/>
        </w:rPr>
        <w:t>的K近邻集合N</w:t>
      </w:r>
      <w:r>
        <w:rPr>
          <w:rFonts w:ascii="仿宋_GB2312" w:eastAsia="仿宋_GB2312" w:hAnsi="宋体"/>
          <w:color w:val="252525"/>
          <w:sz w:val="24"/>
        </w:rPr>
        <w:t>(</w:t>
      </w:r>
      <w:proofErr w:type="spellStart"/>
      <w:r>
        <w:rPr>
          <w:rFonts w:ascii="仿宋_GB2312" w:eastAsia="仿宋_GB2312" w:hAnsi="宋体"/>
          <w:color w:val="252525"/>
          <w:sz w:val="24"/>
        </w:rPr>
        <w:t>i</w:t>
      </w:r>
      <w:proofErr w:type="spellEnd"/>
      <w:r>
        <w:rPr>
          <w:rFonts w:ascii="仿宋_GB2312" w:eastAsia="仿宋_GB2312" w:hAnsi="宋体"/>
          <w:color w:val="252525"/>
          <w:sz w:val="24"/>
        </w:rPr>
        <w:t>)</w:t>
      </w:r>
    </w:p>
    <w:p w:rsidR="00390D9D" w:rsidRDefault="000842C3" w:rsidP="00390D9D">
      <w:pPr>
        <w:spacing w:line="360" w:lineRule="auto"/>
        <w:ind w:left="420" w:firstLine="420"/>
        <w:jc w:val="left"/>
        <w:rPr>
          <w:rFonts w:ascii="仿宋_GB2312" w:eastAsia="仿宋_GB2312" w:hAnsi="宋体"/>
          <w:color w:val="252525"/>
          <w:sz w:val="24"/>
        </w:rPr>
      </w:pPr>
      <w:r>
        <w:rPr>
          <w:rFonts w:ascii="仿宋_GB2312" w:eastAsia="仿宋_GB2312" w:hAnsi="宋体"/>
          <w:color w:val="252525"/>
          <w:sz w:val="24"/>
        </w:rPr>
        <w:t>步骤</w:t>
      </w:r>
      <w:r w:rsidR="00861D3C">
        <w:rPr>
          <w:rFonts w:ascii="仿宋_GB2312" w:eastAsia="仿宋_GB2312" w:hAnsi="宋体" w:hint="eastAsia"/>
          <w:color w:val="252525"/>
          <w:sz w:val="24"/>
        </w:rPr>
        <w:t>1.</w:t>
      </w:r>
      <w:r>
        <w:rPr>
          <w:rFonts w:ascii="仿宋_GB2312" w:eastAsia="仿宋_GB2312" w:hAnsi="宋体" w:hint="eastAsia"/>
          <w:color w:val="252525"/>
          <w:sz w:val="24"/>
        </w:rPr>
        <w:t>4：</w:t>
      </w:r>
      <w:r w:rsidR="00E93A49">
        <w:rPr>
          <w:rFonts w:ascii="仿宋_GB2312" w:eastAsia="仿宋_GB2312" w:hAnsi="宋体" w:hint="eastAsia"/>
          <w:color w:val="252525"/>
          <w:sz w:val="24"/>
        </w:rPr>
        <w:t>每个近邻作为一个独立证据，</w:t>
      </w:r>
      <w:r w:rsidR="00243247">
        <w:rPr>
          <w:rFonts w:ascii="仿宋_GB2312" w:eastAsia="仿宋_GB2312" w:hAnsi="宋体" w:hint="eastAsia"/>
          <w:color w:val="252525"/>
          <w:sz w:val="24"/>
        </w:rPr>
        <w:t>根据其推荐的治疗方案y</w:t>
      </w:r>
      <w:r w:rsidR="00390D9D">
        <w:rPr>
          <w:rFonts w:ascii="仿宋_GB2312" w:eastAsia="仿宋_GB2312" w:hAnsi="宋体" w:hint="eastAsia"/>
          <w:color w:val="252525"/>
          <w:sz w:val="24"/>
        </w:rPr>
        <w:t>以及根据步骤1.1中计算得到的</w:t>
      </w:r>
      <m:oMath>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oMath>
      <w:r w:rsidR="00390D9D">
        <w:rPr>
          <w:rFonts w:ascii="仿宋_GB2312" w:eastAsia="仿宋_GB2312" w:hAnsi="宋体" w:hint="eastAsia"/>
          <w:color w:val="252525"/>
          <w:sz w:val="24"/>
        </w:rPr>
        <w:t>，连同</w:t>
      </w:r>
      <w:r w:rsidR="00243247">
        <w:rPr>
          <w:rFonts w:ascii="仿宋_GB2312" w:eastAsia="仿宋_GB2312" w:hAnsi="宋体" w:hint="eastAsia"/>
          <w:color w:val="252525"/>
          <w:sz w:val="24"/>
        </w:rPr>
        <w:t>其同目标病例的距离d</w:t>
      </w:r>
      <w:r w:rsidR="00216AE1">
        <w:rPr>
          <w:rFonts w:ascii="仿宋_GB2312" w:eastAsia="仿宋_GB2312" w:hAnsi="宋体" w:hint="eastAsia"/>
          <w:color w:val="252525"/>
          <w:sz w:val="24"/>
        </w:rPr>
        <w:t>（</w:t>
      </w:r>
      <w:proofErr w:type="spellStart"/>
      <w:r w:rsidR="00216AE1">
        <w:rPr>
          <w:rFonts w:ascii="仿宋_GB2312" w:eastAsia="仿宋_GB2312" w:hAnsi="宋体"/>
          <w:color w:val="252525"/>
          <w:sz w:val="24"/>
        </w:rPr>
        <w:t>i,j</w:t>
      </w:r>
      <w:proofErr w:type="spellEnd"/>
      <w:r w:rsidR="00216AE1">
        <w:rPr>
          <w:rFonts w:ascii="仿宋_GB2312" w:eastAsia="仿宋_GB2312" w:hAnsi="宋体" w:hint="eastAsia"/>
          <w:color w:val="252525"/>
          <w:sz w:val="24"/>
        </w:rPr>
        <w:t>）</w:t>
      </w:r>
      <w:r w:rsidR="00243247">
        <w:rPr>
          <w:rFonts w:ascii="仿宋_GB2312" w:eastAsia="仿宋_GB2312" w:hAnsi="宋体" w:hint="eastAsia"/>
          <w:color w:val="252525"/>
          <w:sz w:val="24"/>
        </w:rPr>
        <w:t>确定基</w:t>
      </w:r>
      <w:r w:rsidR="00243247">
        <w:rPr>
          <w:rFonts w:ascii="仿宋_GB2312" w:eastAsia="仿宋_GB2312" w:hAnsi="宋体" w:hint="eastAsia"/>
          <w:color w:val="252525"/>
          <w:sz w:val="24"/>
        </w:rPr>
        <w:lastRenderedPageBreak/>
        <w:t>本</w:t>
      </w:r>
      <w:r w:rsidR="00390D9D">
        <w:rPr>
          <w:rFonts w:ascii="仿宋_GB2312" w:eastAsia="仿宋_GB2312" w:hAnsi="宋体" w:hint="eastAsia"/>
          <w:color w:val="252525"/>
          <w:sz w:val="24"/>
        </w:rPr>
        <w:t>置信度</w:t>
      </w:r>
      <w:r w:rsidR="00243247">
        <w:rPr>
          <w:rFonts w:ascii="仿宋_GB2312" w:eastAsia="仿宋_GB2312" w:hAnsi="宋体" w:hint="eastAsia"/>
          <w:color w:val="252525"/>
          <w:sz w:val="24"/>
        </w:rPr>
        <w:t>指派如下：</w:t>
      </w:r>
    </w:p>
    <w:p w:rsidR="00390D9D" w:rsidRPr="005F4226" w:rsidRDefault="00385D46" w:rsidP="00390D9D">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i/>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r>
            <m:rPr>
              <m:nor/>
            </m:rPr>
            <w:rPr>
              <w:rFonts w:ascii="Cambria Math" w:eastAsia="仿宋_GB2312" w:hAnsi="Cambria Math"/>
              <w:color w:val="252525"/>
              <w:sz w:val="24"/>
            </w:rPr>
            <m:t>(y)=</m:t>
          </m:r>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r>
            <m:rPr>
              <m:sty m:val="p"/>
            </m:rPr>
            <w:rPr>
              <w:rFonts w:ascii="Cambria Math" w:eastAsia="仿宋_GB2312" w:hAnsi="Cambria Math"/>
              <w:color w:val="252525"/>
              <w:sz w:val="24"/>
            </w:rPr>
            <m:t>*exp⁡{-d(i,j)</m:t>
          </m:r>
          <m:r>
            <m:rPr>
              <m:sty m:val="p"/>
            </m:rPr>
            <w:rPr>
              <w:rFonts w:ascii="Cambria Math" w:eastAsia="仿宋_GB2312" w:hAnsi="Cambria Math"/>
              <w:color w:val="252525"/>
              <w:sz w:val="24"/>
            </w:rPr>
            <m:t>}</m:t>
          </m:r>
        </m:oMath>
      </m:oMathPara>
    </w:p>
    <w:p w:rsidR="00390D9D" w:rsidRPr="005F4226" w:rsidRDefault="00385D46" w:rsidP="00390D9D">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=1-</m:t>
          </m:r>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r>
            <m:rPr>
              <m:sty m:val="p"/>
            </m:rPr>
            <w:rPr>
              <w:rFonts w:ascii="Cambria Math" w:eastAsia="仿宋_GB2312" w:hAnsi="Cambria Math"/>
              <w:color w:val="252525"/>
              <w:sz w:val="24"/>
            </w:rPr>
            <m:t>(y</m:t>
          </m:r>
          <m:r>
            <m:rPr>
              <m:sty m:val="p"/>
            </m:rPr>
            <w:rPr>
              <w:rFonts w:ascii="Cambria Math" w:eastAsia="仿宋_GB2312" w:hAnsi="Cambria Math"/>
              <w:color w:val="252525"/>
              <w:sz w:val="24"/>
            </w:rPr>
            <m:t>)</m:t>
          </m:r>
        </m:oMath>
      </m:oMathPara>
    </w:p>
    <w:p w:rsidR="00164006" w:rsidRPr="005F4226" w:rsidRDefault="00164006" w:rsidP="00164006">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191C83" w:rsidRPr="00390D9D" w:rsidRDefault="00191C83" w:rsidP="0057529C">
      <w:pPr>
        <w:spacing w:line="360" w:lineRule="auto"/>
        <w:ind w:left="420"/>
        <w:jc w:val="left"/>
        <w:rPr>
          <w:rFonts w:ascii="仿宋_GB2312" w:eastAsia="仿宋_GB2312" w:hAnsi="宋体" w:hint="eastAsia"/>
          <w:color w:val="252525"/>
          <w:sz w:val="24"/>
        </w:rPr>
      </w:pPr>
      <w:r>
        <w:rPr>
          <w:rFonts w:ascii="仿宋_GB2312" w:eastAsia="仿宋_GB2312" w:hAnsi="宋体" w:hint="eastAsia"/>
          <w:color w:val="252525"/>
          <w:sz w:val="24"/>
        </w:rPr>
        <w:t>其中</w:t>
      </w:r>
      <m:oMath>
        <m:r>
          <m:rPr>
            <m:sty m:val="p"/>
          </m:rPr>
          <w:rPr>
            <w:rFonts w:ascii="Cambria Math" w:eastAsia="仿宋_GB2312" w:hAnsi="Cambria Math"/>
            <w:color w:val="252525"/>
            <w:sz w:val="24"/>
          </w:rPr>
          <m:t>Θ</m:t>
        </m:r>
      </m:oMath>
      <w:r>
        <w:rPr>
          <w:rFonts w:ascii="仿宋_GB2312" w:eastAsia="仿宋_GB2312" w:hAnsi="宋体"/>
          <w:color w:val="252525"/>
          <w:sz w:val="24"/>
        </w:rPr>
        <w:t>表示</w:t>
      </w:r>
      <w:r w:rsidR="00CA2F0C">
        <w:rPr>
          <w:rFonts w:ascii="仿宋_GB2312" w:eastAsia="仿宋_GB2312" w:hAnsi="宋体"/>
          <w:color w:val="252525"/>
          <w:sz w:val="24"/>
        </w:rPr>
        <w:t>所有证据主体涉及到的治疗方案的集合</w:t>
      </w:r>
      <w:r w:rsidR="009D08FF">
        <w:rPr>
          <w:rFonts w:ascii="仿宋_GB2312" w:eastAsia="仿宋_GB2312" w:hAnsi="宋体" w:hint="eastAsia"/>
          <w:color w:val="252525"/>
          <w:sz w:val="24"/>
        </w:rPr>
        <w:t>，</w:t>
      </w:r>
      <m:oMath>
        <m:r>
          <m:rPr>
            <m:sty m:val="p"/>
          </m:rPr>
          <w:rPr>
            <w:rFonts w:ascii="Cambria Math" w:eastAsia="仿宋_GB2312" w:hAnsi="Cambria Math"/>
            <w:color w:val="252525"/>
            <w:sz w:val="24"/>
          </w:rPr>
          <m:t>m(Θ)</m:t>
        </m:r>
      </m:oMath>
      <w:r w:rsidR="003B28AC">
        <w:rPr>
          <w:rFonts w:ascii="仿宋_GB2312" w:eastAsia="仿宋_GB2312" w:hAnsi="宋体" w:hint="eastAsia"/>
          <w:color w:val="252525"/>
          <w:sz w:val="24"/>
        </w:rPr>
        <w:t>指示了该证据的不确定性</w:t>
      </w:r>
      <w:r w:rsidR="00C63895">
        <w:rPr>
          <w:rFonts w:ascii="仿宋_GB2312" w:eastAsia="仿宋_GB2312" w:hAnsi="宋体" w:hint="eastAsia"/>
          <w:color w:val="252525"/>
          <w:sz w:val="24"/>
        </w:rPr>
        <w:t>（不可靠性）</w:t>
      </w:r>
      <w:r w:rsidR="003B28AC">
        <w:rPr>
          <w:rFonts w:ascii="仿宋_GB2312" w:eastAsia="仿宋_GB2312" w:hAnsi="宋体" w:hint="eastAsia"/>
          <w:color w:val="252525"/>
          <w:sz w:val="24"/>
        </w:rPr>
        <w:t>。</w:t>
      </w:r>
    </w:p>
    <w:p w:rsidR="00DD1B88" w:rsidRDefault="00243247" w:rsidP="00243247">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2</w:t>
      </w:r>
      <w:r w:rsidR="00B948C8">
        <w:rPr>
          <w:rFonts w:ascii="仿宋_GB2312" w:eastAsia="仿宋_GB2312" w:hAnsi="宋体" w:hint="eastAsia"/>
          <w:color w:val="252525"/>
          <w:sz w:val="24"/>
        </w:rPr>
        <w:t>：确定基于医疗指南的证据表达（基本置信度</w:t>
      </w:r>
      <w:r w:rsidR="00723FE2">
        <w:rPr>
          <w:rFonts w:ascii="仿宋_GB2312" w:eastAsia="仿宋_GB2312" w:hAnsi="宋体" w:hint="eastAsia"/>
          <w:color w:val="252525"/>
          <w:sz w:val="24"/>
        </w:rPr>
        <w:t>指派）和证据可靠度表达，其主要包括以下子步骤：</w:t>
      </w:r>
    </w:p>
    <w:p w:rsidR="00A12429" w:rsidRDefault="00EF5951" w:rsidP="007709E1">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2</w:t>
      </w:r>
      <w:r>
        <w:rPr>
          <w:rFonts w:ascii="仿宋_GB2312" w:eastAsia="仿宋_GB2312" w:hAnsi="宋体"/>
          <w:color w:val="252525"/>
          <w:sz w:val="24"/>
        </w:rPr>
        <w:t>.1</w:t>
      </w:r>
      <w:r>
        <w:rPr>
          <w:rFonts w:ascii="仿宋_GB2312" w:eastAsia="仿宋_GB2312" w:hAnsi="宋体" w:hint="eastAsia"/>
          <w:color w:val="252525"/>
          <w:sz w:val="24"/>
        </w:rPr>
        <w:t>：</w:t>
      </w:r>
      <w:r w:rsidR="00E90275">
        <w:rPr>
          <w:rFonts w:ascii="仿宋_GB2312" w:eastAsia="仿宋_GB2312" w:hAnsi="宋体" w:hint="eastAsia"/>
          <w:color w:val="252525"/>
          <w:sz w:val="24"/>
        </w:rPr>
        <w:t>根据经验或医疗指南历史表现设定医疗指南作为证据主体的不确定性</w:t>
      </w:r>
      <m:oMath>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oMath>
      <w:r w:rsidR="00E90275">
        <w:rPr>
          <w:rFonts w:ascii="仿宋_GB2312" w:eastAsia="仿宋_GB2312" w:hAnsi="宋体" w:hint="eastAsia"/>
          <w:color w:val="252525"/>
          <w:sz w:val="24"/>
        </w:rPr>
        <w:t>，</w:t>
      </w:r>
    </w:p>
    <w:p w:rsidR="00D25E56" w:rsidRDefault="00D25E56" w:rsidP="007709E1">
      <w:pPr>
        <w:spacing w:line="360" w:lineRule="auto"/>
        <w:ind w:left="420" w:firstLine="420"/>
        <w:rPr>
          <w:rFonts w:ascii="仿宋_GB2312" w:eastAsia="仿宋_GB2312" w:hAnsi="宋体" w:hint="eastAsia"/>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2</w:t>
      </w:r>
      <w:r>
        <w:rPr>
          <w:rFonts w:ascii="仿宋_GB2312" w:eastAsia="仿宋_GB2312" w:hAnsi="宋体"/>
          <w:color w:val="252525"/>
          <w:sz w:val="24"/>
        </w:rPr>
        <w:t>.2</w:t>
      </w:r>
      <w:r>
        <w:rPr>
          <w:rFonts w:ascii="仿宋_GB2312" w:eastAsia="仿宋_GB2312" w:hAnsi="宋体" w:hint="eastAsia"/>
          <w:color w:val="252525"/>
          <w:sz w:val="24"/>
        </w:rPr>
        <w:t>：</w:t>
      </w:r>
      <w:r>
        <w:rPr>
          <w:rFonts w:ascii="仿宋_GB2312" w:eastAsia="仿宋_GB2312" w:hAnsi="宋体"/>
          <w:color w:val="252525"/>
          <w:sz w:val="24"/>
        </w:rPr>
        <w:t>根据医疗指南确定目标病例的推荐方案</w:t>
      </w:r>
    </w:p>
    <w:p w:rsidR="00EF5951" w:rsidRDefault="00A12429" w:rsidP="00A12429">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sidR="00D25E56">
        <w:rPr>
          <w:rFonts w:ascii="仿宋_GB2312" w:eastAsia="仿宋_GB2312" w:hAnsi="宋体" w:hint="eastAsia"/>
          <w:color w:val="252525"/>
          <w:sz w:val="24"/>
        </w:rPr>
        <w:t>2.3</w:t>
      </w:r>
      <w:r>
        <w:rPr>
          <w:rFonts w:ascii="仿宋_GB2312" w:eastAsia="仿宋_GB2312" w:hAnsi="宋体" w:hint="eastAsia"/>
          <w:color w:val="252525"/>
          <w:sz w:val="24"/>
        </w:rPr>
        <w:t>：</w:t>
      </w:r>
      <w:r w:rsidR="00E90275">
        <w:rPr>
          <w:rFonts w:ascii="仿宋_GB2312" w:eastAsia="仿宋_GB2312" w:hAnsi="宋体" w:hint="eastAsia"/>
          <w:color w:val="252525"/>
          <w:sz w:val="24"/>
        </w:rPr>
        <w:t>确定该证据的mass函数如下：</w:t>
      </w:r>
    </w:p>
    <w:p w:rsidR="00E90275" w:rsidRPr="006B0C38" w:rsidRDefault="00385D46" w:rsidP="00AB02DD">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r>
            <m:rPr>
              <m:nor/>
            </m:rPr>
            <w:rPr>
              <w:rFonts w:ascii="Cambria Math" w:eastAsia="仿宋_GB2312" w:hAnsi="Cambria Math"/>
              <w:color w:val="252525"/>
              <w:sz w:val="24"/>
            </w:rPr>
            <m:t>(y)=</m:t>
          </m:r>
          <m:r>
            <w:rPr>
              <w:rFonts w:ascii="Cambria Math" w:eastAsia="仿宋_GB2312" w:hAnsi="Cambria Math"/>
              <w:color w:val="252525"/>
              <w:sz w:val="24"/>
            </w:rPr>
            <m:t>1</m:t>
          </m:r>
          <m:r>
            <w:rPr>
              <w:rFonts w:ascii="微软雅黑" w:eastAsia="微软雅黑" w:hAnsi="微软雅黑" w:cs="微软雅黑" w:hint="eastAsia"/>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oMath>
      </m:oMathPara>
    </w:p>
    <w:p w:rsidR="00E90275" w:rsidRPr="00AB02DD" w:rsidRDefault="00385D46" w:rsidP="00AB02DD">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oMath>
      </m:oMathPara>
    </w:p>
    <w:p w:rsidR="00164006" w:rsidRPr="00AB02DD" w:rsidRDefault="00164006" w:rsidP="00AB02DD">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EF5951" w:rsidRDefault="00EF5951" w:rsidP="00EF5951">
      <w:pPr>
        <w:spacing w:line="360" w:lineRule="auto"/>
        <w:ind w:firstLine="420"/>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3</w:t>
      </w:r>
      <w:r w:rsidR="007709E1">
        <w:rPr>
          <w:rFonts w:ascii="仿宋_GB2312" w:eastAsia="仿宋_GB2312" w:hAnsi="宋体" w:hint="eastAsia"/>
          <w:color w:val="252525"/>
          <w:sz w:val="24"/>
        </w:rPr>
        <w:t>：确定其它机器学习模型</w:t>
      </w:r>
      <w:r w:rsidR="004D47C1">
        <w:rPr>
          <w:rFonts w:ascii="仿宋_GB2312" w:eastAsia="仿宋_GB2312" w:hAnsi="宋体" w:hint="eastAsia"/>
          <w:color w:val="252525"/>
          <w:sz w:val="24"/>
        </w:rPr>
        <w:t>（</w:t>
      </w:r>
      <w:r>
        <w:rPr>
          <w:rFonts w:ascii="仿宋_GB2312" w:eastAsia="仿宋_GB2312" w:hAnsi="宋体" w:hint="eastAsia"/>
          <w:color w:val="252525"/>
          <w:sz w:val="24"/>
        </w:rPr>
        <w:t>如神经网络</w:t>
      </w:r>
      <w:r w:rsidR="004D47C1">
        <w:rPr>
          <w:rFonts w:ascii="仿宋_GB2312" w:eastAsia="仿宋_GB2312" w:hAnsi="宋体" w:hint="eastAsia"/>
          <w:color w:val="252525"/>
          <w:sz w:val="24"/>
        </w:rPr>
        <w:t>）的</w:t>
      </w:r>
      <w:r w:rsidR="00B948C8">
        <w:rPr>
          <w:rFonts w:ascii="仿宋_GB2312" w:eastAsia="仿宋_GB2312" w:hAnsi="宋体" w:hint="eastAsia"/>
          <w:color w:val="252525"/>
          <w:sz w:val="24"/>
        </w:rPr>
        <w:t>证据表达（基本置信度</w:t>
      </w:r>
      <w:r>
        <w:rPr>
          <w:rFonts w:ascii="仿宋_GB2312" w:eastAsia="仿宋_GB2312" w:hAnsi="宋体" w:hint="eastAsia"/>
          <w:color w:val="252525"/>
          <w:sz w:val="24"/>
        </w:rPr>
        <w:t>指派）和证据可靠度表达，其主要包括以下子步骤：</w:t>
      </w:r>
    </w:p>
    <w:p w:rsidR="007709E1" w:rsidRDefault="007709E1" w:rsidP="00EF5951">
      <w:pPr>
        <w:spacing w:line="360" w:lineRule="auto"/>
        <w:ind w:firstLine="420"/>
        <w:rPr>
          <w:rFonts w:ascii="仿宋_GB2312" w:eastAsia="仿宋_GB2312" w:hAnsi="宋体" w:hint="eastAsia"/>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3.1：根据历史病例数据和对应的治疗方案，学习出机器学习模型</w:t>
      </w:r>
    </w:p>
    <w:p w:rsidR="00EF5951" w:rsidRDefault="00EF5951" w:rsidP="007709E1">
      <w:pPr>
        <w:spacing w:line="360" w:lineRule="auto"/>
        <w:ind w:left="420"/>
        <w:rPr>
          <w:rFonts w:ascii="仿宋_GB2312" w:eastAsia="仿宋_GB2312" w:hAnsi="宋体"/>
          <w:color w:val="252525"/>
          <w:sz w:val="24"/>
        </w:rPr>
      </w:pPr>
      <w:r>
        <w:rPr>
          <w:rFonts w:ascii="仿宋_GB2312" w:eastAsia="仿宋_GB2312" w:hAnsi="宋体"/>
          <w:color w:val="252525"/>
          <w:sz w:val="24"/>
        </w:rPr>
        <w:tab/>
        <w:t>步骤</w:t>
      </w:r>
      <w:r w:rsidR="00A64C8E">
        <w:rPr>
          <w:rFonts w:ascii="仿宋_GB2312" w:eastAsia="仿宋_GB2312" w:hAnsi="宋体" w:hint="eastAsia"/>
          <w:color w:val="252525"/>
          <w:sz w:val="24"/>
        </w:rPr>
        <w:t>3.2</w:t>
      </w:r>
      <w:r>
        <w:rPr>
          <w:rFonts w:ascii="仿宋_GB2312" w:eastAsia="仿宋_GB2312" w:hAnsi="宋体" w:hint="eastAsia"/>
          <w:color w:val="252525"/>
          <w:sz w:val="24"/>
        </w:rPr>
        <w:t>：</w:t>
      </w:r>
      <w:r w:rsidR="007709E1">
        <w:rPr>
          <w:rFonts w:ascii="仿宋_GB2312" w:eastAsia="仿宋_GB2312" w:hAnsi="宋体" w:hint="eastAsia"/>
          <w:color w:val="252525"/>
          <w:sz w:val="24"/>
        </w:rPr>
        <w:t>根据模型在测试集中的推荐准确accuracy度，设定将该模型结果作为证据主体的不确定性</w:t>
      </w:r>
      <m:oMath>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2</m:t>
            </m:r>
          </m:sub>
        </m:sSub>
        <m:r>
          <w:rPr>
            <w:rFonts w:ascii="Cambria Math" w:eastAsia="仿宋_GB2312" w:hAnsi="Cambria Math" w:hint="eastAsia"/>
            <w:color w:val="252525"/>
            <w:sz w:val="24"/>
          </w:rPr>
          <m:t>=</m:t>
        </m:r>
        <m:r>
          <w:rPr>
            <w:rFonts w:ascii="Cambria Math" w:eastAsia="仿宋_GB2312" w:hAnsi="Cambria Math"/>
            <w:color w:val="252525"/>
            <w:sz w:val="24"/>
          </w:rPr>
          <m:t>1</m:t>
        </m:r>
        <m:r>
          <w:rPr>
            <w:rFonts w:ascii="微软雅黑" w:eastAsia="微软雅黑" w:hAnsi="微软雅黑" w:cs="微软雅黑" w:hint="eastAsia"/>
            <w:color w:val="252525"/>
            <w:sz w:val="24"/>
          </w:rPr>
          <m:t>-</m:t>
        </m:r>
        <m:r>
          <w:rPr>
            <w:rFonts w:ascii="Cambria Math" w:eastAsia="仿宋_GB2312" w:hAnsi="Cambria Math"/>
            <w:color w:val="252525"/>
            <w:sz w:val="24"/>
          </w:rPr>
          <m:t>accuracy</m:t>
        </m:r>
      </m:oMath>
    </w:p>
    <w:p w:rsidR="000842FD" w:rsidRDefault="000842FD" w:rsidP="007709E1">
      <w:pPr>
        <w:spacing w:line="360" w:lineRule="auto"/>
        <w:ind w:left="420"/>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3.3：根据模型给出的推荐方案y以及</w:t>
      </w:r>
      <w:r w:rsidR="0019779E">
        <w:rPr>
          <w:rFonts w:ascii="仿宋_GB2312" w:eastAsia="仿宋_GB2312" w:hAnsi="宋体" w:hint="eastAsia"/>
          <w:color w:val="252525"/>
          <w:sz w:val="24"/>
        </w:rPr>
        <w:t>步骤3.2中确定的模型推荐准确度</w:t>
      </w:r>
      <w:r>
        <w:rPr>
          <w:rFonts w:ascii="仿宋_GB2312" w:eastAsia="仿宋_GB2312" w:hAnsi="宋体" w:hint="eastAsia"/>
          <w:color w:val="252525"/>
          <w:sz w:val="24"/>
        </w:rPr>
        <w:t>，确定该证据的mass函数如下：</w:t>
      </w:r>
    </w:p>
    <w:p w:rsidR="000842FD" w:rsidRPr="00DB5692" w:rsidRDefault="000842FD" w:rsidP="000842FD">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r>
            <m:rPr>
              <m:nor/>
            </m:rPr>
            <w:rPr>
              <w:rFonts w:ascii="Cambria Math" w:eastAsia="仿宋_GB2312" w:hAnsi="Cambria Math"/>
              <w:color w:val="252525"/>
              <w:sz w:val="24"/>
            </w:rPr>
            <m:t>(y)=</m:t>
          </m:r>
          <m:r>
            <w:rPr>
              <w:rFonts w:ascii="Cambria Math" w:eastAsia="仿宋_GB2312" w:hAnsi="Cambria Math"/>
              <w:color w:val="252525"/>
              <w:sz w:val="24"/>
            </w:rPr>
            <m:t>accuracy</m:t>
          </m:r>
        </m:oMath>
      </m:oMathPara>
    </w:p>
    <w:p w:rsidR="000842FD" w:rsidRPr="00DB5692" w:rsidRDefault="000842FD" w:rsidP="000842FD">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m:rPr>
                  <m:sty m:val="p"/>
                </m:rPr>
                <w:rPr>
                  <w:rFonts w:ascii="Cambria Math" w:eastAsia="仿宋_GB2312" w:hAnsi="Cambria Math"/>
                  <w:color w:val="252525"/>
                  <w:sz w:val="24"/>
                </w:rPr>
                <m:t>m</m:t>
              </m:r>
            </m:e>
            <m:sub>
              <m:r>
                <m:rPr>
                  <m:sty m:val="p"/>
                </m:rPr>
                <w:rPr>
                  <w:rFonts w:ascii="Cambria Math" w:eastAsia="仿宋_GB2312" w:hAnsi="Cambria Math"/>
                  <w:color w:val="252525"/>
                  <w:sz w:val="24"/>
                </w:rPr>
                <m:t>3</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2</m:t>
              </m:r>
            </m:sub>
          </m:sSub>
          <m:r>
            <m:rPr>
              <m:sty m:val="p"/>
            </m:rPr>
            <w:rPr>
              <w:rFonts w:ascii="Cambria Math" w:eastAsia="微软雅黑" w:hAnsi="Cambria Math" w:cs="微软雅黑"/>
              <w:color w:val="252525"/>
              <w:sz w:val="24"/>
            </w:rPr>
            <m:t>=</m:t>
          </m:r>
          <m:r>
            <m:rPr>
              <m:sty m:val="p"/>
            </m:rPr>
            <w:rPr>
              <w:rFonts w:ascii="Cambria Math" w:eastAsia="微软雅黑" w:hAnsi="Cambria Math" w:cs="微软雅黑" w:hint="eastAsia"/>
              <w:color w:val="252525"/>
              <w:sz w:val="24"/>
            </w:rPr>
            <m:t>1</m:t>
          </m:r>
          <m:r>
            <m:rPr>
              <m:sty m:val="p"/>
            </m:rPr>
            <w:rPr>
              <w:rFonts w:ascii="Cambria Math" w:eastAsia="微软雅黑" w:hAnsi="微软雅黑" w:cs="微软雅黑" w:hint="eastAsia"/>
              <w:color w:val="252525"/>
              <w:sz w:val="24"/>
            </w:rPr>
            <m:t>-</m:t>
          </m:r>
          <m:r>
            <w:rPr>
              <w:rFonts w:ascii="Cambria Math" w:eastAsia="微软雅黑" w:hAnsi="微软雅黑" w:cs="微软雅黑"/>
              <w:color w:val="252525"/>
              <w:sz w:val="24"/>
            </w:rPr>
            <m:t>accuracy</m:t>
          </m:r>
        </m:oMath>
      </m:oMathPara>
    </w:p>
    <w:p w:rsidR="00E46A70" w:rsidRPr="00DB5692" w:rsidRDefault="00E46A70" w:rsidP="00E46A70">
      <w:pPr>
        <w:spacing w:line="360" w:lineRule="auto"/>
        <w:ind w:left="420" w:firstLine="420"/>
        <w:jc w:val="left"/>
        <w:rPr>
          <w:rFonts w:ascii="仿宋_GB2312" w:eastAsia="仿宋_GB2312" w:hAnsi="宋体" w:hint="eastAsia"/>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E058EE" w:rsidRDefault="00E058EE" w:rsidP="00E058EE">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4：融合以上从三种不同角度提出的证据，如下：</w:t>
      </w:r>
    </w:p>
    <w:p w:rsidR="00E058EE" w:rsidRPr="005E6DE3" w:rsidRDefault="005E6DE3" w:rsidP="00DB5692">
      <w:pPr>
        <w:spacing w:line="360" w:lineRule="auto"/>
        <w:ind w:firstLine="420"/>
        <w:jc w:val="left"/>
        <w:rPr>
          <w:rFonts w:ascii="仿宋_GB2312" w:eastAsia="仿宋_GB2312" w:hAnsi="宋体"/>
          <w:color w:val="252525"/>
          <w:sz w:val="24"/>
        </w:rPr>
      </w:pPr>
      <w:r>
        <w:rPr>
          <w:noProof/>
        </w:rPr>
        <w:drawing>
          <wp:inline distT="0" distB="0" distL="0" distR="0" wp14:anchorId="6A1B36A3" wp14:editId="689D6F25">
            <wp:extent cx="2152650" cy="276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650" cy="276225"/>
                    </a:xfrm>
                    <a:prstGeom prst="rect">
                      <a:avLst/>
                    </a:prstGeom>
                  </pic:spPr>
                </pic:pic>
              </a:graphicData>
            </a:graphic>
          </wp:inline>
        </w:drawing>
      </w:r>
    </w:p>
    <w:p w:rsidR="00B878D8" w:rsidRPr="008D5E62" w:rsidRDefault="00D35417" w:rsidP="00E058EE">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5</w:t>
      </w:r>
      <w:r w:rsidR="00B878D8">
        <w:rPr>
          <w:rFonts w:ascii="仿宋_GB2312" w:eastAsia="仿宋_GB2312" w:hAnsi="宋体" w:hint="eastAsia"/>
          <w:color w:val="252525"/>
          <w:sz w:val="24"/>
        </w:rPr>
        <w:t>：根据融合后的证据做出最终的治疗方案推荐，主要步骤</w:t>
      </w:r>
      <w:r w:rsidR="008D5E62">
        <w:rPr>
          <w:rFonts w:ascii="仿宋_GB2312" w:eastAsia="仿宋_GB2312" w:hAnsi="宋体" w:hint="eastAsia"/>
          <w:color w:val="252525"/>
          <w:sz w:val="24"/>
        </w:rPr>
        <w:t>是</w:t>
      </w:r>
      <w:r w:rsidR="00B878D8">
        <w:rPr>
          <w:rFonts w:ascii="仿宋_GB2312" w:eastAsia="仿宋_GB2312" w:hAnsi="宋体" w:hint="eastAsia"/>
          <w:color w:val="252525"/>
          <w:sz w:val="24"/>
        </w:rPr>
        <w:t>计算每个</w:t>
      </w:r>
      <w:r w:rsidR="00B878D8">
        <w:rPr>
          <w:rFonts w:ascii="仿宋_GB2312" w:eastAsia="仿宋_GB2312" w:hAnsi="宋体" w:hint="eastAsia"/>
          <w:color w:val="252525"/>
          <w:sz w:val="24"/>
        </w:rPr>
        <w:lastRenderedPageBreak/>
        <w:t>候选治疗方案</w:t>
      </w:r>
      <w:r w:rsidR="008D5E62">
        <w:rPr>
          <w:rFonts w:ascii="仿宋_GB2312" w:eastAsia="仿宋_GB2312" w:hAnsi="宋体" w:hint="eastAsia"/>
          <w:color w:val="252525"/>
          <w:sz w:val="24"/>
        </w:rPr>
        <w:t>y</w:t>
      </w:r>
      <w:r w:rsidR="00B878D8">
        <w:rPr>
          <w:rFonts w:ascii="仿宋_GB2312" w:eastAsia="仿宋_GB2312" w:hAnsi="宋体" w:hint="eastAsia"/>
          <w:color w:val="252525"/>
          <w:sz w:val="24"/>
        </w:rPr>
        <w:t>的</w:t>
      </w:r>
      <w:proofErr w:type="spellStart"/>
      <w:r w:rsidR="00B878D8">
        <w:rPr>
          <w:rFonts w:ascii="仿宋_GB2312" w:eastAsia="仿宋_GB2312" w:hAnsi="仿宋"/>
          <w:sz w:val="24"/>
        </w:rPr>
        <w:t>P</w:t>
      </w:r>
      <w:r w:rsidR="00B878D8" w:rsidRPr="000C0D3F">
        <w:rPr>
          <w:rFonts w:ascii="仿宋_GB2312" w:eastAsia="仿宋_GB2312" w:hAnsi="仿宋"/>
          <w:sz w:val="24"/>
        </w:rPr>
        <w:t>ignistic</w:t>
      </w:r>
      <w:proofErr w:type="spellEnd"/>
      <w:r w:rsidR="00B878D8">
        <w:rPr>
          <w:rFonts w:ascii="仿宋_GB2312" w:eastAsia="仿宋_GB2312" w:hAnsi="仿宋"/>
          <w:sz w:val="24"/>
        </w:rPr>
        <w:t>概率</w:t>
      </w:r>
      <w:r w:rsidR="00B878D8">
        <w:rPr>
          <w:rFonts w:ascii="仿宋_GB2312" w:eastAsia="仿宋_GB2312" w:hAnsi="仿宋" w:hint="eastAsia"/>
          <w:sz w:val="24"/>
        </w:rPr>
        <w:t>（</w:t>
      </w:r>
      <w:proofErr w:type="spellStart"/>
      <w:r w:rsidR="00B878D8">
        <w:rPr>
          <w:rFonts w:ascii="仿宋_GB2312" w:eastAsia="仿宋_GB2312" w:hAnsi="仿宋" w:hint="eastAsia"/>
          <w:sz w:val="24"/>
        </w:rPr>
        <w:t>BetP</w:t>
      </w:r>
      <w:proofErr w:type="spellEnd"/>
      <w:r w:rsidR="00B878D8">
        <w:rPr>
          <w:rFonts w:ascii="仿宋_GB2312" w:eastAsia="仿宋_GB2312" w:hAnsi="仿宋" w:hint="eastAsia"/>
          <w:sz w:val="24"/>
        </w:rPr>
        <w:t>）</w:t>
      </w:r>
      <w:r w:rsidR="00B878D8">
        <w:rPr>
          <w:rFonts w:ascii="仿宋_GB2312" w:eastAsia="仿宋_GB2312" w:hAnsi="仿宋"/>
          <w:sz w:val="24"/>
        </w:rPr>
        <w:t>如下</w:t>
      </w:r>
      <w:r w:rsidR="00B878D8">
        <w:rPr>
          <w:rFonts w:ascii="仿宋_GB2312" w:eastAsia="仿宋_GB2312" w:hAnsi="仿宋" w:hint="eastAsia"/>
          <w:sz w:val="24"/>
        </w:rPr>
        <w:t>：</w:t>
      </w:r>
    </w:p>
    <w:p w:rsidR="00B878D8" w:rsidRDefault="008D5E62" w:rsidP="00640BDE">
      <w:pPr>
        <w:spacing w:line="360" w:lineRule="auto"/>
        <w:jc w:val="left"/>
        <w:rPr>
          <w:rFonts w:ascii="仿宋_GB2312" w:eastAsia="仿宋_GB2312" w:hAnsi="仿宋" w:hint="eastAsia"/>
          <w:sz w:val="24"/>
        </w:rPr>
      </w:pPr>
      <w:r>
        <w:rPr>
          <w:noProof/>
        </w:rPr>
        <w:drawing>
          <wp:inline distT="0" distB="0" distL="0" distR="0" wp14:anchorId="11103A5F" wp14:editId="1CBF9929">
            <wp:extent cx="2609850" cy="571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571500"/>
                    </a:xfrm>
                    <a:prstGeom prst="rect">
                      <a:avLst/>
                    </a:prstGeom>
                  </pic:spPr>
                </pic:pic>
              </a:graphicData>
            </a:graphic>
          </wp:inline>
        </w:drawing>
      </w:r>
    </w:p>
    <w:p w:rsidR="00803604" w:rsidRDefault="008D5E62" w:rsidP="00E058EE">
      <w:pPr>
        <w:spacing w:line="360" w:lineRule="auto"/>
        <w:rPr>
          <w:rFonts w:ascii="仿宋_GB2312" w:eastAsia="仿宋_GB2312" w:hAnsi="宋体" w:hint="eastAsia"/>
          <w:color w:val="252525"/>
          <w:sz w:val="24"/>
        </w:rPr>
      </w:pPr>
      <w:r>
        <w:rPr>
          <w:rFonts w:ascii="仿宋_GB2312" w:eastAsia="仿宋_GB2312" w:hAnsi="仿宋"/>
          <w:sz w:val="24"/>
        </w:rPr>
        <w:t>最后</w:t>
      </w:r>
      <w:r>
        <w:rPr>
          <w:rFonts w:ascii="仿宋_GB2312" w:eastAsia="仿宋_GB2312" w:hAnsi="仿宋" w:hint="eastAsia"/>
          <w:sz w:val="24"/>
        </w:rPr>
        <w:t>，</w:t>
      </w:r>
      <w:r w:rsidR="00803604">
        <w:rPr>
          <w:rFonts w:ascii="仿宋_GB2312" w:eastAsia="仿宋_GB2312" w:hAnsi="仿宋"/>
          <w:sz w:val="24"/>
        </w:rPr>
        <w:t>根据</w:t>
      </w:r>
      <w:proofErr w:type="spellStart"/>
      <w:r w:rsidR="00803604">
        <w:rPr>
          <w:rFonts w:ascii="仿宋_GB2312" w:eastAsia="仿宋_GB2312" w:hAnsi="仿宋"/>
          <w:sz w:val="24"/>
        </w:rPr>
        <w:t>BetP</w:t>
      </w:r>
      <w:proofErr w:type="spellEnd"/>
      <w:r w:rsidR="00121EFB">
        <w:rPr>
          <w:rFonts w:ascii="仿宋_GB2312" w:eastAsia="仿宋_GB2312" w:hAnsi="仿宋" w:hint="eastAsia"/>
          <w:sz w:val="24"/>
        </w:rPr>
        <w:t>(</w:t>
      </w:r>
      <w:r w:rsidR="00121EFB">
        <w:rPr>
          <w:rFonts w:ascii="仿宋_GB2312" w:eastAsia="仿宋_GB2312" w:hAnsi="仿宋"/>
          <w:sz w:val="24"/>
        </w:rPr>
        <w:t>y</w:t>
      </w:r>
      <w:r w:rsidR="00121EFB">
        <w:rPr>
          <w:rFonts w:ascii="仿宋_GB2312" w:eastAsia="仿宋_GB2312" w:hAnsi="仿宋" w:hint="eastAsia"/>
          <w:sz w:val="24"/>
        </w:rPr>
        <w:t>)</w:t>
      </w:r>
      <w:r w:rsidR="00803604">
        <w:rPr>
          <w:rFonts w:ascii="仿宋_GB2312" w:eastAsia="仿宋_GB2312" w:hAnsi="仿宋" w:hint="eastAsia"/>
          <w:sz w:val="24"/>
        </w:rPr>
        <w:t>的大小，确定最终的推荐方案。</w:t>
      </w:r>
    </w:p>
    <w:p w:rsidR="007272E8" w:rsidRDefault="008254AB">
      <w:pPr>
        <w:numPr>
          <w:ilvl w:val="0"/>
          <w:numId w:val="1"/>
        </w:numPr>
        <w:spacing w:before="100" w:beforeAutospacing="1" w:after="100" w:afterAutospacing="1" w:line="360" w:lineRule="auto"/>
        <w:rPr>
          <w:rFonts w:ascii="楷体_GB2312" w:eastAsia="楷体_GB2312" w:hAnsi="宋体" w:hint="eastAsia"/>
          <w:b/>
          <w:color w:val="252525"/>
          <w:sz w:val="24"/>
        </w:rPr>
      </w:pPr>
      <w:r>
        <w:rPr>
          <w:rFonts w:ascii="楷体_GB2312" w:eastAsia="楷体_GB2312" w:hAnsi="宋体" w:hint="eastAsia"/>
          <w:b/>
          <w:color w:val="252525"/>
          <w:sz w:val="24"/>
        </w:rPr>
        <w:t>附</w:t>
      </w:r>
    </w:p>
    <w:p w:rsidR="007272E8" w:rsidRPr="00E21C1D" w:rsidRDefault="00010F62">
      <w:pPr>
        <w:spacing w:line="360" w:lineRule="auto"/>
        <w:ind w:firstLineChars="200" w:firstLine="480"/>
        <w:jc w:val="center"/>
        <w:rPr>
          <w:rFonts w:ascii="仿宋_GB2312" w:eastAsia="仿宋_GB2312" w:hAnsi="宋体" w:hint="eastAsia"/>
          <w:color w:val="252525"/>
          <w:sz w:val="24"/>
        </w:rPr>
      </w:pPr>
      <w:r>
        <w:rPr>
          <w:rFonts w:ascii="仿宋_GB2312" w:eastAsia="仿宋_GB2312" w:hAnsi="宋体" w:hint="eastAsia"/>
          <w:color w:val="252525"/>
          <w:sz w:val="24"/>
        </w:rPr>
        <w:t>表</w:t>
      </w:r>
      <w:r w:rsidR="007272E8" w:rsidRPr="00E21C1D">
        <w:rPr>
          <w:rFonts w:ascii="仿宋_GB2312" w:eastAsia="仿宋_GB2312" w:hAnsi="宋体" w:hint="eastAsia"/>
          <w:color w:val="252525"/>
          <w:sz w:val="24"/>
        </w:rPr>
        <w:t xml:space="preserve">1 </w:t>
      </w:r>
      <w:r w:rsidR="00887525">
        <w:rPr>
          <w:rFonts w:ascii="仿宋_GB2312" w:eastAsia="仿宋_GB2312" w:hAnsi="宋体" w:hint="eastAsia"/>
          <w:color w:val="252525"/>
          <w:sz w:val="24"/>
        </w:rPr>
        <w:t>各治疗方案的</w:t>
      </w:r>
      <w:r>
        <w:rPr>
          <w:rFonts w:ascii="仿宋_GB2312" w:eastAsia="仿宋_GB2312" w:hAnsi="宋体" w:hint="eastAsia"/>
          <w:color w:val="252525"/>
          <w:sz w:val="24"/>
        </w:rPr>
        <w:t>基本置信</w:t>
      </w:r>
      <w:proofErr w:type="gramStart"/>
      <w:r>
        <w:rPr>
          <w:rFonts w:ascii="仿宋_GB2312" w:eastAsia="仿宋_GB2312" w:hAnsi="宋体" w:hint="eastAsia"/>
          <w:color w:val="252525"/>
          <w:sz w:val="24"/>
        </w:rPr>
        <w:t>度分配</w:t>
      </w:r>
      <w:proofErr w:type="gramEnd"/>
      <w:r>
        <w:rPr>
          <w:rFonts w:ascii="仿宋_GB2312" w:eastAsia="仿宋_GB2312" w:hAnsi="宋体" w:hint="eastAsia"/>
          <w:color w:val="252525"/>
          <w:sz w:val="24"/>
        </w:rPr>
        <w:t>表</w:t>
      </w:r>
      <w:r w:rsidR="00D7165E">
        <w:rPr>
          <w:rFonts w:ascii="仿宋_GB2312" w:eastAsia="仿宋_GB2312" w:hAnsi="宋体" w:hint="eastAsia"/>
          <w:color w:val="252525"/>
          <w:sz w:val="24"/>
        </w:rPr>
        <w:t>示例</w:t>
      </w:r>
    </w:p>
    <w:tbl>
      <w:tblPr>
        <w:tblStyle w:val="af0"/>
        <w:tblW w:w="0" w:type="auto"/>
        <w:tblInd w:w="0" w:type="dxa"/>
        <w:tblLook w:val="04A0" w:firstRow="1" w:lastRow="0" w:firstColumn="1" w:lastColumn="0" w:noHBand="0" w:noVBand="1"/>
      </w:tblPr>
      <w:tblGrid>
        <w:gridCol w:w="1896"/>
        <w:gridCol w:w="1281"/>
        <w:gridCol w:w="1213"/>
        <w:gridCol w:w="1274"/>
        <w:gridCol w:w="1274"/>
        <w:gridCol w:w="1358"/>
      </w:tblGrid>
      <w:tr w:rsidR="006105B2" w:rsidTr="006105B2">
        <w:tc>
          <w:tcPr>
            <w:tcW w:w="1483" w:type="dxa"/>
          </w:tcPr>
          <w:p w:rsidR="006105B2" w:rsidRPr="006105B2" w:rsidRDefault="00F646FD">
            <w:pPr>
              <w:spacing w:line="360" w:lineRule="auto"/>
              <w:jc w:val="center"/>
              <w:rPr>
                <w:rFonts w:ascii="仿宋_GB2312" w:eastAsia="仿宋_GB2312" w:hAnsi="宋体"/>
                <w:color w:val="252525"/>
                <w:sz w:val="24"/>
              </w:rPr>
            </w:pPr>
            <w:r>
              <w:rPr>
                <w:rFonts w:ascii="仿宋_GB2312" w:eastAsia="仿宋_GB2312" w:hAnsi="宋体"/>
                <w:color w:val="252525"/>
                <w:sz w:val="24"/>
              </w:rPr>
              <w:t>方案集合</w:t>
            </w:r>
          </w:p>
        </w:tc>
        <w:tc>
          <w:tcPr>
            <w:tcW w:w="1364" w:type="dxa"/>
            <w:shd w:val="clear" w:color="auto" w:fill="auto"/>
          </w:tcPr>
          <w:p w:rsidR="006105B2" w:rsidRPr="006105B2" w:rsidRDefault="006105B2" w:rsidP="006105B2">
            <w:pPr>
              <w:spacing w:line="360" w:lineRule="auto"/>
              <w:jc w:val="center"/>
              <w:rPr>
                <w:rFonts w:ascii="仿宋_GB2312" w:eastAsia="仿宋_GB2312" w:hAnsi="宋体"/>
                <w:color w:val="252525"/>
                <w:sz w:val="24"/>
              </w:rPr>
            </w:pPr>
            <m:oMathPara>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1,1</m:t>
                    </m:r>
                  </m:sub>
                </m:sSub>
              </m:oMath>
            </m:oMathPara>
          </w:p>
        </w:tc>
        <w:tc>
          <w:tcPr>
            <w:tcW w:w="1286" w:type="dxa"/>
          </w:tcPr>
          <w:p w:rsidR="006105B2" w:rsidRPr="00E81181" w:rsidRDefault="006105B2" w:rsidP="006105B2">
            <w:pPr>
              <w:spacing w:line="360" w:lineRule="auto"/>
              <w:jc w:val="center"/>
              <w:rPr>
                <w:rFonts w:ascii="Arial" w:eastAsia="楷体_GB2312" w:hAnsi="Arial"/>
                <w:color w:val="252525"/>
                <w:sz w:val="24"/>
              </w:rPr>
            </w:pPr>
            <m:oMathPara>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1,2</m:t>
                    </m:r>
                  </m:sub>
                </m:sSub>
              </m:oMath>
            </m:oMathPara>
          </w:p>
        </w:tc>
        <w:tc>
          <w:tcPr>
            <w:tcW w:w="1365" w:type="dxa"/>
          </w:tcPr>
          <w:p w:rsidR="006105B2" w:rsidRPr="006105B2" w:rsidRDefault="006105B2">
            <w:pPr>
              <w:spacing w:line="360" w:lineRule="auto"/>
              <w:jc w:val="center"/>
              <w:rPr>
                <w:rFonts w:ascii="仿宋_GB2312" w:eastAsia="仿宋_GB2312" w:hAnsi="宋体"/>
                <w:color w:val="252525"/>
                <w:sz w:val="24"/>
              </w:rPr>
            </w:pPr>
            <m:oMathPara>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oMath>
            </m:oMathPara>
          </w:p>
        </w:tc>
        <w:tc>
          <w:tcPr>
            <w:tcW w:w="1365" w:type="dxa"/>
          </w:tcPr>
          <w:p w:rsidR="006105B2" w:rsidRPr="006105B2" w:rsidRDefault="006105B2">
            <w:pPr>
              <w:spacing w:line="360" w:lineRule="auto"/>
              <w:jc w:val="center"/>
              <w:rPr>
                <w:rFonts w:ascii="仿宋_GB2312" w:eastAsia="仿宋_GB2312" w:hAnsi="宋体"/>
                <w:color w:val="252525"/>
                <w:sz w:val="24"/>
              </w:rPr>
            </w:pPr>
            <m:oMathPara>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oMath>
            </m:oMathPara>
          </w:p>
        </w:tc>
        <w:tc>
          <w:tcPr>
            <w:tcW w:w="1433" w:type="dxa"/>
          </w:tcPr>
          <w:p w:rsidR="006105B2" w:rsidRPr="006105B2" w:rsidRDefault="006105B2">
            <w:pPr>
              <w:spacing w:line="360" w:lineRule="auto"/>
              <w:jc w:val="center"/>
              <w:rPr>
                <w:rFonts w:ascii="仿宋_GB2312" w:eastAsia="仿宋_GB2312" w:hAnsi="宋体"/>
                <w:color w:val="252525"/>
                <w:sz w:val="24"/>
              </w:rPr>
            </w:pPr>
            <m:oMathPara>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1,2,3</m:t>
                    </m:r>
                  </m:sub>
                </m:sSub>
              </m:oMath>
            </m:oMathPara>
          </w:p>
        </w:tc>
      </w:tr>
      <w:tr w:rsidR="006105B2" w:rsidTr="006105B2">
        <w:tc>
          <w:tcPr>
            <w:tcW w:w="1483" w:type="dxa"/>
          </w:tcPr>
          <w:p w:rsidR="006105B2" w:rsidRPr="006105B2" w:rsidRDefault="006105B2">
            <w:pPr>
              <w:spacing w:line="360" w:lineRule="auto"/>
              <w:jc w:val="center"/>
              <w:rPr>
                <w:rFonts w:ascii="仿宋_GB2312" w:eastAsia="仿宋_GB2312" w:hAnsi="宋体"/>
                <w:color w:val="252525"/>
                <w:sz w:val="24"/>
              </w:rPr>
            </w:pPr>
            <w:r>
              <w:rPr>
                <w:rFonts w:ascii="仿宋_GB2312" w:eastAsia="仿宋_GB2312" w:hAnsi="宋体"/>
                <w:color w:val="252525"/>
                <w:sz w:val="24"/>
              </w:rPr>
              <w:t>{</w:t>
            </w:r>
            <w:proofErr w:type="spellStart"/>
            <w:r>
              <w:rPr>
                <w:rFonts w:ascii="仿宋_GB2312" w:eastAsia="仿宋_GB2312" w:hAnsi="宋体" w:hint="eastAsia"/>
                <w:color w:val="252525"/>
                <w:sz w:val="24"/>
              </w:rPr>
              <w:t>Tcb</w:t>
            </w:r>
            <w:proofErr w:type="spellEnd"/>
            <w:r>
              <w:rPr>
                <w:rFonts w:ascii="仿宋_GB2312" w:eastAsia="仿宋_GB2312" w:hAnsi="宋体"/>
                <w:color w:val="252525"/>
                <w:sz w:val="24"/>
              </w:rPr>
              <w:t>}</w:t>
            </w:r>
          </w:p>
        </w:tc>
        <w:tc>
          <w:tcPr>
            <w:tcW w:w="1364"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286"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0.8</w:t>
            </w:r>
          </w:p>
        </w:tc>
        <w:tc>
          <w:tcPr>
            <w:tcW w:w="1365"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433" w:type="dxa"/>
          </w:tcPr>
          <w:p w:rsidR="006105B2" w:rsidRPr="006105B2" w:rsidRDefault="0062097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0.53</w:t>
            </w:r>
          </w:p>
        </w:tc>
      </w:tr>
      <w:tr w:rsidR="00ED701D" w:rsidTr="006105B2">
        <w:tc>
          <w:tcPr>
            <w:tcW w:w="1483" w:type="dxa"/>
          </w:tcPr>
          <w:p w:rsidR="00ED701D" w:rsidRDefault="00ED701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w:t>
            </w:r>
            <w:proofErr w:type="spellStart"/>
            <w:r>
              <w:rPr>
                <w:rFonts w:ascii="仿宋_GB2312" w:eastAsia="仿宋_GB2312" w:hAnsi="宋体"/>
                <w:color w:val="252525"/>
                <w:sz w:val="24"/>
              </w:rPr>
              <w:t>Pcb</w:t>
            </w:r>
            <w:proofErr w:type="spellEnd"/>
            <w:r>
              <w:rPr>
                <w:rFonts w:ascii="仿宋_GB2312" w:eastAsia="仿宋_GB2312" w:hAnsi="宋体" w:hint="eastAsia"/>
                <w:color w:val="252525"/>
                <w:sz w:val="24"/>
              </w:rPr>
              <w:t>}</w:t>
            </w:r>
          </w:p>
        </w:tc>
        <w:tc>
          <w:tcPr>
            <w:tcW w:w="1364" w:type="dxa"/>
          </w:tcPr>
          <w:p w:rsidR="00ED701D"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0.7</w:t>
            </w:r>
          </w:p>
        </w:tc>
        <w:tc>
          <w:tcPr>
            <w:tcW w:w="1286" w:type="dxa"/>
          </w:tcPr>
          <w:p w:rsidR="00ED701D"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ED701D"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ED701D"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433" w:type="dxa"/>
          </w:tcPr>
          <w:p w:rsidR="00ED701D" w:rsidRPr="006105B2" w:rsidRDefault="0062097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0.31</w:t>
            </w:r>
          </w:p>
        </w:tc>
      </w:tr>
      <w:tr w:rsidR="006105B2" w:rsidTr="006105B2">
        <w:tc>
          <w:tcPr>
            <w:tcW w:w="1483" w:type="dxa"/>
          </w:tcPr>
          <w:p w:rsidR="006105B2" w:rsidRPr="006105B2" w:rsidRDefault="006105B2">
            <w:pPr>
              <w:spacing w:line="360" w:lineRule="auto"/>
              <w:jc w:val="center"/>
              <w:rPr>
                <w:rFonts w:ascii="仿宋_GB2312" w:eastAsia="仿宋_GB2312" w:hAnsi="宋体"/>
                <w:color w:val="252525"/>
                <w:sz w:val="24"/>
              </w:rPr>
            </w:pPr>
            <w:r>
              <w:rPr>
                <w:rFonts w:ascii="仿宋_GB2312" w:eastAsia="仿宋_GB2312" w:hAnsi="宋体"/>
                <w:color w:val="252525"/>
                <w:sz w:val="24"/>
              </w:rPr>
              <w:t>{</w:t>
            </w:r>
            <w:r>
              <w:rPr>
                <w:rFonts w:ascii="仿宋_GB2312" w:eastAsia="仿宋_GB2312" w:hAnsi="宋体" w:hint="eastAsia"/>
                <w:color w:val="252525"/>
                <w:sz w:val="24"/>
              </w:rPr>
              <w:t>No need</w:t>
            </w:r>
            <w:r>
              <w:rPr>
                <w:rFonts w:ascii="仿宋_GB2312" w:eastAsia="仿宋_GB2312" w:hAnsi="宋体"/>
                <w:color w:val="252525"/>
                <w:sz w:val="24"/>
              </w:rPr>
              <w:t>}</w:t>
            </w:r>
          </w:p>
        </w:tc>
        <w:tc>
          <w:tcPr>
            <w:tcW w:w="1364"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286"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0.6</w:t>
            </w:r>
          </w:p>
        </w:tc>
        <w:tc>
          <w:tcPr>
            <w:tcW w:w="1433" w:type="dxa"/>
          </w:tcPr>
          <w:p w:rsidR="006105B2" w:rsidRPr="006105B2" w:rsidRDefault="0062097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0.02</w:t>
            </w:r>
          </w:p>
        </w:tc>
      </w:tr>
      <w:tr w:rsidR="006105B2" w:rsidTr="006105B2">
        <w:tc>
          <w:tcPr>
            <w:tcW w:w="1483" w:type="dxa"/>
          </w:tcPr>
          <w:p w:rsidR="006105B2" w:rsidRPr="006105B2" w:rsidRDefault="006105B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Need</w:t>
            </w:r>
            <w:r w:rsidR="00ED701D">
              <w:rPr>
                <w:rFonts w:ascii="仿宋_GB2312" w:eastAsia="仿宋_GB2312" w:hAnsi="宋体"/>
                <w:color w:val="252525"/>
                <w:sz w:val="24"/>
              </w:rPr>
              <w:t>={</w:t>
            </w:r>
            <w:proofErr w:type="spellStart"/>
            <w:r w:rsidR="00ED701D">
              <w:rPr>
                <w:rFonts w:ascii="仿宋_GB2312" w:eastAsia="仿宋_GB2312" w:hAnsi="宋体"/>
                <w:color w:val="252525"/>
                <w:sz w:val="24"/>
              </w:rPr>
              <w:t>Tcb,Pcb</w:t>
            </w:r>
            <w:proofErr w:type="spellEnd"/>
            <w:r w:rsidR="00ED701D">
              <w:rPr>
                <w:rFonts w:ascii="仿宋_GB2312" w:eastAsia="仿宋_GB2312" w:hAnsi="宋体"/>
                <w:color w:val="252525"/>
                <w:sz w:val="24"/>
              </w:rPr>
              <w:t>}</w:t>
            </w:r>
          </w:p>
        </w:tc>
        <w:tc>
          <w:tcPr>
            <w:tcW w:w="1364"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286"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365" w:type="dxa"/>
          </w:tcPr>
          <w:p w:rsidR="006105B2" w:rsidRPr="006105B2" w:rsidRDefault="00BE7F5C">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0.9</w:t>
            </w:r>
          </w:p>
        </w:tc>
        <w:tc>
          <w:tcPr>
            <w:tcW w:w="1365" w:type="dxa"/>
          </w:tcPr>
          <w:p w:rsidR="006105B2" w:rsidRPr="006105B2" w:rsidRDefault="00B816CD">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w:t>
            </w:r>
          </w:p>
        </w:tc>
        <w:tc>
          <w:tcPr>
            <w:tcW w:w="1433" w:type="dxa"/>
          </w:tcPr>
          <w:p w:rsidR="006105B2" w:rsidRPr="006105B2" w:rsidRDefault="0062097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0.12</w:t>
            </w:r>
          </w:p>
        </w:tc>
      </w:tr>
      <w:tr w:rsidR="006105B2" w:rsidTr="006105B2">
        <w:tc>
          <w:tcPr>
            <w:tcW w:w="1483" w:type="dxa"/>
          </w:tcPr>
          <w:p w:rsidR="00E575B7" w:rsidRDefault="0087069E" w:rsidP="00E575B7">
            <w:pPr>
              <w:spacing w:line="360" w:lineRule="auto"/>
              <w:jc w:val="left"/>
              <w:rPr>
                <w:rFonts w:ascii="仿宋_GB2312" w:eastAsia="仿宋_GB2312" w:hAnsi="宋体"/>
                <w:color w:val="252525"/>
                <w:sz w:val="24"/>
              </w:rPr>
            </w:pPr>
            <m:oMath>
              <m:r>
                <m:rPr>
                  <m:sty m:val="p"/>
                </m:rPr>
                <w:rPr>
                  <w:rFonts w:ascii="Cambria Math" w:eastAsia="仿宋_GB2312" w:hAnsi="Cambria Math"/>
                  <w:color w:val="252525"/>
                  <w:sz w:val="24"/>
                </w:rPr>
                <m:t>Θ</m:t>
              </m:r>
              <m:r>
                <m:rPr>
                  <m:sty m:val="p"/>
                </m:rPr>
                <w:rPr>
                  <w:rFonts w:ascii="Cambria Math" w:eastAsia="仿宋_GB2312" w:hAnsi="Cambria Math" w:hint="eastAsia"/>
                  <w:color w:val="252525"/>
                  <w:sz w:val="24"/>
                </w:rPr>
                <m:t>=</m:t>
              </m:r>
            </m:oMath>
            <w:r w:rsidR="006105B2">
              <w:rPr>
                <w:rFonts w:ascii="仿宋_GB2312" w:eastAsia="仿宋_GB2312" w:hAnsi="宋体" w:hint="eastAsia"/>
                <w:color w:val="252525"/>
                <w:sz w:val="24"/>
              </w:rPr>
              <w:t>{</w:t>
            </w:r>
            <w:r w:rsidR="00E575B7">
              <w:rPr>
                <w:rFonts w:ascii="仿宋_GB2312" w:eastAsia="仿宋_GB2312" w:hAnsi="宋体"/>
                <w:color w:val="252525"/>
                <w:sz w:val="24"/>
              </w:rPr>
              <w:t xml:space="preserve">No </w:t>
            </w:r>
            <w:r w:rsidR="006105B2">
              <w:rPr>
                <w:rFonts w:ascii="仿宋_GB2312" w:eastAsia="仿宋_GB2312" w:hAnsi="宋体"/>
                <w:color w:val="252525"/>
                <w:sz w:val="24"/>
              </w:rPr>
              <w:t>need</w:t>
            </w:r>
            <w:r w:rsidR="00CB161B">
              <w:rPr>
                <w:rFonts w:ascii="仿宋_GB2312" w:eastAsia="仿宋_GB2312" w:hAnsi="宋体"/>
                <w:color w:val="252525"/>
                <w:sz w:val="24"/>
              </w:rPr>
              <w:t>,</w:t>
            </w:r>
          </w:p>
          <w:p w:rsidR="006105B2" w:rsidRPr="006105B2" w:rsidRDefault="00CB161B" w:rsidP="00E575B7">
            <w:pPr>
              <w:spacing w:line="360" w:lineRule="auto"/>
              <w:jc w:val="left"/>
              <w:rPr>
                <w:rFonts w:ascii="仿宋_GB2312" w:eastAsia="仿宋_GB2312" w:hAnsi="宋体"/>
                <w:color w:val="252525"/>
                <w:sz w:val="24"/>
              </w:rPr>
            </w:pPr>
            <w:proofErr w:type="spellStart"/>
            <w:r>
              <w:rPr>
                <w:rFonts w:ascii="仿宋_GB2312" w:eastAsia="仿宋_GB2312" w:hAnsi="宋体"/>
                <w:color w:val="252525"/>
                <w:sz w:val="24"/>
              </w:rPr>
              <w:t>Need</w:t>
            </w:r>
            <w:r w:rsidR="00E575B7">
              <w:rPr>
                <w:rFonts w:ascii="仿宋_GB2312" w:eastAsia="仿宋_GB2312" w:hAnsi="宋体"/>
                <w:color w:val="252525"/>
                <w:sz w:val="24"/>
              </w:rPr>
              <w:t>,Tcb,Pcb</w:t>
            </w:r>
            <w:proofErr w:type="spellEnd"/>
            <w:r w:rsidR="00E575B7">
              <w:rPr>
                <w:rFonts w:ascii="仿宋_GB2312" w:eastAsia="仿宋_GB2312" w:hAnsi="宋体"/>
                <w:color w:val="252525"/>
                <w:sz w:val="24"/>
              </w:rPr>
              <w:t>}</w:t>
            </w:r>
          </w:p>
        </w:tc>
        <w:tc>
          <w:tcPr>
            <w:tcW w:w="1364"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0.3</w:t>
            </w:r>
          </w:p>
        </w:tc>
        <w:tc>
          <w:tcPr>
            <w:tcW w:w="1286"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0.2</w:t>
            </w:r>
          </w:p>
        </w:tc>
        <w:tc>
          <w:tcPr>
            <w:tcW w:w="1365"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0.1</w:t>
            </w:r>
          </w:p>
        </w:tc>
        <w:tc>
          <w:tcPr>
            <w:tcW w:w="1365" w:type="dxa"/>
          </w:tcPr>
          <w:p w:rsidR="006105B2" w:rsidRPr="006105B2" w:rsidRDefault="004F669B">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0.4</w:t>
            </w:r>
          </w:p>
        </w:tc>
        <w:tc>
          <w:tcPr>
            <w:tcW w:w="1433" w:type="dxa"/>
          </w:tcPr>
          <w:p w:rsidR="006105B2" w:rsidRPr="006105B2" w:rsidRDefault="00620972">
            <w:pPr>
              <w:spacing w:line="360" w:lineRule="auto"/>
              <w:jc w:val="center"/>
              <w:rPr>
                <w:rFonts w:ascii="仿宋_GB2312" w:eastAsia="仿宋_GB2312" w:hAnsi="宋体"/>
                <w:color w:val="252525"/>
                <w:sz w:val="24"/>
              </w:rPr>
            </w:pPr>
            <w:r>
              <w:rPr>
                <w:rFonts w:ascii="仿宋_GB2312" w:eastAsia="仿宋_GB2312" w:hAnsi="宋体" w:hint="eastAsia"/>
                <w:color w:val="252525"/>
                <w:sz w:val="24"/>
              </w:rPr>
              <w:t>0.02</w:t>
            </w:r>
          </w:p>
        </w:tc>
      </w:tr>
    </w:tbl>
    <w:p w:rsidR="007272E8" w:rsidRDefault="007272E8">
      <w:pPr>
        <w:numPr>
          <w:ilvl w:val="0"/>
          <w:numId w:val="1"/>
        </w:numPr>
        <w:spacing w:before="100" w:beforeAutospacing="1" w:after="100" w:afterAutospacing="1" w:line="360" w:lineRule="auto"/>
        <w:rPr>
          <w:rFonts w:ascii="楷体_GB2312" w:eastAsia="楷体_GB2312" w:hAnsi="宋体" w:hint="eastAsia"/>
          <w:b/>
          <w:color w:val="252525"/>
          <w:sz w:val="24"/>
        </w:rPr>
      </w:pPr>
      <w:r>
        <w:rPr>
          <w:rFonts w:ascii="楷体_GB2312" w:eastAsia="楷体_GB2312" w:hAnsi="宋体" w:hint="eastAsia"/>
          <w:b/>
          <w:color w:val="252525"/>
          <w:sz w:val="24"/>
        </w:rPr>
        <w:t>本专利申请的有益效果</w:t>
      </w:r>
    </w:p>
    <w:p w:rsidR="007272E8" w:rsidRDefault="007272E8">
      <w:pPr>
        <w:spacing w:line="360" w:lineRule="auto"/>
        <w:ind w:firstLineChars="200" w:firstLine="480"/>
        <w:rPr>
          <w:rFonts w:ascii="仿宋_GB2312" w:eastAsia="仿宋_GB2312" w:hAnsi="宋体" w:hint="eastAsia"/>
          <w:color w:val="252525"/>
          <w:sz w:val="24"/>
        </w:rPr>
      </w:pPr>
      <w:r>
        <w:rPr>
          <w:rFonts w:ascii="仿宋_GB2312" w:eastAsia="仿宋_GB2312" w:hAnsi="宋体" w:hint="eastAsia"/>
          <w:color w:val="252525"/>
          <w:sz w:val="24"/>
        </w:rPr>
        <w:t>由于采用了上述技术方案，本发明的有益效果是：</w:t>
      </w:r>
    </w:p>
    <w:p w:rsidR="007272E8" w:rsidRDefault="007272E8" w:rsidP="00E42890">
      <w:pPr>
        <w:spacing w:line="360" w:lineRule="auto"/>
        <w:ind w:firstLineChars="200" w:firstLine="480"/>
        <w:jc w:val="left"/>
        <w:rPr>
          <w:rFonts w:ascii="仿宋_GB2312" w:eastAsia="仿宋_GB2312" w:hAnsi="宋体" w:hint="eastAsia"/>
          <w:color w:val="252525"/>
          <w:sz w:val="24"/>
        </w:rPr>
      </w:pPr>
      <w:r>
        <w:rPr>
          <w:rFonts w:ascii="仿宋_GB2312" w:eastAsia="仿宋_GB2312" w:hAnsi="宋体"/>
          <w:color w:val="252525"/>
          <w:sz w:val="24"/>
        </w:rPr>
        <w:t>能够充分</w:t>
      </w:r>
      <w:r w:rsidR="002548D9">
        <w:rPr>
          <w:rFonts w:ascii="仿宋_GB2312" w:eastAsia="仿宋_GB2312" w:hAnsi="宋体"/>
          <w:color w:val="252525"/>
          <w:sz w:val="24"/>
        </w:rPr>
        <w:t>收集和</w:t>
      </w:r>
      <w:r>
        <w:rPr>
          <w:rFonts w:ascii="仿宋_GB2312" w:eastAsia="仿宋_GB2312" w:hAnsi="宋体"/>
          <w:color w:val="252525"/>
          <w:sz w:val="24"/>
        </w:rPr>
        <w:t>利用</w:t>
      </w:r>
      <w:r w:rsidR="002548D9">
        <w:rPr>
          <w:rFonts w:ascii="仿宋_GB2312" w:eastAsia="仿宋_GB2312" w:hAnsi="宋体" w:hint="eastAsia"/>
          <w:color w:val="252525"/>
          <w:sz w:val="24"/>
        </w:rPr>
        <w:t>多元证据主体，</w:t>
      </w:r>
      <w:r w:rsidR="00E42890">
        <w:rPr>
          <w:rFonts w:ascii="仿宋_GB2312" w:eastAsia="仿宋_GB2312" w:hAnsi="宋体" w:hint="eastAsia"/>
          <w:color w:val="252525"/>
          <w:sz w:val="24"/>
        </w:rPr>
        <w:t>结合</w:t>
      </w:r>
      <w:proofErr w:type="spellStart"/>
      <w:r w:rsidR="00E42890">
        <w:rPr>
          <w:rFonts w:ascii="仿宋_GB2312" w:eastAsia="仿宋_GB2312" w:hAnsi="宋体" w:hint="eastAsia"/>
          <w:color w:val="252525"/>
          <w:sz w:val="24"/>
        </w:rPr>
        <w:t>Dempster</w:t>
      </w:r>
      <w:proofErr w:type="spellEnd"/>
      <w:r w:rsidR="00E42890">
        <w:rPr>
          <w:rFonts w:ascii="仿宋_GB2312" w:eastAsia="仿宋_GB2312" w:hAnsi="宋体" w:hint="eastAsia"/>
          <w:color w:val="252525"/>
          <w:sz w:val="24"/>
        </w:rPr>
        <w:t>-Sh</w:t>
      </w:r>
      <w:r w:rsidR="00E42890">
        <w:rPr>
          <w:rFonts w:ascii="仿宋_GB2312" w:eastAsia="仿宋_GB2312" w:hAnsi="宋体"/>
          <w:color w:val="252525"/>
          <w:sz w:val="24"/>
        </w:rPr>
        <w:t>afer理论</w:t>
      </w:r>
      <w:r w:rsidR="00E42890">
        <w:rPr>
          <w:rFonts w:ascii="仿宋_GB2312" w:eastAsia="仿宋_GB2312" w:hAnsi="宋体" w:hint="eastAsia"/>
          <w:color w:val="252525"/>
          <w:sz w:val="24"/>
        </w:rPr>
        <w:t>，</w:t>
      </w:r>
      <w:r w:rsidR="002548D9">
        <w:rPr>
          <w:rFonts w:ascii="仿宋_GB2312" w:eastAsia="仿宋_GB2312" w:hAnsi="宋体" w:hint="eastAsia"/>
          <w:color w:val="252525"/>
          <w:sz w:val="24"/>
        </w:rPr>
        <w:t>为医疗</w:t>
      </w:r>
      <w:r w:rsidR="00E42890">
        <w:rPr>
          <w:rFonts w:ascii="仿宋_GB2312" w:eastAsia="仿宋_GB2312" w:hAnsi="宋体" w:hint="eastAsia"/>
          <w:color w:val="252525"/>
          <w:sz w:val="24"/>
        </w:rPr>
        <w:t>决策提供证据更为充分的推荐治疗方案</w:t>
      </w:r>
      <w:r w:rsidR="00F36EBE">
        <w:rPr>
          <w:rFonts w:ascii="仿宋_GB2312" w:eastAsia="仿宋_GB2312" w:hAnsi="宋体" w:hint="eastAsia"/>
          <w:color w:val="252525"/>
          <w:sz w:val="24"/>
        </w:rPr>
        <w:t>，并且充分考虑了各个证据主体的不确定性（证据可靠性）</w:t>
      </w:r>
      <w:r w:rsidR="006A7EB9">
        <w:rPr>
          <w:rFonts w:ascii="仿宋_GB2312" w:eastAsia="仿宋_GB2312" w:hAnsi="宋体" w:hint="eastAsia"/>
          <w:color w:val="252525"/>
          <w:sz w:val="24"/>
        </w:rPr>
        <w:t>。</w:t>
      </w:r>
      <w:r w:rsidR="005C20E8">
        <w:rPr>
          <w:rFonts w:ascii="仿宋_GB2312" w:eastAsia="仿宋_GB2312" w:hAnsi="宋体" w:hint="eastAsia"/>
          <w:color w:val="252525"/>
          <w:sz w:val="24"/>
        </w:rPr>
        <w:t>另外，</w:t>
      </w:r>
      <w:r w:rsidR="00F36EBE">
        <w:rPr>
          <w:rFonts w:ascii="仿宋_GB2312" w:eastAsia="仿宋_GB2312" w:hAnsi="宋体" w:hint="eastAsia"/>
          <w:color w:val="252525"/>
          <w:sz w:val="24"/>
        </w:rPr>
        <w:t>最终的推荐方案具有很好的解释性，</w:t>
      </w:r>
      <w:r w:rsidR="00812F7C">
        <w:rPr>
          <w:rFonts w:ascii="仿宋_GB2312" w:eastAsia="仿宋_GB2312" w:hAnsi="宋体" w:hint="eastAsia"/>
          <w:color w:val="252525"/>
          <w:sz w:val="24"/>
        </w:rPr>
        <w:t>它能把不同结构的证据有机结合起来，</w:t>
      </w:r>
      <w:r w:rsidR="00A83FBF">
        <w:rPr>
          <w:rFonts w:ascii="仿宋_GB2312" w:eastAsia="仿宋_GB2312" w:hAnsi="宋体" w:hint="eastAsia"/>
          <w:color w:val="252525"/>
          <w:sz w:val="24"/>
        </w:rPr>
        <w:t>并且</w:t>
      </w:r>
      <w:r w:rsidR="00812F7C">
        <w:rPr>
          <w:rFonts w:ascii="仿宋_GB2312" w:eastAsia="仿宋_GB2312" w:hAnsi="宋体" w:hint="eastAsia"/>
          <w:color w:val="252525"/>
          <w:sz w:val="24"/>
        </w:rPr>
        <w:t>以一种统一的方式表达出来，更容易被医生和患者接受</w:t>
      </w:r>
      <w:r w:rsidR="00A925C1">
        <w:rPr>
          <w:rFonts w:ascii="仿宋_GB2312" w:eastAsia="仿宋_GB2312" w:hAnsi="宋体" w:hint="eastAsia"/>
          <w:color w:val="252525"/>
          <w:sz w:val="24"/>
        </w:rPr>
        <w:t>。</w:t>
      </w:r>
      <w:r w:rsidR="0035191B">
        <w:rPr>
          <w:rFonts w:ascii="仿宋_GB2312" w:eastAsia="仿宋_GB2312" w:hAnsi="宋体" w:hint="eastAsia"/>
          <w:color w:val="252525"/>
          <w:sz w:val="24"/>
        </w:rPr>
        <w:t>并发明</w:t>
      </w:r>
      <w:r w:rsidR="00BF151E">
        <w:rPr>
          <w:rFonts w:ascii="仿宋_GB2312" w:eastAsia="仿宋_GB2312" w:hAnsi="宋体" w:hint="eastAsia"/>
          <w:color w:val="252525"/>
          <w:sz w:val="24"/>
        </w:rPr>
        <w:t>通过证据融合，</w:t>
      </w:r>
      <w:r w:rsidR="003D5870">
        <w:rPr>
          <w:rFonts w:ascii="仿宋_GB2312" w:eastAsia="仿宋_GB2312" w:hAnsi="宋体" w:hint="eastAsia"/>
          <w:color w:val="252525"/>
          <w:sz w:val="24"/>
        </w:rPr>
        <w:t>可以</w:t>
      </w:r>
      <w:r w:rsidR="00E53E86">
        <w:rPr>
          <w:rFonts w:ascii="仿宋_GB2312" w:eastAsia="仿宋_GB2312" w:hAnsi="宋体" w:hint="eastAsia"/>
          <w:color w:val="252525"/>
          <w:sz w:val="24"/>
        </w:rPr>
        <w:t>自适应得</w:t>
      </w:r>
      <w:r w:rsidR="003D5870">
        <w:rPr>
          <w:rFonts w:ascii="仿宋_GB2312" w:eastAsia="仿宋_GB2312" w:hAnsi="宋体" w:hint="eastAsia"/>
          <w:color w:val="252525"/>
          <w:sz w:val="24"/>
        </w:rPr>
        <w:t>把不同的证据的特性挖掘出来，例如基于医疗指南的推荐结果一般为多种治疗方案的集合</w:t>
      </w:r>
      <w:r w:rsidR="00470825">
        <w:rPr>
          <w:rFonts w:ascii="仿宋_GB2312" w:eastAsia="仿宋_GB2312" w:hAnsi="宋体" w:hint="eastAsia"/>
          <w:color w:val="252525"/>
          <w:sz w:val="24"/>
        </w:rPr>
        <w:t>，而基于历史数据的推荐结果往往会得到更细的治疗方案</w:t>
      </w:r>
      <w:r w:rsidR="006A4206">
        <w:rPr>
          <w:rFonts w:ascii="仿宋_GB2312" w:eastAsia="仿宋_GB2312" w:hAnsi="宋体" w:hint="eastAsia"/>
          <w:color w:val="252525"/>
          <w:sz w:val="24"/>
        </w:rPr>
        <w:t>，以及将机器学习方法的推荐准确度</w:t>
      </w:r>
      <w:r w:rsidR="00BD59AB">
        <w:rPr>
          <w:rFonts w:ascii="仿宋_GB2312" w:eastAsia="仿宋_GB2312" w:hAnsi="宋体" w:hint="eastAsia"/>
          <w:color w:val="252525"/>
          <w:sz w:val="24"/>
        </w:rPr>
        <w:t>、医生投票的支持度都</w:t>
      </w:r>
      <w:r w:rsidR="006A4206">
        <w:rPr>
          <w:rFonts w:ascii="仿宋_GB2312" w:eastAsia="仿宋_GB2312" w:hAnsi="宋体" w:hint="eastAsia"/>
          <w:color w:val="252525"/>
          <w:sz w:val="24"/>
        </w:rPr>
        <w:t>纳入到证据的</w:t>
      </w:r>
      <w:proofErr w:type="gramStart"/>
      <w:r w:rsidR="006A4206">
        <w:rPr>
          <w:rFonts w:ascii="仿宋_GB2312" w:eastAsia="仿宋_GB2312" w:hAnsi="宋体" w:hint="eastAsia"/>
          <w:color w:val="252525"/>
          <w:sz w:val="24"/>
        </w:rPr>
        <w:t>考量</w:t>
      </w:r>
      <w:proofErr w:type="gramEnd"/>
      <w:r w:rsidR="006A4206">
        <w:rPr>
          <w:rFonts w:ascii="仿宋_GB2312" w:eastAsia="仿宋_GB2312" w:hAnsi="宋体" w:hint="eastAsia"/>
          <w:color w:val="252525"/>
          <w:sz w:val="24"/>
        </w:rPr>
        <w:t>等。</w:t>
      </w:r>
    </w:p>
    <w:p w:rsidR="007272E8" w:rsidRPr="00F44926" w:rsidRDefault="007272E8">
      <w:pPr>
        <w:numPr>
          <w:ilvl w:val="0"/>
          <w:numId w:val="1"/>
        </w:numPr>
        <w:spacing w:before="100" w:beforeAutospacing="1" w:after="100" w:afterAutospacing="1" w:line="360" w:lineRule="auto"/>
        <w:rPr>
          <w:rFonts w:ascii="楷体_GB2312" w:eastAsia="楷体_GB2312" w:hAnsi="宋体"/>
          <w:b/>
          <w:color w:val="252525"/>
          <w:sz w:val="24"/>
        </w:rPr>
      </w:pPr>
      <w:r>
        <w:rPr>
          <w:rFonts w:ascii="楷体_GB2312" w:eastAsia="楷体_GB2312" w:hAnsi="宋体" w:hint="eastAsia"/>
          <w:b/>
          <w:color w:val="252525"/>
          <w:sz w:val="24"/>
        </w:rPr>
        <w:t>可以实现本发明的方式与途径</w:t>
      </w:r>
      <w:r>
        <w:rPr>
          <w:rFonts w:ascii="仿宋_GB2312" w:eastAsia="仿宋_GB2312" w:hAnsi="宋体" w:hint="eastAsia"/>
          <w:color w:val="252525"/>
          <w:sz w:val="24"/>
        </w:rPr>
        <w:t>（结合交底书第五项的技术方案来详细描述实施举例实现的过程）</w:t>
      </w:r>
    </w:p>
    <w:p w:rsidR="0060680B" w:rsidRDefault="007272E8">
      <w:pPr>
        <w:spacing w:line="360" w:lineRule="auto"/>
        <w:ind w:firstLine="420"/>
        <w:rPr>
          <w:rFonts w:ascii="仿宋_GB2312" w:eastAsia="仿宋_GB2312" w:hAnsi="宋体"/>
          <w:color w:val="252525"/>
          <w:sz w:val="24"/>
        </w:rPr>
      </w:pPr>
      <w:r>
        <w:rPr>
          <w:rFonts w:ascii="仿宋_GB2312" w:eastAsia="仿宋_GB2312" w:hAnsi="宋体" w:hint="eastAsia"/>
          <w:color w:val="252525"/>
          <w:sz w:val="24"/>
        </w:rPr>
        <w:lastRenderedPageBreak/>
        <w:t>下面结合具体实施例对本发明进行详细说明。以下实施例将有助于本领域的技术人员进一步理解本发明，但不以任何形式限制本发明。应当指出的是，对本领域的普通技术人员来说，在不脱离本发明构思的前提下，还可以做出若干变形和改进。这些都属于本发明的保护范围。</w:t>
      </w:r>
    </w:p>
    <w:p w:rsidR="007272E8" w:rsidRPr="00505592" w:rsidRDefault="0060680B" w:rsidP="00505592">
      <w:pPr>
        <w:spacing w:line="360" w:lineRule="auto"/>
        <w:ind w:firstLineChars="200" w:firstLine="480"/>
        <w:rPr>
          <w:rFonts w:ascii="仿宋_GB2312" w:eastAsia="仿宋_GB2312" w:hAnsi="宋体" w:hint="eastAsia"/>
          <w:color w:val="252525"/>
          <w:sz w:val="24"/>
        </w:rPr>
      </w:pPr>
      <w:r>
        <w:rPr>
          <w:rFonts w:ascii="仿宋_GB2312" w:eastAsia="仿宋_GB2312" w:hAnsi="宋体" w:hint="eastAsia"/>
          <w:color w:val="252525"/>
          <w:sz w:val="24"/>
        </w:rPr>
        <w:t>假设</w:t>
      </w:r>
      <w:r w:rsidR="0057084F">
        <w:rPr>
          <w:rFonts w:ascii="仿宋_GB2312" w:eastAsia="仿宋_GB2312" w:hAnsi="宋体" w:hint="eastAsia"/>
          <w:color w:val="252525"/>
          <w:sz w:val="24"/>
        </w:rPr>
        <w:t>需要为目标病例</w:t>
      </w:r>
      <w:proofErr w:type="spellStart"/>
      <w:r w:rsidR="0057084F">
        <w:rPr>
          <w:rFonts w:ascii="仿宋_GB2312" w:eastAsia="仿宋_GB2312" w:hAnsi="宋体" w:hint="eastAsia"/>
          <w:color w:val="252525"/>
          <w:sz w:val="24"/>
        </w:rPr>
        <w:t>i</w:t>
      </w:r>
      <w:proofErr w:type="spellEnd"/>
      <w:r w:rsidR="0057084F">
        <w:rPr>
          <w:rFonts w:ascii="仿宋_GB2312" w:eastAsia="仿宋_GB2312" w:hAnsi="宋体" w:hint="eastAsia"/>
          <w:color w:val="252525"/>
          <w:sz w:val="24"/>
        </w:rPr>
        <w:t>推荐</w:t>
      </w:r>
      <w:r w:rsidR="00272BB0">
        <w:rPr>
          <w:rFonts w:ascii="仿宋_GB2312" w:eastAsia="仿宋_GB2312" w:hAnsi="宋体" w:hint="eastAsia"/>
          <w:color w:val="252525"/>
          <w:sz w:val="24"/>
        </w:rPr>
        <w:t>辅助化疗</w:t>
      </w:r>
      <w:r w:rsidR="0057084F">
        <w:rPr>
          <w:rFonts w:ascii="仿宋_GB2312" w:eastAsia="仿宋_GB2312" w:hAnsi="宋体" w:hint="eastAsia"/>
          <w:color w:val="252525"/>
          <w:sz w:val="24"/>
        </w:rPr>
        <w:t>方案，现在</w:t>
      </w:r>
      <w:r>
        <w:rPr>
          <w:rFonts w:ascii="仿宋_GB2312" w:eastAsia="仿宋_GB2312" w:hAnsi="宋体" w:hint="eastAsia"/>
          <w:color w:val="252525"/>
          <w:sz w:val="24"/>
        </w:rPr>
        <w:t>通过KNN</w:t>
      </w:r>
      <w:r w:rsidR="0057084F">
        <w:rPr>
          <w:rFonts w:ascii="仿宋_GB2312" w:eastAsia="仿宋_GB2312" w:hAnsi="宋体" w:hint="eastAsia"/>
          <w:color w:val="252525"/>
          <w:sz w:val="24"/>
        </w:rPr>
        <w:t>算法</w:t>
      </w:r>
      <w:r>
        <w:rPr>
          <w:rFonts w:ascii="仿宋_GB2312" w:eastAsia="仿宋_GB2312" w:hAnsi="宋体" w:hint="eastAsia"/>
          <w:color w:val="252525"/>
          <w:sz w:val="24"/>
        </w:rPr>
        <w:t>得到的2个</w:t>
      </w:r>
      <w:r w:rsidR="00E840A1">
        <w:rPr>
          <w:rFonts w:ascii="仿宋_GB2312" w:eastAsia="仿宋_GB2312" w:hAnsi="宋体" w:hint="eastAsia"/>
          <w:color w:val="252525"/>
          <w:sz w:val="24"/>
        </w:rPr>
        <w:t>历史</w:t>
      </w:r>
      <w:r>
        <w:rPr>
          <w:rFonts w:ascii="仿宋_GB2312" w:eastAsia="仿宋_GB2312" w:hAnsi="宋体" w:hint="eastAsia"/>
          <w:color w:val="252525"/>
          <w:sz w:val="24"/>
        </w:rPr>
        <w:t>近邻</w:t>
      </w:r>
      <w:r w:rsidR="0057084F">
        <w:rPr>
          <w:rFonts w:ascii="仿宋_GB2312" w:eastAsia="仿宋_GB2312" w:hAnsi="宋体" w:hint="eastAsia"/>
          <w:color w:val="252525"/>
          <w:sz w:val="24"/>
        </w:rPr>
        <w:t>j</w:t>
      </w:r>
      <w:r>
        <w:rPr>
          <w:rFonts w:ascii="仿宋_GB2312" w:eastAsia="仿宋_GB2312" w:hAnsi="宋体"/>
          <w:color w:val="252525"/>
          <w:sz w:val="24"/>
        </w:rPr>
        <w:t>1和</w:t>
      </w:r>
      <w:r w:rsidR="0057084F">
        <w:rPr>
          <w:rFonts w:ascii="仿宋_GB2312" w:eastAsia="仿宋_GB2312" w:hAnsi="宋体"/>
          <w:color w:val="252525"/>
          <w:sz w:val="24"/>
        </w:rPr>
        <w:t>j</w:t>
      </w:r>
      <w:r>
        <w:rPr>
          <w:rFonts w:ascii="仿宋_GB2312" w:eastAsia="仿宋_GB2312" w:hAnsi="宋体"/>
          <w:color w:val="252525"/>
          <w:sz w:val="24"/>
        </w:rPr>
        <w:t>2</w:t>
      </w:r>
      <w:r>
        <w:rPr>
          <w:rFonts w:ascii="仿宋_GB2312" w:eastAsia="仿宋_GB2312" w:hAnsi="宋体" w:hint="eastAsia"/>
          <w:color w:val="252525"/>
          <w:sz w:val="24"/>
        </w:rPr>
        <w:t>，</w:t>
      </w:r>
      <w:r w:rsidR="00E840A1">
        <w:rPr>
          <w:rFonts w:ascii="仿宋_GB2312" w:eastAsia="仿宋_GB2312" w:hAnsi="宋体" w:hint="eastAsia"/>
          <w:color w:val="252525"/>
          <w:sz w:val="24"/>
        </w:rPr>
        <w:t>且d</w:t>
      </w:r>
      <w:r w:rsidR="00E840A1">
        <w:rPr>
          <w:rFonts w:ascii="仿宋_GB2312" w:eastAsia="仿宋_GB2312" w:hAnsi="宋体"/>
          <w:color w:val="252525"/>
          <w:sz w:val="24"/>
        </w:rPr>
        <w:t>(i,j1)=d(i,j2)=0</w:t>
      </w:r>
      <w:r w:rsidR="00272BB0">
        <w:rPr>
          <w:rFonts w:ascii="仿宋_GB2312" w:eastAsia="仿宋_GB2312" w:hAnsi="宋体" w:hint="eastAsia"/>
          <w:color w:val="252525"/>
          <w:sz w:val="24"/>
        </w:rPr>
        <w:t>。</w:t>
      </w:r>
      <w:r w:rsidR="00E840A1">
        <w:rPr>
          <w:rFonts w:ascii="仿宋_GB2312" w:eastAsia="仿宋_GB2312" w:hAnsi="宋体" w:hint="eastAsia"/>
          <w:color w:val="252525"/>
          <w:sz w:val="24"/>
        </w:rPr>
        <w:t>计划应该</w:t>
      </w:r>
      <w:r w:rsidR="00E840A1">
        <w:rPr>
          <w:rFonts w:ascii="仿宋_GB2312" w:eastAsia="仿宋_GB2312" w:hAnsi="宋体"/>
          <w:color w:val="252525"/>
          <w:sz w:val="24"/>
        </w:rPr>
        <w:t>参与对j1和</w:t>
      </w:r>
      <w:r w:rsidR="00E840A1">
        <w:rPr>
          <w:rFonts w:ascii="仿宋_GB2312" w:eastAsia="仿宋_GB2312" w:hAnsi="宋体" w:hint="eastAsia"/>
          <w:color w:val="252525"/>
          <w:sz w:val="24"/>
        </w:rPr>
        <w:t>j2治疗方案投票医生均为10人，实际参与j1投票的有10位医生，且有7位投票支持最终治疗方案为</w:t>
      </w:r>
      <w:proofErr w:type="spellStart"/>
      <w:r w:rsidR="00E840A1">
        <w:rPr>
          <w:rFonts w:ascii="仿宋_GB2312" w:eastAsia="仿宋_GB2312" w:hAnsi="宋体" w:hint="eastAsia"/>
          <w:color w:val="252525"/>
          <w:sz w:val="24"/>
        </w:rPr>
        <w:t>Tcb</w:t>
      </w:r>
      <w:proofErr w:type="spellEnd"/>
      <w:r w:rsidR="00E840A1">
        <w:rPr>
          <w:rFonts w:ascii="仿宋_GB2312" w:eastAsia="仿宋_GB2312" w:hAnsi="宋体" w:hint="eastAsia"/>
          <w:color w:val="252525"/>
          <w:sz w:val="24"/>
        </w:rPr>
        <w:t>,实际参与j2投票的有8位医生，7位投了</w:t>
      </w:r>
      <w:proofErr w:type="spellStart"/>
      <w:r w:rsidR="00E840A1">
        <w:rPr>
          <w:rFonts w:ascii="仿宋_GB2312" w:eastAsia="仿宋_GB2312" w:hAnsi="宋体" w:hint="eastAsia"/>
          <w:color w:val="252525"/>
          <w:sz w:val="24"/>
        </w:rPr>
        <w:t>Pcb</w:t>
      </w:r>
      <w:proofErr w:type="spellEnd"/>
      <w:r w:rsidR="00E840A1">
        <w:rPr>
          <w:rFonts w:ascii="仿宋_GB2312" w:eastAsia="仿宋_GB2312" w:hAnsi="宋体" w:hint="eastAsia"/>
          <w:color w:val="252525"/>
          <w:sz w:val="24"/>
        </w:rPr>
        <w:t>方案，另一位投了其他方案</w:t>
      </w:r>
      <w:r w:rsidR="00006C5B">
        <w:rPr>
          <w:rFonts w:ascii="仿宋_GB2312" w:eastAsia="仿宋_GB2312" w:hAnsi="宋体" w:hint="eastAsia"/>
          <w:color w:val="252525"/>
          <w:sz w:val="24"/>
        </w:rPr>
        <w:t>。</w:t>
      </w:r>
      <w:r w:rsidR="00272BB0">
        <w:rPr>
          <w:rFonts w:ascii="仿宋_GB2312" w:eastAsia="仿宋_GB2312" w:hAnsi="宋体" w:hint="eastAsia"/>
          <w:color w:val="252525"/>
          <w:sz w:val="24"/>
        </w:rPr>
        <w:t>另外，根据NCCN医疗指南，</w:t>
      </w:r>
      <w:r w:rsidR="00BE082C">
        <w:rPr>
          <w:rFonts w:ascii="仿宋_GB2312" w:eastAsia="仿宋_GB2312" w:hAnsi="宋体" w:hint="eastAsia"/>
          <w:color w:val="252525"/>
          <w:sz w:val="24"/>
        </w:rPr>
        <w:t>认为</w:t>
      </w:r>
      <w:r w:rsidR="00BE082C">
        <w:rPr>
          <w:rFonts w:ascii="仿宋_GB2312" w:eastAsia="仿宋_GB2312" w:hAnsi="宋体" w:hint="eastAsia"/>
          <w:color w:val="252525"/>
          <w:sz w:val="24"/>
        </w:rPr>
        <w:t>目标患者需要化疗</w:t>
      </w:r>
      <w:r w:rsidR="00BE082C">
        <w:rPr>
          <w:rFonts w:ascii="仿宋_GB2312" w:eastAsia="仿宋_GB2312" w:hAnsi="宋体" w:hint="eastAsia"/>
          <w:color w:val="252525"/>
          <w:sz w:val="24"/>
        </w:rPr>
        <w:t>，但</w:t>
      </w:r>
      <w:r w:rsidR="00272BB0">
        <w:rPr>
          <w:rFonts w:ascii="仿宋_GB2312" w:eastAsia="仿宋_GB2312" w:hAnsi="宋体" w:hint="eastAsia"/>
          <w:color w:val="252525"/>
          <w:sz w:val="24"/>
        </w:rPr>
        <w:t>没有给出</w:t>
      </w:r>
      <w:r w:rsidR="00894C38">
        <w:rPr>
          <w:rFonts w:ascii="仿宋_GB2312" w:eastAsia="仿宋_GB2312" w:hAnsi="宋体" w:hint="eastAsia"/>
          <w:color w:val="252525"/>
          <w:sz w:val="24"/>
        </w:rPr>
        <w:t>更细化</w:t>
      </w:r>
      <w:r w:rsidR="00272BB0">
        <w:rPr>
          <w:rFonts w:ascii="仿宋_GB2312" w:eastAsia="仿宋_GB2312" w:hAnsi="宋体" w:hint="eastAsia"/>
          <w:color w:val="252525"/>
          <w:sz w:val="24"/>
        </w:rPr>
        <w:t>的化疗方案。</w:t>
      </w:r>
      <w:r w:rsidR="00414310">
        <w:rPr>
          <w:rFonts w:ascii="仿宋_GB2312" w:eastAsia="仿宋_GB2312" w:hAnsi="宋体" w:hint="eastAsia"/>
          <w:color w:val="252525"/>
          <w:sz w:val="24"/>
        </w:rPr>
        <w:t>最后，通过神经网络算法，预测得出目标病例不需要化疗，且该算法在历史测试中验证得出准确度为</w:t>
      </w:r>
      <w:r w:rsidR="00505592">
        <w:rPr>
          <w:rFonts w:ascii="仿宋_GB2312" w:eastAsia="仿宋_GB2312" w:hAnsi="宋体" w:hint="eastAsia"/>
          <w:color w:val="252525"/>
          <w:sz w:val="24"/>
        </w:rPr>
        <w:t>0.6。</w:t>
      </w:r>
      <w:r w:rsidR="00B73480">
        <w:rPr>
          <w:rFonts w:ascii="仿宋_GB2312" w:eastAsia="仿宋_GB2312" w:hAnsi="宋体" w:hint="eastAsia"/>
          <w:color w:val="252525"/>
          <w:sz w:val="24"/>
        </w:rPr>
        <w:t>所有这些方法中，总共涉及到的推荐方案</w:t>
      </w:r>
      <w:r w:rsidR="006174A4">
        <w:rPr>
          <w:rFonts w:ascii="仿宋_GB2312" w:eastAsia="仿宋_GB2312" w:hAnsi="宋体" w:hint="eastAsia"/>
          <w:color w:val="252525"/>
          <w:sz w:val="24"/>
        </w:rPr>
        <w:t>有：</w:t>
      </w:r>
      <w:proofErr w:type="spellStart"/>
      <w:r w:rsidR="006174A4">
        <w:rPr>
          <w:rFonts w:ascii="仿宋_GB2312" w:eastAsia="仿宋_GB2312" w:hAnsi="宋体" w:hint="eastAsia"/>
          <w:color w:val="252525"/>
          <w:sz w:val="24"/>
        </w:rPr>
        <w:t>T</w:t>
      </w:r>
      <w:r w:rsidR="006174A4">
        <w:rPr>
          <w:rFonts w:ascii="仿宋_GB2312" w:eastAsia="仿宋_GB2312" w:hAnsi="宋体"/>
          <w:color w:val="252525"/>
          <w:sz w:val="24"/>
        </w:rPr>
        <w:t>cb,Pcb,</w:t>
      </w:r>
      <w:r w:rsidR="00D7707C">
        <w:rPr>
          <w:rFonts w:ascii="仿宋_GB2312" w:eastAsia="仿宋_GB2312" w:hAnsi="宋体"/>
          <w:color w:val="252525"/>
          <w:sz w:val="24"/>
        </w:rPr>
        <w:t>Need</w:t>
      </w:r>
      <w:proofErr w:type="spellEnd"/>
      <w:r w:rsidR="00D7707C">
        <w:rPr>
          <w:rFonts w:ascii="仿宋_GB2312" w:eastAsia="仿宋_GB2312" w:hAnsi="宋体" w:hint="eastAsia"/>
          <w:color w:val="252525"/>
          <w:sz w:val="24"/>
        </w:rPr>
        <w:t>（</w:t>
      </w:r>
      <w:r w:rsidR="006174A4">
        <w:rPr>
          <w:rFonts w:ascii="仿宋_GB2312" w:eastAsia="仿宋_GB2312" w:hAnsi="宋体"/>
          <w:color w:val="252525"/>
          <w:sz w:val="24"/>
        </w:rPr>
        <w:t>需要</w:t>
      </w:r>
      <w:r w:rsidR="00D7707C">
        <w:rPr>
          <w:rFonts w:ascii="仿宋_GB2312" w:eastAsia="仿宋_GB2312" w:hAnsi="宋体" w:hint="eastAsia"/>
          <w:color w:val="252525"/>
          <w:sz w:val="24"/>
        </w:rPr>
        <w:t>）</w:t>
      </w:r>
      <w:r w:rsidR="006174A4">
        <w:rPr>
          <w:rFonts w:ascii="仿宋_GB2312" w:eastAsia="仿宋_GB2312" w:hAnsi="宋体" w:hint="eastAsia"/>
          <w:color w:val="252525"/>
          <w:sz w:val="24"/>
        </w:rPr>
        <w:t>，</w:t>
      </w:r>
      <w:r w:rsidR="00D7707C">
        <w:rPr>
          <w:rFonts w:ascii="仿宋_GB2312" w:eastAsia="仿宋_GB2312" w:hAnsi="宋体" w:hint="eastAsia"/>
          <w:color w:val="252525"/>
          <w:sz w:val="24"/>
        </w:rPr>
        <w:t>N</w:t>
      </w:r>
      <w:r w:rsidR="00D7707C">
        <w:rPr>
          <w:rFonts w:ascii="仿宋_GB2312" w:eastAsia="仿宋_GB2312" w:hAnsi="宋体"/>
          <w:color w:val="252525"/>
          <w:sz w:val="24"/>
        </w:rPr>
        <w:t>o need</w:t>
      </w:r>
      <w:r w:rsidR="00D7707C">
        <w:rPr>
          <w:rFonts w:ascii="仿宋_GB2312" w:eastAsia="仿宋_GB2312" w:hAnsi="宋体" w:hint="eastAsia"/>
          <w:color w:val="252525"/>
          <w:sz w:val="24"/>
        </w:rPr>
        <w:t>（</w:t>
      </w:r>
      <w:r w:rsidR="006174A4">
        <w:rPr>
          <w:rFonts w:ascii="仿宋_GB2312" w:eastAsia="仿宋_GB2312" w:hAnsi="宋体"/>
          <w:color w:val="252525"/>
          <w:sz w:val="24"/>
        </w:rPr>
        <w:t>不需要</w:t>
      </w:r>
      <w:r w:rsidR="00D7707C">
        <w:rPr>
          <w:rFonts w:ascii="仿宋_GB2312" w:eastAsia="仿宋_GB2312" w:hAnsi="宋体" w:hint="eastAsia"/>
          <w:color w:val="252525"/>
          <w:sz w:val="24"/>
        </w:rPr>
        <w:t>）</w:t>
      </w:r>
      <w:r w:rsidR="004243F8">
        <w:rPr>
          <w:rFonts w:ascii="仿宋_GB2312" w:eastAsia="仿宋_GB2312" w:hAnsi="宋体" w:hint="eastAsia"/>
          <w:color w:val="252525"/>
          <w:sz w:val="24"/>
        </w:rPr>
        <w:t>，</w:t>
      </w:r>
      <w:r w:rsidR="004243F8">
        <w:rPr>
          <w:rFonts w:ascii="仿宋_GB2312" w:eastAsia="仿宋_GB2312" w:hAnsi="宋体"/>
          <w:color w:val="252525"/>
          <w:sz w:val="24"/>
        </w:rPr>
        <w:t>如表</w:t>
      </w:r>
      <w:r w:rsidR="004243F8">
        <w:rPr>
          <w:rFonts w:ascii="仿宋_GB2312" w:eastAsia="仿宋_GB2312" w:hAnsi="宋体" w:hint="eastAsia"/>
          <w:color w:val="252525"/>
          <w:sz w:val="24"/>
        </w:rPr>
        <w:t>1所示</w:t>
      </w:r>
      <w:r w:rsidR="00D7707C">
        <w:rPr>
          <w:rFonts w:ascii="仿宋_GB2312" w:eastAsia="仿宋_GB2312" w:hAnsi="宋体" w:hint="eastAsia"/>
          <w:color w:val="252525"/>
          <w:sz w:val="24"/>
        </w:rPr>
        <w:t>，且</w:t>
      </w:r>
      <w:proofErr w:type="spellStart"/>
      <w:r w:rsidR="00D7707C">
        <w:rPr>
          <w:rFonts w:ascii="仿宋_GB2312" w:eastAsia="仿宋_GB2312" w:hAnsi="宋体" w:hint="eastAsia"/>
          <w:color w:val="252525"/>
          <w:sz w:val="24"/>
        </w:rPr>
        <w:t>Tcb</w:t>
      </w:r>
      <w:proofErr w:type="spellEnd"/>
      <w:r w:rsidR="00D7707C">
        <w:rPr>
          <w:rFonts w:ascii="仿宋_GB2312" w:eastAsia="仿宋_GB2312" w:hAnsi="宋体" w:hint="eastAsia"/>
          <w:color w:val="252525"/>
          <w:sz w:val="24"/>
        </w:rPr>
        <w:t>和</w:t>
      </w:r>
      <w:proofErr w:type="spellStart"/>
      <w:r w:rsidR="00D7707C">
        <w:rPr>
          <w:rFonts w:ascii="仿宋_GB2312" w:eastAsia="仿宋_GB2312" w:hAnsi="宋体" w:hint="eastAsia"/>
          <w:color w:val="252525"/>
          <w:sz w:val="24"/>
        </w:rPr>
        <w:t>Pcb</w:t>
      </w:r>
      <w:proofErr w:type="spellEnd"/>
      <w:r w:rsidR="00D7707C">
        <w:rPr>
          <w:rFonts w:ascii="仿宋_GB2312" w:eastAsia="仿宋_GB2312" w:hAnsi="宋体" w:hint="eastAsia"/>
          <w:color w:val="252525"/>
          <w:sz w:val="24"/>
        </w:rPr>
        <w:t>均属于细化了的化疗方案，所以Need={</w:t>
      </w:r>
      <w:proofErr w:type="spellStart"/>
      <w:r w:rsidR="00D7707C">
        <w:rPr>
          <w:rFonts w:ascii="仿宋_GB2312" w:eastAsia="仿宋_GB2312" w:hAnsi="宋体" w:hint="eastAsia"/>
          <w:color w:val="252525"/>
          <w:sz w:val="24"/>
        </w:rPr>
        <w:t>Tcb</w:t>
      </w:r>
      <w:r w:rsidR="00D7707C">
        <w:rPr>
          <w:rFonts w:ascii="仿宋_GB2312" w:eastAsia="仿宋_GB2312" w:hAnsi="宋体"/>
          <w:color w:val="252525"/>
          <w:sz w:val="24"/>
        </w:rPr>
        <w:t>,Pcb</w:t>
      </w:r>
      <w:proofErr w:type="spellEnd"/>
      <w:r w:rsidR="00D7707C">
        <w:rPr>
          <w:rFonts w:ascii="仿宋_GB2312" w:eastAsia="仿宋_GB2312" w:hAnsi="宋体" w:hint="eastAsia"/>
          <w:color w:val="252525"/>
          <w:sz w:val="24"/>
        </w:rPr>
        <w:t>}</w:t>
      </w:r>
      <w:r w:rsidR="006174A4">
        <w:rPr>
          <w:rFonts w:ascii="仿宋_GB2312" w:eastAsia="仿宋_GB2312" w:hAnsi="宋体" w:hint="eastAsia"/>
          <w:color w:val="252525"/>
          <w:sz w:val="24"/>
        </w:rPr>
        <w:t>。</w:t>
      </w:r>
      <w:r w:rsidR="00505592">
        <w:rPr>
          <w:rFonts w:ascii="仿宋_GB2312" w:eastAsia="仿宋_GB2312" w:hAnsi="宋体" w:hint="eastAsia"/>
          <w:color w:val="252525"/>
          <w:sz w:val="24"/>
        </w:rPr>
        <w:t>根据这些信息，我们的</w:t>
      </w:r>
      <w:r w:rsidR="00505592">
        <w:rPr>
          <w:rFonts w:ascii="仿宋_GB2312" w:eastAsia="仿宋_GB2312" w:hAnsi="宋体" w:hint="eastAsia"/>
          <w:color w:val="252525"/>
          <w:sz w:val="24"/>
        </w:rPr>
        <w:t>基于多元证据融合</w:t>
      </w:r>
      <w:r w:rsidR="00505592" w:rsidRPr="0095697B">
        <w:rPr>
          <w:rFonts w:ascii="仿宋_GB2312" w:eastAsia="仿宋_GB2312" w:hAnsi="宋体" w:hint="eastAsia"/>
          <w:color w:val="252525"/>
          <w:sz w:val="24"/>
        </w:rPr>
        <w:t>的治疗方案推荐方法</w:t>
      </w:r>
      <w:r w:rsidR="00505592">
        <w:rPr>
          <w:rFonts w:ascii="仿宋_GB2312" w:eastAsia="仿宋_GB2312" w:hAnsi="宋体" w:hint="eastAsia"/>
          <w:color w:val="252525"/>
          <w:sz w:val="24"/>
        </w:rPr>
        <w:t>具体步骤如下：</w:t>
      </w:r>
    </w:p>
    <w:p w:rsidR="009F3925" w:rsidRDefault="009F3925" w:rsidP="009F3925">
      <w:pPr>
        <w:spacing w:line="360" w:lineRule="auto"/>
        <w:ind w:firstLine="420"/>
        <w:rPr>
          <w:rFonts w:ascii="仿宋_GB2312" w:eastAsia="仿宋_GB2312" w:hAnsi="宋体" w:hint="eastAsia"/>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1：</w:t>
      </w:r>
      <w:r w:rsidR="00B73480">
        <w:rPr>
          <w:rFonts w:ascii="仿宋_GB2312" w:eastAsia="仿宋_GB2312" w:hAnsi="宋体" w:hint="eastAsia"/>
          <w:color w:val="252525"/>
          <w:sz w:val="24"/>
        </w:rPr>
        <w:t>为</w:t>
      </w:r>
      <w:r>
        <w:rPr>
          <w:rFonts w:ascii="仿宋_GB2312" w:eastAsia="仿宋_GB2312" w:hAnsi="宋体" w:hint="eastAsia"/>
          <w:color w:val="252525"/>
          <w:sz w:val="24"/>
        </w:rPr>
        <w:t>近邻</w:t>
      </w:r>
      <w:r w:rsidR="00B73480">
        <w:rPr>
          <w:rFonts w:ascii="仿宋_GB2312" w:eastAsia="仿宋_GB2312" w:hAnsi="宋体" w:hint="eastAsia"/>
          <w:color w:val="252525"/>
          <w:sz w:val="24"/>
        </w:rPr>
        <w:t>j</w:t>
      </w:r>
      <w:r w:rsidR="00B73480">
        <w:rPr>
          <w:rFonts w:ascii="仿宋_GB2312" w:eastAsia="仿宋_GB2312" w:hAnsi="宋体"/>
          <w:color w:val="252525"/>
          <w:sz w:val="24"/>
        </w:rPr>
        <w:t>1和j2</w:t>
      </w:r>
      <w:r>
        <w:rPr>
          <w:rFonts w:ascii="仿宋_GB2312" w:eastAsia="仿宋_GB2312" w:hAnsi="宋体" w:hint="eastAsia"/>
          <w:color w:val="252525"/>
          <w:sz w:val="24"/>
        </w:rPr>
        <w:t>构造mass函数（</w:t>
      </w:r>
      <w:r w:rsidR="00B73480">
        <w:rPr>
          <w:rFonts w:ascii="仿宋_GB2312" w:eastAsia="仿宋_GB2312" w:hAnsi="宋体" w:hint="eastAsia"/>
          <w:color w:val="252525"/>
          <w:sz w:val="24"/>
        </w:rPr>
        <w:t>即，</w:t>
      </w:r>
      <w:r>
        <w:rPr>
          <w:rFonts w:ascii="仿宋_GB2312" w:eastAsia="仿宋_GB2312" w:hAnsi="宋体" w:hint="eastAsia"/>
          <w:color w:val="252525"/>
          <w:sz w:val="24"/>
        </w:rPr>
        <w:t>基本置信度指派），确定证据可靠度，其主要包括以下子步骤：</w:t>
      </w:r>
    </w:p>
    <w:p w:rsidR="001F6C16" w:rsidRDefault="009F3925" w:rsidP="001F6C16">
      <w:pPr>
        <w:spacing w:line="360" w:lineRule="auto"/>
        <w:ind w:left="420" w:firstLine="420"/>
        <w:rPr>
          <w:rFonts w:ascii="仿宋_GB2312" w:eastAsia="仿宋_GB2312" w:hAnsi="宋体" w:hint="eastAsia"/>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1.</w:t>
      </w:r>
      <w:r>
        <w:rPr>
          <w:rFonts w:ascii="仿宋_GB2312" w:eastAsia="仿宋_GB2312" w:hAnsi="宋体"/>
          <w:color w:val="252525"/>
          <w:sz w:val="24"/>
        </w:rPr>
        <w:t>1</w:t>
      </w:r>
      <w:r>
        <w:rPr>
          <w:rFonts w:ascii="仿宋_GB2312" w:eastAsia="仿宋_GB2312" w:hAnsi="宋体" w:hint="eastAsia"/>
          <w:color w:val="252525"/>
          <w:sz w:val="24"/>
        </w:rPr>
        <w:t>：</w:t>
      </w:r>
      <w:r>
        <w:rPr>
          <w:rFonts w:ascii="仿宋_GB2312" w:eastAsia="仿宋_GB2312" w:hAnsi="宋体"/>
          <w:color w:val="252525"/>
          <w:sz w:val="24"/>
        </w:rPr>
        <w:t>根据患者信息确定病例的特征向量V</w:t>
      </w:r>
      <w:r>
        <w:rPr>
          <w:rFonts w:ascii="仿宋_GB2312" w:eastAsia="仿宋_GB2312" w:hAnsi="宋体" w:hint="eastAsia"/>
          <w:color w:val="252525"/>
          <w:sz w:val="24"/>
        </w:rPr>
        <w:t>，</w:t>
      </w:r>
      <w:r>
        <w:rPr>
          <w:rFonts w:ascii="仿宋_GB2312" w:eastAsia="仿宋_GB2312" w:hAnsi="宋体"/>
          <w:color w:val="252525"/>
          <w:sz w:val="24"/>
        </w:rPr>
        <w:t>以及对应的治疗方案</w:t>
      </w:r>
      <m:oMath>
        <m:r>
          <m:rPr>
            <m:sty m:val="p"/>
          </m:rPr>
          <w:rPr>
            <w:rFonts w:ascii="Cambria Math" w:eastAsia="仿宋_GB2312" w:hAnsi="Cambria Math"/>
            <w:color w:val="252525"/>
            <w:sz w:val="24"/>
          </w:rPr>
          <m:t>y∈</m:t>
        </m:r>
        <m:sSup>
          <m:sSupPr>
            <m:ctrlPr>
              <w:rPr>
                <w:rFonts w:ascii="Cambria Math" w:eastAsia="仿宋_GB2312" w:hAnsi="Cambria Math"/>
                <w:color w:val="252525"/>
                <w:sz w:val="24"/>
              </w:rPr>
            </m:ctrlPr>
          </m:sSupPr>
          <m:e>
            <m:r>
              <w:rPr>
                <w:rFonts w:ascii="Cambria Math" w:eastAsia="仿宋_GB2312" w:hAnsi="Cambria Math"/>
                <w:color w:val="252525"/>
                <w:sz w:val="24"/>
              </w:rPr>
              <m:t>2</m:t>
            </m:r>
          </m:e>
          <m:sup>
            <m:r>
              <w:rPr>
                <w:rFonts w:ascii="Cambria Math" w:eastAsia="仿宋_GB2312" w:hAnsi="Cambria Math"/>
                <w:color w:val="252525"/>
                <w:sz w:val="24"/>
              </w:rPr>
              <m:t>X</m:t>
            </m:r>
          </m:sup>
        </m:sSup>
      </m:oMath>
      <w:r>
        <w:rPr>
          <w:rFonts w:ascii="仿宋_GB2312" w:eastAsia="仿宋_GB2312" w:hAnsi="宋体" w:hint="eastAsia"/>
          <w:color w:val="252525"/>
          <w:sz w:val="24"/>
        </w:rPr>
        <w:t>（y既可以是由单个治疗方案构成的单元素集合，也可以是由多个治疗方案构成的集合，前者一般是由基于数据的机器学习方法提供的推荐方案，后者一般符合基于医疗指南的推荐结果）；另外，根据医生讨论投票记录和支持该治疗方案的医生比例，确定该治疗方案的先验支持度</w:t>
      </w:r>
      <m:oMath>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y</m:t>
            </m:r>
          </m:sub>
        </m:sSub>
        <m:r>
          <m:rPr>
            <m:sty m:val="p"/>
          </m:rPr>
          <w:rPr>
            <w:rFonts w:ascii="Cambria Math" w:eastAsia="仿宋_GB2312" w:hAnsi="Cambria Math"/>
            <w:color w:val="252525"/>
            <w:sz w:val="24"/>
          </w:rPr>
          <m:t>+</m:t>
        </m:r>
        <m:f>
          <m:fPr>
            <m:ctrlPr>
              <w:rPr>
                <w:rFonts w:ascii="Cambria Math" w:eastAsia="仿宋_GB2312" w:hAnsi="Cambria Math"/>
                <w:color w:val="252525"/>
                <w:sz w:val="24"/>
              </w:rPr>
            </m:ctrlPr>
          </m:fPr>
          <m:num>
            <m:r>
              <w:rPr>
                <w:rFonts w:ascii="Cambria Math" w:eastAsia="仿宋_GB2312" w:hAnsi="Cambria Math"/>
                <w:color w:val="252525"/>
                <w:sz w:val="24"/>
              </w:rPr>
              <m:t>1</m:t>
            </m:r>
          </m:num>
          <m:den>
            <m:r>
              <w:rPr>
                <w:rFonts w:ascii="Cambria Math" w:eastAsia="仿宋_GB2312" w:hAnsi="Cambria Math"/>
                <w:color w:val="252525"/>
                <w:sz w:val="24"/>
              </w:rPr>
              <m:t>c</m:t>
            </m:r>
          </m:den>
        </m:f>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n</m:t>
            </m:r>
          </m:sub>
        </m:sSub>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a</m:t>
            </m:r>
          </m:sub>
        </m:sSub>
      </m:oMath>
      <w:r>
        <w:rPr>
          <w:rFonts w:ascii="仿宋_GB2312" w:eastAsia="仿宋_GB2312" w:hAnsi="宋体" w:hint="eastAsia"/>
          <w:color w:val="252525"/>
          <w:sz w:val="24"/>
        </w:rPr>
        <w:t>，其中</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a</m:t>
            </m:r>
          </m:sub>
        </m:sSub>
      </m:oMath>
      <w:r>
        <w:rPr>
          <w:rFonts w:ascii="仿宋_GB2312" w:eastAsia="仿宋_GB2312" w:hAnsi="宋体" w:hint="eastAsia"/>
          <w:color w:val="252525"/>
          <w:sz w:val="24"/>
        </w:rPr>
        <w:t>表示应该参与投票的所有医生人数，</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y</m:t>
            </m:r>
          </m:sub>
        </m:sSub>
      </m:oMath>
      <w:r>
        <w:rPr>
          <w:rFonts w:ascii="仿宋_GB2312" w:eastAsia="仿宋_GB2312" w:hAnsi="宋体" w:hint="eastAsia"/>
          <w:color w:val="252525"/>
          <w:sz w:val="24"/>
        </w:rPr>
        <w:t>表示支持该治疗方案的医生人数，</w:t>
      </w:r>
      <m:oMath>
        <m:sSub>
          <m:sSubPr>
            <m:ctrlPr>
              <w:rPr>
                <w:rFonts w:ascii="Cambria Math" w:eastAsia="仿宋_GB2312" w:hAnsi="Cambria Math"/>
                <w:color w:val="252525"/>
                <w:sz w:val="24"/>
              </w:rPr>
            </m:ctrlPr>
          </m:sSubPr>
          <m:e>
            <m:r>
              <w:rPr>
                <w:rFonts w:ascii="Cambria Math" w:eastAsia="仿宋_GB2312" w:hAnsi="Cambria Math"/>
                <w:color w:val="252525"/>
                <w:sz w:val="24"/>
              </w:rPr>
              <m:t>N</m:t>
            </m:r>
          </m:e>
          <m:sub>
            <m:r>
              <w:rPr>
                <w:rFonts w:ascii="Cambria Math" w:eastAsia="仿宋_GB2312" w:hAnsi="Cambria Math"/>
                <w:color w:val="252525"/>
                <w:sz w:val="24"/>
              </w:rPr>
              <m:t>n</m:t>
            </m:r>
          </m:sub>
        </m:sSub>
      </m:oMath>
      <w:r>
        <w:rPr>
          <w:rFonts w:ascii="仿宋_GB2312" w:eastAsia="仿宋_GB2312" w:hAnsi="宋体" w:hint="eastAsia"/>
          <w:color w:val="252525"/>
          <w:sz w:val="24"/>
        </w:rPr>
        <w:t>表示缺席投票的人数，</w:t>
      </w:r>
      <m:oMath>
        <m:r>
          <m:rPr>
            <m:sty m:val="p"/>
          </m:rPr>
          <w:rPr>
            <w:rFonts w:ascii="Cambria Math" w:eastAsia="仿宋_GB2312" w:hAnsi="Cambria Math"/>
            <w:color w:val="252525"/>
            <w:sz w:val="24"/>
          </w:rPr>
          <m:t>c</m:t>
        </m:r>
      </m:oMath>
      <w:r>
        <w:rPr>
          <w:rFonts w:ascii="仿宋_GB2312" w:eastAsia="仿宋_GB2312" w:hAnsi="宋体" w:hint="eastAsia"/>
          <w:color w:val="252525"/>
          <w:sz w:val="24"/>
        </w:rPr>
        <w:t>表示该次投票中所有候选治疗方案的个数。</w:t>
      </w:r>
      <w:r w:rsidR="00B3483A">
        <w:rPr>
          <w:rFonts w:ascii="仿宋_GB2312" w:eastAsia="仿宋_GB2312" w:hAnsi="宋体" w:hint="eastAsia"/>
          <w:color w:val="252525"/>
          <w:sz w:val="24"/>
        </w:rPr>
        <w:t>基于前面的假设，</w:t>
      </w:r>
      <w:r w:rsidR="001F6C16">
        <w:rPr>
          <w:rFonts w:ascii="仿宋_GB2312" w:eastAsia="仿宋_GB2312" w:hAnsi="宋体" w:hint="eastAsia"/>
          <w:color w:val="252525"/>
          <w:sz w:val="24"/>
        </w:rPr>
        <w:t>j1</w:t>
      </w:r>
      <w:r w:rsidR="001F6C16">
        <w:rPr>
          <w:rFonts w:ascii="仿宋_GB2312" w:eastAsia="仿宋_GB2312" w:hAnsi="宋体"/>
          <w:color w:val="252525"/>
          <w:sz w:val="24"/>
        </w:rPr>
        <w:t>对应的</w:t>
      </w:r>
      <m:oMath>
        <m:r>
          <m:rPr>
            <m:sty m:val="p"/>
          </m:rPr>
          <w:rPr>
            <w:rFonts w:ascii="Cambria Math" w:eastAsia="仿宋_GB2312" w:hAnsi="Cambria Math"/>
            <w:color w:val="252525"/>
            <w:sz w:val="24"/>
          </w:rPr>
          <m:t xml:space="preserve"> </m:t>
        </m:r>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hint="eastAsia"/>
                <w:color w:val="252525"/>
                <w:sz w:val="24"/>
              </w:rPr>
              <m:t>{</m:t>
            </m:r>
            <m:r>
              <w:rPr>
                <w:rFonts w:ascii="Cambria Math" w:eastAsia="仿宋_GB2312" w:hAnsi="Cambria Math"/>
                <w:color w:val="252525"/>
                <w:sz w:val="24"/>
              </w:rPr>
              <m:t>Tcb</m:t>
            </m:r>
            <m:r>
              <w:rPr>
                <w:rFonts w:ascii="Cambria Math" w:eastAsia="仿宋_GB2312" w:hAnsi="Cambria Math" w:hint="eastAsia"/>
                <w:color w:val="252525"/>
                <w:sz w:val="24"/>
              </w:rPr>
              <m:t>}</m:t>
            </m:r>
          </m:sub>
        </m:sSub>
        <m:r>
          <m:rPr>
            <m:sty m:val="p"/>
          </m:rPr>
          <w:rPr>
            <w:rFonts w:ascii="Cambria Math" w:eastAsia="仿宋_GB2312" w:hAnsi="Cambria Math"/>
            <w:color w:val="252525"/>
            <w:sz w:val="24"/>
          </w:rPr>
          <m:t>=</m:t>
        </m:r>
        <m:f>
          <m:fPr>
            <m:ctrlPr>
              <w:rPr>
                <w:rFonts w:ascii="Cambria Math" w:eastAsia="仿宋_GB2312" w:hAnsi="Cambria Math"/>
                <w:color w:val="252525"/>
                <w:sz w:val="24"/>
              </w:rPr>
            </m:ctrlPr>
          </m:fPr>
          <m:num>
            <m:r>
              <m:rPr>
                <m:sty m:val="p"/>
              </m:rPr>
              <w:rPr>
                <w:rFonts w:ascii="Cambria Math" w:eastAsia="仿宋_GB2312" w:hAnsi="Cambria Math"/>
                <w:color w:val="252525"/>
                <w:sz w:val="24"/>
              </w:rPr>
              <m:t>7</m:t>
            </m:r>
          </m:num>
          <m:den>
            <m:r>
              <m:rPr>
                <m:sty m:val="p"/>
              </m:rPr>
              <w:rPr>
                <w:rFonts w:ascii="Cambria Math" w:eastAsia="仿宋_GB2312" w:hAnsi="Cambria Math"/>
                <w:color w:val="252525"/>
                <w:sz w:val="24"/>
              </w:rPr>
              <m:t>10</m:t>
            </m:r>
          </m:den>
        </m:f>
        <m:r>
          <m:rPr>
            <m:sty m:val="p"/>
          </m:rPr>
          <w:rPr>
            <w:rFonts w:ascii="Cambria Math" w:eastAsia="仿宋_GB2312" w:hAnsi="Cambria Math"/>
            <w:color w:val="252525"/>
            <w:sz w:val="24"/>
          </w:rPr>
          <m:t>=0.7</m:t>
        </m:r>
      </m:oMath>
      <w:r w:rsidR="001F6C16">
        <w:rPr>
          <w:rFonts w:ascii="仿宋_GB2312" w:eastAsia="仿宋_GB2312" w:hAnsi="宋体" w:hint="eastAsia"/>
          <w:color w:val="252525"/>
          <w:sz w:val="24"/>
        </w:rPr>
        <w:t>，j2对应的</w:t>
      </w:r>
      <m:oMath>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hint="eastAsia"/>
                <w:color w:val="252525"/>
                <w:sz w:val="24"/>
              </w:rPr>
              <m:t>{Pcb}</m:t>
            </m:r>
          </m:sub>
        </m:sSub>
        <m:r>
          <m:rPr>
            <m:sty m:val="p"/>
          </m:rPr>
          <w:rPr>
            <w:rFonts w:ascii="Cambria Math" w:eastAsia="仿宋_GB2312" w:hAnsi="Cambria Math"/>
            <w:color w:val="252525"/>
            <w:sz w:val="24"/>
          </w:rPr>
          <m:t>=</m:t>
        </m:r>
        <m:f>
          <m:fPr>
            <m:ctrlPr>
              <w:rPr>
                <w:rFonts w:ascii="Cambria Math" w:eastAsia="仿宋_GB2312" w:hAnsi="Cambria Math"/>
                <w:color w:val="252525"/>
                <w:sz w:val="24"/>
              </w:rPr>
            </m:ctrlPr>
          </m:fPr>
          <m:num>
            <m:r>
              <m:rPr>
                <m:sty m:val="p"/>
              </m:rPr>
              <w:rPr>
                <w:rFonts w:ascii="Cambria Math" w:eastAsia="仿宋_GB2312" w:hAnsi="Cambria Math"/>
                <w:color w:val="252525"/>
                <w:sz w:val="24"/>
              </w:rPr>
              <m:t>7</m:t>
            </m:r>
            <m:r>
              <m:rPr>
                <m:sty m:val="p"/>
              </m:rPr>
              <w:rPr>
                <w:rFonts w:ascii="Cambria Math" w:eastAsia="仿宋_GB2312" w:hAnsi="Cambria Math"/>
                <w:color w:val="252525"/>
                <w:sz w:val="24"/>
              </w:rPr>
              <m:t>+</m:t>
            </m:r>
            <m:f>
              <m:fPr>
                <m:ctrlPr>
                  <w:rPr>
                    <w:rFonts w:ascii="Cambria Math" w:eastAsia="仿宋_GB2312" w:hAnsi="Cambria Math"/>
                    <w:color w:val="252525"/>
                    <w:sz w:val="24"/>
                  </w:rPr>
                </m:ctrlPr>
              </m:fPr>
              <m:num>
                <m:r>
                  <w:rPr>
                    <w:rFonts w:ascii="Cambria Math" w:eastAsia="仿宋_GB2312" w:hAnsi="Cambria Math"/>
                    <w:color w:val="252525"/>
                    <w:sz w:val="24"/>
                  </w:rPr>
                  <m:t>2</m:t>
                </m:r>
              </m:num>
              <m:den>
                <m:r>
                  <w:rPr>
                    <w:rFonts w:ascii="Cambria Math" w:eastAsia="仿宋_GB2312" w:hAnsi="Cambria Math"/>
                    <w:color w:val="252525"/>
                    <w:sz w:val="24"/>
                  </w:rPr>
                  <m:t>2</m:t>
                </m:r>
              </m:den>
            </m:f>
          </m:num>
          <m:den>
            <m:r>
              <m:rPr>
                <m:sty m:val="p"/>
              </m:rPr>
              <w:rPr>
                <w:rFonts w:ascii="Cambria Math" w:eastAsia="仿宋_GB2312" w:hAnsi="Cambria Math"/>
                <w:color w:val="252525"/>
                <w:sz w:val="24"/>
              </w:rPr>
              <m:t>10</m:t>
            </m:r>
          </m:den>
        </m:f>
        <m:r>
          <m:rPr>
            <m:sty m:val="p"/>
          </m:rPr>
          <w:rPr>
            <w:rFonts w:ascii="Cambria Math" w:eastAsia="仿宋_GB2312" w:hAnsi="Cambria Math"/>
            <w:color w:val="252525"/>
            <w:sz w:val="24"/>
          </w:rPr>
          <m:t>=0.8</m:t>
        </m:r>
      </m:oMath>
      <w:r w:rsidR="00412EA6">
        <w:rPr>
          <w:rFonts w:ascii="仿宋_GB2312" w:eastAsia="仿宋_GB2312" w:hAnsi="宋体" w:hint="eastAsia"/>
          <w:color w:val="252525"/>
          <w:sz w:val="24"/>
        </w:rPr>
        <w:t>。</w:t>
      </w:r>
    </w:p>
    <w:p w:rsidR="009F3925" w:rsidRDefault="009F3925" w:rsidP="009F3925">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1.2：根据病例的特征向量确定病例之间的距离d(</w:t>
      </w:r>
      <w:proofErr w:type="spellStart"/>
      <w:r>
        <w:rPr>
          <w:rFonts w:ascii="仿宋_GB2312" w:eastAsia="仿宋_GB2312" w:hAnsi="宋体"/>
          <w:color w:val="252525"/>
          <w:sz w:val="24"/>
        </w:rPr>
        <w:t>i,j</w:t>
      </w:r>
      <w:proofErr w:type="spellEnd"/>
      <w:r>
        <w:rPr>
          <w:rFonts w:ascii="仿宋_GB2312" w:eastAsia="仿宋_GB2312" w:hAnsi="宋体" w:hint="eastAsia"/>
          <w:color w:val="252525"/>
          <w:sz w:val="24"/>
        </w:rPr>
        <w:t>)</w:t>
      </w:r>
      <w:r>
        <w:rPr>
          <w:rFonts w:ascii="仿宋_GB2312" w:eastAsia="仿宋_GB2312" w:hAnsi="宋体"/>
          <w:color w:val="252525"/>
          <w:sz w:val="24"/>
        </w:rPr>
        <w:t>,其中</w:t>
      </w:r>
      <w:r>
        <w:rPr>
          <w:rFonts w:ascii="仿宋_GB2312" w:eastAsia="仿宋_GB2312" w:hAnsi="宋体" w:hint="eastAsia"/>
          <w:color w:val="252525"/>
          <w:sz w:val="24"/>
        </w:rPr>
        <w:t>，</w:t>
      </w:r>
      <w:proofErr w:type="spellStart"/>
      <w:r>
        <w:rPr>
          <w:rFonts w:ascii="仿宋_GB2312" w:eastAsia="仿宋_GB2312" w:hAnsi="宋体"/>
          <w:color w:val="252525"/>
          <w:sz w:val="24"/>
        </w:rPr>
        <w:t>i</w:t>
      </w:r>
      <w:proofErr w:type="spellEnd"/>
      <w:r>
        <w:rPr>
          <w:rFonts w:ascii="仿宋_GB2312" w:eastAsia="仿宋_GB2312" w:hAnsi="宋体"/>
          <w:color w:val="252525"/>
          <w:sz w:val="24"/>
        </w:rPr>
        <w:t>表示目标病例</w:t>
      </w:r>
      <w:r>
        <w:rPr>
          <w:rFonts w:ascii="仿宋_GB2312" w:eastAsia="仿宋_GB2312" w:hAnsi="宋体" w:hint="eastAsia"/>
          <w:color w:val="252525"/>
          <w:sz w:val="24"/>
        </w:rPr>
        <w:t>，</w:t>
      </w:r>
      <w:r>
        <w:rPr>
          <w:rFonts w:ascii="仿宋_GB2312" w:eastAsia="仿宋_GB2312" w:hAnsi="宋体"/>
          <w:color w:val="252525"/>
          <w:sz w:val="24"/>
        </w:rPr>
        <w:t>j表示历史病例</w:t>
      </w:r>
    </w:p>
    <w:p w:rsidR="009F3925" w:rsidRDefault="009F3925" w:rsidP="009F3925">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lastRenderedPageBreak/>
        <w:t>步骤</w:t>
      </w:r>
      <w:r>
        <w:rPr>
          <w:rFonts w:ascii="仿宋_GB2312" w:eastAsia="仿宋_GB2312" w:hAnsi="宋体" w:hint="eastAsia"/>
          <w:color w:val="252525"/>
          <w:sz w:val="24"/>
        </w:rPr>
        <w:t>1.3：根据距离d(</w:t>
      </w:r>
      <w:proofErr w:type="spellStart"/>
      <w:r>
        <w:rPr>
          <w:rFonts w:ascii="仿宋_GB2312" w:eastAsia="仿宋_GB2312" w:hAnsi="宋体"/>
          <w:color w:val="252525"/>
          <w:sz w:val="24"/>
        </w:rPr>
        <w:t>i,j</w:t>
      </w:r>
      <w:proofErr w:type="spellEnd"/>
      <w:r>
        <w:rPr>
          <w:rFonts w:ascii="仿宋_GB2312" w:eastAsia="仿宋_GB2312" w:hAnsi="宋体" w:hint="eastAsia"/>
          <w:color w:val="252525"/>
          <w:sz w:val="24"/>
        </w:rPr>
        <w:t>)，确定目标病例</w:t>
      </w:r>
      <w:proofErr w:type="spellStart"/>
      <w:r>
        <w:rPr>
          <w:rFonts w:ascii="仿宋_GB2312" w:eastAsia="仿宋_GB2312" w:hAnsi="宋体" w:hint="eastAsia"/>
          <w:color w:val="252525"/>
          <w:sz w:val="24"/>
        </w:rPr>
        <w:t>i</w:t>
      </w:r>
      <w:proofErr w:type="spellEnd"/>
      <w:r>
        <w:rPr>
          <w:rFonts w:ascii="仿宋_GB2312" w:eastAsia="仿宋_GB2312" w:hAnsi="宋体" w:hint="eastAsia"/>
          <w:color w:val="252525"/>
          <w:sz w:val="24"/>
        </w:rPr>
        <w:t>的K近邻集合N</w:t>
      </w:r>
      <w:r>
        <w:rPr>
          <w:rFonts w:ascii="仿宋_GB2312" w:eastAsia="仿宋_GB2312" w:hAnsi="宋体"/>
          <w:color w:val="252525"/>
          <w:sz w:val="24"/>
        </w:rPr>
        <w:t>(</w:t>
      </w:r>
      <w:proofErr w:type="spellStart"/>
      <w:r>
        <w:rPr>
          <w:rFonts w:ascii="仿宋_GB2312" w:eastAsia="仿宋_GB2312" w:hAnsi="宋体"/>
          <w:color w:val="252525"/>
          <w:sz w:val="24"/>
        </w:rPr>
        <w:t>i</w:t>
      </w:r>
      <w:proofErr w:type="spellEnd"/>
      <w:r>
        <w:rPr>
          <w:rFonts w:ascii="仿宋_GB2312" w:eastAsia="仿宋_GB2312" w:hAnsi="宋体"/>
          <w:color w:val="252525"/>
          <w:sz w:val="24"/>
        </w:rPr>
        <w:t>)</w:t>
      </w:r>
      <w:r w:rsidR="00CE077D">
        <w:rPr>
          <w:rFonts w:ascii="仿宋_GB2312" w:eastAsia="仿宋_GB2312" w:hAnsi="宋体"/>
          <w:color w:val="252525"/>
          <w:sz w:val="24"/>
        </w:rPr>
        <w:t>,基于前的假设N</w:t>
      </w:r>
      <w:r w:rsidR="00CE077D">
        <w:rPr>
          <w:rFonts w:ascii="仿宋_GB2312" w:eastAsia="仿宋_GB2312" w:hAnsi="宋体" w:hint="eastAsia"/>
          <w:color w:val="252525"/>
          <w:sz w:val="24"/>
        </w:rPr>
        <w:t>(</w:t>
      </w:r>
      <w:proofErr w:type="spellStart"/>
      <w:r w:rsidR="00CE077D">
        <w:rPr>
          <w:rFonts w:ascii="仿宋_GB2312" w:eastAsia="仿宋_GB2312" w:hAnsi="宋体"/>
          <w:color w:val="252525"/>
          <w:sz w:val="24"/>
        </w:rPr>
        <w:t>i</w:t>
      </w:r>
      <w:proofErr w:type="spellEnd"/>
      <w:r w:rsidR="00CE077D">
        <w:rPr>
          <w:rFonts w:ascii="仿宋_GB2312" w:eastAsia="仿宋_GB2312" w:hAnsi="宋体" w:hint="eastAsia"/>
          <w:color w:val="252525"/>
          <w:sz w:val="24"/>
        </w:rPr>
        <w:t>)</w:t>
      </w:r>
      <w:r w:rsidR="00CE077D">
        <w:rPr>
          <w:rFonts w:ascii="仿宋_GB2312" w:eastAsia="仿宋_GB2312" w:hAnsi="宋体"/>
          <w:color w:val="252525"/>
          <w:sz w:val="24"/>
        </w:rPr>
        <w:t>={j1,j2}</w:t>
      </w:r>
    </w:p>
    <w:p w:rsidR="009F3925" w:rsidRDefault="009F3925" w:rsidP="009F3925">
      <w:pPr>
        <w:spacing w:line="360" w:lineRule="auto"/>
        <w:ind w:left="420" w:firstLine="420"/>
        <w:jc w:val="left"/>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1.4：每个近邻作为一个独立证据，根据其推荐的治疗方案y以及根据步骤1.1中计算得到的</w:t>
      </w:r>
      <m:oMath>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oMath>
      <w:r>
        <w:rPr>
          <w:rFonts w:ascii="仿宋_GB2312" w:eastAsia="仿宋_GB2312" w:hAnsi="宋体" w:hint="eastAsia"/>
          <w:color w:val="252525"/>
          <w:sz w:val="24"/>
        </w:rPr>
        <w:t>，连同其同目标病例的距离d</w:t>
      </w:r>
      <w:r w:rsidR="00FB5809">
        <w:rPr>
          <w:rFonts w:ascii="仿宋_GB2312" w:eastAsia="仿宋_GB2312" w:hAnsi="宋体" w:hint="eastAsia"/>
          <w:color w:val="252525"/>
          <w:sz w:val="24"/>
        </w:rPr>
        <w:t>(</w:t>
      </w:r>
      <w:proofErr w:type="spellStart"/>
      <w:r>
        <w:rPr>
          <w:rFonts w:ascii="仿宋_GB2312" w:eastAsia="仿宋_GB2312" w:hAnsi="宋体"/>
          <w:color w:val="252525"/>
          <w:sz w:val="24"/>
        </w:rPr>
        <w:t>i,j</w:t>
      </w:r>
      <w:proofErr w:type="spellEnd"/>
      <w:r w:rsidR="00FB5809">
        <w:rPr>
          <w:rFonts w:ascii="仿宋_GB2312" w:eastAsia="仿宋_GB2312" w:hAnsi="宋体" w:hint="eastAsia"/>
          <w:color w:val="252525"/>
          <w:sz w:val="24"/>
        </w:rPr>
        <w:t>)</w:t>
      </w:r>
      <w:r>
        <w:rPr>
          <w:rFonts w:ascii="仿宋_GB2312" w:eastAsia="仿宋_GB2312" w:hAnsi="宋体" w:hint="eastAsia"/>
          <w:color w:val="252525"/>
          <w:sz w:val="24"/>
        </w:rPr>
        <w:t>确定基本置信度指派如下：</w:t>
      </w:r>
    </w:p>
    <w:p w:rsidR="009F3925" w:rsidRPr="00B72750" w:rsidRDefault="009F3925" w:rsidP="009F3925">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i/>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r>
            <m:rPr>
              <m:nor/>
            </m:rPr>
            <w:rPr>
              <w:rFonts w:ascii="Cambria Math" w:eastAsia="仿宋_GB2312" w:hAnsi="Cambria Math"/>
              <w:color w:val="252525"/>
              <w:sz w:val="24"/>
            </w:rPr>
            <m:t>(y)=</m:t>
          </m:r>
          <m:sSub>
            <m:sSubPr>
              <m:ctrlPr>
                <w:rPr>
                  <w:rFonts w:ascii="Cambria Math" w:eastAsia="仿宋_GB2312" w:hAnsi="Cambria Math"/>
                  <w:color w:val="252525"/>
                  <w:sz w:val="24"/>
                </w:rPr>
              </m:ctrlPr>
            </m:sSubPr>
            <m:e>
              <m:r>
                <w:rPr>
                  <w:rFonts w:ascii="Cambria Math" w:eastAsia="仿宋_GB2312" w:hAnsi="Cambria Math"/>
                  <w:color w:val="252525"/>
                  <w:sz w:val="24"/>
                </w:rPr>
                <m:t>p</m:t>
              </m:r>
            </m:e>
            <m:sub>
              <m:r>
                <w:rPr>
                  <w:rFonts w:ascii="Cambria Math" w:eastAsia="仿宋_GB2312" w:hAnsi="Cambria Math"/>
                  <w:color w:val="252525"/>
                  <w:sz w:val="24"/>
                </w:rPr>
                <m:t>y</m:t>
              </m:r>
            </m:sub>
          </m:sSub>
          <m:r>
            <m:rPr>
              <m:sty m:val="p"/>
            </m:rPr>
            <w:rPr>
              <w:rFonts w:ascii="Cambria Math" w:eastAsia="仿宋_GB2312" w:hAnsi="Cambria Math"/>
              <w:color w:val="252525"/>
              <w:sz w:val="24"/>
            </w:rPr>
            <m:t>*exp⁡{-d(i,j)</m:t>
          </m:r>
          <m:r>
            <m:rPr>
              <m:sty m:val="p"/>
            </m:rPr>
            <w:rPr>
              <w:rFonts w:ascii="Cambria Math" w:eastAsia="仿宋_GB2312" w:hAnsi="Cambria Math"/>
              <w:color w:val="252525"/>
              <w:sz w:val="24"/>
            </w:rPr>
            <m:t>}</m:t>
          </m:r>
        </m:oMath>
      </m:oMathPara>
    </w:p>
    <w:p w:rsidR="009F3925" w:rsidRPr="00B72750" w:rsidRDefault="009F3925" w:rsidP="009F3925">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=1-</m:t>
          </m:r>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r>
            <m:rPr>
              <m:sty m:val="p"/>
            </m:rPr>
            <w:rPr>
              <w:rFonts w:ascii="Cambria Math" w:eastAsia="仿宋_GB2312" w:hAnsi="Cambria Math"/>
              <w:color w:val="252525"/>
              <w:sz w:val="24"/>
            </w:rPr>
            <m:t>(y</m:t>
          </m:r>
          <m:r>
            <m:rPr>
              <m:sty m:val="p"/>
            </m:rPr>
            <w:rPr>
              <w:rFonts w:ascii="Cambria Math" w:eastAsia="仿宋_GB2312" w:hAnsi="Cambria Math"/>
              <w:color w:val="252525"/>
              <w:sz w:val="24"/>
            </w:rPr>
            <m:t>)</m:t>
          </m:r>
        </m:oMath>
      </m:oMathPara>
    </w:p>
    <w:p w:rsidR="009F3925" w:rsidRPr="00B72750" w:rsidRDefault="009F3925" w:rsidP="009F3925">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0E0395" w:rsidRDefault="009F3925" w:rsidP="009F3925">
      <w:pPr>
        <w:spacing w:line="360" w:lineRule="auto"/>
        <w:ind w:left="420"/>
        <w:jc w:val="left"/>
        <w:rPr>
          <w:rFonts w:ascii="仿宋_GB2312" w:eastAsia="仿宋_GB2312" w:hAnsi="宋体"/>
          <w:color w:val="252525"/>
          <w:sz w:val="24"/>
        </w:rPr>
      </w:pPr>
      <w:r>
        <w:rPr>
          <w:rFonts w:ascii="仿宋_GB2312" w:eastAsia="仿宋_GB2312" w:hAnsi="宋体" w:hint="eastAsia"/>
          <w:color w:val="252525"/>
          <w:sz w:val="24"/>
        </w:rPr>
        <w:t>其中</w:t>
      </w:r>
      <m:oMath>
        <m:r>
          <m:rPr>
            <m:sty m:val="p"/>
          </m:rPr>
          <w:rPr>
            <w:rFonts w:ascii="Cambria Math" w:eastAsia="仿宋_GB2312" w:hAnsi="Cambria Math"/>
            <w:color w:val="252525"/>
            <w:sz w:val="24"/>
          </w:rPr>
          <m:t>Θ</m:t>
        </m:r>
      </m:oMath>
      <w:r>
        <w:rPr>
          <w:rFonts w:ascii="仿宋_GB2312" w:eastAsia="仿宋_GB2312" w:hAnsi="宋体"/>
          <w:color w:val="252525"/>
          <w:sz w:val="24"/>
        </w:rPr>
        <w:t>表示所有证据主体涉及到的治疗方案的集合</w:t>
      </w:r>
      <w:r>
        <w:rPr>
          <w:rFonts w:ascii="仿宋_GB2312" w:eastAsia="仿宋_GB2312" w:hAnsi="宋体" w:hint="eastAsia"/>
          <w:color w:val="252525"/>
          <w:sz w:val="24"/>
        </w:rPr>
        <w:t>，</w:t>
      </w:r>
      <m:oMath>
        <m:r>
          <m:rPr>
            <m:sty m:val="p"/>
          </m:rPr>
          <w:rPr>
            <w:rFonts w:ascii="Cambria Math" w:eastAsia="仿宋_GB2312" w:hAnsi="Cambria Math"/>
            <w:color w:val="252525"/>
            <w:sz w:val="24"/>
          </w:rPr>
          <m:t>m(Θ)</m:t>
        </m:r>
      </m:oMath>
      <w:r>
        <w:rPr>
          <w:rFonts w:ascii="仿宋_GB2312" w:eastAsia="仿宋_GB2312" w:hAnsi="宋体" w:hint="eastAsia"/>
          <w:color w:val="252525"/>
          <w:sz w:val="24"/>
        </w:rPr>
        <w:t>指示了该证据的不确定性（不可靠性）。</w:t>
      </w:r>
      <w:r w:rsidR="000E0395">
        <w:rPr>
          <w:rFonts w:ascii="仿宋_GB2312" w:eastAsia="仿宋_GB2312" w:hAnsi="宋体" w:hint="eastAsia"/>
          <w:color w:val="252525"/>
          <w:sz w:val="24"/>
        </w:rPr>
        <w:t>基于前面的假设，以j</w:t>
      </w:r>
      <w:r w:rsidR="000E0395">
        <w:rPr>
          <w:rFonts w:ascii="仿宋_GB2312" w:eastAsia="仿宋_GB2312" w:hAnsi="宋体"/>
          <w:color w:val="252525"/>
          <w:sz w:val="24"/>
        </w:rPr>
        <w:t>1为证据主体</w:t>
      </w:r>
      <w:r w:rsidR="000E0395">
        <w:rPr>
          <w:rFonts w:ascii="仿宋_GB2312" w:eastAsia="仿宋_GB2312" w:hAnsi="宋体" w:hint="eastAsia"/>
          <w:color w:val="252525"/>
          <w:sz w:val="24"/>
        </w:rPr>
        <w:t>，</w:t>
      </w:r>
      <w:r w:rsidR="000E0395">
        <w:rPr>
          <w:rFonts w:ascii="仿宋_GB2312" w:eastAsia="仿宋_GB2312" w:hAnsi="宋体"/>
          <w:color w:val="252525"/>
          <w:sz w:val="24"/>
        </w:rPr>
        <w:t>其配置信度分配如下</w:t>
      </w:r>
      <w:r w:rsidR="000E0395">
        <w:rPr>
          <w:rFonts w:ascii="仿宋_GB2312" w:eastAsia="仿宋_GB2312" w:hAnsi="宋体" w:hint="eastAsia"/>
          <w:color w:val="252525"/>
          <w:sz w:val="24"/>
        </w:rPr>
        <w:t>：</w:t>
      </w:r>
    </w:p>
    <w:p w:rsidR="009F3925" w:rsidRPr="00B72750" w:rsidRDefault="000E0395" w:rsidP="009F3925">
      <w:pPr>
        <w:spacing w:line="360" w:lineRule="auto"/>
        <w:ind w:left="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1,1</m:t>
              </m:r>
            </m:sub>
          </m:sSub>
          <m:d>
            <m:dPr>
              <m:ctrlPr>
                <w:rPr>
                  <w:rFonts w:ascii="Cambria Math" w:eastAsia="仿宋_GB2312" w:hAnsi="Cambria Math"/>
                  <w:i/>
                  <w:color w:val="252525"/>
                  <w:sz w:val="24"/>
                </w:rPr>
              </m:ctrlPr>
            </m:dPr>
            <m:e>
              <m:d>
                <m:dPr>
                  <m:begChr m:val="{"/>
                  <m:endChr m:val="}"/>
                  <m:ctrlPr>
                    <w:rPr>
                      <w:rFonts w:ascii="Cambria Math" w:eastAsia="仿宋_GB2312" w:hAnsi="Cambria Math"/>
                      <w:i/>
                      <w:color w:val="252525"/>
                      <w:sz w:val="24"/>
                    </w:rPr>
                  </m:ctrlPr>
                </m:dPr>
                <m:e>
                  <m:r>
                    <w:rPr>
                      <w:rFonts w:ascii="Cambria Math" w:eastAsia="仿宋_GB2312" w:hAnsi="Cambria Math"/>
                      <w:color w:val="252525"/>
                      <w:sz w:val="24"/>
                    </w:rPr>
                    <m:t>Tcb</m:t>
                  </m:r>
                </m:e>
              </m:d>
            </m:e>
          </m:d>
          <m:r>
            <w:rPr>
              <w:rFonts w:ascii="Cambria Math" w:eastAsia="仿宋_GB2312" w:hAnsi="Cambria Math" w:hint="eastAsia"/>
              <w:color w:val="252525"/>
              <w:sz w:val="24"/>
            </w:rPr>
            <m:t>=</m:t>
          </m:r>
          <m:r>
            <w:rPr>
              <w:rFonts w:ascii="Cambria Math" w:eastAsia="仿宋_GB2312" w:hAnsi="Cambria Math"/>
              <w:color w:val="252525"/>
              <w:sz w:val="24"/>
            </w:rPr>
            <m:t>0.7</m:t>
          </m:r>
          <m:r>
            <w:rPr>
              <w:rFonts w:ascii="MS Gothic" w:eastAsia="仿宋_GB2312" w:hAnsi="MS Gothic" w:cs="MS Gothic"/>
              <w:color w:val="252525"/>
              <w:sz w:val="24"/>
            </w:rPr>
            <m:t>*</m:t>
          </m:r>
          <m:func>
            <m:funcPr>
              <m:ctrlPr>
                <w:rPr>
                  <w:rFonts w:ascii="Cambria Math" w:eastAsia="仿宋_GB2312" w:hAnsi="Cambria Math"/>
                  <w:color w:val="252525"/>
                  <w:sz w:val="24"/>
                </w:rPr>
              </m:ctrlPr>
            </m:funcPr>
            <m:fName>
              <m:r>
                <m:rPr>
                  <m:sty m:val="p"/>
                </m:rPr>
                <w:rPr>
                  <w:rFonts w:ascii="Cambria Math" w:eastAsia="仿宋_GB2312" w:hAnsi="Cambria Math"/>
                  <w:color w:val="252525"/>
                  <w:sz w:val="24"/>
                </w:rPr>
                <m:t>exp</m:t>
              </m:r>
              <m:ctrlPr>
                <w:rPr>
                  <w:rFonts w:ascii="Cambria Math" w:eastAsia="仿宋_GB2312" w:hAnsi="Cambria Math" w:cs="MS Gothic"/>
                  <w:i/>
                  <w:color w:val="252525"/>
                  <w:sz w:val="24"/>
                </w:rPr>
              </m:ctrlPr>
            </m:fName>
            <m:e>
              <m:d>
                <m:dPr>
                  <m:begChr m:val="{"/>
                  <m:endChr m:val="}"/>
                  <m:ctrlPr>
                    <w:rPr>
                      <w:rFonts w:ascii="Cambria Math" w:eastAsia="仿宋_GB2312" w:hAnsi="Cambria Math"/>
                      <w:i/>
                      <w:color w:val="252525"/>
                      <w:sz w:val="24"/>
                    </w:rPr>
                  </m:ctrlPr>
                </m:dPr>
                <m:e>
                  <m:r>
                    <w:rPr>
                      <w:rFonts w:ascii="Cambria Math" w:eastAsia="仿宋_GB2312" w:hAnsi="Cambria Math"/>
                      <w:color w:val="252525"/>
                      <w:sz w:val="24"/>
                    </w:rPr>
                    <m:t>0</m:t>
                  </m:r>
                </m:e>
              </m:d>
              <m:r>
                <w:rPr>
                  <w:rFonts w:ascii="Cambria Math" w:eastAsia="仿宋_GB2312" w:hAnsi="Cambria Math"/>
                  <w:color w:val="252525"/>
                  <w:sz w:val="24"/>
                </w:rPr>
                <m:t>=0.7</m:t>
              </m:r>
            </m:e>
          </m:func>
        </m:oMath>
      </m:oMathPara>
    </w:p>
    <w:p w:rsidR="000E0395" w:rsidRPr="00B72750" w:rsidRDefault="000E0395" w:rsidP="009F3925">
      <w:pPr>
        <w:spacing w:line="360" w:lineRule="auto"/>
        <w:ind w:left="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1,1</m:t>
              </m:r>
            </m:sub>
          </m:sSub>
          <m:d>
            <m:dPr>
              <m:ctrlPr>
                <w:rPr>
                  <w:rFonts w:ascii="Cambria Math" w:eastAsia="仿宋_GB2312" w:hAnsi="Cambria Math"/>
                  <w:i/>
                  <w:color w:val="252525"/>
                  <w:sz w:val="24"/>
                </w:rPr>
              </m:ctrlPr>
            </m:dPr>
            <m:e>
              <m:r>
                <m:rPr>
                  <m:sty m:val="p"/>
                </m:rPr>
                <w:rPr>
                  <w:rFonts w:ascii="Cambria Math" w:eastAsia="仿宋_GB2312" w:hAnsi="Cambria Math"/>
                  <w:color w:val="252525"/>
                  <w:sz w:val="24"/>
                </w:rPr>
                <m:t>Θ</m:t>
              </m:r>
            </m:e>
          </m:d>
          <m:r>
            <w:rPr>
              <w:rFonts w:ascii="Cambria Math" w:eastAsia="仿宋_GB2312" w:hAnsi="Cambria Math"/>
              <w:color w:val="252525"/>
              <w:sz w:val="24"/>
            </w:rPr>
            <m:t>=1-0.7=0.</m:t>
          </m:r>
          <m:r>
            <w:rPr>
              <w:rFonts w:ascii="Cambria Math" w:eastAsia="仿宋_GB2312" w:hAnsi="Cambria Math"/>
              <w:color w:val="252525"/>
              <w:sz w:val="24"/>
            </w:rPr>
            <m:t>3</m:t>
          </m:r>
        </m:oMath>
      </m:oMathPara>
    </w:p>
    <w:p w:rsidR="000E0395" w:rsidRPr="000E0395" w:rsidRDefault="000E0395" w:rsidP="009F3925">
      <w:pPr>
        <w:spacing w:line="360" w:lineRule="auto"/>
        <w:ind w:left="420"/>
        <w:jc w:val="left"/>
        <w:rPr>
          <w:rFonts w:ascii="仿宋_GB2312" w:eastAsia="仿宋_GB2312" w:hAnsi="宋体" w:hint="eastAsia"/>
          <w:color w:val="252525"/>
          <w:sz w:val="24"/>
        </w:rPr>
      </w:pPr>
      <w:r>
        <w:rPr>
          <w:rFonts w:ascii="仿宋_GB2312" w:eastAsia="仿宋_GB2312" w:hAnsi="宋体" w:hint="eastAsia"/>
          <w:color w:val="252525"/>
          <w:sz w:val="24"/>
        </w:rPr>
        <w:t>其中</w:t>
      </w:r>
      <m:oMath>
        <m:r>
          <m:rPr>
            <m:sty m:val="p"/>
          </m:rPr>
          <w:rPr>
            <w:rFonts w:ascii="Cambria Math" w:eastAsia="仿宋_GB2312" w:hAnsi="Cambria Math"/>
            <w:color w:val="252525"/>
            <w:sz w:val="24"/>
          </w:rPr>
          <m:t>Θ</m:t>
        </m:r>
      </m:oMath>
      <w:r>
        <w:rPr>
          <w:rFonts w:ascii="仿宋_GB2312" w:eastAsia="仿宋_GB2312" w:hAnsi="宋体" w:hint="eastAsia"/>
          <w:color w:val="252525"/>
          <w:sz w:val="24"/>
        </w:rPr>
        <w:t>={</w:t>
      </w:r>
      <w:proofErr w:type="spellStart"/>
      <w:r>
        <w:rPr>
          <w:rFonts w:ascii="仿宋_GB2312" w:eastAsia="仿宋_GB2312" w:hAnsi="宋体" w:hint="eastAsia"/>
          <w:color w:val="252525"/>
          <w:sz w:val="24"/>
        </w:rPr>
        <w:t>Tcb</w:t>
      </w:r>
      <w:r>
        <w:rPr>
          <w:rFonts w:ascii="仿宋_GB2312" w:eastAsia="仿宋_GB2312" w:hAnsi="宋体"/>
          <w:color w:val="252525"/>
          <w:sz w:val="24"/>
        </w:rPr>
        <w:t>,Pcb,No</w:t>
      </w:r>
      <w:proofErr w:type="spellEnd"/>
      <w:r>
        <w:rPr>
          <w:rFonts w:ascii="仿宋_GB2312" w:eastAsia="仿宋_GB2312" w:hAnsi="宋体"/>
          <w:color w:val="252525"/>
          <w:sz w:val="24"/>
        </w:rPr>
        <w:t xml:space="preserve"> </w:t>
      </w:r>
      <w:proofErr w:type="spellStart"/>
      <w:r>
        <w:rPr>
          <w:rFonts w:ascii="仿宋_GB2312" w:eastAsia="仿宋_GB2312" w:hAnsi="宋体"/>
          <w:color w:val="252525"/>
          <w:sz w:val="24"/>
        </w:rPr>
        <w:t>need,Need</w:t>
      </w:r>
      <w:proofErr w:type="spellEnd"/>
      <w:r>
        <w:rPr>
          <w:rFonts w:ascii="仿宋_GB2312" w:eastAsia="仿宋_GB2312" w:hAnsi="宋体" w:hint="eastAsia"/>
          <w:color w:val="252525"/>
          <w:sz w:val="24"/>
        </w:rPr>
        <w:t>}，</w:t>
      </w:r>
      <w:r>
        <w:rPr>
          <w:rFonts w:ascii="仿宋_GB2312" w:eastAsia="仿宋_GB2312" w:hAnsi="宋体"/>
          <w:color w:val="252525"/>
          <w:sz w:val="24"/>
        </w:rPr>
        <w:t>且</w:t>
      </w:r>
      <w:r>
        <w:rPr>
          <w:rFonts w:ascii="仿宋_GB2312" w:eastAsia="仿宋_GB2312" w:hAnsi="宋体" w:hint="eastAsia"/>
          <w:color w:val="252525"/>
          <w:sz w:val="24"/>
        </w:rPr>
        <w:t>Need={</w:t>
      </w:r>
      <w:proofErr w:type="spellStart"/>
      <w:r>
        <w:rPr>
          <w:rFonts w:ascii="仿宋_GB2312" w:eastAsia="仿宋_GB2312" w:hAnsi="宋体"/>
          <w:color w:val="252525"/>
          <w:sz w:val="24"/>
        </w:rPr>
        <w:t>Tcb,Pcb</w:t>
      </w:r>
      <w:proofErr w:type="spellEnd"/>
      <w:r>
        <w:rPr>
          <w:rFonts w:ascii="仿宋_GB2312" w:eastAsia="仿宋_GB2312" w:hAnsi="宋体" w:hint="eastAsia"/>
          <w:color w:val="252525"/>
          <w:sz w:val="24"/>
        </w:rPr>
        <w:t>}，j</w:t>
      </w:r>
      <w:r>
        <w:rPr>
          <w:rFonts w:ascii="仿宋_GB2312" w:eastAsia="仿宋_GB2312" w:hAnsi="宋体"/>
          <w:color w:val="252525"/>
          <w:sz w:val="24"/>
        </w:rPr>
        <w:t>2相关计算方法同j1</w:t>
      </w:r>
      <w:r>
        <w:rPr>
          <w:rFonts w:ascii="仿宋_GB2312" w:eastAsia="仿宋_GB2312" w:hAnsi="宋体" w:hint="eastAsia"/>
          <w:color w:val="252525"/>
          <w:sz w:val="24"/>
        </w:rPr>
        <w:t>，</w:t>
      </w:r>
      <w:r>
        <w:rPr>
          <w:rFonts w:ascii="仿宋_GB2312" w:eastAsia="仿宋_GB2312" w:hAnsi="宋体"/>
          <w:color w:val="252525"/>
          <w:sz w:val="24"/>
        </w:rPr>
        <w:t>结果如表</w:t>
      </w:r>
      <w:r>
        <w:rPr>
          <w:rFonts w:ascii="仿宋_GB2312" w:eastAsia="仿宋_GB2312" w:hAnsi="宋体" w:hint="eastAsia"/>
          <w:color w:val="252525"/>
          <w:sz w:val="24"/>
        </w:rPr>
        <w:t>1所示。</w:t>
      </w:r>
    </w:p>
    <w:p w:rsidR="009F3925" w:rsidRDefault="009F3925" w:rsidP="009F3925">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2：确定基于医疗指南的证据表达（基本置信度指派）和证据可靠度表达，其主要包括以下子步骤：</w:t>
      </w:r>
    </w:p>
    <w:p w:rsidR="009F3925" w:rsidRDefault="009F3925" w:rsidP="009F3925">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2</w:t>
      </w:r>
      <w:r>
        <w:rPr>
          <w:rFonts w:ascii="仿宋_GB2312" w:eastAsia="仿宋_GB2312" w:hAnsi="宋体"/>
          <w:color w:val="252525"/>
          <w:sz w:val="24"/>
        </w:rPr>
        <w:t>.1</w:t>
      </w:r>
      <w:r>
        <w:rPr>
          <w:rFonts w:ascii="仿宋_GB2312" w:eastAsia="仿宋_GB2312" w:hAnsi="宋体" w:hint="eastAsia"/>
          <w:color w:val="252525"/>
          <w:sz w:val="24"/>
        </w:rPr>
        <w:t>：根据经验或医疗指南历史表现设定医疗指南作为证据主体的不确定性</w:t>
      </w:r>
      <m:oMath>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oMath>
      <w:r>
        <w:rPr>
          <w:rFonts w:ascii="仿宋_GB2312" w:eastAsia="仿宋_GB2312" w:hAnsi="宋体" w:hint="eastAsia"/>
          <w:color w:val="252525"/>
          <w:sz w:val="24"/>
        </w:rPr>
        <w:t>，</w:t>
      </w:r>
      <w:r w:rsidR="001F5187">
        <w:rPr>
          <w:rFonts w:ascii="仿宋_GB2312" w:eastAsia="仿宋_GB2312" w:hAnsi="宋体" w:hint="eastAsia"/>
          <w:color w:val="252525"/>
          <w:sz w:val="24"/>
        </w:rPr>
        <w:t>假设为0.1.</w:t>
      </w:r>
    </w:p>
    <w:p w:rsidR="001F5187" w:rsidRDefault="001F5187" w:rsidP="009F3925">
      <w:pPr>
        <w:spacing w:line="360" w:lineRule="auto"/>
        <w:ind w:left="420" w:firstLine="420"/>
        <w:rPr>
          <w:rFonts w:ascii="仿宋_GB2312" w:eastAsia="仿宋_GB2312" w:hAnsi="宋体" w:hint="eastAsia"/>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2</w:t>
      </w:r>
      <w:r w:rsidR="006F1D85">
        <w:rPr>
          <w:rFonts w:ascii="仿宋_GB2312" w:eastAsia="仿宋_GB2312" w:hAnsi="宋体"/>
          <w:color w:val="252525"/>
          <w:sz w:val="24"/>
        </w:rPr>
        <w:t>.2</w:t>
      </w:r>
      <w:r>
        <w:rPr>
          <w:rFonts w:ascii="仿宋_GB2312" w:eastAsia="仿宋_GB2312" w:hAnsi="宋体" w:hint="eastAsia"/>
          <w:color w:val="252525"/>
          <w:sz w:val="24"/>
        </w:rPr>
        <w:t>：</w:t>
      </w:r>
      <w:r>
        <w:rPr>
          <w:rFonts w:ascii="仿宋_GB2312" w:eastAsia="仿宋_GB2312" w:hAnsi="宋体"/>
          <w:color w:val="252525"/>
          <w:sz w:val="24"/>
        </w:rPr>
        <w:t>根据医疗指南确定目标病例的推荐方案</w:t>
      </w:r>
      <w:r>
        <w:rPr>
          <w:rFonts w:ascii="仿宋_GB2312" w:eastAsia="仿宋_GB2312" w:hAnsi="宋体" w:hint="eastAsia"/>
          <w:color w:val="252525"/>
          <w:sz w:val="24"/>
        </w:rPr>
        <w:t>，即</w:t>
      </w:r>
      <w:r w:rsidR="00CA7B2F">
        <w:rPr>
          <w:rFonts w:ascii="仿宋_GB2312" w:eastAsia="仿宋_GB2312" w:hAnsi="宋体" w:hint="eastAsia"/>
          <w:color w:val="252525"/>
          <w:sz w:val="24"/>
        </w:rPr>
        <w:t>y=</w:t>
      </w:r>
      <w:r>
        <w:rPr>
          <w:rFonts w:ascii="仿宋_GB2312" w:eastAsia="仿宋_GB2312" w:hAnsi="宋体" w:hint="eastAsia"/>
          <w:color w:val="252525"/>
          <w:sz w:val="24"/>
        </w:rPr>
        <w:t>Need（需要化疗方案）。</w:t>
      </w:r>
    </w:p>
    <w:p w:rsidR="009F3925" w:rsidRDefault="009F3925" w:rsidP="009F3925">
      <w:pPr>
        <w:spacing w:line="360" w:lineRule="auto"/>
        <w:ind w:left="420" w:firstLine="420"/>
        <w:rPr>
          <w:rFonts w:ascii="仿宋_GB2312" w:eastAsia="仿宋_GB2312" w:hAnsi="宋体"/>
          <w:color w:val="252525"/>
          <w:sz w:val="24"/>
        </w:rPr>
      </w:pPr>
      <w:r>
        <w:rPr>
          <w:rFonts w:ascii="仿宋_GB2312" w:eastAsia="仿宋_GB2312" w:hAnsi="宋体"/>
          <w:color w:val="252525"/>
          <w:sz w:val="24"/>
        </w:rPr>
        <w:t>步骤</w:t>
      </w:r>
      <w:r w:rsidR="006F1D85">
        <w:rPr>
          <w:rFonts w:ascii="仿宋_GB2312" w:eastAsia="仿宋_GB2312" w:hAnsi="宋体" w:hint="eastAsia"/>
          <w:color w:val="252525"/>
          <w:sz w:val="24"/>
        </w:rPr>
        <w:t>2.3</w:t>
      </w:r>
      <w:r>
        <w:rPr>
          <w:rFonts w:ascii="仿宋_GB2312" w:eastAsia="仿宋_GB2312" w:hAnsi="宋体" w:hint="eastAsia"/>
          <w:color w:val="252525"/>
          <w:sz w:val="24"/>
        </w:rPr>
        <w:t>：确定该证据的mass函数</w:t>
      </w:r>
      <w:r w:rsidR="00CF33E3">
        <w:rPr>
          <w:rFonts w:ascii="仿宋_GB2312" w:eastAsia="仿宋_GB2312" w:hAnsi="宋体" w:hint="eastAsia"/>
          <w:color w:val="252525"/>
          <w:sz w:val="24"/>
        </w:rPr>
        <w:t>，</w:t>
      </w:r>
      <w:r w:rsidR="00CF33E3">
        <w:rPr>
          <w:rFonts w:ascii="仿宋_GB2312" w:eastAsia="仿宋_GB2312" w:hAnsi="宋体" w:hint="eastAsia"/>
          <w:color w:val="252525"/>
          <w:sz w:val="24"/>
        </w:rPr>
        <w:t>得到表1中</w:t>
      </w: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oMath>
      <w:r w:rsidR="00CF33E3">
        <w:rPr>
          <w:rFonts w:ascii="仿宋_GB2312" w:eastAsia="仿宋_GB2312" w:hAnsi="宋体"/>
          <w:color w:val="252525"/>
          <w:sz w:val="24"/>
        </w:rPr>
        <w:t>分配</w:t>
      </w:r>
      <w:r w:rsidR="00CF33E3">
        <w:rPr>
          <w:rFonts w:ascii="仿宋_GB2312" w:eastAsia="仿宋_GB2312" w:hAnsi="宋体" w:hint="eastAsia"/>
          <w:color w:val="252525"/>
          <w:sz w:val="24"/>
        </w:rPr>
        <w:t>，</w:t>
      </w:r>
      <w:r>
        <w:rPr>
          <w:rFonts w:ascii="仿宋_GB2312" w:eastAsia="仿宋_GB2312" w:hAnsi="宋体" w:hint="eastAsia"/>
          <w:color w:val="252525"/>
          <w:sz w:val="24"/>
        </w:rPr>
        <w:t>如下：</w:t>
      </w:r>
    </w:p>
    <w:p w:rsidR="009F3925" w:rsidRPr="000F172F" w:rsidRDefault="009F3925" w:rsidP="000F172F">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r>
            <m:rPr>
              <m:nor/>
            </m:rPr>
            <w:rPr>
              <w:rFonts w:ascii="Cambria Math" w:eastAsia="仿宋_GB2312" w:hAnsi="Cambria Math"/>
              <w:color w:val="252525"/>
              <w:sz w:val="24"/>
            </w:rPr>
            <m:t>(Need</m:t>
          </m:r>
          <m:r>
            <m:rPr>
              <m:nor/>
            </m:rPr>
            <w:rPr>
              <w:rFonts w:ascii="Cambria Math" w:eastAsia="仿宋_GB2312" w:hAnsi="Cambria Math"/>
              <w:color w:val="252525"/>
              <w:sz w:val="24"/>
            </w:rPr>
            <m:t>)=</m:t>
          </m:r>
          <m:r>
            <w:rPr>
              <w:rFonts w:ascii="Cambria Math" w:eastAsia="仿宋_GB2312" w:hAnsi="Cambria Math"/>
              <w:color w:val="252525"/>
              <w:sz w:val="24"/>
            </w:rPr>
            <m:t>1</m:t>
          </m:r>
          <m:r>
            <w:rPr>
              <w:rFonts w:ascii="微软雅黑" w:eastAsia="微软雅黑" w:hAnsi="微软雅黑" w:cs="微软雅黑" w:hint="eastAsia"/>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r>
            <w:rPr>
              <w:rFonts w:ascii="Cambria Math" w:eastAsia="仿宋_GB2312" w:hAnsi="Cambria Math" w:hint="eastAsia"/>
              <w:color w:val="252525"/>
              <w:sz w:val="24"/>
            </w:rPr>
            <m:t>=</m:t>
          </m:r>
          <m:r>
            <w:rPr>
              <w:rFonts w:ascii="Cambria Math" w:eastAsia="仿宋_GB2312" w:hAnsi="Cambria Math"/>
              <w:color w:val="252525"/>
              <w:sz w:val="24"/>
            </w:rPr>
            <m:t>0.</m:t>
          </m:r>
          <m:r>
            <w:rPr>
              <w:rFonts w:ascii="Cambria Math" w:eastAsia="仿宋_GB2312" w:hAnsi="Cambria Math"/>
              <w:color w:val="252525"/>
              <w:sz w:val="24"/>
            </w:rPr>
            <m:t>9</m:t>
          </m:r>
        </m:oMath>
      </m:oMathPara>
    </w:p>
    <w:p w:rsidR="009F3925" w:rsidRPr="000F172F" w:rsidRDefault="009F3925" w:rsidP="000F172F">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1</m:t>
              </m:r>
            </m:sub>
          </m:sSub>
          <m:r>
            <w:rPr>
              <w:rFonts w:ascii="Cambria Math" w:eastAsia="仿宋_GB2312" w:hAnsi="Cambria Math"/>
              <w:color w:val="252525"/>
              <w:sz w:val="24"/>
            </w:rPr>
            <m:t>=0.</m:t>
          </m:r>
          <m:r>
            <w:rPr>
              <w:rFonts w:ascii="Cambria Math" w:eastAsia="仿宋_GB2312" w:hAnsi="Cambria Math"/>
              <w:color w:val="252525"/>
              <w:sz w:val="24"/>
            </w:rPr>
            <m:t>1</m:t>
          </m:r>
        </m:oMath>
      </m:oMathPara>
    </w:p>
    <w:p w:rsidR="009F3925" w:rsidRPr="000F172F" w:rsidRDefault="009F3925" w:rsidP="000F172F">
      <w:pPr>
        <w:spacing w:line="360" w:lineRule="auto"/>
        <w:ind w:left="84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2</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9F3925" w:rsidRDefault="009F3925" w:rsidP="009F3925">
      <w:pPr>
        <w:spacing w:line="360" w:lineRule="auto"/>
        <w:ind w:firstLine="420"/>
        <w:rPr>
          <w:rFonts w:ascii="仿宋_GB2312" w:eastAsia="仿宋_GB2312" w:hAnsi="宋体"/>
          <w:color w:val="252525"/>
          <w:sz w:val="24"/>
        </w:rPr>
      </w:pPr>
      <w:r>
        <w:rPr>
          <w:rFonts w:ascii="仿宋_GB2312" w:eastAsia="仿宋_GB2312" w:hAnsi="宋体"/>
          <w:color w:val="252525"/>
          <w:sz w:val="24"/>
        </w:rPr>
        <w:t>步骤</w:t>
      </w:r>
      <w:r>
        <w:rPr>
          <w:rFonts w:ascii="仿宋_GB2312" w:eastAsia="仿宋_GB2312" w:hAnsi="宋体" w:hint="eastAsia"/>
          <w:color w:val="252525"/>
          <w:sz w:val="24"/>
        </w:rPr>
        <w:t>3：确定其它机器学习模型（如神经网络）的证据表达（基本置信度指派）和证据可靠度表达，其主要包括以下子步骤：</w:t>
      </w:r>
    </w:p>
    <w:p w:rsidR="009F3925" w:rsidRDefault="009F3925" w:rsidP="009F3925">
      <w:pPr>
        <w:spacing w:line="360" w:lineRule="auto"/>
        <w:ind w:firstLine="420"/>
        <w:rPr>
          <w:rFonts w:ascii="仿宋_GB2312" w:eastAsia="仿宋_GB2312" w:hAnsi="宋体" w:hint="eastAsia"/>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3.1：根据历史病例数据和对应的治疗方案，学习出机器学习模型</w:t>
      </w:r>
    </w:p>
    <w:p w:rsidR="009F3925" w:rsidRDefault="009F3925" w:rsidP="009F3925">
      <w:pPr>
        <w:spacing w:line="360" w:lineRule="auto"/>
        <w:ind w:left="420"/>
        <w:rPr>
          <w:rFonts w:ascii="仿宋_GB2312" w:eastAsia="仿宋_GB2312" w:hAnsi="宋体"/>
          <w:color w:val="252525"/>
          <w:sz w:val="24"/>
        </w:rPr>
      </w:pPr>
      <w:r>
        <w:rPr>
          <w:rFonts w:ascii="仿宋_GB2312" w:eastAsia="仿宋_GB2312" w:hAnsi="宋体"/>
          <w:color w:val="252525"/>
          <w:sz w:val="24"/>
        </w:rPr>
        <w:lastRenderedPageBreak/>
        <w:tab/>
        <w:t>步骤</w:t>
      </w:r>
      <w:r>
        <w:rPr>
          <w:rFonts w:ascii="仿宋_GB2312" w:eastAsia="仿宋_GB2312" w:hAnsi="宋体" w:hint="eastAsia"/>
          <w:color w:val="252525"/>
          <w:sz w:val="24"/>
        </w:rPr>
        <w:t>3.2：根据模型在测试集中的推荐准确accuracy度，设定将该模型结果作为证据主体的不确定性</w:t>
      </w:r>
      <m:oMath>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2</m:t>
            </m:r>
          </m:sub>
        </m:sSub>
        <m:r>
          <w:rPr>
            <w:rFonts w:ascii="Cambria Math" w:eastAsia="仿宋_GB2312" w:hAnsi="Cambria Math" w:hint="eastAsia"/>
            <w:color w:val="252525"/>
            <w:sz w:val="24"/>
          </w:rPr>
          <m:t>=</m:t>
        </m:r>
        <m:r>
          <w:rPr>
            <w:rFonts w:ascii="Cambria Math" w:eastAsia="仿宋_GB2312" w:hAnsi="Cambria Math"/>
            <w:color w:val="252525"/>
            <w:sz w:val="24"/>
          </w:rPr>
          <m:t>1</m:t>
        </m:r>
        <m:r>
          <w:rPr>
            <w:rFonts w:ascii="微软雅黑" w:eastAsia="微软雅黑" w:hAnsi="微软雅黑" w:cs="微软雅黑" w:hint="eastAsia"/>
            <w:color w:val="252525"/>
            <w:sz w:val="24"/>
          </w:rPr>
          <m:t>-</m:t>
        </m:r>
        <m:r>
          <w:rPr>
            <w:rFonts w:ascii="Cambria Math" w:eastAsia="仿宋_GB2312" w:hAnsi="Cambria Math"/>
            <w:color w:val="252525"/>
            <w:sz w:val="24"/>
          </w:rPr>
          <m:t>accuracy</m:t>
        </m:r>
        <m:r>
          <w:rPr>
            <w:rFonts w:ascii="Cambria Math" w:eastAsia="仿宋_GB2312" w:hAnsi="Cambria Math"/>
            <w:color w:val="252525"/>
            <w:sz w:val="24"/>
          </w:rPr>
          <m:t>=1-0.6=0.4</m:t>
        </m:r>
      </m:oMath>
    </w:p>
    <w:p w:rsidR="009F3925" w:rsidRDefault="009F3925" w:rsidP="009F3925">
      <w:pPr>
        <w:spacing w:line="360" w:lineRule="auto"/>
        <w:ind w:left="420"/>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3.3：根据模型给出</w:t>
      </w:r>
      <w:r w:rsidR="00156D4F">
        <w:rPr>
          <w:rFonts w:ascii="仿宋_GB2312" w:eastAsia="仿宋_GB2312" w:hAnsi="宋体" w:hint="eastAsia"/>
          <w:color w:val="252525"/>
          <w:sz w:val="24"/>
        </w:rPr>
        <w:t>目标病例</w:t>
      </w:r>
      <w:r>
        <w:rPr>
          <w:rFonts w:ascii="仿宋_GB2312" w:eastAsia="仿宋_GB2312" w:hAnsi="宋体" w:hint="eastAsia"/>
          <w:color w:val="252525"/>
          <w:sz w:val="24"/>
        </w:rPr>
        <w:t>的推荐方案y</w:t>
      </w:r>
      <w:r w:rsidR="00156D4F">
        <w:rPr>
          <w:rFonts w:ascii="仿宋_GB2312" w:eastAsia="仿宋_GB2312" w:hAnsi="宋体" w:hint="eastAsia"/>
          <w:color w:val="252525"/>
          <w:sz w:val="24"/>
        </w:rPr>
        <w:t>={No</w:t>
      </w:r>
      <w:r w:rsidR="00156D4F">
        <w:rPr>
          <w:rFonts w:ascii="仿宋_GB2312" w:eastAsia="仿宋_GB2312" w:hAnsi="宋体"/>
          <w:color w:val="252525"/>
          <w:sz w:val="24"/>
        </w:rPr>
        <w:t xml:space="preserve"> need</w:t>
      </w:r>
      <w:r w:rsidR="00156D4F">
        <w:rPr>
          <w:rFonts w:ascii="仿宋_GB2312" w:eastAsia="仿宋_GB2312" w:hAnsi="宋体" w:hint="eastAsia"/>
          <w:color w:val="252525"/>
          <w:sz w:val="24"/>
        </w:rPr>
        <w:t>}</w:t>
      </w:r>
      <w:r>
        <w:rPr>
          <w:rFonts w:ascii="仿宋_GB2312" w:eastAsia="仿宋_GB2312" w:hAnsi="宋体" w:hint="eastAsia"/>
          <w:color w:val="252525"/>
          <w:sz w:val="24"/>
        </w:rPr>
        <w:t>以及步骤3.2中确定的模型推荐准确度，确定该证据的mass函数</w:t>
      </w:r>
      <w:r w:rsidR="001F2EDB">
        <w:rPr>
          <w:rFonts w:ascii="仿宋_GB2312" w:eastAsia="仿宋_GB2312" w:hAnsi="宋体" w:hint="eastAsia"/>
          <w:color w:val="252525"/>
          <w:sz w:val="24"/>
        </w:rPr>
        <w:t>，得到表1中</w:t>
      </w: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oMath>
      <w:r w:rsidR="001F2EDB">
        <w:rPr>
          <w:rFonts w:ascii="仿宋_GB2312" w:eastAsia="仿宋_GB2312" w:hAnsi="宋体"/>
          <w:color w:val="252525"/>
          <w:sz w:val="24"/>
        </w:rPr>
        <w:t>分配</w:t>
      </w:r>
      <w:r w:rsidR="001F2EDB">
        <w:rPr>
          <w:rFonts w:ascii="仿宋_GB2312" w:eastAsia="仿宋_GB2312" w:hAnsi="宋体" w:hint="eastAsia"/>
          <w:color w:val="252525"/>
          <w:sz w:val="24"/>
        </w:rPr>
        <w:t>，</w:t>
      </w:r>
      <w:r>
        <w:rPr>
          <w:rFonts w:ascii="仿宋_GB2312" w:eastAsia="仿宋_GB2312" w:hAnsi="宋体" w:hint="eastAsia"/>
          <w:color w:val="252525"/>
          <w:sz w:val="24"/>
        </w:rPr>
        <w:t>如下：</w:t>
      </w:r>
    </w:p>
    <w:p w:rsidR="009F3925" w:rsidRPr="007B7E48" w:rsidRDefault="009F3925" w:rsidP="009F3925">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r>
            <m:rPr>
              <m:nor/>
            </m:rPr>
            <w:rPr>
              <w:rFonts w:ascii="Cambria Math" w:eastAsia="仿宋_GB2312" w:hAnsi="Cambria Math"/>
              <w:color w:val="252525"/>
              <w:sz w:val="24"/>
            </w:rPr>
            <m:t>({No need}</m:t>
          </m:r>
          <m:r>
            <m:rPr>
              <m:nor/>
            </m:rPr>
            <w:rPr>
              <w:rFonts w:ascii="Cambria Math" w:eastAsia="仿宋_GB2312" w:hAnsi="Cambria Math"/>
              <w:color w:val="252525"/>
              <w:sz w:val="24"/>
            </w:rPr>
            <m:t>)=</m:t>
          </m:r>
          <m:r>
            <w:rPr>
              <w:rFonts w:ascii="Cambria Math" w:eastAsia="仿宋_GB2312" w:hAnsi="Cambria Math"/>
              <w:color w:val="252525"/>
              <w:sz w:val="24"/>
            </w:rPr>
            <m:t>accuracy</m:t>
          </m:r>
          <m:r>
            <w:rPr>
              <w:rFonts w:ascii="Cambria Math" w:eastAsia="仿宋_GB2312" w:hAnsi="Cambria Math"/>
              <w:color w:val="252525"/>
              <w:sz w:val="24"/>
            </w:rPr>
            <m:t>=0.</m:t>
          </m:r>
          <m:r>
            <w:rPr>
              <w:rFonts w:ascii="Cambria Math" w:eastAsia="仿宋_GB2312" w:hAnsi="Cambria Math"/>
              <w:color w:val="252525"/>
              <w:sz w:val="24"/>
            </w:rPr>
            <m:t>6</m:t>
          </m:r>
        </m:oMath>
      </m:oMathPara>
    </w:p>
    <w:p w:rsidR="009F3925" w:rsidRPr="007B7E48" w:rsidRDefault="009F3925" w:rsidP="009F3925">
      <w:pPr>
        <w:spacing w:line="360" w:lineRule="auto"/>
        <w:ind w:left="420" w:firstLine="420"/>
        <w:jc w:val="left"/>
        <w:rPr>
          <w:rFonts w:ascii="仿宋_GB2312" w:eastAsia="仿宋_GB2312" w:hAnsi="宋体"/>
          <w:color w:val="252525"/>
          <w:sz w:val="24"/>
        </w:rPr>
      </w:pPr>
      <m:oMathPara>
        <m:oMathParaPr>
          <m:jc m:val="left"/>
        </m:oMathParaPr>
        <m:oMath>
          <m:sSub>
            <m:sSubPr>
              <m:ctrlPr>
                <w:rPr>
                  <w:rFonts w:ascii="Cambria Math" w:eastAsia="仿宋_GB2312" w:hAnsi="Cambria Math"/>
                  <w:color w:val="252525"/>
                  <w:sz w:val="24"/>
                </w:rPr>
              </m:ctrlPr>
            </m:sSubPr>
            <m:e>
              <m:r>
                <m:rPr>
                  <m:sty m:val="p"/>
                </m:rPr>
                <w:rPr>
                  <w:rFonts w:ascii="Cambria Math" w:eastAsia="仿宋_GB2312" w:hAnsi="Cambria Math"/>
                  <w:color w:val="252525"/>
                  <w:sz w:val="24"/>
                </w:rPr>
                <m:t>m</m:t>
              </m:r>
            </m:e>
            <m:sub>
              <m:r>
                <m:rPr>
                  <m:sty m:val="p"/>
                </m:rPr>
                <w:rPr>
                  <w:rFonts w:ascii="Cambria Math" w:eastAsia="仿宋_GB2312" w:hAnsi="Cambria Math"/>
                  <w:color w:val="252525"/>
                  <w:sz w:val="24"/>
                </w:rPr>
                <m:t>3</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Θ</m:t>
              </m:r>
            </m:e>
          </m:d>
          <m:r>
            <m:rPr>
              <m:sty m:val="p"/>
            </m:rPr>
            <w:rPr>
              <w:rFonts w:ascii="Cambria Math" w:eastAsia="仿宋_GB2312" w:hAnsi="Cambria Math"/>
              <w:color w:val="252525"/>
              <w:sz w:val="24"/>
            </w:rPr>
            <m:t>=</m:t>
          </m:r>
          <m:sSub>
            <m:sSubPr>
              <m:ctrlPr>
                <w:rPr>
                  <w:rFonts w:ascii="Cambria Math" w:eastAsia="仿宋_GB2312" w:hAnsi="Cambria Math"/>
                  <w:color w:val="252525"/>
                  <w:sz w:val="24"/>
                </w:rPr>
              </m:ctrlPr>
            </m:sSubPr>
            <m:e>
              <m:r>
                <w:rPr>
                  <w:rFonts w:ascii="Cambria Math" w:eastAsia="仿宋_GB2312" w:hAnsi="Cambria Math"/>
                  <w:color w:val="252525"/>
                  <w:sz w:val="24"/>
                </w:rPr>
                <m:t>u</m:t>
              </m:r>
            </m:e>
            <m:sub>
              <m:r>
                <w:rPr>
                  <w:rFonts w:ascii="Cambria Math" w:eastAsia="仿宋_GB2312" w:hAnsi="Cambria Math"/>
                  <w:color w:val="252525"/>
                  <w:sz w:val="24"/>
                </w:rPr>
                <m:t>2</m:t>
              </m:r>
            </m:sub>
          </m:sSub>
          <m:r>
            <m:rPr>
              <m:sty m:val="p"/>
            </m:rPr>
            <w:rPr>
              <w:rFonts w:ascii="Cambria Math" w:eastAsia="微软雅黑" w:hAnsi="Cambria Math" w:cs="微软雅黑"/>
              <w:color w:val="252525"/>
              <w:sz w:val="24"/>
            </w:rPr>
            <m:t>=</m:t>
          </m:r>
          <m:r>
            <m:rPr>
              <m:sty m:val="p"/>
            </m:rPr>
            <w:rPr>
              <w:rFonts w:ascii="Cambria Math" w:eastAsia="微软雅黑" w:hAnsi="Cambria Math" w:cs="微软雅黑" w:hint="eastAsia"/>
              <w:color w:val="252525"/>
              <w:sz w:val="24"/>
            </w:rPr>
            <m:t>1</m:t>
          </m:r>
          <m:r>
            <m:rPr>
              <m:sty m:val="p"/>
            </m:rPr>
            <w:rPr>
              <w:rFonts w:ascii="Cambria Math" w:eastAsia="微软雅黑" w:hAnsi="微软雅黑" w:cs="微软雅黑" w:hint="eastAsia"/>
              <w:color w:val="252525"/>
              <w:sz w:val="24"/>
            </w:rPr>
            <m:t>-</m:t>
          </m:r>
          <m:r>
            <w:rPr>
              <w:rFonts w:ascii="Cambria Math" w:eastAsia="微软雅黑" w:hAnsi="微软雅黑" w:cs="微软雅黑"/>
              <w:color w:val="252525"/>
              <w:sz w:val="24"/>
            </w:rPr>
            <m:t>accuracy</m:t>
          </m:r>
          <m:r>
            <w:rPr>
              <w:rFonts w:ascii="Cambria Math" w:eastAsia="微软雅黑" w:hAnsi="微软雅黑" w:cs="微软雅黑"/>
              <w:color w:val="252525"/>
              <w:sz w:val="24"/>
            </w:rPr>
            <m:t>=0.</m:t>
          </m:r>
          <m:r>
            <w:rPr>
              <w:rFonts w:ascii="Cambria Math" w:eastAsia="微软雅黑" w:hAnsi="微软雅黑" w:cs="微软雅黑"/>
              <w:color w:val="252525"/>
              <w:sz w:val="24"/>
            </w:rPr>
            <m:t>4</m:t>
          </m:r>
        </m:oMath>
      </m:oMathPara>
    </w:p>
    <w:p w:rsidR="009F3925" w:rsidRPr="007B7E48" w:rsidRDefault="009F3925" w:rsidP="009F3925">
      <w:pPr>
        <w:spacing w:line="360" w:lineRule="auto"/>
        <w:ind w:left="420" w:firstLine="420"/>
        <w:jc w:val="left"/>
        <w:rPr>
          <w:rFonts w:ascii="仿宋_GB2312" w:eastAsia="仿宋_GB2312" w:hAnsi="宋体" w:hint="eastAsia"/>
          <w:color w:val="252525"/>
          <w:sz w:val="24"/>
        </w:rPr>
      </w:pPr>
      <m:oMathPara>
        <m:oMathParaPr>
          <m:jc m:val="left"/>
        </m:oMathParaPr>
        <m:oMath>
          <m:sSub>
            <m:sSubPr>
              <m:ctrlPr>
                <w:rPr>
                  <w:rFonts w:ascii="Cambria Math" w:eastAsia="仿宋_GB2312" w:hAnsi="Cambria Math"/>
                  <w:color w:val="252525"/>
                  <w:sz w:val="24"/>
                </w:rPr>
              </m:ctrlPr>
            </m:sSubPr>
            <m:e>
              <m:r>
                <w:rPr>
                  <w:rFonts w:ascii="Cambria Math" w:eastAsia="仿宋_GB2312" w:hAnsi="Cambria Math"/>
                  <w:color w:val="252525"/>
                  <w:sz w:val="24"/>
                </w:rPr>
                <m:t>m</m:t>
              </m:r>
            </m:e>
            <m:sub>
              <m:r>
                <w:rPr>
                  <w:rFonts w:ascii="Cambria Math" w:eastAsia="仿宋_GB2312" w:hAnsi="Cambria Math"/>
                  <w:color w:val="252525"/>
                  <w:sz w:val="24"/>
                </w:rPr>
                <m:t>3</m:t>
              </m:r>
            </m:sub>
          </m:sSub>
          <m:d>
            <m:dPr>
              <m:ctrlPr>
                <w:rPr>
                  <w:rFonts w:ascii="Cambria Math" w:eastAsia="仿宋_GB2312" w:hAnsi="Cambria Math"/>
                  <w:color w:val="252525"/>
                  <w:sz w:val="24"/>
                </w:rPr>
              </m:ctrlPr>
            </m:dPr>
            <m:e>
              <m:r>
                <m:rPr>
                  <m:sty m:val="p"/>
                </m:rPr>
                <w:rPr>
                  <w:rFonts w:ascii="Cambria Math" w:eastAsia="仿宋_GB2312" w:hAnsi="Cambria Math"/>
                  <w:color w:val="252525"/>
                  <w:sz w:val="24"/>
                </w:rPr>
                <m:t>others</m:t>
              </m:r>
            </m:e>
          </m:d>
          <m:r>
            <m:rPr>
              <m:sty m:val="p"/>
            </m:rPr>
            <w:rPr>
              <w:rFonts w:ascii="Cambria Math" w:eastAsia="仿宋_GB2312" w:hAnsi="Cambria Math"/>
              <w:color w:val="252525"/>
              <w:sz w:val="24"/>
            </w:rPr>
            <m:t>=</m:t>
          </m:r>
          <m:r>
            <m:rPr>
              <m:sty m:val="p"/>
            </m:rPr>
            <w:rPr>
              <w:rFonts w:ascii="Cambria Math" w:eastAsia="仿宋_GB2312" w:hAnsi="Cambria Math"/>
              <w:color w:val="252525"/>
              <w:sz w:val="24"/>
            </w:rPr>
            <m:t>0</m:t>
          </m:r>
        </m:oMath>
      </m:oMathPara>
    </w:p>
    <w:p w:rsidR="009F3925" w:rsidRDefault="009F3925" w:rsidP="009F3925">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4：融合以上从三种不同角度提出的证据，如下：</w:t>
      </w:r>
    </w:p>
    <w:p w:rsidR="009F3925" w:rsidRDefault="009F3925" w:rsidP="007B7E48">
      <w:pPr>
        <w:spacing w:line="360" w:lineRule="auto"/>
        <w:ind w:firstLine="420"/>
        <w:jc w:val="left"/>
        <w:rPr>
          <w:rFonts w:ascii="仿宋_GB2312" w:eastAsia="仿宋_GB2312" w:hAnsi="宋体"/>
          <w:color w:val="252525"/>
          <w:sz w:val="24"/>
        </w:rPr>
      </w:pPr>
      <w:r>
        <w:rPr>
          <w:noProof/>
        </w:rPr>
        <w:drawing>
          <wp:inline distT="0" distB="0" distL="0" distR="0" wp14:anchorId="26FDC717" wp14:editId="70CB97CB">
            <wp:extent cx="2152650" cy="276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650" cy="276225"/>
                    </a:xfrm>
                    <a:prstGeom prst="rect">
                      <a:avLst/>
                    </a:prstGeom>
                  </pic:spPr>
                </pic:pic>
              </a:graphicData>
            </a:graphic>
          </wp:inline>
        </w:drawing>
      </w:r>
    </w:p>
    <w:p w:rsidR="00E43ED2" w:rsidRPr="005E6DE3" w:rsidRDefault="00E43ED2" w:rsidP="00E43ED2">
      <w:pPr>
        <w:spacing w:line="360" w:lineRule="auto"/>
        <w:jc w:val="left"/>
        <w:rPr>
          <w:rFonts w:ascii="仿宋_GB2312" w:eastAsia="仿宋_GB2312" w:hAnsi="宋体" w:hint="eastAsia"/>
          <w:color w:val="252525"/>
          <w:sz w:val="24"/>
        </w:rPr>
      </w:pPr>
      <w:r>
        <w:rPr>
          <w:rFonts w:ascii="仿宋_GB2312" w:eastAsia="仿宋_GB2312" w:hAnsi="宋体" w:hint="eastAsia"/>
          <w:color w:val="252525"/>
          <w:sz w:val="24"/>
        </w:rPr>
        <w:t>基于以上的案例，其计算结果如表1所示。</w:t>
      </w:r>
    </w:p>
    <w:p w:rsidR="009F3925" w:rsidRPr="008D5E62" w:rsidRDefault="009F3925" w:rsidP="009F3925">
      <w:pPr>
        <w:spacing w:line="360" w:lineRule="auto"/>
        <w:rPr>
          <w:rFonts w:ascii="仿宋_GB2312" w:eastAsia="仿宋_GB2312" w:hAnsi="宋体"/>
          <w:color w:val="252525"/>
          <w:sz w:val="24"/>
        </w:rPr>
      </w:pPr>
      <w:r>
        <w:rPr>
          <w:rFonts w:ascii="仿宋_GB2312" w:eastAsia="仿宋_GB2312" w:hAnsi="宋体"/>
          <w:color w:val="252525"/>
          <w:sz w:val="24"/>
        </w:rPr>
        <w:tab/>
        <w:t>步骤</w:t>
      </w:r>
      <w:r>
        <w:rPr>
          <w:rFonts w:ascii="仿宋_GB2312" w:eastAsia="仿宋_GB2312" w:hAnsi="宋体" w:hint="eastAsia"/>
          <w:color w:val="252525"/>
          <w:sz w:val="24"/>
        </w:rPr>
        <w:t>5：根据融合后的证据做出最终的治疗方案推荐，主要步骤是计算每个候选治疗方案y的</w:t>
      </w:r>
      <w:proofErr w:type="spellStart"/>
      <w:r>
        <w:rPr>
          <w:rFonts w:ascii="仿宋_GB2312" w:eastAsia="仿宋_GB2312" w:hAnsi="仿宋"/>
          <w:sz w:val="24"/>
        </w:rPr>
        <w:t>P</w:t>
      </w:r>
      <w:r w:rsidRPr="000C0D3F">
        <w:rPr>
          <w:rFonts w:ascii="仿宋_GB2312" w:eastAsia="仿宋_GB2312" w:hAnsi="仿宋"/>
          <w:sz w:val="24"/>
        </w:rPr>
        <w:t>ignistic</w:t>
      </w:r>
      <w:proofErr w:type="spellEnd"/>
      <w:r>
        <w:rPr>
          <w:rFonts w:ascii="仿宋_GB2312" w:eastAsia="仿宋_GB2312" w:hAnsi="仿宋"/>
          <w:sz w:val="24"/>
        </w:rPr>
        <w:t>概率</w:t>
      </w:r>
      <w:r>
        <w:rPr>
          <w:rFonts w:ascii="仿宋_GB2312" w:eastAsia="仿宋_GB2312" w:hAnsi="仿宋" w:hint="eastAsia"/>
          <w:sz w:val="24"/>
        </w:rPr>
        <w:t>（</w:t>
      </w:r>
      <w:proofErr w:type="spellStart"/>
      <w:r>
        <w:rPr>
          <w:rFonts w:ascii="仿宋_GB2312" w:eastAsia="仿宋_GB2312" w:hAnsi="仿宋" w:hint="eastAsia"/>
          <w:sz w:val="24"/>
        </w:rPr>
        <w:t>BetP</w:t>
      </w:r>
      <w:proofErr w:type="spellEnd"/>
      <w:r>
        <w:rPr>
          <w:rFonts w:ascii="仿宋_GB2312" w:eastAsia="仿宋_GB2312" w:hAnsi="仿宋" w:hint="eastAsia"/>
          <w:sz w:val="24"/>
        </w:rPr>
        <w:t>）</w:t>
      </w:r>
      <w:r>
        <w:rPr>
          <w:rFonts w:ascii="仿宋_GB2312" w:eastAsia="仿宋_GB2312" w:hAnsi="仿宋"/>
          <w:sz w:val="24"/>
        </w:rPr>
        <w:t>如下</w:t>
      </w:r>
      <w:r>
        <w:rPr>
          <w:rFonts w:ascii="仿宋_GB2312" w:eastAsia="仿宋_GB2312" w:hAnsi="仿宋" w:hint="eastAsia"/>
          <w:sz w:val="24"/>
        </w:rPr>
        <w:t>：</w:t>
      </w:r>
    </w:p>
    <w:p w:rsidR="009F3925" w:rsidRDefault="009F3925" w:rsidP="007B7E48">
      <w:pPr>
        <w:spacing w:line="360" w:lineRule="auto"/>
        <w:rPr>
          <w:rFonts w:ascii="仿宋_GB2312" w:eastAsia="仿宋_GB2312" w:hAnsi="仿宋"/>
          <w:sz w:val="24"/>
        </w:rPr>
      </w:pPr>
      <w:r>
        <w:rPr>
          <w:rFonts w:ascii="仿宋_GB2312" w:eastAsia="仿宋_GB2312" w:hAnsi="仿宋"/>
          <w:sz w:val="24"/>
        </w:rPr>
        <w:tab/>
      </w:r>
      <w:r>
        <w:rPr>
          <w:rFonts w:ascii="仿宋_GB2312" w:eastAsia="仿宋_GB2312" w:hAnsi="仿宋"/>
          <w:sz w:val="24"/>
        </w:rPr>
        <w:tab/>
      </w:r>
      <w:r>
        <w:rPr>
          <w:noProof/>
        </w:rPr>
        <w:drawing>
          <wp:inline distT="0" distB="0" distL="0" distR="0" wp14:anchorId="4D8B29CD" wp14:editId="6ECF7C67">
            <wp:extent cx="2609850" cy="571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571500"/>
                    </a:xfrm>
                    <a:prstGeom prst="rect">
                      <a:avLst/>
                    </a:prstGeom>
                  </pic:spPr>
                </pic:pic>
              </a:graphicData>
            </a:graphic>
          </wp:inline>
        </w:drawing>
      </w:r>
    </w:p>
    <w:p w:rsidR="00CB161B" w:rsidRDefault="00CB161B" w:rsidP="009F3925">
      <w:pPr>
        <w:spacing w:line="360" w:lineRule="auto"/>
        <w:rPr>
          <w:rFonts w:ascii="仿宋_GB2312" w:eastAsia="仿宋_GB2312" w:hAnsi="仿宋"/>
          <w:sz w:val="24"/>
        </w:rPr>
      </w:pPr>
      <w:r>
        <w:rPr>
          <w:rFonts w:ascii="仿宋_GB2312" w:eastAsia="仿宋_GB2312" w:hAnsi="仿宋"/>
          <w:sz w:val="24"/>
        </w:rPr>
        <w:t>例如</w:t>
      </w:r>
      <w:r>
        <w:rPr>
          <w:rFonts w:ascii="仿宋_GB2312" w:eastAsia="仿宋_GB2312" w:hAnsi="仿宋" w:hint="eastAsia"/>
          <w:sz w:val="24"/>
        </w:rPr>
        <w:t>，</w:t>
      </w:r>
      <w:r w:rsidR="00083E1F">
        <w:rPr>
          <w:noProof/>
        </w:rPr>
        <w:drawing>
          <wp:inline distT="0" distB="0" distL="0" distR="0" wp14:anchorId="6F786930" wp14:editId="349B28F4">
            <wp:extent cx="5274310" cy="3676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665"/>
                    </a:xfrm>
                    <a:prstGeom prst="rect">
                      <a:avLst/>
                    </a:prstGeom>
                  </pic:spPr>
                </pic:pic>
              </a:graphicData>
            </a:graphic>
          </wp:inline>
        </w:drawing>
      </w:r>
    </w:p>
    <w:p w:rsidR="00083E1F" w:rsidRDefault="00083E1F" w:rsidP="009F3925">
      <w:pPr>
        <w:spacing w:line="360" w:lineRule="auto"/>
        <w:rPr>
          <w:rFonts w:ascii="仿宋_GB2312" w:eastAsia="仿宋_GB2312" w:hAnsi="仿宋" w:hint="eastAsia"/>
          <w:sz w:val="24"/>
        </w:rPr>
      </w:pPr>
      <w:r>
        <w:rPr>
          <w:noProof/>
        </w:rPr>
        <w:drawing>
          <wp:inline distT="0" distB="0" distL="0" distR="0" wp14:anchorId="7D87A9EB" wp14:editId="15B8017F">
            <wp:extent cx="3609975" cy="400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00050"/>
                    </a:xfrm>
                    <a:prstGeom prst="rect">
                      <a:avLst/>
                    </a:prstGeom>
                  </pic:spPr>
                </pic:pic>
              </a:graphicData>
            </a:graphic>
          </wp:inline>
        </w:drawing>
      </w:r>
    </w:p>
    <w:p w:rsidR="009F3925" w:rsidRDefault="009F3925" w:rsidP="009F3925">
      <w:pPr>
        <w:spacing w:line="360" w:lineRule="auto"/>
        <w:rPr>
          <w:rFonts w:ascii="仿宋_GB2312" w:eastAsia="仿宋_GB2312" w:hAnsi="宋体" w:hint="eastAsia"/>
          <w:color w:val="252525"/>
          <w:sz w:val="24"/>
        </w:rPr>
      </w:pPr>
      <w:r>
        <w:rPr>
          <w:rFonts w:ascii="仿宋_GB2312" w:eastAsia="仿宋_GB2312" w:hAnsi="仿宋"/>
          <w:sz w:val="24"/>
        </w:rPr>
        <w:t>最后</w:t>
      </w:r>
      <w:r>
        <w:rPr>
          <w:rFonts w:ascii="仿宋_GB2312" w:eastAsia="仿宋_GB2312" w:hAnsi="仿宋" w:hint="eastAsia"/>
          <w:sz w:val="24"/>
        </w:rPr>
        <w:t>，</w:t>
      </w:r>
      <w:r>
        <w:rPr>
          <w:rFonts w:ascii="仿宋_GB2312" w:eastAsia="仿宋_GB2312" w:hAnsi="仿宋"/>
          <w:sz w:val="24"/>
        </w:rPr>
        <w:t>根据</w:t>
      </w:r>
      <w:proofErr w:type="spellStart"/>
      <w:r>
        <w:rPr>
          <w:rFonts w:ascii="仿宋_GB2312" w:eastAsia="仿宋_GB2312" w:hAnsi="仿宋"/>
          <w:sz w:val="24"/>
        </w:rPr>
        <w:t>BetP</w:t>
      </w:r>
      <w:proofErr w:type="spellEnd"/>
      <w:r>
        <w:rPr>
          <w:rFonts w:ascii="仿宋_GB2312" w:eastAsia="仿宋_GB2312" w:hAnsi="仿宋" w:hint="eastAsia"/>
          <w:sz w:val="24"/>
        </w:rPr>
        <w:t>(</w:t>
      </w:r>
      <w:r>
        <w:rPr>
          <w:rFonts w:ascii="仿宋_GB2312" w:eastAsia="仿宋_GB2312" w:hAnsi="仿宋"/>
          <w:sz w:val="24"/>
        </w:rPr>
        <w:t>y</w:t>
      </w:r>
      <w:r>
        <w:rPr>
          <w:rFonts w:ascii="仿宋_GB2312" w:eastAsia="仿宋_GB2312" w:hAnsi="仿宋" w:hint="eastAsia"/>
          <w:sz w:val="24"/>
        </w:rPr>
        <w:t>)的大小，确定最终的推荐方案。</w:t>
      </w:r>
    </w:p>
    <w:p w:rsidR="008E7578" w:rsidRPr="00F44926" w:rsidRDefault="008E7578" w:rsidP="00F44926">
      <w:pPr>
        <w:numPr>
          <w:ilvl w:val="0"/>
          <w:numId w:val="1"/>
        </w:numPr>
        <w:spacing w:before="100" w:beforeAutospacing="1" w:after="100" w:afterAutospacing="1" w:line="360" w:lineRule="auto"/>
        <w:rPr>
          <w:rFonts w:ascii="楷体_GB2312" w:eastAsia="楷体_GB2312" w:hAnsi="宋体"/>
          <w:b/>
          <w:color w:val="252525"/>
          <w:sz w:val="24"/>
        </w:rPr>
      </w:pPr>
      <w:r w:rsidRPr="00F44926">
        <w:rPr>
          <w:rFonts w:ascii="楷体_GB2312" w:eastAsia="楷体_GB2312" w:hAnsi="楷体_GB2312" w:cs="楷体_GB2312"/>
          <w:b/>
          <w:bCs/>
          <w:sz w:val="24"/>
          <w:lang w:val="zh-TW" w:eastAsia="zh-TW"/>
        </w:rPr>
        <w:t>相关专利、公知技术检索结果及其与本发明</w:t>
      </w:r>
      <w:r w:rsidRPr="00F44926">
        <w:rPr>
          <w:rFonts w:ascii="楷体_GB2312" w:eastAsia="楷体_GB2312" w:hAnsi="楷体_GB2312" w:cs="楷体_GB2312"/>
          <w:b/>
          <w:bCs/>
          <w:sz w:val="24"/>
        </w:rPr>
        <w:t>/</w:t>
      </w:r>
      <w:r w:rsidRPr="00F44926">
        <w:rPr>
          <w:rFonts w:ascii="楷体_GB2312" w:eastAsia="楷体_GB2312" w:hAnsi="楷体_GB2312" w:cs="楷体_GB2312"/>
          <w:b/>
          <w:bCs/>
          <w:sz w:val="24"/>
          <w:lang w:val="zh-TW" w:eastAsia="zh-TW"/>
        </w:rPr>
        <w:t>实用新型的异同点</w:t>
      </w:r>
    </w:p>
    <w:p w:rsidR="008E7578" w:rsidRDefault="008E7578" w:rsidP="008E7578">
      <w:pPr>
        <w:spacing w:line="360" w:lineRule="auto"/>
        <w:ind w:firstLine="480"/>
        <w:rPr>
          <w:rFonts w:ascii="仿宋_GB2312" w:eastAsia="PMingLiU" w:hAnsi="仿宋_GB2312" w:cs="仿宋_GB2312"/>
          <w:color w:val="808080"/>
          <w:sz w:val="24"/>
          <w:u w:color="808080"/>
          <w:lang w:val="zh-TW" w:eastAsia="zh-TW"/>
        </w:rPr>
      </w:pPr>
      <w:r>
        <w:rPr>
          <w:rFonts w:ascii="仿宋_GB2312" w:eastAsia="仿宋_GB2312" w:hAnsi="仿宋_GB2312" w:cs="仿宋_GB2312"/>
          <w:color w:val="808080"/>
          <w:sz w:val="24"/>
          <w:u w:color="808080"/>
          <w:lang w:val="zh-TW" w:eastAsia="zh-TW"/>
        </w:rPr>
        <w:t>（检索到的专利和公知技术文献摘要以及这些专利和公知技术中存在的不足。这些文件可以是专利文件，也可以是期刊、杂志、手册和书籍等非专利文件。前者要写明国别、公开号和公开日期，后者应写明文件的详细出处。发明人应客观地指出这些专利和公知技术文献中的技术存在的问题和缺陷，这些问题和缺陷仅限于本申请的技术方案所解决的问题和缺点，可能的话，应说明产生这些问题</w:t>
      </w:r>
      <w:r>
        <w:rPr>
          <w:rFonts w:ascii="仿宋_GB2312" w:eastAsia="仿宋_GB2312" w:hAnsi="仿宋_GB2312" w:cs="仿宋_GB2312"/>
          <w:color w:val="808080"/>
          <w:sz w:val="24"/>
          <w:u w:color="808080"/>
          <w:lang w:val="zh-TW" w:eastAsia="zh-TW"/>
        </w:rPr>
        <w:lastRenderedPageBreak/>
        <w:t>和缺点的原因以及解决这些问题的难度。）</w:t>
      </w:r>
    </w:p>
    <w:p w:rsidR="003D1520" w:rsidRPr="003D1520" w:rsidRDefault="003D1520" w:rsidP="008E7578">
      <w:pPr>
        <w:spacing w:line="360" w:lineRule="auto"/>
        <w:ind w:firstLine="480"/>
        <w:rPr>
          <w:rFonts w:ascii="仿宋_GB2312" w:eastAsia="PMingLiU" w:hAnsi="仿宋_GB2312" w:cs="仿宋_GB2312" w:hint="eastAsia"/>
          <w:color w:val="808080"/>
          <w:sz w:val="24"/>
          <w:u w:color="808080"/>
          <w:lang w:val="zh-TW" w:eastAsia="zh-TW"/>
        </w:rPr>
      </w:pPr>
    </w:p>
    <w:p w:rsidR="008E7578" w:rsidRDefault="008E7578" w:rsidP="008E7578">
      <w:pPr>
        <w:spacing w:line="360" w:lineRule="auto"/>
        <w:rPr>
          <w:rFonts w:ascii="仿宋_GB2312" w:eastAsia="仿宋_GB2312" w:hAnsi="仿宋_GB2312" w:cs="仿宋_GB2312"/>
          <w:color w:val="808080"/>
          <w:sz w:val="24"/>
          <w:u w:color="808080"/>
        </w:rPr>
      </w:pPr>
      <w:r>
        <w:rPr>
          <w:rFonts w:ascii="仿宋_GB2312" w:eastAsia="仿宋_GB2312" w:hAnsi="仿宋_GB2312" w:cs="仿宋_GB2312"/>
          <w:b/>
          <w:bCs/>
          <w:sz w:val="24"/>
          <w:lang w:val="zh-TW" w:eastAsia="zh-TW"/>
        </w:rPr>
        <w:t>关键词：</w:t>
      </w:r>
      <w:r>
        <w:rPr>
          <w:rFonts w:ascii="仿宋_GB2312" w:eastAsia="仿宋_GB2312" w:hAnsi="仿宋_GB2312" w:cs="仿宋_GB2312"/>
          <w:sz w:val="24"/>
        </w:rPr>
        <w:t xml:space="preserve">            </w:t>
      </w:r>
      <w:r>
        <w:rPr>
          <w:rFonts w:ascii="仿宋_GB2312" w:eastAsia="仿宋_GB2312" w:hAnsi="仿宋_GB2312" w:cs="仿宋_GB2312"/>
          <w:color w:val="808080"/>
          <w:sz w:val="24"/>
          <w:u w:color="808080"/>
        </w:rPr>
        <w:t>(</w:t>
      </w:r>
      <w:r>
        <w:rPr>
          <w:rFonts w:ascii="仿宋_GB2312" w:eastAsia="仿宋_GB2312" w:hAnsi="仿宋_GB2312" w:cs="仿宋_GB2312"/>
          <w:color w:val="808080"/>
          <w:sz w:val="24"/>
          <w:u w:color="808080"/>
          <w:lang w:val="zh-TW" w:eastAsia="zh-TW"/>
        </w:rPr>
        <w:t>填写专利与公知技术检索需要的关键词</w:t>
      </w:r>
      <w:r>
        <w:rPr>
          <w:rFonts w:ascii="仿宋_GB2312" w:eastAsia="仿宋_GB2312" w:hAnsi="仿宋_GB2312" w:cs="仿宋_GB2312"/>
          <w:color w:val="808080"/>
          <w:sz w:val="24"/>
          <w:u w:color="808080"/>
        </w:rPr>
        <w:t>)</w:t>
      </w:r>
    </w:p>
    <w:p w:rsidR="008E7578" w:rsidRPr="008E7578" w:rsidRDefault="008E7578" w:rsidP="008E7578">
      <w:pPr>
        <w:spacing w:line="360" w:lineRule="auto"/>
        <w:rPr>
          <w:rFonts w:ascii="仿宋_GB2312" w:eastAsia="仿宋_GB2312" w:hAnsi="宋体" w:hint="eastAsia"/>
          <w:color w:val="252525"/>
          <w:sz w:val="24"/>
        </w:rPr>
      </w:pPr>
    </w:p>
    <w:p w:rsidR="007272E8" w:rsidRDefault="007272E8">
      <w:pPr>
        <w:spacing w:line="360" w:lineRule="auto"/>
        <w:rPr>
          <w:rFonts w:ascii="仿宋_GB2312" w:eastAsia="仿宋_GB2312" w:hAnsi="宋体"/>
          <w:color w:val="252525"/>
          <w:sz w:val="24"/>
        </w:rPr>
      </w:pPr>
      <w:r>
        <w:rPr>
          <w:rFonts w:ascii="仿宋_GB2312" w:eastAsia="仿宋_GB2312" w:hAnsi="宋体" w:hint="eastAsia"/>
          <w:b/>
          <w:color w:val="252525"/>
          <w:sz w:val="24"/>
        </w:rPr>
        <w:t>关键词：</w:t>
      </w:r>
      <w:r>
        <w:rPr>
          <w:rFonts w:ascii="仿宋_GB2312" w:eastAsia="仿宋_GB2312" w:hAnsi="宋体" w:hint="eastAsia"/>
          <w:color w:val="252525"/>
          <w:sz w:val="24"/>
        </w:rPr>
        <w:t xml:space="preserve">            (填写专利与公知技术检索需要的关键词)</w:t>
      </w:r>
    </w:p>
    <w:p w:rsidR="007272E8" w:rsidRDefault="007272E8">
      <w:pPr>
        <w:spacing w:line="360" w:lineRule="auto"/>
        <w:rPr>
          <w:rFonts w:ascii="仿宋_GB2312" w:eastAsia="仿宋_GB2312" w:hAnsi="宋体"/>
          <w:b/>
          <w:color w:val="252525"/>
          <w:sz w:val="24"/>
        </w:rPr>
      </w:pPr>
      <w:r>
        <w:rPr>
          <w:rFonts w:ascii="仿宋_GB2312" w:eastAsia="仿宋_GB2312" w:hAnsi="宋体" w:hint="eastAsia"/>
          <w:b/>
          <w:color w:val="252525"/>
          <w:sz w:val="24"/>
        </w:rPr>
        <w:t>相关检索结果1：</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 xml:space="preserve">申请（专利）号: </w:t>
      </w:r>
      <w:proofErr w:type="spellStart"/>
      <w:r>
        <w:rPr>
          <w:rFonts w:ascii="仿宋_GB2312" w:eastAsia="仿宋_GB2312" w:hAnsi="宋体" w:hint="eastAsia"/>
          <w:color w:val="252525"/>
          <w:sz w:val="24"/>
        </w:rPr>
        <w:t>xxxxxxxxxxxx</w:t>
      </w:r>
      <w:proofErr w:type="spellEnd"/>
      <w:r>
        <w:rPr>
          <w:rFonts w:ascii="仿宋_GB2312" w:eastAsia="仿宋_GB2312" w:hAnsi="宋体" w:hint="eastAsia"/>
          <w:color w:val="252525"/>
          <w:sz w:val="24"/>
        </w:rPr>
        <w:tab/>
        <w:t>名称:</w:t>
      </w:r>
      <w:proofErr w:type="spellStart"/>
      <w:proofErr w:type="gramStart"/>
      <w:r>
        <w:rPr>
          <w:rFonts w:ascii="仿宋_GB2312" w:eastAsia="仿宋_GB2312" w:hAnsi="宋体" w:hint="eastAsia"/>
          <w:color w:val="252525"/>
          <w:sz w:val="24"/>
        </w:rPr>
        <w:t>xxxxxxxxxxxxxxxxx</w:t>
      </w:r>
      <w:proofErr w:type="spellEnd"/>
      <w:proofErr w:type="gramEnd"/>
      <w:r>
        <w:rPr>
          <w:rFonts w:ascii="仿宋_GB2312" w:eastAsia="仿宋_GB2312" w:hAnsi="宋体" w:hint="eastAsia"/>
          <w:color w:val="252525"/>
          <w:sz w:val="24"/>
        </w:rPr>
        <w:t xml:space="preserve">  </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 xml:space="preserve">摘要: </w:t>
      </w:r>
      <w:proofErr w:type="spellStart"/>
      <w:proofErr w:type="gramStart"/>
      <w:r>
        <w:rPr>
          <w:rFonts w:ascii="仿宋_GB2312" w:eastAsia="仿宋_GB2312" w:hAnsi="宋体" w:hint="eastAsia"/>
          <w:color w:val="252525"/>
          <w:sz w:val="24"/>
        </w:rPr>
        <w:t>xxxxxxxxxxxxxx</w:t>
      </w:r>
      <w:proofErr w:type="spellEnd"/>
      <w:proofErr w:type="gramEnd"/>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技术要点比较：</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1．XXXXXXXXX：</w:t>
      </w:r>
      <w:proofErr w:type="spellStart"/>
      <w:proofErr w:type="gramStart"/>
      <w:r>
        <w:rPr>
          <w:rFonts w:ascii="仿宋_GB2312" w:eastAsia="仿宋_GB2312" w:hAnsi="宋体" w:hint="eastAsia"/>
          <w:color w:val="252525"/>
          <w:sz w:val="24"/>
        </w:rPr>
        <w:t>xxxxxxxxxxxxxxxxxxxxxxxxxxxxxxxxxxx</w:t>
      </w:r>
      <w:proofErr w:type="spellEnd"/>
      <w:proofErr w:type="gramEnd"/>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2．XXXXXXXXXXXXXXXXXXXXXXXXX：</w:t>
      </w:r>
      <w:proofErr w:type="spellStart"/>
      <w:proofErr w:type="gramStart"/>
      <w:r>
        <w:rPr>
          <w:rFonts w:ascii="仿宋_GB2312" w:eastAsia="仿宋_GB2312" w:hAnsi="宋体" w:hint="eastAsia"/>
          <w:color w:val="252525"/>
          <w:sz w:val="24"/>
        </w:rPr>
        <w:t>xxxxxxxxxxxxxxxxxxxx</w:t>
      </w:r>
      <w:proofErr w:type="spellEnd"/>
      <w:proofErr w:type="gramEnd"/>
    </w:p>
    <w:p w:rsidR="007272E8" w:rsidRDefault="007272E8">
      <w:pPr>
        <w:spacing w:line="360" w:lineRule="auto"/>
        <w:rPr>
          <w:rFonts w:ascii="仿宋_GB2312" w:eastAsia="仿宋_GB2312" w:hAnsi="宋体"/>
          <w:b/>
          <w:color w:val="252525"/>
          <w:sz w:val="24"/>
        </w:rPr>
      </w:pPr>
      <w:r>
        <w:rPr>
          <w:rFonts w:ascii="仿宋_GB2312" w:eastAsia="仿宋_GB2312" w:hAnsi="宋体" w:hint="eastAsia"/>
          <w:b/>
          <w:color w:val="252525"/>
          <w:sz w:val="24"/>
        </w:rPr>
        <w:t>相关检索结果2：</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 xml:space="preserve">申请（专利）号: </w:t>
      </w:r>
      <w:proofErr w:type="spellStart"/>
      <w:r>
        <w:rPr>
          <w:rFonts w:ascii="仿宋_GB2312" w:eastAsia="仿宋_GB2312" w:hAnsi="宋体" w:hint="eastAsia"/>
          <w:color w:val="252525"/>
          <w:sz w:val="24"/>
        </w:rPr>
        <w:t>xxxxxx</w:t>
      </w:r>
      <w:proofErr w:type="spellEnd"/>
      <w:r>
        <w:rPr>
          <w:rFonts w:ascii="仿宋_GB2312" w:eastAsia="仿宋_GB2312" w:hAnsi="宋体" w:hint="eastAsia"/>
          <w:color w:val="252525"/>
          <w:sz w:val="24"/>
        </w:rPr>
        <w:tab/>
        <w:t xml:space="preserve">名称: </w:t>
      </w:r>
      <w:proofErr w:type="spellStart"/>
      <w:proofErr w:type="gramStart"/>
      <w:r>
        <w:rPr>
          <w:rFonts w:ascii="仿宋_GB2312" w:eastAsia="仿宋_GB2312" w:hAnsi="宋体" w:hint="eastAsia"/>
          <w:color w:val="252525"/>
          <w:sz w:val="24"/>
        </w:rPr>
        <w:t>xxxxxxxxx</w:t>
      </w:r>
      <w:proofErr w:type="spellEnd"/>
      <w:proofErr w:type="gramEnd"/>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 xml:space="preserve">摘要: </w:t>
      </w:r>
      <w:proofErr w:type="spellStart"/>
      <w:proofErr w:type="gramStart"/>
      <w:r>
        <w:rPr>
          <w:rFonts w:ascii="仿宋_GB2312" w:eastAsia="仿宋_GB2312" w:hAnsi="宋体" w:hint="eastAsia"/>
          <w:color w:val="252525"/>
          <w:sz w:val="24"/>
        </w:rPr>
        <w:t>xxxxxxxxxxxxxx</w:t>
      </w:r>
      <w:proofErr w:type="spellEnd"/>
      <w:proofErr w:type="gramEnd"/>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技术要点比较：</w:t>
      </w:r>
    </w:p>
    <w:p w:rsidR="007272E8" w:rsidRDefault="007272E8">
      <w:pPr>
        <w:spacing w:line="360" w:lineRule="auto"/>
        <w:ind w:firstLineChars="200" w:firstLine="480"/>
        <w:rPr>
          <w:rFonts w:ascii="仿宋_GB2312" w:eastAsia="仿宋_GB2312" w:hAnsi="宋体"/>
          <w:color w:val="252525"/>
          <w:sz w:val="24"/>
        </w:rPr>
      </w:pPr>
      <w:proofErr w:type="spellStart"/>
      <w:proofErr w:type="gramStart"/>
      <w:r>
        <w:rPr>
          <w:rFonts w:ascii="仿宋_GB2312" w:eastAsia="仿宋_GB2312" w:hAnsi="宋体" w:hint="eastAsia"/>
          <w:color w:val="252525"/>
          <w:sz w:val="24"/>
        </w:rPr>
        <w:t>xxxxxxxxxxxxxxxxxxxxxxxxx</w:t>
      </w:r>
      <w:proofErr w:type="spellEnd"/>
      <w:proofErr w:type="gramEnd"/>
    </w:p>
    <w:p w:rsidR="007272E8" w:rsidRDefault="007272E8">
      <w:pPr>
        <w:spacing w:line="360" w:lineRule="auto"/>
        <w:rPr>
          <w:rFonts w:ascii="仿宋_GB2312" w:eastAsia="仿宋_GB2312" w:hAnsi="宋体"/>
          <w:b/>
          <w:color w:val="252525"/>
          <w:sz w:val="24"/>
        </w:rPr>
      </w:pPr>
      <w:r>
        <w:rPr>
          <w:rFonts w:ascii="仿宋_GB2312" w:eastAsia="仿宋_GB2312" w:hAnsi="宋体" w:hint="eastAsia"/>
          <w:b/>
          <w:color w:val="252525"/>
          <w:sz w:val="24"/>
        </w:rPr>
        <w:t>相关检索结果3：</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现有公知技术名称，出处，</w:t>
      </w:r>
    </w:p>
    <w:p w:rsidR="007272E8" w:rsidRDefault="007272E8">
      <w:pPr>
        <w:spacing w:line="360" w:lineRule="auto"/>
        <w:ind w:firstLineChars="200" w:firstLine="480"/>
        <w:rPr>
          <w:rFonts w:ascii="仿宋_GB2312" w:eastAsia="仿宋_GB2312" w:hAnsi="宋体"/>
          <w:color w:val="252525"/>
          <w:sz w:val="24"/>
        </w:rPr>
      </w:pPr>
      <w:r>
        <w:rPr>
          <w:rFonts w:ascii="仿宋_GB2312" w:eastAsia="仿宋_GB2312" w:hAnsi="宋体" w:hint="eastAsia"/>
          <w:color w:val="252525"/>
          <w:sz w:val="24"/>
        </w:rPr>
        <w:t>技术要点比较</w:t>
      </w:r>
    </w:p>
    <w:p w:rsidR="007272E8" w:rsidRDefault="007272E8">
      <w:pPr>
        <w:spacing w:line="360" w:lineRule="auto"/>
        <w:ind w:firstLineChars="200" w:firstLine="480"/>
        <w:rPr>
          <w:rFonts w:ascii="仿宋_GB2312" w:eastAsia="仿宋_GB2312" w:hAnsi="宋体"/>
          <w:color w:val="252525"/>
          <w:sz w:val="24"/>
        </w:rPr>
      </w:pPr>
    </w:p>
    <w:p w:rsidR="007272E8" w:rsidRDefault="007272E8">
      <w:pPr>
        <w:spacing w:line="360" w:lineRule="auto"/>
        <w:ind w:firstLineChars="200" w:firstLine="480"/>
        <w:rPr>
          <w:rFonts w:ascii="仿宋_GB2312" w:eastAsia="仿宋_GB2312" w:hAnsi="宋体"/>
          <w:color w:val="252525"/>
          <w:sz w:val="24"/>
        </w:rPr>
      </w:pPr>
    </w:p>
    <w:p w:rsidR="007272E8" w:rsidRDefault="007272E8">
      <w:pPr>
        <w:spacing w:line="360" w:lineRule="auto"/>
        <w:ind w:firstLineChars="200" w:firstLine="480"/>
        <w:rPr>
          <w:rFonts w:ascii="仿宋_GB2312" w:eastAsia="仿宋_GB2312" w:hAnsi="宋体" w:hint="eastAsia"/>
          <w:color w:val="252525"/>
          <w:sz w:val="24"/>
        </w:rPr>
      </w:pPr>
    </w:p>
    <w:sectPr w:rsidR="007272E8">
      <w:headerReference w:type="default" r:id="rId14"/>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5E9" w:rsidRDefault="008B35E9">
      <w:r>
        <w:separator/>
      </w:r>
    </w:p>
  </w:endnote>
  <w:endnote w:type="continuationSeparator" w:id="0">
    <w:p w:rsidR="008B35E9" w:rsidRDefault="008B3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00"/>
    <w:family w:val="modern"/>
    <w:pitch w:val="default"/>
    <w:sig w:usb0="00000001" w:usb1="080E0000" w:usb2="00000010" w:usb3="00000000" w:csb0="00040000" w:csb1="00000000"/>
  </w:font>
  <w:font w:name="仿宋_GB2312">
    <w:altName w:val="仿宋"/>
    <w:charset w:val="00"/>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A1" w:rsidRDefault="00E840A1">
    <w:pPr>
      <w:pStyle w:val="ac"/>
      <w:framePr w:wrap="around" w:vAnchor="text" w:hAnchor="margin" w:xAlign="center" w:y="1"/>
      <w:rPr>
        <w:rStyle w:val="a7"/>
      </w:rPr>
    </w:pPr>
    <w:r>
      <w:fldChar w:fldCharType="begin"/>
    </w:r>
    <w:r>
      <w:rPr>
        <w:rStyle w:val="a7"/>
      </w:rPr>
      <w:instrText xml:space="preserve">PAGE  </w:instrText>
    </w:r>
    <w:r>
      <w:fldChar w:fldCharType="separate"/>
    </w:r>
    <w:r>
      <w:rPr>
        <w:rStyle w:val="a7"/>
        <w:lang w:val="en-US" w:eastAsia="zh-CN"/>
      </w:rPr>
      <w:t>12</w:t>
    </w:r>
    <w:r>
      <w:fldChar w:fldCharType="end"/>
    </w:r>
  </w:p>
  <w:p w:rsidR="00E840A1" w:rsidRDefault="00E840A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A1" w:rsidRDefault="00E840A1">
    <w:pPr>
      <w:pStyle w:val="ac"/>
      <w:framePr w:wrap="around" w:vAnchor="text" w:hAnchor="margin" w:xAlign="center" w:y="1"/>
      <w:rPr>
        <w:rStyle w:val="a7"/>
      </w:rPr>
    </w:pPr>
    <w:r>
      <w:fldChar w:fldCharType="begin"/>
    </w:r>
    <w:r>
      <w:rPr>
        <w:rStyle w:val="a7"/>
      </w:rPr>
      <w:instrText xml:space="preserve">PAGE  </w:instrText>
    </w:r>
    <w:r>
      <w:fldChar w:fldCharType="separate"/>
    </w:r>
    <w:r w:rsidR="00892D28">
      <w:rPr>
        <w:rStyle w:val="a7"/>
        <w:noProof/>
      </w:rPr>
      <w:t>9</w:t>
    </w:r>
    <w:r>
      <w:fldChar w:fldCharType="end"/>
    </w:r>
  </w:p>
  <w:p w:rsidR="00E840A1" w:rsidRDefault="00E840A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5E9" w:rsidRDefault="008B35E9">
      <w:r>
        <w:separator/>
      </w:r>
    </w:p>
  </w:footnote>
  <w:footnote w:type="continuationSeparator" w:id="0">
    <w:p w:rsidR="008B35E9" w:rsidRDefault="008B3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0A1" w:rsidRDefault="00E840A1">
    <w:pPr>
      <w:pStyle w:val="a3"/>
      <w:jc w:val="left"/>
    </w:pPr>
    <w:r>
      <w:rPr>
        <w:noProof/>
      </w:rPr>
      <mc:AlternateContent>
        <mc:Choice Requires="wps">
          <w:drawing>
            <wp:anchor distT="0" distB="0" distL="114300" distR="114300" simplePos="0" relativeHeight="251657728" behindDoc="0" locked="0" layoutInCell="1" allowOverlap="1">
              <wp:simplePos x="0" y="0"/>
              <wp:positionH relativeFrom="column">
                <wp:posOffset>1464945</wp:posOffset>
              </wp:positionH>
              <wp:positionV relativeFrom="paragraph">
                <wp:posOffset>86995</wp:posOffset>
              </wp:positionV>
              <wp:extent cx="3937000" cy="582295"/>
              <wp:effectExtent l="7620" t="10795" r="8255" b="6985"/>
              <wp:wrapSquare wrapText="bothSides"/>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582295"/>
                      </a:xfrm>
                      <a:prstGeom prst="rect">
                        <a:avLst/>
                      </a:prstGeom>
                      <a:solidFill>
                        <a:srgbClr val="FFFFFF"/>
                      </a:solidFill>
                      <a:ln w="9525">
                        <a:solidFill>
                          <a:srgbClr val="FFFFFF"/>
                        </a:solidFill>
                        <a:miter lim="800000"/>
                        <a:headEnd/>
                        <a:tailEnd/>
                      </a:ln>
                    </wps:spPr>
                    <wps:txbx>
                      <w:txbxContent>
                        <w:p w:rsidR="00E840A1" w:rsidRDefault="00E840A1">
                          <w:pPr>
                            <w:jc w:val="right"/>
                            <w:rPr>
                              <w:b/>
                              <w:spacing w:val="60"/>
                              <w:sz w:val="30"/>
                              <w:szCs w:val="30"/>
                            </w:rPr>
                          </w:pPr>
                          <w:r>
                            <w:rPr>
                              <w:b/>
                              <w:spacing w:val="60"/>
                              <w:sz w:val="30"/>
                              <w:szCs w:val="30"/>
                            </w:rPr>
                            <w:t>上海</w:t>
                          </w:r>
                          <w:r>
                            <w:rPr>
                              <w:rFonts w:hint="eastAsia"/>
                              <w:b/>
                              <w:spacing w:val="60"/>
                              <w:sz w:val="30"/>
                              <w:szCs w:val="30"/>
                            </w:rPr>
                            <w:t>汉声知识产权代理有限公司</w:t>
                          </w:r>
                        </w:p>
                        <w:p w:rsidR="00E840A1" w:rsidRDefault="00E840A1">
                          <w:pPr>
                            <w:jc w:val="right"/>
                          </w:pPr>
                          <w:r>
                            <w:rPr>
                              <w:b/>
                              <w:spacing w:val="60"/>
                              <w:sz w:val="30"/>
                              <w:szCs w:val="30"/>
                            </w:rPr>
                            <w:t>上海</w:t>
                          </w:r>
                          <w:proofErr w:type="gramStart"/>
                          <w:r>
                            <w:rPr>
                              <w:rFonts w:hint="eastAsia"/>
                              <w:b/>
                              <w:spacing w:val="60"/>
                              <w:sz w:val="30"/>
                              <w:szCs w:val="30"/>
                            </w:rPr>
                            <w:t>凯</w:t>
                          </w:r>
                          <w:proofErr w:type="gramEnd"/>
                          <w:r>
                            <w:rPr>
                              <w:rFonts w:hint="eastAsia"/>
                              <w:b/>
                              <w:spacing w:val="60"/>
                              <w:sz w:val="30"/>
                              <w:szCs w:val="30"/>
                            </w:rPr>
                            <w:t>创知识产权代理有限公司</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15.35pt;margin-top:6.85pt;width:310pt;height:45.8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" strokecolor="white">
              <v:textbox>
                <w:txbxContent>
                  <w:p w:rsidR="00E840A1" w:rsidRDefault="00E840A1">
                    <w:pPr>
                      <w:jc w:val="right"/>
                      <w:rPr>
                        <w:b/>
                        <w:spacing w:val="60"/>
                        <w:sz w:val="30"/>
                        <w:szCs w:val="30"/>
                      </w:rPr>
                    </w:pPr>
                    <w:r>
                      <w:rPr>
                        <w:b/>
                        <w:spacing w:val="60"/>
                        <w:sz w:val="30"/>
                        <w:szCs w:val="30"/>
                      </w:rPr>
                      <w:t>上海</w:t>
                    </w:r>
                    <w:r>
                      <w:rPr>
                        <w:rFonts w:hint="eastAsia"/>
                        <w:b/>
                        <w:spacing w:val="60"/>
                        <w:sz w:val="30"/>
                        <w:szCs w:val="30"/>
                      </w:rPr>
                      <w:t>汉声知识产权代理有限公司</w:t>
                    </w:r>
                  </w:p>
                  <w:p w:rsidR="00E840A1" w:rsidRDefault="00E840A1">
                    <w:pPr>
                      <w:jc w:val="right"/>
                    </w:pPr>
                    <w:r>
                      <w:rPr>
                        <w:b/>
                        <w:spacing w:val="60"/>
                        <w:sz w:val="30"/>
                        <w:szCs w:val="30"/>
                      </w:rPr>
                      <w:t>上海</w:t>
                    </w:r>
                    <w:proofErr w:type="gramStart"/>
                    <w:r>
                      <w:rPr>
                        <w:rFonts w:hint="eastAsia"/>
                        <w:b/>
                        <w:spacing w:val="60"/>
                        <w:sz w:val="30"/>
                        <w:szCs w:val="30"/>
                      </w:rPr>
                      <w:t>凯</w:t>
                    </w:r>
                    <w:proofErr w:type="gramEnd"/>
                    <w:r>
                      <w:rPr>
                        <w:rFonts w:hint="eastAsia"/>
                        <w:b/>
                        <w:spacing w:val="60"/>
                        <w:sz w:val="30"/>
                        <w:szCs w:val="30"/>
                      </w:rPr>
                      <w:t>创知识产权代理有限公司</w:t>
                    </w:r>
                  </w:p>
                </w:txbxContent>
              </v:textbox>
              <w10:wrap type="square"/>
            </v:shape>
          </w:pict>
        </mc:Fallback>
      </mc:AlternateContent>
    </w:r>
    <w:r>
      <w:rPr>
        <w:noProof/>
      </w:rPr>
      <w:drawing>
        <wp:inline distT="0" distB="0" distL="0" distR="0">
          <wp:extent cx="1190625" cy="581025"/>
          <wp:effectExtent l="0" t="0" r="0" b="0"/>
          <wp:docPr id="1" name="图片 1" descr="Key Create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Key Create 005"/>
                  <pic:cNvPicPr>
                    <a:picLocks noChangeAspect="1" noChangeArrowheads="1"/>
                  </pic:cNvPicPr>
                </pic:nvPicPr>
                <pic:blipFill>
                  <a:blip r:embed="rId1">
                    <a:extLst>
                      <a:ext uri="{28A0092B-C50C-407E-A947-70E740481C1C}">
                        <a14:useLocalDpi xmlns:a14="http://schemas.microsoft.com/office/drawing/2010/main" val="0"/>
                      </a:ext>
                    </a:extLst>
                  </a:blip>
                  <a:srcRect l="33682" t="17278" r="16492" b="22397"/>
                  <a:stretch>
                    <a:fillRect/>
                  </a:stretch>
                </pic:blipFill>
                <pic:spPr bwMode="auto">
                  <a:xfrm>
                    <a:off x="0" y="0"/>
                    <a:ext cx="1190625" cy="581025"/>
                  </a:xfrm>
                  <a:prstGeom prst="rect">
                    <a:avLst/>
                  </a:prstGeom>
                  <a:noFill/>
                  <a:ln>
                    <a:noFill/>
                  </a:ln>
                </pic:spPr>
              </pic:pic>
            </a:graphicData>
          </a:graphic>
        </wp:inline>
      </w:drawing>
    </w:r>
  </w:p>
  <w:p w:rsidR="00E840A1" w:rsidRDefault="00E840A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F0183"/>
    <w:multiLevelType w:val="multilevel"/>
    <w:tmpl w:val="A8400932"/>
    <w:numStyleLink w:val="ImportedStyle1"/>
  </w:abstractNum>
  <w:abstractNum w:abstractNumId="1" w15:restartNumberingAfterBreak="0">
    <w:nsid w:val="5F200C35"/>
    <w:multiLevelType w:val="multilevel"/>
    <w:tmpl w:val="5F200C35"/>
    <w:lvl w:ilvl="0">
      <w:start w:val="1"/>
      <w:numFmt w:val="chineseCountingThousand"/>
      <w:lvlText w:val="%1、"/>
      <w:lvlJc w:val="left"/>
      <w:pPr>
        <w:tabs>
          <w:tab w:val="num" w:pos="420"/>
        </w:tabs>
        <w:ind w:left="420" w:hanging="420"/>
      </w:pPr>
      <w:rPr>
        <w:lang w:val="en-US"/>
      </w:rPr>
    </w:lvl>
    <w:lvl w:ilvl="1">
      <w:start w:val="1"/>
      <w:numFmt w:val="decimal"/>
      <w:lvlText w:val="%2."/>
      <w:lvlJc w:val="left"/>
      <w:pPr>
        <w:tabs>
          <w:tab w:val="num" w:pos="840"/>
        </w:tabs>
        <w:ind w:left="840" w:hanging="420"/>
      </w:pPr>
      <w:rPr>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1E715CF"/>
    <w:multiLevelType w:val="hybridMultilevel"/>
    <w:tmpl w:val="A8400932"/>
    <w:styleLink w:val="ImportedStyle1"/>
    <w:lvl w:ilvl="0" w:tplc="2466A18C">
      <w:start w:val="1"/>
      <w:numFmt w:val="chineseCounting"/>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F65E2CB6">
      <w:start w:val="1"/>
      <w:numFmt w:val="decimal"/>
      <w:lvlText w:val="%2."/>
      <w:lvlJc w:val="left"/>
      <w:pPr>
        <w:tabs>
          <w:tab w:val="left" w:pos="420"/>
        </w:tabs>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B3EE6426">
      <w:start w:val="1"/>
      <w:numFmt w:val="lowerRoman"/>
      <w:lvlText w:val="%3."/>
      <w:lvlJc w:val="left"/>
      <w:pPr>
        <w:tabs>
          <w:tab w:val="left" w:pos="420"/>
        </w:tabs>
        <w:ind w:left="1260" w:hanging="564"/>
      </w:pPr>
      <w:rPr>
        <w:rFonts w:hAnsi="Arial Unicode MS"/>
        <w:b/>
        <w:bCs/>
        <w:caps w:val="0"/>
        <w:smallCaps w:val="0"/>
        <w:strike w:val="0"/>
        <w:dstrike w:val="0"/>
        <w:outline w:val="0"/>
        <w:emboss w:val="0"/>
        <w:imprint w:val="0"/>
        <w:spacing w:val="0"/>
        <w:w w:val="100"/>
        <w:kern w:val="0"/>
        <w:position w:val="0"/>
        <w:highlight w:val="none"/>
        <w:vertAlign w:val="baseline"/>
      </w:rPr>
    </w:lvl>
    <w:lvl w:ilvl="3" w:tplc="9DF2C312">
      <w:start w:val="1"/>
      <w:numFmt w:val="decimal"/>
      <w:lvlText w:val="%4."/>
      <w:lvlJc w:val="left"/>
      <w:pPr>
        <w:tabs>
          <w:tab w:val="left" w:pos="42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BAE40A">
      <w:start w:val="1"/>
      <w:numFmt w:val="lowerLetter"/>
      <w:lvlText w:val="%5)"/>
      <w:lvlJc w:val="left"/>
      <w:pPr>
        <w:tabs>
          <w:tab w:val="left" w:pos="42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1259A6">
      <w:start w:val="1"/>
      <w:numFmt w:val="lowerRoman"/>
      <w:lvlText w:val="%6."/>
      <w:lvlJc w:val="left"/>
      <w:pPr>
        <w:tabs>
          <w:tab w:val="left" w:pos="420"/>
        </w:tabs>
        <w:ind w:left="2520" w:hanging="564"/>
      </w:pPr>
      <w:rPr>
        <w:rFonts w:hAnsi="Arial Unicode MS"/>
        <w:b/>
        <w:bCs/>
        <w:caps w:val="0"/>
        <w:smallCaps w:val="0"/>
        <w:strike w:val="0"/>
        <w:dstrike w:val="0"/>
        <w:outline w:val="0"/>
        <w:emboss w:val="0"/>
        <w:imprint w:val="0"/>
        <w:spacing w:val="0"/>
        <w:w w:val="100"/>
        <w:kern w:val="0"/>
        <w:position w:val="0"/>
        <w:highlight w:val="none"/>
        <w:vertAlign w:val="baseline"/>
      </w:rPr>
    </w:lvl>
    <w:lvl w:ilvl="6" w:tplc="A9F6E352">
      <w:start w:val="1"/>
      <w:numFmt w:val="decimal"/>
      <w:lvlText w:val="%7."/>
      <w:lvlJc w:val="left"/>
      <w:pPr>
        <w:tabs>
          <w:tab w:val="left" w:pos="42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802EDAFA">
      <w:start w:val="1"/>
      <w:numFmt w:val="lowerLetter"/>
      <w:lvlText w:val="%8)"/>
      <w:lvlJc w:val="left"/>
      <w:pPr>
        <w:tabs>
          <w:tab w:val="left" w:pos="42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5BDEBFA4">
      <w:start w:val="1"/>
      <w:numFmt w:val="lowerRoman"/>
      <w:lvlText w:val="%9."/>
      <w:lvlJc w:val="left"/>
      <w:pPr>
        <w:tabs>
          <w:tab w:val="left" w:pos="420"/>
        </w:tabs>
        <w:ind w:left="3780" w:hanging="56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1F"/>
    <w:rsid w:val="00000897"/>
    <w:rsid w:val="00000A01"/>
    <w:rsid w:val="00000A4C"/>
    <w:rsid w:val="00000FFA"/>
    <w:rsid w:val="000011C8"/>
    <w:rsid w:val="000012EB"/>
    <w:rsid w:val="00001B10"/>
    <w:rsid w:val="00002B51"/>
    <w:rsid w:val="00002C1C"/>
    <w:rsid w:val="00002E79"/>
    <w:rsid w:val="00002FEC"/>
    <w:rsid w:val="00003092"/>
    <w:rsid w:val="0000358A"/>
    <w:rsid w:val="000038C6"/>
    <w:rsid w:val="00003D32"/>
    <w:rsid w:val="00003DF2"/>
    <w:rsid w:val="00003ED5"/>
    <w:rsid w:val="00005540"/>
    <w:rsid w:val="000055DB"/>
    <w:rsid w:val="0000568F"/>
    <w:rsid w:val="0000683C"/>
    <w:rsid w:val="0000695B"/>
    <w:rsid w:val="00006C5B"/>
    <w:rsid w:val="00006FBB"/>
    <w:rsid w:val="000071A5"/>
    <w:rsid w:val="000074C5"/>
    <w:rsid w:val="00010098"/>
    <w:rsid w:val="000101CB"/>
    <w:rsid w:val="00010D98"/>
    <w:rsid w:val="00010F62"/>
    <w:rsid w:val="0001106C"/>
    <w:rsid w:val="00011154"/>
    <w:rsid w:val="000112D9"/>
    <w:rsid w:val="00011C5C"/>
    <w:rsid w:val="00011FF0"/>
    <w:rsid w:val="000130D5"/>
    <w:rsid w:val="0001348B"/>
    <w:rsid w:val="0001469C"/>
    <w:rsid w:val="00015503"/>
    <w:rsid w:val="0001621A"/>
    <w:rsid w:val="0001726E"/>
    <w:rsid w:val="000179B1"/>
    <w:rsid w:val="00017B02"/>
    <w:rsid w:val="00017F9B"/>
    <w:rsid w:val="000208D5"/>
    <w:rsid w:val="00020B53"/>
    <w:rsid w:val="00020DDF"/>
    <w:rsid w:val="00020FC6"/>
    <w:rsid w:val="000212DF"/>
    <w:rsid w:val="000214E6"/>
    <w:rsid w:val="00021577"/>
    <w:rsid w:val="000216AD"/>
    <w:rsid w:val="000227FA"/>
    <w:rsid w:val="00022B4B"/>
    <w:rsid w:val="0002357E"/>
    <w:rsid w:val="00023626"/>
    <w:rsid w:val="000236F6"/>
    <w:rsid w:val="00023840"/>
    <w:rsid w:val="0002384B"/>
    <w:rsid w:val="00023B9C"/>
    <w:rsid w:val="000241F9"/>
    <w:rsid w:val="000244FA"/>
    <w:rsid w:val="00027686"/>
    <w:rsid w:val="00027A6B"/>
    <w:rsid w:val="00030497"/>
    <w:rsid w:val="0003053A"/>
    <w:rsid w:val="00030B82"/>
    <w:rsid w:val="000321DD"/>
    <w:rsid w:val="00032237"/>
    <w:rsid w:val="000328B0"/>
    <w:rsid w:val="00032CC9"/>
    <w:rsid w:val="00033069"/>
    <w:rsid w:val="00033AAF"/>
    <w:rsid w:val="00035322"/>
    <w:rsid w:val="0003547F"/>
    <w:rsid w:val="000363D0"/>
    <w:rsid w:val="00037F05"/>
    <w:rsid w:val="000409B6"/>
    <w:rsid w:val="000411D7"/>
    <w:rsid w:val="00041E77"/>
    <w:rsid w:val="0004253F"/>
    <w:rsid w:val="00042753"/>
    <w:rsid w:val="00042A8C"/>
    <w:rsid w:val="00042B23"/>
    <w:rsid w:val="00042B60"/>
    <w:rsid w:val="00043080"/>
    <w:rsid w:val="00043D5A"/>
    <w:rsid w:val="0004588B"/>
    <w:rsid w:val="00046010"/>
    <w:rsid w:val="000467E0"/>
    <w:rsid w:val="000467FA"/>
    <w:rsid w:val="00046A95"/>
    <w:rsid w:val="00047D67"/>
    <w:rsid w:val="00050662"/>
    <w:rsid w:val="00050FDC"/>
    <w:rsid w:val="0005128B"/>
    <w:rsid w:val="00051FD3"/>
    <w:rsid w:val="00052280"/>
    <w:rsid w:val="000523BB"/>
    <w:rsid w:val="000533BA"/>
    <w:rsid w:val="00053C27"/>
    <w:rsid w:val="00054B16"/>
    <w:rsid w:val="000550D6"/>
    <w:rsid w:val="0005514F"/>
    <w:rsid w:val="000553A8"/>
    <w:rsid w:val="000555AC"/>
    <w:rsid w:val="00055929"/>
    <w:rsid w:val="00055E0F"/>
    <w:rsid w:val="00056281"/>
    <w:rsid w:val="00056B65"/>
    <w:rsid w:val="00057263"/>
    <w:rsid w:val="000577C0"/>
    <w:rsid w:val="00061C53"/>
    <w:rsid w:val="00061DD1"/>
    <w:rsid w:val="00063643"/>
    <w:rsid w:val="00063FD4"/>
    <w:rsid w:val="00064CCC"/>
    <w:rsid w:val="000656A7"/>
    <w:rsid w:val="00065A01"/>
    <w:rsid w:val="00065AE7"/>
    <w:rsid w:val="0006626E"/>
    <w:rsid w:val="00066802"/>
    <w:rsid w:val="00066AA0"/>
    <w:rsid w:val="00066B78"/>
    <w:rsid w:val="000672C9"/>
    <w:rsid w:val="00067475"/>
    <w:rsid w:val="000702F3"/>
    <w:rsid w:val="000715CD"/>
    <w:rsid w:val="000717A6"/>
    <w:rsid w:val="00072666"/>
    <w:rsid w:val="000727B0"/>
    <w:rsid w:val="00073AB1"/>
    <w:rsid w:val="0007445E"/>
    <w:rsid w:val="00074697"/>
    <w:rsid w:val="00075638"/>
    <w:rsid w:val="00076484"/>
    <w:rsid w:val="00076AD2"/>
    <w:rsid w:val="00076EE0"/>
    <w:rsid w:val="000778FB"/>
    <w:rsid w:val="00077A02"/>
    <w:rsid w:val="00077AC2"/>
    <w:rsid w:val="00080072"/>
    <w:rsid w:val="00081C52"/>
    <w:rsid w:val="00081DD1"/>
    <w:rsid w:val="000831DF"/>
    <w:rsid w:val="00083A56"/>
    <w:rsid w:val="00083E1F"/>
    <w:rsid w:val="000842C3"/>
    <w:rsid w:val="000842FD"/>
    <w:rsid w:val="00084872"/>
    <w:rsid w:val="00085519"/>
    <w:rsid w:val="000857A1"/>
    <w:rsid w:val="000859C9"/>
    <w:rsid w:val="00086611"/>
    <w:rsid w:val="00086A8F"/>
    <w:rsid w:val="00086B4D"/>
    <w:rsid w:val="00087395"/>
    <w:rsid w:val="00087752"/>
    <w:rsid w:val="00087FD3"/>
    <w:rsid w:val="00090658"/>
    <w:rsid w:val="00090769"/>
    <w:rsid w:val="00091510"/>
    <w:rsid w:val="0009257C"/>
    <w:rsid w:val="00092718"/>
    <w:rsid w:val="00093DE4"/>
    <w:rsid w:val="00094FEA"/>
    <w:rsid w:val="0009520C"/>
    <w:rsid w:val="0009624D"/>
    <w:rsid w:val="00096650"/>
    <w:rsid w:val="00096EF8"/>
    <w:rsid w:val="000970B5"/>
    <w:rsid w:val="00097966"/>
    <w:rsid w:val="00097E81"/>
    <w:rsid w:val="000A0E2A"/>
    <w:rsid w:val="000A10BB"/>
    <w:rsid w:val="000A1224"/>
    <w:rsid w:val="000A184B"/>
    <w:rsid w:val="000A19F4"/>
    <w:rsid w:val="000A1C48"/>
    <w:rsid w:val="000A1E13"/>
    <w:rsid w:val="000A1E4F"/>
    <w:rsid w:val="000A1E9D"/>
    <w:rsid w:val="000A1EC7"/>
    <w:rsid w:val="000A2004"/>
    <w:rsid w:val="000A2019"/>
    <w:rsid w:val="000A2A1D"/>
    <w:rsid w:val="000A2F23"/>
    <w:rsid w:val="000A3FB3"/>
    <w:rsid w:val="000A4229"/>
    <w:rsid w:val="000A4811"/>
    <w:rsid w:val="000A5B0A"/>
    <w:rsid w:val="000A670E"/>
    <w:rsid w:val="000A6DD8"/>
    <w:rsid w:val="000A6F45"/>
    <w:rsid w:val="000A7278"/>
    <w:rsid w:val="000A76F1"/>
    <w:rsid w:val="000A7A06"/>
    <w:rsid w:val="000A7B52"/>
    <w:rsid w:val="000A7E90"/>
    <w:rsid w:val="000B010D"/>
    <w:rsid w:val="000B0295"/>
    <w:rsid w:val="000B04FA"/>
    <w:rsid w:val="000B0C34"/>
    <w:rsid w:val="000B17A9"/>
    <w:rsid w:val="000B2A58"/>
    <w:rsid w:val="000B2A8E"/>
    <w:rsid w:val="000B2AAC"/>
    <w:rsid w:val="000B3746"/>
    <w:rsid w:val="000B387D"/>
    <w:rsid w:val="000B3B71"/>
    <w:rsid w:val="000B3C49"/>
    <w:rsid w:val="000B3CC0"/>
    <w:rsid w:val="000B45FD"/>
    <w:rsid w:val="000B4AAB"/>
    <w:rsid w:val="000B4DD9"/>
    <w:rsid w:val="000B5BB3"/>
    <w:rsid w:val="000B5BE7"/>
    <w:rsid w:val="000B5C70"/>
    <w:rsid w:val="000B781A"/>
    <w:rsid w:val="000B7FAE"/>
    <w:rsid w:val="000C0078"/>
    <w:rsid w:val="000C0A01"/>
    <w:rsid w:val="000C0BD1"/>
    <w:rsid w:val="000C0CC4"/>
    <w:rsid w:val="000C0D3F"/>
    <w:rsid w:val="000C0E4C"/>
    <w:rsid w:val="000C329E"/>
    <w:rsid w:val="000C3C1B"/>
    <w:rsid w:val="000C4059"/>
    <w:rsid w:val="000C47B6"/>
    <w:rsid w:val="000C4B8A"/>
    <w:rsid w:val="000C5864"/>
    <w:rsid w:val="000C64D1"/>
    <w:rsid w:val="000C6512"/>
    <w:rsid w:val="000D15CE"/>
    <w:rsid w:val="000D1CAE"/>
    <w:rsid w:val="000D1E9B"/>
    <w:rsid w:val="000D2BD4"/>
    <w:rsid w:val="000D30CE"/>
    <w:rsid w:val="000D34EC"/>
    <w:rsid w:val="000D3686"/>
    <w:rsid w:val="000D37D3"/>
    <w:rsid w:val="000D3957"/>
    <w:rsid w:val="000D4A09"/>
    <w:rsid w:val="000D5588"/>
    <w:rsid w:val="000D5FF7"/>
    <w:rsid w:val="000D61C8"/>
    <w:rsid w:val="000D6262"/>
    <w:rsid w:val="000D639F"/>
    <w:rsid w:val="000D7350"/>
    <w:rsid w:val="000D7A5B"/>
    <w:rsid w:val="000E033B"/>
    <w:rsid w:val="000E0395"/>
    <w:rsid w:val="000E04CD"/>
    <w:rsid w:val="000E12CF"/>
    <w:rsid w:val="000E1630"/>
    <w:rsid w:val="000E19C7"/>
    <w:rsid w:val="000E25E3"/>
    <w:rsid w:val="000E2C22"/>
    <w:rsid w:val="000E2E4D"/>
    <w:rsid w:val="000E3979"/>
    <w:rsid w:val="000E493F"/>
    <w:rsid w:val="000E53A4"/>
    <w:rsid w:val="000E5EB6"/>
    <w:rsid w:val="000E6840"/>
    <w:rsid w:val="000E6969"/>
    <w:rsid w:val="000E69F6"/>
    <w:rsid w:val="000E6FF2"/>
    <w:rsid w:val="000E7629"/>
    <w:rsid w:val="000E7CFB"/>
    <w:rsid w:val="000F076C"/>
    <w:rsid w:val="000F0C79"/>
    <w:rsid w:val="000F0E80"/>
    <w:rsid w:val="000F172F"/>
    <w:rsid w:val="000F176E"/>
    <w:rsid w:val="000F19CC"/>
    <w:rsid w:val="000F2F80"/>
    <w:rsid w:val="000F34E9"/>
    <w:rsid w:val="000F365F"/>
    <w:rsid w:val="000F3AE0"/>
    <w:rsid w:val="000F471B"/>
    <w:rsid w:val="000F5344"/>
    <w:rsid w:val="000F5AB0"/>
    <w:rsid w:val="000F5AB5"/>
    <w:rsid w:val="000F5BBE"/>
    <w:rsid w:val="000F65BE"/>
    <w:rsid w:val="000F688E"/>
    <w:rsid w:val="000F6A7C"/>
    <w:rsid w:val="000F6C4C"/>
    <w:rsid w:val="000F6E1A"/>
    <w:rsid w:val="000F6F90"/>
    <w:rsid w:val="000F70C1"/>
    <w:rsid w:val="000F7904"/>
    <w:rsid w:val="000F7990"/>
    <w:rsid w:val="000F79A8"/>
    <w:rsid w:val="00100106"/>
    <w:rsid w:val="001002D2"/>
    <w:rsid w:val="00100DA9"/>
    <w:rsid w:val="00100F64"/>
    <w:rsid w:val="00102B21"/>
    <w:rsid w:val="001037DC"/>
    <w:rsid w:val="001038B8"/>
    <w:rsid w:val="00103F13"/>
    <w:rsid w:val="00104A4A"/>
    <w:rsid w:val="001050EA"/>
    <w:rsid w:val="001054AB"/>
    <w:rsid w:val="001058C9"/>
    <w:rsid w:val="00106860"/>
    <w:rsid w:val="00106DD1"/>
    <w:rsid w:val="001079EE"/>
    <w:rsid w:val="00107D72"/>
    <w:rsid w:val="00110878"/>
    <w:rsid w:val="001109D0"/>
    <w:rsid w:val="00110B4E"/>
    <w:rsid w:val="00111470"/>
    <w:rsid w:val="001114B6"/>
    <w:rsid w:val="00111D07"/>
    <w:rsid w:val="00111EDE"/>
    <w:rsid w:val="001136B7"/>
    <w:rsid w:val="001137FD"/>
    <w:rsid w:val="001143A0"/>
    <w:rsid w:val="00115AEF"/>
    <w:rsid w:val="00115FA2"/>
    <w:rsid w:val="001160C1"/>
    <w:rsid w:val="00116B43"/>
    <w:rsid w:val="001176CD"/>
    <w:rsid w:val="00117CDF"/>
    <w:rsid w:val="0012022A"/>
    <w:rsid w:val="0012081B"/>
    <w:rsid w:val="00120E0D"/>
    <w:rsid w:val="0012113F"/>
    <w:rsid w:val="00121458"/>
    <w:rsid w:val="00121710"/>
    <w:rsid w:val="00121A99"/>
    <w:rsid w:val="00121BB5"/>
    <w:rsid w:val="00121CEE"/>
    <w:rsid w:val="00121E34"/>
    <w:rsid w:val="00121EFB"/>
    <w:rsid w:val="001221DF"/>
    <w:rsid w:val="0012303E"/>
    <w:rsid w:val="001231AE"/>
    <w:rsid w:val="001234BE"/>
    <w:rsid w:val="001242E4"/>
    <w:rsid w:val="0012438C"/>
    <w:rsid w:val="001247A1"/>
    <w:rsid w:val="00124A17"/>
    <w:rsid w:val="00125559"/>
    <w:rsid w:val="001255B6"/>
    <w:rsid w:val="00125DB9"/>
    <w:rsid w:val="00126BB7"/>
    <w:rsid w:val="00127012"/>
    <w:rsid w:val="00127538"/>
    <w:rsid w:val="00127AAE"/>
    <w:rsid w:val="00127AD3"/>
    <w:rsid w:val="00127AE9"/>
    <w:rsid w:val="00127B91"/>
    <w:rsid w:val="00127BC5"/>
    <w:rsid w:val="00127D03"/>
    <w:rsid w:val="00127ECB"/>
    <w:rsid w:val="00130380"/>
    <w:rsid w:val="001303CE"/>
    <w:rsid w:val="00130908"/>
    <w:rsid w:val="00130A9F"/>
    <w:rsid w:val="00130BE9"/>
    <w:rsid w:val="00130C63"/>
    <w:rsid w:val="00131742"/>
    <w:rsid w:val="001318DD"/>
    <w:rsid w:val="00131A9A"/>
    <w:rsid w:val="00131B76"/>
    <w:rsid w:val="00131DEF"/>
    <w:rsid w:val="0013233D"/>
    <w:rsid w:val="0013266A"/>
    <w:rsid w:val="00132BA8"/>
    <w:rsid w:val="001334A7"/>
    <w:rsid w:val="00133984"/>
    <w:rsid w:val="00133D30"/>
    <w:rsid w:val="00134246"/>
    <w:rsid w:val="0013431B"/>
    <w:rsid w:val="001349DA"/>
    <w:rsid w:val="00134C3B"/>
    <w:rsid w:val="00135FA9"/>
    <w:rsid w:val="0013682B"/>
    <w:rsid w:val="0013725F"/>
    <w:rsid w:val="0013757A"/>
    <w:rsid w:val="0013782B"/>
    <w:rsid w:val="00137A17"/>
    <w:rsid w:val="0014069E"/>
    <w:rsid w:val="00141497"/>
    <w:rsid w:val="00141659"/>
    <w:rsid w:val="00142652"/>
    <w:rsid w:val="00142D2A"/>
    <w:rsid w:val="00142E54"/>
    <w:rsid w:val="001430D7"/>
    <w:rsid w:val="001436A8"/>
    <w:rsid w:val="00143B2D"/>
    <w:rsid w:val="001444D2"/>
    <w:rsid w:val="00144DC7"/>
    <w:rsid w:val="00147311"/>
    <w:rsid w:val="00147B40"/>
    <w:rsid w:val="001507BF"/>
    <w:rsid w:val="00151737"/>
    <w:rsid w:val="00151FFB"/>
    <w:rsid w:val="00153552"/>
    <w:rsid w:val="0015394A"/>
    <w:rsid w:val="00153A6F"/>
    <w:rsid w:val="00153B3F"/>
    <w:rsid w:val="00155EE7"/>
    <w:rsid w:val="00156594"/>
    <w:rsid w:val="001569EA"/>
    <w:rsid w:val="00156D4F"/>
    <w:rsid w:val="00156F65"/>
    <w:rsid w:val="00157205"/>
    <w:rsid w:val="001574B5"/>
    <w:rsid w:val="001603BB"/>
    <w:rsid w:val="00160600"/>
    <w:rsid w:val="001609AA"/>
    <w:rsid w:val="00160F97"/>
    <w:rsid w:val="00161185"/>
    <w:rsid w:val="001613F5"/>
    <w:rsid w:val="001634EE"/>
    <w:rsid w:val="00164006"/>
    <w:rsid w:val="001643BF"/>
    <w:rsid w:val="0016470E"/>
    <w:rsid w:val="001647C5"/>
    <w:rsid w:val="00164F90"/>
    <w:rsid w:val="001653A0"/>
    <w:rsid w:val="00165417"/>
    <w:rsid w:val="00165E02"/>
    <w:rsid w:val="001660E4"/>
    <w:rsid w:val="00166F29"/>
    <w:rsid w:val="00167467"/>
    <w:rsid w:val="0016753C"/>
    <w:rsid w:val="0016756F"/>
    <w:rsid w:val="001705BA"/>
    <w:rsid w:val="001708E6"/>
    <w:rsid w:val="00171A2E"/>
    <w:rsid w:val="00171FB9"/>
    <w:rsid w:val="00172361"/>
    <w:rsid w:val="00172780"/>
    <w:rsid w:val="001734AE"/>
    <w:rsid w:val="00174152"/>
    <w:rsid w:val="00174334"/>
    <w:rsid w:val="00174D19"/>
    <w:rsid w:val="00175A08"/>
    <w:rsid w:val="001762DB"/>
    <w:rsid w:val="00177306"/>
    <w:rsid w:val="0017755E"/>
    <w:rsid w:val="001805A8"/>
    <w:rsid w:val="00180AEA"/>
    <w:rsid w:val="001820B9"/>
    <w:rsid w:val="00184514"/>
    <w:rsid w:val="00184897"/>
    <w:rsid w:val="00186834"/>
    <w:rsid w:val="0018726C"/>
    <w:rsid w:val="00187EEC"/>
    <w:rsid w:val="00190802"/>
    <w:rsid w:val="00190C89"/>
    <w:rsid w:val="00190D72"/>
    <w:rsid w:val="00191078"/>
    <w:rsid w:val="00191C83"/>
    <w:rsid w:val="001922CA"/>
    <w:rsid w:val="001924FC"/>
    <w:rsid w:val="00192A75"/>
    <w:rsid w:val="00192D38"/>
    <w:rsid w:val="00192DF1"/>
    <w:rsid w:val="00192F03"/>
    <w:rsid w:val="001930A3"/>
    <w:rsid w:val="00193230"/>
    <w:rsid w:val="00193706"/>
    <w:rsid w:val="00193A1C"/>
    <w:rsid w:val="00194710"/>
    <w:rsid w:val="001949F3"/>
    <w:rsid w:val="0019559F"/>
    <w:rsid w:val="00195B16"/>
    <w:rsid w:val="00196756"/>
    <w:rsid w:val="00196989"/>
    <w:rsid w:val="0019779E"/>
    <w:rsid w:val="00197BEC"/>
    <w:rsid w:val="00197F3B"/>
    <w:rsid w:val="001A02CF"/>
    <w:rsid w:val="001A07C4"/>
    <w:rsid w:val="001A0846"/>
    <w:rsid w:val="001A0C78"/>
    <w:rsid w:val="001A1340"/>
    <w:rsid w:val="001A14B6"/>
    <w:rsid w:val="001A182E"/>
    <w:rsid w:val="001A1E47"/>
    <w:rsid w:val="001A2735"/>
    <w:rsid w:val="001A27CB"/>
    <w:rsid w:val="001A339F"/>
    <w:rsid w:val="001A38F1"/>
    <w:rsid w:val="001A5B3A"/>
    <w:rsid w:val="001A626A"/>
    <w:rsid w:val="001A63A2"/>
    <w:rsid w:val="001A6DFD"/>
    <w:rsid w:val="001A72E7"/>
    <w:rsid w:val="001A73DD"/>
    <w:rsid w:val="001A7515"/>
    <w:rsid w:val="001A7658"/>
    <w:rsid w:val="001A7A5C"/>
    <w:rsid w:val="001A7EC4"/>
    <w:rsid w:val="001B0C9F"/>
    <w:rsid w:val="001B1430"/>
    <w:rsid w:val="001B1A0C"/>
    <w:rsid w:val="001B1BC2"/>
    <w:rsid w:val="001B2289"/>
    <w:rsid w:val="001B2709"/>
    <w:rsid w:val="001B28B7"/>
    <w:rsid w:val="001B3078"/>
    <w:rsid w:val="001B3386"/>
    <w:rsid w:val="001B3C10"/>
    <w:rsid w:val="001B47E6"/>
    <w:rsid w:val="001B50BB"/>
    <w:rsid w:val="001B6283"/>
    <w:rsid w:val="001B6512"/>
    <w:rsid w:val="001B6773"/>
    <w:rsid w:val="001B6E94"/>
    <w:rsid w:val="001B70E7"/>
    <w:rsid w:val="001B7C54"/>
    <w:rsid w:val="001C0429"/>
    <w:rsid w:val="001C0744"/>
    <w:rsid w:val="001C0DCA"/>
    <w:rsid w:val="001C15CB"/>
    <w:rsid w:val="001C189F"/>
    <w:rsid w:val="001C1B90"/>
    <w:rsid w:val="001C1FE3"/>
    <w:rsid w:val="001C2668"/>
    <w:rsid w:val="001C26F9"/>
    <w:rsid w:val="001C2E6A"/>
    <w:rsid w:val="001C3CE1"/>
    <w:rsid w:val="001C3F7D"/>
    <w:rsid w:val="001C4197"/>
    <w:rsid w:val="001C65E9"/>
    <w:rsid w:val="001C6A3D"/>
    <w:rsid w:val="001C7B67"/>
    <w:rsid w:val="001C7C29"/>
    <w:rsid w:val="001D07D1"/>
    <w:rsid w:val="001D0CC9"/>
    <w:rsid w:val="001D0E63"/>
    <w:rsid w:val="001D1FEE"/>
    <w:rsid w:val="001D2BDF"/>
    <w:rsid w:val="001D365A"/>
    <w:rsid w:val="001D5E6B"/>
    <w:rsid w:val="001D64EA"/>
    <w:rsid w:val="001D656B"/>
    <w:rsid w:val="001D7584"/>
    <w:rsid w:val="001D7F27"/>
    <w:rsid w:val="001E0B54"/>
    <w:rsid w:val="001E17B5"/>
    <w:rsid w:val="001E349F"/>
    <w:rsid w:val="001E3BB5"/>
    <w:rsid w:val="001E4280"/>
    <w:rsid w:val="001E50FE"/>
    <w:rsid w:val="001E5211"/>
    <w:rsid w:val="001E5261"/>
    <w:rsid w:val="001E57A9"/>
    <w:rsid w:val="001E5AB6"/>
    <w:rsid w:val="001E5FF2"/>
    <w:rsid w:val="001E65E3"/>
    <w:rsid w:val="001E6754"/>
    <w:rsid w:val="001E6BA1"/>
    <w:rsid w:val="001F078F"/>
    <w:rsid w:val="001F0833"/>
    <w:rsid w:val="001F0CE9"/>
    <w:rsid w:val="001F0FF5"/>
    <w:rsid w:val="001F124D"/>
    <w:rsid w:val="001F19C7"/>
    <w:rsid w:val="001F1B69"/>
    <w:rsid w:val="001F1B79"/>
    <w:rsid w:val="001F1ED5"/>
    <w:rsid w:val="001F2782"/>
    <w:rsid w:val="001F2DDB"/>
    <w:rsid w:val="001F2EDB"/>
    <w:rsid w:val="001F2F38"/>
    <w:rsid w:val="001F3862"/>
    <w:rsid w:val="001F3AE1"/>
    <w:rsid w:val="001F44CA"/>
    <w:rsid w:val="001F47FC"/>
    <w:rsid w:val="001F5187"/>
    <w:rsid w:val="001F55B8"/>
    <w:rsid w:val="001F6542"/>
    <w:rsid w:val="001F67BB"/>
    <w:rsid w:val="001F6C16"/>
    <w:rsid w:val="001F787B"/>
    <w:rsid w:val="002001F3"/>
    <w:rsid w:val="0020056E"/>
    <w:rsid w:val="00200B65"/>
    <w:rsid w:val="0020104D"/>
    <w:rsid w:val="00201540"/>
    <w:rsid w:val="0020191E"/>
    <w:rsid w:val="002019D9"/>
    <w:rsid w:val="0020252D"/>
    <w:rsid w:val="00202B76"/>
    <w:rsid w:val="00202E1B"/>
    <w:rsid w:val="00203036"/>
    <w:rsid w:val="00203AEB"/>
    <w:rsid w:val="0020407C"/>
    <w:rsid w:val="0020494E"/>
    <w:rsid w:val="0020535C"/>
    <w:rsid w:val="00205424"/>
    <w:rsid w:val="002058B7"/>
    <w:rsid w:val="00205E5A"/>
    <w:rsid w:val="0020635B"/>
    <w:rsid w:val="0020690B"/>
    <w:rsid w:val="00206E32"/>
    <w:rsid w:val="00207BE8"/>
    <w:rsid w:val="00207D46"/>
    <w:rsid w:val="00207DBC"/>
    <w:rsid w:val="00210C81"/>
    <w:rsid w:val="00212109"/>
    <w:rsid w:val="0021266F"/>
    <w:rsid w:val="002136EB"/>
    <w:rsid w:val="002144B5"/>
    <w:rsid w:val="00214DD8"/>
    <w:rsid w:val="00214F04"/>
    <w:rsid w:val="00214F98"/>
    <w:rsid w:val="00215112"/>
    <w:rsid w:val="0021512B"/>
    <w:rsid w:val="00215273"/>
    <w:rsid w:val="00215E36"/>
    <w:rsid w:val="002166F2"/>
    <w:rsid w:val="00216AE1"/>
    <w:rsid w:val="00217D97"/>
    <w:rsid w:val="00217FA8"/>
    <w:rsid w:val="0022007F"/>
    <w:rsid w:val="0022053E"/>
    <w:rsid w:val="00220BF7"/>
    <w:rsid w:val="00221612"/>
    <w:rsid w:val="00221962"/>
    <w:rsid w:val="00221F9E"/>
    <w:rsid w:val="00223132"/>
    <w:rsid w:val="002231C4"/>
    <w:rsid w:val="00223271"/>
    <w:rsid w:val="00224947"/>
    <w:rsid w:val="00224DD6"/>
    <w:rsid w:val="0022511B"/>
    <w:rsid w:val="00225701"/>
    <w:rsid w:val="00225CE8"/>
    <w:rsid w:val="00225F1E"/>
    <w:rsid w:val="00225F98"/>
    <w:rsid w:val="00226295"/>
    <w:rsid w:val="00226328"/>
    <w:rsid w:val="00227041"/>
    <w:rsid w:val="00227604"/>
    <w:rsid w:val="00227637"/>
    <w:rsid w:val="00227E95"/>
    <w:rsid w:val="00230038"/>
    <w:rsid w:val="00230E66"/>
    <w:rsid w:val="00231761"/>
    <w:rsid w:val="00231B75"/>
    <w:rsid w:val="002325F2"/>
    <w:rsid w:val="00232C96"/>
    <w:rsid w:val="0023312D"/>
    <w:rsid w:val="002335A7"/>
    <w:rsid w:val="00233AFD"/>
    <w:rsid w:val="00234153"/>
    <w:rsid w:val="0023477B"/>
    <w:rsid w:val="002349C5"/>
    <w:rsid w:val="00234E36"/>
    <w:rsid w:val="0023528D"/>
    <w:rsid w:val="002357FE"/>
    <w:rsid w:val="00235D2C"/>
    <w:rsid w:val="00236201"/>
    <w:rsid w:val="002377E6"/>
    <w:rsid w:val="00240599"/>
    <w:rsid w:val="0024275F"/>
    <w:rsid w:val="002429FE"/>
    <w:rsid w:val="00243247"/>
    <w:rsid w:val="002434AA"/>
    <w:rsid w:val="00244320"/>
    <w:rsid w:val="00244348"/>
    <w:rsid w:val="002443DC"/>
    <w:rsid w:val="002445A7"/>
    <w:rsid w:val="00244B64"/>
    <w:rsid w:val="00244B9C"/>
    <w:rsid w:val="00245E4F"/>
    <w:rsid w:val="00246284"/>
    <w:rsid w:val="00246D75"/>
    <w:rsid w:val="00247355"/>
    <w:rsid w:val="00247B4C"/>
    <w:rsid w:val="002508ED"/>
    <w:rsid w:val="00250BA9"/>
    <w:rsid w:val="00251254"/>
    <w:rsid w:val="002517C6"/>
    <w:rsid w:val="002528E1"/>
    <w:rsid w:val="002548D9"/>
    <w:rsid w:val="00254F6C"/>
    <w:rsid w:val="002553F4"/>
    <w:rsid w:val="002559FE"/>
    <w:rsid w:val="002563D1"/>
    <w:rsid w:val="0025647E"/>
    <w:rsid w:val="00256ACA"/>
    <w:rsid w:val="00256CE4"/>
    <w:rsid w:val="0025706E"/>
    <w:rsid w:val="002572D0"/>
    <w:rsid w:val="00257F50"/>
    <w:rsid w:val="002602B5"/>
    <w:rsid w:val="0026089E"/>
    <w:rsid w:val="00261818"/>
    <w:rsid w:val="002618CF"/>
    <w:rsid w:val="002618DF"/>
    <w:rsid w:val="0026206A"/>
    <w:rsid w:val="00262716"/>
    <w:rsid w:val="00262C90"/>
    <w:rsid w:val="00263292"/>
    <w:rsid w:val="002646F4"/>
    <w:rsid w:val="002649F0"/>
    <w:rsid w:val="00265673"/>
    <w:rsid w:val="00265CD2"/>
    <w:rsid w:val="00265EB9"/>
    <w:rsid w:val="002669E6"/>
    <w:rsid w:val="00267031"/>
    <w:rsid w:val="00267FB3"/>
    <w:rsid w:val="00270050"/>
    <w:rsid w:val="002703DC"/>
    <w:rsid w:val="002706F6"/>
    <w:rsid w:val="00270870"/>
    <w:rsid w:val="0027151C"/>
    <w:rsid w:val="0027159C"/>
    <w:rsid w:val="002717B1"/>
    <w:rsid w:val="00271D14"/>
    <w:rsid w:val="00272BB0"/>
    <w:rsid w:val="00272FEB"/>
    <w:rsid w:val="00273375"/>
    <w:rsid w:val="0027382B"/>
    <w:rsid w:val="002738FC"/>
    <w:rsid w:val="00273D7E"/>
    <w:rsid w:val="002749BE"/>
    <w:rsid w:val="00274C9C"/>
    <w:rsid w:val="00274D68"/>
    <w:rsid w:val="00274F1A"/>
    <w:rsid w:val="00275391"/>
    <w:rsid w:val="00275518"/>
    <w:rsid w:val="002758BE"/>
    <w:rsid w:val="00275A31"/>
    <w:rsid w:val="00275B92"/>
    <w:rsid w:val="00275C8C"/>
    <w:rsid w:val="002763D7"/>
    <w:rsid w:val="00276A06"/>
    <w:rsid w:val="00276BDB"/>
    <w:rsid w:val="00276DD3"/>
    <w:rsid w:val="00277120"/>
    <w:rsid w:val="00277390"/>
    <w:rsid w:val="00280792"/>
    <w:rsid w:val="00280BC4"/>
    <w:rsid w:val="0028189B"/>
    <w:rsid w:val="0028257A"/>
    <w:rsid w:val="00282C09"/>
    <w:rsid w:val="00283034"/>
    <w:rsid w:val="00283C22"/>
    <w:rsid w:val="00283F58"/>
    <w:rsid w:val="00283FFA"/>
    <w:rsid w:val="00286226"/>
    <w:rsid w:val="002864D0"/>
    <w:rsid w:val="00286EE7"/>
    <w:rsid w:val="002874AC"/>
    <w:rsid w:val="002900FD"/>
    <w:rsid w:val="00290A3E"/>
    <w:rsid w:val="00291201"/>
    <w:rsid w:val="00291E60"/>
    <w:rsid w:val="002929C8"/>
    <w:rsid w:val="00292D55"/>
    <w:rsid w:val="00292DCC"/>
    <w:rsid w:val="00294A12"/>
    <w:rsid w:val="002950D8"/>
    <w:rsid w:val="00295D6A"/>
    <w:rsid w:val="00295EEE"/>
    <w:rsid w:val="0029606B"/>
    <w:rsid w:val="00296885"/>
    <w:rsid w:val="00297500"/>
    <w:rsid w:val="00297C85"/>
    <w:rsid w:val="00297D6D"/>
    <w:rsid w:val="002A0B15"/>
    <w:rsid w:val="002A21F1"/>
    <w:rsid w:val="002A438F"/>
    <w:rsid w:val="002A4DD4"/>
    <w:rsid w:val="002A4E78"/>
    <w:rsid w:val="002A56F7"/>
    <w:rsid w:val="002A6631"/>
    <w:rsid w:val="002A6669"/>
    <w:rsid w:val="002A695C"/>
    <w:rsid w:val="002A6DFA"/>
    <w:rsid w:val="002A6F4A"/>
    <w:rsid w:val="002B01ED"/>
    <w:rsid w:val="002B0351"/>
    <w:rsid w:val="002B0651"/>
    <w:rsid w:val="002B0810"/>
    <w:rsid w:val="002B08F4"/>
    <w:rsid w:val="002B10A8"/>
    <w:rsid w:val="002B1375"/>
    <w:rsid w:val="002B144D"/>
    <w:rsid w:val="002B22D9"/>
    <w:rsid w:val="002B2410"/>
    <w:rsid w:val="002B2990"/>
    <w:rsid w:val="002B369C"/>
    <w:rsid w:val="002B4029"/>
    <w:rsid w:val="002B4A2D"/>
    <w:rsid w:val="002B52E2"/>
    <w:rsid w:val="002B5A67"/>
    <w:rsid w:val="002B6A1D"/>
    <w:rsid w:val="002B6B58"/>
    <w:rsid w:val="002B6DBF"/>
    <w:rsid w:val="002B78D7"/>
    <w:rsid w:val="002B7E40"/>
    <w:rsid w:val="002C0A4A"/>
    <w:rsid w:val="002C169A"/>
    <w:rsid w:val="002C1F47"/>
    <w:rsid w:val="002C2185"/>
    <w:rsid w:val="002C2524"/>
    <w:rsid w:val="002C2671"/>
    <w:rsid w:val="002C2794"/>
    <w:rsid w:val="002C3238"/>
    <w:rsid w:val="002C3B38"/>
    <w:rsid w:val="002C4097"/>
    <w:rsid w:val="002C4864"/>
    <w:rsid w:val="002C4F79"/>
    <w:rsid w:val="002C5B3E"/>
    <w:rsid w:val="002C5B7D"/>
    <w:rsid w:val="002C5C59"/>
    <w:rsid w:val="002C6118"/>
    <w:rsid w:val="002C6271"/>
    <w:rsid w:val="002C6526"/>
    <w:rsid w:val="002C6B89"/>
    <w:rsid w:val="002C744F"/>
    <w:rsid w:val="002C752E"/>
    <w:rsid w:val="002D04E7"/>
    <w:rsid w:val="002D04FE"/>
    <w:rsid w:val="002D0F51"/>
    <w:rsid w:val="002D1343"/>
    <w:rsid w:val="002D1617"/>
    <w:rsid w:val="002D1EF2"/>
    <w:rsid w:val="002D27F9"/>
    <w:rsid w:val="002D29D3"/>
    <w:rsid w:val="002D3CE7"/>
    <w:rsid w:val="002D3EB7"/>
    <w:rsid w:val="002D460F"/>
    <w:rsid w:val="002D48C9"/>
    <w:rsid w:val="002D5B98"/>
    <w:rsid w:val="002D653C"/>
    <w:rsid w:val="002D66EC"/>
    <w:rsid w:val="002D722A"/>
    <w:rsid w:val="002D789F"/>
    <w:rsid w:val="002E0E2F"/>
    <w:rsid w:val="002E0F6D"/>
    <w:rsid w:val="002E1A1E"/>
    <w:rsid w:val="002E1A80"/>
    <w:rsid w:val="002E22ED"/>
    <w:rsid w:val="002E2666"/>
    <w:rsid w:val="002E2692"/>
    <w:rsid w:val="002E273C"/>
    <w:rsid w:val="002E35FC"/>
    <w:rsid w:val="002E5745"/>
    <w:rsid w:val="002E61CE"/>
    <w:rsid w:val="002E6291"/>
    <w:rsid w:val="002E6307"/>
    <w:rsid w:val="002E6673"/>
    <w:rsid w:val="002E7229"/>
    <w:rsid w:val="002E728D"/>
    <w:rsid w:val="002E7757"/>
    <w:rsid w:val="002F06E2"/>
    <w:rsid w:val="002F0F80"/>
    <w:rsid w:val="002F2DBE"/>
    <w:rsid w:val="002F3028"/>
    <w:rsid w:val="002F3986"/>
    <w:rsid w:val="002F3F27"/>
    <w:rsid w:val="002F4079"/>
    <w:rsid w:val="002F42B7"/>
    <w:rsid w:val="002F4456"/>
    <w:rsid w:val="002F44B3"/>
    <w:rsid w:val="002F5104"/>
    <w:rsid w:val="002F5C52"/>
    <w:rsid w:val="002F5CC5"/>
    <w:rsid w:val="002F6797"/>
    <w:rsid w:val="002F6F3B"/>
    <w:rsid w:val="002F6F77"/>
    <w:rsid w:val="002F6FFF"/>
    <w:rsid w:val="002F7183"/>
    <w:rsid w:val="002F7303"/>
    <w:rsid w:val="002F74FB"/>
    <w:rsid w:val="002F7529"/>
    <w:rsid w:val="002F7CFD"/>
    <w:rsid w:val="002F7EFF"/>
    <w:rsid w:val="00300CC9"/>
    <w:rsid w:val="00301925"/>
    <w:rsid w:val="0030228C"/>
    <w:rsid w:val="003023FB"/>
    <w:rsid w:val="003031F2"/>
    <w:rsid w:val="0030349B"/>
    <w:rsid w:val="00304248"/>
    <w:rsid w:val="003044F5"/>
    <w:rsid w:val="0030540F"/>
    <w:rsid w:val="00305AF5"/>
    <w:rsid w:val="00305B91"/>
    <w:rsid w:val="00305E6D"/>
    <w:rsid w:val="003104F7"/>
    <w:rsid w:val="00310915"/>
    <w:rsid w:val="00310ADE"/>
    <w:rsid w:val="00310F81"/>
    <w:rsid w:val="00311AC0"/>
    <w:rsid w:val="003126B4"/>
    <w:rsid w:val="00312CCC"/>
    <w:rsid w:val="00313655"/>
    <w:rsid w:val="00314B5D"/>
    <w:rsid w:val="00314CC9"/>
    <w:rsid w:val="003152E2"/>
    <w:rsid w:val="003157D1"/>
    <w:rsid w:val="0031585D"/>
    <w:rsid w:val="00316587"/>
    <w:rsid w:val="00316D70"/>
    <w:rsid w:val="00316E7D"/>
    <w:rsid w:val="003179AD"/>
    <w:rsid w:val="0032021E"/>
    <w:rsid w:val="003205BD"/>
    <w:rsid w:val="00320615"/>
    <w:rsid w:val="00321646"/>
    <w:rsid w:val="0032166C"/>
    <w:rsid w:val="0032192F"/>
    <w:rsid w:val="00321ACE"/>
    <w:rsid w:val="00323976"/>
    <w:rsid w:val="00323CE9"/>
    <w:rsid w:val="003244B2"/>
    <w:rsid w:val="00324540"/>
    <w:rsid w:val="003247D1"/>
    <w:rsid w:val="00324AD2"/>
    <w:rsid w:val="0032507D"/>
    <w:rsid w:val="00325C4A"/>
    <w:rsid w:val="00325EE8"/>
    <w:rsid w:val="003260F2"/>
    <w:rsid w:val="003261AC"/>
    <w:rsid w:val="00326924"/>
    <w:rsid w:val="003276CE"/>
    <w:rsid w:val="00327D45"/>
    <w:rsid w:val="0033089F"/>
    <w:rsid w:val="00330DD2"/>
    <w:rsid w:val="00331366"/>
    <w:rsid w:val="00331A7F"/>
    <w:rsid w:val="00331D07"/>
    <w:rsid w:val="00332399"/>
    <w:rsid w:val="0033272D"/>
    <w:rsid w:val="00332E29"/>
    <w:rsid w:val="00332EEE"/>
    <w:rsid w:val="00333B7F"/>
    <w:rsid w:val="00333C19"/>
    <w:rsid w:val="003341ED"/>
    <w:rsid w:val="003343F0"/>
    <w:rsid w:val="003345B5"/>
    <w:rsid w:val="003350CE"/>
    <w:rsid w:val="00335B5C"/>
    <w:rsid w:val="00335E60"/>
    <w:rsid w:val="003362AD"/>
    <w:rsid w:val="00336311"/>
    <w:rsid w:val="003369D4"/>
    <w:rsid w:val="00337171"/>
    <w:rsid w:val="00337245"/>
    <w:rsid w:val="00337F9C"/>
    <w:rsid w:val="00340623"/>
    <w:rsid w:val="003413C2"/>
    <w:rsid w:val="0034264C"/>
    <w:rsid w:val="00342C22"/>
    <w:rsid w:val="00342CE9"/>
    <w:rsid w:val="00342F42"/>
    <w:rsid w:val="00343487"/>
    <w:rsid w:val="003435DB"/>
    <w:rsid w:val="00343F57"/>
    <w:rsid w:val="003441B3"/>
    <w:rsid w:val="0034426C"/>
    <w:rsid w:val="003445C7"/>
    <w:rsid w:val="00344B6A"/>
    <w:rsid w:val="00344CB4"/>
    <w:rsid w:val="00345150"/>
    <w:rsid w:val="00345C1E"/>
    <w:rsid w:val="00345E66"/>
    <w:rsid w:val="003460FD"/>
    <w:rsid w:val="0034651E"/>
    <w:rsid w:val="0034677E"/>
    <w:rsid w:val="00346A20"/>
    <w:rsid w:val="00346D5E"/>
    <w:rsid w:val="00347599"/>
    <w:rsid w:val="00350333"/>
    <w:rsid w:val="0035046F"/>
    <w:rsid w:val="00351252"/>
    <w:rsid w:val="0035191B"/>
    <w:rsid w:val="00351A64"/>
    <w:rsid w:val="003526B0"/>
    <w:rsid w:val="00352850"/>
    <w:rsid w:val="00352A1E"/>
    <w:rsid w:val="00352B91"/>
    <w:rsid w:val="00353022"/>
    <w:rsid w:val="0035467A"/>
    <w:rsid w:val="0035573A"/>
    <w:rsid w:val="00355B04"/>
    <w:rsid w:val="00356401"/>
    <w:rsid w:val="00356935"/>
    <w:rsid w:val="00356C32"/>
    <w:rsid w:val="0035753F"/>
    <w:rsid w:val="00357D4A"/>
    <w:rsid w:val="00360A87"/>
    <w:rsid w:val="003613BF"/>
    <w:rsid w:val="00362648"/>
    <w:rsid w:val="00362DDE"/>
    <w:rsid w:val="003630F1"/>
    <w:rsid w:val="00363102"/>
    <w:rsid w:val="00363AD8"/>
    <w:rsid w:val="00363B74"/>
    <w:rsid w:val="00363DF6"/>
    <w:rsid w:val="00364E86"/>
    <w:rsid w:val="003652A2"/>
    <w:rsid w:val="00365306"/>
    <w:rsid w:val="003656F4"/>
    <w:rsid w:val="00365EA6"/>
    <w:rsid w:val="00365F9B"/>
    <w:rsid w:val="0036632B"/>
    <w:rsid w:val="00366F48"/>
    <w:rsid w:val="00370A50"/>
    <w:rsid w:val="00370E2E"/>
    <w:rsid w:val="0037119F"/>
    <w:rsid w:val="003719EC"/>
    <w:rsid w:val="00371D41"/>
    <w:rsid w:val="00371FCC"/>
    <w:rsid w:val="00372517"/>
    <w:rsid w:val="003725D3"/>
    <w:rsid w:val="00372F58"/>
    <w:rsid w:val="00372FEA"/>
    <w:rsid w:val="00373FD6"/>
    <w:rsid w:val="003741D5"/>
    <w:rsid w:val="00374F5A"/>
    <w:rsid w:val="00374F5B"/>
    <w:rsid w:val="00375058"/>
    <w:rsid w:val="0037509D"/>
    <w:rsid w:val="00375CCF"/>
    <w:rsid w:val="00376269"/>
    <w:rsid w:val="003768E3"/>
    <w:rsid w:val="0037708C"/>
    <w:rsid w:val="00377787"/>
    <w:rsid w:val="003806D8"/>
    <w:rsid w:val="00380B1C"/>
    <w:rsid w:val="00380BCD"/>
    <w:rsid w:val="00380F71"/>
    <w:rsid w:val="003815E5"/>
    <w:rsid w:val="003819FE"/>
    <w:rsid w:val="00381FC1"/>
    <w:rsid w:val="003823C1"/>
    <w:rsid w:val="0038272B"/>
    <w:rsid w:val="003829B9"/>
    <w:rsid w:val="00382C14"/>
    <w:rsid w:val="00383655"/>
    <w:rsid w:val="003837EE"/>
    <w:rsid w:val="00383936"/>
    <w:rsid w:val="00383964"/>
    <w:rsid w:val="003840FD"/>
    <w:rsid w:val="0038435A"/>
    <w:rsid w:val="003843F9"/>
    <w:rsid w:val="00384AAD"/>
    <w:rsid w:val="003853D3"/>
    <w:rsid w:val="00385D46"/>
    <w:rsid w:val="0038653F"/>
    <w:rsid w:val="00386C46"/>
    <w:rsid w:val="00387566"/>
    <w:rsid w:val="00387575"/>
    <w:rsid w:val="00387CCC"/>
    <w:rsid w:val="00387D64"/>
    <w:rsid w:val="00387F11"/>
    <w:rsid w:val="00390D9D"/>
    <w:rsid w:val="00390F54"/>
    <w:rsid w:val="00391B09"/>
    <w:rsid w:val="00392081"/>
    <w:rsid w:val="00392C10"/>
    <w:rsid w:val="00392D05"/>
    <w:rsid w:val="0039323E"/>
    <w:rsid w:val="0039340E"/>
    <w:rsid w:val="00393576"/>
    <w:rsid w:val="00393CE2"/>
    <w:rsid w:val="00394343"/>
    <w:rsid w:val="00395393"/>
    <w:rsid w:val="003961C1"/>
    <w:rsid w:val="00396FBE"/>
    <w:rsid w:val="00397A2C"/>
    <w:rsid w:val="003A08E5"/>
    <w:rsid w:val="003A0DDF"/>
    <w:rsid w:val="003A2465"/>
    <w:rsid w:val="003A24B6"/>
    <w:rsid w:val="003A262C"/>
    <w:rsid w:val="003A35E7"/>
    <w:rsid w:val="003A581F"/>
    <w:rsid w:val="003A5C64"/>
    <w:rsid w:val="003A5DB5"/>
    <w:rsid w:val="003A5F75"/>
    <w:rsid w:val="003A6154"/>
    <w:rsid w:val="003A66DC"/>
    <w:rsid w:val="003A67BF"/>
    <w:rsid w:val="003A6C4F"/>
    <w:rsid w:val="003A7839"/>
    <w:rsid w:val="003A7A09"/>
    <w:rsid w:val="003B032A"/>
    <w:rsid w:val="003B191B"/>
    <w:rsid w:val="003B2258"/>
    <w:rsid w:val="003B22A8"/>
    <w:rsid w:val="003B2691"/>
    <w:rsid w:val="003B2888"/>
    <w:rsid w:val="003B28AC"/>
    <w:rsid w:val="003B3535"/>
    <w:rsid w:val="003B3B61"/>
    <w:rsid w:val="003B3C12"/>
    <w:rsid w:val="003B3FE1"/>
    <w:rsid w:val="003B408B"/>
    <w:rsid w:val="003B59C5"/>
    <w:rsid w:val="003B7671"/>
    <w:rsid w:val="003B7CEA"/>
    <w:rsid w:val="003C049E"/>
    <w:rsid w:val="003C0575"/>
    <w:rsid w:val="003C12AE"/>
    <w:rsid w:val="003C1500"/>
    <w:rsid w:val="003C1ED2"/>
    <w:rsid w:val="003C3089"/>
    <w:rsid w:val="003C47CC"/>
    <w:rsid w:val="003C504E"/>
    <w:rsid w:val="003C55E2"/>
    <w:rsid w:val="003C5BD2"/>
    <w:rsid w:val="003C62FF"/>
    <w:rsid w:val="003C7034"/>
    <w:rsid w:val="003C79D2"/>
    <w:rsid w:val="003D0ACE"/>
    <w:rsid w:val="003D1520"/>
    <w:rsid w:val="003D16F6"/>
    <w:rsid w:val="003D23AB"/>
    <w:rsid w:val="003D23B9"/>
    <w:rsid w:val="003D3967"/>
    <w:rsid w:val="003D42BC"/>
    <w:rsid w:val="003D46B3"/>
    <w:rsid w:val="003D49AB"/>
    <w:rsid w:val="003D5193"/>
    <w:rsid w:val="003D5870"/>
    <w:rsid w:val="003D58C2"/>
    <w:rsid w:val="003D5B07"/>
    <w:rsid w:val="003D6443"/>
    <w:rsid w:val="003D683D"/>
    <w:rsid w:val="003D704E"/>
    <w:rsid w:val="003D7596"/>
    <w:rsid w:val="003E0095"/>
    <w:rsid w:val="003E00D8"/>
    <w:rsid w:val="003E01AB"/>
    <w:rsid w:val="003E079C"/>
    <w:rsid w:val="003E0978"/>
    <w:rsid w:val="003E179D"/>
    <w:rsid w:val="003E17B2"/>
    <w:rsid w:val="003E18C6"/>
    <w:rsid w:val="003E29E1"/>
    <w:rsid w:val="003E2FFF"/>
    <w:rsid w:val="003E408E"/>
    <w:rsid w:val="003E45C1"/>
    <w:rsid w:val="003E5409"/>
    <w:rsid w:val="003E5562"/>
    <w:rsid w:val="003E56B3"/>
    <w:rsid w:val="003E5D6D"/>
    <w:rsid w:val="003E5E43"/>
    <w:rsid w:val="003E6F69"/>
    <w:rsid w:val="003E705B"/>
    <w:rsid w:val="003E733A"/>
    <w:rsid w:val="003F0073"/>
    <w:rsid w:val="003F0DFE"/>
    <w:rsid w:val="003F1383"/>
    <w:rsid w:val="003F151C"/>
    <w:rsid w:val="003F2046"/>
    <w:rsid w:val="003F28E7"/>
    <w:rsid w:val="003F3682"/>
    <w:rsid w:val="003F36C5"/>
    <w:rsid w:val="003F3B60"/>
    <w:rsid w:val="003F3C82"/>
    <w:rsid w:val="003F3F84"/>
    <w:rsid w:val="003F43CB"/>
    <w:rsid w:val="003F4801"/>
    <w:rsid w:val="003F4D8E"/>
    <w:rsid w:val="003F5180"/>
    <w:rsid w:val="003F5204"/>
    <w:rsid w:val="003F5253"/>
    <w:rsid w:val="003F53CC"/>
    <w:rsid w:val="003F5850"/>
    <w:rsid w:val="003F6D70"/>
    <w:rsid w:val="003F6EE5"/>
    <w:rsid w:val="003F78C9"/>
    <w:rsid w:val="003F7A09"/>
    <w:rsid w:val="003F7AC8"/>
    <w:rsid w:val="004010EA"/>
    <w:rsid w:val="00401BD3"/>
    <w:rsid w:val="00401F8F"/>
    <w:rsid w:val="00402168"/>
    <w:rsid w:val="00402887"/>
    <w:rsid w:val="00402F39"/>
    <w:rsid w:val="004031F1"/>
    <w:rsid w:val="004039E9"/>
    <w:rsid w:val="00404016"/>
    <w:rsid w:val="00404478"/>
    <w:rsid w:val="0040466E"/>
    <w:rsid w:val="004058B1"/>
    <w:rsid w:val="0040653D"/>
    <w:rsid w:val="004068B6"/>
    <w:rsid w:val="004068B7"/>
    <w:rsid w:val="004078AD"/>
    <w:rsid w:val="00407B35"/>
    <w:rsid w:val="004103A0"/>
    <w:rsid w:val="00410BCC"/>
    <w:rsid w:val="00410DE5"/>
    <w:rsid w:val="00410ECC"/>
    <w:rsid w:val="00411BFE"/>
    <w:rsid w:val="00411F80"/>
    <w:rsid w:val="00412161"/>
    <w:rsid w:val="0041298C"/>
    <w:rsid w:val="00412EA6"/>
    <w:rsid w:val="00413630"/>
    <w:rsid w:val="00413646"/>
    <w:rsid w:val="00413982"/>
    <w:rsid w:val="00413C52"/>
    <w:rsid w:val="00413F15"/>
    <w:rsid w:val="00414310"/>
    <w:rsid w:val="00414B8B"/>
    <w:rsid w:val="00415122"/>
    <w:rsid w:val="004153A2"/>
    <w:rsid w:val="00415E2A"/>
    <w:rsid w:val="00416AF3"/>
    <w:rsid w:val="00416EFD"/>
    <w:rsid w:val="00417149"/>
    <w:rsid w:val="004176B1"/>
    <w:rsid w:val="00420140"/>
    <w:rsid w:val="004203E3"/>
    <w:rsid w:val="0042079B"/>
    <w:rsid w:val="00421045"/>
    <w:rsid w:val="00422BF2"/>
    <w:rsid w:val="00423129"/>
    <w:rsid w:val="00424337"/>
    <w:rsid w:val="004243F8"/>
    <w:rsid w:val="004246E0"/>
    <w:rsid w:val="004247E9"/>
    <w:rsid w:val="00425DC5"/>
    <w:rsid w:val="004265A6"/>
    <w:rsid w:val="00427D09"/>
    <w:rsid w:val="00430296"/>
    <w:rsid w:val="00430722"/>
    <w:rsid w:val="0043164F"/>
    <w:rsid w:val="0043186D"/>
    <w:rsid w:val="00431C4D"/>
    <w:rsid w:val="00432648"/>
    <w:rsid w:val="0043375B"/>
    <w:rsid w:val="00433BF1"/>
    <w:rsid w:val="004342DC"/>
    <w:rsid w:val="00435CF9"/>
    <w:rsid w:val="0043603A"/>
    <w:rsid w:val="00437D71"/>
    <w:rsid w:val="00437FA6"/>
    <w:rsid w:val="00440ABF"/>
    <w:rsid w:val="00440B20"/>
    <w:rsid w:val="00441979"/>
    <w:rsid w:val="00441ABE"/>
    <w:rsid w:val="00441CC2"/>
    <w:rsid w:val="0044289A"/>
    <w:rsid w:val="004428F6"/>
    <w:rsid w:val="00442993"/>
    <w:rsid w:val="004435A9"/>
    <w:rsid w:val="00443D39"/>
    <w:rsid w:val="00443F50"/>
    <w:rsid w:val="00444709"/>
    <w:rsid w:val="0044479C"/>
    <w:rsid w:val="00444DD3"/>
    <w:rsid w:val="0044513A"/>
    <w:rsid w:val="00445897"/>
    <w:rsid w:val="00445B02"/>
    <w:rsid w:val="0044683C"/>
    <w:rsid w:val="004477D4"/>
    <w:rsid w:val="0045036E"/>
    <w:rsid w:val="00451B42"/>
    <w:rsid w:val="00451F0E"/>
    <w:rsid w:val="0045233E"/>
    <w:rsid w:val="0045258C"/>
    <w:rsid w:val="00452CFE"/>
    <w:rsid w:val="00452EA2"/>
    <w:rsid w:val="00452ECD"/>
    <w:rsid w:val="00452EF8"/>
    <w:rsid w:val="00454384"/>
    <w:rsid w:val="00454388"/>
    <w:rsid w:val="00456304"/>
    <w:rsid w:val="004568E9"/>
    <w:rsid w:val="00456C34"/>
    <w:rsid w:val="00456D6B"/>
    <w:rsid w:val="00457506"/>
    <w:rsid w:val="004603F9"/>
    <w:rsid w:val="00460681"/>
    <w:rsid w:val="00461CC9"/>
    <w:rsid w:val="0046228D"/>
    <w:rsid w:val="0046254C"/>
    <w:rsid w:val="004628B8"/>
    <w:rsid w:val="00462A1A"/>
    <w:rsid w:val="004632FC"/>
    <w:rsid w:val="00463899"/>
    <w:rsid w:val="00463CE6"/>
    <w:rsid w:val="00463F76"/>
    <w:rsid w:val="0046456A"/>
    <w:rsid w:val="004645D7"/>
    <w:rsid w:val="00464F8D"/>
    <w:rsid w:val="0046580F"/>
    <w:rsid w:val="00465CAA"/>
    <w:rsid w:val="00465CD3"/>
    <w:rsid w:val="00465ECF"/>
    <w:rsid w:val="00465FA3"/>
    <w:rsid w:val="004667D9"/>
    <w:rsid w:val="0046730A"/>
    <w:rsid w:val="00467332"/>
    <w:rsid w:val="00467A92"/>
    <w:rsid w:val="00467B42"/>
    <w:rsid w:val="00470825"/>
    <w:rsid w:val="00471184"/>
    <w:rsid w:val="004717F2"/>
    <w:rsid w:val="0047191C"/>
    <w:rsid w:val="00471C01"/>
    <w:rsid w:val="00471FA5"/>
    <w:rsid w:val="0047297F"/>
    <w:rsid w:val="00473203"/>
    <w:rsid w:val="00473287"/>
    <w:rsid w:val="00473653"/>
    <w:rsid w:val="004737D6"/>
    <w:rsid w:val="00473888"/>
    <w:rsid w:val="00473E24"/>
    <w:rsid w:val="004748C6"/>
    <w:rsid w:val="00474BFC"/>
    <w:rsid w:val="00475888"/>
    <w:rsid w:val="00475BEA"/>
    <w:rsid w:val="00475C4C"/>
    <w:rsid w:val="00475F34"/>
    <w:rsid w:val="00476253"/>
    <w:rsid w:val="00476349"/>
    <w:rsid w:val="004763AD"/>
    <w:rsid w:val="00476402"/>
    <w:rsid w:val="004764F3"/>
    <w:rsid w:val="004777DE"/>
    <w:rsid w:val="00480A82"/>
    <w:rsid w:val="00481F0C"/>
    <w:rsid w:val="00482643"/>
    <w:rsid w:val="00482849"/>
    <w:rsid w:val="00482B19"/>
    <w:rsid w:val="00482B99"/>
    <w:rsid w:val="00482C09"/>
    <w:rsid w:val="00482E85"/>
    <w:rsid w:val="00483FE9"/>
    <w:rsid w:val="0048456A"/>
    <w:rsid w:val="00484657"/>
    <w:rsid w:val="00485362"/>
    <w:rsid w:val="00485BA2"/>
    <w:rsid w:val="004863A9"/>
    <w:rsid w:val="0048643D"/>
    <w:rsid w:val="00486711"/>
    <w:rsid w:val="00486AE7"/>
    <w:rsid w:val="004871EC"/>
    <w:rsid w:val="004873F4"/>
    <w:rsid w:val="0048768A"/>
    <w:rsid w:val="004902D6"/>
    <w:rsid w:val="00490636"/>
    <w:rsid w:val="00490961"/>
    <w:rsid w:val="00490B74"/>
    <w:rsid w:val="00490ED6"/>
    <w:rsid w:val="00490F12"/>
    <w:rsid w:val="004912A0"/>
    <w:rsid w:val="0049215F"/>
    <w:rsid w:val="0049252C"/>
    <w:rsid w:val="00492986"/>
    <w:rsid w:val="00492A14"/>
    <w:rsid w:val="00492B3A"/>
    <w:rsid w:val="00492F23"/>
    <w:rsid w:val="004931BD"/>
    <w:rsid w:val="004934DB"/>
    <w:rsid w:val="00493DA0"/>
    <w:rsid w:val="00494094"/>
    <w:rsid w:val="004940F2"/>
    <w:rsid w:val="004943C8"/>
    <w:rsid w:val="00494A2D"/>
    <w:rsid w:val="00494B1F"/>
    <w:rsid w:val="00495AAB"/>
    <w:rsid w:val="00495FF2"/>
    <w:rsid w:val="0049614B"/>
    <w:rsid w:val="00496462"/>
    <w:rsid w:val="00496A9B"/>
    <w:rsid w:val="004A1190"/>
    <w:rsid w:val="004A126E"/>
    <w:rsid w:val="004A15F7"/>
    <w:rsid w:val="004A1684"/>
    <w:rsid w:val="004A1BA1"/>
    <w:rsid w:val="004A1C08"/>
    <w:rsid w:val="004A206A"/>
    <w:rsid w:val="004A2431"/>
    <w:rsid w:val="004A2AF4"/>
    <w:rsid w:val="004A2BCB"/>
    <w:rsid w:val="004A2BF1"/>
    <w:rsid w:val="004A2EF1"/>
    <w:rsid w:val="004A460A"/>
    <w:rsid w:val="004A46FC"/>
    <w:rsid w:val="004A498B"/>
    <w:rsid w:val="004A4D19"/>
    <w:rsid w:val="004A5B02"/>
    <w:rsid w:val="004A5BA9"/>
    <w:rsid w:val="004A6F8B"/>
    <w:rsid w:val="004A70CD"/>
    <w:rsid w:val="004A70E8"/>
    <w:rsid w:val="004A719A"/>
    <w:rsid w:val="004B16DC"/>
    <w:rsid w:val="004B1F7B"/>
    <w:rsid w:val="004B25DF"/>
    <w:rsid w:val="004B26B6"/>
    <w:rsid w:val="004B279B"/>
    <w:rsid w:val="004B2EF3"/>
    <w:rsid w:val="004B37C6"/>
    <w:rsid w:val="004B3879"/>
    <w:rsid w:val="004B39C9"/>
    <w:rsid w:val="004B3A77"/>
    <w:rsid w:val="004B3F9C"/>
    <w:rsid w:val="004B4194"/>
    <w:rsid w:val="004B45B9"/>
    <w:rsid w:val="004B4D4F"/>
    <w:rsid w:val="004B63B9"/>
    <w:rsid w:val="004B6CA8"/>
    <w:rsid w:val="004B6F01"/>
    <w:rsid w:val="004B6FF9"/>
    <w:rsid w:val="004B7253"/>
    <w:rsid w:val="004C0122"/>
    <w:rsid w:val="004C0679"/>
    <w:rsid w:val="004C0CB9"/>
    <w:rsid w:val="004C0EA4"/>
    <w:rsid w:val="004C1534"/>
    <w:rsid w:val="004C28DF"/>
    <w:rsid w:val="004C2F79"/>
    <w:rsid w:val="004C3499"/>
    <w:rsid w:val="004C358C"/>
    <w:rsid w:val="004C3C5F"/>
    <w:rsid w:val="004C44B4"/>
    <w:rsid w:val="004C480C"/>
    <w:rsid w:val="004C5229"/>
    <w:rsid w:val="004C52B5"/>
    <w:rsid w:val="004C586B"/>
    <w:rsid w:val="004C6167"/>
    <w:rsid w:val="004C63FB"/>
    <w:rsid w:val="004C6851"/>
    <w:rsid w:val="004C6976"/>
    <w:rsid w:val="004C708B"/>
    <w:rsid w:val="004C745E"/>
    <w:rsid w:val="004C7C11"/>
    <w:rsid w:val="004C7C93"/>
    <w:rsid w:val="004D0599"/>
    <w:rsid w:val="004D12A7"/>
    <w:rsid w:val="004D1AC8"/>
    <w:rsid w:val="004D1ED3"/>
    <w:rsid w:val="004D2285"/>
    <w:rsid w:val="004D27D4"/>
    <w:rsid w:val="004D3464"/>
    <w:rsid w:val="004D3BAD"/>
    <w:rsid w:val="004D40E2"/>
    <w:rsid w:val="004D47C1"/>
    <w:rsid w:val="004D48F1"/>
    <w:rsid w:val="004D5440"/>
    <w:rsid w:val="004D5B8F"/>
    <w:rsid w:val="004D69FC"/>
    <w:rsid w:val="004D7631"/>
    <w:rsid w:val="004D7B87"/>
    <w:rsid w:val="004D7FC0"/>
    <w:rsid w:val="004E01CC"/>
    <w:rsid w:val="004E0AD5"/>
    <w:rsid w:val="004E25FA"/>
    <w:rsid w:val="004E2DA4"/>
    <w:rsid w:val="004E357F"/>
    <w:rsid w:val="004E3D8B"/>
    <w:rsid w:val="004E3F39"/>
    <w:rsid w:val="004E47E3"/>
    <w:rsid w:val="004E4D4E"/>
    <w:rsid w:val="004E4F01"/>
    <w:rsid w:val="004E5072"/>
    <w:rsid w:val="004E58FF"/>
    <w:rsid w:val="004E5A36"/>
    <w:rsid w:val="004E6212"/>
    <w:rsid w:val="004E65DE"/>
    <w:rsid w:val="004E6AFB"/>
    <w:rsid w:val="004E6DFB"/>
    <w:rsid w:val="004E7318"/>
    <w:rsid w:val="004F06D0"/>
    <w:rsid w:val="004F0F5E"/>
    <w:rsid w:val="004F12F3"/>
    <w:rsid w:val="004F1B84"/>
    <w:rsid w:val="004F1F21"/>
    <w:rsid w:val="004F2371"/>
    <w:rsid w:val="004F2C9C"/>
    <w:rsid w:val="004F35B5"/>
    <w:rsid w:val="004F36F4"/>
    <w:rsid w:val="004F3A9F"/>
    <w:rsid w:val="004F3D2A"/>
    <w:rsid w:val="004F444A"/>
    <w:rsid w:val="004F4A64"/>
    <w:rsid w:val="004F4CDB"/>
    <w:rsid w:val="004F50CA"/>
    <w:rsid w:val="004F54FB"/>
    <w:rsid w:val="004F56E8"/>
    <w:rsid w:val="004F5B4C"/>
    <w:rsid w:val="004F669B"/>
    <w:rsid w:val="004F6CDF"/>
    <w:rsid w:val="004F7383"/>
    <w:rsid w:val="00500036"/>
    <w:rsid w:val="005006C4"/>
    <w:rsid w:val="00500A1D"/>
    <w:rsid w:val="00501186"/>
    <w:rsid w:val="00501F6F"/>
    <w:rsid w:val="00502525"/>
    <w:rsid w:val="00502E05"/>
    <w:rsid w:val="00502E46"/>
    <w:rsid w:val="00503731"/>
    <w:rsid w:val="005040D1"/>
    <w:rsid w:val="00504363"/>
    <w:rsid w:val="00504968"/>
    <w:rsid w:val="00504F3B"/>
    <w:rsid w:val="00505592"/>
    <w:rsid w:val="00505F3B"/>
    <w:rsid w:val="0050691A"/>
    <w:rsid w:val="00506E93"/>
    <w:rsid w:val="00507485"/>
    <w:rsid w:val="00507D20"/>
    <w:rsid w:val="0051147C"/>
    <w:rsid w:val="00511821"/>
    <w:rsid w:val="0051217C"/>
    <w:rsid w:val="00512941"/>
    <w:rsid w:val="00512CCF"/>
    <w:rsid w:val="005130D2"/>
    <w:rsid w:val="00513A3E"/>
    <w:rsid w:val="005147BD"/>
    <w:rsid w:val="00514E02"/>
    <w:rsid w:val="00514FC6"/>
    <w:rsid w:val="00515457"/>
    <w:rsid w:val="00515B14"/>
    <w:rsid w:val="00516578"/>
    <w:rsid w:val="0051714B"/>
    <w:rsid w:val="0051752C"/>
    <w:rsid w:val="00517532"/>
    <w:rsid w:val="00520848"/>
    <w:rsid w:val="00520A41"/>
    <w:rsid w:val="00521359"/>
    <w:rsid w:val="00521483"/>
    <w:rsid w:val="005216E3"/>
    <w:rsid w:val="005218AA"/>
    <w:rsid w:val="00521E4A"/>
    <w:rsid w:val="00522246"/>
    <w:rsid w:val="00522949"/>
    <w:rsid w:val="00522D2D"/>
    <w:rsid w:val="005233D7"/>
    <w:rsid w:val="00523D6E"/>
    <w:rsid w:val="0052425E"/>
    <w:rsid w:val="005248D1"/>
    <w:rsid w:val="00524E5A"/>
    <w:rsid w:val="00524F21"/>
    <w:rsid w:val="00524F81"/>
    <w:rsid w:val="005256A9"/>
    <w:rsid w:val="00525C12"/>
    <w:rsid w:val="005276AC"/>
    <w:rsid w:val="0053036E"/>
    <w:rsid w:val="00530A92"/>
    <w:rsid w:val="005310D8"/>
    <w:rsid w:val="00531D55"/>
    <w:rsid w:val="00531DE3"/>
    <w:rsid w:val="0053232D"/>
    <w:rsid w:val="00532735"/>
    <w:rsid w:val="00532984"/>
    <w:rsid w:val="00532ADE"/>
    <w:rsid w:val="00533F8E"/>
    <w:rsid w:val="00534460"/>
    <w:rsid w:val="0053593F"/>
    <w:rsid w:val="005360BA"/>
    <w:rsid w:val="0053634B"/>
    <w:rsid w:val="00536D55"/>
    <w:rsid w:val="00537412"/>
    <w:rsid w:val="00537459"/>
    <w:rsid w:val="0053794C"/>
    <w:rsid w:val="00537F62"/>
    <w:rsid w:val="00541EA6"/>
    <w:rsid w:val="0054207C"/>
    <w:rsid w:val="005425E2"/>
    <w:rsid w:val="0054325F"/>
    <w:rsid w:val="005441A9"/>
    <w:rsid w:val="005449FE"/>
    <w:rsid w:val="00544A82"/>
    <w:rsid w:val="00544CB9"/>
    <w:rsid w:val="0054578E"/>
    <w:rsid w:val="0054612C"/>
    <w:rsid w:val="00546FE0"/>
    <w:rsid w:val="0055020F"/>
    <w:rsid w:val="00550778"/>
    <w:rsid w:val="00550A74"/>
    <w:rsid w:val="00550B65"/>
    <w:rsid w:val="005525B1"/>
    <w:rsid w:val="00552960"/>
    <w:rsid w:val="005533B2"/>
    <w:rsid w:val="0055430D"/>
    <w:rsid w:val="0055451E"/>
    <w:rsid w:val="0055553E"/>
    <w:rsid w:val="00556E06"/>
    <w:rsid w:val="00557944"/>
    <w:rsid w:val="00557A6B"/>
    <w:rsid w:val="0056017A"/>
    <w:rsid w:val="005603F3"/>
    <w:rsid w:val="005612BD"/>
    <w:rsid w:val="0056130F"/>
    <w:rsid w:val="00561E49"/>
    <w:rsid w:val="005644F1"/>
    <w:rsid w:val="00564ECB"/>
    <w:rsid w:val="005651F0"/>
    <w:rsid w:val="00565727"/>
    <w:rsid w:val="005661C1"/>
    <w:rsid w:val="0056629B"/>
    <w:rsid w:val="00566546"/>
    <w:rsid w:val="00566876"/>
    <w:rsid w:val="00566E00"/>
    <w:rsid w:val="00567049"/>
    <w:rsid w:val="00567637"/>
    <w:rsid w:val="00567EFC"/>
    <w:rsid w:val="00567FDD"/>
    <w:rsid w:val="0057025F"/>
    <w:rsid w:val="0057084F"/>
    <w:rsid w:val="00570BBA"/>
    <w:rsid w:val="0057112C"/>
    <w:rsid w:val="005717B4"/>
    <w:rsid w:val="00571923"/>
    <w:rsid w:val="00572B29"/>
    <w:rsid w:val="00572E8C"/>
    <w:rsid w:val="00573212"/>
    <w:rsid w:val="00573F87"/>
    <w:rsid w:val="005741C6"/>
    <w:rsid w:val="00574254"/>
    <w:rsid w:val="00574563"/>
    <w:rsid w:val="0057463A"/>
    <w:rsid w:val="00574754"/>
    <w:rsid w:val="005747DA"/>
    <w:rsid w:val="00574DCC"/>
    <w:rsid w:val="00575116"/>
    <w:rsid w:val="0057529C"/>
    <w:rsid w:val="00575832"/>
    <w:rsid w:val="00575DB5"/>
    <w:rsid w:val="005820C7"/>
    <w:rsid w:val="00582379"/>
    <w:rsid w:val="005830DA"/>
    <w:rsid w:val="00583B3C"/>
    <w:rsid w:val="00583E15"/>
    <w:rsid w:val="005846F7"/>
    <w:rsid w:val="0058487D"/>
    <w:rsid w:val="00584AAC"/>
    <w:rsid w:val="00584B98"/>
    <w:rsid w:val="00584EA5"/>
    <w:rsid w:val="00586005"/>
    <w:rsid w:val="00586075"/>
    <w:rsid w:val="005864E7"/>
    <w:rsid w:val="00587D17"/>
    <w:rsid w:val="00590658"/>
    <w:rsid w:val="005915E0"/>
    <w:rsid w:val="00591853"/>
    <w:rsid w:val="00591BFA"/>
    <w:rsid w:val="0059235D"/>
    <w:rsid w:val="005927C2"/>
    <w:rsid w:val="00592D81"/>
    <w:rsid w:val="005933DC"/>
    <w:rsid w:val="005934BA"/>
    <w:rsid w:val="00593856"/>
    <w:rsid w:val="00593B16"/>
    <w:rsid w:val="00593DCC"/>
    <w:rsid w:val="005942CF"/>
    <w:rsid w:val="005943FB"/>
    <w:rsid w:val="00594DDB"/>
    <w:rsid w:val="00595EA8"/>
    <w:rsid w:val="00596A19"/>
    <w:rsid w:val="00597537"/>
    <w:rsid w:val="00597C06"/>
    <w:rsid w:val="005A0E64"/>
    <w:rsid w:val="005A0FC2"/>
    <w:rsid w:val="005A1836"/>
    <w:rsid w:val="005A18CD"/>
    <w:rsid w:val="005A1BAA"/>
    <w:rsid w:val="005A1F89"/>
    <w:rsid w:val="005A2551"/>
    <w:rsid w:val="005A2951"/>
    <w:rsid w:val="005A364D"/>
    <w:rsid w:val="005A3B4C"/>
    <w:rsid w:val="005A46E1"/>
    <w:rsid w:val="005A4DDD"/>
    <w:rsid w:val="005A5662"/>
    <w:rsid w:val="005A574E"/>
    <w:rsid w:val="005A5847"/>
    <w:rsid w:val="005A5BB4"/>
    <w:rsid w:val="005A7858"/>
    <w:rsid w:val="005A7DE0"/>
    <w:rsid w:val="005B056A"/>
    <w:rsid w:val="005B19A3"/>
    <w:rsid w:val="005B2783"/>
    <w:rsid w:val="005B29AE"/>
    <w:rsid w:val="005B2B4B"/>
    <w:rsid w:val="005B2FE6"/>
    <w:rsid w:val="005B3AB4"/>
    <w:rsid w:val="005B3F5F"/>
    <w:rsid w:val="005B4822"/>
    <w:rsid w:val="005B55D4"/>
    <w:rsid w:val="005B596A"/>
    <w:rsid w:val="005B6488"/>
    <w:rsid w:val="005B65C2"/>
    <w:rsid w:val="005B65FA"/>
    <w:rsid w:val="005B7412"/>
    <w:rsid w:val="005B74B8"/>
    <w:rsid w:val="005B768B"/>
    <w:rsid w:val="005C066C"/>
    <w:rsid w:val="005C07B1"/>
    <w:rsid w:val="005C168A"/>
    <w:rsid w:val="005C2032"/>
    <w:rsid w:val="005C20E8"/>
    <w:rsid w:val="005C2901"/>
    <w:rsid w:val="005C29C5"/>
    <w:rsid w:val="005C35EC"/>
    <w:rsid w:val="005C4258"/>
    <w:rsid w:val="005C42E8"/>
    <w:rsid w:val="005C4BAE"/>
    <w:rsid w:val="005C4ED6"/>
    <w:rsid w:val="005C51FD"/>
    <w:rsid w:val="005C5AED"/>
    <w:rsid w:val="005C7615"/>
    <w:rsid w:val="005C7AC6"/>
    <w:rsid w:val="005C7C58"/>
    <w:rsid w:val="005D013F"/>
    <w:rsid w:val="005D0674"/>
    <w:rsid w:val="005D1FFC"/>
    <w:rsid w:val="005D212D"/>
    <w:rsid w:val="005D272F"/>
    <w:rsid w:val="005D2780"/>
    <w:rsid w:val="005D2A50"/>
    <w:rsid w:val="005D2D0C"/>
    <w:rsid w:val="005D384E"/>
    <w:rsid w:val="005D53A9"/>
    <w:rsid w:val="005D55E1"/>
    <w:rsid w:val="005D5CB7"/>
    <w:rsid w:val="005D5EB1"/>
    <w:rsid w:val="005D6147"/>
    <w:rsid w:val="005D6F69"/>
    <w:rsid w:val="005E0CF8"/>
    <w:rsid w:val="005E0F6A"/>
    <w:rsid w:val="005E12B6"/>
    <w:rsid w:val="005E1539"/>
    <w:rsid w:val="005E1A5E"/>
    <w:rsid w:val="005E227A"/>
    <w:rsid w:val="005E257E"/>
    <w:rsid w:val="005E2638"/>
    <w:rsid w:val="005E322B"/>
    <w:rsid w:val="005E32C3"/>
    <w:rsid w:val="005E3322"/>
    <w:rsid w:val="005E41FF"/>
    <w:rsid w:val="005E44CC"/>
    <w:rsid w:val="005E4AD3"/>
    <w:rsid w:val="005E53E3"/>
    <w:rsid w:val="005E57FD"/>
    <w:rsid w:val="005E5D72"/>
    <w:rsid w:val="005E6375"/>
    <w:rsid w:val="005E6B91"/>
    <w:rsid w:val="005E6DE3"/>
    <w:rsid w:val="005E7AE3"/>
    <w:rsid w:val="005E7E7C"/>
    <w:rsid w:val="005F0845"/>
    <w:rsid w:val="005F111B"/>
    <w:rsid w:val="005F1956"/>
    <w:rsid w:val="005F1DF5"/>
    <w:rsid w:val="005F1FE9"/>
    <w:rsid w:val="005F2FF0"/>
    <w:rsid w:val="005F38D6"/>
    <w:rsid w:val="005F3A59"/>
    <w:rsid w:val="005F4226"/>
    <w:rsid w:val="005F44EC"/>
    <w:rsid w:val="005F65A9"/>
    <w:rsid w:val="005F6DA7"/>
    <w:rsid w:val="006004C6"/>
    <w:rsid w:val="00600A79"/>
    <w:rsid w:val="00600E0E"/>
    <w:rsid w:val="00601239"/>
    <w:rsid w:val="00601E3A"/>
    <w:rsid w:val="00602500"/>
    <w:rsid w:val="0060287A"/>
    <w:rsid w:val="00603356"/>
    <w:rsid w:val="006039D1"/>
    <w:rsid w:val="00603A1B"/>
    <w:rsid w:val="0060467F"/>
    <w:rsid w:val="006052C4"/>
    <w:rsid w:val="00605916"/>
    <w:rsid w:val="006059A3"/>
    <w:rsid w:val="00606362"/>
    <w:rsid w:val="0060680B"/>
    <w:rsid w:val="006068F2"/>
    <w:rsid w:val="00606C5A"/>
    <w:rsid w:val="00607FF5"/>
    <w:rsid w:val="006105B2"/>
    <w:rsid w:val="00610A83"/>
    <w:rsid w:val="0061109E"/>
    <w:rsid w:val="006112AF"/>
    <w:rsid w:val="00611373"/>
    <w:rsid w:val="00611377"/>
    <w:rsid w:val="006114C4"/>
    <w:rsid w:val="00611C96"/>
    <w:rsid w:val="00612259"/>
    <w:rsid w:val="00612B54"/>
    <w:rsid w:val="00613556"/>
    <w:rsid w:val="006174A4"/>
    <w:rsid w:val="0061765C"/>
    <w:rsid w:val="00617C1F"/>
    <w:rsid w:val="00617EAB"/>
    <w:rsid w:val="006208E4"/>
    <w:rsid w:val="00620972"/>
    <w:rsid w:val="00620B30"/>
    <w:rsid w:val="00621D3A"/>
    <w:rsid w:val="006220FF"/>
    <w:rsid w:val="00624119"/>
    <w:rsid w:val="00624F5C"/>
    <w:rsid w:val="00625113"/>
    <w:rsid w:val="00625651"/>
    <w:rsid w:val="00625CD2"/>
    <w:rsid w:val="006260E5"/>
    <w:rsid w:val="0062638C"/>
    <w:rsid w:val="006268A2"/>
    <w:rsid w:val="00627A01"/>
    <w:rsid w:val="00627A58"/>
    <w:rsid w:val="00630288"/>
    <w:rsid w:val="00630A34"/>
    <w:rsid w:val="00630B5A"/>
    <w:rsid w:val="00630E3B"/>
    <w:rsid w:val="006310DB"/>
    <w:rsid w:val="006314FA"/>
    <w:rsid w:val="00631ABF"/>
    <w:rsid w:val="00631ADF"/>
    <w:rsid w:val="006334CE"/>
    <w:rsid w:val="0063378A"/>
    <w:rsid w:val="006338B6"/>
    <w:rsid w:val="00633D21"/>
    <w:rsid w:val="00634224"/>
    <w:rsid w:val="00636046"/>
    <w:rsid w:val="00637277"/>
    <w:rsid w:val="0063762A"/>
    <w:rsid w:val="006376DB"/>
    <w:rsid w:val="00640434"/>
    <w:rsid w:val="006405CD"/>
    <w:rsid w:val="00640BDE"/>
    <w:rsid w:val="00640DA8"/>
    <w:rsid w:val="006410A5"/>
    <w:rsid w:val="0064189D"/>
    <w:rsid w:val="0064210E"/>
    <w:rsid w:val="0064295C"/>
    <w:rsid w:val="00642A7A"/>
    <w:rsid w:val="00642FAB"/>
    <w:rsid w:val="006431E0"/>
    <w:rsid w:val="006432DF"/>
    <w:rsid w:val="006444F5"/>
    <w:rsid w:val="00644DA2"/>
    <w:rsid w:val="00644E09"/>
    <w:rsid w:val="00645420"/>
    <w:rsid w:val="00645B7A"/>
    <w:rsid w:val="006469E2"/>
    <w:rsid w:val="00646CE6"/>
    <w:rsid w:val="00647B37"/>
    <w:rsid w:val="00647FB5"/>
    <w:rsid w:val="00650333"/>
    <w:rsid w:val="0065088A"/>
    <w:rsid w:val="00650E1B"/>
    <w:rsid w:val="006511D3"/>
    <w:rsid w:val="00651489"/>
    <w:rsid w:val="00651FE2"/>
    <w:rsid w:val="00652429"/>
    <w:rsid w:val="0065255E"/>
    <w:rsid w:val="00652C8B"/>
    <w:rsid w:val="00652E73"/>
    <w:rsid w:val="00653029"/>
    <w:rsid w:val="00653B13"/>
    <w:rsid w:val="00653BC1"/>
    <w:rsid w:val="0065414F"/>
    <w:rsid w:val="006547F9"/>
    <w:rsid w:val="006553C1"/>
    <w:rsid w:val="006563E0"/>
    <w:rsid w:val="00656648"/>
    <w:rsid w:val="00656709"/>
    <w:rsid w:val="006573FE"/>
    <w:rsid w:val="0065762D"/>
    <w:rsid w:val="00657B12"/>
    <w:rsid w:val="00657CCB"/>
    <w:rsid w:val="0066026D"/>
    <w:rsid w:val="006612FB"/>
    <w:rsid w:val="0066157E"/>
    <w:rsid w:val="00661B3F"/>
    <w:rsid w:val="00661BE6"/>
    <w:rsid w:val="00662184"/>
    <w:rsid w:val="006625D0"/>
    <w:rsid w:val="006627E6"/>
    <w:rsid w:val="00663D01"/>
    <w:rsid w:val="00663DED"/>
    <w:rsid w:val="00664353"/>
    <w:rsid w:val="006643FB"/>
    <w:rsid w:val="0066474B"/>
    <w:rsid w:val="00664872"/>
    <w:rsid w:val="00664C38"/>
    <w:rsid w:val="006656D9"/>
    <w:rsid w:val="00665EFC"/>
    <w:rsid w:val="0066605F"/>
    <w:rsid w:val="006663CE"/>
    <w:rsid w:val="006663F3"/>
    <w:rsid w:val="00666806"/>
    <w:rsid w:val="00666D06"/>
    <w:rsid w:val="00667FE8"/>
    <w:rsid w:val="00670338"/>
    <w:rsid w:val="00670B57"/>
    <w:rsid w:val="00671119"/>
    <w:rsid w:val="006713EE"/>
    <w:rsid w:val="00672391"/>
    <w:rsid w:val="00672A82"/>
    <w:rsid w:val="00672DB5"/>
    <w:rsid w:val="00672E6D"/>
    <w:rsid w:val="006735A4"/>
    <w:rsid w:val="00673638"/>
    <w:rsid w:val="00673A32"/>
    <w:rsid w:val="00673F2B"/>
    <w:rsid w:val="00674BE1"/>
    <w:rsid w:val="006751AD"/>
    <w:rsid w:val="0067571F"/>
    <w:rsid w:val="00675AA4"/>
    <w:rsid w:val="00675D9A"/>
    <w:rsid w:val="00676033"/>
    <w:rsid w:val="006760B1"/>
    <w:rsid w:val="00676D2B"/>
    <w:rsid w:val="00676FF6"/>
    <w:rsid w:val="00677C44"/>
    <w:rsid w:val="00677C91"/>
    <w:rsid w:val="0068098F"/>
    <w:rsid w:val="00680F28"/>
    <w:rsid w:val="006816BF"/>
    <w:rsid w:val="00682657"/>
    <w:rsid w:val="00682EAC"/>
    <w:rsid w:val="006834B6"/>
    <w:rsid w:val="00683A88"/>
    <w:rsid w:val="00684035"/>
    <w:rsid w:val="00684788"/>
    <w:rsid w:val="006848DA"/>
    <w:rsid w:val="0068550E"/>
    <w:rsid w:val="006871E8"/>
    <w:rsid w:val="00687CB6"/>
    <w:rsid w:val="006909EF"/>
    <w:rsid w:val="006917BD"/>
    <w:rsid w:val="00691AA3"/>
    <w:rsid w:val="00691C2C"/>
    <w:rsid w:val="00692904"/>
    <w:rsid w:val="00692EBE"/>
    <w:rsid w:val="00692F7F"/>
    <w:rsid w:val="0069359F"/>
    <w:rsid w:val="0069498E"/>
    <w:rsid w:val="006949E8"/>
    <w:rsid w:val="00694C36"/>
    <w:rsid w:val="00694F2C"/>
    <w:rsid w:val="00695021"/>
    <w:rsid w:val="00695B13"/>
    <w:rsid w:val="00695CBA"/>
    <w:rsid w:val="00695FDB"/>
    <w:rsid w:val="00696C9A"/>
    <w:rsid w:val="00696D6F"/>
    <w:rsid w:val="00697129"/>
    <w:rsid w:val="006A00EE"/>
    <w:rsid w:val="006A0407"/>
    <w:rsid w:val="006A089C"/>
    <w:rsid w:val="006A0FC6"/>
    <w:rsid w:val="006A117D"/>
    <w:rsid w:val="006A138A"/>
    <w:rsid w:val="006A198E"/>
    <w:rsid w:val="006A242E"/>
    <w:rsid w:val="006A32BA"/>
    <w:rsid w:val="006A336C"/>
    <w:rsid w:val="006A387A"/>
    <w:rsid w:val="006A39ED"/>
    <w:rsid w:val="006A3CB5"/>
    <w:rsid w:val="006A3F78"/>
    <w:rsid w:val="006A4206"/>
    <w:rsid w:val="006A495C"/>
    <w:rsid w:val="006A500B"/>
    <w:rsid w:val="006A55B2"/>
    <w:rsid w:val="006A56C6"/>
    <w:rsid w:val="006A5C87"/>
    <w:rsid w:val="006A61DD"/>
    <w:rsid w:val="006A6E04"/>
    <w:rsid w:val="006A7713"/>
    <w:rsid w:val="006A7EB9"/>
    <w:rsid w:val="006B0B25"/>
    <w:rsid w:val="006B0C38"/>
    <w:rsid w:val="006B0CC0"/>
    <w:rsid w:val="006B1105"/>
    <w:rsid w:val="006B1564"/>
    <w:rsid w:val="006B169B"/>
    <w:rsid w:val="006B171B"/>
    <w:rsid w:val="006B18D5"/>
    <w:rsid w:val="006B1AD2"/>
    <w:rsid w:val="006B1AFC"/>
    <w:rsid w:val="006B2DE0"/>
    <w:rsid w:val="006B324E"/>
    <w:rsid w:val="006B355F"/>
    <w:rsid w:val="006B4125"/>
    <w:rsid w:val="006B413A"/>
    <w:rsid w:val="006B4486"/>
    <w:rsid w:val="006B5832"/>
    <w:rsid w:val="006B6A52"/>
    <w:rsid w:val="006B7053"/>
    <w:rsid w:val="006B716E"/>
    <w:rsid w:val="006B78BF"/>
    <w:rsid w:val="006C02B1"/>
    <w:rsid w:val="006C03C2"/>
    <w:rsid w:val="006C04F6"/>
    <w:rsid w:val="006C0BE7"/>
    <w:rsid w:val="006C11B6"/>
    <w:rsid w:val="006C156D"/>
    <w:rsid w:val="006C1E1C"/>
    <w:rsid w:val="006C2C1C"/>
    <w:rsid w:val="006C3C63"/>
    <w:rsid w:val="006C3E4E"/>
    <w:rsid w:val="006C52CB"/>
    <w:rsid w:val="006C604F"/>
    <w:rsid w:val="006C6CB2"/>
    <w:rsid w:val="006C6FC0"/>
    <w:rsid w:val="006C71A0"/>
    <w:rsid w:val="006C79EB"/>
    <w:rsid w:val="006D1ED0"/>
    <w:rsid w:val="006D2898"/>
    <w:rsid w:val="006D3D2F"/>
    <w:rsid w:val="006D46FF"/>
    <w:rsid w:val="006D48E9"/>
    <w:rsid w:val="006D4A6C"/>
    <w:rsid w:val="006D4BB7"/>
    <w:rsid w:val="006D4E0E"/>
    <w:rsid w:val="006D55E1"/>
    <w:rsid w:val="006D5CF3"/>
    <w:rsid w:val="006D675D"/>
    <w:rsid w:val="006D68A7"/>
    <w:rsid w:val="006D71EC"/>
    <w:rsid w:val="006D7A66"/>
    <w:rsid w:val="006E007B"/>
    <w:rsid w:val="006E0085"/>
    <w:rsid w:val="006E00B0"/>
    <w:rsid w:val="006E1846"/>
    <w:rsid w:val="006E1ECF"/>
    <w:rsid w:val="006E1F0E"/>
    <w:rsid w:val="006E28C6"/>
    <w:rsid w:val="006E28CB"/>
    <w:rsid w:val="006E295E"/>
    <w:rsid w:val="006E2A05"/>
    <w:rsid w:val="006E2FC2"/>
    <w:rsid w:val="006E4065"/>
    <w:rsid w:val="006E46D5"/>
    <w:rsid w:val="006E4D17"/>
    <w:rsid w:val="006E4E1F"/>
    <w:rsid w:val="006E512F"/>
    <w:rsid w:val="006E6CD1"/>
    <w:rsid w:val="006E6E18"/>
    <w:rsid w:val="006E79DA"/>
    <w:rsid w:val="006E7B7E"/>
    <w:rsid w:val="006F030C"/>
    <w:rsid w:val="006F04AA"/>
    <w:rsid w:val="006F07B4"/>
    <w:rsid w:val="006F152E"/>
    <w:rsid w:val="006F1534"/>
    <w:rsid w:val="006F16D7"/>
    <w:rsid w:val="006F1C4C"/>
    <w:rsid w:val="006F1D85"/>
    <w:rsid w:val="006F226B"/>
    <w:rsid w:val="006F2587"/>
    <w:rsid w:val="006F34F3"/>
    <w:rsid w:val="006F3AED"/>
    <w:rsid w:val="006F3B88"/>
    <w:rsid w:val="006F4562"/>
    <w:rsid w:val="006F4B2A"/>
    <w:rsid w:val="006F4DD6"/>
    <w:rsid w:val="006F551A"/>
    <w:rsid w:val="006F551E"/>
    <w:rsid w:val="006F5D0E"/>
    <w:rsid w:val="006F5DE2"/>
    <w:rsid w:val="006F5FAE"/>
    <w:rsid w:val="006F63D0"/>
    <w:rsid w:val="006F7708"/>
    <w:rsid w:val="006F7DBF"/>
    <w:rsid w:val="007000BE"/>
    <w:rsid w:val="00701132"/>
    <w:rsid w:val="00701996"/>
    <w:rsid w:val="00701BC2"/>
    <w:rsid w:val="00702161"/>
    <w:rsid w:val="00702A54"/>
    <w:rsid w:val="00702F95"/>
    <w:rsid w:val="007034D6"/>
    <w:rsid w:val="00703865"/>
    <w:rsid w:val="00703EFE"/>
    <w:rsid w:val="0070419A"/>
    <w:rsid w:val="007048CC"/>
    <w:rsid w:val="00704BDA"/>
    <w:rsid w:val="007060AF"/>
    <w:rsid w:val="00706443"/>
    <w:rsid w:val="007064CE"/>
    <w:rsid w:val="00707446"/>
    <w:rsid w:val="0071082E"/>
    <w:rsid w:val="00710AA1"/>
    <w:rsid w:val="00711C72"/>
    <w:rsid w:val="00712AB8"/>
    <w:rsid w:val="007135B3"/>
    <w:rsid w:val="00713B07"/>
    <w:rsid w:val="00713CD3"/>
    <w:rsid w:val="00713E61"/>
    <w:rsid w:val="00713EE3"/>
    <w:rsid w:val="00714E4D"/>
    <w:rsid w:val="00715A85"/>
    <w:rsid w:val="00715C13"/>
    <w:rsid w:val="0071642C"/>
    <w:rsid w:val="0071667F"/>
    <w:rsid w:val="007172E3"/>
    <w:rsid w:val="00717F47"/>
    <w:rsid w:val="007200CF"/>
    <w:rsid w:val="00720367"/>
    <w:rsid w:val="00720712"/>
    <w:rsid w:val="007215FF"/>
    <w:rsid w:val="00721F2E"/>
    <w:rsid w:val="00722C13"/>
    <w:rsid w:val="00722D03"/>
    <w:rsid w:val="00722DA2"/>
    <w:rsid w:val="0072378F"/>
    <w:rsid w:val="00723EDE"/>
    <w:rsid w:val="00723FE2"/>
    <w:rsid w:val="007242C3"/>
    <w:rsid w:val="007247FB"/>
    <w:rsid w:val="00724E88"/>
    <w:rsid w:val="007266F3"/>
    <w:rsid w:val="007272E8"/>
    <w:rsid w:val="0072778B"/>
    <w:rsid w:val="007311D8"/>
    <w:rsid w:val="0073126F"/>
    <w:rsid w:val="007319D3"/>
    <w:rsid w:val="00732329"/>
    <w:rsid w:val="00732662"/>
    <w:rsid w:val="007332E0"/>
    <w:rsid w:val="0073339F"/>
    <w:rsid w:val="0073374C"/>
    <w:rsid w:val="00733874"/>
    <w:rsid w:val="00733B22"/>
    <w:rsid w:val="00733E69"/>
    <w:rsid w:val="007343CF"/>
    <w:rsid w:val="00734BC3"/>
    <w:rsid w:val="00735111"/>
    <w:rsid w:val="0073592C"/>
    <w:rsid w:val="00735AD6"/>
    <w:rsid w:val="00735ADF"/>
    <w:rsid w:val="0073671F"/>
    <w:rsid w:val="00736B37"/>
    <w:rsid w:val="007375FF"/>
    <w:rsid w:val="00737BFC"/>
    <w:rsid w:val="00737D72"/>
    <w:rsid w:val="0074042F"/>
    <w:rsid w:val="0074118C"/>
    <w:rsid w:val="00741A7A"/>
    <w:rsid w:val="00741C30"/>
    <w:rsid w:val="00741CA4"/>
    <w:rsid w:val="00742583"/>
    <w:rsid w:val="00742B74"/>
    <w:rsid w:val="00742C51"/>
    <w:rsid w:val="00743837"/>
    <w:rsid w:val="00744104"/>
    <w:rsid w:val="007450B0"/>
    <w:rsid w:val="0074592F"/>
    <w:rsid w:val="00745CCD"/>
    <w:rsid w:val="0074606F"/>
    <w:rsid w:val="0074748B"/>
    <w:rsid w:val="007475BA"/>
    <w:rsid w:val="00750AD2"/>
    <w:rsid w:val="00750D3C"/>
    <w:rsid w:val="0075116C"/>
    <w:rsid w:val="007511A0"/>
    <w:rsid w:val="007519A8"/>
    <w:rsid w:val="00751C55"/>
    <w:rsid w:val="00752AF5"/>
    <w:rsid w:val="00753D2D"/>
    <w:rsid w:val="007542ED"/>
    <w:rsid w:val="00754464"/>
    <w:rsid w:val="00754AF9"/>
    <w:rsid w:val="00754D2D"/>
    <w:rsid w:val="007558A5"/>
    <w:rsid w:val="00756336"/>
    <w:rsid w:val="007576A4"/>
    <w:rsid w:val="007579CD"/>
    <w:rsid w:val="00757CBC"/>
    <w:rsid w:val="0076003C"/>
    <w:rsid w:val="00761BA6"/>
    <w:rsid w:val="0076267B"/>
    <w:rsid w:val="0076293E"/>
    <w:rsid w:val="00762F6D"/>
    <w:rsid w:val="0076367E"/>
    <w:rsid w:val="007639C1"/>
    <w:rsid w:val="007640B6"/>
    <w:rsid w:val="00764B1A"/>
    <w:rsid w:val="0076520C"/>
    <w:rsid w:val="00765622"/>
    <w:rsid w:val="0076586A"/>
    <w:rsid w:val="00766130"/>
    <w:rsid w:val="00766971"/>
    <w:rsid w:val="007670B9"/>
    <w:rsid w:val="007677DF"/>
    <w:rsid w:val="0076797A"/>
    <w:rsid w:val="00767A89"/>
    <w:rsid w:val="00770299"/>
    <w:rsid w:val="007709DE"/>
    <w:rsid w:val="007709E1"/>
    <w:rsid w:val="00770B33"/>
    <w:rsid w:val="00771397"/>
    <w:rsid w:val="007720F7"/>
    <w:rsid w:val="00772A6D"/>
    <w:rsid w:val="007734D5"/>
    <w:rsid w:val="007739BF"/>
    <w:rsid w:val="00773C49"/>
    <w:rsid w:val="00773F65"/>
    <w:rsid w:val="0077404B"/>
    <w:rsid w:val="007743BA"/>
    <w:rsid w:val="007744D7"/>
    <w:rsid w:val="00775B23"/>
    <w:rsid w:val="00775C52"/>
    <w:rsid w:val="00775CDE"/>
    <w:rsid w:val="00775D2A"/>
    <w:rsid w:val="00776686"/>
    <w:rsid w:val="007769A1"/>
    <w:rsid w:val="00777733"/>
    <w:rsid w:val="007777A1"/>
    <w:rsid w:val="007778EA"/>
    <w:rsid w:val="00777D89"/>
    <w:rsid w:val="0078011A"/>
    <w:rsid w:val="0078097D"/>
    <w:rsid w:val="0078115D"/>
    <w:rsid w:val="00781647"/>
    <w:rsid w:val="00781BF1"/>
    <w:rsid w:val="00782F18"/>
    <w:rsid w:val="00782F4A"/>
    <w:rsid w:val="00784986"/>
    <w:rsid w:val="00784C44"/>
    <w:rsid w:val="00784FA6"/>
    <w:rsid w:val="00785819"/>
    <w:rsid w:val="00785F15"/>
    <w:rsid w:val="00786D3C"/>
    <w:rsid w:val="007878C0"/>
    <w:rsid w:val="00787C65"/>
    <w:rsid w:val="007902E9"/>
    <w:rsid w:val="00790445"/>
    <w:rsid w:val="00790D13"/>
    <w:rsid w:val="00791D77"/>
    <w:rsid w:val="007922DE"/>
    <w:rsid w:val="007925F0"/>
    <w:rsid w:val="00793775"/>
    <w:rsid w:val="0079381A"/>
    <w:rsid w:val="00793E70"/>
    <w:rsid w:val="00794900"/>
    <w:rsid w:val="00794C04"/>
    <w:rsid w:val="00794E82"/>
    <w:rsid w:val="00795390"/>
    <w:rsid w:val="0079554E"/>
    <w:rsid w:val="00795E69"/>
    <w:rsid w:val="007960F0"/>
    <w:rsid w:val="00796744"/>
    <w:rsid w:val="00796A30"/>
    <w:rsid w:val="00796D2D"/>
    <w:rsid w:val="00797821"/>
    <w:rsid w:val="007979E5"/>
    <w:rsid w:val="00797CB7"/>
    <w:rsid w:val="007A04AE"/>
    <w:rsid w:val="007A0834"/>
    <w:rsid w:val="007A08C8"/>
    <w:rsid w:val="007A0DCF"/>
    <w:rsid w:val="007A3056"/>
    <w:rsid w:val="007A312C"/>
    <w:rsid w:val="007A342D"/>
    <w:rsid w:val="007A3515"/>
    <w:rsid w:val="007A3AC8"/>
    <w:rsid w:val="007A3EAB"/>
    <w:rsid w:val="007A4060"/>
    <w:rsid w:val="007A5BFB"/>
    <w:rsid w:val="007A60BA"/>
    <w:rsid w:val="007A6AA4"/>
    <w:rsid w:val="007A6C67"/>
    <w:rsid w:val="007A6DCE"/>
    <w:rsid w:val="007A75FD"/>
    <w:rsid w:val="007A784E"/>
    <w:rsid w:val="007A7D01"/>
    <w:rsid w:val="007A7E07"/>
    <w:rsid w:val="007B04B3"/>
    <w:rsid w:val="007B0796"/>
    <w:rsid w:val="007B09DB"/>
    <w:rsid w:val="007B0A3B"/>
    <w:rsid w:val="007B1FFA"/>
    <w:rsid w:val="007B2282"/>
    <w:rsid w:val="007B2945"/>
    <w:rsid w:val="007B30AA"/>
    <w:rsid w:val="007B3498"/>
    <w:rsid w:val="007B359C"/>
    <w:rsid w:val="007B38B7"/>
    <w:rsid w:val="007B3BEF"/>
    <w:rsid w:val="007B3E01"/>
    <w:rsid w:val="007B421A"/>
    <w:rsid w:val="007B4764"/>
    <w:rsid w:val="007B4D2E"/>
    <w:rsid w:val="007B5193"/>
    <w:rsid w:val="007B664E"/>
    <w:rsid w:val="007B6801"/>
    <w:rsid w:val="007B692C"/>
    <w:rsid w:val="007B7E48"/>
    <w:rsid w:val="007B7F9A"/>
    <w:rsid w:val="007C049A"/>
    <w:rsid w:val="007C1CEA"/>
    <w:rsid w:val="007C233C"/>
    <w:rsid w:val="007C3262"/>
    <w:rsid w:val="007C36E8"/>
    <w:rsid w:val="007C51C3"/>
    <w:rsid w:val="007C55CF"/>
    <w:rsid w:val="007C58A9"/>
    <w:rsid w:val="007C5E31"/>
    <w:rsid w:val="007C65AD"/>
    <w:rsid w:val="007C7821"/>
    <w:rsid w:val="007D017A"/>
    <w:rsid w:val="007D052D"/>
    <w:rsid w:val="007D1D95"/>
    <w:rsid w:val="007D236F"/>
    <w:rsid w:val="007D24BD"/>
    <w:rsid w:val="007D2D89"/>
    <w:rsid w:val="007D2D8A"/>
    <w:rsid w:val="007D330A"/>
    <w:rsid w:val="007D33AF"/>
    <w:rsid w:val="007D3668"/>
    <w:rsid w:val="007D36A3"/>
    <w:rsid w:val="007D38F8"/>
    <w:rsid w:val="007D3AD7"/>
    <w:rsid w:val="007D44FB"/>
    <w:rsid w:val="007D48E8"/>
    <w:rsid w:val="007D4C2A"/>
    <w:rsid w:val="007D5BDF"/>
    <w:rsid w:val="007D5C04"/>
    <w:rsid w:val="007D6D90"/>
    <w:rsid w:val="007D75FE"/>
    <w:rsid w:val="007D7E95"/>
    <w:rsid w:val="007D7ED1"/>
    <w:rsid w:val="007E020F"/>
    <w:rsid w:val="007E08C3"/>
    <w:rsid w:val="007E0E11"/>
    <w:rsid w:val="007E0E26"/>
    <w:rsid w:val="007E1609"/>
    <w:rsid w:val="007E1909"/>
    <w:rsid w:val="007E1B61"/>
    <w:rsid w:val="007E1B7A"/>
    <w:rsid w:val="007E2F3E"/>
    <w:rsid w:val="007E3371"/>
    <w:rsid w:val="007E3FC8"/>
    <w:rsid w:val="007E442F"/>
    <w:rsid w:val="007E4DE3"/>
    <w:rsid w:val="007E4FAF"/>
    <w:rsid w:val="007E582F"/>
    <w:rsid w:val="007E6310"/>
    <w:rsid w:val="007E70BE"/>
    <w:rsid w:val="007E7394"/>
    <w:rsid w:val="007E789C"/>
    <w:rsid w:val="007F0056"/>
    <w:rsid w:val="007F02AD"/>
    <w:rsid w:val="007F10CB"/>
    <w:rsid w:val="007F12CE"/>
    <w:rsid w:val="007F16FE"/>
    <w:rsid w:val="007F1E39"/>
    <w:rsid w:val="007F1FC5"/>
    <w:rsid w:val="007F25A4"/>
    <w:rsid w:val="007F3591"/>
    <w:rsid w:val="007F3F37"/>
    <w:rsid w:val="007F3F52"/>
    <w:rsid w:val="007F404D"/>
    <w:rsid w:val="007F4296"/>
    <w:rsid w:val="007F4493"/>
    <w:rsid w:val="007F4700"/>
    <w:rsid w:val="007F5177"/>
    <w:rsid w:val="007F5322"/>
    <w:rsid w:val="007F5A5C"/>
    <w:rsid w:val="007F673B"/>
    <w:rsid w:val="007F731B"/>
    <w:rsid w:val="007F74AA"/>
    <w:rsid w:val="008003DB"/>
    <w:rsid w:val="00800A31"/>
    <w:rsid w:val="00801D10"/>
    <w:rsid w:val="00802728"/>
    <w:rsid w:val="0080299F"/>
    <w:rsid w:val="00802D28"/>
    <w:rsid w:val="00802D29"/>
    <w:rsid w:val="0080327D"/>
    <w:rsid w:val="00803527"/>
    <w:rsid w:val="00803604"/>
    <w:rsid w:val="00803A3D"/>
    <w:rsid w:val="00803E05"/>
    <w:rsid w:val="00804B1D"/>
    <w:rsid w:val="00805CA6"/>
    <w:rsid w:val="00806348"/>
    <w:rsid w:val="0080716E"/>
    <w:rsid w:val="008076F7"/>
    <w:rsid w:val="00807999"/>
    <w:rsid w:val="00807B42"/>
    <w:rsid w:val="008103E2"/>
    <w:rsid w:val="008104F9"/>
    <w:rsid w:val="0081093C"/>
    <w:rsid w:val="00810E28"/>
    <w:rsid w:val="008115C0"/>
    <w:rsid w:val="00811619"/>
    <w:rsid w:val="0081190D"/>
    <w:rsid w:val="00811BAD"/>
    <w:rsid w:val="00811DC6"/>
    <w:rsid w:val="008128B8"/>
    <w:rsid w:val="00812A83"/>
    <w:rsid w:val="00812F7C"/>
    <w:rsid w:val="008134DF"/>
    <w:rsid w:val="008139B1"/>
    <w:rsid w:val="00813A7B"/>
    <w:rsid w:val="00813DEB"/>
    <w:rsid w:val="00814272"/>
    <w:rsid w:val="00814361"/>
    <w:rsid w:val="00814C13"/>
    <w:rsid w:val="008154B2"/>
    <w:rsid w:val="008168D8"/>
    <w:rsid w:val="00816B5A"/>
    <w:rsid w:val="00816D40"/>
    <w:rsid w:val="00817C50"/>
    <w:rsid w:val="00817D45"/>
    <w:rsid w:val="00817E99"/>
    <w:rsid w:val="00817FCF"/>
    <w:rsid w:val="008206AA"/>
    <w:rsid w:val="008207AA"/>
    <w:rsid w:val="00820AF0"/>
    <w:rsid w:val="00820E34"/>
    <w:rsid w:val="00820F55"/>
    <w:rsid w:val="008212B9"/>
    <w:rsid w:val="00821635"/>
    <w:rsid w:val="00821795"/>
    <w:rsid w:val="0082208D"/>
    <w:rsid w:val="0082257A"/>
    <w:rsid w:val="00822ABA"/>
    <w:rsid w:val="00822D21"/>
    <w:rsid w:val="00823081"/>
    <w:rsid w:val="00823AE7"/>
    <w:rsid w:val="00824761"/>
    <w:rsid w:val="00824E03"/>
    <w:rsid w:val="00824EF1"/>
    <w:rsid w:val="0082531C"/>
    <w:rsid w:val="008254AB"/>
    <w:rsid w:val="008255C4"/>
    <w:rsid w:val="00825699"/>
    <w:rsid w:val="00825A6D"/>
    <w:rsid w:val="00825BA3"/>
    <w:rsid w:val="00825F1A"/>
    <w:rsid w:val="00826271"/>
    <w:rsid w:val="008266C3"/>
    <w:rsid w:val="008271FB"/>
    <w:rsid w:val="00827BA3"/>
    <w:rsid w:val="008304FB"/>
    <w:rsid w:val="00830908"/>
    <w:rsid w:val="008313A7"/>
    <w:rsid w:val="0083165D"/>
    <w:rsid w:val="00831CDD"/>
    <w:rsid w:val="00832781"/>
    <w:rsid w:val="00832FA2"/>
    <w:rsid w:val="00833495"/>
    <w:rsid w:val="008337C6"/>
    <w:rsid w:val="00833A27"/>
    <w:rsid w:val="00834032"/>
    <w:rsid w:val="0083473A"/>
    <w:rsid w:val="008347DB"/>
    <w:rsid w:val="00835A90"/>
    <w:rsid w:val="00836122"/>
    <w:rsid w:val="0083630E"/>
    <w:rsid w:val="00836FF1"/>
    <w:rsid w:val="00837437"/>
    <w:rsid w:val="008374BF"/>
    <w:rsid w:val="00837E98"/>
    <w:rsid w:val="008402C6"/>
    <w:rsid w:val="00840715"/>
    <w:rsid w:val="00840B50"/>
    <w:rsid w:val="00841AAA"/>
    <w:rsid w:val="00842084"/>
    <w:rsid w:val="008425B7"/>
    <w:rsid w:val="008428DF"/>
    <w:rsid w:val="00842A5F"/>
    <w:rsid w:val="0084310B"/>
    <w:rsid w:val="00843BEA"/>
    <w:rsid w:val="00843E01"/>
    <w:rsid w:val="00843F8A"/>
    <w:rsid w:val="00844396"/>
    <w:rsid w:val="008447EA"/>
    <w:rsid w:val="00845A3A"/>
    <w:rsid w:val="00845B47"/>
    <w:rsid w:val="00846457"/>
    <w:rsid w:val="0084696E"/>
    <w:rsid w:val="00846EF4"/>
    <w:rsid w:val="00847002"/>
    <w:rsid w:val="0084788B"/>
    <w:rsid w:val="00847E26"/>
    <w:rsid w:val="008502A1"/>
    <w:rsid w:val="00850C95"/>
    <w:rsid w:val="00851637"/>
    <w:rsid w:val="008524BA"/>
    <w:rsid w:val="00853A7C"/>
    <w:rsid w:val="00855940"/>
    <w:rsid w:val="00855EC2"/>
    <w:rsid w:val="00856171"/>
    <w:rsid w:val="008572E3"/>
    <w:rsid w:val="00857879"/>
    <w:rsid w:val="00857CA8"/>
    <w:rsid w:val="00857CAD"/>
    <w:rsid w:val="008610EF"/>
    <w:rsid w:val="00861505"/>
    <w:rsid w:val="0086190D"/>
    <w:rsid w:val="00861B91"/>
    <w:rsid w:val="00861C86"/>
    <w:rsid w:val="00861D3C"/>
    <w:rsid w:val="00862A07"/>
    <w:rsid w:val="00862CC6"/>
    <w:rsid w:val="00862E3B"/>
    <w:rsid w:val="00863DE9"/>
    <w:rsid w:val="008642B1"/>
    <w:rsid w:val="008642C6"/>
    <w:rsid w:val="00864EF4"/>
    <w:rsid w:val="0086534F"/>
    <w:rsid w:val="00865DAC"/>
    <w:rsid w:val="00866136"/>
    <w:rsid w:val="008662B9"/>
    <w:rsid w:val="008664D7"/>
    <w:rsid w:val="00866685"/>
    <w:rsid w:val="008671EE"/>
    <w:rsid w:val="0086753C"/>
    <w:rsid w:val="0087003B"/>
    <w:rsid w:val="0087069E"/>
    <w:rsid w:val="008706DB"/>
    <w:rsid w:val="00870A87"/>
    <w:rsid w:val="00870D05"/>
    <w:rsid w:val="00871473"/>
    <w:rsid w:val="008719C4"/>
    <w:rsid w:val="008725F2"/>
    <w:rsid w:val="0087266A"/>
    <w:rsid w:val="0087285B"/>
    <w:rsid w:val="008728D2"/>
    <w:rsid w:val="0087330D"/>
    <w:rsid w:val="0087349F"/>
    <w:rsid w:val="0087397D"/>
    <w:rsid w:val="00873B27"/>
    <w:rsid w:val="008740BC"/>
    <w:rsid w:val="00874221"/>
    <w:rsid w:val="00874463"/>
    <w:rsid w:val="00874FDD"/>
    <w:rsid w:val="00875213"/>
    <w:rsid w:val="00875CFA"/>
    <w:rsid w:val="00875F1F"/>
    <w:rsid w:val="00876ADF"/>
    <w:rsid w:val="00876F0F"/>
    <w:rsid w:val="00877518"/>
    <w:rsid w:val="008775BE"/>
    <w:rsid w:val="0087770D"/>
    <w:rsid w:val="00877BEE"/>
    <w:rsid w:val="00880E57"/>
    <w:rsid w:val="008811FB"/>
    <w:rsid w:val="0088147C"/>
    <w:rsid w:val="00881505"/>
    <w:rsid w:val="0088269F"/>
    <w:rsid w:val="00882F6D"/>
    <w:rsid w:val="00882F8C"/>
    <w:rsid w:val="008835E8"/>
    <w:rsid w:val="00885024"/>
    <w:rsid w:val="0088505F"/>
    <w:rsid w:val="00885596"/>
    <w:rsid w:val="00885715"/>
    <w:rsid w:val="00885744"/>
    <w:rsid w:val="00885A37"/>
    <w:rsid w:val="00885C3F"/>
    <w:rsid w:val="008860A2"/>
    <w:rsid w:val="008867DE"/>
    <w:rsid w:val="008869FD"/>
    <w:rsid w:val="00886AB9"/>
    <w:rsid w:val="00887354"/>
    <w:rsid w:val="00887525"/>
    <w:rsid w:val="00890816"/>
    <w:rsid w:val="00891A35"/>
    <w:rsid w:val="00891C36"/>
    <w:rsid w:val="008922D8"/>
    <w:rsid w:val="00892880"/>
    <w:rsid w:val="00892D28"/>
    <w:rsid w:val="0089339E"/>
    <w:rsid w:val="00894AF4"/>
    <w:rsid w:val="00894C38"/>
    <w:rsid w:val="00895B16"/>
    <w:rsid w:val="00895C44"/>
    <w:rsid w:val="00896141"/>
    <w:rsid w:val="00896146"/>
    <w:rsid w:val="00896562"/>
    <w:rsid w:val="008965BD"/>
    <w:rsid w:val="0089680F"/>
    <w:rsid w:val="008971FD"/>
    <w:rsid w:val="0089737D"/>
    <w:rsid w:val="00897748"/>
    <w:rsid w:val="00897ACE"/>
    <w:rsid w:val="008A0846"/>
    <w:rsid w:val="008A0AE4"/>
    <w:rsid w:val="008A1B4F"/>
    <w:rsid w:val="008A204F"/>
    <w:rsid w:val="008A23BE"/>
    <w:rsid w:val="008A2418"/>
    <w:rsid w:val="008A29CA"/>
    <w:rsid w:val="008A4BB7"/>
    <w:rsid w:val="008A5A9E"/>
    <w:rsid w:val="008A5C4F"/>
    <w:rsid w:val="008A6BAB"/>
    <w:rsid w:val="008A7036"/>
    <w:rsid w:val="008B1000"/>
    <w:rsid w:val="008B1395"/>
    <w:rsid w:val="008B2055"/>
    <w:rsid w:val="008B2630"/>
    <w:rsid w:val="008B2898"/>
    <w:rsid w:val="008B2D6D"/>
    <w:rsid w:val="008B35E9"/>
    <w:rsid w:val="008B47A8"/>
    <w:rsid w:val="008B4FB6"/>
    <w:rsid w:val="008B5881"/>
    <w:rsid w:val="008B5D1D"/>
    <w:rsid w:val="008B5D8C"/>
    <w:rsid w:val="008B648C"/>
    <w:rsid w:val="008B6EDD"/>
    <w:rsid w:val="008B77F5"/>
    <w:rsid w:val="008B7D65"/>
    <w:rsid w:val="008B7F1E"/>
    <w:rsid w:val="008C017C"/>
    <w:rsid w:val="008C0482"/>
    <w:rsid w:val="008C0951"/>
    <w:rsid w:val="008C0B37"/>
    <w:rsid w:val="008C1E7E"/>
    <w:rsid w:val="008C1F47"/>
    <w:rsid w:val="008C21A6"/>
    <w:rsid w:val="008C2794"/>
    <w:rsid w:val="008C32E2"/>
    <w:rsid w:val="008C32ED"/>
    <w:rsid w:val="008C3DD2"/>
    <w:rsid w:val="008C4037"/>
    <w:rsid w:val="008C45BB"/>
    <w:rsid w:val="008C45D4"/>
    <w:rsid w:val="008C5F79"/>
    <w:rsid w:val="008C6253"/>
    <w:rsid w:val="008C69B5"/>
    <w:rsid w:val="008C78DF"/>
    <w:rsid w:val="008C7B58"/>
    <w:rsid w:val="008D07E9"/>
    <w:rsid w:val="008D0D0D"/>
    <w:rsid w:val="008D107D"/>
    <w:rsid w:val="008D13E9"/>
    <w:rsid w:val="008D166F"/>
    <w:rsid w:val="008D16BA"/>
    <w:rsid w:val="008D1E7F"/>
    <w:rsid w:val="008D38AD"/>
    <w:rsid w:val="008D3A4C"/>
    <w:rsid w:val="008D3ED3"/>
    <w:rsid w:val="008D3F8F"/>
    <w:rsid w:val="008D402D"/>
    <w:rsid w:val="008D43CE"/>
    <w:rsid w:val="008D4697"/>
    <w:rsid w:val="008D49DC"/>
    <w:rsid w:val="008D51B0"/>
    <w:rsid w:val="008D542C"/>
    <w:rsid w:val="008D5B2B"/>
    <w:rsid w:val="008D5E62"/>
    <w:rsid w:val="008D683C"/>
    <w:rsid w:val="008E02A4"/>
    <w:rsid w:val="008E0515"/>
    <w:rsid w:val="008E0AD5"/>
    <w:rsid w:val="008E187B"/>
    <w:rsid w:val="008E1E83"/>
    <w:rsid w:val="008E210D"/>
    <w:rsid w:val="008E29B4"/>
    <w:rsid w:val="008E324B"/>
    <w:rsid w:val="008E33D2"/>
    <w:rsid w:val="008E37E0"/>
    <w:rsid w:val="008E3D11"/>
    <w:rsid w:val="008E7578"/>
    <w:rsid w:val="008E7A9A"/>
    <w:rsid w:val="008F0CF8"/>
    <w:rsid w:val="008F1AA9"/>
    <w:rsid w:val="008F299A"/>
    <w:rsid w:val="008F2AF1"/>
    <w:rsid w:val="008F31C5"/>
    <w:rsid w:val="008F3423"/>
    <w:rsid w:val="008F3844"/>
    <w:rsid w:val="008F3EFE"/>
    <w:rsid w:val="008F3F30"/>
    <w:rsid w:val="008F46DB"/>
    <w:rsid w:val="008F4E7B"/>
    <w:rsid w:val="008F4F39"/>
    <w:rsid w:val="008F5055"/>
    <w:rsid w:val="008F575D"/>
    <w:rsid w:val="008F5AEC"/>
    <w:rsid w:val="008F5FF9"/>
    <w:rsid w:val="008F775D"/>
    <w:rsid w:val="00900554"/>
    <w:rsid w:val="00900E8B"/>
    <w:rsid w:val="009014B5"/>
    <w:rsid w:val="009014CD"/>
    <w:rsid w:val="0090185A"/>
    <w:rsid w:val="00901E9E"/>
    <w:rsid w:val="0090238B"/>
    <w:rsid w:val="00902F0B"/>
    <w:rsid w:val="00903884"/>
    <w:rsid w:val="00903E68"/>
    <w:rsid w:val="00904E0B"/>
    <w:rsid w:val="0090504E"/>
    <w:rsid w:val="00905530"/>
    <w:rsid w:val="00905F8F"/>
    <w:rsid w:val="00906670"/>
    <w:rsid w:val="00906C2C"/>
    <w:rsid w:val="00907992"/>
    <w:rsid w:val="00910350"/>
    <w:rsid w:val="00910676"/>
    <w:rsid w:val="00910E79"/>
    <w:rsid w:val="009113A8"/>
    <w:rsid w:val="009113CE"/>
    <w:rsid w:val="009115F0"/>
    <w:rsid w:val="0091171D"/>
    <w:rsid w:val="009119D7"/>
    <w:rsid w:val="00911C21"/>
    <w:rsid w:val="0091238D"/>
    <w:rsid w:val="00912722"/>
    <w:rsid w:val="0091402F"/>
    <w:rsid w:val="00914DA1"/>
    <w:rsid w:val="0091677D"/>
    <w:rsid w:val="00916FCD"/>
    <w:rsid w:val="00920064"/>
    <w:rsid w:val="0092034D"/>
    <w:rsid w:val="009221C5"/>
    <w:rsid w:val="00922797"/>
    <w:rsid w:val="00922A33"/>
    <w:rsid w:val="00922D31"/>
    <w:rsid w:val="00923AD7"/>
    <w:rsid w:val="009251DC"/>
    <w:rsid w:val="0092526B"/>
    <w:rsid w:val="0092551A"/>
    <w:rsid w:val="00925CCA"/>
    <w:rsid w:val="00925F31"/>
    <w:rsid w:val="00925FF1"/>
    <w:rsid w:val="00926129"/>
    <w:rsid w:val="00927325"/>
    <w:rsid w:val="0092796C"/>
    <w:rsid w:val="00927C95"/>
    <w:rsid w:val="00927E9E"/>
    <w:rsid w:val="009307E1"/>
    <w:rsid w:val="00930FDC"/>
    <w:rsid w:val="00931C39"/>
    <w:rsid w:val="00931EE8"/>
    <w:rsid w:val="00932236"/>
    <w:rsid w:val="009322B4"/>
    <w:rsid w:val="009324AD"/>
    <w:rsid w:val="009330BF"/>
    <w:rsid w:val="00933295"/>
    <w:rsid w:val="00933380"/>
    <w:rsid w:val="00933BC4"/>
    <w:rsid w:val="00934D81"/>
    <w:rsid w:val="0093553F"/>
    <w:rsid w:val="009358DE"/>
    <w:rsid w:val="00935EE1"/>
    <w:rsid w:val="00936310"/>
    <w:rsid w:val="0093763E"/>
    <w:rsid w:val="00937B71"/>
    <w:rsid w:val="00940B7F"/>
    <w:rsid w:val="00940EB3"/>
    <w:rsid w:val="00941423"/>
    <w:rsid w:val="0094170F"/>
    <w:rsid w:val="00941968"/>
    <w:rsid w:val="00941A7C"/>
    <w:rsid w:val="00941A91"/>
    <w:rsid w:val="00941B9E"/>
    <w:rsid w:val="009426EA"/>
    <w:rsid w:val="00942863"/>
    <w:rsid w:val="009429DF"/>
    <w:rsid w:val="00944D80"/>
    <w:rsid w:val="009453F5"/>
    <w:rsid w:val="00945670"/>
    <w:rsid w:val="009456FC"/>
    <w:rsid w:val="00945983"/>
    <w:rsid w:val="00945BF8"/>
    <w:rsid w:val="00945F4B"/>
    <w:rsid w:val="009461CC"/>
    <w:rsid w:val="00946930"/>
    <w:rsid w:val="009476A9"/>
    <w:rsid w:val="00947EA9"/>
    <w:rsid w:val="00950830"/>
    <w:rsid w:val="009510FE"/>
    <w:rsid w:val="0095113B"/>
    <w:rsid w:val="009523C9"/>
    <w:rsid w:val="0095259D"/>
    <w:rsid w:val="0095293C"/>
    <w:rsid w:val="00952B81"/>
    <w:rsid w:val="0095321F"/>
    <w:rsid w:val="0095352C"/>
    <w:rsid w:val="00953833"/>
    <w:rsid w:val="00954678"/>
    <w:rsid w:val="009548CA"/>
    <w:rsid w:val="00954B72"/>
    <w:rsid w:val="00955069"/>
    <w:rsid w:val="009557C6"/>
    <w:rsid w:val="00955854"/>
    <w:rsid w:val="00955EC2"/>
    <w:rsid w:val="0095697B"/>
    <w:rsid w:val="00957342"/>
    <w:rsid w:val="00957414"/>
    <w:rsid w:val="009576FF"/>
    <w:rsid w:val="00960230"/>
    <w:rsid w:val="00961606"/>
    <w:rsid w:val="009617E2"/>
    <w:rsid w:val="009622EB"/>
    <w:rsid w:val="00962436"/>
    <w:rsid w:val="00962634"/>
    <w:rsid w:val="0096391D"/>
    <w:rsid w:val="00963E86"/>
    <w:rsid w:val="00963FD0"/>
    <w:rsid w:val="0096413C"/>
    <w:rsid w:val="009641EB"/>
    <w:rsid w:val="00964C1C"/>
    <w:rsid w:val="00964F36"/>
    <w:rsid w:val="00965AE0"/>
    <w:rsid w:val="00965D9E"/>
    <w:rsid w:val="00966154"/>
    <w:rsid w:val="009670BC"/>
    <w:rsid w:val="0096771A"/>
    <w:rsid w:val="00970256"/>
    <w:rsid w:val="0097124C"/>
    <w:rsid w:val="00971691"/>
    <w:rsid w:val="00971830"/>
    <w:rsid w:val="00971CC8"/>
    <w:rsid w:val="00972DE5"/>
    <w:rsid w:val="009735CA"/>
    <w:rsid w:val="00973DAE"/>
    <w:rsid w:val="00973EF4"/>
    <w:rsid w:val="0097411C"/>
    <w:rsid w:val="00974524"/>
    <w:rsid w:val="009745A1"/>
    <w:rsid w:val="00974BBF"/>
    <w:rsid w:val="009753EA"/>
    <w:rsid w:val="009754D4"/>
    <w:rsid w:val="00975A05"/>
    <w:rsid w:val="00975F7E"/>
    <w:rsid w:val="0097672D"/>
    <w:rsid w:val="009772A8"/>
    <w:rsid w:val="00977579"/>
    <w:rsid w:val="0098029F"/>
    <w:rsid w:val="0098074D"/>
    <w:rsid w:val="0098230C"/>
    <w:rsid w:val="00982525"/>
    <w:rsid w:val="009828F8"/>
    <w:rsid w:val="00983676"/>
    <w:rsid w:val="009840FE"/>
    <w:rsid w:val="009841AD"/>
    <w:rsid w:val="0098571B"/>
    <w:rsid w:val="00985F10"/>
    <w:rsid w:val="00986472"/>
    <w:rsid w:val="00986526"/>
    <w:rsid w:val="00987087"/>
    <w:rsid w:val="009875DC"/>
    <w:rsid w:val="009877F4"/>
    <w:rsid w:val="0098796E"/>
    <w:rsid w:val="00987E20"/>
    <w:rsid w:val="009901A0"/>
    <w:rsid w:val="00990390"/>
    <w:rsid w:val="00990740"/>
    <w:rsid w:val="00990A89"/>
    <w:rsid w:val="0099197E"/>
    <w:rsid w:val="009919C2"/>
    <w:rsid w:val="00992437"/>
    <w:rsid w:val="009924F9"/>
    <w:rsid w:val="009928C6"/>
    <w:rsid w:val="009936A9"/>
    <w:rsid w:val="00994A42"/>
    <w:rsid w:val="009951FC"/>
    <w:rsid w:val="0099565B"/>
    <w:rsid w:val="00995787"/>
    <w:rsid w:val="0099633F"/>
    <w:rsid w:val="00996A42"/>
    <w:rsid w:val="00996C95"/>
    <w:rsid w:val="00996DB7"/>
    <w:rsid w:val="009971FE"/>
    <w:rsid w:val="00997201"/>
    <w:rsid w:val="009972F6"/>
    <w:rsid w:val="00997488"/>
    <w:rsid w:val="00997B8D"/>
    <w:rsid w:val="009A0004"/>
    <w:rsid w:val="009A0006"/>
    <w:rsid w:val="009A0221"/>
    <w:rsid w:val="009A073A"/>
    <w:rsid w:val="009A146E"/>
    <w:rsid w:val="009A1847"/>
    <w:rsid w:val="009A191A"/>
    <w:rsid w:val="009A29AD"/>
    <w:rsid w:val="009A2AC7"/>
    <w:rsid w:val="009A3786"/>
    <w:rsid w:val="009A4927"/>
    <w:rsid w:val="009A4BC8"/>
    <w:rsid w:val="009A623D"/>
    <w:rsid w:val="009A6CCF"/>
    <w:rsid w:val="009A6EF1"/>
    <w:rsid w:val="009A7068"/>
    <w:rsid w:val="009A7462"/>
    <w:rsid w:val="009A78F7"/>
    <w:rsid w:val="009A795D"/>
    <w:rsid w:val="009B0241"/>
    <w:rsid w:val="009B1B2C"/>
    <w:rsid w:val="009B1C1B"/>
    <w:rsid w:val="009B219C"/>
    <w:rsid w:val="009B2524"/>
    <w:rsid w:val="009B2602"/>
    <w:rsid w:val="009B29E9"/>
    <w:rsid w:val="009B2EF4"/>
    <w:rsid w:val="009B3479"/>
    <w:rsid w:val="009B38AE"/>
    <w:rsid w:val="009B44FC"/>
    <w:rsid w:val="009B473F"/>
    <w:rsid w:val="009B4C96"/>
    <w:rsid w:val="009B4ECC"/>
    <w:rsid w:val="009B525D"/>
    <w:rsid w:val="009B5339"/>
    <w:rsid w:val="009B54E3"/>
    <w:rsid w:val="009B5A4F"/>
    <w:rsid w:val="009B5B4F"/>
    <w:rsid w:val="009B5C07"/>
    <w:rsid w:val="009B6134"/>
    <w:rsid w:val="009B628B"/>
    <w:rsid w:val="009B636C"/>
    <w:rsid w:val="009B63BC"/>
    <w:rsid w:val="009B676D"/>
    <w:rsid w:val="009B683E"/>
    <w:rsid w:val="009B786F"/>
    <w:rsid w:val="009B7A4D"/>
    <w:rsid w:val="009B7A71"/>
    <w:rsid w:val="009C07AE"/>
    <w:rsid w:val="009C08CF"/>
    <w:rsid w:val="009C1114"/>
    <w:rsid w:val="009C14E0"/>
    <w:rsid w:val="009C2E6E"/>
    <w:rsid w:val="009C336C"/>
    <w:rsid w:val="009C43AA"/>
    <w:rsid w:val="009C4C8F"/>
    <w:rsid w:val="009C4F26"/>
    <w:rsid w:val="009C5539"/>
    <w:rsid w:val="009C5B66"/>
    <w:rsid w:val="009C62FE"/>
    <w:rsid w:val="009C6A3C"/>
    <w:rsid w:val="009C6B35"/>
    <w:rsid w:val="009C782B"/>
    <w:rsid w:val="009C7DD5"/>
    <w:rsid w:val="009D018C"/>
    <w:rsid w:val="009D032A"/>
    <w:rsid w:val="009D055C"/>
    <w:rsid w:val="009D0851"/>
    <w:rsid w:val="009D08FF"/>
    <w:rsid w:val="009D16AE"/>
    <w:rsid w:val="009D171F"/>
    <w:rsid w:val="009D1A2D"/>
    <w:rsid w:val="009D2011"/>
    <w:rsid w:val="009D25A7"/>
    <w:rsid w:val="009D31F8"/>
    <w:rsid w:val="009D4D20"/>
    <w:rsid w:val="009D4E5F"/>
    <w:rsid w:val="009D5EEB"/>
    <w:rsid w:val="009D6AAE"/>
    <w:rsid w:val="009E0DCE"/>
    <w:rsid w:val="009E0F7A"/>
    <w:rsid w:val="009E153D"/>
    <w:rsid w:val="009E1A9C"/>
    <w:rsid w:val="009E39AE"/>
    <w:rsid w:val="009E3D71"/>
    <w:rsid w:val="009E429E"/>
    <w:rsid w:val="009E4A42"/>
    <w:rsid w:val="009E532D"/>
    <w:rsid w:val="009E5AE0"/>
    <w:rsid w:val="009E6128"/>
    <w:rsid w:val="009E66E0"/>
    <w:rsid w:val="009E6BEF"/>
    <w:rsid w:val="009E7DB6"/>
    <w:rsid w:val="009E7F39"/>
    <w:rsid w:val="009F0977"/>
    <w:rsid w:val="009F0DD9"/>
    <w:rsid w:val="009F184A"/>
    <w:rsid w:val="009F3459"/>
    <w:rsid w:val="009F3925"/>
    <w:rsid w:val="009F3961"/>
    <w:rsid w:val="009F3BC8"/>
    <w:rsid w:val="009F3F68"/>
    <w:rsid w:val="009F5607"/>
    <w:rsid w:val="009F5632"/>
    <w:rsid w:val="009F6057"/>
    <w:rsid w:val="009F6479"/>
    <w:rsid w:val="009F6FE0"/>
    <w:rsid w:val="009F7DBC"/>
    <w:rsid w:val="009F7FCE"/>
    <w:rsid w:val="00A003AB"/>
    <w:rsid w:val="00A00472"/>
    <w:rsid w:val="00A00B87"/>
    <w:rsid w:val="00A01FCC"/>
    <w:rsid w:val="00A020D6"/>
    <w:rsid w:val="00A02786"/>
    <w:rsid w:val="00A02A4E"/>
    <w:rsid w:val="00A0360F"/>
    <w:rsid w:val="00A05AB5"/>
    <w:rsid w:val="00A0652A"/>
    <w:rsid w:val="00A06C69"/>
    <w:rsid w:val="00A07580"/>
    <w:rsid w:val="00A079C2"/>
    <w:rsid w:val="00A07E73"/>
    <w:rsid w:val="00A1039A"/>
    <w:rsid w:val="00A11CD9"/>
    <w:rsid w:val="00A120CF"/>
    <w:rsid w:val="00A121E4"/>
    <w:rsid w:val="00A12429"/>
    <w:rsid w:val="00A1292C"/>
    <w:rsid w:val="00A132AA"/>
    <w:rsid w:val="00A13F41"/>
    <w:rsid w:val="00A14352"/>
    <w:rsid w:val="00A14371"/>
    <w:rsid w:val="00A150A4"/>
    <w:rsid w:val="00A15CAB"/>
    <w:rsid w:val="00A163C7"/>
    <w:rsid w:val="00A1679D"/>
    <w:rsid w:val="00A17236"/>
    <w:rsid w:val="00A178C7"/>
    <w:rsid w:val="00A206BF"/>
    <w:rsid w:val="00A21515"/>
    <w:rsid w:val="00A2362A"/>
    <w:rsid w:val="00A23B72"/>
    <w:rsid w:val="00A24117"/>
    <w:rsid w:val="00A24531"/>
    <w:rsid w:val="00A246C7"/>
    <w:rsid w:val="00A25FC9"/>
    <w:rsid w:val="00A26A4F"/>
    <w:rsid w:val="00A27004"/>
    <w:rsid w:val="00A271D2"/>
    <w:rsid w:val="00A27228"/>
    <w:rsid w:val="00A27319"/>
    <w:rsid w:val="00A2735E"/>
    <w:rsid w:val="00A2752E"/>
    <w:rsid w:val="00A30320"/>
    <w:rsid w:val="00A309E2"/>
    <w:rsid w:val="00A30FBA"/>
    <w:rsid w:val="00A324F3"/>
    <w:rsid w:val="00A32C28"/>
    <w:rsid w:val="00A33E54"/>
    <w:rsid w:val="00A34D6A"/>
    <w:rsid w:val="00A35686"/>
    <w:rsid w:val="00A3574A"/>
    <w:rsid w:val="00A35A07"/>
    <w:rsid w:val="00A35C21"/>
    <w:rsid w:val="00A36A3F"/>
    <w:rsid w:val="00A37014"/>
    <w:rsid w:val="00A373B7"/>
    <w:rsid w:val="00A3740F"/>
    <w:rsid w:val="00A37A74"/>
    <w:rsid w:val="00A404A6"/>
    <w:rsid w:val="00A418DE"/>
    <w:rsid w:val="00A41C92"/>
    <w:rsid w:val="00A42328"/>
    <w:rsid w:val="00A42461"/>
    <w:rsid w:val="00A424C9"/>
    <w:rsid w:val="00A427D0"/>
    <w:rsid w:val="00A42A6E"/>
    <w:rsid w:val="00A42B34"/>
    <w:rsid w:val="00A42D73"/>
    <w:rsid w:val="00A437F0"/>
    <w:rsid w:val="00A439DB"/>
    <w:rsid w:val="00A43D17"/>
    <w:rsid w:val="00A43FA5"/>
    <w:rsid w:val="00A44106"/>
    <w:rsid w:val="00A45514"/>
    <w:rsid w:val="00A45D15"/>
    <w:rsid w:val="00A46430"/>
    <w:rsid w:val="00A4688F"/>
    <w:rsid w:val="00A46F91"/>
    <w:rsid w:val="00A4713D"/>
    <w:rsid w:val="00A47442"/>
    <w:rsid w:val="00A475A9"/>
    <w:rsid w:val="00A4790F"/>
    <w:rsid w:val="00A47DF0"/>
    <w:rsid w:val="00A50419"/>
    <w:rsid w:val="00A516F6"/>
    <w:rsid w:val="00A51C87"/>
    <w:rsid w:val="00A53167"/>
    <w:rsid w:val="00A54724"/>
    <w:rsid w:val="00A54C19"/>
    <w:rsid w:val="00A553B9"/>
    <w:rsid w:val="00A555CF"/>
    <w:rsid w:val="00A56969"/>
    <w:rsid w:val="00A571C7"/>
    <w:rsid w:val="00A57A09"/>
    <w:rsid w:val="00A57BA9"/>
    <w:rsid w:val="00A57D79"/>
    <w:rsid w:val="00A60FBC"/>
    <w:rsid w:val="00A61249"/>
    <w:rsid w:val="00A6171E"/>
    <w:rsid w:val="00A61935"/>
    <w:rsid w:val="00A6204C"/>
    <w:rsid w:val="00A62102"/>
    <w:rsid w:val="00A62447"/>
    <w:rsid w:val="00A62CD5"/>
    <w:rsid w:val="00A6376E"/>
    <w:rsid w:val="00A63773"/>
    <w:rsid w:val="00A6405B"/>
    <w:rsid w:val="00A64C8E"/>
    <w:rsid w:val="00A64DD7"/>
    <w:rsid w:val="00A652D6"/>
    <w:rsid w:val="00A65419"/>
    <w:rsid w:val="00A655A7"/>
    <w:rsid w:val="00A65952"/>
    <w:rsid w:val="00A66238"/>
    <w:rsid w:val="00A6668B"/>
    <w:rsid w:val="00A66A56"/>
    <w:rsid w:val="00A66F91"/>
    <w:rsid w:val="00A67246"/>
    <w:rsid w:val="00A675BF"/>
    <w:rsid w:val="00A676E1"/>
    <w:rsid w:val="00A67FD9"/>
    <w:rsid w:val="00A70091"/>
    <w:rsid w:val="00A706FF"/>
    <w:rsid w:val="00A71222"/>
    <w:rsid w:val="00A71330"/>
    <w:rsid w:val="00A7193D"/>
    <w:rsid w:val="00A71A37"/>
    <w:rsid w:val="00A725BD"/>
    <w:rsid w:val="00A72B4B"/>
    <w:rsid w:val="00A72D95"/>
    <w:rsid w:val="00A737D8"/>
    <w:rsid w:val="00A739CE"/>
    <w:rsid w:val="00A74954"/>
    <w:rsid w:val="00A7506E"/>
    <w:rsid w:val="00A752F1"/>
    <w:rsid w:val="00A75C54"/>
    <w:rsid w:val="00A76D5B"/>
    <w:rsid w:val="00A77275"/>
    <w:rsid w:val="00A7744E"/>
    <w:rsid w:val="00A7772E"/>
    <w:rsid w:val="00A8103B"/>
    <w:rsid w:val="00A816DF"/>
    <w:rsid w:val="00A81E43"/>
    <w:rsid w:val="00A82F6E"/>
    <w:rsid w:val="00A831A3"/>
    <w:rsid w:val="00A836E8"/>
    <w:rsid w:val="00A8388B"/>
    <w:rsid w:val="00A83FBF"/>
    <w:rsid w:val="00A8488F"/>
    <w:rsid w:val="00A84CFC"/>
    <w:rsid w:val="00A850F7"/>
    <w:rsid w:val="00A86102"/>
    <w:rsid w:val="00A86641"/>
    <w:rsid w:val="00A86781"/>
    <w:rsid w:val="00A868B8"/>
    <w:rsid w:val="00A87488"/>
    <w:rsid w:val="00A87CA0"/>
    <w:rsid w:val="00A90064"/>
    <w:rsid w:val="00A90C4E"/>
    <w:rsid w:val="00A91758"/>
    <w:rsid w:val="00A919F5"/>
    <w:rsid w:val="00A91A37"/>
    <w:rsid w:val="00A91E05"/>
    <w:rsid w:val="00A925C1"/>
    <w:rsid w:val="00A93313"/>
    <w:rsid w:val="00A94980"/>
    <w:rsid w:val="00A9761E"/>
    <w:rsid w:val="00A97A8B"/>
    <w:rsid w:val="00A97ACC"/>
    <w:rsid w:val="00AA0258"/>
    <w:rsid w:val="00AA0F13"/>
    <w:rsid w:val="00AA1447"/>
    <w:rsid w:val="00AA180B"/>
    <w:rsid w:val="00AA26B6"/>
    <w:rsid w:val="00AA28C0"/>
    <w:rsid w:val="00AA3382"/>
    <w:rsid w:val="00AA3ECD"/>
    <w:rsid w:val="00AA565A"/>
    <w:rsid w:val="00AA58D1"/>
    <w:rsid w:val="00AA5D43"/>
    <w:rsid w:val="00AA6026"/>
    <w:rsid w:val="00AA6146"/>
    <w:rsid w:val="00AA6305"/>
    <w:rsid w:val="00AA77AC"/>
    <w:rsid w:val="00AB02DD"/>
    <w:rsid w:val="00AB0879"/>
    <w:rsid w:val="00AB0905"/>
    <w:rsid w:val="00AB1C5C"/>
    <w:rsid w:val="00AB25DF"/>
    <w:rsid w:val="00AB26B7"/>
    <w:rsid w:val="00AB2957"/>
    <w:rsid w:val="00AB2EFD"/>
    <w:rsid w:val="00AB3A6A"/>
    <w:rsid w:val="00AB41F6"/>
    <w:rsid w:val="00AB43C0"/>
    <w:rsid w:val="00AB536C"/>
    <w:rsid w:val="00AB546A"/>
    <w:rsid w:val="00AB5811"/>
    <w:rsid w:val="00AB598A"/>
    <w:rsid w:val="00AB67E3"/>
    <w:rsid w:val="00AB6A79"/>
    <w:rsid w:val="00AB6D8F"/>
    <w:rsid w:val="00AC04A6"/>
    <w:rsid w:val="00AC1536"/>
    <w:rsid w:val="00AC1BB7"/>
    <w:rsid w:val="00AC24CE"/>
    <w:rsid w:val="00AC2C7E"/>
    <w:rsid w:val="00AC43D0"/>
    <w:rsid w:val="00AC4AA2"/>
    <w:rsid w:val="00AC5A5E"/>
    <w:rsid w:val="00AC6318"/>
    <w:rsid w:val="00AC639D"/>
    <w:rsid w:val="00AC6799"/>
    <w:rsid w:val="00AC6A8D"/>
    <w:rsid w:val="00AC705A"/>
    <w:rsid w:val="00AC78F6"/>
    <w:rsid w:val="00AD1610"/>
    <w:rsid w:val="00AD1BE8"/>
    <w:rsid w:val="00AD262E"/>
    <w:rsid w:val="00AD26FC"/>
    <w:rsid w:val="00AD27C2"/>
    <w:rsid w:val="00AD30DF"/>
    <w:rsid w:val="00AD37F1"/>
    <w:rsid w:val="00AD3D98"/>
    <w:rsid w:val="00AD3EAB"/>
    <w:rsid w:val="00AD3EF5"/>
    <w:rsid w:val="00AD416F"/>
    <w:rsid w:val="00AD4979"/>
    <w:rsid w:val="00AD4C60"/>
    <w:rsid w:val="00AD4F21"/>
    <w:rsid w:val="00AD6B7B"/>
    <w:rsid w:val="00AD70E8"/>
    <w:rsid w:val="00AD74A7"/>
    <w:rsid w:val="00AD74EF"/>
    <w:rsid w:val="00AD7CA6"/>
    <w:rsid w:val="00AD7E2C"/>
    <w:rsid w:val="00AE05FE"/>
    <w:rsid w:val="00AE0663"/>
    <w:rsid w:val="00AE0A76"/>
    <w:rsid w:val="00AE1744"/>
    <w:rsid w:val="00AE1B79"/>
    <w:rsid w:val="00AE20E3"/>
    <w:rsid w:val="00AE2477"/>
    <w:rsid w:val="00AE2A26"/>
    <w:rsid w:val="00AE33A0"/>
    <w:rsid w:val="00AE3CEB"/>
    <w:rsid w:val="00AE423F"/>
    <w:rsid w:val="00AE426B"/>
    <w:rsid w:val="00AE53D2"/>
    <w:rsid w:val="00AE721E"/>
    <w:rsid w:val="00AE728D"/>
    <w:rsid w:val="00AF08BC"/>
    <w:rsid w:val="00AF15EB"/>
    <w:rsid w:val="00AF189A"/>
    <w:rsid w:val="00AF1ECC"/>
    <w:rsid w:val="00AF2505"/>
    <w:rsid w:val="00AF26FD"/>
    <w:rsid w:val="00AF33D6"/>
    <w:rsid w:val="00AF4286"/>
    <w:rsid w:val="00AF4439"/>
    <w:rsid w:val="00AF44A7"/>
    <w:rsid w:val="00AF4D7B"/>
    <w:rsid w:val="00AF4EE6"/>
    <w:rsid w:val="00AF5075"/>
    <w:rsid w:val="00AF593F"/>
    <w:rsid w:val="00AF5A51"/>
    <w:rsid w:val="00AF5AFE"/>
    <w:rsid w:val="00AF6076"/>
    <w:rsid w:val="00AF6A20"/>
    <w:rsid w:val="00AF6C40"/>
    <w:rsid w:val="00AF759E"/>
    <w:rsid w:val="00AF77AB"/>
    <w:rsid w:val="00AF7CED"/>
    <w:rsid w:val="00AF7DAC"/>
    <w:rsid w:val="00B00179"/>
    <w:rsid w:val="00B009C3"/>
    <w:rsid w:val="00B00A29"/>
    <w:rsid w:val="00B0100A"/>
    <w:rsid w:val="00B01822"/>
    <w:rsid w:val="00B01BF3"/>
    <w:rsid w:val="00B029EB"/>
    <w:rsid w:val="00B031A6"/>
    <w:rsid w:val="00B039FB"/>
    <w:rsid w:val="00B03F6C"/>
    <w:rsid w:val="00B049A8"/>
    <w:rsid w:val="00B04AF5"/>
    <w:rsid w:val="00B04C51"/>
    <w:rsid w:val="00B05300"/>
    <w:rsid w:val="00B05ABA"/>
    <w:rsid w:val="00B061D5"/>
    <w:rsid w:val="00B061E3"/>
    <w:rsid w:val="00B066BB"/>
    <w:rsid w:val="00B06707"/>
    <w:rsid w:val="00B068CA"/>
    <w:rsid w:val="00B06D4B"/>
    <w:rsid w:val="00B070B4"/>
    <w:rsid w:val="00B07C0C"/>
    <w:rsid w:val="00B1084A"/>
    <w:rsid w:val="00B10CF5"/>
    <w:rsid w:val="00B10E25"/>
    <w:rsid w:val="00B116F3"/>
    <w:rsid w:val="00B11984"/>
    <w:rsid w:val="00B11B64"/>
    <w:rsid w:val="00B12006"/>
    <w:rsid w:val="00B12229"/>
    <w:rsid w:val="00B12245"/>
    <w:rsid w:val="00B12CCD"/>
    <w:rsid w:val="00B13613"/>
    <w:rsid w:val="00B1399A"/>
    <w:rsid w:val="00B13A67"/>
    <w:rsid w:val="00B14143"/>
    <w:rsid w:val="00B14B71"/>
    <w:rsid w:val="00B14F4F"/>
    <w:rsid w:val="00B1532C"/>
    <w:rsid w:val="00B15D3D"/>
    <w:rsid w:val="00B15E33"/>
    <w:rsid w:val="00B160A0"/>
    <w:rsid w:val="00B1698C"/>
    <w:rsid w:val="00B16E03"/>
    <w:rsid w:val="00B173B3"/>
    <w:rsid w:val="00B174A6"/>
    <w:rsid w:val="00B178B8"/>
    <w:rsid w:val="00B17C5A"/>
    <w:rsid w:val="00B203F5"/>
    <w:rsid w:val="00B20477"/>
    <w:rsid w:val="00B207F3"/>
    <w:rsid w:val="00B20F9D"/>
    <w:rsid w:val="00B21643"/>
    <w:rsid w:val="00B219DF"/>
    <w:rsid w:val="00B21CCA"/>
    <w:rsid w:val="00B21DB8"/>
    <w:rsid w:val="00B22A1B"/>
    <w:rsid w:val="00B2341D"/>
    <w:rsid w:val="00B23655"/>
    <w:rsid w:val="00B237B0"/>
    <w:rsid w:val="00B23DB8"/>
    <w:rsid w:val="00B2432A"/>
    <w:rsid w:val="00B25ED1"/>
    <w:rsid w:val="00B26838"/>
    <w:rsid w:val="00B26AF8"/>
    <w:rsid w:val="00B30AEB"/>
    <w:rsid w:val="00B30CC3"/>
    <w:rsid w:val="00B30D3D"/>
    <w:rsid w:val="00B3149C"/>
    <w:rsid w:val="00B31C0F"/>
    <w:rsid w:val="00B3281A"/>
    <w:rsid w:val="00B32A5C"/>
    <w:rsid w:val="00B3307D"/>
    <w:rsid w:val="00B33214"/>
    <w:rsid w:val="00B33286"/>
    <w:rsid w:val="00B338AA"/>
    <w:rsid w:val="00B3483A"/>
    <w:rsid w:val="00B35380"/>
    <w:rsid w:val="00B3559F"/>
    <w:rsid w:val="00B35C2B"/>
    <w:rsid w:val="00B36020"/>
    <w:rsid w:val="00B3636A"/>
    <w:rsid w:val="00B3754D"/>
    <w:rsid w:val="00B4055D"/>
    <w:rsid w:val="00B40747"/>
    <w:rsid w:val="00B40C7E"/>
    <w:rsid w:val="00B4110B"/>
    <w:rsid w:val="00B41236"/>
    <w:rsid w:val="00B41239"/>
    <w:rsid w:val="00B41265"/>
    <w:rsid w:val="00B415F6"/>
    <w:rsid w:val="00B4178A"/>
    <w:rsid w:val="00B4217F"/>
    <w:rsid w:val="00B42966"/>
    <w:rsid w:val="00B42BF6"/>
    <w:rsid w:val="00B4322E"/>
    <w:rsid w:val="00B4325F"/>
    <w:rsid w:val="00B43C78"/>
    <w:rsid w:val="00B44057"/>
    <w:rsid w:val="00B45932"/>
    <w:rsid w:val="00B4594C"/>
    <w:rsid w:val="00B45A4B"/>
    <w:rsid w:val="00B460E6"/>
    <w:rsid w:val="00B46913"/>
    <w:rsid w:val="00B47449"/>
    <w:rsid w:val="00B4776D"/>
    <w:rsid w:val="00B479C8"/>
    <w:rsid w:val="00B47E8A"/>
    <w:rsid w:val="00B50471"/>
    <w:rsid w:val="00B511DF"/>
    <w:rsid w:val="00B512AA"/>
    <w:rsid w:val="00B512D7"/>
    <w:rsid w:val="00B51EB5"/>
    <w:rsid w:val="00B52125"/>
    <w:rsid w:val="00B523B7"/>
    <w:rsid w:val="00B53691"/>
    <w:rsid w:val="00B5369B"/>
    <w:rsid w:val="00B539B9"/>
    <w:rsid w:val="00B53BCD"/>
    <w:rsid w:val="00B53D7B"/>
    <w:rsid w:val="00B54051"/>
    <w:rsid w:val="00B54F0E"/>
    <w:rsid w:val="00B55CC9"/>
    <w:rsid w:val="00B55EA7"/>
    <w:rsid w:val="00B56125"/>
    <w:rsid w:val="00B561E1"/>
    <w:rsid w:val="00B57646"/>
    <w:rsid w:val="00B57987"/>
    <w:rsid w:val="00B60AFF"/>
    <w:rsid w:val="00B61137"/>
    <w:rsid w:val="00B61215"/>
    <w:rsid w:val="00B61AA1"/>
    <w:rsid w:val="00B61DD8"/>
    <w:rsid w:val="00B6239D"/>
    <w:rsid w:val="00B6246C"/>
    <w:rsid w:val="00B6276B"/>
    <w:rsid w:val="00B62A6C"/>
    <w:rsid w:val="00B62E53"/>
    <w:rsid w:val="00B63C62"/>
    <w:rsid w:val="00B63EE8"/>
    <w:rsid w:val="00B64451"/>
    <w:rsid w:val="00B64675"/>
    <w:rsid w:val="00B6529F"/>
    <w:rsid w:val="00B65CAB"/>
    <w:rsid w:val="00B65E7F"/>
    <w:rsid w:val="00B660D5"/>
    <w:rsid w:val="00B66240"/>
    <w:rsid w:val="00B671DC"/>
    <w:rsid w:val="00B6787F"/>
    <w:rsid w:val="00B67E7D"/>
    <w:rsid w:val="00B70747"/>
    <w:rsid w:val="00B70E0A"/>
    <w:rsid w:val="00B711A9"/>
    <w:rsid w:val="00B72624"/>
    <w:rsid w:val="00B72750"/>
    <w:rsid w:val="00B73480"/>
    <w:rsid w:val="00B7349C"/>
    <w:rsid w:val="00B73798"/>
    <w:rsid w:val="00B73C89"/>
    <w:rsid w:val="00B74A46"/>
    <w:rsid w:val="00B74AAF"/>
    <w:rsid w:val="00B74D25"/>
    <w:rsid w:val="00B74F72"/>
    <w:rsid w:val="00B754A2"/>
    <w:rsid w:val="00B76F4C"/>
    <w:rsid w:val="00B77B4B"/>
    <w:rsid w:val="00B77C92"/>
    <w:rsid w:val="00B8039D"/>
    <w:rsid w:val="00B80FFC"/>
    <w:rsid w:val="00B8111E"/>
    <w:rsid w:val="00B811A8"/>
    <w:rsid w:val="00B816CD"/>
    <w:rsid w:val="00B81EB9"/>
    <w:rsid w:val="00B82B4C"/>
    <w:rsid w:val="00B82BDA"/>
    <w:rsid w:val="00B82FD9"/>
    <w:rsid w:val="00B8457A"/>
    <w:rsid w:val="00B85C38"/>
    <w:rsid w:val="00B8612F"/>
    <w:rsid w:val="00B86F8B"/>
    <w:rsid w:val="00B878D8"/>
    <w:rsid w:val="00B9027E"/>
    <w:rsid w:val="00B90892"/>
    <w:rsid w:val="00B91206"/>
    <w:rsid w:val="00B91C42"/>
    <w:rsid w:val="00B91D69"/>
    <w:rsid w:val="00B929F0"/>
    <w:rsid w:val="00B92B96"/>
    <w:rsid w:val="00B92EFA"/>
    <w:rsid w:val="00B9343A"/>
    <w:rsid w:val="00B93807"/>
    <w:rsid w:val="00B938D4"/>
    <w:rsid w:val="00B93928"/>
    <w:rsid w:val="00B93ED9"/>
    <w:rsid w:val="00B93FC5"/>
    <w:rsid w:val="00B9485A"/>
    <w:rsid w:val="00B94878"/>
    <w:rsid w:val="00B948C8"/>
    <w:rsid w:val="00B95190"/>
    <w:rsid w:val="00B951CF"/>
    <w:rsid w:val="00B95242"/>
    <w:rsid w:val="00B957F4"/>
    <w:rsid w:val="00B959BE"/>
    <w:rsid w:val="00B95C6A"/>
    <w:rsid w:val="00B9609D"/>
    <w:rsid w:val="00B9619A"/>
    <w:rsid w:val="00B96E3F"/>
    <w:rsid w:val="00B9702B"/>
    <w:rsid w:val="00B97144"/>
    <w:rsid w:val="00B97546"/>
    <w:rsid w:val="00BA2203"/>
    <w:rsid w:val="00BA222A"/>
    <w:rsid w:val="00BA33F3"/>
    <w:rsid w:val="00BA3628"/>
    <w:rsid w:val="00BA3707"/>
    <w:rsid w:val="00BA3802"/>
    <w:rsid w:val="00BA4227"/>
    <w:rsid w:val="00BA4C68"/>
    <w:rsid w:val="00BA5276"/>
    <w:rsid w:val="00BA57BE"/>
    <w:rsid w:val="00BA5DF8"/>
    <w:rsid w:val="00BA6560"/>
    <w:rsid w:val="00BA66ED"/>
    <w:rsid w:val="00BA6C37"/>
    <w:rsid w:val="00BA6C6D"/>
    <w:rsid w:val="00BA793C"/>
    <w:rsid w:val="00BA7BC9"/>
    <w:rsid w:val="00BB02B1"/>
    <w:rsid w:val="00BB0DD0"/>
    <w:rsid w:val="00BB13ED"/>
    <w:rsid w:val="00BB1BCD"/>
    <w:rsid w:val="00BB297A"/>
    <w:rsid w:val="00BB29F1"/>
    <w:rsid w:val="00BB3D65"/>
    <w:rsid w:val="00BB3D97"/>
    <w:rsid w:val="00BB3F7A"/>
    <w:rsid w:val="00BB49C9"/>
    <w:rsid w:val="00BB4B3D"/>
    <w:rsid w:val="00BB4E27"/>
    <w:rsid w:val="00BB5BD6"/>
    <w:rsid w:val="00BB776E"/>
    <w:rsid w:val="00BB7CF0"/>
    <w:rsid w:val="00BB7DE4"/>
    <w:rsid w:val="00BC0381"/>
    <w:rsid w:val="00BC06E4"/>
    <w:rsid w:val="00BC0720"/>
    <w:rsid w:val="00BC0D59"/>
    <w:rsid w:val="00BC1046"/>
    <w:rsid w:val="00BC1D36"/>
    <w:rsid w:val="00BC1FC7"/>
    <w:rsid w:val="00BC1FED"/>
    <w:rsid w:val="00BC2A7A"/>
    <w:rsid w:val="00BC2F64"/>
    <w:rsid w:val="00BC353D"/>
    <w:rsid w:val="00BC3FFD"/>
    <w:rsid w:val="00BC442E"/>
    <w:rsid w:val="00BC4CAE"/>
    <w:rsid w:val="00BC53AE"/>
    <w:rsid w:val="00BC563C"/>
    <w:rsid w:val="00BC5679"/>
    <w:rsid w:val="00BC66AB"/>
    <w:rsid w:val="00BC6FDF"/>
    <w:rsid w:val="00BC7F9B"/>
    <w:rsid w:val="00BD055E"/>
    <w:rsid w:val="00BD0790"/>
    <w:rsid w:val="00BD1061"/>
    <w:rsid w:val="00BD272B"/>
    <w:rsid w:val="00BD3DD4"/>
    <w:rsid w:val="00BD4A08"/>
    <w:rsid w:val="00BD4C21"/>
    <w:rsid w:val="00BD4E97"/>
    <w:rsid w:val="00BD517B"/>
    <w:rsid w:val="00BD59AB"/>
    <w:rsid w:val="00BD5B49"/>
    <w:rsid w:val="00BD6094"/>
    <w:rsid w:val="00BD6222"/>
    <w:rsid w:val="00BD6B11"/>
    <w:rsid w:val="00BD6C20"/>
    <w:rsid w:val="00BE0096"/>
    <w:rsid w:val="00BE0228"/>
    <w:rsid w:val="00BE082C"/>
    <w:rsid w:val="00BE1177"/>
    <w:rsid w:val="00BE1331"/>
    <w:rsid w:val="00BE1CB3"/>
    <w:rsid w:val="00BE20B9"/>
    <w:rsid w:val="00BE2AC5"/>
    <w:rsid w:val="00BE37C2"/>
    <w:rsid w:val="00BE3834"/>
    <w:rsid w:val="00BE3BDC"/>
    <w:rsid w:val="00BE3F75"/>
    <w:rsid w:val="00BE4750"/>
    <w:rsid w:val="00BE5617"/>
    <w:rsid w:val="00BE5799"/>
    <w:rsid w:val="00BE5C88"/>
    <w:rsid w:val="00BE6C97"/>
    <w:rsid w:val="00BE7012"/>
    <w:rsid w:val="00BE7F5C"/>
    <w:rsid w:val="00BF0467"/>
    <w:rsid w:val="00BF0522"/>
    <w:rsid w:val="00BF151E"/>
    <w:rsid w:val="00BF157B"/>
    <w:rsid w:val="00BF1654"/>
    <w:rsid w:val="00BF1E5F"/>
    <w:rsid w:val="00BF2332"/>
    <w:rsid w:val="00BF2BB7"/>
    <w:rsid w:val="00BF365A"/>
    <w:rsid w:val="00BF3A4D"/>
    <w:rsid w:val="00BF3CE8"/>
    <w:rsid w:val="00BF3D82"/>
    <w:rsid w:val="00BF42F7"/>
    <w:rsid w:val="00BF5651"/>
    <w:rsid w:val="00BF5FD1"/>
    <w:rsid w:val="00BF6212"/>
    <w:rsid w:val="00BF6CD8"/>
    <w:rsid w:val="00BF6DFE"/>
    <w:rsid w:val="00C00331"/>
    <w:rsid w:val="00C003D5"/>
    <w:rsid w:val="00C004CE"/>
    <w:rsid w:val="00C009AA"/>
    <w:rsid w:val="00C00AE7"/>
    <w:rsid w:val="00C00EBE"/>
    <w:rsid w:val="00C01E5E"/>
    <w:rsid w:val="00C02853"/>
    <w:rsid w:val="00C02AA8"/>
    <w:rsid w:val="00C031BF"/>
    <w:rsid w:val="00C03CEE"/>
    <w:rsid w:val="00C0405D"/>
    <w:rsid w:val="00C0467F"/>
    <w:rsid w:val="00C047B1"/>
    <w:rsid w:val="00C04E34"/>
    <w:rsid w:val="00C05C1D"/>
    <w:rsid w:val="00C067F7"/>
    <w:rsid w:val="00C06DBE"/>
    <w:rsid w:val="00C100E5"/>
    <w:rsid w:val="00C107FC"/>
    <w:rsid w:val="00C1125F"/>
    <w:rsid w:val="00C115BB"/>
    <w:rsid w:val="00C117FE"/>
    <w:rsid w:val="00C146F1"/>
    <w:rsid w:val="00C16A04"/>
    <w:rsid w:val="00C17293"/>
    <w:rsid w:val="00C17307"/>
    <w:rsid w:val="00C17668"/>
    <w:rsid w:val="00C17931"/>
    <w:rsid w:val="00C20297"/>
    <w:rsid w:val="00C20515"/>
    <w:rsid w:val="00C2060A"/>
    <w:rsid w:val="00C211EC"/>
    <w:rsid w:val="00C21B83"/>
    <w:rsid w:val="00C21C9C"/>
    <w:rsid w:val="00C21CC6"/>
    <w:rsid w:val="00C2226D"/>
    <w:rsid w:val="00C22366"/>
    <w:rsid w:val="00C22EA3"/>
    <w:rsid w:val="00C23A6A"/>
    <w:rsid w:val="00C23A6D"/>
    <w:rsid w:val="00C24710"/>
    <w:rsid w:val="00C24827"/>
    <w:rsid w:val="00C25350"/>
    <w:rsid w:val="00C25ADE"/>
    <w:rsid w:val="00C25DC9"/>
    <w:rsid w:val="00C25FFD"/>
    <w:rsid w:val="00C26193"/>
    <w:rsid w:val="00C263F0"/>
    <w:rsid w:val="00C26DF1"/>
    <w:rsid w:val="00C26F81"/>
    <w:rsid w:val="00C27765"/>
    <w:rsid w:val="00C277C7"/>
    <w:rsid w:val="00C30449"/>
    <w:rsid w:val="00C30BED"/>
    <w:rsid w:val="00C314E3"/>
    <w:rsid w:val="00C316AE"/>
    <w:rsid w:val="00C31741"/>
    <w:rsid w:val="00C31918"/>
    <w:rsid w:val="00C31954"/>
    <w:rsid w:val="00C319F8"/>
    <w:rsid w:val="00C31B15"/>
    <w:rsid w:val="00C32A62"/>
    <w:rsid w:val="00C32D05"/>
    <w:rsid w:val="00C330B6"/>
    <w:rsid w:val="00C336CD"/>
    <w:rsid w:val="00C339CD"/>
    <w:rsid w:val="00C34AA4"/>
    <w:rsid w:val="00C34B08"/>
    <w:rsid w:val="00C35539"/>
    <w:rsid w:val="00C357A8"/>
    <w:rsid w:val="00C36498"/>
    <w:rsid w:val="00C37018"/>
    <w:rsid w:val="00C37439"/>
    <w:rsid w:val="00C4032A"/>
    <w:rsid w:val="00C40BA7"/>
    <w:rsid w:val="00C4100C"/>
    <w:rsid w:val="00C411CE"/>
    <w:rsid w:val="00C4173E"/>
    <w:rsid w:val="00C419B4"/>
    <w:rsid w:val="00C41E51"/>
    <w:rsid w:val="00C41EB5"/>
    <w:rsid w:val="00C42487"/>
    <w:rsid w:val="00C431AB"/>
    <w:rsid w:val="00C43646"/>
    <w:rsid w:val="00C437C9"/>
    <w:rsid w:val="00C43EB6"/>
    <w:rsid w:val="00C443AA"/>
    <w:rsid w:val="00C4494E"/>
    <w:rsid w:val="00C44C17"/>
    <w:rsid w:val="00C44CA7"/>
    <w:rsid w:val="00C44FB1"/>
    <w:rsid w:val="00C4590F"/>
    <w:rsid w:val="00C46B11"/>
    <w:rsid w:val="00C46D61"/>
    <w:rsid w:val="00C47CD4"/>
    <w:rsid w:val="00C505C2"/>
    <w:rsid w:val="00C50F83"/>
    <w:rsid w:val="00C52E4B"/>
    <w:rsid w:val="00C53767"/>
    <w:rsid w:val="00C53ADD"/>
    <w:rsid w:val="00C53C97"/>
    <w:rsid w:val="00C54042"/>
    <w:rsid w:val="00C54A88"/>
    <w:rsid w:val="00C54D36"/>
    <w:rsid w:val="00C550C5"/>
    <w:rsid w:val="00C55B12"/>
    <w:rsid w:val="00C55CFE"/>
    <w:rsid w:val="00C560E5"/>
    <w:rsid w:val="00C564BD"/>
    <w:rsid w:val="00C56BD9"/>
    <w:rsid w:val="00C6099D"/>
    <w:rsid w:val="00C61970"/>
    <w:rsid w:val="00C619D4"/>
    <w:rsid w:val="00C61EB4"/>
    <w:rsid w:val="00C62364"/>
    <w:rsid w:val="00C626E2"/>
    <w:rsid w:val="00C6323F"/>
    <w:rsid w:val="00C6327F"/>
    <w:rsid w:val="00C6341C"/>
    <w:rsid w:val="00C635C4"/>
    <w:rsid w:val="00C63895"/>
    <w:rsid w:val="00C638BC"/>
    <w:rsid w:val="00C63D0B"/>
    <w:rsid w:val="00C6418F"/>
    <w:rsid w:val="00C64AE5"/>
    <w:rsid w:val="00C64D8D"/>
    <w:rsid w:val="00C65CAA"/>
    <w:rsid w:val="00C663BD"/>
    <w:rsid w:val="00C668E0"/>
    <w:rsid w:val="00C66DAD"/>
    <w:rsid w:val="00C6719C"/>
    <w:rsid w:val="00C6775F"/>
    <w:rsid w:val="00C70153"/>
    <w:rsid w:val="00C7027D"/>
    <w:rsid w:val="00C70798"/>
    <w:rsid w:val="00C71A55"/>
    <w:rsid w:val="00C7429E"/>
    <w:rsid w:val="00C74817"/>
    <w:rsid w:val="00C74FD0"/>
    <w:rsid w:val="00C751D7"/>
    <w:rsid w:val="00C759E8"/>
    <w:rsid w:val="00C7669D"/>
    <w:rsid w:val="00C76875"/>
    <w:rsid w:val="00C768E9"/>
    <w:rsid w:val="00C768F6"/>
    <w:rsid w:val="00C76976"/>
    <w:rsid w:val="00C769D6"/>
    <w:rsid w:val="00C776F7"/>
    <w:rsid w:val="00C8000A"/>
    <w:rsid w:val="00C8026C"/>
    <w:rsid w:val="00C808FE"/>
    <w:rsid w:val="00C81648"/>
    <w:rsid w:val="00C81A6B"/>
    <w:rsid w:val="00C81BA3"/>
    <w:rsid w:val="00C83044"/>
    <w:rsid w:val="00C833EC"/>
    <w:rsid w:val="00C8488C"/>
    <w:rsid w:val="00C84AB8"/>
    <w:rsid w:val="00C858CE"/>
    <w:rsid w:val="00C858D8"/>
    <w:rsid w:val="00C85B55"/>
    <w:rsid w:val="00C8660E"/>
    <w:rsid w:val="00C866EF"/>
    <w:rsid w:val="00C8693F"/>
    <w:rsid w:val="00C902CB"/>
    <w:rsid w:val="00C90850"/>
    <w:rsid w:val="00C9104A"/>
    <w:rsid w:val="00C9190F"/>
    <w:rsid w:val="00C91AC7"/>
    <w:rsid w:val="00C92A30"/>
    <w:rsid w:val="00C9342D"/>
    <w:rsid w:val="00C94AFB"/>
    <w:rsid w:val="00C94D98"/>
    <w:rsid w:val="00C94F94"/>
    <w:rsid w:val="00C950DB"/>
    <w:rsid w:val="00C958F8"/>
    <w:rsid w:val="00C9608F"/>
    <w:rsid w:val="00C96333"/>
    <w:rsid w:val="00C9666C"/>
    <w:rsid w:val="00C9721A"/>
    <w:rsid w:val="00C97B98"/>
    <w:rsid w:val="00C97CF3"/>
    <w:rsid w:val="00C97D13"/>
    <w:rsid w:val="00CA0A9B"/>
    <w:rsid w:val="00CA1521"/>
    <w:rsid w:val="00CA1BF0"/>
    <w:rsid w:val="00CA1FF0"/>
    <w:rsid w:val="00CA2269"/>
    <w:rsid w:val="00CA2955"/>
    <w:rsid w:val="00CA2A67"/>
    <w:rsid w:val="00CA2F0C"/>
    <w:rsid w:val="00CA2F4A"/>
    <w:rsid w:val="00CA3394"/>
    <w:rsid w:val="00CA3F76"/>
    <w:rsid w:val="00CA43CB"/>
    <w:rsid w:val="00CA45BB"/>
    <w:rsid w:val="00CA490A"/>
    <w:rsid w:val="00CA4BD9"/>
    <w:rsid w:val="00CA6484"/>
    <w:rsid w:val="00CA7386"/>
    <w:rsid w:val="00CA7B2F"/>
    <w:rsid w:val="00CA7ED6"/>
    <w:rsid w:val="00CA7F48"/>
    <w:rsid w:val="00CB08CB"/>
    <w:rsid w:val="00CB139E"/>
    <w:rsid w:val="00CB144D"/>
    <w:rsid w:val="00CB161B"/>
    <w:rsid w:val="00CB164E"/>
    <w:rsid w:val="00CB22AA"/>
    <w:rsid w:val="00CB27CA"/>
    <w:rsid w:val="00CB3297"/>
    <w:rsid w:val="00CB349F"/>
    <w:rsid w:val="00CB3ACF"/>
    <w:rsid w:val="00CB5B67"/>
    <w:rsid w:val="00CB5B68"/>
    <w:rsid w:val="00CB70B5"/>
    <w:rsid w:val="00CB7147"/>
    <w:rsid w:val="00CB7319"/>
    <w:rsid w:val="00CB73C8"/>
    <w:rsid w:val="00CB768C"/>
    <w:rsid w:val="00CC000D"/>
    <w:rsid w:val="00CC006F"/>
    <w:rsid w:val="00CC01BF"/>
    <w:rsid w:val="00CC03E1"/>
    <w:rsid w:val="00CC04D5"/>
    <w:rsid w:val="00CC0EAE"/>
    <w:rsid w:val="00CC169C"/>
    <w:rsid w:val="00CC1B0C"/>
    <w:rsid w:val="00CC21BB"/>
    <w:rsid w:val="00CC2344"/>
    <w:rsid w:val="00CC25AA"/>
    <w:rsid w:val="00CC39FE"/>
    <w:rsid w:val="00CC3A83"/>
    <w:rsid w:val="00CC3E23"/>
    <w:rsid w:val="00CC40CF"/>
    <w:rsid w:val="00CC499B"/>
    <w:rsid w:val="00CC52F1"/>
    <w:rsid w:val="00CC533A"/>
    <w:rsid w:val="00CC59E8"/>
    <w:rsid w:val="00CC7006"/>
    <w:rsid w:val="00CC75F3"/>
    <w:rsid w:val="00CD00E6"/>
    <w:rsid w:val="00CD0B5C"/>
    <w:rsid w:val="00CD193B"/>
    <w:rsid w:val="00CD221A"/>
    <w:rsid w:val="00CD276C"/>
    <w:rsid w:val="00CD2ED2"/>
    <w:rsid w:val="00CD3495"/>
    <w:rsid w:val="00CD3947"/>
    <w:rsid w:val="00CD3C83"/>
    <w:rsid w:val="00CD423C"/>
    <w:rsid w:val="00CD44B3"/>
    <w:rsid w:val="00CD5225"/>
    <w:rsid w:val="00CD5259"/>
    <w:rsid w:val="00CD6222"/>
    <w:rsid w:val="00CD63B4"/>
    <w:rsid w:val="00CD63C9"/>
    <w:rsid w:val="00CD670F"/>
    <w:rsid w:val="00CD6EB0"/>
    <w:rsid w:val="00CD7525"/>
    <w:rsid w:val="00CD7785"/>
    <w:rsid w:val="00CD7D94"/>
    <w:rsid w:val="00CE0475"/>
    <w:rsid w:val="00CE077D"/>
    <w:rsid w:val="00CE0781"/>
    <w:rsid w:val="00CE0B5A"/>
    <w:rsid w:val="00CE1032"/>
    <w:rsid w:val="00CE1C76"/>
    <w:rsid w:val="00CE1DE4"/>
    <w:rsid w:val="00CE2326"/>
    <w:rsid w:val="00CE2C27"/>
    <w:rsid w:val="00CE2FE4"/>
    <w:rsid w:val="00CE2FF2"/>
    <w:rsid w:val="00CE35FF"/>
    <w:rsid w:val="00CE4448"/>
    <w:rsid w:val="00CE446C"/>
    <w:rsid w:val="00CE4A58"/>
    <w:rsid w:val="00CE6405"/>
    <w:rsid w:val="00CE6C06"/>
    <w:rsid w:val="00CE7387"/>
    <w:rsid w:val="00CE73C1"/>
    <w:rsid w:val="00CE761A"/>
    <w:rsid w:val="00CE7BFF"/>
    <w:rsid w:val="00CE7D1E"/>
    <w:rsid w:val="00CF01FE"/>
    <w:rsid w:val="00CF1743"/>
    <w:rsid w:val="00CF1C87"/>
    <w:rsid w:val="00CF2A3F"/>
    <w:rsid w:val="00CF2F5A"/>
    <w:rsid w:val="00CF3208"/>
    <w:rsid w:val="00CF33E3"/>
    <w:rsid w:val="00CF3A64"/>
    <w:rsid w:val="00CF445F"/>
    <w:rsid w:val="00CF48E4"/>
    <w:rsid w:val="00CF4F1A"/>
    <w:rsid w:val="00CF6009"/>
    <w:rsid w:val="00CF7201"/>
    <w:rsid w:val="00CF7FCE"/>
    <w:rsid w:val="00D01CE0"/>
    <w:rsid w:val="00D01EEC"/>
    <w:rsid w:val="00D0200C"/>
    <w:rsid w:val="00D02786"/>
    <w:rsid w:val="00D0380A"/>
    <w:rsid w:val="00D0469C"/>
    <w:rsid w:val="00D0525C"/>
    <w:rsid w:val="00D05301"/>
    <w:rsid w:val="00D05689"/>
    <w:rsid w:val="00D05DFD"/>
    <w:rsid w:val="00D05E1B"/>
    <w:rsid w:val="00D06273"/>
    <w:rsid w:val="00D06AA4"/>
    <w:rsid w:val="00D06E3C"/>
    <w:rsid w:val="00D06EA5"/>
    <w:rsid w:val="00D0708F"/>
    <w:rsid w:val="00D07AA4"/>
    <w:rsid w:val="00D10DEA"/>
    <w:rsid w:val="00D112CE"/>
    <w:rsid w:val="00D11782"/>
    <w:rsid w:val="00D117D1"/>
    <w:rsid w:val="00D12239"/>
    <w:rsid w:val="00D130EC"/>
    <w:rsid w:val="00D137CA"/>
    <w:rsid w:val="00D14682"/>
    <w:rsid w:val="00D15852"/>
    <w:rsid w:val="00D15C11"/>
    <w:rsid w:val="00D16700"/>
    <w:rsid w:val="00D1746C"/>
    <w:rsid w:val="00D204F2"/>
    <w:rsid w:val="00D205E0"/>
    <w:rsid w:val="00D22275"/>
    <w:rsid w:val="00D22E05"/>
    <w:rsid w:val="00D237DC"/>
    <w:rsid w:val="00D23A93"/>
    <w:rsid w:val="00D2402E"/>
    <w:rsid w:val="00D245EA"/>
    <w:rsid w:val="00D24C4D"/>
    <w:rsid w:val="00D2545B"/>
    <w:rsid w:val="00D25732"/>
    <w:rsid w:val="00D25766"/>
    <w:rsid w:val="00D25E56"/>
    <w:rsid w:val="00D25FE5"/>
    <w:rsid w:val="00D26166"/>
    <w:rsid w:val="00D27994"/>
    <w:rsid w:val="00D279ED"/>
    <w:rsid w:val="00D304F2"/>
    <w:rsid w:val="00D30C92"/>
    <w:rsid w:val="00D314BF"/>
    <w:rsid w:val="00D31582"/>
    <w:rsid w:val="00D3166D"/>
    <w:rsid w:val="00D3237E"/>
    <w:rsid w:val="00D32973"/>
    <w:rsid w:val="00D32B30"/>
    <w:rsid w:val="00D334D3"/>
    <w:rsid w:val="00D3396A"/>
    <w:rsid w:val="00D3406E"/>
    <w:rsid w:val="00D343CD"/>
    <w:rsid w:val="00D34A06"/>
    <w:rsid w:val="00D35417"/>
    <w:rsid w:val="00D35465"/>
    <w:rsid w:val="00D354B9"/>
    <w:rsid w:val="00D3581A"/>
    <w:rsid w:val="00D358CD"/>
    <w:rsid w:val="00D35AF3"/>
    <w:rsid w:val="00D35F76"/>
    <w:rsid w:val="00D3610D"/>
    <w:rsid w:val="00D3624F"/>
    <w:rsid w:val="00D36765"/>
    <w:rsid w:val="00D37693"/>
    <w:rsid w:val="00D37AF0"/>
    <w:rsid w:val="00D37B0A"/>
    <w:rsid w:val="00D37C4A"/>
    <w:rsid w:val="00D40BB6"/>
    <w:rsid w:val="00D41225"/>
    <w:rsid w:val="00D412F1"/>
    <w:rsid w:val="00D4160D"/>
    <w:rsid w:val="00D427B6"/>
    <w:rsid w:val="00D42858"/>
    <w:rsid w:val="00D4287C"/>
    <w:rsid w:val="00D42881"/>
    <w:rsid w:val="00D42A47"/>
    <w:rsid w:val="00D42F96"/>
    <w:rsid w:val="00D432AF"/>
    <w:rsid w:val="00D43915"/>
    <w:rsid w:val="00D43CE1"/>
    <w:rsid w:val="00D43E30"/>
    <w:rsid w:val="00D44522"/>
    <w:rsid w:val="00D44F3B"/>
    <w:rsid w:val="00D457E2"/>
    <w:rsid w:val="00D45965"/>
    <w:rsid w:val="00D46DFB"/>
    <w:rsid w:val="00D47349"/>
    <w:rsid w:val="00D50343"/>
    <w:rsid w:val="00D51FAE"/>
    <w:rsid w:val="00D524DC"/>
    <w:rsid w:val="00D526C2"/>
    <w:rsid w:val="00D52800"/>
    <w:rsid w:val="00D532D0"/>
    <w:rsid w:val="00D54054"/>
    <w:rsid w:val="00D542C1"/>
    <w:rsid w:val="00D54457"/>
    <w:rsid w:val="00D54EBD"/>
    <w:rsid w:val="00D55F4F"/>
    <w:rsid w:val="00D5600C"/>
    <w:rsid w:val="00D5653E"/>
    <w:rsid w:val="00D575B0"/>
    <w:rsid w:val="00D57D68"/>
    <w:rsid w:val="00D6018F"/>
    <w:rsid w:val="00D6032D"/>
    <w:rsid w:val="00D61197"/>
    <w:rsid w:val="00D61A03"/>
    <w:rsid w:val="00D62052"/>
    <w:rsid w:val="00D62156"/>
    <w:rsid w:val="00D62FE6"/>
    <w:rsid w:val="00D63FA6"/>
    <w:rsid w:val="00D641F5"/>
    <w:rsid w:val="00D65F7B"/>
    <w:rsid w:val="00D66278"/>
    <w:rsid w:val="00D668AE"/>
    <w:rsid w:val="00D6758E"/>
    <w:rsid w:val="00D678DF"/>
    <w:rsid w:val="00D67C77"/>
    <w:rsid w:val="00D701D1"/>
    <w:rsid w:val="00D7081D"/>
    <w:rsid w:val="00D709AC"/>
    <w:rsid w:val="00D70BF3"/>
    <w:rsid w:val="00D70D7F"/>
    <w:rsid w:val="00D70E31"/>
    <w:rsid w:val="00D7165E"/>
    <w:rsid w:val="00D71A60"/>
    <w:rsid w:val="00D71FB3"/>
    <w:rsid w:val="00D72BD3"/>
    <w:rsid w:val="00D72D94"/>
    <w:rsid w:val="00D730AB"/>
    <w:rsid w:val="00D73581"/>
    <w:rsid w:val="00D74968"/>
    <w:rsid w:val="00D74AE0"/>
    <w:rsid w:val="00D74B11"/>
    <w:rsid w:val="00D76479"/>
    <w:rsid w:val="00D76C3B"/>
    <w:rsid w:val="00D7707C"/>
    <w:rsid w:val="00D77291"/>
    <w:rsid w:val="00D77320"/>
    <w:rsid w:val="00D775E1"/>
    <w:rsid w:val="00D77E0A"/>
    <w:rsid w:val="00D77E44"/>
    <w:rsid w:val="00D77EF2"/>
    <w:rsid w:val="00D8168F"/>
    <w:rsid w:val="00D81967"/>
    <w:rsid w:val="00D81A27"/>
    <w:rsid w:val="00D81BCB"/>
    <w:rsid w:val="00D82B9C"/>
    <w:rsid w:val="00D82E2C"/>
    <w:rsid w:val="00D82E92"/>
    <w:rsid w:val="00D832D4"/>
    <w:rsid w:val="00D838B5"/>
    <w:rsid w:val="00D83EA5"/>
    <w:rsid w:val="00D84292"/>
    <w:rsid w:val="00D844DB"/>
    <w:rsid w:val="00D857F4"/>
    <w:rsid w:val="00D8582F"/>
    <w:rsid w:val="00D872AE"/>
    <w:rsid w:val="00D90040"/>
    <w:rsid w:val="00D9075D"/>
    <w:rsid w:val="00D90851"/>
    <w:rsid w:val="00D90C6C"/>
    <w:rsid w:val="00D90CC2"/>
    <w:rsid w:val="00D9190B"/>
    <w:rsid w:val="00D92240"/>
    <w:rsid w:val="00D92C09"/>
    <w:rsid w:val="00D92E19"/>
    <w:rsid w:val="00D93246"/>
    <w:rsid w:val="00D93395"/>
    <w:rsid w:val="00D93BDA"/>
    <w:rsid w:val="00D940AB"/>
    <w:rsid w:val="00D94834"/>
    <w:rsid w:val="00D950F9"/>
    <w:rsid w:val="00D955E5"/>
    <w:rsid w:val="00D96607"/>
    <w:rsid w:val="00D969F3"/>
    <w:rsid w:val="00D97017"/>
    <w:rsid w:val="00D97207"/>
    <w:rsid w:val="00D977F5"/>
    <w:rsid w:val="00DA0476"/>
    <w:rsid w:val="00DA184D"/>
    <w:rsid w:val="00DA1C71"/>
    <w:rsid w:val="00DA1E48"/>
    <w:rsid w:val="00DA20C1"/>
    <w:rsid w:val="00DA22D7"/>
    <w:rsid w:val="00DA24A7"/>
    <w:rsid w:val="00DA3762"/>
    <w:rsid w:val="00DA41B1"/>
    <w:rsid w:val="00DA5234"/>
    <w:rsid w:val="00DA54C2"/>
    <w:rsid w:val="00DA5F99"/>
    <w:rsid w:val="00DB007B"/>
    <w:rsid w:val="00DB036B"/>
    <w:rsid w:val="00DB0587"/>
    <w:rsid w:val="00DB064C"/>
    <w:rsid w:val="00DB074B"/>
    <w:rsid w:val="00DB179C"/>
    <w:rsid w:val="00DB1A90"/>
    <w:rsid w:val="00DB208B"/>
    <w:rsid w:val="00DB25F8"/>
    <w:rsid w:val="00DB25FF"/>
    <w:rsid w:val="00DB4644"/>
    <w:rsid w:val="00DB5326"/>
    <w:rsid w:val="00DB5692"/>
    <w:rsid w:val="00DB5939"/>
    <w:rsid w:val="00DB61DB"/>
    <w:rsid w:val="00DB6A9A"/>
    <w:rsid w:val="00DB75E2"/>
    <w:rsid w:val="00DB7BDC"/>
    <w:rsid w:val="00DC0D03"/>
    <w:rsid w:val="00DC0D64"/>
    <w:rsid w:val="00DC0FE6"/>
    <w:rsid w:val="00DC1981"/>
    <w:rsid w:val="00DC1E6D"/>
    <w:rsid w:val="00DC2101"/>
    <w:rsid w:val="00DC273D"/>
    <w:rsid w:val="00DC2A25"/>
    <w:rsid w:val="00DC2C4E"/>
    <w:rsid w:val="00DC2CA2"/>
    <w:rsid w:val="00DC2D3B"/>
    <w:rsid w:val="00DC30A8"/>
    <w:rsid w:val="00DC3BB3"/>
    <w:rsid w:val="00DC3F89"/>
    <w:rsid w:val="00DC47EE"/>
    <w:rsid w:val="00DC560D"/>
    <w:rsid w:val="00DC57F7"/>
    <w:rsid w:val="00DC590F"/>
    <w:rsid w:val="00DC5FD1"/>
    <w:rsid w:val="00DC6387"/>
    <w:rsid w:val="00DC6B13"/>
    <w:rsid w:val="00DC71B8"/>
    <w:rsid w:val="00DD00FD"/>
    <w:rsid w:val="00DD0559"/>
    <w:rsid w:val="00DD06DF"/>
    <w:rsid w:val="00DD0C79"/>
    <w:rsid w:val="00DD1818"/>
    <w:rsid w:val="00DD1940"/>
    <w:rsid w:val="00DD1B88"/>
    <w:rsid w:val="00DD2777"/>
    <w:rsid w:val="00DD35F1"/>
    <w:rsid w:val="00DD3CB9"/>
    <w:rsid w:val="00DD42F1"/>
    <w:rsid w:val="00DD4324"/>
    <w:rsid w:val="00DD4AB1"/>
    <w:rsid w:val="00DD53CE"/>
    <w:rsid w:val="00DD55B0"/>
    <w:rsid w:val="00DD587C"/>
    <w:rsid w:val="00DD59BF"/>
    <w:rsid w:val="00DD6092"/>
    <w:rsid w:val="00DD63C2"/>
    <w:rsid w:val="00DD697C"/>
    <w:rsid w:val="00DD6E43"/>
    <w:rsid w:val="00DD77DC"/>
    <w:rsid w:val="00DD78B6"/>
    <w:rsid w:val="00DE02C9"/>
    <w:rsid w:val="00DE0970"/>
    <w:rsid w:val="00DE0BD1"/>
    <w:rsid w:val="00DE1085"/>
    <w:rsid w:val="00DE1A52"/>
    <w:rsid w:val="00DE1B94"/>
    <w:rsid w:val="00DE2284"/>
    <w:rsid w:val="00DE2459"/>
    <w:rsid w:val="00DE246B"/>
    <w:rsid w:val="00DE302E"/>
    <w:rsid w:val="00DE35BB"/>
    <w:rsid w:val="00DE37BE"/>
    <w:rsid w:val="00DE42D6"/>
    <w:rsid w:val="00DE4CC0"/>
    <w:rsid w:val="00DE528B"/>
    <w:rsid w:val="00DE54D7"/>
    <w:rsid w:val="00DE65F9"/>
    <w:rsid w:val="00DE66D2"/>
    <w:rsid w:val="00DE68B1"/>
    <w:rsid w:val="00DE6D5B"/>
    <w:rsid w:val="00DE725B"/>
    <w:rsid w:val="00DE745B"/>
    <w:rsid w:val="00DE796A"/>
    <w:rsid w:val="00DE7A02"/>
    <w:rsid w:val="00DE7A73"/>
    <w:rsid w:val="00DE7EB7"/>
    <w:rsid w:val="00DF05C2"/>
    <w:rsid w:val="00DF0692"/>
    <w:rsid w:val="00DF0AD9"/>
    <w:rsid w:val="00DF11E4"/>
    <w:rsid w:val="00DF1466"/>
    <w:rsid w:val="00DF3735"/>
    <w:rsid w:val="00DF3C63"/>
    <w:rsid w:val="00DF4124"/>
    <w:rsid w:val="00DF43D5"/>
    <w:rsid w:val="00DF43F8"/>
    <w:rsid w:val="00DF6CE1"/>
    <w:rsid w:val="00DF6FDD"/>
    <w:rsid w:val="00DF70E5"/>
    <w:rsid w:val="00DF75BC"/>
    <w:rsid w:val="00DF778E"/>
    <w:rsid w:val="00DF7930"/>
    <w:rsid w:val="00E002B0"/>
    <w:rsid w:val="00E0098E"/>
    <w:rsid w:val="00E00F51"/>
    <w:rsid w:val="00E012B7"/>
    <w:rsid w:val="00E01AC8"/>
    <w:rsid w:val="00E0261A"/>
    <w:rsid w:val="00E0278A"/>
    <w:rsid w:val="00E0288C"/>
    <w:rsid w:val="00E03613"/>
    <w:rsid w:val="00E03642"/>
    <w:rsid w:val="00E03DD3"/>
    <w:rsid w:val="00E04C9D"/>
    <w:rsid w:val="00E058EE"/>
    <w:rsid w:val="00E07DAF"/>
    <w:rsid w:val="00E111C3"/>
    <w:rsid w:val="00E113E7"/>
    <w:rsid w:val="00E116A1"/>
    <w:rsid w:val="00E11CC0"/>
    <w:rsid w:val="00E11F9F"/>
    <w:rsid w:val="00E12016"/>
    <w:rsid w:val="00E1298B"/>
    <w:rsid w:val="00E13407"/>
    <w:rsid w:val="00E13A28"/>
    <w:rsid w:val="00E144D2"/>
    <w:rsid w:val="00E159DB"/>
    <w:rsid w:val="00E16549"/>
    <w:rsid w:val="00E16F03"/>
    <w:rsid w:val="00E21391"/>
    <w:rsid w:val="00E21C1D"/>
    <w:rsid w:val="00E21EA6"/>
    <w:rsid w:val="00E22933"/>
    <w:rsid w:val="00E231EF"/>
    <w:rsid w:val="00E23741"/>
    <w:rsid w:val="00E23982"/>
    <w:rsid w:val="00E240CA"/>
    <w:rsid w:val="00E241B0"/>
    <w:rsid w:val="00E242B4"/>
    <w:rsid w:val="00E24989"/>
    <w:rsid w:val="00E2552C"/>
    <w:rsid w:val="00E2583F"/>
    <w:rsid w:val="00E25BFB"/>
    <w:rsid w:val="00E25D51"/>
    <w:rsid w:val="00E267CF"/>
    <w:rsid w:val="00E26A28"/>
    <w:rsid w:val="00E2798D"/>
    <w:rsid w:val="00E27B80"/>
    <w:rsid w:val="00E27ED2"/>
    <w:rsid w:val="00E30301"/>
    <w:rsid w:val="00E30A65"/>
    <w:rsid w:val="00E31547"/>
    <w:rsid w:val="00E31EB7"/>
    <w:rsid w:val="00E32251"/>
    <w:rsid w:val="00E322F2"/>
    <w:rsid w:val="00E325E6"/>
    <w:rsid w:val="00E32685"/>
    <w:rsid w:val="00E32C14"/>
    <w:rsid w:val="00E33298"/>
    <w:rsid w:val="00E3363A"/>
    <w:rsid w:val="00E33658"/>
    <w:rsid w:val="00E33B19"/>
    <w:rsid w:val="00E35D19"/>
    <w:rsid w:val="00E362B2"/>
    <w:rsid w:val="00E36463"/>
    <w:rsid w:val="00E36ED7"/>
    <w:rsid w:val="00E3715E"/>
    <w:rsid w:val="00E3736C"/>
    <w:rsid w:val="00E37384"/>
    <w:rsid w:val="00E377EE"/>
    <w:rsid w:val="00E37E3B"/>
    <w:rsid w:val="00E40815"/>
    <w:rsid w:val="00E4127C"/>
    <w:rsid w:val="00E41A5C"/>
    <w:rsid w:val="00E41D79"/>
    <w:rsid w:val="00E41F4A"/>
    <w:rsid w:val="00E42890"/>
    <w:rsid w:val="00E43607"/>
    <w:rsid w:val="00E43AD6"/>
    <w:rsid w:val="00E43ED2"/>
    <w:rsid w:val="00E4407D"/>
    <w:rsid w:val="00E44AE7"/>
    <w:rsid w:val="00E44BB1"/>
    <w:rsid w:val="00E45C0F"/>
    <w:rsid w:val="00E45E74"/>
    <w:rsid w:val="00E46259"/>
    <w:rsid w:val="00E46A70"/>
    <w:rsid w:val="00E50658"/>
    <w:rsid w:val="00E5102E"/>
    <w:rsid w:val="00E51E44"/>
    <w:rsid w:val="00E53A25"/>
    <w:rsid w:val="00E53E86"/>
    <w:rsid w:val="00E54404"/>
    <w:rsid w:val="00E5491E"/>
    <w:rsid w:val="00E54AE2"/>
    <w:rsid w:val="00E555E8"/>
    <w:rsid w:val="00E55D44"/>
    <w:rsid w:val="00E56084"/>
    <w:rsid w:val="00E56613"/>
    <w:rsid w:val="00E566C3"/>
    <w:rsid w:val="00E566EC"/>
    <w:rsid w:val="00E57175"/>
    <w:rsid w:val="00E575B7"/>
    <w:rsid w:val="00E575FD"/>
    <w:rsid w:val="00E579CC"/>
    <w:rsid w:val="00E57F76"/>
    <w:rsid w:val="00E60068"/>
    <w:rsid w:val="00E60B57"/>
    <w:rsid w:val="00E6170D"/>
    <w:rsid w:val="00E61B2E"/>
    <w:rsid w:val="00E61F2D"/>
    <w:rsid w:val="00E62591"/>
    <w:rsid w:val="00E62754"/>
    <w:rsid w:val="00E628EF"/>
    <w:rsid w:val="00E62948"/>
    <w:rsid w:val="00E62B9A"/>
    <w:rsid w:val="00E64092"/>
    <w:rsid w:val="00E6448B"/>
    <w:rsid w:val="00E64A54"/>
    <w:rsid w:val="00E64BB3"/>
    <w:rsid w:val="00E64BCD"/>
    <w:rsid w:val="00E64C85"/>
    <w:rsid w:val="00E653C6"/>
    <w:rsid w:val="00E6575E"/>
    <w:rsid w:val="00E65E66"/>
    <w:rsid w:val="00E66105"/>
    <w:rsid w:val="00E661DF"/>
    <w:rsid w:val="00E6668E"/>
    <w:rsid w:val="00E668F9"/>
    <w:rsid w:val="00E6690A"/>
    <w:rsid w:val="00E66B64"/>
    <w:rsid w:val="00E67113"/>
    <w:rsid w:val="00E67215"/>
    <w:rsid w:val="00E7011C"/>
    <w:rsid w:val="00E70607"/>
    <w:rsid w:val="00E7086B"/>
    <w:rsid w:val="00E70923"/>
    <w:rsid w:val="00E7161B"/>
    <w:rsid w:val="00E7167A"/>
    <w:rsid w:val="00E721BE"/>
    <w:rsid w:val="00E7222A"/>
    <w:rsid w:val="00E724B8"/>
    <w:rsid w:val="00E7361A"/>
    <w:rsid w:val="00E73C4F"/>
    <w:rsid w:val="00E73E00"/>
    <w:rsid w:val="00E7424F"/>
    <w:rsid w:val="00E74737"/>
    <w:rsid w:val="00E750F1"/>
    <w:rsid w:val="00E75EDA"/>
    <w:rsid w:val="00E77463"/>
    <w:rsid w:val="00E80074"/>
    <w:rsid w:val="00E8042B"/>
    <w:rsid w:val="00E817E0"/>
    <w:rsid w:val="00E81B05"/>
    <w:rsid w:val="00E81D35"/>
    <w:rsid w:val="00E820FD"/>
    <w:rsid w:val="00E82193"/>
    <w:rsid w:val="00E82794"/>
    <w:rsid w:val="00E82C5C"/>
    <w:rsid w:val="00E82E4A"/>
    <w:rsid w:val="00E83C65"/>
    <w:rsid w:val="00E83FD2"/>
    <w:rsid w:val="00E840A1"/>
    <w:rsid w:val="00E840B3"/>
    <w:rsid w:val="00E84143"/>
    <w:rsid w:val="00E84181"/>
    <w:rsid w:val="00E84787"/>
    <w:rsid w:val="00E84D30"/>
    <w:rsid w:val="00E851B9"/>
    <w:rsid w:val="00E857FD"/>
    <w:rsid w:val="00E858AA"/>
    <w:rsid w:val="00E85B3C"/>
    <w:rsid w:val="00E870C6"/>
    <w:rsid w:val="00E87458"/>
    <w:rsid w:val="00E8776E"/>
    <w:rsid w:val="00E90275"/>
    <w:rsid w:val="00E903F1"/>
    <w:rsid w:val="00E90FAF"/>
    <w:rsid w:val="00E91525"/>
    <w:rsid w:val="00E92105"/>
    <w:rsid w:val="00E92471"/>
    <w:rsid w:val="00E92C0D"/>
    <w:rsid w:val="00E92C4D"/>
    <w:rsid w:val="00E936FB"/>
    <w:rsid w:val="00E9390F"/>
    <w:rsid w:val="00E93A49"/>
    <w:rsid w:val="00E93B6F"/>
    <w:rsid w:val="00E94AD1"/>
    <w:rsid w:val="00E94D47"/>
    <w:rsid w:val="00E95892"/>
    <w:rsid w:val="00E95C9E"/>
    <w:rsid w:val="00E97D0E"/>
    <w:rsid w:val="00E97DAB"/>
    <w:rsid w:val="00EA010D"/>
    <w:rsid w:val="00EA0179"/>
    <w:rsid w:val="00EA04F9"/>
    <w:rsid w:val="00EA0626"/>
    <w:rsid w:val="00EA09DD"/>
    <w:rsid w:val="00EA0B9D"/>
    <w:rsid w:val="00EA0E97"/>
    <w:rsid w:val="00EA12B9"/>
    <w:rsid w:val="00EA1415"/>
    <w:rsid w:val="00EA1B9B"/>
    <w:rsid w:val="00EA28A2"/>
    <w:rsid w:val="00EA29D9"/>
    <w:rsid w:val="00EA37F3"/>
    <w:rsid w:val="00EA4197"/>
    <w:rsid w:val="00EA46C0"/>
    <w:rsid w:val="00EA4839"/>
    <w:rsid w:val="00EA4A41"/>
    <w:rsid w:val="00EA4D73"/>
    <w:rsid w:val="00EA558D"/>
    <w:rsid w:val="00EA5D47"/>
    <w:rsid w:val="00EA6FAE"/>
    <w:rsid w:val="00EB03BC"/>
    <w:rsid w:val="00EB06BE"/>
    <w:rsid w:val="00EB0A64"/>
    <w:rsid w:val="00EB0D1C"/>
    <w:rsid w:val="00EB0EB9"/>
    <w:rsid w:val="00EB14DF"/>
    <w:rsid w:val="00EB15EE"/>
    <w:rsid w:val="00EB16C6"/>
    <w:rsid w:val="00EB1710"/>
    <w:rsid w:val="00EB1949"/>
    <w:rsid w:val="00EB1C31"/>
    <w:rsid w:val="00EB1F4D"/>
    <w:rsid w:val="00EB1FE1"/>
    <w:rsid w:val="00EB21E5"/>
    <w:rsid w:val="00EB266B"/>
    <w:rsid w:val="00EB2B84"/>
    <w:rsid w:val="00EB31F1"/>
    <w:rsid w:val="00EB339D"/>
    <w:rsid w:val="00EB3618"/>
    <w:rsid w:val="00EB3AF2"/>
    <w:rsid w:val="00EB4CD2"/>
    <w:rsid w:val="00EB54A4"/>
    <w:rsid w:val="00EB5609"/>
    <w:rsid w:val="00EB5CD9"/>
    <w:rsid w:val="00EB66D2"/>
    <w:rsid w:val="00EB6851"/>
    <w:rsid w:val="00EB705D"/>
    <w:rsid w:val="00EC0A4E"/>
    <w:rsid w:val="00EC0ED3"/>
    <w:rsid w:val="00EC1659"/>
    <w:rsid w:val="00EC1E1E"/>
    <w:rsid w:val="00EC3805"/>
    <w:rsid w:val="00EC46FB"/>
    <w:rsid w:val="00EC54F5"/>
    <w:rsid w:val="00EC6266"/>
    <w:rsid w:val="00EC6B57"/>
    <w:rsid w:val="00EC75E4"/>
    <w:rsid w:val="00EC7982"/>
    <w:rsid w:val="00ED0A17"/>
    <w:rsid w:val="00ED0C9E"/>
    <w:rsid w:val="00ED25E3"/>
    <w:rsid w:val="00ED274F"/>
    <w:rsid w:val="00ED28FB"/>
    <w:rsid w:val="00ED32FA"/>
    <w:rsid w:val="00ED3818"/>
    <w:rsid w:val="00ED5416"/>
    <w:rsid w:val="00ED6349"/>
    <w:rsid w:val="00ED6462"/>
    <w:rsid w:val="00ED6C87"/>
    <w:rsid w:val="00ED701D"/>
    <w:rsid w:val="00ED7182"/>
    <w:rsid w:val="00ED749B"/>
    <w:rsid w:val="00ED7611"/>
    <w:rsid w:val="00EE001C"/>
    <w:rsid w:val="00EE0525"/>
    <w:rsid w:val="00EE16A7"/>
    <w:rsid w:val="00EE1A08"/>
    <w:rsid w:val="00EE1D87"/>
    <w:rsid w:val="00EE1EC1"/>
    <w:rsid w:val="00EE2063"/>
    <w:rsid w:val="00EE310D"/>
    <w:rsid w:val="00EE37E7"/>
    <w:rsid w:val="00EE393B"/>
    <w:rsid w:val="00EE3D97"/>
    <w:rsid w:val="00EE3FCF"/>
    <w:rsid w:val="00EE4613"/>
    <w:rsid w:val="00EE4636"/>
    <w:rsid w:val="00EE46B6"/>
    <w:rsid w:val="00EE4968"/>
    <w:rsid w:val="00EE4CBC"/>
    <w:rsid w:val="00EE53A0"/>
    <w:rsid w:val="00EE5A28"/>
    <w:rsid w:val="00EE637F"/>
    <w:rsid w:val="00EE73FD"/>
    <w:rsid w:val="00EE7BC6"/>
    <w:rsid w:val="00EE7E59"/>
    <w:rsid w:val="00EF061A"/>
    <w:rsid w:val="00EF064F"/>
    <w:rsid w:val="00EF0BB9"/>
    <w:rsid w:val="00EF15BA"/>
    <w:rsid w:val="00EF21CE"/>
    <w:rsid w:val="00EF2C8A"/>
    <w:rsid w:val="00EF3247"/>
    <w:rsid w:val="00EF3311"/>
    <w:rsid w:val="00EF333B"/>
    <w:rsid w:val="00EF484F"/>
    <w:rsid w:val="00EF4B20"/>
    <w:rsid w:val="00EF4B5E"/>
    <w:rsid w:val="00EF507A"/>
    <w:rsid w:val="00EF5646"/>
    <w:rsid w:val="00EF5951"/>
    <w:rsid w:val="00EF5CC1"/>
    <w:rsid w:val="00EF6322"/>
    <w:rsid w:val="00EF66A9"/>
    <w:rsid w:val="00EF6C24"/>
    <w:rsid w:val="00F01AAC"/>
    <w:rsid w:val="00F01F66"/>
    <w:rsid w:val="00F0304B"/>
    <w:rsid w:val="00F03976"/>
    <w:rsid w:val="00F04B3C"/>
    <w:rsid w:val="00F04FD1"/>
    <w:rsid w:val="00F050A6"/>
    <w:rsid w:val="00F057EA"/>
    <w:rsid w:val="00F05D6A"/>
    <w:rsid w:val="00F06622"/>
    <w:rsid w:val="00F06627"/>
    <w:rsid w:val="00F06767"/>
    <w:rsid w:val="00F07297"/>
    <w:rsid w:val="00F07684"/>
    <w:rsid w:val="00F101F1"/>
    <w:rsid w:val="00F104B8"/>
    <w:rsid w:val="00F105AC"/>
    <w:rsid w:val="00F11188"/>
    <w:rsid w:val="00F11A11"/>
    <w:rsid w:val="00F11D94"/>
    <w:rsid w:val="00F129C4"/>
    <w:rsid w:val="00F12C35"/>
    <w:rsid w:val="00F142B0"/>
    <w:rsid w:val="00F143B3"/>
    <w:rsid w:val="00F14E42"/>
    <w:rsid w:val="00F15253"/>
    <w:rsid w:val="00F15258"/>
    <w:rsid w:val="00F16865"/>
    <w:rsid w:val="00F1691D"/>
    <w:rsid w:val="00F16F72"/>
    <w:rsid w:val="00F171AC"/>
    <w:rsid w:val="00F1726D"/>
    <w:rsid w:val="00F1727E"/>
    <w:rsid w:val="00F20EBB"/>
    <w:rsid w:val="00F2414B"/>
    <w:rsid w:val="00F248D6"/>
    <w:rsid w:val="00F2587E"/>
    <w:rsid w:val="00F25D65"/>
    <w:rsid w:val="00F25DFF"/>
    <w:rsid w:val="00F25FD4"/>
    <w:rsid w:val="00F2615C"/>
    <w:rsid w:val="00F2692A"/>
    <w:rsid w:val="00F272D6"/>
    <w:rsid w:val="00F27315"/>
    <w:rsid w:val="00F27393"/>
    <w:rsid w:val="00F27579"/>
    <w:rsid w:val="00F2788C"/>
    <w:rsid w:val="00F27986"/>
    <w:rsid w:val="00F27ABA"/>
    <w:rsid w:val="00F3132C"/>
    <w:rsid w:val="00F3251F"/>
    <w:rsid w:val="00F32DB2"/>
    <w:rsid w:val="00F32F64"/>
    <w:rsid w:val="00F336DC"/>
    <w:rsid w:val="00F33CA5"/>
    <w:rsid w:val="00F34D0E"/>
    <w:rsid w:val="00F353D9"/>
    <w:rsid w:val="00F355F8"/>
    <w:rsid w:val="00F35D17"/>
    <w:rsid w:val="00F35D5A"/>
    <w:rsid w:val="00F362B8"/>
    <w:rsid w:val="00F36DB2"/>
    <w:rsid w:val="00F36EBE"/>
    <w:rsid w:val="00F371B4"/>
    <w:rsid w:val="00F400B0"/>
    <w:rsid w:val="00F41FD0"/>
    <w:rsid w:val="00F428AA"/>
    <w:rsid w:val="00F42F3B"/>
    <w:rsid w:val="00F4309F"/>
    <w:rsid w:val="00F433B1"/>
    <w:rsid w:val="00F43C00"/>
    <w:rsid w:val="00F44000"/>
    <w:rsid w:val="00F446CF"/>
    <w:rsid w:val="00F44926"/>
    <w:rsid w:val="00F44974"/>
    <w:rsid w:val="00F45198"/>
    <w:rsid w:val="00F46095"/>
    <w:rsid w:val="00F461F0"/>
    <w:rsid w:val="00F463AA"/>
    <w:rsid w:val="00F46569"/>
    <w:rsid w:val="00F4744A"/>
    <w:rsid w:val="00F47976"/>
    <w:rsid w:val="00F47AD6"/>
    <w:rsid w:val="00F47B92"/>
    <w:rsid w:val="00F51208"/>
    <w:rsid w:val="00F51AF8"/>
    <w:rsid w:val="00F51BE0"/>
    <w:rsid w:val="00F51E88"/>
    <w:rsid w:val="00F525D6"/>
    <w:rsid w:val="00F52DA6"/>
    <w:rsid w:val="00F52E19"/>
    <w:rsid w:val="00F52EA6"/>
    <w:rsid w:val="00F5756C"/>
    <w:rsid w:val="00F579F3"/>
    <w:rsid w:val="00F57FAD"/>
    <w:rsid w:val="00F6075B"/>
    <w:rsid w:val="00F60DB5"/>
    <w:rsid w:val="00F6198A"/>
    <w:rsid w:val="00F61BEF"/>
    <w:rsid w:val="00F61C24"/>
    <w:rsid w:val="00F62001"/>
    <w:rsid w:val="00F622C4"/>
    <w:rsid w:val="00F62424"/>
    <w:rsid w:val="00F6264F"/>
    <w:rsid w:val="00F62F67"/>
    <w:rsid w:val="00F6331A"/>
    <w:rsid w:val="00F63B82"/>
    <w:rsid w:val="00F646FD"/>
    <w:rsid w:val="00F64E41"/>
    <w:rsid w:val="00F6542C"/>
    <w:rsid w:val="00F66145"/>
    <w:rsid w:val="00F66640"/>
    <w:rsid w:val="00F66F51"/>
    <w:rsid w:val="00F671CA"/>
    <w:rsid w:val="00F672C9"/>
    <w:rsid w:val="00F672F0"/>
    <w:rsid w:val="00F6768C"/>
    <w:rsid w:val="00F67854"/>
    <w:rsid w:val="00F7056B"/>
    <w:rsid w:val="00F70B85"/>
    <w:rsid w:val="00F70C4D"/>
    <w:rsid w:val="00F716DE"/>
    <w:rsid w:val="00F727AC"/>
    <w:rsid w:val="00F72F21"/>
    <w:rsid w:val="00F73653"/>
    <w:rsid w:val="00F741B9"/>
    <w:rsid w:val="00F747DE"/>
    <w:rsid w:val="00F748F6"/>
    <w:rsid w:val="00F7576C"/>
    <w:rsid w:val="00F77078"/>
    <w:rsid w:val="00F772AC"/>
    <w:rsid w:val="00F77485"/>
    <w:rsid w:val="00F77C52"/>
    <w:rsid w:val="00F77DCA"/>
    <w:rsid w:val="00F8010D"/>
    <w:rsid w:val="00F8076A"/>
    <w:rsid w:val="00F81206"/>
    <w:rsid w:val="00F817DB"/>
    <w:rsid w:val="00F81F8D"/>
    <w:rsid w:val="00F823D3"/>
    <w:rsid w:val="00F8299D"/>
    <w:rsid w:val="00F83045"/>
    <w:rsid w:val="00F83DDF"/>
    <w:rsid w:val="00F84AD9"/>
    <w:rsid w:val="00F85159"/>
    <w:rsid w:val="00F856F5"/>
    <w:rsid w:val="00F86C25"/>
    <w:rsid w:val="00F86E8F"/>
    <w:rsid w:val="00F8717E"/>
    <w:rsid w:val="00F87490"/>
    <w:rsid w:val="00F8783F"/>
    <w:rsid w:val="00F87BA0"/>
    <w:rsid w:val="00F87D55"/>
    <w:rsid w:val="00F87DAB"/>
    <w:rsid w:val="00F90487"/>
    <w:rsid w:val="00F90A93"/>
    <w:rsid w:val="00F90C80"/>
    <w:rsid w:val="00F91007"/>
    <w:rsid w:val="00F913C5"/>
    <w:rsid w:val="00F91E86"/>
    <w:rsid w:val="00F9220A"/>
    <w:rsid w:val="00F92542"/>
    <w:rsid w:val="00F9258E"/>
    <w:rsid w:val="00F9292B"/>
    <w:rsid w:val="00F92CB6"/>
    <w:rsid w:val="00F92CB8"/>
    <w:rsid w:val="00F9337B"/>
    <w:rsid w:val="00F94707"/>
    <w:rsid w:val="00F947BF"/>
    <w:rsid w:val="00F9507E"/>
    <w:rsid w:val="00F950F0"/>
    <w:rsid w:val="00F953AE"/>
    <w:rsid w:val="00F95989"/>
    <w:rsid w:val="00F961E2"/>
    <w:rsid w:val="00F96450"/>
    <w:rsid w:val="00F97033"/>
    <w:rsid w:val="00F97597"/>
    <w:rsid w:val="00FA0298"/>
    <w:rsid w:val="00FA13CF"/>
    <w:rsid w:val="00FA2380"/>
    <w:rsid w:val="00FA3256"/>
    <w:rsid w:val="00FA349B"/>
    <w:rsid w:val="00FA38B9"/>
    <w:rsid w:val="00FA451D"/>
    <w:rsid w:val="00FA6615"/>
    <w:rsid w:val="00FB0F9E"/>
    <w:rsid w:val="00FB0FF6"/>
    <w:rsid w:val="00FB1297"/>
    <w:rsid w:val="00FB1526"/>
    <w:rsid w:val="00FB16F0"/>
    <w:rsid w:val="00FB1C12"/>
    <w:rsid w:val="00FB1DFC"/>
    <w:rsid w:val="00FB22AE"/>
    <w:rsid w:val="00FB28D2"/>
    <w:rsid w:val="00FB2AAC"/>
    <w:rsid w:val="00FB2B83"/>
    <w:rsid w:val="00FB3939"/>
    <w:rsid w:val="00FB39EB"/>
    <w:rsid w:val="00FB3E51"/>
    <w:rsid w:val="00FB4A6E"/>
    <w:rsid w:val="00FB548D"/>
    <w:rsid w:val="00FB5809"/>
    <w:rsid w:val="00FB5839"/>
    <w:rsid w:val="00FB5C6A"/>
    <w:rsid w:val="00FB5C73"/>
    <w:rsid w:val="00FB6381"/>
    <w:rsid w:val="00FB7014"/>
    <w:rsid w:val="00FC047F"/>
    <w:rsid w:val="00FC0833"/>
    <w:rsid w:val="00FC0D4E"/>
    <w:rsid w:val="00FC11F5"/>
    <w:rsid w:val="00FC18DC"/>
    <w:rsid w:val="00FC272E"/>
    <w:rsid w:val="00FC416F"/>
    <w:rsid w:val="00FC44B0"/>
    <w:rsid w:val="00FC45D1"/>
    <w:rsid w:val="00FC478E"/>
    <w:rsid w:val="00FC4CC5"/>
    <w:rsid w:val="00FC4DB2"/>
    <w:rsid w:val="00FC54B9"/>
    <w:rsid w:val="00FC558F"/>
    <w:rsid w:val="00FC6ADA"/>
    <w:rsid w:val="00FD0638"/>
    <w:rsid w:val="00FD0701"/>
    <w:rsid w:val="00FD0910"/>
    <w:rsid w:val="00FD0F7C"/>
    <w:rsid w:val="00FD155D"/>
    <w:rsid w:val="00FD167B"/>
    <w:rsid w:val="00FD1CE3"/>
    <w:rsid w:val="00FD1E8C"/>
    <w:rsid w:val="00FD20F7"/>
    <w:rsid w:val="00FD321D"/>
    <w:rsid w:val="00FD41F6"/>
    <w:rsid w:val="00FD4574"/>
    <w:rsid w:val="00FD46A6"/>
    <w:rsid w:val="00FD4B06"/>
    <w:rsid w:val="00FD5204"/>
    <w:rsid w:val="00FD549F"/>
    <w:rsid w:val="00FD54D9"/>
    <w:rsid w:val="00FD5695"/>
    <w:rsid w:val="00FD5AB2"/>
    <w:rsid w:val="00FD5D13"/>
    <w:rsid w:val="00FD5D48"/>
    <w:rsid w:val="00FD5F89"/>
    <w:rsid w:val="00FD6DEF"/>
    <w:rsid w:val="00FD73CC"/>
    <w:rsid w:val="00FE0226"/>
    <w:rsid w:val="00FE038D"/>
    <w:rsid w:val="00FE14BC"/>
    <w:rsid w:val="00FE1656"/>
    <w:rsid w:val="00FE19C9"/>
    <w:rsid w:val="00FE1A2F"/>
    <w:rsid w:val="00FE2037"/>
    <w:rsid w:val="00FE26C9"/>
    <w:rsid w:val="00FE29ED"/>
    <w:rsid w:val="00FE2D89"/>
    <w:rsid w:val="00FE33F5"/>
    <w:rsid w:val="00FE358B"/>
    <w:rsid w:val="00FE377A"/>
    <w:rsid w:val="00FE3C07"/>
    <w:rsid w:val="00FE56A9"/>
    <w:rsid w:val="00FE58DC"/>
    <w:rsid w:val="00FE5C3B"/>
    <w:rsid w:val="00FE5FFD"/>
    <w:rsid w:val="00FE6038"/>
    <w:rsid w:val="00FE61FB"/>
    <w:rsid w:val="00FE6CC8"/>
    <w:rsid w:val="00FE6D68"/>
    <w:rsid w:val="00FE7AEF"/>
    <w:rsid w:val="00FE7E3D"/>
    <w:rsid w:val="00FE7EE7"/>
    <w:rsid w:val="00FF02D7"/>
    <w:rsid w:val="00FF082F"/>
    <w:rsid w:val="00FF0AFD"/>
    <w:rsid w:val="00FF14D5"/>
    <w:rsid w:val="00FF17A0"/>
    <w:rsid w:val="00FF186B"/>
    <w:rsid w:val="00FF2375"/>
    <w:rsid w:val="00FF2613"/>
    <w:rsid w:val="00FF28B4"/>
    <w:rsid w:val="00FF2E77"/>
    <w:rsid w:val="00FF4094"/>
    <w:rsid w:val="00FF40C3"/>
    <w:rsid w:val="00FF4B5F"/>
    <w:rsid w:val="00FF5961"/>
    <w:rsid w:val="00FF5DB5"/>
    <w:rsid w:val="00FF5FF1"/>
    <w:rsid w:val="00FF6647"/>
    <w:rsid w:val="00FF6AE3"/>
    <w:rsid w:val="00FF7556"/>
    <w:rsid w:val="00FF76A6"/>
    <w:rsid w:val="00FF7C9B"/>
    <w:rsid w:val="07BF5853"/>
    <w:rsid w:val="0AB459A4"/>
    <w:rsid w:val="1677CFA7"/>
    <w:rsid w:val="17DE5CBF"/>
    <w:rsid w:val="1A7BBAC3"/>
    <w:rsid w:val="1FDEB602"/>
    <w:rsid w:val="2DFF80ED"/>
    <w:rsid w:val="2FEF82CF"/>
    <w:rsid w:val="327F3230"/>
    <w:rsid w:val="33FFDE14"/>
    <w:rsid w:val="371F950F"/>
    <w:rsid w:val="37EB2BEF"/>
    <w:rsid w:val="39CEADD2"/>
    <w:rsid w:val="39F5339D"/>
    <w:rsid w:val="3BFFC66E"/>
    <w:rsid w:val="3CAF6046"/>
    <w:rsid w:val="3D5D5C7D"/>
    <w:rsid w:val="3D793537"/>
    <w:rsid w:val="3E77769D"/>
    <w:rsid w:val="3F7E6225"/>
    <w:rsid w:val="3F7F19D3"/>
    <w:rsid w:val="3FFF73F8"/>
    <w:rsid w:val="46DFEFA7"/>
    <w:rsid w:val="47EFC3CF"/>
    <w:rsid w:val="47FE6BFF"/>
    <w:rsid w:val="4BDFF391"/>
    <w:rsid w:val="4FBC7DD3"/>
    <w:rsid w:val="4FD6CF2C"/>
    <w:rsid w:val="4FFF081E"/>
    <w:rsid w:val="53DFDC71"/>
    <w:rsid w:val="54FDDCFE"/>
    <w:rsid w:val="553F2A6D"/>
    <w:rsid w:val="557E736E"/>
    <w:rsid w:val="57E33627"/>
    <w:rsid w:val="57FFB390"/>
    <w:rsid w:val="59F7D6F5"/>
    <w:rsid w:val="5AB76F8F"/>
    <w:rsid w:val="5B9C0536"/>
    <w:rsid w:val="5BBFB948"/>
    <w:rsid w:val="5BFCF19C"/>
    <w:rsid w:val="5C0FD9CF"/>
    <w:rsid w:val="5D778A33"/>
    <w:rsid w:val="5DB94805"/>
    <w:rsid w:val="5EFB9E85"/>
    <w:rsid w:val="5F730265"/>
    <w:rsid w:val="5FBF6A1A"/>
    <w:rsid w:val="5FFECA93"/>
    <w:rsid w:val="62FFBA89"/>
    <w:rsid w:val="6376A47B"/>
    <w:rsid w:val="64B5C950"/>
    <w:rsid w:val="65BFD13B"/>
    <w:rsid w:val="65E7AC4C"/>
    <w:rsid w:val="66EB9C60"/>
    <w:rsid w:val="67CDE3B3"/>
    <w:rsid w:val="67EFD569"/>
    <w:rsid w:val="68DB8D95"/>
    <w:rsid w:val="69BD7DAE"/>
    <w:rsid w:val="69FB7DEC"/>
    <w:rsid w:val="69FFD5EE"/>
    <w:rsid w:val="6BFF7D70"/>
    <w:rsid w:val="6D337616"/>
    <w:rsid w:val="6D96268F"/>
    <w:rsid w:val="6DFC96D0"/>
    <w:rsid w:val="6E7F393A"/>
    <w:rsid w:val="6F8F3929"/>
    <w:rsid w:val="6F9AA884"/>
    <w:rsid w:val="6FAF0D27"/>
    <w:rsid w:val="6FF7BF5A"/>
    <w:rsid w:val="715FD12B"/>
    <w:rsid w:val="71BF8F0F"/>
    <w:rsid w:val="73DFA6CD"/>
    <w:rsid w:val="73E5AFDE"/>
    <w:rsid w:val="73EFFDA9"/>
    <w:rsid w:val="75FB590E"/>
    <w:rsid w:val="75FFC5C0"/>
    <w:rsid w:val="77739F9A"/>
    <w:rsid w:val="7777447F"/>
    <w:rsid w:val="779DB4AF"/>
    <w:rsid w:val="77CA0A84"/>
    <w:rsid w:val="77FB49E0"/>
    <w:rsid w:val="77FF0F7A"/>
    <w:rsid w:val="796F3E7C"/>
    <w:rsid w:val="79FDFAE9"/>
    <w:rsid w:val="79FFECD4"/>
    <w:rsid w:val="7AF7E8F0"/>
    <w:rsid w:val="7BBF2501"/>
    <w:rsid w:val="7BBF5233"/>
    <w:rsid w:val="7BDF6D95"/>
    <w:rsid w:val="7BFF9533"/>
    <w:rsid w:val="7D775897"/>
    <w:rsid w:val="7DDA1B09"/>
    <w:rsid w:val="7DE69CF5"/>
    <w:rsid w:val="7E5D1952"/>
    <w:rsid w:val="7EFFA38F"/>
    <w:rsid w:val="7F1F9754"/>
    <w:rsid w:val="7F4DA3B6"/>
    <w:rsid w:val="7F532146"/>
    <w:rsid w:val="7F6D74E2"/>
    <w:rsid w:val="7F7EB9DC"/>
    <w:rsid w:val="7F7EDB08"/>
    <w:rsid w:val="7F7F1F02"/>
    <w:rsid w:val="7FAB30CE"/>
    <w:rsid w:val="7FBB4D3E"/>
    <w:rsid w:val="7FBF30E7"/>
    <w:rsid w:val="7FDFBAD6"/>
    <w:rsid w:val="7FE24F03"/>
    <w:rsid w:val="7FE2762A"/>
    <w:rsid w:val="7FE77897"/>
    <w:rsid w:val="7FE94139"/>
    <w:rsid w:val="7FE9B260"/>
    <w:rsid w:val="7FEDCE06"/>
    <w:rsid w:val="7FF8841F"/>
    <w:rsid w:val="7FFB94C0"/>
    <w:rsid w:val="7FFEDB03"/>
    <w:rsid w:val="7FFF38A7"/>
    <w:rsid w:val="86B74DEC"/>
    <w:rsid w:val="8FFF0CD4"/>
    <w:rsid w:val="8FFF1D57"/>
    <w:rsid w:val="95973E84"/>
    <w:rsid w:val="979F9305"/>
    <w:rsid w:val="9D9BDE66"/>
    <w:rsid w:val="9EBA9271"/>
    <w:rsid w:val="9F5BBBD0"/>
    <w:rsid w:val="9FF8CC79"/>
    <w:rsid w:val="A2B74E94"/>
    <w:rsid w:val="A696DE52"/>
    <w:rsid w:val="AB4BD7CE"/>
    <w:rsid w:val="AFE9943D"/>
    <w:rsid w:val="B4F9D734"/>
    <w:rsid w:val="B6DCA6D1"/>
    <w:rsid w:val="B7EE583C"/>
    <w:rsid w:val="B7FEB53A"/>
    <w:rsid w:val="B8C3A12A"/>
    <w:rsid w:val="BABC5AF3"/>
    <w:rsid w:val="BAF64751"/>
    <w:rsid w:val="BC1E4ED6"/>
    <w:rsid w:val="BC6DEB4F"/>
    <w:rsid w:val="BDF450F9"/>
    <w:rsid w:val="BEFF13C0"/>
    <w:rsid w:val="BFA94679"/>
    <w:rsid w:val="BFB89422"/>
    <w:rsid w:val="BFBA2F9E"/>
    <w:rsid w:val="BFDFB9DB"/>
    <w:rsid w:val="BFFFC62F"/>
    <w:rsid w:val="C5FF4242"/>
    <w:rsid w:val="C75FE7C9"/>
    <w:rsid w:val="CBA3627B"/>
    <w:rsid w:val="D47DF7ED"/>
    <w:rsid w:val="D7ED8BA2"/>
    <w:rsid w:val="DBDFBDCC"/>
    <w:rsid w:val="DBFDC9AB"/>
    <w:rsid w:val="DD5E93B4"/>
    <w:rsid w:val="DDFF0B94"/>
    <w:rsid w:val="DF7BD4D1"/>
    <w:rsid w:val="DFA2C388"/>
    <w:rsid w:val="DFDFE666"/>
    <w:rsid w:val="E17AD152"/>
    <w:rsid w:val="E4AB040A"/>
    <w:rsid w:val="E6FF15CB"/>
    <w:rsid w:val="E77F0DDA"/>
    <w:rsid w:val="E77FE36D"/>
    <w:rsid w:val="E7FBE12E"/>
    <w:rsid w:val="E7FFE42C"/>
    <w:rsid w:val="EAFD9A33"/>
    <w:rsid w:val="EBEE2DFC"/>
    <w:rsid w:val="ECF5419C"/>
    <w:rsid w:val="EF5D6ADD"/>
    <w:rsid w:val="EFFBC723"/>
    <w:rsid w:val="EFFFBAEE"/>
    <w:rsid w:val="EFFFBDCB"/>
    <w:rsid w:val="F247D6E0"/>
    <w:rsid w:val="F5D79BCF"/>
    <w:rsid w:val="F5FF348A"/>
    <w:rsid w:val="F774AF65"/>
    <w:rsid w:val="F77BF287"/>
    <w:rsid w:val="F77DDEEE"/>
    <w:rsid w:val="F77FEEAE"/>
    <w:rsid w:val="F7AEE153"/>
    <w:rsid w:val="F7FB8E8C"/>
    <w:rsid w:val="FAFF3B58"/>
    <w:rsid w:val="FB1A0AD5"/>
    <w:rsid w:val="FBAEA3F4"/>
    <w:rsid w:val="FBBC9B1B"/>
    <w:rsid w:val="FBBE63AC"/>
    <w:rsid w:val="FBDFB2A1"/>
    <w:rsid w:val="FBF38083"/>
    <w:rsid w:val="FBFF93A1"/>
    <w:rsid w:val="FD0F1A49"/>
    <w:rsid w:val="FD7388D3"/>
    <w:rsid w:val="FDFB8040"/>
    <w:rsid w:val="FDFC18ED"/>
    <w:rsid w:val="FDFCF6FA"/>
    <w:rsid w:val="FE17C06C"/>
    <w:rsid w:val="FEDB3FA4"/>
    <w:rsid w:val="FEDF2BE1"/>
    <w:rsid w:val="FEDF9C40"/>
    <w:rsid w:val="FEFD5D83"/>
    <w:rsid w:val="FF4ACABE"/>
    <w:rsid w:val="FF776867"/>
    <w:rsid w:val="FF7D0ADF"/>
    <w:rsid w:val="FF96A5DE"/>
    <w:rsid w:val="FFB58A7B"/>
    <w:rsid w:val="FFBFF2D2"/>
    <w:rsid w:val="FFCA4D8F"/>
    <w:rsid w:val="FFDAC550"/>
    <w:rsid w:val="FFDCB69C"/>
    <w:rsid w:val="FFDD936E"/>
    <w:rsid w:val="FFDF4FB2"/>
    <w:rsid w:val="FFF6CE7F"/>
    <w:rsid w:val="FFF98628"/>
    <w:rsid w:val="FFFD96BA"/>
    <w:rsid w:val="FFFDFDD9"/>
    <w:rsid w:val="FFFF2BAA"/>
    <w:rsid w:val="FFFFC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F6E283-D4F4-4100-8860-F380A7B2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b/>
      <w:bCs/>
      <w:kern w:val="44"/>
      <w:sz w:val="44"/>
      <w:szCs w:val="44"/>
    </w:rPr>
  </w:style>
  <w:style w:type="character" w:customStyle="1" w:styleId="Char">
    <w:name w:val="页眉 Char"/>
    <w:link w:val="a3"/>
    <w:uiPriority w:val="99"/>
    <w:rPr>
      <w:kern w:val="2"/>
      <w:sz w:val="18"/>
      <w:szCs w:val="18"/>
    </w:rPr>
  </w:style>
  <w:style w:type="character" w:customStyle="1" w:styleId="Char0">
    <w:name w:val="正文文本 Char"/>
    <w:link w:val="a4"/>
    <w:rPr>
      <w:kern w:val="2"/>
      <w:sz w:val="24"/>
    </w:rPr>
  </w:style>
  <w:style w:type="character" w:customStyle="1" w:styleId="2Char">
    <w:name w:val="标题 2 Char"/>
    <w:link w:val="2"/>
    <w:rPr>
      <w:rFonts w:ascii="Arial" w:eastAsia="黑体" w:hAnsi="Arial"/>
      <w:b/>
      <w:bCs/>
      <w:kern w:val="2"/>
      <w:sz w:val="32"/>
      <w:szCs w:val="32"/>
    </w:rPr>
  </w:style>
  <w:style w:type="character" w:customStyle="1" w:styleId="3Char">
    <w:name w:val="标题 3 Char"/>
    <w:link w:val="3"/>
    <w:rPr>
      <w:b/>
      <w:bCs/>
      <w:kern w:val="2"/>
      <w:sz w:val="32"/>
      <w:szCs w:val="32"/>
    </w:rPr>
  </w:style>
  <w:style w:type="character" w:styleId="a5">
    <w:name w:val="annotation reference"/>
    <w:semiHidden/>
    <w:rPr>
      <w:sz w:val="21"/>
      <w:szCs w:val="21"/>
    </w:rPr>
  </w:style>
  <w:style w:type="character" w:styleId="a6">
    <w:name w:val="Hyperlink"/>
    <w:rPr>
      <w:color w:val="0000FF"/>
      <w:u w:val="single"/>
    </w:rPr>
  </w:style>
  <w:style w:type="character" w:styleId="a7">
    <w:name w:val="page number"/>
    <w:basedOn w:val="a0"/>
  </w:style>
  <w:style w:type="paragraph" w:customStyle="1" w:styleId="CharCharCharChar">
    <w:name w:val="Char Char Char Char"/>
    <w:basedOn w:val="a"/>
    <w:pPr>
      <w:widowControl/>
      <w:tabs>
        <w:tab w:val="left" w:pos="720"/>
      </w:tabs>
      <w:spacing w:after="160" w:line="240" w:lineRule="exact"/>
      <w:jc w:val="left"/>
    </w:pPr>
    <w:rPr>
      <w:rFonts w:ascii="Tahoma" w:hAnsi="Tahoma"/>
      <w:kern w:val="0"/>
      <w:sz w:val="20"/>
      <w:szCs w:val="20"/>
      <w:lang w:eastAsia="en-US"/>
    </w:rPr>
  </w:style>
  <w:style w:type="paragraph" w:styleId="a8">
    <w:name w:val="List Paragraph"/>
    <w:basedOn w:val="a"/>
    <w:uiPriority w:val="34"/>
    <w:qFormat/>
    <w:pPr>
      <w:ind w:firstLineChars="200" w:firstLine="420"/>
    </w:pPr>
  </w:style>
  <w:style w:type="paragraph" w:customStyle="1" w:styleId="CharChar3CharCharCharChar">
    <w:name w:val=" Char Char3 Char Char Char Char"/>
    <w:basedOn w:val="a"/>
    <w:pPr>
      <w:widowControl/>
      <w:spacing w:after="160" w:line="240" w:lineRule="exact"/>
      <w:jc w:val="left"/>
    </w:pPr>
    <w:rPr>
      <w:rFonts w:ascii="Verdana" w:hAnsi="Verdana"/>
      <w:kern w:val="0"/>
      <w:sz w:val="20"/>
      <w:szCs w:val="20"/>
      <w:lang w:eastAsia="en-US"/>
    </w:rPr>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 w:type="paragraph" w:styleId="20">
    <w:name w:val="Body Text Indent 2"/>
    <w:basedOn w:val="a"/>
    <w:pPr>
      <w:spacing w:after="120" w:line="480" w:lineRule="auto"/>
      <w:ind w:leftChars="200" w:left="420"/>
    </w:pPr>
  </w:style>
  <w:style w:type="paragraph" w:styleId="aa">
    <w:name w:val="Body Text Indent"/>
    <w:basedOn w:val="a"/>
    <w:pPr>
      <w:spacing w:after="120"/>
      <w:ind w:leftChars="200" w:left="420"/>
    </w:pPr>
  </w:style>
  <w:style w:type="paragraph" w:styleId="a4">
    <w:name w:val="Body Text"/>
    <w:basedOn w:val="a"/>
    <w:link w:val="Char0"/>
    <w:rPr>
      <w:sz w:val="24"/>
      <w:szCs w:val="20"/>
    </w:rPr>
  </w:style>
  <w:style w:type="paragraph" w:styleId="ab">
    <w:name w:val="Document Map"/>
    <w:basedOn w:val="a"/>
    <w:semiHidden/>
    <w:pPr>
      <w:shd w:val="clear" w:color="auto" w:fill="000080"/>
    </w:pPr>
  </w:style>
  <w:style w:type="paragraph" w:styleId="ac">
    <w:name w:val="footer"/>
    <w:basedOn w:val="a"/>
    <w:pPr>
      <w:tabs>
        <w:tab w:val="center" w:pos="4153"/>
        <w:tab w:val="right" w:pos="8306"/>
      </w:tabs>
      <w:snapToGrid w:val="0"/>
      <w:jc w:val="left"/>
    </w:pPr>
    <w:rPr>
      <w:sz w:val="18"/>
      <w:szCs w:val="18"/>
    </w:rPr>
  </w:style>
  <w:style w:type="paragraph" w:styleId="ad">
    <w:name w:val="annotation text"/>
    <w:basedOn w:val="a"/>
    <w:semiHidden/>
    <w:pPr>
      <w:jc w:val="left"/>
    </w:pPr>
  </w:style>
  <w:style w:type="paragraph" w:styleId="ae">
    <w:name w:val="annotation subject"/>
    <w:basedOn w:val="ad"/>
    <w:next w:val="ad"/>
    <w:semiHidden/>
    <w:rPr>
      <w:b/>
      <w:bCs/>
    </w:rPr>
  </w:style>
  <w:style w:type="paragraph" w:styleId="af">
    <w:name w:val="Normal Indent"/>
    <w:basedOn w:val="a"/>
    <w:pPr>
      <w:ind w:firstLineChars="200" w:firstLine="420"/>
      <w:jc w:val="center"/>
    </w:pPr>
    <w:rPr>
      <w:rFonts w:ascii="宋体" w:hAnsi="宋体"/>
      <w:snapToGrid w:val="0"/>
      <w:kern w:val="0"/>
      <w:sz w:val="28"/>
      <w:szCs w:val="28"/>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unhideWhenUsed/>
    <w:rsid w:val="00704BDA"/>
    <w:rPr>
      <w:color w:val="808080"/>
    </w:rPr>
  </w:style>
  <w:style w:type="numbering" w:customStyle="1" w:styleId="ImportedStyle1">
    <w:name w:val="Imported Style 1"/>
    <w:rsid w:val="008E757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9</Pages>
  <Words>925</Words>
  <Characters>5277</Characters>
  <Application>Microsoft Office Word</Application>
  <DocSecurity>0</DocSecurity>
  <PresentationFormat/>
  <Lines>43</Lines>
  <Paragraphs>12</Paragraphs>
  <Slides>0</Slides>
  <Notes>0</Notes>
  <HiddenSlides>0</HiddenSlides>
  <MMClips>0</MMClips>
  <ScaleCrop>false</ScaleCrop>
  <Manager/>
  <Company>宝信软件</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专利技术交底书</dc:title>
  <dc:subject/>
  <dc:creator>Sean Wang</dc:creator>
  <cp:keywords/>
  <dc:description/>
  <cp:lastModifiedBy>Windows 用户</cp:lastModifiedBy>
  <cp:revision>137</cp:revision>
  <cp:lastPrinted>2012-06-18T22:19:00Z</cp:lastPrinted>
  <dcterms:created xsi:type="dcterms:W3CDTF">2018-06-11T02:40:00Z</dcterms:created>
  <dcterms:modified xsi:type="dcterms:W3CDTF">2018-06-11T13:00:00Z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