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7073" w:rsidRDefault="00B941D1">
      <w:pPr>
        <w:jc w:val="center"/>
      </w:pPr>
      <w:r>
        <w:t xml:space="preserve">Create pseudo code or program flow chart for these problems </w:t>
      </w:r>
    </w:p>
    <w:p w:rsidR="00477073" w:rsidRDefault="00477073"/>
    <w:p w:rsidR="00477073" w:rsidRDefault="00B941D1">
      <w:proofErr w:type="gramStart"/>
      <w:r>
        <w:rPr>
          <w:b/>
        </w:rPr>
        <w:t>As homework assignment.</w:t>
      </w:r>
      <w:proofErr w:type="gramEnd"/>
      <w:r>
        <w:rPr>
          <w:b/>
        </w:rPr>
        <w:t xml:space="preserve">  Bring handwritten a</w:t>
      </w:r>
      <w:r>
        <w:rPr>
          <w:b/>
        </w:rPr>
        <w:t>nswer to class (online students submit it on canvas). Due 6:00 pm 8/25/2016</w:t>
      </w:r>
    </w:p>
    <w:p w:rsidR="00477073" w:rsidRDefault="00B941D1">
      <w:r>
        <w:t xml:space="preserve"> </w:t>
      </w:r>
    </w:p>
    <w:p w:rsidR="00477073" w:rsidRDefault="00B941D1">
      <w:pPr>
        <w:numPr>
          <w:ilvl w:val="0"/>
          <w:numId w:val="1"/>
        </w:numPr>
        <w:ind w:hanging="360"/>
        <w:contextualSpacing/>
      </w:pPr>
      <w:r>
        <w:t xml:space="preserve">Given a 9 character long string, verify it is a valid M number 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Input character string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If string contains 9 characters and all integers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Print “valid M number”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Else</w:t>
      </w:r>
    </w:p>
    <w:p w:rsidR="00384F06" w:rsidRP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Error message</w:t>
      </w:r>
    </w:p>
    <w:p w:rsidR="00477073" w:rsidRDefault="00477073"/>
    <w:p w:rsidR="00477073" w:rsidRDefault="00B941D1">
      <w:pPr>
        <w:numPr>
          <w:ilvl w:val="0"/>
          <w:numId w:val="1"/>
        </w:numPr>
        <w:ind w:hanging="360"/>
        <w:contextualSpacing/>
      </w:pPr>
      <w:r>
        <w:t xml:space="preserve">Given an 11 character long string, verify it is a social security number. 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Input character string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 xml:space="preserve">If string is 11 characters and </w:t>
      </w:r>
      <w:proofErr w:type="spellStart"/>
      <w:r>
        <w:rPr>
          <w:color w:val="1F497D" w:themeColor="text2"/>
        </w:rPr>
        <w:t>fourth&amp;seventh</w:t>
      </w:r>
      <w:proofErr w:type="spellEnd"/>
      <w:r>
        <w:rPr>
          <w:color w:val="1F497D" w:themeColor="text2"/>
        </w:rPr>
        <w:t xml:space="preserve"> char are “-</w:t>
      </w:r>
      <w:proofErr w:type="gramStart"/>
      <w:r>
        <w:rPr>
          <w:color w:val="1F497D" w:themeColor="text2"/>
        </w:rPr>
        <w:t>“ and</w:t>
      </w:r>
      <w:proofErr w:type="gramEnd"/>
      <w:r>
        <w:rPr>
          <w:color w:val="1F497D" w:themeColor="text2"/>
        </w:rPr>
        <w:t xml:space="preserve"> all other characters are integers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Print “valid SSN”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Else</w:t>
      </w:r>
    </w:p>
    <w:p w:rsidR="00384F06" w:rsidRP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Error message</w:t>
      </w:r>
    </w:p>
    <w:p w:rsidR="00477073" w:rsidRDefault="00477073"/>
    <w:p w:rsidR="00477073" w:rsidRDefault="00B941D1">
      <w:pPr>
        <w:numPr>
          <w:ilvl w:val="0"/>
          <w:numId w:val="1"/>
        </w:numPr>
        <w:ind w:hanging="360"/>
        <w:contextualSpacing/>
      </w:pPr>
      <w:r>
        <w:t xml:space="preserve">Given a string, verify it is a valid </w:t>
      </w:r>
      <w:r>
        <w:t xml:space="preserve">email address 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Input email address</w:t>
      </w:r>
    </w:p>
    <w:p w:rsidR="00384F06" w:rsidRDefault="00384F06" w:rsidP="00384F06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If string contains one @ in any location but first character or last four characters</w:t>
      </w:r>
    </w:p>
    <w:p w:rsidR="00D07AA1" w:rsidRDefault="00384F06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AND</w:t>
      </w:r>
      <w:r w:rsidR="00D07AA1">
        <w:rPr>
          <w:color w:val="1F497D" w:themeColor="text2"/>
        </w:rPr>
        <w:t xml:space="preserve"> last four characters are known (.net, .com, .</w:t>
      </w:r>
      <w:proofErr w:type="spellStart"/>
      <w:r w:rsidR="00D07AA1">
        <w:rPr>
          <w:color w:val="1F497D" w:themeColor="text2"/>
        </w:rPr>
        <w:t>edu</w:t>
      </w:r>
      <w:proofErr w:type="spellEnd"/>
      <w:r w:rsidR="00D07AA1">
        <w:rPr>
          <w:color w:val="1F497D" w:themeColor="text2"/>
        </w:rPr>
        <w:t>)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Print “valid email”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Else</w:t>
      </w:r>
    </w:p>
    <w:p w:rsidR="00D07AA1" w:rsidRPr="00384F06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Error message</w:t>
      </w:r>
    </w:p>
    <w:p w:rsidR="00477073" w:rsidRDefault="00477073"/>
    <w:p w:rsidR="00477073" w:rsidRDefault="00B941D1">
      <w:pPr>
        <w:numPr>
          <w:ilvl w:val="0"/>
          <w:numId w:val="1"/>
        </w:numPr>
        <w:ind w:hanging="360"/>
        <w:contextualSpacing/>
      </w:pPr>
      <w:r>
        <w:t>Given a string, encrypt it using Caesar cipher i.e. by shifting the alphabet by 3. So string 'ace' will become '</w:t>
      </w:r>
      <w:proofErr w:type="spellStart"/>
      <w:r>
        <w:t>dfh</w:t>
      </w:r>
      <w:proofErr w:type="spellEnd"/>
      <w:r>
        <w:t xml:space="preserve">'.  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Assign each letter with a number (a = 1 … z = 26)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Input string to encrypt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If valid input</w:t>
      </w:r>
    </w:p>
    <w:p w:rsidR="00D07AA1" w:rsidRDefault="00D07AA1" w:rsidP="00D07AA1">
      <w:pPr>
        <w:ind w:left="720" w:firstLine="720"/>
        <w:contextualSpacing/>
        <w:rPr>
          <w:color w:val="1F497D" w:themeColor="text2"/>
        </w:rPr>
      </w:pPr>
      <w:r>
        <w:rPr>
          <w:color w:val="1F497D" w:themeColor="text2"/>
        </w:rPr>
        <w:t>For each character in string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Convert character to its number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Add 3 values to the characters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Number 27 -&gt; a, 28 -&gt; b, and 29 -&gt; c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Return to string format (no numbers)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Print that string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Else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proofErr w:type="gramStart"/>
      <w:r>
        <w:rPr>
          <w:color w:val="1F497D" w:themeColor="text2"/>
        </w:rPr>
        <w:t>error</w:t>
      </w:r>
      <w:proofErr w:type="gramEnd"/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</w:p>
    <w:p w:rsidR="00D07AA1" w:rsidRPr="00D07AA1" w:rsidRDefault="00D07AA1" w:rsidP="00D07AA1">
      <w:pPr>
        <w:ind w:left="720"/>
        <w:contextualSpacing/>
        <w:rPr>
          <w:color w:val="1F497D" w:themeColor="text2"/>
        </w:rPr>
      </w:pPr>
    </w:p>
    <w:p w:rsidR="00477073" w:rsidRDefault="00477073"/>
    <w:p w:rsidR="00477073" w:rsidRDefault="00B941D1">
      <w:pPr>
        <w:numPr>
          <w:ilvl w:val="0"/>
          <w:numId w:val="1"/>
        </w:numPr>
        <w:ind w:hanging="360"/>
        <w:contextualSpacing/>
      </w:pPr>
      <w:r>
        <w:lastRenderedPageBreak/>
        <w:t xml:space="preserve">Given a number check if it is a prime number.  You may use this logic 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Input number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If valid input</w:t>
      </w:r>
    </w:p>
    <w:p w:rsidR="00D07AA1" w:rsidRDefault="00D07AA1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 w:rsidR="00F044B9">
        <w:rPr>
          <w:color w:val="1F497D" w:themeColor="text2"/>
        </w:rPr>
        <w:t>For n = 2 to input -1</w:t>
      </w:r>
    </w:p>
    <w:p w:rsidR="00F044B9" w:rsidRDefault="00F044B9" w:rsidP="00F044B9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If input/n has no remainder</w:t>
      </w:r>
    </w:p>
    <w:p w:rsidR="00F044B9" w:rsidRDefault="00F044B9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color w:val="1F497D" w:themeColor="text2"/>
        </w:rPr>
        <w:tab/>
        <w:t>Print false, not prime</w:t>
      </w:r>
    </w:p>
    <w:p w:rsidR="00F044B9" w:rsidRDefault="00F044B9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color w:val="1F497D" w:themeColor="text2"/>
        </w:rPr>
        <w:tab/>
        <w:t>Exit For loop</w:t>
      </w:r>
    </w:p>
    <w:p w:rsidR="00F044B9" w:rsidRDefault="00F044B9" w:rsidP="00F044B9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Next n</w:t>
      </w:r>
    </w:p>
    <w:p w:rsidR="00F044B9" w:rsidRDefault="00F044B9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  <w:t>Print “prime”</w:t>
      </w:r>
    </w:p>
    <w:p w:rsidR="00F044B9" w:rsidRDefault="00F044B9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>Else</w:t>
      </w:r>
    </w:p>
    <w:p w:rsidR="00F044B9" w:rsidRPr="00D07AA1" w:rsidRDefault="00F044B9" w:rsidP="00D07AA1">
      <w:pPr>
        <w:ind w:left="720"/>
        <w:contextualSpacing/>
        <w:rPr>
          <w:color w:val="1F497D" w:themeColor="text2"/>
        </w:rPr>
      </w:pPr>
      <w:r>
        <w:rPr>
          <w:color w:val="1F497D" w:themeColor="text2"/>
        </w:rPr>
        <w:tab/>
        <w:t>Error message not valid input</w:t>
      </w:r>
    </w:p>
    <w:p w:rsidR="00477073" w:rsidRDefault="00477073">
      <w:pPr>
        <w:jc w:val="center"/>
      </w:pPr>
    </w:p>
    <w:p w:rsidR="00477073" w:rsidRDefault="00B941D1">
      <w:pPr>
        <w:numPr>
          <w:ilvl w:val="0"/>
          <w:numId w:val="1"/>
        </w:numPr>
        <w:ind w:hanging="360"/>
        <w:contextualSpacing/>
      </w:pPr>
      <w:r>
        <w:t xml:space="preserve">The </w:t>
      </w:r>
      <w:proofErr w:type="gramStart"/>
      <w:r>
        <w:t>rand(</w:t>
      </w:r>
      <w:proofErr w:type="gramEnd"/>
      <w:r>
        <w:t>) function in most programming languages returns a random real number between 0 and 1.  The expression (</w:t>
      </w:r>
      <w:proofErr w:type="gramStart"/>
      <w:r>
        <w:t>rand(</w:t>
      </w:r>
      <w:proofErr w:type="gramEnd"/>
      <w:r>
        <w:t>)*6).</w:t>
      </w:r>
      <w:proofErr w:type="spellStart"/>
      <w:r>
        <w:t>to_i</w:t>
      </w:r>
      <w:proofErr w:type="spellEnd"/>
      <w:r>
        <w:t xml:space="preserve"> will convert the random number to a number between 0 and 5.  Create a method that will simulate the roll of 2 dice.  Each die wi</w:t>
      </w:r>
      <w:r>
        <w:t>ll return a number in the 1</w:t>
      </w:r>
      <w:proofErr w:type="gramStart"/>
      <w:r>
        <w:t>..6</w:t>
      </w:r>
      <w:proofErr w:type="gramEnd"/>
      <w:r>
        <w:t xml:space="preserve"> range.  Add those two numbers and the sum will be in the range of 2</w:t>
      </w:r>
      <w:proofErr w:type="gramStart"/>
      <w:r>
        <w:t>..12</w:t>
      </w:r>
      <w:proofErr w:type="gramEnd"/>
      <w:r>
        <w:t>.  If you repeat the process 100 times, it is likely that all 11 outcomes would have occurred at least once.  Keep a count of how many times each sum came</w:t>
      </w:r>
      <w:r>
        <w:t xml:space="preserve"> up.  You may use an array or hash to store this information.  Write a Ruby method that accepts a number for rolls of the dice and returns a hash that has counts of frequencies for of the outcomes 2 through 12</w:t>
      </w:r>
      <w:proofErr w:type="gramStart"/>
      <w:r>
        <w:t>..</w:t>
      </w:r>
      <w:proofErr w:type="gramEnd"/>
      <w:r>
        <w:t xml:space="preserve">  Print the outcomes and the number of times </w:t>
      </w:r>
      <w:r>
        <w:t xml:space="preserve">the sum came up.  </w:t>
      </w:r>
    </w:p>
    <w:p w:rsidR="00B941D1" w:rsidRDefault="00B941D1" w:rsidP="00B941D1">
      <w:pPr>
        <w:ind w:left="720"/>
        <w:contextualSpacing/>
      </w:pPr>
    </w:p>
    <w:p w:rsidR="00477073" w:rsidRPr="00B941D1" w:rsidRDefault="00B941D1">
      <w:pPr>
        <w:rPr>
          <w:color w:val="1F497D" w:themeColor="text2"/>
        </w:rPr>
      </w:pPr>
      <w:bookmarkStart w:id="0" w:name="_GoBack"/>
      <w:r w:rsidRPr="00B941D1">
        <w:rPr>
          <w:color w:val="1F497D" w:themeColor="text2"/>
        </w:rPr>
        <w:t>Counts for two to twelve set to 0</w:t>
      </w:r>
    </w:p>
    <w:bookmarkEnd w:id="0"/>
    <w:p w:rsidR="00477073" w:rsidRPr="00F044B9" w:rsidRDefault="00F044B9">
      <w:pPr>
        <w:rPr>
          <w:color w:val="1F497D" w:themeColor="text2"/>
        </w:rPr>
      </w:pPr>
      <w:r>
        <w:rPr>
          <w:color w:val="1F497D" w:themeColor="text2"/>
        </w:rPr>
        <w:t>For n = 1 to 100</w:t>
      </w:r>
    </w:p>
    <w:p w:rsidR="00F044B9" w:rsidRDefault="00F044B9" w:rsidP="00F044B9">
      <w:pPr>
        <w:ind w:firstLine="720"/>
        <w:rPr>
          <w:color w:val="1F497D" w:themeColor="text2"/>
        </w:rPr>
      </w:pPr>
      <w:r>
        <w:rPr>
          <w:color w:val="1F497D" w:themeColor="text2"/>
        </w:rPr>
        <w:t xml:space="preserve">a = </w:t>
      </w:r>
      <w:proofErr w:type="spellStart"/>
      <w:proofErr w:type="gramStart"/>
      <w:r>
        <w:rPr>
          <w:color w:val="1F497D" w:themeColor="text2"/>
        </w:rPr>
        <w:t>randbetween</w:t>
      </w:r>
      <w:proofErr w:type="spellEnd"/>
      <w:r>
        <w:rPr>
          <w:color w:val="1F497D" w:themeColor="text2"/>
        </w:rPr>
        <w:t>(</w:t>
      </w:r>
      <w:proofErr w:type="gramEnd"/>
      <w:r>
        <w:rPr>
          <w:color w:val="1F497D" w:themeColor="text2"/>
        </w:rPr>
        <w:t xml:space="preserve">1,6) </w:t>
      </w:r>
    </w:p>
    <w:p w:rsidR="00477073" w:rsidRDefault="00F044B9" w:rsidP="00F044B9">
      <w:pPr>
        <w:ind w:firstLine="720"/>
        <w:rPr>
          <w:color w:val="1F497D" w:themeColor="text2"/>
        </w:rPr>
      </w:pPr>
      <w:r>
        <w:rPr>
          <w:color w:val="1F497D" w:themeColor="text2"/>
        </w:rPr>
        <w:t xml:space="preserve">b = </w:t>
      </w:r>
      <w:proofErr w:type="spellStart"/>
      <w:proofErr w:type="gramStart"/>
      <w:r>
        <w:rPr>
          <w:color w:val="1F497D" w:themeColor="text2"/>
        </w:rPr>
        <w:t>randbetween</w:t>
      </w:r>
      <w:proofErr w:type="spellEnd"/>
      <w:r>
        <w:rPr>
          <w:color w:val="1F497D" w:themeColor="text2"/>
        </w:rPr>
        <w:t>(</w:t>
      </w:r>
      <w:proofErr w:type="gramEnd"/>
      <w:r>
        <w:rPr>
          <w:color w:val="1F497D" w:themeColor="text2"/>
        </w:rPr>
        <w:t>1,6)</w:t>
      </w:r>
    </w:p>
    <w:p w:rsidR="00F044B9" w:rsidRDefault="00F044B9">
      <w:pPr>
        <w:rPr>
          <w:color w:val="1F497D" w:themeColor="text2"/>
        </w:rPr>
      </w:pPr>
      <w:r>
        <w:rPr>
          <w:color w:val="1F497D" w:themeColor="text2"/>
        </w:rPr>
        <w:tab/>
      </w:r>
      <w:r w:rsidR="00B941D1">
        <w:rPr>
          <w:color w:val="1F497D" w:themeColor="text2"/>
        </w:rPr>
        <w:t>c = a + b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ab/>
      </w:r>
      <w:proofErr w:type="gramStart"/>
      <w:r>
        <w:rPr>
          <w:color w:val="1F497D" w:themeColor="text2"/>
        </w:rPr>
        <w:t>if</w:t>
      </w:r>
      <w:proofErr w:type="gramEnd"/>
      <w:r>
        <w:rPr>
          <w:color w:val="1F497D" w:themeColor="text2"/>
        </w:rPr>
        <w:t xml:space="preserve"> c = 2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</w:r>
      <w:proofErr w:type="gramStart"/>
      <w:r>
        <w:rPr>
          <w:color w:val="1F497D" w:themeColor="text2"/>
        </w:rPr>
        <w:t>two</w:t>
      </w:r>
      <w:proofErr w:type="gramEnd"/>
      <w:r>
        <w:rPr>
          <w:color w:val="1F497D" w:themeColor="text2"/>
        </w:rPr>
        <w:t xml:space="preserve"> = two + 1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ab/>
      </w:r>
      <w:proofErr w:type="gramStart"/>
      <w:r>
        <w:rPr>
          <w:color w:val="1F497D" w:themeColor="text2"/>
        </w:rPr>
        <w:t>else</w:t>
      </w:r>
      <w:proofErr w:type="gramEnd"/>
      <w:r>
        <w:rPr>
          <w:color w:val="1F497D" w:themeColor="text2"/>
        </w:rPr>
        <w:t xml:space="preserve"> if c = 3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ab/>
      </w:r>
      <w:r>
        <w:rPr>
          <w:color w:val="1F497D" w:themeColor="text2"/>
        </w:rPr>
        <w:tab/>
      </w:r>
      <w:proofErr w:type="gramStart"/>
      <w:r>
        <w:rPr>
          <w:color w:val="1F497D" w:themeColor="text2"/>
        </w:rPr>
        <w:t>three</w:t>
      </w:r>
      <w:proofErr w:type="gramEnd"/>
      <w:r>
        <w:rPr>
          <w:color w:val="1F497D" w:themeColor="text2"/>
        </w:rPr>
        <w:t xml:space="preserve"> = three +1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ab/>
        <w:t>…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ab/>
        <w:t>…</w:t>
      </w:r>
    </w:p>
    <w:p w:rsidR="00B941D1" w:rsidRDefault="00B941D1">
      <w:pPr>
        <w:rPr>
          <w:color w:val="1F497D" w:themeColor="text2"/>
        </w:rPr>
      </w:pPr>
      <w:r>
        <w:rPr>
          <w:color w:val="1F497D" w:themeColor="text2"/>
        </w:rPr>
        <w:t>Next n</w:t>
      </w:r>
    </w:p>
    <w:p w:rsidR="00B941D1" w:rsidRDefault="00B941D1">
      <w:pPr>
        <w:rPr>
          <w:color w:val="1F497D" w:themeColor="text2"/>
        </w:rPr>
      </w:pPr>
    </w:p>
    <w:p w:rsidR="00B941D1" w:rsidRPr="00F044B9" w:rsidRDefault="00B941D1">
      <w:pPr>
        <w:rPr>
          <w:color w:val="1F497D" w:themeColor="text2"/>
        </w:rPr>
      </w:pPr>
      <w:r>
        <w:rPr>
          <w:color w:val="1F497D" w:themeColor="text2"/>
        </w:rPr>
        <w:t>Print {‘two’, two total count…}</w:t>
      </w:r>
    </w:p>
    <w:sectPr w:rsidR="00B941D1" w:rsidRPr="00F044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7CB3"/>
    <w:multiLevelType w:val="multilevel"/>
    <w:tmpl w:val="5F744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7073"/>
    <w:rsid w:val="00384F06"/>
    <w:rsid w:val="00477073"/>
    <w:rsid w:val="007E7CD5"/>
    <w:rsid w:val="00B941D1"/>
    <w:rsid w:val="00D07AA1"/>
    <w:rsid w:val="00F022D5"/>
    <w:rsid w:val="00F0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Winter</dc:creator>
  <cp:lastModifiedBy>Laura</cp:lastModifiedBy>
  <cp:revision>3</cp:revision>
  <dcterms:created xsi:type="dcterms:W3CDTF">2016-08-25T02:13:00Z</dcterms:created>
  <dcterms:modified xsi:type="dcterms:W3CDTF">2016-08-25T02:57:00Z</dcterms:modified>
</cp:coreProperties>
</file>