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6934B121" w:rsidR="00A17429" w:rsidRDefault="00180526">
      <w:pPr>
        <w:snapToGrid/>
        <w:spacing w:before="390" w:after="312" w:line="240" w:lineRule="auto"/>
        <w:jc w:val="center"/>
        <w:rPr>
          <w:rFonts w:ascii="宋体" w:eastAsia="宋体" w:hAnsi="宋体" w:cs="宋体"/>
          <w:sz w:val="36"/>
        </w:rPr>
      </w:pPr>
      <w:r>
        <w:rPr>
          <w:rFonts w:ascii="宋体" w:eastAsia="宋体" w:hAnsi="宋体" w:cs="宋体" w:hint="eastAsia"/>
          <w:color w:val="000000"/>
          <w:sz w:val="36"/>
        </w:rPr>
        <w:t>题目未定</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4C7E02B0"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sidR="002172F7">
        <w:rPr>
          <w:rFonts w:ascii="宋体" w:eastAsia="宋体" w:hAnsi="宋体" w:cs="宋体" w:hint="eastAsia"/>
          <w:color w:val="000000"/>
          <w:sz w:val="32"/>
        </w:rPr>
        <w:t>算法流程</w:t>
      </w:r>
    </w:p>
    <w:p w14:paraId="232B056A" w14:textId="7E597824"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w:t>
      </w:r>
      <w:r w:rsidR="006363F2">
        <w:rPr>
          <w:rFonts w:ascii="宋体" w:eastAsia="宋体" w:hAnsi="宋体" w:hint="eastAsia"/>
          <w:b/>
          <w:bCs/>
          <w:sz w:val="28"/>
          <w:szCs w:val="28"/>
        </w:rPr>
        <w:t>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776F466E" w:rsidR="00926B5E" w:rsidRDefault="00926B5E" w:rsidP="003A0AF3">
      <w:pPr>
        <w:pStyle w:val="HTML"/>
        <w:shd w:val="clear" w:color="auto" w:fill="FFFFFF"/>
        <w:tabs>
          <w:tab w:val="clear" w:pos="916"/>
          <w:tab w:val="left" w:pos="432"/>
        </w:tabs>
        <w:spacing w:line="300" w:lineRule="auto"/>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180526">
        <w:rPr>
          <w:rFonts w:hint="eastAsia"/>
          <w:color w:val="000000" w:themeColor="text1"/>
        </w:rPr>
        <w:t>用作后续的分层交叉验证及模型拟合与评估</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02EDDD0E" w14:textId="32CED025" w:rsidR="00180526" w:rsidRDefault="00180526" w:rsidP="003A0AF3">
      <w:pPr>
        <w:pStyle w:val="HTML"/>
        <w:shd w:val="clear" w:color="auto" w:fill="FFFFFF"/>
        <w:tabs>
          <w:tab w:val="clear" w:pos="916"/>
          <w:tab w:val="left" w:pos="432"/>
        </w:tabs>
        <w:spacing w:line="300" w:lineRule="auto"/>
      </w:pPr>
      <w:r>
        <w:tab/>
      </w:r>
      <w:r>
        <w:rPr>
          <w:rFonts w:hint="eastAsia"/>
        </w:rPr>
        <w:t>此外，由于部分分类算法中涉及到欧式距离的计算，</w:t>
      </w:r>
      <w:r w:rsidR="002E1B08">
        <w:rPr>
          <w:rFonts w:hint="eastAsia"/>
        </w:rPr>
        <w:t>在处理数据时应关注到各个特征列数据的取值范围，必要时对数据进行标准化运算，避免计算样本点距离时取值大的列将取值小的列屏蔽</w:t>
      </w:r>
      <w:r w:rsidR="00256020">
        <w:rPr>
          <w:rFonts w:hint="eastAsia"/>
        </w:rPr>
        <w:t>。</w:t>
      </w:r>
    </w:p>
    <w:p w14:paraId="2F35DCA5" w14:textId="3BC2B072" w:rsidR="002172F7" w:rsidRDefault="002172F7" w:rsidP="003A0AF3">
      <w:pPr>
        <w:pStyle w:val="HTML"/>
        <w:shd w:val="clear" w:color="auto" w:fill="FFFFFF"/>
        <w:tabs>
          <w:tab w:val="clear" w:pos="916"/>
          <w:tab w:val="left" w:pos="432"/>
        </w:tabs>
        <w:spacing w:line="300" w:lineRule="auto"/>
        <w:rPr>
          <w:b/>
          <w:bCs/>
          <w:sz w:val="28"/>
          <w:szCs w:val="28"/>
        </w:rPr>
      </w:pPr>
      <w:r w:rsidRPr="002172F7">
        <w:rPr>
          <w:rFonts w:ascii="Times New Roman" w:hAnsi="Times New Roman" w:cs="Times New Roman"/>
          <w:b/>
          <w:bCs/>
          <w:sz w:val="28"/>
          <w:szCs w:val="28"/>
        </w:rPr>
        <w:t>2.2</w:t>
      </w:r>
      <w:r w:rsidRPr="002172F7">
        <w:rPr>
          <w:b/>
          <w:bCs/>
          <w:sz w:val="28"/>
          <w:szCs w:val="28"/>
        </w:rPr>
        <w:t xml:space="preserve"> </w:t>
      </w:r>
      <w:r>
        <w:rPr>
          <w:rFonts w:hint="eastAsia"/>
          <w:b/>
          <w:bCs/>
          <w:sz w:val="28"/>
          <w:szCs w:val="28"/>
        </w:rPr>
        <w:t>传统机器学习算法介绍</w:t>
      </w:r>
    </w:p>
    <w:p w14:paraId="36F7DBBB" w14:textId="74843AF4" w:rsidR="00022BAD" w:rsidRDefault="00022BAD" w:rsidP="003A0AF3">
      <w:pPr>
        <w:pStyle w:val="HTML"/>
        <w:shd w:val="clear" w:color="auto" w:fill="FFFFFF"/>
        <w:tabs>
          <w:tab w:val="clear" w:pos="916"/>
          <w:tab w:val="left" w:pos="432"/>
        </w:tabs>
        <w:spacing w:line="300" w:lineRule="auto"/>
      </w:pPr>
      <w:r>
        <w:rPr>
          <w:b/>
          <w:bCs/>
          <w:sz w:val="28"/>
          <w:szCs w:val="28"/>
        </w:rPr>
        <w:tab/>
      </w:r>
      <w:r w:rsidRPr="00022BAD">
        <w:rPr>
          <w:rFonts w:hint="eastAsia"/>
        </w:rPr>
        <w:t>传统机器</w:t>
      </w:r>
      <w:r>
        <w:rPr>
          <w:rFonts w:hint="eastAsia"/>
        </w:rPr>
        <w:t>学习在处理分类问题上包含了多元</w:t>
      </w:r>
      <w:r w:rsidRPr="00022BAD">
        <w:rPr>
          <w:rFonts w:ascii="Times New Roman" w:hAnsi="Times New Roman" w:cs="Times New Roman"/>
        </w:rPr>
        <w:t>Logistic</w:t>
      </w:r>
      <w:r>
        <w:rPr>
          <w:rFonts w:hint="eastAsia"/>
        </w:rPr>
        <w:t>回归、支持向量机、决策树、朴素贝叶斯、随机森林、多层感知机等算法，考虑到本课题是一个多分类问题且数据量并不庞大，</w:t>
      </w:r>
      <w:r w:rsidR="00344E24">
        <w:rPr>
          <w:rFonts w:hint="eastAsia"/>
        </w:rPr>
        <w:t>因此我们拟采用决策树和支持向量机</w:t>
      </w:r>
    </w:p>
    <w:p w14:paraId="0FD68879" w14:textId="3928A1A7" w:rsidR="000A62A4" w:rsidRDefault="000A62A4" w:rsidP="003A0AF3">
      <w:pPr>
        <w:pStyle w:val="HTML"/>
        <w:shd w:val="clear" w:color="auto" w:fill="FFFFFF"/>
        <w:tabs>
          <w:tab w:val="clear" w:pos="916"/>
          <w:tab w:val="left" w:pos="432"/>
        </w:tabs>
        <w:spacing w:line="300" w:lineRule="auto"/>
        <w:rPr>
          <w:b/>
          <w:bCs/>
        </w:rPr>
      </w:pPr>
      <w:r w:rsidRPr="000A62A4">
        <w:rPr>
          <w:rFonts w:ascii="Times New Roman" w:hAnsi="Times New Roman" w:cs="Times New Roman"/>
          <w:b/>
          <w:bCs/>
        </w:rPr>
        <w:t>2.2.1</w:t>
      </w:r>
      <w:r w:rsidRPr="000A62A4">
        <w:rPr>
          <w:b/>
          <w:bCs/>
        </w:rPr>
        <w:t xml:space="preserve"> </w:t>
      </w:r>
      <w:r w:rsidRPr="000A62A4">
        <w:rPr>
          <w:rFonts w:hint="eastAsia"/>
          <w:b/>
          <w:bCs/>
        </w:rPr>
        <w:t>决策树</w:t>
      </w:r>
    </w:p>
    <w:p w14:paraId="73D27CF8" w14:textId="019B1CC1" w:rsidR="008254A7" w:rsidRPr="008254A7" w:rsidRDefault="000A62A4" w:rsidP="003A0AF3">
      <w:pPr>
        <w:pStyle w:val="HTML"/>
        <w:shd w:val="clear" w:color="auto" w:fill="FFFFFF"/>
        <w:tabs>
          <w:tab w:val="clear" w:pos="916"/>
          <w:tab w:val="left" w:pos="432"/>
        </w:tabs>
        <w:spacing w:line="300" w:lineRule="auto"/>
        <w:rPr>
          <w:vertAlign w:val="superscript"/>
        </w:rPr>
      </w:pPr>
      <w:r>
        <w:rPr>
          <w:b/>
          <w:bCs/>
        </w:rPr>
        <w:tab/>
      </w:r>
      <w:r w:rsidRPr="000A62A4">
        <w:rPr>
          <w:rFonts w:hint="eastAsia"/>
        </w:rPr>
        <w:t>决策树分类算法</w:t>
      </w:r>
      <w:r>
        <w:rPr>
          <w:rFonts w:hint="eastAsia"/>
        </w:rPr>
        <w:t>是利用数据集生成一棵在特征空间上得条件概率分布树，是一系列关联规则的集合，侧重于数据类别之间的差异，常用于对数据集进行分类。在生成决策树时，决策树分支节点所包含的样本应尽可能属于统一类别，通常需要一定指标来表示特征的分类能力，信息熵就是最常用的一种指标，用来表示随机变量</w:t>
      </w:r>
      <w:r w:rsidR="0075175A">
        <w:rPr>
          <w:rFonts w:hint="eastAsia"/>
        </w:rPr>
        <w:t>不确定性的度量。典型决策树分类算法包括</w:t>
      </w:r>
      <w:r w:rsidR="0075175A" w:rsidRPr="0075175A">
        <w:rPr>
          <w:rFonts w:ascii="Times New Roman" w:hAnsi="Times New Roman" w:cs="Times New Roman"/>
        </w:rPr>
        <w:t>ID3</w:t>
      </w:r>
      <w:r w:rsidR="0075175A">
        <w:rPr>
          <w:rFonts w:hint="eastAsia"/>
        </w:rPr>
        <w:t>、</w:t>
      </w:r>
      <w:r w:rsidR="0075175A" w:rsidRPr="0075175A">
        <w:rPr>
          <w:rFonts w:ascii="Times New Roman" w:hAnsi="Times New Roman" w:cs="Times New Roman"/>
        </w:rPr>
        <w:t>C4.5</w:t>
      </w:r>
      <w:r w:rsidR="0075175A">
        <w:rPr>
          <w:rFonts w:hint="eastAsia"/>
        </w:rPr>
        <w:t>、</w:t>
      </w:r>
      <w:r w:rsidR="0075175A" w:rsidRPr="0075175A">
        <w:rPr>
          <w:rFonts w:ascii="Times New Roman" w:hAnsi="Times New Roman" w:cs="Times New Roman"/>
        </w:rPr>
        <w:t>CART</w:t>
      </w:r>
      <w:r w:rsidR="0075175A">
        <w:rPr>
          <w:rFonts w:hint="eastAsia"/>
        </w:rPr>
        <w:t>等，分别采取不同的标准划分属</w:t>
      </w:r>
      <w:r w:rsidR="0075175A">
        <w:rPr>
          <w:rFonts w:hint="eastAsia"/>
        </w:rPr>
        <w:lastRenderedPageBreak/>
        <w:t>性，其中</w:t>
      </w:r>
      <w:r w:rsidR="0075175A" w:rsidRPr="0075175A">
        <w:rPr>
          <w:rFonts w:ascii="Times New Roman" w:hAnsi="Times New Roman" w:cs="Times New Roman"/>
        </w:rPr>
        <w:t>ID3</w:t>
      </w:r>
      <w:r w:rsidR="0075175A">
        <w:rPr>
          <w:rFonts w:hint="eastAsia"/>
        </w:rPr>
        <w:t>使用信息增益对数据集进行划分，</w:t>
      </w:r>
      <w:r w:rsidR="0075175A" w:rsidRPr="0075175A">
        <w:rPr>
          <w:rFonts w:ascii="Times New Roman" w:hAnsi="Times New Roman" w:cs="Times New Roman"/>
        </w:rPr>
        <w:t>C4.5</w:t>
      </w:r>
      <w:r w:rsidR="0075175A">
        <w:rPr>
          <w:rFonts w:hint="eastAsia"/>
        </w:rPr>
        <w:t>在前者的基础上采取增益率，而</w:t>
      </w:r>
      <w:r w:rsidR="0075175A" w:rsidRPr="0075175A">
        <w:rPr>
          <w:rFonts w:ascii="Times New Roman" w:hAnsi="Times New Roman" w:cs="Times New Roman"/>
        </w:rPr>
        <w:t>CART</w:t>
      </w:r>
      <w:r w:rsidR="0075175A">
        <w:rPr>
          <w:rFonts w:hint="eastAsia"/>
        </w:rPr>
        <w:t>算法则采取基尼系数作为度量标准，本课题采取</w:t>
      </w:r>
      <w:r w:rsidR="0075175A" w:rsidRPr="0075175A">
        <w:rPr>
          <w:rFonts w:ascii="Times New Roman" w:hAnsi="Times New Roman" w:cs="Times New Roman"/>
        </w:rPr>
        <w:t>CART</w:t>
      </w:r>
      <w:r w:rsidR="0075175A">
        <w:rPr>
          <w:rFonts w:hint="eastAsia"/>
        </w:rPr>
        <w:t>算法，在构建决策树时计算</w:t>
      </w:r>
      <w:r w:rsidR="0075175A" w:rsidRPr="0075175A">
        <w:rPr>
          <w:rFonts w:ascii="Times New Roman" w:hAnsi="Times New Roman" w:cs="Times New Roman"/>
        </w:rPr>
        <w:t>Gini</w:t>
      </w:r>
      <w:r w:rsidR="0075175A">
        <w:rPr>
          <w:rFonts w:hint="eastAsia"/>
        </w:rPr>
        <w:t>系数划分属性。</w:t>
      </w:r>
      <w:r w:rsidR="008254A7">
        <w:rPr>
          <w:rFonts w:hint="eastAsia"/>
          <w:vertAlign w:val="superscript"/>
        </w:rPr>
        <w:t>[</w:t>
      </w:r>
      <w:r w:rsidR="008254A7">
        <w:rPr>
          <w:vertAlign w:val="superscript"/>
        </w:rPr>
        <w:t>1]</w:t>
      </w:r>
    </w:p>
    <w:p w14:paraId="3CF68FE9" w14:textId="451022F4" w:rsidR="000A62A4" w:rsidRDefault="008254A7" w:rsidP="003A0AF3">
      <w:pPr>
        <w:pStyle w:val="HTML"/>
        <w:shd w:val="clear" w:color="auto" w:fill="FFFFFF"/>
        <w:tabs>
          <w:tab w:val="clear" w:pos="916"/>
          <w:tab w:val="left" w:pos="432"/>
        </w:tabs>
        <w:spacing w:line="300" w:lineRule="auto"/>
      </w:pPr>
      <w:r>
        <w:rPr>
          <w:b/>
          <w:bCs/>
        </w:rPr>
        <w:tab/>
      </w:r>
      <w:r w:rsidRPr="008254A7">
        <w:rPr>
          <w:rFonts w:hint="eastAsia"/>
        </w:rPr>
        <w:t>决策树</w:t>
      </w:r>
      <w:r>
        <w:rPr>
          <w:rFonts w:hint="eastAsia"/>
        </w:rPr>
        <w:t>在进行训练时常会出现过拟合现象，即过度依赖于训练集数据特征而导致拟合测试数据</w:t>
      </w:r>
      <w:r w:rsidR="004577E7">
        <w:rPr>
          <w:rFonts w:hint="eastAsia"/>
        </w:rPr>
        <w:t>时</w:t>
      </w:r>
      <w:r>
        <w:rPr>
          <w:rFonts w:hint="eastAsia"/>
        </w:rPr>
        <w:t>泛化效果很差，因此通常需要对决策树进行剪枝操作。决策树的剪枝策略可分为预剪枝和后剪枝，预剪枝常采用限定深度、设定阈值与设置指标比较泛化能力等方法，而后剪枝则主要分为降低错误剪枝(</w:t>
      </w:r>
      <w:r w:rsidRPr="004577E7">
        <w:rPr>
          <w:rFonts w:ascii="Times New Roman" w:hAnsi="Times New Roman" w:cs="Times New Roman"/>
        </w:rPr>
        <w:t>REP</w:t>
      </w:r>
      <w:r>
        <w:t>)</w:t>
      </w:r>
      <w:r>
        <w:rPr>
          <w:rFonts w:hint="eastAsia"/>
        </w:rPr>
        <w:t>、悲观错误剪枝(</w:t>
      </w:r>
      <w:r w:rsidRPr="004577E7">
        <w:rPr>
          <w:rFonts w:ascii="Times New Roman" w:hAnsi="Times New Roman" w:cs="Times New Roman"/>
        </w:rPr>
        <w:t>PEP</w:t>
      </w:r>
      <w:r>
        <w:t>)</w:t>
      </w:r>
      <w:r>
        <w:rPr>
          <w:rFonts w:hint="eastAsia"/>
        </w:rPr>
        <w:t>、最小误差剪枝(</w:t>
      </w:r>
      <w:r w:rsidRPr="004577E7">
        <w:rPr>
          <w:rFonts w:ascii="Times New Roman" w:hAnsi="Times New Roman" w:cs="Times New Roman"/>
        </w:rPr>
        <w:t>MEP</w:t>
      </w:r>
      <w:r>
        <w:t>)</w:t>
      </w:r>
      <w:r>
        <w:rPr>
          <w:rFonts w:hint="eastAsia"/>
        </w:rPr>
        <w:t>、基于错误的剪枝(</w:t>
      </w:r>
      <w:r w:rsidRPr="004577E7">
        <w:rPr>
          <w:rFonts w:ascii="Times New Roman" w:hAnsi="Times New Roman" w:cs="Times New Roman"/>
        </w:rPr>
        <w:t>EBP</w:t>
      </w:r>
      <w:r>
        <w:t>)</w:t>
      </w:r>
      <w:r>
        <w:rPr>
          <w:rFonts w:hint="eastAsia"/>
        </w:rPr>
        <w:t>和代价-复杂度剪枝(</w:t>
      </w:r>
      <w:r w:rsidRPr="004577E7">
        <w:rPr>
          <w:rFonts w:ascii="Times New Roman" w:hAnsi="Times New Roman" w:cs="Times New Roman"/>
        </w:rPr>
        <w:t>CCP</w:t>
      </w:r>
      <w:r>
        <w:t>)</w:t>
      </w:r>
      <w:r>
        <w:rPr>
          <w:rFonts w:hint="eastAsia"/>
        </w:rPr>
        <w:t>五个方法。由于本课题的决策树采用</w:t>
      </w:r>
      <w:r w:rsidRPr="004577E7">
        <w:rPr>
          <w:rFonts w:ascii="Times New Roman" w:hAnsi="Times New Roman" w:cs="Times New Roman"/>
        </w:rPr>
        <w:t>CART</w:t>
      </w:r>
      <w:r>
        <w:rPr>
          <w:rFonts w:hint="eastAsia"/>
        </w:rPr>
        <w:t>算法，因此后剪枝方法采用相对于</w:t>
      </w:r>
      <w:r w:rsidRPr="004577E7">
        <w:rPr>
          <w:rFonts w:ascii="Times New Roman" w:hAnsi="Times New Roman" w:cs="Times New Roman"/>
        </w:rPr>
        <w:t>CART</w:t>
      </w:r>
      <w:r>
        <w:rPr>
          <w:rFonts w:hint="eastAsia"/>
        </w:rPr>
        <w:t>算法效果最好的代价-复杂度剪枝，预剪枝采用限定深度的方法。</w:t>
      </w:r>
      <w:r w:rsidR="000A62A4" w:rsidRPr="008254A7">
        <w:tab/>
      </w:r>
    </w:p>
    <w:p w14:paraId="1719B80B" w14:textId="6B3CE022" w:rsidR="00446068" w:rsidRPr="00446068" w:rsidRDefault="00446068" w:rsidP="003A0AF3">
      <w:pPr>
        <w:pStyle w:val="HTML"/>
        <w:shd w:val="clear" w:color="auto" w:fill="FFFFFF"/>
        <w:tabs>
          <w:tab w:val="clear" w:pos="916"/>
          <w:tab w:val="left" w:pos="432"/>
        </w:tabs>
        <w:spacing w:line="300" w:lineRule="auto"/>
        <w:rPr>
          <w:b/>
          <w:bCs/>
        </w:rPr>
      </w:pPr>
      <w:r w:rsidRPr="00446068">
        <w:rPr>
          <w:rFonts w:ascii="Times New Roman" w:hAnsi="Times New Roman" w:cs="Times New Roman"/>
          <w:b/>
          <w:bCs/>
        </w:rPr>
        <w:t>2.2.2</w:t>
      </w:r>
      <w:r w:rsidRPr="00446068">
        <w:rPr>
          <w:b/>
          <w:bCs/>
        </w:rPr>
        <w:t xml:space="preserve"> </w:t>
      </w:r>
      <w:r w:rsidRPr="00446068">
        <w:rPr>
          <w:rFonts w:hint="eastAsia"/>
          <w:b/>
          <w:bCs/>
        </w:rPr>
        <w:t>支持向量机</w:t>
      </w:r>
    </w:p>
    <w:p w14:paraId="376B4BCB" w14:textId="77777777" w:rsidR="004577E7" w:rsidRPr="008254A7" w:rsidRDefault="004577E7" w:rsidP="003A0AF3">
      <w:pPr>
        <w:pStyle w:val="HTML"/>
        <w:shd w:val="clear" w:color="auto" w:fill="FFFFFF"/>
        <w:tabs>
          <w:tab w:val="clear" w:pos="916"/>
          <w:tab w:val="left" w:pos="432"/>
        </w:tabs>
        <w:spacing w:line="300" w:lineRule="auto"/>
      </w:pPr>
    </w:p>
    <w:p w14:paraId="08C5060C" w14:textId="0985B76E" w:rsidR="002172F7" w:rsidRPr="002172F7" w:rsidRDefault="002172F7" w:rsidP="003A0AF3">
      <w:pPr>
        <w:pStyle w:val="HTML"/>
        <w:shd w:val="clear" w:color="auto" w:fill="FFFFFF"/>
        <w:tabs>
          <w:tab w:val="clear" w:pos="916"/>
          <w:tab w:val="left" w:pos="432"/>
        </w:tabs>
        <w:spacing w:line="300" w:lineRule="auto"/>
        <w:rPr>
          <w:b/>
          <w:bCs/>
          <w:color w:val="000000" w:themeColor="text1"/>
          <w:sz w:val="28"/>
          <w:szCs w:val="28"/>
        </w:rPr>
      </w:pPr>
      <w:r>
        <w:rPr>
          <w:b/>
          <w:bCs/>
          <w:sz w:val="28"/>
          <w:szCs w:val="28"/>
        </w:rPr>
        <w:tab/>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7D7FDE0B"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sidR="002172F7">
        <w:rPr>
          <w:rFonts w:ascii="宋体" w:eastAsia="宋体" w:hAnsi="宋体" w:cs="宋体" w:hint="eastAsia"/>
          <w:color w:val="000000"/>
          <w:sz w:val="32"/>
        </w:rPr>
        <w:t>课题</w:t>
      </w:r>
      <w:r w:rsidR="00B45F82">
        <w:rPr>
          <w:rFonts w:ascii="宋体" w:eastAsia="宋体" w:hAnsi="宋体" w:cs="宋体" w:hint="eastAsia"/>
          <w:color w:val="000000"/>
          <w:sz w:val="32"/>
        </w:rPr>
        <w:t>结果与分析</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w:t>
      </w:r>
      <w:r w:rsidRPr="00472F70">
        <w:rPr>
          <w:rFonts w:ascii="Times New Roman" w:eastAsia="宋体" w:hAnsi="Times New Roman" w:cs="Times New Roman"/>
          <w:color w:val="000000" w:themeColor="text1"/>
          <w:sz w:val="21"/>
          <w:szCs w:val="21"/>
        </w:rPr>
        <w:t>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63E441A2" w14:textId="4F3795B2" w:rsidR="009711E7" w:rsidRPr="000A62A4" w:rsidRDefault="003A4672" w:rsidP="000A62A4">
      <w:pPr>
        <w:spacing w:line="300" w:lineRule="auto"/>
        <w:ind w:firstLine="420"/>
        <w:rPr>
          <w:rFonts w:ascii="宋体" w:eastAsia="宋体" w:hAnsi="宋体"/>
          <w:sz w:val="24"/>
          <w:szCs w:val="24"/>
        </w:rPr>
      </w:pPr>
      <w:r>
        <w:rPr>
          <w:rFonts w:ascii="宋体" w:eastAsia="宋体" w:hAnsi="宋体" w:hint="eastAsia"/>
          <w:sz w:val="24"/>
          <w:szCs w:val="24"/>
        </w:rPr>
        <w:lastRenderedPageBreak/>
        <w:t>在对数据集</w:t>
      </w:r>
      <w:r w:rsidR="003A0AF3">
        <w:rPr>
          <w:rFonts w:ascii="宋体" w:eastAsia="宋体" w:hAnsi="宋体" w:hint="eastAsia"/>
          <w:sz w:val="24"/>
          <w:szCs w:val="24"/>
        </w:rPr>
        <w:t>进行分析后可知，该数据集中不存在缺失值</w:t>
      </w:r>
      <w:r w:rsidR="000A62A4">
        <w:rPr>
          <w:rFonts w:ascii="宋体" w:eastAsia="宋体" w:hAnsi="宋体" w:hint="eastAsia"/>
          <w:sz w:val="24"/>
          <w:szCs w:val="24"/>
        </w:rPr>
        <w:t>。</w:t>
      </w: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246" cy="2812313"/>
                    </a:xfrm>
                    <a:prstGeom prst="rect">
                      <a:avLst/>
                    </a:prstGeom>
                  </pic:spPr>
                </pic:pic>
              </a:graphicData>
            </a:graphic>
          </wp:inline>
        </w:drawing>
      </w:r>
    </w:p>
    <w:p w14:paraId="36519940" w14:textId="3F607661"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728" cy="3309695"/>
                    </a:xfrm>
                    <a:prstGeom prst="rect">
                      <a:avLst/>
                    </a:prstGeom>
                  </pic:spPr>
                </pic:pic>
              </a:graphicData>
            </a:graphic>
          </wp:inline>
        </w:drawing>
      </w:r>
    </w:p>
    <w:p w14:paraId="77D80AEB" w14:textId="290E4A32" w:rsidR="009711E7" w:rsidRDefault="00900F8B" w:rsidP="004577E7">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3</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24411FB5" w14:textId="77777777" w:rsidR="002E1B08" w:rsidRDefault="002E1B08" w:rsidP="004577E7">
      <w:pPr>
        <w:spacing w:line="300" w:lineRule="auto"/>
        <w:jc w:val="center"/>
        <w:rPr>
          <w:rFonts w:ascii="宋体" w:eastAsia="宋体" w:hAnsi="宋体"/>
          <w:sz w:val="21"/>
          <w:szCs w:val="21"/>
        </w:rPr>
      </w:pPr>
    </w:p>
    <w:p w14:paraId="10F2D789" w14:textId="45ADD5AB" w:rsidR="002E1B08" w:rsidRPr="002E1B08" w:rsidRDefault="002E1B08" w:rsidP="002E1B08">
      <w:pPr>
        <w:spacing w:line="300" w:lineRule="auto"/>
        <w:rPr>
          <w:rFonts w:ascii="宋体" w:eastAsia="宋体" w:hAnsi="宋体"/>
          <w:sz w:val="24"/>
          <w:szCs w:val="24"/>
          <w:vertAlign w:val="superscript"/>
        </w:rPr>
      </w:pPr>
      <w:r>
        <w:rPr>
          <w:rFonts w:ascii="宋体" w:eastAsia="宋体" w:hAnsi="宋体"/>
          <w:sz w:val="21"/>
          <w:szCs w:val="21"/>
        </w:rPr>
        <w:lastRenderedPageBreak/>
        <w:tab/>
      </w:r>
      <w:r w:rsidRPr="002E1B08">
        <w:rPr>
          <w:rFonts w:ascii="宋体" w:eastAsia="宋体" w:hAnsi="宋体" w:hint="eastAsia"/>
          <w:sz w:val="24"/>
          <w:szCs w:val="24"/>
        </w:rPr>
        <w:t>观察本课题的数据集可知，</w:t>
      </w:r>
      <w:r w:rsidRPr="002E1B08">
        <w:rPr>
          <w:rFonts w:ascii="Times New Roman" w:eastAsia="宋体" w:hAnsi="Times New Roman" w:cs="Times New Roman"/>
          <w:sz w:val="24"/>
          <w:szCs w:val="24"/>
        </w:rPr>
        <w:t>Y_Minimum</w:t>
      </w:r>
      <w:r w:rsidRPr="002E1B08">
        <w:rPr>
          <w:rFonts w:ascii="宋体" w:eastAsia="宋体" w:hAnsi="宋体" w:cs="Times New Roman"/>
          <w:sz w:val="24"/>
          <w:szCs w:val="24"/>
        </w:rPr>
        <w:t>,</w:t>
      </w:r>
      <w:r w:rsidRPr="002E1B08">
        <w:rPr>
          <w:rFonts w:ascii="Times New Roman" w:eastAsia="宋体" w:hAnsi="Times New Roman" w:cs="Times New Roman"/>
          <w:sz w:val="24"/>
          <w:szCs w:val="24"/>
        </w:rPr>
        <w:t>Y_Maximum</w:t>
      </w:r>
      <w:r>
        <w:rPr>
          <w:rFonts w:ascii="宋体" w:eastAsia="宋体" w:hAnsi="宋体" w:hint="eastAsia"/>
          <w:sz w:val="24"/>
          <w:szCs w:val="24"/>
        </w:rPr>
        <w:t>两列取值较大，数量级为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6</w:t>
      </w:r>
    </w:p>
    <w:p w14:paraId="0890FFC1" w14:textId="52F11108" w:rsidR="00472F70" w:rsidRPr="002E1B08" w:rsidRDefault="002E1B08" w:rsidP="002E1B08">
      <w:pPr>
        <w:spacing w:line="300" w:lineRule="auto"/>
        <w:rPr>
          <w:rFonts w:ascii="宋体" w:eastAsia="宋体" w:hAnsi="宋体"/>
          <w:sz w:val="24"/>
          <w:szCs w:val="24"/>
        </w:rPr>
      </w:pPr>
      <w:r w:rsidRPr="002E1B08">
        <w:rPr>
          <w:rFonts w:ascii="宋体" w:eastAsia="宋体" w:hAnsi="宋体" w:hint="eastAsia"/>
          <w:sz w:val="24"/>
          <w:szCs w:val="24"/>
        </w:rPr>
        <w:t>，而</w:t>
      </w:r>
      <w:r w:rsidRPr="002E1B08">
        <w:rPr>
          <w:rFonts w:ascii="Times New Roman" w:eastAsia="宋体" w:hAnsi="Times New Roman" w:cs="Times New Roman"/>
          <w:sz w:val="24"/>
          <w:szCs w:val="24"/>
        </w:rPr>
        <w:t>Edges_Index</w:t>
      </w:r>
      <w:r w:rsidRPr="002E1B08">
        <w:rPr>
          <w:rFonts w:ascii="宋体" w:eastAsia="宋体" w:hAnsi="宋体"/>
          <w:sz w:val="24"/>
          <w:szCs w:val="24"/>
        </w:rPr>
        <w:t>,</w:t>
      </w:r>
      <w:r w:rsidRPr="002E1B08">
        <w:rPr>
          <w:rFonts w:ascii="Times New Roman" w:eastAsia="宋体" w:hAnsi="Times New Roman" w:cs="Times New Roman"/>
          <w:sz w:val="24"/>
          <w:szCs w:val="24"/>
        </w:rPr>
        <w:t>Empty_Index</w:t>
      </w:r>
      <w:r w:rsidRPr="002E1B08">
        <w:rPr>
          <w:rFonts w:ascii="宋体" w:eastAsia="宋体" w:hAnsi="宋体" w:hint="eastAsia"/>
          <w:sz w:val="24"/>
          <w:szCs w:val="24"/>
        </w:rPr>
        <w:t>等列取值很小，</w:t>
      </w:r>
      <w:r>
        <w:rPr>
          <w:rFonts w:ascii="宋体" w:eastAsia="宋体" w:hAnsi="宋体" w:hint="eastAsia"/>
          <w:sz w:val="24"/>
          <w:szCs w:val="24"/>
        </w:rPr>
        <w:t>数量级仅为</w:t>
      </w:r>
      <w:r w:rsidRPr="002E1B08">
        <w:rPr>
          <w:rFonts w:ascii="Times New Roman" w:eastAsia="宋体" w:hAnsi="Times New Roman" w:cs="Times New Roman"/>
          <w:sz w:val="24"/>
          <w:szCs w:val="24"/>
        </w:rPr>
        <w:t>10</w:t>
      </w:r>
      <w:r w:rsidRPr="002E1B08">
        <w:rPr>
          <w:rFonts w:ascii="Times New Roman" w:eastAsia="宋体" w:hAnsi="Times New Roman" w:cs="Times New Roman"/>
          <w:sz w:val="24"/>
          <w:szCs w:val="24"/>
          <w:vertAlign w:val="superscript"/>
        </w:rPr>
        <w:t>-1</w:t>
      </w:r>
      <w:r>
        <w:rPr>
          <w:rFonts w:ascii="宋体" w:eastAsia="宋体" w:hAnsi="宋体" w:hint="eastAsia"/>
          <w:sz w:val="24"/>
          <w:szCs w:val="24"/>
        </w:rPr>
        <w:t>，</w:t>
      </w:r>
      <w:r w:rsidRPr="002E1B08">
        <w:rPr>
          <w:rFonts w:ascii="宋体" w:eastAsia="宋体" w:hAnsi="宋体" w:hint="eastAsia"/>
          <w:sz w:val="24"/>
          <w:szCs w:val="24"/>
        </w:rPr>
        <w:t>因此需要对数据进行标准化</w:t>
      </w:r>
      <w:r>
        <w:rPr>
          <w:rFonts w:ascii="宋体" w:eastAsia="宋体" w:hAnsi="宋体" w:hint="eastAsia"/>
          <w:sz w:val="24"/>
          <w:szCs w:val="24"/>
        </w:rPr>
        <w:t>处理。</w:t>
      </w:r>
    </w:p>
    <w:p w14:paraId="09301A28" w14:textId="64B6B27E" w:rsidR="004577E7" w:rsidRPr="004577E7" w:rsidRDefault="004577E7" w:rsidP="004577E7">
      <w:pPr>
        <w:spacing w:line="300" w:lineRule="auto"/>
        <w:rPr>
          <w:rFonts w:ascii="宋体" w:eastAsia="宋体" w:hAnsi="宋体"/>
          <w:b/>
          <w:bCs/>
          <w:sz w:val="28"/>
          <w:szCs w:val="28"/>
        </w:rPr>
      </w:pPr>
      <w:r w:rsidRPr="004577E7">
        <w:rPr>
          <w:rFonts w:ascii="Times New Roman" w:eastAsia="宋体" w:hAnsi="Times New Roman" w:cs="Times New Roman"/>
          <w:b/>
          <w:bCs/>
          <w:sz w:val="28"/>
          <w:szCs w:val="28"/>
        </w:rPr>
        <w:t>3.2</w:t>
      </w:r>
      <w:r w:rsidRPr="004577E7">
        <w:rPr>
          <w:rFonts w:ascii="宋体" w:eastAsia="宋体" w:hAnsi="宋体"/>
          <w:b/>
          <w:bCs/>
          <w:sz w:val="28"/>
          <w:szCs w:val="28"/>
        </w:rPr>
        <w:t xml:space="preserve"> </w:t>
      </w:r>
      <w:r w:rsidRPr="004577E7">
        <w:rPr>
          <w:rFonts w:ascii="宋体" w:eastAsia="宋体" w:hAnsi="宋体" w:hint="eastAsia"/>
          <w:b/>
          <w:bCs/>
          <w:sz w:val="28"/>
          <w:szCs w:val="28"/>
        </w:rPr>
        <w:t>决策树模型拟合结果分析</w:t>
      </w:r>
    </w:p>
    <w:p w14:paraId="0E690614" w14:textId="0FE4477A" w:rsidR="00F546D5" w:rsidRDefault="004577E7" w:rsidP="00456870">
      <w:pPr>
        <w:spacing w:line="300" w:lineRule="auto"/>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在不进行任何剪枝操作时，</w:t>
      </w:r>
      <w:r w:rsidR="00472F70">
        <w:rPr>
          <w:rFonts w:ascii="宋体" w:eastAsia="宋体" w:hAnsi="宋体" w:hint="eastAsia"/>
          <w:sz w:val="24"/>
          <w:szCs w:val="24"/>
        </w:rPr>
        <w:t>决策树</w:t>
      </w:r>
      <w:r w:rsidR="00180526">
        <w:rPr>
          <w:rFonts w:ascii="宋体" w:eastAsia="宋体" w:hAnsi="宋体" w:hint="eastAsia"/>
          <w:sz w:val="24"/>
          <w:szCs w:val="24"/>
        </w:rPr>
        <w:t>模型</w:t>
      </w:r>
      <w:r w:rsidR="00472F70">
        <w:rPr>
          <w:rFonts w:ascii="宋体" w:eastAsia="宋体" w:hAnsi="宋体" w:hint="eastAsia"/>
          <w:sz w:val="24"/>
          <w:szCs w:val="24"/>
        </w:rPr>
        <w:t>的构</w:t>
      </w:r>
      <w:r w:rsidR="00180526">
        <w:rPr>
          <w:rFonts w:ascii="宋体" w:eastAsia="宋体" w:hAnsi="宋体" w:hint="eastAsia"/>
          <w:sz w:val="24"/>
          <w:szCs w:val="24"/>
        </w:rPr>
        <w:t>建</w:t>
      </w:r>
      <w:r w:rsidR="00472F70">
        <w:rPr>
          <w:rFonts w:ascii="宋体" w:eastAsia="宋体" w:hAnsi="宋体" w:hint="eastAsia"/>
          <w:sz w:val="24"/>
          <w:szCs w:val="24"/>
        </w:rPr>
        <w:t>用时为</w:t>
      </w:r>
      <w:r w:rsidR="00180526">
        <w:rPr>
          <w:rFonts w:ascii="Times New Roman" w:eastAsia="宋体" w:hAnsi="Times New Roman" w:cs="Times New Roman"/>
          <w:sz w:val="24"/>
          <w:szCs w:val="24"/>
        </w:rPr>
        <w:t>60.1</w:t>
      </w:r>
      <w:r w:rsidR="00472F70" w:rsidRPr="00472F70">
        <w:rPr>
          <w:rFonts w:ascii="Times New Roman" w:eastAsia="宋体" w:hAnsi="Times New Roman" w:cs="Times New Roman"/>
          <w:sz w:val="24"/>
          <w:szCs w:val="24"/>
        </w:rPr>
        <w:t>ms</w:t>
      </w:r>
      <w:r w:rsidR="00472F70">
        <w:rPr>
          <w:rFonts w:ascii="宋体" w:eastAsia="宋体" w:hAnsi="宋体" w:hint="eastAsia"/>
          <w:sz w:val="24"/>
          <w:szCs w:val="24"/>
        </w:rPr>
        <w:t>，</w:t>
      </w:r>
      <w:r w:rsidR="00472F70">
        <w:rPr>
          <w:rFonts w:ascii="Times New Roman" w:eastAsia="宋体" w:hAnsi="Times New Roman" w:cs="Times New Roman" w:hint="eastAsia"/>
          <w:sz w:val="24"/>
          <w:szCs w:val="24"/>
        </w:rPr>
        <w:t>整体模型的构建速度较快。决策树的可视化图形如图</w:t>
      </w:r>
      <w:r w:rsidR="00472F70">
        <w:rPr>
          <w:rFonts w:ascii="Times New Roman" w:eastAsia="宋体" w:hAnsi="Times New Roman" w:cs="Times New Roman" w:hint="eastAsia"/>
          <w:sz w:val="24"/>
          <w:szCs w:val="24"/>
        </w:rPr>
        <w:t>4</w:t>
      </w:r>
      <w:r w:rsidR="00472F70">
        <w:rPr>
          <w:rFonts w:ascii="Times New Roman" w:eastAsia="宋体" w:hAnsi="Times New Roman" w:cs="Times New Roman" w:hint="eastAsia"/>
          <w:sz w:val="24"/>
          <w:szCs w:val="24"/>
        </w:rPr>
        <w:t>所示：</w:t>
      </w:r>
    </w:p>
    <w:p w14:paraId="303C83C6" w14:textId="4F69EB29" w:rsidR="00472F70" w:rsidRDefault="007A79D8" w:rsidP="00456870">
      <w:pPr>
        <w:spacing w:line="300" w:lineRule="auto"/>
        <w:rPr>
          <w:rFonts w:ascii="Times New Roman" w:eastAsia="宋体" w:hAnsi="Times New Roman" w:cs="Times New Roman"/>
          <w:sz w:val="24"/>
          <w:szCs w:val="24"/>
        </w:rPr>
      </w:pPr>
      <w:r>
        <w:rPr>
          <w:noProof/>
        </w:rPr>
        <w:drawing>
          <wp:inline distT="0" distB="0" distL="0" distR="0" wp14:anchorId="2D6F5C03" wp14:editId="79C3CF2F">
            <wp:extent cx="5730875" cy="1289463"/>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864" cy="1294636"/>
                    </a:xfrm>
                    <a:prstGeom prst="rect">
                      <a:avLst/>
                    </a:prstGeom>
                  </pic:spPr>
                </pic:pic>
              </a:graphicData>
            </a:graphic>
          </wp:inline>
        </w:drawing>
      </w:r>
    </w:p>
    <w:p w14:paraId="271760B3" w14:textId="381F2B08" w:rsidR="007A79D8" w:rsidRDefault="007A79D8" w:rsidP="00456870">
      <w:pPr>
        <w:spacing w:line="300" w:lineRule="auto"/>
        <w:rPr>
          <w:rFonts w:ascii="Times New Roman" w:eastAsia="宋体" w:hAnsi="Times New Roman" w:cs="Times New Roman"/>
          <w:sz w:val="24"/>
          <w:szCs w:val="24"/>
        </w:rPr>
      </w:pPr>
    </w:p>
    <w:p w14:paraId="78E89D21" w14:textId="42F10618" w:rsidR="00472F70" w:rsidRPr="00180526" w:rsidRDefault="00472F70" w:rsidP="00180526">
      <w:pPr>
        <w:spacing w:line="300" w:lineRule="auto"/>
        <w:jc w:val="center"/>
        <w:rPr>
          <w:rFonts w:ascii="Times New Roman" w:eastAsia="宋体" w:hAnsi="Times New Roman" w:cs="Times New Roman"/>
          <w:sz w:val="21"/>
          <w:szCs w:val="21"/>
        </w:rPr>
      </w:pPr>
      <w:r w:rsidRPr="00472F70">
        <w:rPr>
          <w:rFonts w:ascii="Times New Roman" w:eastAsia="宋体" w:hAnsi="Times New Roman" w:cs="Times New Roman" w:hint="eastAsia"/>
          <w:sz w:val="21"/>
          <w:szCs w:val="21"/>
        </w:rPr>
        <w:t>图</w:t>
      </w:r>
      <w:r w:rsidRPr="00472F70">
        <w:rPr>
          <w:rFonts w:ascii="Times New Roman" w:eastAsia="宋体" w:hAnsi="Times New Roman" w:cs="Times New Roman" w:hint="eastAsia"/>
          <w:sz w:val="21"/>
          <w:szCs w:val="21"/>
        </w:rPr>
        <w:t>4</w:t>
      </w:r>
      <w:r w:rsidRPr="00472F70">
        <w:rPr>
          <w:rFonts w:ascii="Times New Roman" w:eastAsia="宋体" w:hAnsi="Times New Roman" w:cs="Times New Roman"/>
          <w:sz w:val="21"/>
          <w:szCs w:val="21"/>
        </w:rPr>
        <w:t xml:space="preserve"> </w:t>
      </w:r>
      <w:r w:rsidRPr="00472F70">
        <w:rPr>
          <w:rFonts w:ascii="Times New Roman" w:eastAsia="宋体" w:hAnsi="Times New Roman" w:cs="Times New Roman" w:hint="eastAsia"/>
          <w:sz w:val="21"/>
          <w:szCs w:val="21"/>
        </w:rPr>
        <w:t>决策树可视化图形</w:t>
      </w:r>
      <w:r w:rsidR="007A79D8">
        <w:rPr>
          <w:rFonts w:ascii="Times New Roman" w:eastAsia="宋体" w:hAnsi="Times New Roman" w:cs="Times New Roman"/>
          <w:sz w:val="21"/>
          <w:szCs w:val="21"/>
        </w:rPr>
        <w:t>(</w:t>
      </w:r>
      <w:r w:rsidR="007A79D8">
        <w:rPr>
          <w:rFonts w:ascii="Times New Roman" w:eastAsia="宋体" w:hAnsi="Times New Roman" w:cs="Times New Roman" w:hint="eastAsia"/>
          <w:sz w:val="21"/>
          <w:szCs w:val="21"/>
        </w:rPr>
        <w:t>部分</w:t>
      </w:r>
      <w:r w:rsidR="007A79D8">
        <w:rPr>
          <w:rFonts w:ascii="Times New Roman" w:eastAsia="宋体" w:hAnsi="Times New Roman" w:cs="Times New Roman"/>
          <w:sz w:val="21"/>
          <w:szCs w:val="21"/>
        </w:rPr>
        <w:t>)</w:t>
      </w:r>
    </w:p>
    <w:p w14:paraId="5CE2D005" w14:textId="77777777" w:rsidR="00472F70" w:rsidRDefault="00472F70" w:rsidP="00472F70">
      <w:pPr>
        <w:spacing w:line="300" w:lineRule="auto"/>
        <w:jc w:val="center"/>
        <w:rPr>
          <w:rFonts w:ascii="宋体" w:eastAsia="宋体" w:hAnsi="宋体"/>
          <w:sz w:val="21"/>
          <w:szCs w:val="21"/>
        </w:rPr>
      </w:pPr>
    </w:p>
    <w:p w14:paraId="3F4D9BDE" w14:textId="09D18B3B" w:rsidR="00472F70" w:rsidRDefault="00472F70" w:rsidP="00472F70">
      <w:pPr>
        <w:spacing w:line="300" w:lineRule="auto"/>
        <w:rPr>
          <w:rFonts w:ascii="宋体" w:eastAsia="宋体" w:hAnsi="宋体"/>
          <w:sz w:val="24"/>
          <w:szCs w:val="24"/>
        </w:rPr>
      </w:pPr>
      <w:r>
        <w:rPr>
          <w:rFonts w:ascii="宋体" w:eastAsia="宋体" w:hAnsi="宋体"/>
          <w:sz w:val="21"/>
          <w:szCs w:val="21"/>
        </w:rPr>
        <w:tab/>
      </w:r>
      <w:r w:rsidR="00180526">
        <w:rPr>
          <w:rFonts w:ascii="宋体" w:eastAsia="宋体" w:hAnsi="宋体" w:hint="eastAsia"/>
          <w:sz w:val="24"/>
          <w:szCs w:val="24"/>
        </w:rPr>
        <w:t>从图4可以看出，</w:t>
      </w:r>
      <w:r>
        <w:rPr>
          <w:rFonts w:ascii="宋体" w:eastAsia="宋体" w:hAnsi="宋体" w:hint="eastAsia"/>
          <w:sz w:val="24"/>
          <w:szCs w:val="24"/>
        </w:rPr>
        <w:t>决策树在未进行剪枝时整体树状结构</w:t>
      </w:r>
      <w:r w:rsidR="007A79D8">
        <w:rPr>
          <w:rFonts w:ascii="宋体" w:eastAsia="宋体" w:hAnsi="宋体" w:hint="eastAsia"/>
          <w:sz w:val="24"/>
          <w:szCs w:val="24"/>
        </w:rPr>
        <w:t>十分</w:t>
      </w:r>
      <w:r>
        <w:rPr>
          <w:rFonts w:ascii="宋体" w:eastAsia="宋体" w:hAnsi="宋体" w:hint="eastAsia"/>
          <w:sz w:val="24"/>
          <w:szCs w:val="24"/>
        </w:rPr>
        <w:t>复杂，</w:t>
      </w:r>
      <w:r w:rsidR="007A79D8">
        <w:rPr>
          <w:rFonts w:ascii="宋体" w:eastAsia="宋体" w:hAnsi="宋体" w:hint="eastAsia"/>
          <w:sz w:val="24"/>
          <w:szCs w:val="24"/>
        </w:rPr>
        <w:t>其树的深度达到了</w:t>
      </w:r>
      <w:r w:rsidR="007A79D8" w:rsidRPr="007A79D8">
        <w:rPr>
          <w:rFonts w:ascii="Times New Roman" w:eastAsia="宋体" w:hAnsi="Times New Roman" w:cs="Times New Roman"/>
          <w:sz w:val="24"/>
          <w:szCs w:val="24"/>
        </w:rPr>
        <w:t>19</w:t>
      </w:r>
      <w:r w:rsidR="007A79D8">
        <w:rPr>
          <w:rFonts w:ascii="宋体" w:eastAsia="宋体" w:hAnsi="宋体" w:hint="eastAsia"/>
          <w:sz w:val="24"/>
          <w:szCs w:val="24"/>
        </w:rPr>
        <w:t>层，并且</w:t>
      </w:r>
      <w:r w:rsidR="005E1DAE">
        <w:rPr>
          <w:rFonts w:ascii="宋体" w:eastAsia="宋体" w:hAnsi="宋体" w:hint="eastAsia"/>
          <w:sz w:val="24"/>
          <w:szCs w:val="24"/>
        </w:rPr>
        <w:t>根据</w:t>
      </w:r>
      <w:r w:rsidR="00180526">
        <w:rPr>
          <w:rFonts w:ascii="宋体" w:eastAsia="宋体" w:hAnsi="宋体" w:hint="eastAsia"/>
          <w:sz w:val="24"/>
          <w:szCs w:val="24"/>
        </w:rPr>
        <w:t>分层交叉验证结果可知</w:t>
      </w:r>
      <w:r w:rsidR="00180526">
        <w:rPr>
          <w:rFonts w:ascii="Times New Roman" w:eastAsia="宋体" w:hAnsi="Times New Roman" w:cs="Times New Roman" w:hint="eastAsia"/>
          <w:sz w:val="24"/>
          <w:szCs w:val="24"/>
        </w:rPr>
        <w:t>，</w:t>
      </w:r>
      <w:r w:rsidR="007A79D8">
        <w:rPr>
          <w:rFonts w:ascii="宋体" w:eastAsia="宋体" w:hAnsi="宋体" w:hint="eastAsia"/>
          <w:sz w:val="24"/>
          <w:szCs w:val="24"/>
        </w:rPr>
        <w:t>其</w:t>
      </w:r>
      <w:r>
        <w:rPr>
          <w:rFonts w:ascii="宋体" w:eastAsia="宋体" w:hAnsi="宋体" w:hint="eastAsia"/>
          <w:sz w:val="24"/>
          <w:szCs w:val="24"/>
        </w:rPr>
        <w:t>整体数据</w:t>
      </w:r>
      <w:r w:rsidR="005E1DAE">
        <w:rPr>
          <w:rFonts w:ascii="宋体" w:eastAsia="宋体" w:hAnsi="宋体" w:hint="eastAsia"/>
          <w:sz w:val="24"/>
          <w:szCs w:val="24"/>
        </w:rPr>
        <w:t>的</w:t>
      </w:r>
      <w:r>
        <w:rPr>
          <w:rFonts w:ascii="宋体" w:eastAsia="宋体" w:hAnsi="宋体" w:hint="eastAsia"/>
          <w:sz w:val="24"/>
          <w:szCs w:val="24"/>
        </w:rPr>
        <w:t>预测准确率为</w:t>
      </w:r>
      <w:r w:rsidRPr="00472F70">
        <w:rPr>
          <w:rFonts w:ascii="Times New Roman" w:eastAsia="宋体" w:hAnsi="Times New Roman" w:cs="Times New Roman"/>
          <w:sz w:val="24"/>
          <w:szCs w:val="24"/>
        </w:rPr>
        <w:t>0.</w:t>
      </w:r>
      <w:r w:rsidR="00180526">
        <w:rPr>
          <w:rFonts w:ascii="Times New Roman" w:eastAsia="宋体" w:hAnsi="Times New Roman" w:cs="Times New Roman"/>
          <w:sz w:val="24"/>
          <w:szCs w:val="24"/>
        </w:rPr>
        <w:t>7311</w:t>
      </w:r>
      <w:r>
        <w:rPr>
          <w:rFonts w:ascii="宋体" w:eastAsia="宋体" w:hAnsi="宋体" w:hint="eastAsia"/>
          <w:sz w:val="24"/>
          <w:szCs w:val="24"/>
        </w:rPr>
        <w:t>。</w:t>
      </w:r>
    </w:p>
    <w:p w14:paraId="0B01AD0D" w14:textId="28556B72" w:rsidR="00472F70" w:rsidRDefault="00472F70" w:rsidP="00472F70">
      <w:pPr>
        <w:spacing w:line="300" w:lineRule="auto"/>
        <w:ind w:firstLine="420"/>
        <w:rPr>
          <w:rFonts w:ascii="宋体" w:eastAsia="宋体" w:hAnsi="宋体"/>
          <w:sz w:val="24"/>
          <w:szCs w:val="24"/>
        </w:rPr>
      </w:pPr>
      <w:r>
        <w:rPr>
          <w:rFonts w:ascii="宋体" w:eastAsia="宋体" w:hAnsi="宋体" w:hint="eastAsia"/>
          <w:sz w:val="24"/>
          <w:szCs w:val="24"/>
        </w:rPr>
        <w:t>下面对决策树进行剪枝</w:t>
      </w:r>
      <w:r w:rsidR="005E1DAE">
        <w:rPr>
          <w:rFonts w:ascii="宋体" w:eastAsia="宋体" w:hAnsi="宋体" w:hint="eastAsia"/>
          <w:sz w:val="24"/>
          <w:szCs w:val="24"/>
        </w:rPr>
        <w:t>操作</w:t>
      </w:r>
      <w:r w:rsidR="00C76C87">
        <w:rPr>
          <w:rFonts w:ascii="宋体" w:eastAsia="宋体" w:hAnsi="宋体" w:hint="eastAsia"/>
          <w:sz w:val="24"/>
          <w:szCs w:val="24"/>
        </w:rPr>
        <w:t>，</w:t>
      </w:r>
      <w:r w:rsidR="00916974">
        <w:rPr>
          <w:rFonts w:ascii="宋体" w:eastAsia="宋体" w:hAnsi="宋体" w:hint="eastAsia"/>
          <w:sz w:val="24"/>
          <w:szCs w:val="24"/>
        </w:rPr>
        <w:t>图</w:t>
      </w:r>
      <w:r w:rsidR="004060F5">
        <w:rPr>
          <w:rFonts w:ascii="宋体" w:eastAsia="宋体" w:hAnsi="宋体" w:hint="eastAsia"/>
          <w:sz w:val="24"/>
          <w:szCs w:val="24"/>
        </w:rPr>
        <w:t>6为从预剪枝和后剪枝两个维度对决策树剪枝的结果：</w:t>
      </w:r>
      <w:r w:rsidR="004060F5">
        <w:rPr>
          <w:rFonts w:ascii="宋体" w:eastAsia="宋体" w:hAnsi="宋体"/>
          <w:sz w:val="24"/>
          <w:szCs w:val="24"/>
        </w:rPr>
        <w:t xml:space="preserve"> </w:t>
      </w:r>
    </w:p>
    <w:p w14:paraId="7F94889B" w14:textId="26D6BF14" w:rsidR="00C76C87" w:rsidRDefault="00916974" w:rsidP="00C76C87">
      <w:pPr>
        <w:spacing w:line="300" w:lineRule="auto"/>
        <w:ind w:firstLine="420"/>
        <w:rPr>
          <w:rFonts w:ascii="宋体" w:eastAsia="宋体" w:hAnsi="宋体"/>
          <w:sz w:val="24"/>
          <w:szCs w:val="24"/>
        </w:rPr>
      </w:pPr>
      <w:r>
        <w:rPr>
          <w:noProof/>
        </w:rPr>
        <w:drawing>
          <wp:inline distT="0" distB="0" distL="0" distR="0" wp14:anchorId="18CA2F86" wp14:editId="7AE10DAE">
            <wp:extent cx="2764069" cy="2179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94" cy="2186909"/>
                    </a:xfrm>
                    <a:prstGeom prst="rect">
                      <a:avLst/>
                    </a:prstGeom>
                    <a:noFill/>
                    <a:ln>
                      <a:noFill/>
                    </a:ln>
                  </pic:spPr>
                </pic:pic>
              </a:graphicData>
            </a:graphic>
          </wp:inline>
        </w:drawing>
      </w:r>
      <w:r w:rsidR="00C76C87">
        <w:rPr>
          <w:noProof/>
        </w:rPr>
        <w:drawing>
          <wp:inline distT="0" distB="0" distL="0" distR="0" wp14:anchorId="0D42713C" wp14:editId="238DE2FA">
            <wp:extent cx="2717054" cy="2148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839" cy="2158161"/>
                    </a:xfrm>
                    <a:prstGeom prst="rect">
                      <a:avLst/>
                    </a:prstGeom>
                    <a:noFill/>
                    <a:ln>
                      <a:noFill/>
                    </a:ln>
                  </pic:spPr>
                </pic:pic>
              </a:graphicData>
            </a:graphic>
          </wp:inline>
        </w:drawing>
      </w:r>
    </w:p>
    <w:p w14:paraId="176D2747" w14:textId="7007BBE5" w:rsidR="00916974" w:rsidRDefault="00916974" w:rsidP="00916974">
      <w:pPr>
        <w:spacing w:line="300" w:lineRule="auto"/>
        <w:ind w:firstLine="420"/>
        <w:jc w:val="center"/>
        <w:rPr>
          <w:rFonts w:ascii="宋体" w:eastAsia="宋体" w:hAnsi="宋体"/>
          <w:sz w:val="21"/>
          <w:szCs w:val="21"/>
        </w:rPr>
      </w:pPr>
      <w:r w:rsidRPr="00916974">
        <w:rPr>
          <w:rFonts w:ascii="宋体" w:eastAsia="宋体" w:hAnsi="宋体" w:hint="eastAsia"/>
          <w:sz w:val="21"/>
          <w:szCs w:val="21"/>
        </w:rPr>
        <w:t>图</w:t>
      </w:r>
      <w:r w:rsidRPr="00916974">
        <w:rPr>
          <w:rFonts w:ascii="Times New Roman" w:eastAsia="宋体" w:hAnsi="Times New Roman" w:cs="Times New Roman"/>
          <w:sz w:val="21"/>
          <w:szCs w:val="21"/>
        </w:rPr>
        <w:t>6</w:t>
      </w:r>
      <w:r w:rsidRPr="00916974">
        <w:rPr>
          <w:rFonts w:ascii="宋体" w:eastAsia="宋体" w:hAnsi="宋体"/>
          <w:sz w:val="21"/>
          <w:szCs w:val="21"/>
        </w:rPr>
        <w:t xml:space="preserve"> </w:t>
      </w:r>
      <w:r w:rsidRPr="00916974">
        <w:rPr>
          <w:rFonts w:ascii="宋体" w:eastAsia="宋体" w:hAnsi="宋体" w:hint="eastAsia"/>
          <w:sz w:val="21"/>
          <w:szCs w:val="21"/>
        </w:rPr>
        <w:t>决策树剪枝后的准确率比较</w:t>
      </w:r>
    </w:p>
    <w:p w14:paraId="5B191C31" w14:textId="6355A93B" w:rsidR="005A7EA7" w:rsidRDefault="004060F5" w:rsidP="004060F5">
      <w:pPr>
        <w:spacing w:line="300" w:lineRule="auto"/>
        <w:ind w:firstLine="420"/>
        <w:rPr>
          <w:rFonts w:ascii="宋体" w:eastAsia="宋体" w:hAnsi="宋体"/>
          <w:sz w:val="24"/>
          <w:szCs w:val="24"/>
        </w:rPr>
      </w:pPr>
      <w:r>
        <w:rPr>
          <w:rFonts w:ascii="宋体" w:eastAsia="宋体" w:hAnsi="宋体" w:hint="eastAsia"/>
          <w:sz w:val="24"/>
          <w:szCs w:val="24"/>
        </w:rPr>
        <w:t>根据上图可知，预剪枝通过限定深度的方式和后剪枝的</w:t>
      </w:r>
      <w:r w:rsidRPr="005A7EA7">
        <w:rPr>
          <w:rFonts w:ascii="Times New Roman" w:eastAsia="宋体" w:hAnsi="Times New Roman" w:cs="Times New Roman"/>
          <w:sz w:val="24"/>
          <w:szCs w:val="24"/>
        </w:rPr>
        <w:t>CCP</w:t>
      </w:r>
      <w:r>
        <w:rPr>
          <w:rFonts w:ascii="宋体" w:eastAsia="宋体" w:hAnsi="宋体" w:hint="eastAsia"/>
          <w:sz w:val="24"/>
          <w:szCs w:val="24"/>
        </w:rPr>
        <w:t>策略得出的拟合准确率在训练集中均呈现下降趋势，在测试集中也没有得到明显的提升</w:t>
      </w:r>
      <w:r w:rsidR="005A7EA7">
        <w:rPr>
          <w:rFonts w:ascii="宋体" w:eastAsia="宋体" w:hAnsi="宋体" w:hint="eastAsia"/>
          <w:sz w:val="24"/>
          <w:szCs w:val="24"/>
        </w:rPr>
        <w:t>。我们利用网格搜索法计算限定深度和</w:t>
      </w:r>
      <w:r w:rsidR="005A7EA7" w:rsidRPr="005A7EA7">
        <w:rPr>
          <w:rFonts w:ascii="Times New Roman" w:eastAsia="宋体" w:hAnsi="Times New Roman" w:cs="Times New Roman"/>
          <w:sz w:val="24"/>
          <w:szCs w:val="24"/>
        </w:rPr>
        <w:t>CCP</w:t>
      </w:r>
      <w:r w:rsidR="005A7EA7">
        <w:rPr>
          <w:rFonts w:ascii="宋体" w:eastAsia="宋体" w:hAnsi="宋体" w:hint="eastAsia"/>
          <w:sz w:val="24"/>
          <w:szCs w:val="24"/>
        </w:rPr>
        <w:t>策略剪枝的最优参数</w:t>
      </w:r>
      <w:r w:rsidR="003E7D50">
        <w:rPr>
          <w:rFonts w:ascii="宋体" w:eastAsia="宋体" w:hAnsi="宋体" w:hint="eastAsia"/>
          <w:sz w:val="24"/>
          <w:szCs w:val="24"/>
        </w:rPr>
        <w:t>,</w:t>
      </w:r>
      <w:r w:rsidR="005A7EA7">
        <w:rPr>
          <w:rFonts w:ascii="宋体" w:eastAsia="宋体" w:hAnsi="宋体" w:hint="eastAsia"/>
          <w:sz w:val="24"/>
          <w:szCs w:val="24"/>
        </w:rPr>
        <w:t>得到最优参数为：</w:t>
      </w:r>
      <w:r w:rsidR="005A7EA7" w:rsidRPr="005A7EA7">
        <w:rPr>
          <w:rFonts w:ascii="Times New Roman" w:eastAsia="宋体" w:hAnsi="Times New Roman" w:cs="Times New Roman"/>
          <w:sz w:val="24"/>
          <w:szCs w:val="24"/>
        </w:rPr>
        <w:t>max_depth=11, ccp_alpha=0</w:t>
      </w:r>
      <w:r w:rsidR="005A7EA7">
        <w:rPr>
          <w:rFonts w:ascii="Times New Roman" w:eastAsia="宋体" w:hAnsi="Times New Roman" w:cs="Times New Roman" w:hint="eastAsia"/>
          <w:sz w:val="24"/>
          <w:szCs w:val="24"/>
        </w:rPr>
        <w:t>，即最大深度限定为</w:t>
      </w:r>
      <w:r w:rsidR="005A7EA7">
        <w:rPr>
          <w:rFonts w:ascii="Times New Roman" w:eastAsia="宋体" w:hAnsi="Times New Roman" w:cs="Times New Roman" w:hint="eastAsia"/>
          <w:sz w:val="24"/>
          <w:szCs w:val="24"/>
        </w:rPr>
        <w:t>1</w:t>
      </w:r>
      <w:r w:rsidR="005A7EA7">
        <w:rPr>
          <w:rFonts w:ascii="Times New Roman" w:eastAsia="宋体" w:hAnsi="Times New Roman" w:cs="Times New Roman"/>
          <w:sz w:val="24"/>
          <w:szCs w:val="24"/>
        </w:rPr>
        <w:t>1</w:t>
      </w:r>
      <w:r w:rsidR="003E7D50">
        <w:rPr>
          <w:rFonts w:ascii="Times New Roman" w:eastAsia="宋体" w:hAnsi="Times New Roman" w:cs="Times New Roman" w:hint="eastAsia"/>
          <w:sz w:val="24"/>
          <w:szCs w:val="24"/>
        </w:rPr>
        <w:t>且</w:t>
      </w:r>
      <w:r w:rsidR="005A7EA7">
        <w:rPr>
          <w:rFonts w:ascii="Times New Roman" w:eastAsia="宋体" w:hAnsi="Times New Roman" w:cs="Times New Roman" w:hint="eastAsia"/>
          <w:sz w:val="24"/>
          <w:szCs w:val="24"/>
        </w:rPr>
        <w:t>不进行后剪枝。基于此参数我们重新对决策树进行分层验证，得到剪枝后的决策树的</w:t>
      </w:r>
      <w:r w:rsidR="003E7D50">
        <w:rPr>
          <w:rFonts w:ascii="Times New Roman" w:eastAsia="宋体" w:hAnsi="Times New Roman" w:cs="Times New Roman" w:hint="eastAsia"/>
          <w:sz w:val="24"/>
          <w:szCs w:val="24"/>
        </w:rPr>
        <w:t>预测准确率为</w:t>
      </w:r>
      <w:r w:rsidR="003E7D50">
        <w:rPr>
          <w:rFonts w:ascii="Times New Roman" w:eastAsia="宋体" w:hAnsi="Times New Roman" w:cs="Times New Roman" w:hint="eastAsia"/>
          <w:sz w:val="24"/>
          <w:szCs w:val="24"/>
        </w:rPr>
        <w:t>0</w:t>
      </w:r>
      <w:r w:rsidR="003E7D50">
        <w:rPr>
          <w:rFonts w:ascii="Times New Roman" w:eastAsia="宋体" w:hAnsi="Times New Roman" w:cs="Times New Roman"/>
          <w:sz w:val="24"/>
          <w:szCs w:val="24"/>
        </w:rPr>
        <w:t>.7378</w:t>
      </w:r>
      <w:r w:rsidR="003E7D50">
        <w:rPr>
          <w:rFonts w:ascii="Times New Roman" w:eastAsia="宋体" w:hAnsi="Times New Roman" w:cs="Times New Roman" w:hint="eastAsia"/>
          <w:sz w:val="24"/>
          <w:szCs w:val="24"/>
        </w:rPr>
        <w:t>，效果提升有限。</w:t>
      </w:r>
    </w:p>
    <w:p w14:paraId="03042924" w14:textId="60B76D5E" w:rsidR="004060F5" w:rsidRPr="00916974" w:rsidRDefault="003E7D50" w:rsidP="004060F5">
      <w:pPr>
        <w:spacing w:line="300" w:lineRule="auto"/>
        <w:ind w:firstLine="420"/>
        <w:rPr>
          <w:rFonts w:ascii="宋体" w:eastAsia="宋体" w:hAnsi="宋体"/>
          <w:sz w:val="21"/>
          <w:szCs w:val="21"/>
        </w:rPr>
      </w:pPr>
      <w:r>
        <w:rPr>
          <w:rFonts w:ascii="宋体" w:eastAsia="宋体" w:hAnsi="宋体" w:hint="eastAsia"/>
          <w:sz w:val="24"/>
          <w:szCs w:val="24"/>
        </w:rPr>
        <w:t>通过以上研究可知，</w:t>
      </w:r>
      <w:r w:rsidR="004060F5">
        <w:rPr>
          <w:rFonts w:ascii="宋体" w:eastAsia="宋体" w:hAnsi="宋体" w:hint="eastAsia"/>
          <w:sz w:val="24"/>
          <w:szCs w:val="24"/>
        </w:rPr>
        <w:t>课题中的数据利用决策树</w:t>
      </w:r>
      <w:r>
        <w:rPr>
          <w:rFonts w:ascii="宋体" w:eastAsia="宋体" w:hAnsi="宋体" w:hint="eastAsia"/>
          <w:sz w:val="24"/>
          <w:szCs w:val="24"/>
        </w:rPr>
        <w:t>模型</w:t>
      </w:r>
      <w:r w:rsidR="004060F5">
        <w:rPr>
          <w:rFonts w:ascii="宋体" w:eastAsia="宋体" w:hAnsi="宋体" w:hint="eastAsia"/>
          <w:sz w:val="24"/>
          <w:szCs w:val="24"/>
        </w:rPr>
        <w:t>并未出现过拟合现象，剪枝操作</w:t>
      </w:r>
      <w:r w:rsidR="004060F5">
        <w:rPr>
          <w:rFonts w:ascii="宋体" w:eastAsia="宋体" w:hAnsi="宋体" w:hint="eastAsia"/>
          <w:sz w:val="24"/>
          <w:szCs w:val="24"/>
        </w:rPr>
        <w:lastRenderedPageBreak/>
        <w:t>只能在一定程度上解决决策树模型结构过于复杂的问题，但无法</w:t>
      </w:r>
      <w:r>
        <w:rPr>
          <w:rFonts w:ascii="宋体" w:eastAsia="宋体" w:hAnsi="宋体" w:hint="eastAsia"/>
          <w:sz w:val="24"/>
          <w:szCs w:val="24"/>
        </w:rPr>
        <w:t>显著</w:t>
      </w:r>
      <w:r w:rsidR="004060F5">
        <w:rPr>
          <w:rFonts w:ascii="宋体" w:eastAsia="宋体" w:hAnsi="宋体" w:hint="eastAsia"/>
          <w:sz w:val="24"/>
          <w:szCs w:val="24"/>
        </w:rPr>
        <w:t>提升模型的精度。</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Pr="00916974"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3911A725" w14:textId="61AF7F39" w:rsidR="00A17429" w:rsidRDefault="00000000" w:rsidP="0075175A">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24B09E8D" w14:textId="3A06590B" w:rsidR="008254A7" w:rsidRPr="008254A7" w:rsidRDefault="008254A7" w:rsidP="008254A7">
      <w:pPr>
        <w:ind w:firstLine="420"/>
        <w:rPr>
          <w:rFonts w:ascii="宋体" w:eastAsia="宋体" w:hAnsi="宋体"/>
          <w:sz w:val="24"/>
          <w:szCs w:val="24"/>
        </w:rPr>
      </w:pPr>
      <w:r w:rsidRPr="008254A7">
        <w:rPr>
          <w:rFonts w:ascii="宋体" w:eastAsia="宋体" w:hAnsi="宋体"/>
          <w:sz w:val="24"/>
          <w:szCs w:val="24"/>
        </w:rPr>
        <w:t>[1]范劭博,张中杰,黄健.决策树剪枝加强的关联规则分类方法[J/OL].计算机工程与应用:1-10[2022-11-19]. http://kns.cnki.net/kcms/detail/11.2127.TP.20220916.1612.014.html</w:t>
      </w:r>
    </w:p>
    <w:p w14:paraId="75461286" w14:textId="77777777" w:rsidR="00A17429" w:rsidRDefault="00A17429">
      <w:pPr>
        <w:snapToGrid/>
        <w:spacing w:line="240" w:lineRule="auto"/>
        <w:ind w:firstLine="480"/>
      </w:pPr>
    </w:p>
    <w:p w14:paraId="222E4C9E" w14:textId="77777777" w:rsidR="008254A7" w:rsidRDefault="008254A7">
      <w:pPr>
        <w:snapToGrid/>
        <w:spacing w:line="240" w:lineRule="auto"/>
        <w:rPr>
          <w:rFonts w:ascii="宋体" w:eastAsia="宋体" w:hAnsi="宋体" w:cs="宋体"/>
          <w:color w:val="FF0000"/>
          <w:sz w:val="21"/>
        </w:rPr>
      </w:pPr>
    </w:p>
    <w:p w14:paraId="1731C281" w14:textId="77777777" w:rsidR="008254A7" w:rsidRDefault="008254A7">
      <w:pPr>
        <w:snapToGrid/>
        <w:spacing w:line="240" w:lineRule="auto"/>
        <w:rPr>
          <w:rFonts w:ascii="宋体" w:eastAsia="宋体" w:hAnsi="宋体" w:cs="宋体"/>
          <w:color w:val="FF0000"/>
          <w:sz w:val="21"/>
        </w:rPr>
      </w:pPr>
    </w:p>
    <w:p w14:paraId="6A7C8FA4" w14:textId="77777777" w:rsidR="008254A7" w:rsidRDefault="008254A7">
      <w:pPr>
        <w:snapToGrid/>
        <w:spacing w:line="240" w:lineRule="auto"/>
        <w:rPr>
          <w:rFonts w:ascii="宋体" w:eastAsia="宋体" w:hAnsi="宋体" w:cs="宋体"/>
          <w:color w:val="FF0000"/>
          <w:sz w:val="21"/>
        </w:rPr>
      </w:pPr>
    </w:p>
    <w:p w14:paraId="4C75CA2D" w14:textId="77777777" w:rsidR="008254A7" w:rsidRDefault="008254A7">
      <w:pPr>
        <w:snapToGrid/>
        <w:spacing w:line="240" w:lineRule="auto"/>
        <w:rPr>
          <w:rFonts w:ascii="宋体" w:eastAsia="宋体" w:hAnsi="宋体" w:cs="宋体"/>
          <w:color w:val="FF0000"/>
          <w:sz w:val="21"/>
        </w:rPr>
      </w:pPr>
    </w:p>
    <w:p w14:paraId="0D4BE187" w14:textId="77777777" w:rsidR="008254A7" w:rsidRDefault="008254A7">
      <w:pPr>
        <w:snapToGrid/>
        <w:spacing w:line="240" w:lineRule="auto"/>
        <w:rPr>
          <w:rFonts w:ascii="宋体" w:eastAsia="宋体" w:hAnsi="宋体" w:cs="宋体"/>
          <w:color w:val="FF0000"/>
          <w:sz w:val="21"/>
        </w:rPr>
      </w:pPr>
    </w:p>
    <w:p w14:paraId="2FD68B13" w14:textId="77777777" w:rsidR="008254A7" w:rsidRDefault="008254A7">
      <w:pPr>
        <w:snapToGrid/>
        <w:spacing w:line="240" w:lineRule="auto"/>
        <w:rPr>
          <w:rFonts w:ascii="宋体" w:eastAsia="宋体" w:hAnsi="宋体" w:cs="宋体"/>
          <w:color w:val="FF0000"/>
          <w:sz w:val="21"/>
        </w:rPr>
      </w:pPr>
    </w:p>
    <w:p w14:paraId="6A2ABC6C" w14:textId="77777777" w:rsidR="008254A7" w:rsidRDefault="008254A7">
      <w:pPr>
        <w:snapToGrid/>
        <w:spacing w:line="240" w:lineRule="auto"/>
        <w:rPr>
          <w:rFonts w:ascii="宋体" w:eastAsia="宋体" w:hAnsi="宋体" w:cs="宋体"/>
          <w:color w:val="FF0000"/>
          <w:sz w:val="21"/>
        </w:rPr>
      </w:pPr>
    </w:p>
    <w:p w14:paraId="7325AAB9" w14:textId="77777777" w:rsidR="008254A7" w:rsidRDefault="008254A7">
      <w:pPr>
        <w:snapToGrid/>
        <w:spacing w:line="240" w:lineRule="auto"/>
        <w:rPr>
          <w:rFonts w:ascii="宋体" w:eastAsia="宋体" w:hAnsi="宋体" w:cs="宋体"/>
          <w:color w:val="FF0000"/>
          <w:sz w:val="21"/>
        </w:rPr>
      </w:pPr>
    </w:p>
    <w:p w14:paraId="0FBD508D" w14:textId="77777777" w:rsidR="008254A7" w:rsidRDefault="008254A7">
      <w:pPr>
        <w:snapToGrid/>
        <w:spacing w:line="240" w:lineRule="auto"/>
        <w:rPr>
          <w:rFonts w:ascii="宋体" w:eastAsia="宋体" w:hAnsi="宋体" w:cs="宋体"/>
          <w:color w:val="FF0000"/>
          <w:sz w:val="21"/>
        </w:rPr>
      </w:pPr>
    </w:p>
    <w:p w14:paraId="4E7A77B8" w14:textId="77777777" w:rsidR="008254A7" w:rsidRDefault="008254A7">
      <w:pPr>
        <w:snapToGrid/>
        <w:spacing w:line="240" w:lineRule="auto"/>
        <w:rPr>
          <w:rFonts w:ascii="宋体" w:eastAsia="宋体" w:hAnsi="宋体" w:cs="宋体"/>
          <w:color w:val="FF0000"/>
          <w:sz w:val="21"/>
        </w:rPr>
      </w:pPr>
    </w:p>
    <w:p w14:paraId="4D504EAC" w14:textId="77777777" w:rsidR="008254A7" w:rsidRDefault="008254A7">
      <w:pPr>
        <w:snapToGrid/>
        <w:spacing w:line="240" w:lineRule="auto"/>
        <w:rPr>
          <w:rFonts w:ascii="宋体" w:eastAsia="宋体" w:hAnsi="宋体" w:cs="宋体"/>
          <w:color w:val="FF0000"/>
          <w:sz w:val="21"/>
        </w:rPr>
      </w:pPr>
    </w:p>
    <w:p w14:paraId="64311810" w14:textId="77777777" w:rsidR="008254A7" w:rsidRDefault="008254A7">
      <w:pPr>
        <w:snapToGrid/>
        <w:spacing w:line="240" w:lineRule="auto"/>
        <w:rPr>
          <w:rFonts w:ascii="宋体" w:eastAsia="宋体" w:hAnsi="宋体" w:cs="宋体"/>
          <w:color w:val="FF0000"/>
          <w:sz w:val="21"/>
        </w:rPr>
      </w:pPr>
    </w:p>
    <w:p w14:paraId="076CAF64" w14:textId="77777777" w:rsidR="008254A7" w:rsidRDefault="008254A7">
      <w:pPr>
        <w:snapToGrid/>
        <w:spacing w:line="240" w:lineRule="auto"/>
        <w:rPr>
          <w:rFonts w:ascii="宋体" w:eastAsia="宋体" w:hAnsi="宋体" w:cs="宋体"/>
          <w:color w:val="FF0000"/>
          <w:sz w:val="21"/>
        </w:rPr>
      </w:pPr>
    </w:p>
    <w:p w14:paraId="3374A23B" w14:textId="77777777" w:rsidR="008254A7" w:rsidRDefault="008254A7">
      <w:pPr>
        <w:snapToGrid/>
        <w:spacing w:line="240" w:lineRule="auto"/>
        <w:rPr>
          <w:rFonts w:ascii="宋体" w:eastAsia="宋体" w:hAnsi="宋体" w:cs="宋体"/>
          <w:color w:val="FF0000"/>
          <w:sz w:val="21"/>
        </w:rPr>
      </w:pPr>
    </w:p>
    <w:p w14:paraId="0B184658" w14:textId="77777777" w:rsidR="008254A7" w:rsidRDefault="008254A7">
      <w:pPr>
        <w:snapToGrid/>
        <w:spacing w:line="240" w:lineRule="auto"/>
        <w:rPr>
          <w:rFonts w:ascii="宋体" w:eastAsia="宋体" w:hAnsi="宋体" w:cs="宋体"/>
          <w:color w:val="FF0000"/>
          <w:sz w:val="21"/>
        </w:rPr>
      </w:pPr>
    </w:p>
    <w:p w14:paraId="2A137023" w14:textId="77777777" w:rsidR="008254A7" w:rsidRDefault="008254A7">
      <w:pPr>
        <w:snapToGrid/>
        <w:spacing w:line="240" w:lineRule="auto"/>
        <w:rPr>
          <w:rFonts w:ascii="宋体" w:eastAsia="宋体" w:hAnsi="宋体" w:cs="宋体"/>
          <w:color w:val="FF0000"/>
          <w:sz w:val="21"/>
        </w:rPr>
      </w:pPr>
    </w:p>
    <w:p w14:paraId="0E2FFB33" w14:textId="77777777" w:rsidR="008254A7" w:rsidRDefault="008254A7">
      <w:pPr>
        <w:snapToGrid/>
        <w:spacing w:line="240" w:lineRule="auto"/>
        <w:rPr>
          <w:rFonts w:ascii="宋体" w:eastAsia="宋体" w:hAnsi="宋体" w:cs="宋体"/>
          <w:color w:val="FF0000"/>
          <w:sz w:val="21"/>
        </w:rPr>
      </w:pPr>
    </w:p>
    <w:p w14:paraId="4C22BB89" w14:textId="77777777" w:rsidR="008254A7" w:rsidRDefault="008254A7">
      <w:pPr>
        <w:snapToGrid/>
        <w:spacing w:line="240" w:lineRule="auto"/>
        <w:rPr>
          <w:rFonts w:ascii="宋体" w:eastAsia="宋体" w:hAnsi="宋体" w:cs="宋体"/>
          <w:color w:val="FF0000"/>
          <w:sz w:val="21"/>
        </w:rPr>
      </w:pPr>
    </w:p>
    <w:p w14:paraId="5999D261" w14:textId="77777777" w:rsidR="008254A7" w:rsidRDefault="008254A7">
      <w:pPr>
        <w:snapToGrid/>
        <w:spacing w:line="240" w:lineRule="auto"/>
        <w:rPr>
          <w:rFonts w:ascii="宋体" w:eastAsia="宋体" w:hAnsi="宋体" w:cs="宋体"/>
          <w:color w:val="FF0000"/>
          <w:sz w:val="21"/>
        </w:rPr>
      </w:pPr>
    </w:p>
    <w:p w14:paraId="1E50953F" w14:textId="77777777" w:rsidR="008254A7" w:rsidRDefault="008254A7">
      <w:pPr>
        <w:snapToGrid/>
        <w:spacing w:line="240" w:lineRule="auto"/>
        <w:rPr>
          <w:rFonts w:ascii="宋体" w:eastAsia="宋体" w:hAnsi="宋体" w:cs="宋体"/>
          <w:color w:val="FF0000"/>
          <w:sz w:val="21"/>
        </w:rPr>
      </w:pPr>
    </w:p>
    <w:p w14:paraId="36641D2D" w14:textId="77777777" w:rsidR="008254A7" w:rsidRDefault="008254A7">
      <w:pPr>
        <w:snapToGrid/>
        <w:spacing w:line="240" w:lineRule="auto"/>
        <w:rPr>
          <w:rFonts w:ascii="宋体" w:eastAsia="宋体" w:hAnsi="宋体" w:cs="宋体"/>
          <w:color w:val="FF0000"/>
          <w:sz w:val="21"/>
        </w:rPr>
      </w:pPr>
    </w:p>
    <w:p w14:paraId="193951F6" w14:textId="77777777" w:rsidR="008254A7" w:rsidRDefault="008254A7">
      <w:pPr>
        <w:snapToGrid/>
        <w:spacing w:line="240" w:lineRule="auto"/>
        <w:rPr>
          <w:rFonts w:ascii="宋体" w:eastAsia="宋体" w:hAnsi="宋体" w:cs="宋体"/>
          <w:color w:val="FF0000"/>
          <w:sz w:val="21"/>
        </w:rPr>
      </w:pPr>
    </w:p>
    <w:p w14:paraId="6448258E" w14:textId="77777777" w:rsidR="008254A7" w:rsidRDefault="008254A7">
      <w:pPr>
        <w:snapToGrid/>
        <w:spacing w:line="240" w:lineRule="auto"/>
        <w:rPr>
          <w:rFonts w:ascii="宋体" w:eastAsia="宋体" w:hAnsi="宋体" w:cs="宋体"/>
          <w:color w:val="FF0000"/>
          <w:sz w:val="21"/>
        </w:rPr>
      </w:pPr>
    </w:p>
    <w:p w14:paraId="2419DD5B" w14:textId="77777777" w:rsidR="008254A7" w:rsidRDefault="008254A7">
      <w:pPr>
        <w:snapToGrid/>
        <w:spacing w:line="240" w:lineRule="auto"/>
        <w:rPr>
          <w:rFonts w:ascii="宋体" w:eastAsia="宋体" w:hAnsi="宋体" w:cs="宋体"/>
          <w:color w:val="FF0000"/>
          <w:sz w:val="21"/>
        </w:rPr>
      </w:pPr>
    </w:p>
    <w:p w14:paraId="327D7EF5" w14:textId="77777777" w:rsidR="008254A7" w:rsidRDefault="008254A7">
      <w:pPr>
        <w:snapToGrid/>
        <w:spacing w:line="240" w:lineRule="auto"/>
        <w:rPr>
          <w:rFonts w:ascii="宋体" w:eastAsia="宋体" w:hAnsi="宋体" w:cs="宋体"/>
          <w:color w:val="FF0000"/>
          <w:sz w:val="21"/>
        </w:rPr>
      </w:pPr>
    </w:p>
    <w:p w14:paraId="2136CF82" w14:textId="77777777" w:rsidR="008254A7" w:rsidRDefault="008254A7">
      <w:pPr>
        <w:snapToGrid/>
        <w:spacing w:line="240" w:lineRule="auto"/>
        <w:rPr>
          <w:rFonts w:ascii="宋体" w:eastAsia="宋体" w:hAnsi="宋体" w:cs="宋体"/>
          <w:color w:val="FF0000"/>
          <w:sz w:val="21"/>
        </w:rPr>
      </w:pPr>
    </w:p>
    <w:p w14:paraId="3C92D981" w14:textId="77777777" w:rsidR="008254A7" w:rsidRDefault="008254A7">
      <w:pPr>
        <w:snapToGrid/>
        <w:spacing w:line="240" w:lineRule="auto"/>
        <w:rPr>
          <w:rFonts w:ascii="宋体" w:eastAsia="宋体" w:hAnsi="宋体" w:cs="宋体"/>
          <w:color w:val="FF0000"/>
          <w:sz w:val="21"/>
        </w:rPr>
      </w:pPr>
    </w:p>
    <w:p w14:paraId="1EFF8D1D" w14:textId="77777777" w:rsidR="008254A7" w:rsidRDefault="008254A7">
      <w:pPr>
        <w:snapToGrid/>
        <w:spacing w:line="240" w:lineRule="auto"/>
        <w:rPr>
          <w:rFonts w:ascii="宋体" w:eastAsia="宋体" w:hAnsi="宋体" w:cs="宋体"/>
          <w:color w:val="FF0000"/>
          <w:sz w:val="21"/>
        </w:rPr>
      </w:pPr>
    </w:p>
    <w:p w14:paraId="1DD4E621" w14:textId="68AF0FD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CEBD" w14:textId="77777777" w:rsidR="00CB5A9A" w:rsidRDefault="00CB5A9A" w:rsidP="00E96DB5">
      <w:pPr>
        <w:spacing w:before="0" w:after="0" w:line="240" w:lineRule="auto"/>
      </w:pPr>
      <w:r>
        <w:separator/>
      </w:r>
    </w:p>
  </w:endnote>
  <w:endnote w:type="continuationSeparator" w:id="0">
    <w:p w14:paraId="6A4C1468" w14:textId="77777777" w:rsidR="00CB5A9A" w:rsidRDefault="00CB5A9A"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3FBE" w14:textId="77777777" w:rsidR="00CB5A9A" w:rsidRDefault="00CB5A9A" w:rsidP="00E96DB5">
      <w:pPr>
        <w:spacing w:before="0" w:after="0" w:line="240" w:lineRule="auto"/>
      </w:pPr>
      <w:r>
        <w:separator/>
      </w:r>
    </w:p>
  </w:footnote>
  <w:footnote w:type="continuationSeparator" w:id="0">
    <w:p w14:paraId="13D1C3FD" w14:textId="77777777" w:rsidR="00CB5A9A" w:rsidRDefault="00CB5A9A"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22BAD"/>
    <w:rsid w:val="00023EDB"/>
    <w:rsid w:val="000A62A4"/>
    <w:rsid w:val="000C3EB7"/>
    <w:rsid w:val="00125AAB"/>
    <w:rsid w:val="0017377E"/>
    <w:rsid w:val="00180526"/>
    <w:rsid w:val="001B7C96"/>
    <w:rsid w:val="002172F7"/>
    <w:rsid w:val="00256020"/>
    <w:rsid w:val="002E1B08"/>
    <w:rsid w:val="00344E24"/>
    <w:rsid w:val="00365A47"/>
    <w:rsid w:val="003A0AF3"/>
    <w:rsid w:val="003A4672"/>
    <w:rsid w:val="003E7D50"/>
    <w:rsid w:val="004060F5"/>
    <w:rsid w:val="00446068"/>
    <w:rsid w:val="00456870"/>
    <w:rsid w:val="004577E7"/>
    <w:rsid w:val="00472F70"/>
    <w:rsid w:val="004C3E1D"/>
    <w:rsid w:val="004E1C13"/>
    <w:rsid w:val="00512C6D"/>
    <w:rsid w:val="00550A94"/>
    <w:rsid w:val="00585ADE"/>
    <w:rsid w:val="0059152F"/>
    <w:rsid w:val="005A7EA7"/>
    <w:rsid w:val="005E1DAE"/>
    <w:rsid w:val="006363F2"/>
    <w:rsid w:val="00657406"/>
    <w:rsid w:val="00720CF6"/>
    <w:rsid w:val="0075175A"/>
    <w:rsid w:val="007A79D8"/>
    <w:rsid w:val="007E69C2"/>
    <w:rsid w:val="008254A7"/>
    <w:rsid w:val="00855887"/>
    <w:rsid w:val="008744E2"/>
    <w:rsid w:val="00900F8B"/>
    <w:rsid w:val="00916974"/>
    <w:rsid w:val="00926B5E"/>
    <w:rsid w:val="009711E7"/>
    <w:rsid w:val="00A17429"/>
    <w:rsid w:val="00B45F82"/>
    <w:rsid w:val="00C76C87"/>
    <w:rsid w:val="00C81E4C"/>
    <w:rsid w:val="00CA52A7"/>
    <w:rsid w:val="00CB5A9A"/>
    <w:rsid w:val="00CE2CFF"/>
    <w:rsid w:val="00D2273D"/>
    <w:rsid w:val="00E875D7"/>
    <w:rsid w:val="00E96DB5"/>
    <w:rsid w:val="00ED7E5E"/>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6</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侯 晨杨</cp:lastModifiedBy>
  <cp:revision>25</cp:revision>
  <dcterms:created xsi:type="dcterms:W3CDTF">2022-11-06T20:33:00Z</dcterms:created>
  <dcterms:modified xsi:type="dcterms:W3CDTF">2022-11-27T13:26:00Z</dcterms:modified>
</cp:coreProperties>
</file>