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37DD" w:rsidRDefault="00431F5B" w:rsidP="00431F5B">
      <w:pPr>
        <w:jc w:val="center"/>
        <w:rPr>
          <w:rFonts w:hint="eastAsia"/>
          <w:b/>
          <w:sz w:val="44"/>
          <w:szCs w:val="44"/>
        </w:rPr>
      </w:pPr>
      <w:r w:rsidRPr="00431F5B">
        <w:rPr>
          <w:rFonts w:hint="eastAsia"/>
          <w:b/>
          <w:sz w:val="44"/>
          <w:szCs w:val="44"/>
        </w:rPr>
        <w:t>DAX</w:t>
      </w:r>
      <w:r w:rsidRPr="00431F5B">
        <w:rPr>
          <w:rFonts w:hint="eastAsia"/>
          <w:b/>
          <w:sz w:val="44"/>
          <w:szCs w:val="44"/>
        </w:rPr>
        <w:t>语言</w:t>
      </w:r>
    </w:p>
    <w:p w:rsidR="00431F5B" w:rsidRDefault="00E042C3" w:rsidP="00431F5B">
      <w:pPr>
        <w:rPr>
          <w:rFonts w:hint="eastAsia"/>
          <w:szCs w:val="21"/>
        </w:rPr>
      </w:pPr>
      <w:r>
        <w:rPr>
          <w:rFonts w:hint="eastAsia"/>
          <w:szCs w:val="21"/>
        </w:rPr>
        <w:t>DAX</w:t>
      </w:r>
      <w:r>
        <w:rPr>
          <w:rFonts w:hint="eastAsia"/>
          <w:szCs w:val="21"/>
        </w:rPr>
        <w:t>是数据分析表达式</w:t>
      </w:r>
      <w:r>
        <w:rPr>
          <w:rFonts w:hint="eastAsia"/>
          <w:szCs w:val="21"/>
        </w:rPr>
        <w:t xml:space="preserve">(Data Analysis Expression) </w:t>
      </w:r>
      <w:r>
        <w:rPr>
          <w:rFonts w:hint="eastAsia"/>
          <w:szCs w:val="21"/>
        </w:rPr>
        <w:t>的缩写，它是一种用于定义和操作计算以及从表格的商业智能语义模型</w:t>
      </w:r>
      <w:r>
        <w:rPr>
          <w:rFonts w:hint="eastAsia"/>
          <w:szCs w:val="21"/>
        </w:rPr>
        <w:t>BISM</w:t>
      </w:r>
      <w:r>
        <w:rPr>
          <w:rFonts w:hint="eastAsia"/>
          <w:szCs w:val="21"/>
        </w:rPr>
        <w:t>查询数据的语言。</w:t>
      </w:r>
    </w:p>
    <w:p w:rsidR="00E042C3" w:rsidRDefault="00E042C3" w:rsidP="00431F5B">
      <w:pPr>
        <w:rPr>
          <w:rFonts w:hint="eastAsia"/>
          <w:szCs w:val="21"/>
        </w:rPr>
      </w:pPr>
    </w:p>
    <w:p w:rsidR="00E042C3" w:rsidRPr="00E042C3" w:rsidRDefault="00E042C3" w:rsidP="00E042C3">
      <w:pPr>
        <w:pStyle w:val="a3"/>
        <w:numPr>
          <w:ilvl w:val="0"/>
          <w:numId w:val="1"/>
        </w:numPr>
        <w:ind w:firstLineChars="0"/>
        <w:rPr>
          <w:rFonts w:hint="eastAsia"/>
          <w:szCs w:val="21"/>
        </w:rPr>
      </w:pPr>
      <w:r w:rsidRPr="00E042C3">
        <w:rPr>
          <w:rFonts w:hint="eastAsia"/>
          <w:szCs w:val="21"/>
        </w:rPr>
        <w:t>DAX</w:t>
      </w:r>
      <w:r w:rsidRPr="00E042C3">
        <w:rPr>
          <w:rFonts w:hint="eastAsia"/>
          <w:szCs w:val="21"/>
        </w:rPr>
        <w:t>语法</w:t>
      </w:r>
    </w:p>
    <w:p w:rsidR="00E042C3" w:rsidRDefault="00E042C3" w:rsidP="00E042C3">
      <w:pPr>
        <w:rPr>
          <w:rFonts w:hint="eastAsia"/>
          <w:szCs w:val="21"/>
        </w:rPr>
      </w:pPr>
      <w:r>
        <w:rPr>
          <w:rFonts w:hint="eastAsia"/>
          <w:szCs w:val="21"/>
        </w:rPr>
        <w:t>DAX</w:t>
      </w:r>
      <w:r>
        <w:rPr>
          <w:rFonts w:hint="eastAsia"/>
          <w:szCs w:val="21"/>
        </w:rPr>
        <w:t>查询表达式涉及到两个作用域概念：</w:t>
      </w:r>
    </w:p>
    <w:p w:rsidR="00E042C3" w:rsidRPr="00E042C3" w:rsidRDefault="00E042C3" w:rsidP="00E042C3">
      <w:pPr>
        <w:pStyle w:val="a3"/>
        <w:numPr>
          <w:ilvl w:val="0"/>
          <w:numId w:val="2"/>
        </w:numPr>
        <w:ind w:firstLineChars="0"/>
        <w:rPr>
          <w:rFonts w:hint="eastAsia"/>
          <w:szCs w:val="21"/>
        </w:rPr>
      </w:pPr>
      <w:r w:rsidRPr="00E042C3">
        <w:rPr>
          <w:rFonts w:hint="eastAsia"/>
          <w:szCs w:val="21"/>
        </w:rPr>
        <w:t>行上下文：这是指表达式计算的对象为当前行上的其它对象列。</w:t>
      </w:r>
    </w:p>
    <w:p w:rsidR="00E042C3" w:rsidRDefault="00E042C3" w:rsidP="00E042C3">
      <w:pPr>
        <w:pStyle w:val="a3"/>
        <w:numPr>
          <w:ilvl w:val="0"/>
          <w:numId w:val="2"/>
        </w:numPr>
        <w:ind w:firstLineChars="0"/>
        <w:rPr>
          <w:rFonts w:hint="eastAsia"/>
          <w:szCs w:val="21"/>
        </w:rPr>
      </w:pPr>
      <w:r>
        <w:rPr>
          <w:rFonts w:hint="eastAsia"/>
          <w:szCs w:val="21"/>
        </w:rPr>
        <w:t>筛选上下文：是指表达式返回的度量值是根据筛选器的切割分组后受影响行的统计，默认是全表统计。</w:t>
      </w:r>
    </w:p>
    <w:p w:rsidR="00E042C3" w:rsidRDefault="00E042C3" w:rsidP="00E042C3">
      <w:pPr>
        <w:rPr>
          <w:rFonts w:hint="eastAsia"/>
          <w:szCs w:val="21"/>
        </w:rPr>
      </w:pPr>
    </w:p>
    <w:p w:rsidR="00E042C3" w:rsidRDefault="003576EA" w:rsidP="00E042C3">
      <w:pPr>
        <w:rPr>
          <w:rFonts w:hint="eastAsia"/>
          <w:szCs w:val="21"/>
        </w:rPr>
      </w:pPr>
      <w:r>
        <w:rPr>
          <w:rFonts w:hint="eastAsia"/>
          <w:szCs w:val="21"/>
        </w:rPr>
        <w:t>DAX</w:t>
      </w:r>
      <w:r>
        <w:rPr>
          <w:rFonts w:hint="eastAsia"/>
          <w:szCs w:val="21"/>
        </w:rPr>
        <w:t>语法与</w:t>
      </w:r>
      <w:r>
        <w:rPr>
          <w:rFonts w:hint="eastAsia"/>
          <w:szCs w:val="21"/>
        </w:rPr>
        <w:t>Excel</w:t>
      </w:r>
      <w:r>
        <w:rPr>
          <w:rFonts w:hint="eastAsia"/>
          <w:szCs w:val="21"/>
        </w:rPr>
        <w:t>公式类似：</w:t>
      </w:r>
      <w:r>
        <w:rPr>
          <w:rFonts w:hint="eastAsia"/>
          <w:szCs w:val="21"/>
        </w:rPr>
        <w:t>DAX</w:t>
      </w:r>
      <w:r>
        <w:rPr>
          <w:rFonts w:hint="eastAsia"/>
          <w:szCs w:val="21"/>
        </w:rPr>
        <w:t>在表中使用相同类型的函数结构和列引用。</w:t>
      </w:r>
      <w:r>
        <w:rPr>
          <w:rFonts w:hint="eastAsia"/>
          <w:szCs w:val="21"/>
        </w:rPr>
        <w:t>DAX</w:t>
      </w:r>
      <w:r>
        <w:rPr>
          <w:rFonts w:hint="eastAsia"/>
          <w:szCs w:val="21"/>
        </w:rPr>
        <w:t>还将列引用语法扩展到度量值。表格模型中的度量值与列一样属于表，列的名称在一个表中必须唯一，度量值的名称不应该与表中的列名称一致，并且必须在整个数据库中是唯一的。</w:t>
      </w:r>
    </w:p>
    <w:p w:rsidR="003576EA" w:rsidRDefault="003576EA" w:rsidP="00E042C3">
      <w:pPr>
        <w:rPr>
          <w:rFonts w:hint="eastAsia"/>
          <w:szCs w:val="21"/>
        </w:rPr>
      </w:pPr>
    </w:p>
    <w:p w:rsidR="003576EA" w:rsidRDefault="003576EA" w:rsidP="00E042C3">
      <w:pPr>
        <w:rPr>
          <w:rFonts w:hint="eastAsia"/>
          <w:szCs w:val="21"/>
        </w:rPr>
      </w:pPr>
      <w:r>
        <w:rPr>
          <w:rFonts w:hint="eastAsia"/>
          <w:szCs w:val="21"/>
        </w:rPr>
        <w:t>若要在</w:t>
      </w:r>
      <w:r>
        <w:rPr>
          <w:rFonts w:hint="eastAsia"/>
          <w:szCs w:val="21"/>
        </w:rPr>
        <w:t>DAX</w:t>
      </w:r>
      <w:r>
        <w:rPr>
          <w:rFonts w:hint="eastAsia"/>
          <w:szCs w:val="21"/>
        </w:rPr>
        <w:t>公式中引用列或度量值，相应列或度量值的名称应该显示在方括号中，还应在列或度量值名称前面带有其所属的表的名称，并用单引号将表名称引起来：</w:t>
      </w:r>
    </w:p>
    <w:p w:rsidR="003576EA" w:rsidRDefault="003576EA" w:rsidP="00E042C3">
      <w:pPr>
        <w:rPr>
          <w:rFonts w:hint="eastAsia"/>
          <w:szCs w:val="21"/>
        </w:rPr>
      </w:pPr>
      <w:r>
        <w:rPr>
          <w:rFonts w:hint="eastAsia"/>
          <w:szCs w:val="21"/>
        </w:rPr>
        <w:tab/>
      </w:r>
      <w:r>
        <w:rPr>
          <w:rFonts w:hint="eastAsia"/>
          <w:szCs w:val="21"/>
        </w:rPr>
        <w:t>列引用</w:t>
      </w:r>
      <w:r>
        <w:rPr>
          <w:rFonts w:hint="eastAsia"/>
          <w:szCs w:val="21"/>
        </w:rPr>
        <w:t xml:space="preserve"> : </w:t>
      </w:r>
      <w:r>
        <w:rPr>
          <w:szCs w:val="21"/>
        </w:rPr>
        <w:t>‘</w:t>
      </w:r>
      <w:r>
        <w:rPr>
          <w:rFonts w:hint="eastAsia"/>
          <w:szCs w:val="21"/>
        </w:rPr>
        <w:t>表名称</w:t>
      </w:r>
      <w:r>
        <w:rPr>
          <w:szCs w:val="21"/>
        </w:rPr>
        <w:t>’</w:t>
      </w:r>
      <w:r>
        <w:rPr>
          <w:rFonts w:hint="eastAsia"/>
          <w:szCs w:val="21"/>
        </w:rPr>
        <w:t>[</w:t>
      </w:r>
      <w:r>
        <w:rPr>
          <w:rFonts w:hint="eastAsia"/>
          <w:szCs w:val="21"/>
        </w:rPr>
        <w:t>列名称</w:t>
      </w:r>
      <w:r>
        <w:rPr>
          <w:rFonts w:hint="eastAsia"/>
          <w:szCs w:val="21"/>
        </w:rPr>
        <w:t>]</w:t>
      </w:r>
    </w:p>
    <w:p w:rsidR="003576EA" w:rsidRDefault="003576EA" w:rsidP="00E042C3">
      <w:pPr>
        <w:rPr>
          <w:rFonts w:hint="eastAsia"/>
          <w:szCs w:val="21"/>
        </w:rPr>
      </w:pPr>
      <w:r>
        <w:rPr>
          <w:rFonts w:hint="eastAsia"/>
          <w:szCs w:val="21"/>
        </w:rPr>
        <w:tab/>
      </w:r>
      <w:r>
        <w:rPr>
          <w:rFonts w:hint="eastAsia"/>
          <w:szCs w:val="21"/>
        </w:rPr>
        <w:t>度量值引用：</w:t>
      </w:r>
      <w:r>
        <w:rPr>
          <w:rFonts w:hint="eastAsia"/>
          <w:szCs w:val="21"/>
        </w:rPr>
        <w:t xml:space="preserve"> </w:t>
      </w:r>
      <w:r>
        <w:rPr>
          <w:szCs w:val="21"/>
        </w:rPr>
        <w:t>‘</w:t>
      </w:r>
      <w:r>
        <w:rPr>
          <w:rFonts w:hint="eastAsia"/>
          <w:szCs w:val="21"/>
        </w:rPr>
        <w:t>表名称</w:t>
      </w:r>
      <w:r>
        <w:rPr>
          <w:szCs w:val="21"/>
        </w:rPr>
        <w:t>’</w:t>
      </w:r>
      <w:r>
        <w:rPr>
          <w:rFonts w:hint="eastAsia"/>
          <w:szCs w:val="21"/>
        </w:rPr>
        <w:t>[</w:t>
      </w:r>
      <w:r>
        <w:rPr>
          <w:rFonts w:hint="eastAsia"/>
          <w:szCs w:val="21"/>
        </w:rPr>
        <w:t>度量值名称</w:t>
      </w:r>
      <w:r>
        <w:rPr>
          <w:rFonts w:hint="eastAsia"/>
          <w:szCs w:val="21"/>
        </w:rPr>
        <w:t>]</w:t>
      </w:r>
    </w:p>
    <w:p w:rsidR="003576EA" w:rsidRDefault="003576EA" w:rsidP="00E042C3">
      <w:pPr>
        <w:rPr>
          <w:rFonts w:hint="eastAsia"/>
          <w:szCs w:val="21"/>
        </w:rPr>
      </w:pPr>
    </w:p>
    <w:p w:rsidR="003576EA" w:rsidRPr="003576EA" w:rsidRDefault="003576EA" w:rsidP="003576EA">
      <w:pPr>
        <w:pStyle w:val="a3"/>
        <w:numPr>
          <w:ilvl w:val="0"/>
          <w:numId w:val="1"/>
        </w:numPr>
        <w:ind w:firstLineChars="0"/>
        <w:rPr>
          <w:rFonts w:hint="eastAsia"/>
          <w:szCs w:val="21"/>
        </w:rPr>
      </w:pPr>
      <w:r w:rsidRPr="003576EA">
        <w:rPr>
          <w:rFonts w:hint="eastAsia"/>
          <w:szCs w:val="21"/>
        </w:rPr>
        <w:t>DAX</w:t>
      </w:r>
      <w:r w:rsidRPr="003576EA">
        <w:rPr>
          <w:rFonts w:hint="eastAsia"/>
          <w:szCs w:val="21"/>
        </w:rPr>
        <w:t>数据类型</w:t>
      </w:r>
    </w:p>
    <w:p w:rsidR="003576EA" w:rsidRDefault="003576EA" w:rsidP="003576EA">
      <w:pPr>
        <w:rPr>
          <w:rFonts w:hint="eastAsia"/>
          <w:szCs w:val="21"/>
        </w:rPr>
      </w:pPr>
      <w:r>
        <w:rPr>
          <w:rFonts w:hint="eastAsia"/>
          <w:szCs w:val="21"/>
        </w:rPr>
        <w:t>DAX</w:t>
      </w:r>
      <w:r>
        <w:rPr>
          <w:rFonts w:hint="eastAsia"/>
          <w:szCs w:val="21"/>
        </w:rPr>
        <w:t>公式使用两种类型的对象：表和标量值，每个</w:t>
      </w:r>
      <w:r>
        <w:rPr>
          <w:rFonts w:hint="eastAsia"/>
          <w:szCs w:val="21"/>
        </w:rPr>
        <w:t>DAX</w:t>
      </w:r>
      <w:r>
        <w:rPr>
          <w:rFonts w:hint="eastAsia"/>
          <w:szCs w:val="21"/>
        </w:rPr>
        <w:t>函数都会求值为标量值或表值。</w:t>
      </w:r>
    </w:p>
    <w:p w:rsidR="003576EA" w:rsidRDefault="003576EA" w:rsidP="003576EA">
      <w:pPr>
        <w:rPr>
          <w:rFonts w:hint="eastAsia"/>
          <w:szCs w:val="21"/>
        </w:rPr>
      </w:pPr>
      <w:r>
        <w:rPr>
          <w:rFonts w:hint="eastAsia"/>
          <w:szCs w:val="21"/>
        </w:rPr>
        <w:t>DAX</w:t>
      </w:r>
      <w:r>
        <w:rPr>
          <w:rFonts w:hint="eastAsia"/>
          <w:szCs w:val="21"/>
        </w:rPr>
        <w:t>支持</w:t>
      </w:r>
      <w:r>
        <w:rPr>
          <w:rFonts w:hint="eastAsia"/>
          <w:szCs w:val="21"/>
        </w:rPr>
        <w:t>6</w:t>
      </w:r>
      <w:r>
        <w:rPr>
          <w:rFonts w:hint="eastAsia"/>
          <w:szCs w:val="21"/>
        </w:rPr>
        <w:t>种数据类型：整型</w:t>
      </w:r>
      <w:r>
        <w:rPr>
          <w:rFonts w:hint="eastAsia"/>
          <w:szCs w:val="21"/>
        </w:rPr>
        <w:t>(Integer),</w:t>
      </w:r>
      <w:r>
        <w:rPr>
          <w:rFonts w:hint="eastAsia"/>
          <w:szCs w:val="21"/>
        </w:rPr>
        <w:t>实型（</w:t>
      </w:r>
      <w:r>
        <w:rPr>
          <w:rFonts w:hint="eastAsia"/>
          <w:szCs w:val="21"/>
        </w:rPr>
        <w:t>Real</w:t>
      </w:r>
      <w:r>
        <w:rPr>
          <w:rFonts w:hint="eastAsia"/>
          <w:szCs w:val="21"/>
        </w:rPr>
        <w:t>）</w:t>
      </w:r>
      <w:r>
        <w:rPr>
          <w:rFonts w:hint="eastAsia"/>
          <w:szCs w:val="21"/>
        </w:rPr>
        <w:t>,</w:t>
      </w:r>
      <w:r>
        <w:rPr>
          <w:rFonts w:hint="eastAsia"/>
          <w:szCs w:val="21"/>
        </w:rPr>
        <w:t>货币</w:t>
      </w:r>
      <w:r>
        <w:rPr>
          <w:rFonts w:hint="eastAsia"/>
          <w:szCs w:val="21"/>
        </w:rPr>
        <w:t>(Currency,</w:t>
      </w:r>
      <w:r>
        <w:rPr>
          <w:rFonts w:hint="eastAsia"/>
          <w:szCs w:val="21"/>
        </w:rPr>
        <w:t>十进制数字</w:t>
      </w:r>
      <w:r>
        <w:rPr>
          <w:rFonts w:hint="eastAsia"/>
          <w:szCs w:val="21"/>
        </w:rPr>
        <w:t>),</w:t>
      </w:r>
      <w:r>
        <w:rPr>
          <w:rFonts w:hint="eastAsia"/>
          <w:szCs w:val="21"/>
        </w:rPr>
        <w:t>布尔型</w:t>
      </w:r>
      <w:r>
        <w:rPr>
          <w:rFonts w:hint="eastAsia"/>
          <w:szCs w:val="21"/>
        </w:rPr>
        <w:t>(Boolean),</w:t>
      </w:r>
      <w:r>
        <w:rPr>
          <w:rFonts w:hint="eastAsia"/>
          <w:szCs w:val="21"/>
        </w:rPr>
        <w:t>日期时间</w:t>
      </w:r>
      <w:r>
        <w:rPr>
          <w:rFonts w:hint="eastAsia"/>
          <w:szCs w:val="21"/>
        </w:rPr>
        <w:t>(Datetime,</w:t>
      </w:r>
      <w:r>
        <w:rPr>
          <w:rFonts w:hint="eastAsia"/>
          <w:szCs w:val="21"/>
        </w:rPr>
        <w:t>从</w:t>
      </w:r>
      <w:r>
        <w:rPr>
          <w:rFonts w:hint="eastAsia"/>
          <w:szCs w:val="21"/>
        </w:rPr>
        <w:t>1900</w:t>
      </w:r>
      <w:r>
        <w:rPr>
          <w:rFonts w:hint="eastAsia"/>
          <w:szCs w:val="21"/>
        </w:rPr>
        <w:t>年</w:t>
      </w:r>
      <w:r>
        <w:rPr>
          <w:rFonts w:hint="eastAsia"/>
          <w:szCs w:val="21"/>
        </w:rPr>
        <w:t>3</w:t>
      </w:r>
      <w:r>
        <w:rPr>
          <w:rFonts w:hint="eastAsia"/>
          <w:szCs w:val="21"/>
        </w:rPr>
        <w:t>月</w:t>
      </w:r>
      <w:r>
        <w:rPr>
          <w:rFonts w:hint="eastAsia"/>
          <w:szCs w:val="21"/>
        </w:rPr>
        <w:t>1</w:t>
      </w:r>
      <w:r>
        <w:rPr>
          <w:rFonts w:hint="eastAsia"/>
          <w:szCs w:val="21"/>
        </w:rPr>
        <w:t>日开始的值</w:t>
      </w:r>
      <w:r>
        <w:rPr>
          <w:rFonts w:hint="eastAsia"/>
          <w:szCs w:val="21"/>
        </w:rPr>
        <w:t>)</w:t>
      </w:r>
      <w:r>
        <w:rPr>
          <w:rFonts w:hint="eastAsia"/>
          <w:szCs w:val="21"/>
        </w:rPr>
        <w:t>和字符串</w:t>
      </w:r>
      <w:r>
        <w:rPr>
          <w:rFonts w:hint="eastAsia"/>
          <w:szCs w:val="21"/>
        </w:rPr>
        <w:t>(String)</w:t>
      </w:r>
      <w:r>
        <w:rPr>
          <w:rFonts w:hint="eastAsia"/>
          <w:szCs w:val="21"/>
        </w:rPr>
        <w:t>。</w:t>
      </w:r>
    </w:p>
    <w:p w:rsidR="009A4E3F" w:rsidRDefault="009A4E3F" w:rsidP="003576EA">
      <w:pPr>
        <w:rPr>
          <w:rFonts w:hint="eastAsia"/>
          <w:szCs w:val="21"/>
        </w:rPr>
      </w:pPr>
    </w:p>
    <w:p w:rsidR="007E6FB0" w:rsidRDefault="007E6FB0" w:rsidP="003576EA">
      <w:pPr>
        <w:rPr>
          <w:rFonts w:hint="eastAsia"/>
          <w:szCs w:val="21"/>
        </w:rPr>
      </w:pPr>
      <w:r>
        <w:rPr>
          <w:rFonts w:hint="eastAsia"/>
          <w:szCs w:val="21"/>
        </w:rPr>
        <w:t>逻辑常量</w:t>
      </w:r>
      <w:r>
        <w:rPr>
          <w:rFonts w:hint="eastAsia"/>
          <w:szCs w:val="21"/>
        </w:rPr>
        <w:t>True(),False()</w:t>
      </w:r>
    </w:p>
    <w:p w:rsidR="007E6FB0" w:rsidRDefault="007E6FB0" w:rsidP="003576EA">
      <w:pPr>
        <w:rPr>
          <w:rFonts w:hint="eastAsia"/>
          <w:szCs w:val="21"/>
        </w:rPr>
      </w:pPr>
      <w:r>
        <w:rPr>
          <w:rFonts w:hint="eastAsia"/>
          <w:szCs w:val="21"/>
        </w:rPr>
        <w:t>空值函数</w:t>
      </w:r>
      <w:r>
        <w:rPr>
          <w:rFonts w:hint="eastAsia"/>
          <w:szCs w:val="21"/>
        </w:rPr>
        <w:t xml:space="preserve"> Blank(),</w:t>
      </w:r>
      <w:r>
        <w:rPr>
          <w:rFonts w:hint="eastAsia"/>
          <w:szCs w:val="21"/>
        </w:rPr>
        <w:t>表格模型中的空值类似于数据库系统中的</w:t>
      </w:r>
      <w:r>
        <w:rPr>
          <w:rFonts w:hint="eastAsia"/>
          <w:szCs w:val="21"/>
        </w:rPr>
        <w:t>null</w:t>
      </w:r>
      <w:r>
        <w:rPr>
          <w:rFonts w:hint="eastAsia"/>
          <w:szCs w:val="21"/>
        </w:rPr>
        <w:t>值，表示某个字段缺少值，区别在于</w:t>
      </w:r>
      <w:r>
        <w:rPr>
          <w:rFonts w:hint="eastAsia"/>
          <w:szCs w:val="21"/>
        </w:rPr>
        <w:t>DAX</w:t>
      </w:r>
      <w:r>
        <w:rPr>
          <w:rFonts w:hint="eastAsia"/>
          <w:szCs w:val="21"/>
        </w:rPr>
        <w:t>在计算中忽略空值</w:t>
      </w:r>
      <w:r>
        <w:rPr>
          <w:rFonts w:hint="eastAsia"/>
          <w:szCs w:val="21"/>
        </w:rPr>
        <w:t xml:space="preserve"> Blank()+1 =1</w:t>
      </w:r>
      <w:r>
        <w:rPr>
          <w:rFonts w:hint="eastAsia"/>
          <w:szCs w:val="21"/>
        </w:rPr>
        <w:t>。</w:t>
      </w:r>
    </w:p>
    <w:p w:rsidR="007E6FB0" w:rsidRDefault="007E6FB0" w:rsidP="003576EA">
      <w:pPr>
        <w:rPr>
          <w:rFonts w:hint="eastAsia"/>
          <w:szCs w:val="21"/>
        </w:rPr>
      </w:pPr>
    </w:p>
    <w:p w:rsidR="009A4E3F" w:rsidRPr="009A4E3F" w:rsidRDefault="009A4E3F" w:rsidP="009A4E3F">
      <w:pPr>
        <w:pStyle w:val="a3"/>
        <w:numPr>
          <w:ilvl w:val="0"/>
          <w:numId w:val="1"/>
        </w:numPr>
        <w:ind w:firstLineChars="0"/>
        <w:rPr>
          <w:rFonts w:hint="eastAsia"/>
          <w:szCs w:val="21"/>
        </w:rPr>
      </w:pPr>
      <w:r w:rsidRPr="009A4E3F">
        <w:rPr>
          <w:rFonts w:hint="eastAsia"/>
          <w:szCs w:val="21"/>
        </w:rPr>
        <w:t>DAX</w:t>
      </w:r>
      <w:r w:rsidRPr="009A4E3F">
        <w:rPr>
          <w:rFonts w:hint="eastAsia"/>
          <w:szCs w:val="21"/>
        </w:rPr>
        <w:t>的两种返回值类型</w:t>
      </w:r>
    </w:p>
    <w:p w:rsidR="009A4E3F" w:rsidRDefault="001764F0" w:rsidP="009A4E3F">
      <w:pPr>
        <w:rPr>
          <w:rFonts w:hint="eastAsia"/>
          <w:szCs w:val="21"/>
        </w:rPr>
      </w:pPr>
      <w:r>
        <w:rPr>
          <w:rFonts w:hint="eastAsia"/>
          <w:szCs w:val="21"/>
        </w:rPr>
        <w:t>1</w:t>
      </w:r>
      <w:r>
        <w:rPr>
          <w:rFonts w:hint="eastAsia"/>
          <w:szCs w:val="21"/>
        </w:rPr>
        <w:t>）</w:t>
      </w:r>
      <w:r w:rsidR="009A4E3F">
        <w:rPr>
          <w:rFonts w:hint="eastAsia"/>
          <w:szCs w:val="21"/>
        </w:rPr>
        <w:t>计算列：是指</w:t>
      </w:r>
      <w:r w:rsidR="009A4E3F">
        <w:rPr>
          <w:rFonts w:hint="eastAsia"/>
          <w:szCs w:val="21"/>
        </w:rPr>
        <w:t>BISM</w:t>
      </w:r>
      <w:r w:rsidR="009A4E3F">
        <w:rPr>
          <w:rFonts w:hint="eastAsia"/>
          <w:szCs w:val="21"/>
        </w:rPr>
        <w:t>表格模型中使用</w:t>
      </w:r>
      <w:r w:rsidR="009A4E3F">
        <w:rPr>
          <w:rFonts w:hint="eastAsia"/>
          <w:szCs w:val="21"/>
        </w:rPr>
        <w:t>DAX</w:t>
      </w:r>
      <w:r w:rsidR="009A4E3F">
        <w:rPr>
          <w:rFonts w:hint="eastAsia"/>
          <w:szCs w:val="21"/>
        </w:rPr>
        <w:t>公式定义的列。在定义并计算以后，它们的行为方式便与表中的其他列</w:t>
      </w:r>
      <w:r w:rsidR="009A4E3F">
        <w:rPr>
          <w:rFonts w:hint="eastAsia"/>
          <w:szCs w:val="21"/>
        </w:rPr>
        <w:t>(</w:t>
      </w:r>
      <w:r w:rsidR="009A4E3F">
        <w:rPr>
          <w:rFonts w:hint="eastAsia"/>
          <w:szCs w:val="21"/>
        </w:rPr>
        <w:t>从数据源导入的列</w:t>
      </w:r>
      <w:r w:rsidR="009A4E3F">
        <w:rPr>
          <w:rFonts w:hint="eastAsia"/>
          <w:szCs w:val="21"/>
        </w:rPr>
        <w:t>)</w:t>
      </w:r>
      <w:r w:rsidR="009A4E3F">
        <w:rPr>
          <w:rFonts w:hint="eastAsia"/>
          <w:szCs w:val="21"/>
        </w:rPr>
        <w:t>一样。</w:t>
      </w:r>
    </w:p>
    <w:p w:rsidR="009A4E3F" w:rsidRDefault="001764F0" w:rsidP="009A4E3F">
      <w:pPr>
        <w:rPr>
          <w:rFonts w:hint="eastAsia"/>
          <w:szCs w:val="21"/>
        </w:rPr>
      </w:pPr>
      <w:r>
        <w:rPr>
          <w:rFonts w:hint="eastAsia"/>
          <w:szCs w:val="21"/>
        </w:rPr>
        <w:t>2</w:t>
      </w:r>
      <w:r>
        <w:rPr>
          <w:rFonts w:hint="eastAsia"/>
          <w:szCs w:val="21"/>
        </w:rPr>
        <w:t>）</w:t>
      </w:r>
      <w:r w:rsidR="009A4E3F">
        <w:rPr>
          <w:rFonts w:hint="eastAsia"/>
          <w:szCs w:val="21"/>
        </w:rPr>
        <w:t>度量值：是没有特定值的命名公式，与列一样，度量值也属于表</w:t>
      </w:r>
      <w:r w:rsidR="00AE2FB0">
        <w:rPr>
          <w:rFonts w:hint="eastAsia"/>
          <w:szCs w:val="21"/>
        </w:rPr>
        <w:t>，通过</w:t>
      </w:r>
      <w:r w:rsidR="00AE2FB0">
        <w:rPr>
          <w:rFonts w:hint="eastAsia"/>
          <w:szCs w:val="21"/>
        </w:rPr>
        <w:t>DAX</w:t>
      </w:r>
      <w:r w:rsidR="00AE2FB0">
        <w:rPr>
          <w:rFonts w:hint="eastAsia"/>
          <w:szCs w:val="21"/>
        </w:rPr>
        <w:t>公式定义，并且在报告中使用以在各种上下文中执行计算。</w:t>
      </w:r>
    </w:p>
    <w:p w:rsidR="001764F0" w:rsidRDefault="001764F0" w:rsidP="009A4E3F">
      <w:pPr>
        <w:rPr>
          <w:rFonts w:hint="eastAsia"/>
          <w:szCs w:val="21"/>
        </w:rPr>
      </w:pPr>
    </w:p>
    <w:p w:rsidR="00AE2FB0" w:rsidRDefault="00AE2FB0" w:rsidP="009A4E3F">
      <w:pPr>
        <w:rPr>
          <w:rFonts w:hint="eastAsia"/>
          <w:szCs w:val="21"/>
        </w:rPr>
      </w:pPr>
      <w:r>
        <w:rPr>
          <w:rFonts w:hint="eastAsia"/>
          <w:szCs w:val="21"/>
        </w:rPr>
        <w:t>总的来说：将在处理</w:t>
      </w:r>
      <w:r>
        <w:rPr>
          <w:rFonts w:hint="eastAsia"/>
          <w:szCs w:val="21"/>
        </w:rPr>
        <w:t>(</w:t>
      </w:r>
      <w:r>
        <w:rPr>
          <w:rFonts w:hint="eastAsia"/>
          <w:szCs w:val="21"/>
        </w:rPr>
        <w:t>加载数据</w:t>
      </w:r>
      <w:r>
        <w:rPr>
          <w:rFonts w:hint="eastAsia"/>
          <w:szCs w:val="21"/>
        </w:rPr>
        <w:t>)BISM</w:t>
      </w:r>
      <w:r>
        <w:rPr>
          <w:rFonts w:hint="eastAsia"/>
          <w:szCs w:val="21"/>
        </w:rPr>
        <w:t>表格时对计算列进行求值或计算以及存储，而度量值将在查询时求值。</w:t>
      </w:r>
    </w:p>
    <w:p w:rsidR="007E6FB0" w:rsidRDefault="007E6FB0" w:rsidP="009A4E3F">
      <w:pPr>
        <w:rPr>
          <w:rFonts w:hint="eastAsia"/>
          <w:szCs w:val="21"/>
        </w:rPr>
      </w:pPr>
    </w:p>
    <w:p w:rsidR="007E6FB0" w:rsidRPr="000A0BFB" w:rsidRDefault="000A0BFB" w:rsidP="000A0BFB">
      <w:pPr>
        <w:pStyle w:val="a3"/>
        <w:numPr>
          <w:ilvl w:val="0"/>
          <w:numId w:val="1"/>
        </w:numPr>
        <w:ind w:firstLineChars="0"/>
        <w:rPr>
          <w:rFonts w:hint="eastAsia"/>
          <w:szCs w:val="21"/>
        </w:rPr>
      </w:pPr>
      <w:r w:rsidRPr="000A0BFB">
        <w:rPr>
          <w:rFonts w:hint="eastAsia"/>
          <w:szCs w:val="21"/>
        </w:rPr>
        <w:t>DAX</w:t>
      </w:r>
      <w:r w:rsidRPr="000A0BFB">
        <w:rPr>
          <w:rFonts w:hint="eastAsia"/>
          <w:szCs w:val="21"/>
        </w:rPr>
        <w:t>函数的一些特性：</w:t>
      </w:r>
    </w:p>
    <w:p w:rsidR="000A0BFB" w:rsidRDefault="000A0BFB" w:rsidP="000A0BFB">
      <w:pPr>
        <w:rPr>
          <w:rFonts w:hint="eastAsia"/>
          <w:szCs w:val="21"/>
        </w:rPr>
      </w:pPr>
      <w:r>
        <w:rPr>
          <w:rFonts w:hint="eastAsia"/>
          <w:szCs w:val="21"/>
        </w:rPr>
        <w:t>大多数函数和</w:t>
      </w:r>
      <w:r>
        <w:rPr>
          <w:rFonts w:hint="eastAsia"/>
          <w:szCs w:val="21"/>
        </w:rPr>
        <w:t>Excel</w:t>
      </w:r>
      <w:r>
        <w:rPr>
          <w:rFonts w:hint="eastAsia"/>
          <w:szCs w:val="21"/>
        </w:rPr>
        <w:t>函数是同名的，则功能也几乎一样，而其他函数具有</w:t>
      </w:r>
      <w:r>
        <w:rPr>
          <w:rFonts w:hint="eastAsia"/>
          <w:szCs w:val="21"/>
        </w:rPr>
        <w:t>X</w:t>
      </w:r>
      <w:r>
        <w:rPr>
          <w:rFonts w:hint="eastAsia"/>
          <w:szCs w:val="21"/>
        </w:rPr>
        <w:t>后缀，</w:t>
      </w:r>
      <w:r>
        <w:rPr>
          <w:rFonts w:hint="eastAsia"/>
          <w:szCs w:val="21"/>
        </w:rPr>
        <w:t>countrows</w:t>
      </w:r>
      <w:r>
        <w:rPr>
          <w:rFonts w:hint="eastAsia"/>
          <w:szCs w:val="21"/>
        </w:rPr>
        <w:t>和</w:t>
      </w:r>
      <w:r>
        <w:rPr>
          <w:rFonts w:hint="eastAsia"/>
          <w:szCs w:val="21"/>
        </w:rPr>
        <w:t>Distinctcout</w:t>
      </w:r>
      <w:r>
        <w:rPr>
          <w:rFonts w:hint="eastAsia"/>
          <w:szCs w:val="21"/>
        </w:rPr>
        <w:t>两个函数例外，它们</w:t>
      </w:r>
      <w:r>
        <w:rPr>
          <w:rFonts w:hint="eastAsia"/>
          <w:szCs w:val="21"/>
        </w:rPr>
        <w:t xml:space="preserve"> </w:t>
      </w:r>
      <w:r>
        <w:rPr>
          <w:rFonts w:hint="eastAsia"/>
          <w:szCs w:val="21"/>
        </w:rPr>
        <w:t>在</w:t>
      </w:r>
      <w:r>
        <w:rPr>
          <w:rFonts w:hint="eastAsia"/>
          <w:szCs w:val="21"/>
        </w:rPr>
        <w:t>Excel</w:t>
      </w:r>
      <w:r>
        <w:rPr>
          <w:rFonts w:hint="eastAsia"/>
          <w:szCs w:val="21"/>
        </w:rPr>
        <w:t>中不存在，不带</w:t>
      </w:r>
      <w:r>
        <w:rPr>
          <w:rFonts w:hint="eastAsia"/>
          <w:szCs w:val="21"/>
        </w:rPr>
        <w:t>X</w:t>
      </w:r>
      <w:r>
        <w:rPr>
          <w:rFonts w:hint="eastAsia"/>
          <w:szCs w:val="21"/>
        </w:rPr>
        <w:t>后缀的函数采用列引用作为实参，并针对该列中的值执行相应的聚合。带</w:t>
      </w:r>
      <w:r>
        <w:rPr>
          <w:rFonts w:hint="eastAsia"/>
          <w:szCs w:val="21"/>
        </w:rPr>
        <w:t>X</w:t>
      </w:r>
      <w:r>
        <w:rPr>
          <w:rFonts w:hint="eastAsia"/>
          <w:szCs w:val="21"/>
        </w:rPr>
        <w:t>后缀的聚合函数，会扫描第一个参数中指定的表，针对每个行的上下文对第二个参数中指定的表达式求值，然后针对这些值的集合执行求和，求方差等聚合。</w:t>
      </w:r>
    </w:p>
    <w:p w:rsidR="00B12B90" w:rsidRPr="00B12B90" w:rsidRDefault="00B12B90" w:rsidP="00B12B90">
      <w:pPr>
        <w:pStyle w:val="a3"/>
        <w:numPr>
          <w:ilvl w:val="0"/>
          <w:numId w:val="1"/>
        </w:numPr>
        <w:ind w:firstLineChars="0"/>
        <w:rPr>
          <w:rFonts w:hint="eastAsia"/>
          <w:szCs w:val="21"/>
        </w:rPr>
      </w:pPr>
      <w:r w:rsidRPr="00B12B90">
        <w:rPr>
          <w:rFonts w:hint="eastAsia"/>
          <w:szCs w:val="21"/>
        </w:rPr>
        <w:lastRenderedPageBreak/>
        <w:t>DAX</w:t>
      </w:r>
      <w:r w:rsidRPr="00B12B90">
        <w:rPr>
          <w:rFonts w:hint="eastAsia"/>
          <w:szCs w:val="21"/>
        </w:rPr>
        <w:t>查询语言：</w:t>
      </w:r>
    </w:p>
    <w:p w:rsidR="00A0036E" w:rsidRDefault="00A0036E" w:rsidP="00B12B90">
      <w:pPr>
        <w:rPr>
          <w:rFonts w:hint="eastAsia"/>
          <w:szCs w:val="21"/>
        </w:rPr>
      </w:pPr>
      <w:r>
        <w:rPr>
          <w:rFonts w:hint="eastAsia"/>
          <w:szCs w:val="21"/>
        </w:rPr>
        <w:t xml:space="preserve">Define </w:t>
      </w:r>
      <w:r>
        <w:rPr>
          <w:szCs w:val="21"/>
        </w:rPr>
        <w:t>–</w:t>
      </w:r>
      <w:r>
        <w:rPr>
          <w:rFonts w:hint="eastAsia"/>
          <w:szCs w:val="21"/>
        </w:rPr>
        <w:t>定义度量值</w:t>
      </w:r>
    </w:p>
    <w:p w:rsidR="00A0036E" w:rsidRDefault="00A0036E" w:rsidP="00B12B90">
      <w:pPr>
        <w:rPr>
          <w:rFonts w:hint="eastAsia"/>
          <w:szCs w:val="21"/>
        </w:rPr>
      </w:pPr>
      <w:r>
        <w:rPr>
          <w:rFonts w:hint="eastAsia"/>
          <w:szCs w:val="21"/>
        </w:rPr>
        <w:t>Measure &lt;</w:t>
      </w:r>
      <w:r>
        <w:rPr>
          <w:rFonts w:hint="eastAsia"/>
          <w:szCs w:val="21"/>
        </w:rPr>
        <w:t>表名</w:t>
      </w:r>
      <w:r>
        <w:rPr>
          <w:rFonts w:hint="eastAsia"/>
          <w:szCs w:val="21"/>
        </w:rPr>
        <w:t>&gt;[</w:t>
      </w:r>
      <w:r>
        <w:rPr>
          <w:rFonts w:hint="eastAsia"/>
          <w:szCs w:val="21"/>
        </w:rPr>
        <w:t>度量值名称</w:t>
      </w:r>
      <w:r>
        <w:rPr>
          <w:rFonts w:hint="eastAsia"/>
          <w:szCs w:val="21"/>
        </w:rPr>
        <w:t>]=&lt;</w:t>
      </w:r>
      <w:r>
        <w:rPr>
          <w:rFonts w:hint="eastAsia"/>
          <w:szCs w:val="21"/>
        </w:rPr>
        <w:t>表达式</w:t>
      </w:r>
      <w:r>
        <w:rPr>
          <w:rFonts w:hint="eastAsia"/>
          <w:szCs w:val="21"/>
        </w:rPr>
        <w:t>&gt;</w:t>
      </w:r>
    </w:p>
    <w:p w:rsidR="00A0036E" w:rsidRDefault="00A0036E" w:rsidP="00B12B90">
      <w:pPr>
        <w:rPr>
          <w:rFonts w:hint="eastAsia"/>
          <w:szCs w:val="21"/>
        </w:rPr>
      </w:pPr>
      <w:r>
        <w:rPr>
          <w:szCs w:val="21"/>
        </w:rPr>
        <w:t>…</w:t>
      </w:r>
    </w:p>
    <w:p w:rsidR="00A0036E" w:rsidRDefault="00A0036E" w:rsidP="00B12B90">
      <w:pPr>
        <w:rPr>
          <w:rFonts w:hint="eastAsia"/>
          <w:szCs w:val="21"/>
        </w:rPr>
      </w:pPr>
      <w:r>
        <w:rPr>
          <w:rFonts w:hint="eastAsia"/>
          <w:szCs w:val="21"/>
        </w:rPr>
        <w:t xml:space="preserve">Evaluate </w:t>
      </w:r>
      <w:r>
        <w:rPr>
          <w:szCs w:val="21"/>
        </w:rPr>
        <w:t>–</w:t>
      </w:r>
      <w:r>
        <w:rPr>
          <w:rFonts w:hint="eastAsia"/>
          <w:szCs w:val="21"/>
        </w:rPr>
        <w:t>表函数定义</w:t>
      </w:r>
    </w:p>
    <w:p w:rsidR="00A0036E" w:rsidRDefault="00A0036E" w:rsidP="00B12B90">
      <w:pPr>
        <w:rPr>
          <w:rFonts w:hint="eastAsia"/>
          <w:szCs w:val="21"/>
        </w:rPr>
      </w:pPr>
      <w:r>
        <w:rPr>
          <w:rFonts w:hint="eastAsia"/>
          <w:szCs w:val="21"/>
        </w:rPr>
        <w:t>&lt;tableexpression&gt;</w:t>
      </w:r>
    </w:p>
    <w:p w:rsidR="00A0036E" w:rsidRDefault="00A0036E" w:rsidP="00B12B90">
      <w:pPr>
        <w:rPr>
          <w:rFonts w:hint="eastAsia"/>
          <w:szCs w:val="21"/>
        </w:rPr>
      </w:pPr>
    </w:p>
    <w:p w:rsidR="00A0036E" w:rsidRDefault="00A0036E" w:rsidP="00B12B90">
      <w:pPr>
        <w:rPr>
          <w:rFonts w:hint="eastAsia"/>
          <w:szCs w:val="21"/>
        </w:rPr>
      </w:pPr>
      <w:r>
        <w:rPr>
          <w:szCs w:val="21"/>
        </w:rPr>
        <w:t>O</w:t>
      </w:r>
      <w:r>
        <w:rPr>
          <w:rFonts w:hint="eastAsia"/>
          <w:szCs w:val="21"/>
        </w:rPr>
        <w:t xml:space="preserve">rder by </w:t>
      </w:r>
      <w:r w:rsidR="006769D0">
        <w:rPr>
          <w:szCs w:val="21"/>
        </w:rPr>
        <w:t>–</w:t>
      </w:r>
      <w:r w:rsidR="006769D0">
        <w:rPr>
          <w:rFonts w:hint="eastAsia"/>
          <w:szCs w:val="21"/>
        </w:rPr>
        <w:t>排序</w:t>
      </w:r>
    </w:p>
    <w:p w:rsidR="006769D0" w:rsidRDefault="006769D0" w:rsidP="00B12B90">
      <w:pPr>
        <w:rPr>
          <w:rFonts w:hint="eastAsia"/>
          <w:szCs w:val="21"/>
        </w:rPr>
      </w:pPr>
      <w:r>
        <w:rPr>
          <w:rFonts w:hint="eastAsia"/>
          <w:szCs w:val="21"/>
        </w:rPr>
        <w:tab/>
        <w:t>&lt;scalarexpression&gt; ASC | DESC</w:t>
      </w:r>
    </w:p>
    <w:p w:rsidR="006769D0" w:rsidRDefault="006769D0" w:rsidP="00B12B90">
      <w:pPr>
        <w:rPr>
          <w:rFonts w:hint="eastAsia"/>
          <w:szCs w:val="21"/>
        </w:rPr>
      </w:pPr>
      <w:r>
        <w:rPr>
          <w:szCs w:val="21"/>
        </w:rPr>
        <w:t>S</w:t>
      </w:r>
      <w:r>
        <w:rPr>
          <w:rFonts w:hint="eastAsia"/>
          <w:szCs w:val="21"/>
        </w:rPr>
        <w:t xml:space="preserve">tart at </w:t>
      </w:r>
      <w:r>
        <w:rPr>
          <w:szCs w:val="21"/>
        </w:rPr>
        <w:t>–</w:t>
      </w:r>
      <w:r>
        <w:rPr>
          <w:rFonts w:hint="eastAsia"/>
          <w:szCs w:val="21"/>
        </w:rPr>
        <w:t>开始点</w:t>
      </w:r>
    </w:p>
    <w:p w:rsidR="006769D0" w:rsidRPr="00B12B90" w:rsidRDefault="006769D0" w:rsidP="00B12B90">
      <w:pPr>
        <w:rPr>
          <w:rFonts w:hint="eastAsia"/>
          <w:szCs w:val="21"/>
        </w:rPr>
      </w:pPr>
      <w:r>
        <w:rPr>
          <w:rFonts w:hint="eastAsia"/>
          <w:szCs w:val="21"/>
        </w:rPr>
        <w:tab/>
        <w:t>&lt;ValueOrParameter&gt;</w:t>
      </w:r>
      <w:bookmarkStart w:id="0" w:name="_GoBack"/>
      <w:bookmarkEnd w:id="0"/>
    </w:p>
    <w:sectPr w:rsidR="006769D0" w:rsidRPr="00B12B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895F5A"/>
    <w:multiLevelType w:val="hybridMultilevel"/>
    <w:tmpl w:val="430EE808"/>
    <w:lvl w:ilvl="0" w:tplc="867E10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79BC7509"/>
    <w:multiLevelType w:val="hybridMultilevel"/>
    <w:tmpl w:val="186A1A62"/>
    <w:lvl w:ilvl="0" w:tplc="E15E6C3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574"/>
    <w:rsid w:val="000A0BFB"/>
    <w:rsid w:val="001764F0"/>
    <w:rsid w:val="003576EA"/>
    <w:rsid w:val="00431F5B"/>
    <w:rsid w:val="006769D0"/>
    <w:rsid w:val="007E6FB0"/>
    <w:rsid w:val="009A4E3F"/>
    <w:rsid w:val="00A0036E"/>
    <w:rsid w:val="00A70C2E"/>
    <w:rsid w:val="00AE2FB0"/>
    <w:rsid w:val="00B12B90"/>
    <w:rsid w:val="00DA37DD"/>
    <w:rsid w:val="00E042C3"/>
    <w:rsid w:val="00EE4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42C3"/>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42C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TotalTime>
  <Pages>2</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李玮强</dc:creator>
  <cp:keywords/>
  <dc:description/>
  <cp:lastModifiedBy>李玮强</cp:lastModifiedBy>
  <cp:revision>7</cp:revision>
  <dcterms:created xsi:type="dcterms:W3CDTF">2014-02-21T01:27:00Z</dcterms:created>
  <dcterms:modified xsi:type="dcterms:W3CDTF">2014-02-21T07:17:00Z</dcterms:modified>
</cp:coreProperties>
</file>