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LiberationSerif" w:cs="LiberationSerif" w:eastAsia="LiberationSerif" w:hAnsi="LiberationSerif"/>
          <w:sz w:val="36"/>
          <w:szCs w:val="36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LiberationSerif" w:cs="LiberationSerif" w:eastAsia="LiberationSerif" w:hAnsi="LiberationSerif"/>
          <w:sz w:val="36"/>
          <w:szCs w:val="36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LiberationSerif" w:cs="LiberationSerif" w:eastAsia="LiberationSerif" w:hAnsi="LiberationSerif"/>
          <w:sz w:val="36"/>
          <w:szCs w:val="36"/>
        </w:rPr>
      </w:pPr>
      <w:r w:rsidDel="00000000" w:rsidR="00000000" w:rsidRPr="00000000">
        <w:rPr>
          <w:rFonts w:ascii="LiberationSerif" w:cs="LiberationSerif" w:eastAsia="LiberationSerif" w:hAnsi="LiberationSerif"/>
          <w:sz w:val="36"/>
          <w:szCs w:val="36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LiberationSerif" w:cs="LiberationSerif" w:eastAsia="LiberationSerif" w:hAnsi="LiberationSerif"/>
          <w:sz w:val="36"/>
          <w:szCs w:val="36"/>
        </w:rPr>
      </w:pPr>
      <w:r w:rsidDel="00000000" w:rsidR="00000000" w:rsidRPr="00000000">
        <w:rPr>
          <w:rFonts w:ascii="LiberationSerif" w:cs="LiberationSerif" w:eastAsia="LiberationSerif" w:hAnsi="LiberationSerif"/>
          <w:sz w:val="36"/>
          <w:szCs w:val="36"/>
          <w:rtl w:val="0"/>
        </w:rPr>
        <w:t xml:space="preserve">«Брестский государственный технический университет»</w:t>
      </w:r>
    </w:p>
    <w:p w:rsidR="00000000" w:rsidDel="00000000" w:rsidP="00000000" w:rsidRDefault="00000000" w:rsidRPr="00000000" w14:paraId="00000004">
      <w:pPr>
        <w:jc w:val="center"/>
        <w:rPr>
          <w:rFonts w:ascii="LiberationSerif" w:cs="LiberationSerif" w:eastAsia="LiberationSerif" w:hAnsi="LiberationSerif"/>
          <w:sz w:val="36"/>
          <w:szCs w:val="36"/>
        </w:rPr>
      </w:pPr>
      <w:r w:rsidDel="00000000" w:rsidR="00000000" w:rsidRPr="00000000">
        <w:rPr>
          <w:rFonts w:ascii="LiberationSerif" w:cs="LiberationSerif" w:eastAsia="LiberationSerif" w:hAnsi="LiberationSerif"/>
          <w:sz w:val="36"/>
          <w:szCs w:val="36"/>
          <w:rtl w:val="0"/>
        </w:rPr>
        <w:t xml:space="preserve">Кафедра «ЭВМ и системы»</w:t>
      </w:r>
    </w:p>
    <w:p w:rsidR="00000000" w:rsidDel="00000000" w:rsidP="00000000" w:rsidRDefault="00000000" w:rsidRPr="00000000" w14:paraId="00000005">
      <w:pPr>
        <w:jc w:val="center"/>
        <w:rPr>
          <w:rFonts w:ascii="LiberationSerif" w:cs="LiberationSerif" w:eastAsia="LiberationSerif" w:hAnsi="LiberationSeri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LiberationSerif" w:cs="LiberationSerif" w:eastAsia="LiberationSerif" w:hAnsi="LiberationSeri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LiberationSerif" w:cs="LiberationSerif" w:eastAsia="LiberationSerif" w:hAnsi="LiberationSeri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LiberationSerif" w:cs="LiberationSerif" w:eastAsia="LiberationSerif" w:hAnsi="LiberationSeri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LiberationSerif" w:cs="LiberationSerif" w:eastAsia="LiberationSerif" w:hAnsi="LiberationSeri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LiberationSerif" w:cs="LiberationSerif" w:eastAsia="LiberationSerif" w:hAnsi="LiberationSerif"/>
          <w:sz w:val="32"/>
          <w:szCs w:val="32"/>
        </w:rPr>
      </w:pPr>
      <w:r w:rsidDel="00000000" w:rsidR="00000000" w:rsidRPr="00000000">
        <w:rPr>
          <w:rFonts w:ascii="LiberationSerif" w:cs="LiberationSerif" w:eastAsia="LiberationSerif" w:hAnsi="LiberationSerif"/>
          <w:sz w:val="32"/>
          <w:szCs w:val="32"/>
          <w:rtl w:val="0"/>
        </w:rPr>
        <w:t xml:space="preserve">Лабораторная работа №5</w:t>
      </w:r>
    </w:p>
    <w:p w:rsidR="00000000" w:rsidDel="00000000" w:rsidP="00000000" w:rsidRDefault="00000000" w:rsidRPr="00000000" w14:paraId="0000000B">
      <w:pPr>
        <w:jc w:val="center"/>
        <w:rPr>
          <w:rFonts w:ascii="LiberationSerif" w:cs="LiberationSerif" w:eastAsia="LiberationSerif" w:hAnsi="LiberationSerif"/>
          <w:sz w:val="32"/>
          <w:szCs w:val="32"/>
        </w:rPr>
      </w:pPr>
      <w:r w:rsidDel="00000000" w:rsidR="00000000" w:rsidRPr="00000000">
        <w:rPr>
          <w:rFonts w:ascii="LiberationSerif" w:cs="LiberationSerif" w:eastAsia="LiberationSerif" w:hAnsi="LiberationSerif"/>
          <w:sz w:val="32"/>
          <w:szCs w:val="32"/>
          <w:rtl w:val="0"/>
        </w:rPr>
        <w:t xml:space="preserve">Дисциплина «ПИС»</w:t>
      </w:r>
    </w:p>
    <w:p w:rsidR="00000000" w:rsidDel="00000000" w:rsidP="00000000" w:rsidRDefault="00000000" w:rsidRPr="00000000" w14:paraId="0000000C">
      <w:pPr>
        <w:jc w:val="center"/>
        <w:rPr>
          <w:rFonts w:ascii="LiberationSerif" w:cs="LiberationSerif" w:eastAsia="LiberationSerif" w:hAnsi="LiberationSeri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LiberationSerif" w:cs="LiberationSerif" w:eastAsia="LiberationSerif" w:hAnsi="LiberationSeri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LiberationSerif" w:cs="LiberationSerif" w:eastAsia="LiberationSerif" w:hAnsi="LiberationSeri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LiberationSerif" w:cs="LiberationSerif" w:eastAsia="LiberationSerif" w:hAnsi="LiberationSeri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LiberationSerif" w:cs="LiberationSerif" w:eastAsia="LiberationSerif" w:hAnsi="LiberationSeri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0" w:firstLine="0"/>
        <w:rPr>
          <w:rFonts w:ascii="LiberationSerif" w:cs="LiberationSerif" w:eastAsia="LiberationSerif" w:hAnsi="LiberationSeri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6803.149606299213" w:firstLine="0"/>
        <w:rPr>
          <w:rFonts w:ascii="LiberationSerif" w:cs="LiberationSerif" w:eastAsia="LiberationSerif" w:hAnsi="LiberationSerif"/>
          <w:sz w:val="28"/>
          <w:szCs w:val="28"/>
        </w:rPr>
      </w:pPr>
      <w:r w:rsidDel="00000000" w:rsidR="00000000" w:rsidRPr="00000000">
        <w:rPr>
          <w:rFonts w:ascii="LiberationSerif" w:cs="LiberationSerif" w:eastAsia="LiberationSerif" w:hAnsi="LiberationSerif"/>
          <w:sz w:val="28"/>
          <w:szCs w:val="28"/>
          <w:rtl w:val="0"/>
        </w:rPr>
        <w:t xml:space="preserve">Выполнил:</w:t>
      </w:r>
    </w:p>
    <w:p w:rsidR="00000000" w:rsidDel="00000000" w:rsidP="00000000" w:rsidRDefault="00000000" w:rsidRPr="00000000" w14:paraId="00000013">
      <w:pPr>
        <w:spacing w:after="0" w:line="240" w:lineRule="auto"/>
        <w:ind w:left="6803.149606299213" w:firstLine="0"/>
        <w:jc w:val="left"/>
        <w:rPr>
          <w:rFonts w:ascii="LiberationSerif" w:cs="LiberationSerif" w:eastAsia="LiberationSerif" w:hAnsi="LiberationSerif"/>
          <w:sz w:val="28"/>
          <w:szCs w:val="28"/>
        </w:rPr>
      </w:pPr>
      <w:r w:rsidDel="00000000" w:rsidR="00000000" w:rsidRPr="00000000">
        <w:rPr>
          <w:rFonts w:ascii="LiberationSerif" w:cs="LiberationSerif" w:eastAsia="LiberationSerif" w:hAnsi="LiberationSerif"/>
          <w:sz w:val="28"/>
          <w:szCs w:val="28"/>
          <w:rtl w:val="0"/>
        </w:rPr>
        <w:t xml:space="preserve">студент группы: ПО-3</w:t>
      </w:r>
    </w:p>
    <w:p w:rsidR="00000000" w:rsidDel="00000000" w:rsidP="00000000" w:rsidRDefault="00000000" w:rsidRPr="00000000" w14:paraId="00000014">
      <w:pPr>
        <w:spacing w:after="0" w:line="240" w:lineRule="auto"/>
        <w:ind w:left="6803.149606299213" w:firstLine="0"/>
        <w:rPr>
          <w:rFonts w:ascii="LiberationSerif" w:cs="LiberationSerif" w:eastAsia="LiberationSerif" w:hAnsi="LiberationSerif"/>
          <w:sz w:val="28"/>
          <w:szCs w:val="28"/>
        </w:rPr>
      </w:pPr>
      <w:r w:rsidDel="00000000" w:rsidR="00000000" w:rsidRPr="00000000">
        <w:rPr>
          <w:rFonts w:ascii="LiberationSerif" w:cs="LiberationSerif" w:eastAsia="LiberationSerif" w:hAnsi="LiberationSerif"/>
          <w:sz w:val="28"/>
          <w:szCs w:val="28"/>
          <w:rtl w:val="0"/>
        </w:rPr>
        <w:t xml:space="preserve">Будяков В.В.</w:t>
      </w:r>
    </w:p>
    <w:p w:rsidR="00000000" w:rsidDel="00000000" w:rsidP="00000000" w:rsidRDefault="00000000" w:rsidRPr="00000000" w14:paraId="00000015">
      <w:pPr>
        <w:spacing w:after="0" w:line="240" w:lineRule="auto"/>
        <w:ind w:left="6803.149606299213" w:firstLine="0"/>
        <w:rPr>
          <w:rFonts w:ascii="LiberationSerif" w:cs="LiberationSerif" w:eastAsia="LiberationSerif" w:hAnsi="LiberationSerif"/>
          <w:sz w:val="28"/>
          <w:szCs w:val="28"/>
        </w:rPr>
      </w:pPr>
      <w:r w:rsidDel="00000000" w:rsidR="00000000" w:rsidRPr="00000000">
        <w:rPr>
          <w:rFonts w:ascii="LiberationSerif" w:cs="LiberationSerif" w:eastAsia="LiberationSerif" w:hAnsi="LiberationSerif"/>
          <w:sz w:val="28"/>
          <w:szCs w:val="28"/>
          <w:rtl w:val="0"/>
        </w:rPr>
        <w:t xml:space="preserve">Проверил:</w:t>
      </w:r>
    </w:p>
    <w:p w:rsidR="00000000" w:rsidDel="00000000" w:rsidP="00000000" w:rsidRDefault="00000000" w:rsidRPr="00000000" w14:paraId="00000016">
      <w:pPr>
        <w:ind w:left="6803.149606299213" w:firstLine="0"/>
        <w:rPr>
          <w:rFonts w:ascii="LiberationSerif" w:cs="LiberationSerif" w:eastAsia="LiberationSerif" w:hAnsi="LiberationSerif"/>
          <w:sz w:val="28"/>
          <w:szCs w:val="28"/>
        </w:rPr>
      </w:pPr>
      <w:r w:rsidDel="00000000" w:rsidR="00000000" w:rsidRPr="00000000">
        <w:rPr>
          <w:rFonts w:ascii="LiberationSerif" w:cs="LiberationSerif" w:eastAsia="LiberationSerif" w:hAnsi="LiberationSerif"/>
          <w:sz w:val="28"/>
          <w:szCs w:val="28"/>
          <w:rtl w:val="0"/>
        </w:rPr>
        <w:t xml:space="preserve">Лаврущик А.И.</w:t>
      </w:r>
    </w:p>
    <w:p w:rsidR="00000000" w:rsidDel="00000000" w:rsidP="00000000" w:rsidRDefault="00000000" w:rsidRPr="00000000" w14:paraId="00000017">
      <w:pPr>
        <w:ind w:left="6372" w:firstLine="0"/>
        <w:jc w:val="center"/>
        <w:rPr>
          <w:rFonts w:ascii="LiberationSerif" w:cs="LiberationSerif" w:eastAsia="LiberationSerif" w:hAnsi="LiberationSeri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6372" w:firstLine="0"/>
        <w:jc w:val="center"/>
        <w:rPr>
          <w:rFonts w:ascii="LiberationSerif" w:cs="LiberationSerif" w:eastAsia="LiberationSerif" w:hAnsi="LiberationSeri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6372" w:firstLine="0"/>
        <w:jc w:val="center"/>
        <w:rPr>
          <w:rFonts w:ascii="LiberationSerif" w:cs="LiberationSerif" w:eastAsia="LiberationSerif" w:hAnsi="LiberationSeri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LiberationSerif" w:cs="LiberationSerif" w:eastAsia="LiberationSerif" w:hAnsi="LiberationSeri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LiberationSerif" w:cs="LiberationSerif" w:eastAsia="LiberationSerif" w:hAnsi="LiberationSeri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LiberationSerif" w:cs="LiberationSerif" w:eastAsia="LiberationSerif" w:hAnsi="LiberationSerif"/>
          <w:sz w:val="28"/>
          <w:szCs w:val="28"/>
        </w:rPr>
      </w:pPr>
      <w:r w:rsidDel="00000000" w:rsidR="00000000" w:rsidRPr="00000000">
        <w:rPr>
          <w:rFonts w:ascii="LiberationSerif" w:cs="LiberationSerif" w:eastAsia="LiberationSerif" w:hAnsi="LiberationSerif"/>
          <w:sz w:val="28"/>
          <w:szCs w:val="28"/>
          <w:rtl w:val="0"/>
        </w:rPr>
        <w:t xml:space="preserve">Брест 2021 г.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Цель работы: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познакомиться с тактическими шаблонами предметно- ориентированного проектирования.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Постановка задачи: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реализуйте не менее двух агрегатов, сущностей, объектов значений домена Вашей гексагональной архитектуры из предыдущей работы, а также репозитории и не менее двух доменных событий для агрегатов. Один агрегат должен включать в себя сущность-корень агрегата, список дочерних сущностей, каждая сущность содержать наряду с обычными свойствами ещё и объекты-значения.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Идентификаторы сущностей должны генерироваться: для корней агрегатов-репозиторием, для внутренних сущностей – самим корнем агрегата.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Понятие агрегата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это кластер доменных объектов, с которыми можно обращаться как с единым целым.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Ход работы: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связи моих объектов с объектами базы данных я использовал ORM framework. Для удобства, уже на уровне Entity я получал из базы данных агрегацию объектов, т. е. Entity ParkPlace содержит пользователя, который забронировал данное парковочное место, так же и Entity User содержит список парковочных мест, которые данный пользователь забронировал.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Агрегаторы: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ParkPlace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</wp:posOffset>
                </wp:positionH>
                <wp:positionV relativeFrom="paragraph">
                  <wp:posOffset>431800</wp:posOffset>
                </wp:positionV>
                <wp:extent cx="1699260" cy="12700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496370" y="3780000"/>
                          <a:ext cx="169926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</wp:posOffset>
                </wp:positionH>
                <wp:positionV relativeFrom="paragraph">
                  <wp:posOffset>431800</wp:posOffset>
                </wp:positionV>
                <wp:extent cx="1699260" cy="12700"/>
                <wp:effectExtent b="0" l="0" r="0" t="0"/>
                <wp:wrapNone/>
                <wp:docPr id="2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926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</wp:posOffset>
                </wp:positionH>
                <wp:positionV relativeFrom="paragraph">
                  <wp:posOffset>101600</wp:posOffset>
                </wp:positionV>
                <wp:extent cx="1704340" cy="98044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500180" y="3296130"/>
                          <a:ext cx="1691640" cy="96774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</wp:posOffset>
                </wp:positionH>
                <wp:positionV relativeFrom="paragraph">
                  <wp:posOffset>101600</wp:posOffset>
                </wp:positionV>
                <wp:extent cx="1704340" cy="980440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4340" cy="9804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292100</wp:posOffset>
                </wp:positionH>
                <wp:positionV relativeFrom="paragraph">
                  <wp:posOffset>1422400</wp:posOffset>
                </wp:positionV>
                <wp:extent cx="1696720" cy="91186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503990" y="3330420"/>
                          <a:ext cx="1684020" cy="89916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Объект значений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ParkPlace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      ParkPlace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292100</wp:posOffset>
                </wp:positionH>
                <wp:positionV relativeFrom="paragraph">
                  <wp:posOffset>1422400</wp:posOffset>
                </wp:positionV>
                <wp:extent cx="1696720" cy="91186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6720" cy="911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1841500</wp:posOffset>
                </wp:positionV>
                <wp:extent cx="1684020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503990" y="3776190"/>
                          <a:ext cx="1684020" cy="762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1841500</wp:posOffset>
                </wp:positionV>
                <wp:extent cx="1684020" cy="127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40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25400</wp:posOffset>
                </wp:positionV>
                <wp:extent cx="4058920" cy="2786380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3322890" y="2393160"/>
                          <a:ext cx="4046220" cy="277368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25400</wp:posOffset>
                </wp:positionV>
                <wp:extent cx="4058920" cy="2786380"/>
                <wp:effectExtent b="0" l="0" r="0" t="0"/>
                <wp:wrapNone/>
                <wp:docPr id="2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58920" cy="27863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863600</wp:posOffset>
                </wp:positionV>
                <wp:extent cx="759460" cy="3556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972620" y="3608550"/>
                          <a:ext cx="746760" cy="3429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role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863600</wp:posOffset>
                </wp:positionV>
                <wp:extent cx="759460" cy="35560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9460" cy="355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2540000</wp:posOffset>
                </wp:positionH>
                <wp:positionV relativeFrom="paragraph">
                  <wp:posOffset>2095500</wp:posOffset>
                </wp:positionV>
                <wp:extent cx="873760" cy="34798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915470" y="3612360"/>
                          <a:ext cx="861060" cy="33528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parkPlace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2540000</wp:posOffset>
                </wp:positionH>
                <wp:positionV relativeFrom="paragraph">
                  <wp:posOffset>2095500</wp:posOffset>
                </wp:positionV>
                <wp:extent cx="873760" cy="34798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3760" cy="3479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1384300</wp:posOffset>
                </wp:positionV>
                <wp:extent cx="972820" cy="34798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4865940" y="3612360"/>
                          <a:ext cx="960120" cy="33528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password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1384300</wp:posOffset>
                </wp:positionV>
                <wp:extent cx="972820" cy="347980"/>
                <wp:effectExtent b="0" l="0" r="0" t="0"/>
                <wp:wrapNone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2820" cy="3479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393700</wp:posOffset>
                </wp:positionV>
                <wp:extent cx="525780" cy="254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83110" y="3768570"/>
                          <a:ext cx="525780" cy="2286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393700</wp:posOffset>
                </wp:positionV>
                <wp:extent cx="525780" cy="25400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578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584200</wp:posOffset>
                </wp:positionV>
                <wp:extent cx="916305" cy="41338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892610" y="3578070"/>
                          <a:ext cx="906780" cy="40386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584200</wp:posOffset>
                </wp:positionV>
                <wp:extent cx="916305" cy="413385"/>
                <wp:effectExtent b="0" l="0" r="0" t="0"/>
                <wp:wrapNone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6305" cy="413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723900</wp:posOffset>
                </wp:positionV>
                <wp:extent cx="817245" cy="82486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942140" y="3372330"/>
                          <a:ext cx="807720" cy="8153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723900</wp:posOffset>
                </wp:positionV>
                <wp:extent cx="817245" cy="824865"/>
                <wp:effectExtent b="0" l="0" r="0" t="0"/>
                <wp:wrapNone/>
                <wp:docPr id="2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7245" cy="8248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850900</wp:posOffset>
                </wp:positionV>
                <wp:extent cx="550545" cy="1243965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75490" y="3162780"/>
                          <a:ext cx="541020" cy="12344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850900</wp:posOffset>
                </wp:positionV>
                <wp:extent cx="550545" cy="1243965"/>
                <wp:effectExtent b="0" l="0" r="0" t="0"/>
                <wp:wrapNone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0545" cy="12439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Корень агрегата User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88900</wp:posOffset>
                </wp:positionV>
                <wp:extent cx="797560" cy="34798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953570" y="3612360"/>
                          <a:ext cx="784860" cy="33528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id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88900</wp:posOffset>
                </wp:positionV>
                <wp:extent cx="797560" cy="347980"/>
                <wp:effectExtent b="0" l="0" r="0" t="0"/>
                <wp:wrapNone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7560" cy="3479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8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    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08"/>
          <w:tab w:val="center" w:pos="4677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1054100</wp:posOffset>
                </wp:positionH>
                <wp:positionV relativeFrom="paragraph">
                  <wp:posOffset>0</wp:posOffset>
                </wp:positionV>
                <wp:extent cx="25400" cy="373380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2190" y="3593310"/>
                          <a:ext cx="7620" cy="37338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1054100</wp:posOffset>
                </wp:positionH>
                <wp:positionV relativeFrom="paragraph">
                  <wp:posOffset>0</wp:posOffset>
                </wp:positionV>
                <wp:extent cx="25400" cy="373380"/>
                <wp:effectExtent b="0" l="0" r="0" t="0"/>
                <wp:wrapNone/>
                <wp:docPr id="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3733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04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852"/>
          <w:tab w:val="left" w:pos="4152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92"/>
          <w:tab w:val="left" w:pos="390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Агрегатор User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34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</wp:posOffset>
                </wp:positionH>
                <wp:positionV relativeFrom="paragraph">
                  <wp:posOffset>127000</wp:posOffset>
                </wp:positionV>
                <wp:extent cx="1704340" cy="98044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4500180" y="3296130"/>
                          <a:ext cx="1691640" cy="96774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</wp:posOffset>
                </wp:positionH>
                <wp:positionV relativeFrom="paragraph">
                  <wp:posOffset>127000</wp:posOffset>
                </wp:positionV>
                <wp:extent cx="1704340" cy="980440"/>
                <wp:effectExtent b="0" l="0" r="0" t="0"/>
                <wp:wrapNone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4340" cy="9804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292100</wp:posOffset>
                </wp:positionH>
                <wp:positionV relativeFrom="paragraph">
                  <wp:posOffset>1447800</wp:posOffset>
                </wp:positionV>
                <wp:extent cx="1696720" cy="91186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503990" y="3330420"/>
                          <a:ext cx="1684020" cy="89916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Объект значений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User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      ParkPlace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292100</wp:posOffset>
                </wp:positionH>
                <wp:positionV relativeFrom="paragraph">
                  <wp:posOffset>1447800</wp:posOffset>
                </wp:positionV>
                <wp:extent cx="1696720" cy="911860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6720" cy="911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1866900</wp:posOffset>
                </wp:positionV>
                <wp:extent cx="1684020" cy="1270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503990" y="3776190"/>
                          <a:ext cx="1684020" cy="762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1866900</wp:posOffset>
                </wp:positionV>
                <wp:extent cx="1684020" cy="12700"/>
                <wp:effectExtent b="0" l="0" r="0" t="0"/>
                <wp:wrapNone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40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1054100</wp:posOffset>
                </wp:positionH>
                <wp:positionV relativeFrom="paragraph">
                  <wp:posOffset>1079500</wp:posOffset>
                </wp:positionV>
                <wp:extent cx="25400" cy="37338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2190" y="3593310"/>
                          <a:ext cx="7620" cy="37338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1054100</wp:posOffset>
                </wp:positionH>
                <wp:positionV relativeFrom="paragraph">
                  <wp:posOffset>1079500</wp:posOffset>
                </wp:positionV>
                <wp:extent cx="25400" cy="37338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3733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4058920" cy="278638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3322890" y="2393160"/>
                          <a:ext cx="4046220" cy="277368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4058920" cy="2786380"/>
                <wp:effectExtent b="0" l="0" r="0" t="0"/>
                <wp:wrapNone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58920" cy="27863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2489200</wp:posOffset>
                </wp:positionH>
                <wp:positionV relativeFrom="paragraph">
                  <wp:posOffset>292100</wp:posOffset>
                </wp:positionV>
                <wp:extent cx="797560" cy="34798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953570" y="3612360"/>
                          <a:ext cx="784860" cy="33528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id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2489200</wp:posOffset>
                </wp:positionH>
                <wp:positionV relativeFrom="paragraph">
                  <wp:posOffset>292100</wp:posOffset>
                </wp:positionV>
                <wp:extent cx="797560" cy="347980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7560" cy="3479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889000</wp:posOffset>
                </wp:positionV>
                <wp:extent cx="759460" cy="35560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972620" y="3608550"/>
                          <a:ext cx="746760" cy="3429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number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889000</wp:posOffset>
                </wp:positionV>
                <wp:extent cx="759460" cy="355600"/>
                <wp:effectExtent b="0" l="0" r="0" t="0"/>
                <wp:wrapNone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9460" cy="355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482600</wp:posOffset>
                </wp:positionV>
                <wp:extent cx="525780" cy="2540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83110" y="3768570"/>
                          <a:ext cx="525780" cy="2286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482600</wp:posOffset>
                </wp:positionV>
                <wp:extent cx="525780" cy="25400"/>
                <wp:effectExtent b="0" l="0" r="0" t="0"/>
                <wp:wrapNone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578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609600</wp:posOffset>
                </wp:positionV>
                <wp:extent cx="916305" cy="41338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892610" y="3578070"/>
                          <a:ext cx="906780" cy="40386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609600</wp:posOffset>
                </wp:positionV>
                <wp:extent cx="916305" cy="413385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6305" cy="413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72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Корень агрегата 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72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ParkPlace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72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292100</wp:posOffset>
                </wp:positionH>
                <wp:positionV relativeFrom="paragraph">
                  <wp:posOffset>25400</wp:posOffset>
                </wp:positionV>
                <wp:extent cx="169926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496370" y="3780000"/>
                          <a:ext cx="169926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292100</wp:posOffset>
                </wp:positionH>
                <wp:positionV relativeFrom="paragraph">
                  <wp:posOffset>25400</wp:posOffset>
                </wp:positionV>
                <wp:extent cx="1699260" cy="127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926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Агрегатор ParkPlace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Entiry User: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&lt;?php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namespace App\Entity;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Doctrine\Common\Collections\ArrayCollection;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Doctrine\Common\Collections\Collection;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Doctrine\ORM\Mapping as ORM;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Symfony\Component\Security\Core\User\UserInterface;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 @ORM\Entity(repositoryClass="App\Repository\UserRepository")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User implements UserInterface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/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* @ORM\Id()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* @ORM\GeneratedValue()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* @ORM\Column(type="integer")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private $id;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/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* @ORM\Column(type="string", length=180, unique=true)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private $username;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/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* @ORM\Column(type="json")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private $roles = [];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/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* @var string The hashed password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* @ORM\Column(type="string")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private $password;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/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* @ORM\OneToMany(targetEntity="App\Entity\ParkPlace", mappedBy="user")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private $parkPlaces;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public function __construct()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$this-&gt;parkPlaces = new ArrayCollection();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/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* @return Collection|ParkPlace[]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public function getParkPlaces(): Collection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return $this-&gt;parkPlaces;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public function addParkPlace(ParkPlace $parkPlace): self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if (!$this-&gt;parkPlaces-&gt;contains($parkPlace)) {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$this-&gt;parkPlaces[] = $parkPlace;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$parkPlace-&gt;setUser($this);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return $this;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public function removeParkPlace(ParkPlace $parkPlace): self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if ($this-&gt;parkPlaces-&gt;contains($parkPlace)) {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$this-&gt;parkPlaces-&gt;removeElement($parkPlace);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// set the owning side to null (unless already changed)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if ($parkPlace-&gt;getUser() === $this) {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$parkPlace-&gt;setUser(null);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return $this;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Entiry ParkPlace: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&lt;?php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namespace App\Entity;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App\event\TimeEventInterface;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DateTimeImmutable;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Doctrine\ORM\Mapping as ORM;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 @ORM\Entity(repositoryClass="App\Repository\ParkPlaceRepository")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ParkPlace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/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* @ORM\Id()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* @ORM\GeneratedValue()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* @ORM\Column(type="integer")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private $id;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/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* @ORM\Column(type="integer")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private $number;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/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* @ORM\ManyToOne(targetEntity="App\Entity\User", inversedBy="parkPlaces")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private $user;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public function getId(): ?int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return $this-&gt;id;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public function getNumber(): ?int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return $this-&gt;number;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public function setNumber(int $number): self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$this-&gt;number = $number;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return $this;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public function getUser(): ?User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return $this-&gt;user;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public function setUser(?User $user): self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$this-&gt;user = $user;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$this-&gt;updatedAt = new DateTimeImmutable();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return $this;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Репозитории: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ParkPlaceRepository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UserRepository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&lt;?php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namespace App\Repository;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App\Entity\ParkPlace;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App\Entity\User;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Doctrine\Bundle\DoctrineBundle\Repository\ServiceEntityRepository;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Doctrine\Common\Persistence\ManagerRegistry;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Doctrine\ORM\ORMException;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Symfony\Component\Security\Core\Authentication\Token\Storage\TokenStorageInterface;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Symfony\Component\Security\Core\Exception\UnsupportedUserException;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 @method ParkPlace|null find($id, $lockMode = null, $lockVersion = null)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 @method ParkPlace|null findOneBy(array $criteria, array $orderBy = null)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 @method ParkPlace[]    findAll()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 @method ParkPlace[]    findBy(array $criteria, array $orderBy = null, $limit = null, $offset = null)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ParkPlaceRepository extends ServiceEntityRepository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private $tokenStorage;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public function __construct(ManagerRegistry $registry, TokenStorageInterface $tokenStorageInject)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parent::__construct($registry, ParkPlace::class);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$this-&gt;tokenStorage = $tokenStorageInject;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/**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* Used to upgrade (rehash) the user's password automatically over time.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* @param ParkPlace $parkPlace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* @return bool</w:t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public function setUser(ParkPlace $parkPlace): bool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$user = $this-&gt;tokenStorage-&gt;getToken()-&gt;getUser();</w:t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if (!$user instanceof User) {</w:t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throw new UnsupportedUserException(sprintf('Instances of "%s" are not supported.', \get_class($user)));</w:t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if ($parkPlace-&gt;getUser() === null) {</w:t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$parkPlace-&gt;setUser($user);</w:t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try {</w:t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$this-&gt;_em-&gt;flush();</w:t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} catch (ORMException $e) {</w:t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return false;</w:t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return true;</w:t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} else {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return false;</w:t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/**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* Used to upgrade (rehash) the user's password automatically over time.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* @param ParkPlace $parkPlace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* @return bool</w:t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public function deleteUser(ParkPlace $parkPlace): bool</w:t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$user = $this-&gt;tokenStorage-&gt;getToken()-&gt;getUser();</w:t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if (!$user instanceof User) {</w:t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throw new UnsupportedUserException(sprintf('Instances of "%s" are not supported.', \get_class($user)));</w:t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if ($parkPlace-&gt;getUser() == $user) {</w:t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$parkPlace-&gt;setUser(null);</w:t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try {</w:t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$this-&gt;_em-&gt;flush();</w:t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} catch (ORMException $e) {</w:t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return false;</w:t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return true;</w:t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} else {</w:t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return false;</w:t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&lt;?php</w:t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namespace App\Repository;</w:t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App\Entity\User;</w:t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Doctrine\Bundle\DoctrineBundle\Repository\ServiceEntityRepository;</w:t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Doctrine\Common\Persistence\ManagerRegistry;</w:t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Doctrine\ORM\OptimisticLockException;</w:t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Doctrine\ORM\ORMException;</w:t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Symfony\Component\Security\Core\Exception\UnsupportedUserException;</w:t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Symfony\Component\Security\Core\User\PasswordUpgraderInterface;</w:t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Symfony\Component\Security\Core\User\UserInterface;</w:t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 @method User|null find($id, $lockMode = null, $lockVersion = null)</w:t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 @method User|null findOneBy(array $criteria, array $orderBy = null)</w:t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 @method User[]    findAll()</w:t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 @method User[]    findBy(array $criteria, array $orderBy = null, $limit = null, $offset = null)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UserRepository extends ServiceEntityRepository implements PasswordUpgraderInterface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public function __construct(ManagerRegistry $registry)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parent::__construct($registry, User::class);</w:t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/**</w:t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* Used to upgrade (rehash) the user's password automatically over time.</w:t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public function upgradePassword(UserInterface $user, string $newEncodedPassword): void</w:t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if (!$user instanceof User) {</w:t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throw new UnsupportedUserException(sprintf('Instances of "%s" are not supported.', \get_class($user)));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$user-&gt;setPassword($newEncodedPassword);</w:t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$this-&gt;_em-&gt;persist($user);</w:t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$this-&gt;_em-&gt;flush();</w:t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public function addUser(User $user): bool</w:t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try {</w:t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$this-&gt;_em-&gt;persist($user);</w:t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$this-&gt;_em-&gt;flush();</w:t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return true;</w:t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} catch (OptimisticLockException|ORMException $e) {</w:t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return false;</w:t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Перейдем к доменным событиям</w:t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Доменное событие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это класс с именем на основе страдательного причастия прошедшего времени. Он содержит свойства, которые выразительно передают это событие. В данной системе парковочные места можно бронировать и освобождать, и было бы удобно знать когда парковочное место в последний раз меняло статус.</w:t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Создадим интерфейс</w:t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interfaceTimeEventInterface</w:t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public function createdAt();</w:t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public function updatedAt();</w:t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Напишем реализацию данного интерфейса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ParkPlace implements TimeEventInterface</w:t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private $id;</w:t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private $number;</w:t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private $user;</w:t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private $createdAt;</w:t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private $updatedAt;</w:t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public function __construct()</w:t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$this-&gt;createdAt = new DateTimeImmutable();</w:t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public function setUser(?User $user): self</w:t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$this-&gt;user = $user;</w:t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$this-&gt;updatedAt = new DateTimeImmutable();</w:t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return $this;</w:t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public function createdAt()</w:t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return $this-&gt;createdAt();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public function updatedAt()</w:t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return $this-&gt;updatedAt();</w:t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Насчет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автогенерации идентификаторов сущностей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они генерируются автоматически фреймворком на уровне репозитория</w:t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Выводы: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познакомился с тактическими шаблонами предметно ориентированного проектирования.</w:t>
      </w:r>
    </w:p>
    <w:sectPr>
      <w:pgSz w:h="16838" w:w="11906" w:orient="portrait"/>
      <w:pgMar w:bottom="851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Courier New"/>
  <w:font w:name="LiberationSerif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1068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15.png"/><Relationship Id="rId21" Type="http://schemas.openxmlformats.org/officeDocument/2006/relationships/image" Target="media/image9.png"/><Relationship Id="rId24" Type="http://schemas.openxmlformats.org/officeDocument/2006/relationships/image" Target="media/image16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14.png"/><Relationship Id="rId25" Type="http://schemas.openxmlformats.org/officeDocument/2006/relationships/image" Target="media/image11.png"/><Relationship Id="rId28" Type="http://schemas.openxmlformats.org/officeDocument/2006/relationships/image" Target="media/image7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29" Type="http://schemas.openxmlformats.org/officeDocument/2006/relationships/image" Target="media/image4.png"/><Relationship Id="rId7" Type="http://schemas.openxmlformats.org/officeDocument/2006/relationships/image" Target="media/image10.png"/><Relationship Id="rId8" Type="http://schemas.openxmlformats.org/officeDocument/2006/relationships/image" Target="media/image3.png"/><Relationship Id="rId11" Type="http://schemas.openxmlformats.org/officeDocument/2006/relationships/image" Target="media/image6.png"/><Relationship Id="rId10" Type="http://schemas.openxmlformats.org/officeDocument/2006/relationships/image" Target="media/image23.png"/><Relationship Id="rId13" Type="http://schemas.openxmlformats.org/officeDocument/2006/relationships/image" Target="media/image13.png"/><Relationship Id="rId12" Type="http://schemas.openxmlformats.org/officeDocument/2006/relationships/image" Target="media/image2.png"/><Relationship Id="rId15" Type="http://schemas.openxmlformats.org/officeDocument/2006/relationships/image" Target="media/image17.png"/><Relationship Id="rId14" Type="http://schemas.openxmlformats.org/officeDocument/2006/relationships/image" Target="media/image8.png"/><Relationship Id="rId17" Type="http://schemas.openxmlformats.org/officeDocument/2006/relationships/image" Target="media/image19.png"/><Relationship Id="rId16" Type="http://schemas.openxmlformats.org/officeDocument/2006/relationships/image" Target="media/image22.png"/><Relationship Id="rId19" Type="http://schemas.openxmlformats.org/officeDocument/2006/relationships/image" Target="media/image21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