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37265B" w14:textId="795D8C40" w:rsidR="00443E54" w:rsidRPr="00431F69" w:rsidRDefault="00443E54" w:rsidP="00431F69">
      <w:pPr>
        <w:tabs>
          <w:tab w:val="left" w:pos="7894"/>
        </w:tabs>
        <w:spacing w:before="73" w:line="245" w:lineRule="auto"/>
        <w:ind w:right="252"/>
        <w:jc w:val="center"/>
        <w:rPr>
          <w:rFonts w:ascii="Times New Roman" w:eastAsia="Times New Roman" w:hAnsi="Times New Roman" w:cs="Times New Roman"/>
          <w:b/>
          <w:bCs/>
          <w:color w:val="153D63" w:themeColor="text2" w:themeTint="E6"/>
          <w:w w:val="101"/>
          <w:sz w:val="36"/>
          <w:szCs w:val="36"/>
        </w:rPr>
      </w:pPr>
      <w:r w:rsidRPr="00431F69">
        <w:rPr>
          <w:rFonts w:ascii="Times New Roman" w:eastAsia="Times New Roman" w:hAnsi="Times New Roman" w:cs="Times New Roman"/>
          <w:b/>
          <w:bCs/>
          <w:color w:val="153D63" w:themeColor="text2" w:themeTint="E6"/>
          <w:w w:val="101"/>
          <w:sz w:val="36"/>
          <w:szCs w:val="36"/>
        </w:rPr>
        <w:t>Wenxuan Li</w:t>
      </w:r>
    </w:p>
    <w:p w14:paraId="72C0DB7C" w14:textId="62C194DE" w:rsidR="00F12355" w:rsidRDefault="00443E54" w:rsidP="00B2285E">
      <w:pPr>
        <w:spacing w:beforeLines="50" w:before="120"/>
        <w:jc w:val="center"/>
      </w:pPr>
      <w:r w:rsidRPr="00443E54">
        <w:rPr>
          <w:rFonts w:ascii="Times New Roman" w:eastAsia="Times New Roman" w:hAnsi="Times New Roman" w:cs="Times New Roman"/>
          <w:color w:val="000000" w:themeColor="text1"/>
          <w:spacing w:val="6"/>
          <w:sz w:val="21"/>
          <w:szCs w:val="21"/>
        </w:rPr>
        <w:t xml:space="preserve">Kaifeng, Henan, China </w:t>
      </w:r>
      <w:r w:rsidR="00E169A3" w:rsidRPr="00E169A3">
        <w:rPr>
          <w:rFonts w:ascii="Times New Roman" w:hAnsi="Times New Roman" w:cs="Times New Roman"/>
        </w:rPr>
        <w:t>|</w:t>
      </w:r>
      <w:r w:rsidR="00E169A3">
        <w:rPr>
          <w:rFonts w:ascii="Times New Roman" w:hAnsi="Times New Roman" w:cs="Times New Roman"/>
        </w:rPr>
        <w:t xml:space="preserve"> +86-15737826611 </w:t>
      </w:r>
      <w:r w:rsidR="00E169A3" w:rsidRPr="00443E54">
        <w:rPr>
          <w:rFonts w:ascii="Times New Roman" w:hAnsi="Times New Roman" w:cs="Times New Roman"/>
          <w:color w:val="000000" w:themeColor="text1"/>
          <w:spacing w:val="6"/>
          <w:sz w:val="21"/>
          <w:szCs w:val="21"/>
        </w:rPr>
        <w:t xml:space="preserve">| </w:t>
      </w:r>
      <w:hyperlink r:id="rId5" w:history="1">
        <w:r w:rsidR="00E169A3" w:rsidRPr="000F4D77">
          <w:rPr>
            <w:rStyle w:val="a4"/>
            <w:rFonts w:ascii="Times New Roman" w:hAnsi="Times New Roman" w:cs="Times New Roman"/>
            <w:spacing w:val="6"/>
            <w:sz w:val="21"/>
            <w:szCs w:val="21"/>
          </w:rPr>
          <w:t>lwx201621@henu.edu.cn</w:t>
        </w:r>
      </w:hyperlink>
    </w:p>
    <w:p w14:paraId="339BD77D" w14:textId="7C30063B" w:rsidR="005E7BBB" w:rsidRDefault="005E7BBB" w:rsidP="005E7BBB">
      <w:pPr>
        <w:spacing w:beforeLines="50" w:before="120"/>
        <w:jc w:val="center"/>
      </w:pPr>
      <w:r>
        <w:rPr>
          <w:rFonts w:ascii="Times New Roman" w:hAnsi="Times New Roman" w:cs="Times New Roman"/>
          <w:color w:val="000000" w:themeColor="text1"/>
          <w:spacing w:val="6"/>
          <w:sz w:val="21"/>
          <w:szCs w:val="21"/>
        </w:rPr>
        <w:t>GitHub:</w:t>
      </w:r>
      <w:r>
        <w:rPr>
          <w:rFonts w:ascii="Times New Roman" w:hAnsi="Times New Roman" w:cs="Times New Roman" w:hint="eastAsia"/>
          <w:color w:val="000000" w:themeColor="text1"/>
          <w:spacing w:val="6"/>
          <w:sz w:val="21"/>
          <w:szCs w:val="21"/>
        </w:rPr>
        <w:t xml:space="preserve"> </w:t>
      </w:r>
      <w:hyperlink r:id="rId6" w:history="1">
        <w:r w:rsidRPr="00240545">
          <w:rPr>
            <w:rStyle w:val="a4"/>
            <w:rFonts w:ascii="Times New Roman" w:hAnsi="Times New Roman" w:cs="Times New Roman"/>
            <w:spacing w:val="6"/>
            <w:sz w:val="21"/>
            <w:szCs w:val="21"/>
          </w:rPr>
          <w:t>https://lwx201621.github.io/Wenxuan-Li/</w:t>
        </w:r>
      </w:hyperlink>
    </w:p>
    <w:p w14:paraId="7B8D8FB8" w14:textId="205347E9" w:rsidR="00C75988" w:rsidRDefault="00C75988" w:rsidP="005E7BBB">
      <w:pPr>
        <w:spacing w:beforeLines="50" w:before="120"/>
        <w:jc w:val="center"/>
        <w:rPr>
          <w:rFonts w:ascii="Times New Roman" w:hAnsi="Times New Roman" w:cs="Times New Roman"/>
          <w:color w:val="000000" w:themeColor="text1"/>
          <w:spacing w:val="6"/>
          <w:sz w:val="21"/>
          <w:szCs w:val="21"/>
        </w:rPr>
      </w:pPr>
      <w:r>
        <w:rPr>
          <w:rFonts w:ascii="Times New Roman" w:hAnsi="Times New Roman" w:cs="Times New Roman"/>
          <w:color w:val="000000" w:themeColor="text1"/>
          <w:spacing w:val="6"/>
          <w:sz w:val="21"/>
          <w:szCs w:val="21"/>
        </w:rPr>
        <w:t xml:space="preserve">ORCID: </w:t>
      </w:r>
      <w:hyperlink r:id="rId7" w:history="1">
        <w:r w:rsidRPr="00792A23">
          <w:rPr>
            <w:rStyle w:val="a4"/>
            <w:rFonts w:ascii="Times New Roman" w:hAnsi="Times New Roman" w:cs="Times New Roman"/>
            <w:spacing w:val="6"/>
            <w:sz w:val="21"/>
            <w:szCs w:val="21"/>
          </w:rPr>
          <w:t>https://orcid.org/0009-0007-1876-5422</w:t>
        </w:r>
      </w:hyperlink>
    </w:p>
    <w:p w14:paraId="49644CE3" w14:textId="4AEAED38" w:rsidR="00443E54" w:rsidRPr="00F834E0" w:rsidRDefault="00443E54">
      <w:pPr>
        <w:tabs>
          <w:tab w:val="left" w:pos="7894"/>
        </w:tabs>
        <w:spacing w:before="73" w:line="245" w:lineRule="auto"/>
        <w:ind w:right="252"/>
        <w:jc w:val="both"/>
        <w:rPr>
          <w:rFonts w:ascii="Times New Roman" w:eastAsia="Times New Roman" w:hAnsi="Times New Roman" w:cs="Times New Roman"/>
          <w:b/>
          <w:bCs/>
          <w:color w:val="215E99" w:themeColor="text2" w:themeTint="BF"/>
          <w:w w:val="101"/>
        </w:rPr>
      </w:pPr>
      <w:r w:rsidRPr="00F834E0">
        <w:rPr>
          <w:rFonts w:ascii="Times New Roman" w:eastAsia="Times New Roman" w:hAnsi="Times New Roman" w:cs="Times New Roman"/>
          <w:b/>
          <w:bCs/>
          <w:color w:val="215E99" w:themeColor="text2" w:themeTint="BF"/>
          <w:w w:val="101"/>
        </w:rPr>
        <w:t>E</w:t>
      </w:r>
      <w:r w:rsidR="00F968A5" w:rsidRPr="00F834E0">
        <w:rPr>
          <w:rFonts w:ascii="Times New Roman" w:eastAsia="Times New Roman" w:hAnsi="Times New Roman" w:cs="Times New Roman"/>
          <w:b/>
          <w:bCs/>
          <w:color w:val="215E99" w:themeColor="text2" w:themeTint="BF"/>
          <w:w w:val="101"/>
        </w:rPr>
        <w:t>ducation</w:t>
      </w:r>
    </w:p>
    <w:p w14:paraId="3EFEAC2F" w14:textId="3E5E66BA" w:rsidR="0048087E" w:rsidRPr="00DD4C78" w:rsidRDefault="00000000" w:rsidP="00DD4C78">
      <w:pPr>
        <w:tabs>
          <w:tab w:val="left" w:pos="8154"/>
        </w:tabs>
        <w:spacing w:before="73" w:line="245" w:lineRule="auto"/>
        <w:ind w:right="252"/>
        <w:jc w:val="both"/>
        <w:rPr>
          <w:rFonts w:ascii="Times New Roman" w:eastAsia="Times New Roman" w:hAnsi="Times New Roman" w:cs="Times New Roman"/>
          <w:b/>
          <w:bCs/>
          <w:color w:val="000000"/>
          <w:spacing w:val="-5"/>
          <w:sz w:val="21"/>
          <w:szCs w:val="21"/>
        </w:rPr>
      </w:pPr>
      <w:r w:rsidRPr="00DD4C78">
        <w:rPr>
          <w:rFonts w:ascii="Times New Roman" w:eastAsia="Times New Roman" w:hAnsi="Times New Roman" w:cs="Times New Roman"/>
          <w:b/>
          <w:bCs/>
          <w:noProof/>
          <w:color w:val="000000"/>
          <w:w w:val="101"/>
          <w:sz w:val="21"/>
          <w:szCs w:val="21"/>
        </w:rPr>
        <mc:AlternateContent>
          <mc:Choice Requires="wps">
            <w:drawing>
              <wp:anchor distT="0" distB="0" distL="114300" distR="114300" simplePos="0" relativeHeight="124" behindDoc="1" locked="0" layoutInCell="0" allowOverlap="1" wp14:anchorId="72854ED9" wp14:editId="7F2EDE07">
                <wp:simplePos x="0" y="0"/>
                <wp:positionH relativeFrom="page">
                  <wp:posOffset>701040</wp:posOffset>
                </wp:positionH>
                <wp:positionV relativeFrom="paragraph">
                  <wp:posOffset>26235</wp:posOffset>
                </wp:positionV>
                <wp:extent cx="6160007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00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0007">
                              <a:moveTo>
                                <a:pt x="0" y="0"/>
                              </a:moveTo>
                              <a:lnTo>
                                <a:pt x="6160007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1F497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36F9CD" id="drawingObject1" o:spid="_x0000_s1026" style="position:absolute;margin-left:55.2pt;margin-top:2.05pt;width:485.05pt;height:0;z-index:-5033163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16000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" o:allowincell="f" path="m,l6160007,e" filled="f" strokecolor="#1f497d" strokeweight="1.44pt">
                <v:path arrowok="t" textboxrect="0,0,6160007,0"/>
                <w10:wrap anchorx="page"/>
              </v:shape>
            </w:pict>
          </mc:Fallback>
        </mc:AlternateContent>
      </w:r>
      <w:r w:rsidR="008C2176" w:rsidRPr="00DD4C78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H</w:t>
      </w:r>
      <w:r w:rsidR="0048087E"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enan</w:t>
      </w: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U</w:t>
      </w:r>
      <w:r w:rsidR="0048087E"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niversity, China.</w:t>
      </w:r>
      <w:r w:rsidR="00916C38"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(GPA:8</w:t>
      </w:r>
      <w:r w:rsidR="00724DBE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3</w:t>
      </w:r>
      <w:r w:rsidR="00916C38"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.</w:t>
      </w:r>
      <w:r w:rsidR="00724DBE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10</w:t>
      </w:r>
      <w:r w:rsidR="00916C38"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/100)</w:t>
      </w:r>
      <w:r w:rsidRPr="00DD4C78">
        <w:rPr>
          <w:rFonts w:ascii="Times New Roman" w:eastAsia="Times New Roman" w:hAnsi="Times New Roman" w:cs="Times New Roman"/>
          <w:color w:val="000000"/>
          <w:sz w:val="21"/>
          <w:szCs w:val="21"/>
        </w:rPr>
        <w:tab/>
      </w:r>
      <w:r w:rsidR="0048087E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2023.09-2027.06</w:t>
      </w:r>
    </w:p>
    <w:p w14:paraId="53122B8E" w14:textId="5F1D752B" w:rsidR="0048087E" w:rsidRPr="00DD4C78" w:rsidRDefault="0048087E" w:rsidP="00155DAE">
      <w:pPr>
        <w:tabs>
          <w:tab w:val="left" w:pos="8150"/>
        </w:tabs>
        <w:spacing w:afterLines="50" w:after="120" w:line="245" w:lineRule="auto"/>
        <w:ind w:right="567"/>
        <w:rPr>
          <w:rFonts w:ascii="Times New Roman" w:eastAsia="Segoe UI Symbol" w:hAnsi="Times New Roman" w:cs="Times New Roman"/>
          <w:color w:val="000000"/>
          <w:sz w:val="21"/>
          <w:szCs w:val="21"/>
        </w:rPr>
      </w:pP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B.</w:t>
      </w:r>
      <w:r w:rsidR="00983C1B" w:rsidRPr="00DD4C78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A</w:t>
      </w: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.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in Early Childhood Education,</w:t>
      </w:r>
      <w:r w:rsidR="00897C97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Eurasian Internation</w:t>
      </w:r>
      <w:r w:rsidR="00C95C59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al</w:t>
      </w:r>
      <w:r w:rsidR="00C95C59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7513D8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School</w:t>
      </w:r>
    </w:p>
    <w:p w14:paraId="1CC23A8B" w14:textId="583DCF05" w:rsidR="00155DAE" w:rsidRPr="00155DAE" w:rsidRDefault="00155DAE" w:rsidP="00155DAE">
      <w:pPr>
        <w:tabs>
          <w:tab w:val="left" w:pos="7854"/>
        </w:tabs>
        <w:spacing w:line="245" w:lineRule="auto"/>
        <w:ind w:right="567"/>
        <w:rPr>
          <w:rFonts w:ascii="Times New Roman" w:eastAsia="Segoe UI Symbol" w:hAnsi="Times New Roman" w:cs="Times New Roman"/>
          <w:color w:val="000000"/>
          <w:sz w:val="21"/>
          <w:szCs w:val="21"/>
        </w:rPr>
      </w:pPr>
      <w:r w:rsidRPr="00155DAE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Language:</w:t>
      </w:r>
      <w:r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Pr="00155DA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Mandarin (native), English (CET-6 442)</w:t>
      </w:r>
    </w:p>
    <w:p w14:paraId="2B8CFE7B" w14:textId="5ADAF3A7" w:rsidR="00155DAE" w:rsidRPr="008E6003" w:rsidRDefault="00155DAE" w:rsidP="008E6003">
      <w:pPr>
        <w:tabs>
          <w:tab w:val="left" w:pos="7854"/>
        </w:tabs>
        <w:spacing w:line="245" w:lineRule="auto"/>
        <w:ind w:right="567"/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</w:pPr>
      <w:r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Research</w:t>
      </w:r>
      <w:r w:rsidR="00A127C8" w:rsidRPr="00DD4C78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Skills</w:t>
      </w:r>
      <w:r w:rsidR="0048087E"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:</w:t>
      </w:r>
      <w:r w:rsidR="0048087E" w:rsidRPr="008E6003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 w:rsidRPr="008E6003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SPSS</w:t>
      </w:r>
      <w:r w:rsidRPr="008E6003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, Mplus, R, Python, Zotero, End</w:t>
      </w:r>
      <w:r w:rsidRPr="008E6003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N</w:t>
      </w:r>
      <w:r w:rsidRPr="008E6003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ote, Draw.io, G*Power</w:t>
      </w:r>
    </w:p>
    <w:p w14:paraId="7D38EE11" w14:textId="55F573CB" w:rsidR="008E6003" w:rsidRPr="00155DAE" w:rsidRDefault="008E6003" w:rsidP="00FC3893">
      <w:pPr>
        <w:tabs>
          <w:tab w:val="left" w:pos="8150"/>
        </w:tabs>
        <w:spacing w:afterLines="50" w:after="120" w:line="245" w:lineRule="auto"/>
        <w:ind w:right="567"/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</w:pPr>
      <w:r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Research</w:t>
      </w:r>
      <w:r w:rsidRPr="00DD4C78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Interests</w:t>
      </w: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:</w:t>
      </w:r>
      <w:r w:rsidRPr="008E6003">
        <w:t xml:space="preserve"> </w:t>
      </w:r>
      <w:r w:rsidRPr="008E6003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Early childhood development; longitudinal and computational methods.</w:t>
      </w:r>
    </w:p>
    <w:p w14:paraId="59CB480A" w14:textId="26F45F65" w:rsidR="0080314F" w:rsidRPr="00DD4C78" w:rsidRDefault="006F7F5C" w:rsidP="00DD4C78">
      <w:pPr>
        <w:tabs>
          <w:tab w:val="left" w:pos="7894"/>
        </w:tabs>
        <w:spacing w:before="73" w:line="245" w:lineRule="auto"/>
        <w:ind w:right="252"/>
        <w:jc w:val="both"/>
        <w:rPr>
          <w:rFonts w:ascii="Times New Roman" w:eastAsia="Times New Roman" w:hAnsi="Times New Roman" w:cs="Times New Roman" w:hint="eastAsia"/>
          <w:b/>
          <w:bCs/>
          <w:color w:val="215E99" w:themeColor="text2" w:themeTint="BF"/>
          <w:w w:val="101"/>
        </w:rPr>
      </w:pPr>
      <w:r w:rsidRPr="006F7F5C">
        <w:rPr>
          <w:rFonts w:ascii="Times New Roman" w:eastAsia="Times New Roman" w:hAnsi="Times New Roman" w:cs="Times New Roman"/>
          <w:b/>
          <w:bCs/>
          <w:color w:val="215E99" w:themeColor="text2" w:themeTint="BF"/>
          <w:w w:val="101"/>
        </w:rPr>
        <w:t>Research Outputs</w:t>
      </w:r>
    </w:p>
    <w:p w14:paraId="1B675BA6" w14:textId="74B37095" w:rsidR="005D5896" w:rsidRPr="005D5896" w:rsidRDefault="00B97A96" w:rsidP="005D5896">
      <w:pPr>
        <w:pStyle w:val="30"/>
        <w:spacing w:beforeLines="50" w:before="120" w:beforeAutospacing="0" w:after="0" w:afterAutospacing="0"/>
        <w:jc w:val="center"/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</w:pPr>
      <w:r w:rsidRPr="005D5896">
        <w:rPr>
          <w:rFonts w:ascii="Times New Roman" w:eastAsia="Times New Roman" w:hAnsi="Times New Roman" w:cs="Times New Roman" w:hint="eastAsia"/>
          <w:noProof/>
          <w:color w:val="000000"/>
          <w:w w:val="10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627F39F6" wp14:editId="0A857CF4">
                <wp:simplePos x="0" y="0"/>
                <wp:positionH relativeFrom="page">
                  <wp:posOffset>701040</wp:posOffset>
                </wp:positionH>
                <wp:positionV relativeFrom="paragraph">
                  <wp:posOffset>24809</wp:posOffset>
                </wp:positionV>
                <wp:extent cx="6160007" cy="0"/>
                <wp:effectExtent l="0" t="0" r="0" b="0"/>
                <wp:wrapNone/>
                <wp:docPr id="292838692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00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0007">
                              <a:moveTo>
                                <a:pt x="0" y="0"/>
                              </a:moveTo>
                              <a:lnTo>
                                <a:pt x="6160007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1F497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A16B4A" id="drawingObject3" o:spid="_x0000_s1026" style="position:absolute;margin-left:55.2pt;margin-top:1.95pt;width:485.05pt;height:0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16000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" o:allowincell="f" path="m,l6160007,e" filled="f" strokecolor="#1f497d" strokeweight="1.44pt">
                <v:path arrowok="t" textboxrect="0,0,6160007,0"/>
                <w10:wrap anchorx="page"/>
              </v:shape>
            </w:pict>
          </mc:Fallback>
        </mc:AlternateContent>
      </w:r>
      <w:r w:rsidR="00C937CB" w:rsidRPr="005D5896">
        <w:rPr>
          <w:rFonts w:ascii="Times New Roman" w:eastAsia="Times New Roman" w:hAnsi="Times New Roman" w:cs="Times New Roman" w:hint="eastAsia"/>
          <w:noProof/>
          <w:color w:val="000000"/>
          <w:w w:val="10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2CD0A30B" wp14:editId="5B0B95CA">
                <wp:simplePos x="0" y="0"/>
                <wp:positionH relativeFrom="page">
                  <wp:posOffset>701040</wp:posOffset>
                </wp:positionH>
                <wp:positionV relativeFrom="paragraph">
                  <wp:posOffset>24809</wp:posOffset>
                </wp:positionV>
                <wp:extent cx="6160007" cy="0"/>
                <wp:effectExtent l="0" t="0" r="0" b="0"/>
                <wp:wrapNone/>
                <wp:docPr id="25290338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00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0007">
                              <a:moveTo>
                                <a:pt x="0" y="0"/>
                              </a:moveTo>
                              <a:lnTo>
                                <a:pt x="6160007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1F497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4A38161" id="drawingObject3" o:spid="_x0000_s1026" style="position:absolute;margin-left:55.2pt;margin-top:1.95pt;width:485.05pt;height:0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16000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" o:allowincell="f" path="m,l6160007,e" filled="f" strokecolor="#1f497d" strokeweight="1.44pt">
                <v:path arrowok="t" textboxrect="0,0,6160007,0"/>
                <w10:wrap anchorx="page"/>
              </v:shape>
            </w:pict>
          </mc:Fallback>
        </mc:AlternateContent>
      </w:r>
      <w:r w:rsidR="006F7F5C" w:rsidRPr="006F7F5C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JOURNAL ARTICLES</w:t>
      </w:r>
    </w:p>
    <w:p w14:paraId="747116B9" w14:textId="122E0E6C" w:rsidR="005D5896" w:rsidRDefault="004B3865" w:rsidP="0097172F">
      <w:pPr>
        <w:pStyle w:val="p1"/>
        <w:spacing w:beforeLines="50" w:before="120" w:beforeAutospacing="0" w:after="0" w:afterAutospacing="0"/>
        <w:ind w:rightChars="100" w:right="240"/>
        <w:jc w:val="both"/>
      </w:pP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Li, X. M., Zhang, M. W.,</w:t>
      </w:r>
      <w:r w:rsidRPr="004B3865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 xml:space="preserve"> Li, W. X.</w:t>
      </w: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 Zheng, H., Tao, F. Q., &amp; Tan, B. J.</w:t>
      </w:r>
      <w:r w:rsidR="005D5896" w:rsidRPr="00DD4C78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(2026)</w:t>
      </w:r>
      <w:r w:rsidR="005D5896" w:rsidRPr="00C937CB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.</w:t>
      </w:r>
      <w:r w:rsidR="005D5896" w:rsidRPr="00C937CB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The Influence of Connectedness to Nature on Young Children’s Creative Personality: A Parallel Mediation Analysis. Behavioral Sciences, 16(7), 1077. </w:t>
      </w:r>
      <w:hyperlink r:id="rId8" w:history="1">
        <w:r w:rsidR="005D5896" w:rsidRPr="00792A23">
          <w:rPr>
            <w:rStyle w:val="a4"/>
            <w:rFonts w:ascii="Times New Roman" w:eastAsia="Times New Roman" w:hAnsi="Times New Roman" w:cs="Times New Roman"/>
            <w:w w:val="101"/>
            <w:sz w:val="21"/>
            <w:szCs w:val="21"/>
          </w:rPr>
          <w:t>https://doi.org/10.3390/bs16071077</w:t>
        </w:r>
      </w:hyperlink>
      <w:r w:rsidR="005D5896">
        <w:rPr>
          <w:rFonts w:hint="eastAsia"/>
        </w:rPr>
        <w:t xml:space="preserve"> </w:t>
      </w:r>
      <w:r w:rsidR="005D589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(JCR Q1</w:t>
      </w:r>
      <w:r w:rsidR="005D5896" w:rsidRPr="00177000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</w:t>
      </w:r>
      <w:r w:rsidR="005D5896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IF=3.2</w:t>
      </w:r>
      <w:r w:rsidR="005D589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)</w:t>
      </w:r>
    </w:p>
    <w:p w14:paraId="67F7DDB4" w14:textId="6D2F38D4" w:rsidR="001331BE" w:rsidRPr="00A93ACA" w:rsidRDefault="004B3865" w:rsidP="0097172F">
      <w:pPr>
        <w:pStyle w:val="p1"/>
        <w:spacing w:beforeLines="50" w:before="12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B3865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Li, W. X.</w:t>
      </w: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 Peng, J. Q., &amp; Tan, B. J.</w:t>
      </w:r>
      <w:r w:rsidR="001331BE"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</w:t>
      </w:r>
      <w:r w:rsidR="001331BE" w:rsidRPr="004D6ED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(2026).</w:t>
      </w:r>
      <w:r w:rsidR="001331BE" w:rsidRPr="004D6ED5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1331BE" w:rsidRPr="00A93ACA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Beyond accuracy in educational AI: Temporal transferability, urban–rural fairness, and explainable academic prediction using seven waves of CFPS data</w:t>
      </w:r>
    </w:p>
    <w:p w14:paraId="2B0135C8" w14:textId="6FF1DAE8" w:rsidR="001331BE" w:rsidRPr="00A93ACA" w:rsidRDefault="001331BE" w:rsidP="0097172F">
      <w:pPr>
        <w:pStyle w:val="p1"/>
        <w:spacing w:before="0" w:beforeAutospacing="0" w:afterLines="50" w:after="120" w:afterAutospacing="0"/>
        <w:ind w:left="425" w:rightChars="100" w:right="240" w:hangingChars="200" w:hanging="425"/>
        <w:jc w:val="both"/>
        <w:rPr>
          <w:color w:val="000000"/>
          <w:w w:val="101"/>
          <w:sz w:val="21"/>
          <w:szCs w:val="21"/>
        </w:rPr>
      </w:pP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Status: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Under Review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at </w:t>
      </w:r>
      <w:r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Computer</w:t>
      </w:r>
      <w:r w:rsidR="004E5853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s</w:t>
      </w:r>
      <w:r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and Education</w:t>
      </w:r>
      <w:r>
        <w:rPr>
          <w:i/>
          <w:iCs/>
          <w:color w:val="000000"/>
          <w:w w:val="101"/>
          <w:sz w:val="21"/>
          <w:szCs w:val="21"/>
        </w:rPr>
        <w:t xml:space="preserve">: </w:t>
      </w:r>
      <w:r w:rsidR="00B3122A" w:rsidRPr="00B3122A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Artificial I</w:t>
      </w:r>
      <w:r w:rsidRPr="00A93ACA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ntelligence</w:t>
      </w:r>
      <w:r w:rsidR="00B64BF6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</w:t>
      </w:r>
      <w:r w:rsidR="00B64BF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(JCR Q1</w:t>
      </w:r>
      <w:r w:rsidR="00B64BF6" w:rsidRPr="00177000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</w:t>
      </w:r>
      <w:r w:rsidR="00B64BF6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IF=23.4</w:t>
      </w:r>
      <w:r w:rsidR="00B64BF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)</w:t>
      </w:r>
    </w:p>
    <w:p w14:paraId="7CB8451D" w14:textId="16E01C9F" w:rsidR="001331BE" w:rsidRDefault="004B3865" w:rsidP="0097172F">
      <w:pPr>
        <w:pStyle w:val="p1"/>
        <w:spacing w:before="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Tan, B. J.,</w:t>
      </w:r>
      <w:r w:rsidRPr="004B3865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 xml:space="preserve"> Li, W. X.</w:t>
      </w: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 Li, X. M., &amp; Zheng, H.</w:t>
      </w:r>
      <w:r w:rsidR="001331BE" w:rsidRPr="00DD4C78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(2026).</w:t>
      </w:r>
      <w:r w:rsidR="001331BE" w:rsidRPr="00DD4C78">
        <w:rPr>
          <w:sz w:val="22"/>
          <w:szCs w:val="22"/>
        </w:rPr>
        <w:t xml:space="preserve"> </w:t>
      </w:r>
      <w:r w:rsidR="001331BE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Nature Connectedness as a Developmental Environmental Resource in Preschool Children: Longitudinal Associations with Resilience and Parent-Child Conflict.</w:t>
      </w:r>
    </w:p>
    <w:p w14:paraId="44405189" w14:textId="2D08AE21" w:rsidR="001331BE" w:rsidRPr="00DD4C78" w:rsidRDefault="001331BE" w:rsidP="0097172F">
      <w:pPr>
        <w:pStyle w:val="p1"/>
        <w:spacing w:before="0" w:beforeAutospacing="0" w:afterLines="50" w:after="120" w:afterAutospacing="0"/>
        <w:ind w:left="425" w:rightChars="100" w:right="240" w:hangingChars="200" w:hanging="425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Status: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Under Review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at</w:t>
      </w:r>
      <w:r w:rsidRPr="00DD4C78">
        <w:rPr>
          <w:sz w:val="22"/>
          <w:szCs w:val="22"/>
        </w:rPr>
        <w:t xml:space="preserve"> </w:t>
      </w:r>
      <w:r w:rsidRPr="00DD4C78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Journal of Environmental Psychology</w:t>
      </w:r>
      <w:r w:rsidR="00B64BF6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</w:t>
      </w:r>
      <w:r w:rsidR="00B64BF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(JCR Q1</w:t>
      </w:r>
      <w:r w:rsidR="00B64BF6" w:rsidRPr="00177000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</w:t>
      </w:r>
      <w:r w:rsidR="00B64BF6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IF=</w:t>
      </w:r>
      <w:r w:rsidR="004E5853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7.3</w:t>
      </w:r>
      <w:r w:rsidR="00B64BF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)</w:t>
      </w:r>
    </w:p>
    <w:p w14:paraId="6E38283A" w14:textId="0F1B146C" w:rsidR="001331BE" w:rsidRDefault="004B3865" w:rsidP="0097172F">
      <w:pPr>
        <w:pStyle w:val="p1"/>
        <w:spacing w:before="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Zheng, H.,</w:t>
      </w:r>
      <w:r w:rsidRPr="004B3865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 xml:space="preserve"> Li, W. X.</w:t>
      </w: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 Li, X. M., Tan, B. J., Liu, Q. Q., &amp; Wang, J. J.</w:t>
      </w:r>
      <w:r w:rsidR="001331BE" w:rsidRPr="00DD4C78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(2026).</w:t>
      </w:r>
      <w:r w:rsidR="001331BE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From Nature Engagement to Emotional Understanding: Teacher Team Art Literacy as an Amplifier in Early Childhood.</w:t>
      </w:r>
    </w:p>
    <w:p w14:paraId="7B6C2D35" w14:textId="52279B98" w:rsidR="001331BE" w:rsidRDefault="001331BE" w:rsidP="0097172F">
      <w:pPr>
        <w:pStyle w:val="p1"/>
        <w:spacing w:before="0" w:beforeAutospacing="0" w:afterLines="50" w:after="120" w:afterAutospacing="0"/>
        <w:ind w:left="425" w:rightChars="100" w:right="240" w:hangingChars="200" w:hanging="425"/>
        <w:jc w:val="both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Status: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Under Review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at</w:t>
      </w:r>
      <w:r w:rsidRPr="00DD4C78">
        <w:rPr>
          <w:sz w:val="22"/>
          <w:szCs w:val="22"/>
        </w:rPr>
        <w:t xml:space="preserve"> </w:t>
      </w:r>
      <w:r w:rsidRPr="008555F9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International Journal of Art &amp; Design Education</w:t>
      </w:r>
      <w:r w:rsidR="00B64BF6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</w:t>
      </w:r>
      <w:r w:rsidR="00B64BF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(JCR Q</w:t>
      </w:r>
      <w:r w:rsidR="004E5853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2</w:t>
      </w:r>
      <w:r w:rsidR="00B64BF6" w:rsidRPr="00177000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</w:t>
      </w:r>
      <w:r w:rsidR="00B64BF6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IF=</w:t>
      </w:r>
      <w:r w:rsidR="00B64BF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1.</w:t>
      </w:r>
      <w:r w:rsidR="004E5853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4</w:t>
      </w:r>
      <w:r w:rsidR="00B64BF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)</w:t>
      </w:r>
    </w:p>
    <w:p w14:paraId="1261F81B" w14:textId="36AE0D33" w:rsidR="006F2B12" w:rsidRDefault="004B3865" w:rsidP="0097172F">
      <w:pPr>
        <w:pStyle w:val="p1"/>
        <w:spacing w:before="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Li, X. M.,</w:t>
      </w:r>
      <w:r w:rsidRPr="004B3865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 xml:space="preserve"> Li, W. X.</w:t>
      </w: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 &amp; Tan, B. J.</w:t>
      </w:r>
      <w:r w:rsidR="0080314F" w:rsidRPr="00DD4C78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(2026).</w:t>
      </w:r>
      <w:r w:rsidR="0080314F" w:rsidRPr="00DD4C78">
        <w:rPr>
          <w:sz w:val="22"/>
          <w:szCs w:val="22"/>
        </w:rPr>
        <w:t xml:space="preserve"> </w:t>
      </w:r>
      <w:r w:rsidR="0080314F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Psychological Resilience and Connectedness to Nature in Preschool Children: A Two-Wave Longitudinal Study.</w:t>
      </w:r>
    </w:p>
    <w:p w14:paraId="3848B0A4" w14:textId="1E780379" w:rsidR="0080314F" w:rsidRDefault="006F2B12" w:rsidP="0097172F">
      <w:pPr>
        <w:pStyle w:val="p1"/>
        <w:spacing w:before="0" w:beforeAutospacing="0" w:afterLines="50" w:after="120" w:afterAutospacing="0"/>
        <w:ind w:left="425" w:rightChars="100" w:right="240" w:hangingChars="200" w:hanging="425"/>
        <w:jc w:val="both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bookmarkStart w:id="0" w:name="OLE_LINK3"/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Status: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Under Review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at</w:t>
      </w:r>
      <w:r w:rsidR="0080314F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bookmarkEnd w:id="0"/>
      <w:r w:rsidR="00F917F4" w:rsidRPr="00DD4C78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E</w:t>
      </w:r>
      <w:r w:rsidR="00F917F4" w:rsidRPr="00DD4C78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arly Childhood Education Journal</w:t>
      </w:r>
      <w:r w:rsidR="00B64BF6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</w:t>
      </w:r>
      <w:r w:rsidR="00B64BF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(JCR Q</w:t>
      </w:r>
      <w:r w:rsidR="004E5853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2</w:t>
      </w:r>
      <w:r w:rsidR="00B64BF6" w:rsidRPr="00177000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</w:t>
      </w:r>
      <w:r w:rsidR="00B64BF6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IF=</w:t>
      </w:r>
      <w:r w:rsidR="004E5853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1.9</w:t>
      </w:r>
      <w:r w:rsidR="00B64BF6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)</w:t>
      </w:r>
    </w:p>
    <w:p w14:paraId="3DDBE339" w14:textId="2004BCA8" w:rsidR="00E9795D" w:rsidRPr="00E9795D" w:rsidRDefault="004B3865" w:rsidP="00E9795D">
      <w:pPr>
        <w:pStyle w:val="p1"/>
        <w:spacing w:before="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Li, W. J., Zhang, T. C., Qi, Y.,</w:t>
      </w:r>
      <w:r w:rsidRPr="004B3865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 xml:space="preserve"> Li, W. X.</w:t>
      </w: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 Chang, S. C., &amp; Yu, X.</w:t>
      </w:r>
      <w:r w:rsidR="00E9795D" w:rsidRPr="00E9795D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(2026). </w:t>
      </w:r>
      <w:r w:rsidR="00E9795D" w:rsidRPr="00E9795D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Problem Behavior Trajectories from Middle Childhood to Early Adolescence: Stress Sensitization in School Relationships and Cumulative Effects in Parent–Child Relationships</w:t>
      </w:r>
    </w:p>
    <w:p w14:paraId="6D9E8F86" w14:textId="515D8016" w:rsidR="00E9795D" w:rsidRDefault="00E9795D" w:rsidP="00E9795D">
      <w:pPr>
        <w:pStyle w:val="p1"/>
        <w:spacing w:before="0" w:beforeAutospacing="0" w:afterLines="50" w:after="120" w:afterAutospacing="0"/>
        <w:ind w:left="425" w:rightChars="100" w:right="240" w:hangingChars="200" w:hanging="425"/>
        <w:jc w:val="both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r w:rsidRPr="00E9795D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Status: </w:t>
      </w:r>
      <w:r w:rsidR="006F7F5C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Under Review</w:t>
      </w:r>
      <w:r w:rsidR="006F7F5C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at</w:t>
      </w:r>
      <w:r w:rsidR="006F7F5C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="006F7F5C" w:rsidRPr="006F7F5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British</w:t>
      </w:r>
      <w:r w:rsidRPr="006F7F5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</w:t>
      </w:r>
      <w:r w:rsidRPr="00E9795D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Journal of Psychology (JCR Q1, IF=</w:t>
      </w:r>
      <w:r w:rsidR="006F7F5C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3.6</w:t>
      </w:r>
      <w:r w:rsidRPr="00E9795D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)</w:t>
      </w:r>
    </w:p>
    <w:p w14:paraId="4A0C1143" w14:textId="356E98D2" w:rsidR="00E9795D" w:rsidRDefault="004B3865" w:rsidP="00E9795D">
      <w:pPr>
        <w:pStyle w:val="p1"/>
        <w:spacing w:before="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He, W. X., Liu, H. N.,</w:t>
      </w:r>
      <w:r w:rsidRPr="004B3865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 xml:space="preserve"> Li, W. X.</w:t>
      </w: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 Xu, J. N., &amp; Yu, X.</w:t>
      </w:r>
      <w:r w:rsidR="00E9795D" w:rsidRPr="00E9795D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(2026). </w:t>
      </w:r>
      <w:r w:rsidR="00E9795D" w:rsidRPr="00E9795D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The Heterogeneity of Joint Trajectories in Teacher-Student and Peer Relationships</w:t>
      </w:r>
      <w:r w:rsidR="00E9795D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="00E9795D" w:rsidRPr="00E9795D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from Mid-Childhood to Early Adolescence: Nonlinear Dose-Response Effects and</w:t>
      </w:r>
      <w:r w:rsidR="00E9795D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="00E9795D" w:rsidRPr="00E9795D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Longitudinal Mediation Effects</w:t>
      </w:r>
    </w:p>
    <w:p w14:paraId="60E66732" w14:textId="4ECA82E3" w:rsidR="00E9795D" w:rsidRPr="00E9795D" w:rsidRDefault="00E9795D" w:rsidP="00E9795D">
      <w:pPr>
        <w:pStyle w:val="p1"/>
        <w:spacing w:before="0" w:beforeAutospacing="0" w:afterLines="50" w:after="120" w:afterAutospacing="0"/>
        <w:ind w:rightChars="100" w:right="240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E9795D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Status: </w:t>
      </w:r>
      <w:r w:rsidRPr="00E9795D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Submitted to </w:t>
      </w:r>
      <w:r w:rsidRPr="00E9795D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Journal of School Psychology (JCR Q1, IF=4.0)</w:t>
      </w:r>
    </w:p>
    <w:p w14:paraId="6FA4AAC0" w14:textId="24BB43CB" w:rsidR="00E9795D" w:rsidRDefault="004B3865" w:rsidP="00E9795D">
      <w:pPr>
        <w:pStyle w:val="p1"/>
        <w:spacing w:before="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Zheng, H., Yang, S., </w:t>
      </w:r>
      <w:r w:rsidRPr="004B3865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Li, W. X.</w:t>
      </w:r>
      <w:r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 Li, X. M., Tan, B. J., &amp; Wang, J. J</w:t>
      </w:r>
      <w:r w:rsidR="00E9795D" w:rsidRPr="00DD4C78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. (2026).</w:t>
      </w:r>
      <w:r w:rsidR="00E9795D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E9795D" w:rsidRPr="008555F9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Nature Connectedness and Creative Personality in Preschool Children: Longitudinal and Machine-Learning Evidence</w:t>
      </w:r>
    </w:p>
    <w:p w14:paraId="1B377692" w14:textId="23833818" w:rsidR="00E9795D" w:rsidRDefault="00E9795D" w:rsidP="00E9795D">
      <w:pPr>
        <w:pStyle w:val="p1"/>
        <w:spacing w:before="0" w:beforeAutospacing="0" w:afterLines="50" w:after="120" w:afterAutospacing="0"/>
        <w:ind w:left="425" w:rightChars="100" w:right="240" w:hangingChars="200" w:hanging="425"/>
        <w:jc w:val="both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Status:</w:t>
      </w:r>
      <w:r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Submitted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to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Pr="00F15A28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Thinking </w:t>
      </w:r>
      <w:r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S</w:t>
      </w:r>
      <w:r w:rsidRPr="00F15A28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kills and </w:t>
      </w:r>
      <w:r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C</w:t>
      </w:r>
      <w:r w:rsidRPr="00F15A28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reativity</w:t>
      </w:r>
      <w:r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</w:t>
      </w:r>
      <w:r w:rsidRPr="00E9795D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(JCR Q1, IF=</w:t>
      </w:r>
      <w:r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>5.3</w:t>
      </w:r>
      <w:r w:rsidRPr="00E9795D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)</w:t>
      </w:r>
    </w:p>
    <w:p w14:paraId="0D90BB97" w14:textId="1E329F7F" w:rsidR="005D5896" w:rsidRPr="005D5896" w:rsidRDefault="00AC7022" w:rsidP="005D5896">
      <w:pPr>
        <w:pStyle w:val="30"/>
        <w:spacing w:beforeLines="50" w:before="120" w:beforeAutospacing="0" w:after="0" w:afterAutospacing="0"/>
        <w:jc w:val="center"/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</w:pPr>
      <w:r w:rsidRPr="00AC7022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CONFERENCE PRESENTATIONS</w:t>
      </w:r>
    </w:p>
    <w:p w14:paraId="4B0233F3" w14:textId="131AF6F5" w:rsidR="006F7F5C" w:rsidRDefault="00DF16A7" w:rsidP="006F7F5C">
      <w:pPr>
        <w:pStyle w:val="p1"/>
        <w:spacing w:beforeLines="50" w:before="12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r w:rsidRPr="00DF16A7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Li, X. M., Zhang, Y. J.,</w:t>
      </w:r>
      <w:r w:rsidRPr="00DF16A7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 xml:space="preserve"> Li, W. X.</w:t>
      </w:r>
      <w:r w:rsidRPr="00DF16A7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 &amp; Zhang, S. (2026</w:t>
      </w:r>
      <w:r w:rsidR="0053355A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July</w:t>
      </w:r>
      <w:r w:rsidRPr="00DF16A7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). </w:t>
      </w:r>
      <w:r w:rsidRPr="00DF16A7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Which comes first? Longitudinal evidence for directional associations between psychological resilience and connectedness to nature in preschool children.</w:t>
      </w:r>
      <w:r w:rsidRPr="00DF16A7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PECERA 2026 Annual Conference, Singapore. Oral presentation accepted</w:t>
      </w:r>
      <w:r w:rsidR="004B3865" w:rsidRPr="004B3865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.</w:t>
      </w:r>
    </w:p>
    <w:p w14:paraId="6FD2811E" w14:textId="164B7CC9" w:rsidR="00DF16A7" w:rsidRDefault="00DF16A7" w:rsidP="006F7F5C">
      <w:pPr>
        <w:pStyle w:val="p1"/>
        <w:spacing w:beforeLines="50" w:before="12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</w:pPr>
      <w:r w:rsidRPr="00DF16A7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Li, W. X.</w:t>
      </w:r>
      <w:r w:rsidRPr="00DF16A7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, Peng, J. Q., &amp; Tan, B. J. (2026</w:t>
      </w:r>
      <w:r w:rsidR="0053355A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</w:t>
      </w:r>
      <w:r w:rsidR="0053355A" w:rsidRPr="0053355A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November</w:t>
      </w:r>
      <w:r w:rsidRPr="00DF16A7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). </w:t>
      </w:r>
      <w:r w:rsidRPr="00DF16A7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FairTransEdu: Fair and Temporally Robust Academic Prediction Using Longitudinal CFPS Data.</w:t>
      </w:r>
      <w:r w:rsidRPr="00DF16A7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International Conference on Computers in Education (ICCE 2026), Christchurch, New Zealand. Short paper accepted.</w:t>
      </w:r>
    </w:p>
    <w:p w14:paraId="1895E148" w14:textId="094E2498" w:rsidR="006F7F5C" w:rsidRDefault="006F7F5C" w:rsidP="006F7F5C">
      <w:pPr>
        <w:pStyle w:val="p1"/>
        <w:spacing w:beforeLines="50" w:before="12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</w:pPr>
      <w:r w:rsidRPr="006F7F5C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Li, W.</w:t>
      </w:r>
      <w:r>
        <w:rPr>
          <w:rFonts w:ascii="Times New Roman" w:eastAsia="Times New Roman" w:hAnsi="Times New Roman" w:cs="Times New Roman" w:hint="eastAsia"/>
          <w:b/>
          <w:bCs/>
          <w:i/>
          <w:iCs/>
          <w:color w:val="000000"/>
          <w:w w:val="101"/>
          <w:sz w:val="21"/>
          <w:szCs w:val="21"/>
        </w:rPr>
        <w:t xml:space="preserve"> </w:t>
      </w:r>
      <w:r w:rsidRPr="004B3865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X.</w:t>
      </w:r>
      <w:r w:rsidRPr="006F7F5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</w:t>
      </w:r>
      <w:r w:rsidRPr="006F7F5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(2027</w:t>
      </w:r>
      <w:r w:rsidR="0053355A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April</w:t>
      </w:r>
      <w:r w:rsidRPr="006F7F5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). </w:t>
      </w:r>
      <w:r w:rsidRPr="006F7F5C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Recorded Social-Robot Conditions and Children's Task-Based Language Production.</w:t>
      </w:r>
    </w:p>
    <w:p w14:paraId="2B7B3DC8" w14:textId="756442CD" w:rsidR="006F7F5C" w:rsidRPr="006F7F5C" w:rsidRDefault="006F7F5C" w:rsidP="006F7F5C">
      <w:pPr>
        <w:pStyle w:val="p1"/>
        <w:spacing w:before="0" w:beforeAutospacing="0" w:afterLines="50" w:after="120" w:afterAutospacing="0"/>
        <w:ind w:rightChars="100" w:right="240"/>
        <w:jc w:val="both"/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</w:pP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Status: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Pr="006F7F5C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Submitted to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Pr="006F7F5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the 2027 American Educational Research Association (AERA) Annual Meeting.</w:t>
      </w:r>
    </w:p>
    <w:p w14:paraId="28E726A3" w14:textId="35738F38" w:rsidR="006F7F5C" w:rsidRPr="006F7F5C" w:rsidRDefault="006F7F5C" w:rsidP="006F7F5C">
      <w:pPr>
        <w:pStyle w:val="p1"/>
        <w:spacing w:beforeLines="50" w:before="120" w:beforeAutospacing="0" w:after="0" w:afterAutospacing="0"/>
        <w:ind w:rightChars="100" w:right="240"/>
        <w:jc w:val="both"/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</w:pPr>
      <w:r w:rsidRPr="006F7F5C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Li, W.</w:t>
      </w:r>
      <w:r w:rsidRPr="006F7F5C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 xml:space="preserve"> </w:t>
      </w:r>
      <w:r w:rsidRPr="004B3865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X.</w:t>
      </w:r>
      <w:r w:rsidRPr="006F7F5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 (2027</w:t>
      </w:r>
      <w:r w:rsidR="0053355A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April</w:t>
      </w:r>
      <w:r w:rsidRPr="006F7F5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 xml:space="preserve">). </w:t>
      </w:r>
      <w:r w:rsidRPr="006F7F5C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When Risk Is Not Benefit: Targeting Early Childhood Support Across Six Countries.</w:t>
      </w:r>
    </w:p>
    <w:p w14:paraId="5059B5DF" w14:textId="3D48303A" w:rsidR="005D5896" w:rsidRPr="005D5896" w:rsidRDefault="005D5896" w:rsidP="005D5896">
      <w:pPr>
        <w:pStyle w:val="p1"/>
        <w:spacing w:before="0" w:beforeAutospacing="0" w:afterLines="50" w:after="120" w:afterAutospacing="0"/>
        <w:ind w:rightChars="100" w:right="240"/>
        <w:jc w:val="both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Status: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6F7F5C" w:rsidRPr="006F7F5C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Submitted to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6F7F5C" w:rsidRPr="006F7F5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the 2027 American Educational Research Association (AERA) Annual Meeting.</w:t>
      </w:r>
    </w:p>
    <w:p w14:paraId="2E324AF2" w14:textId="6E87341E" w:rsidR="00F12355" w:rsidRPr="00F834E0" w:rsidRDefault="00916C38" w:rsidP="00F834E0">
      <w:pPr>
        <w:tabs>
          <w:tab w:val="left" w:pos="7894"/>
        </w:tabs>
        <w:spacing w:before="73" w:line="245" w:lineRule="auto"/>
        <w:ind w:right="252"/>
        <w:jc w:val="both"/>
        <w:rPr>
          <w:rFonts w:ascii="Times New Roman" w:eastAsia="Times New Roman" w:hAnsi="Times New Roman" w:cs="Times New Roman"/>
          <w:b/>
          <w:bCs/>
          <w:color w:val="215E99" w:themeColor="text2" w:themeTint="BF"/>
          <w:w w:val="101"/>
        </w:rPr>
      </w:pPr>
      <w:r w:rsidRPr="00F834E0">
        <w:rPr>
          <w:rFonts w:ascii="Times New Roman" w:eastAsia="Times New Roman" w:hAnsi="Times New Roman" w:cs="Times New Roman"/>
          <w:b/>
          <w:bCs/>
          <w:color w:val="215E99" w:themeColor="text2" w:themeTint="BF"/>
          <w:w w:val="101"/>
        </w:rPr>
        <w:lastRenderedPageBreak/>
        <w:t>R</w:t>
      </w:r>
      <w:r w:rsidR="00F968A5" w:rsidRPr="00F834E0">
        <w:rPr>
          <w:rFonts w:ascii="Times New Roman" w:eastAsia="Times New Roman" w:hAnsi="Times New Roman" w:cs="Times New Roman"/>
          <w:b/>
          <w:bCs/>
          <w:color w:val="215E99" w:themeColor="text2" w:themeTint="BF"/>
          <w:w w:val="101"/>
        </w:rPr>
        <w:t>esearch Experience</w:t>
      </w:r>
    </w:p>
    <w:p w14:paraId="00CCC63D" w14:textId="599AF127" w:rsidR="004036FE" w:rsidRPr="00C529E0" w:rsidRDefault="00D2105F" w:rsidP="004036FE">
      <w:pPr>
        <w:pStyle w:val="30"/>
        <w:spacing w:beforeLines="50" w:before="120" w:beforeAutospacing="0" w:afterLines="50" w:after="120" w:afterAutospacing="0"/>
        <w:jc w:val="center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C529E0">
        <w:rPr>
          <w:rFonts w:ascii="Times New Roman" w:eastAsia="Times New Roman" w:hAnsi="Times New Roman" w:cs="Times New Roman"/>
          <w:noProof/>
          <w:color w:val="000000"/>
          <w:w w:val="10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708AB66C" wp14:editId="14853B15">
                <wp:simplePos x="0" y="0"/>
                <wp:positionH relativeFrom="page">
                  <wp:posOffset>701040</wp:posOffset>
                </wp:positionH>
                <wp:positionV relativeFrom="paragraph">
                  <wp:posOffset>26603</wp:posOffset>
                </wp:positionV>
                <wp:extent cx="6160007" cy="0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00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0007">
                              <a:moveTo>
                                <a:pt x="0" y="0"/>
                              </a:moveTo>
                              <a:lnTo>
                                <a:pt x="6160007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1F497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4F0467C" id="drawingObject2" o:spid="_x0000_s1026" style="position:absolute;margin-left:55.2pt;margin-top:2.1pt;width:485.05pt;height:0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16000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" o:allowincell="f" path="m,l6160007,e" filled="f" strokecolor="#1f497d" strokeweight="1.44pt">
                <v:path arrowok="t" textboxrect="0,0,6160007,0"/>
                <w10:wrap anchorx="page"/>
              </v:shape>
            </w:pict>
          </mc:Fallback>
        </mc:AlternateContent>
      </w:r>
      <w:r w:rsidR="004036FE" w:rsidRPr="00C529E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I</w:t>
      </w:r>
      <w:r w:rsidR="00AC7022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NDEPENDENT</w:t>
      </w:r>
      <w:r w:rsidR="004036FE" w:rsidRPr="00C529E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bookmarkStart w:id="1" w:name="OLE_LINK4"/>
      <w:r w:rsidR="004036FE" w:rsidRPr="00C529E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R</w:t>
      </w:r>
      <w:r w:rsidR="00AC7022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ESEARCH</w:t>
      </w:r>
      <w:r w:rsidR="004036FE" w:rsidRPr="00C529E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AC7022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EXPERIENCE</w:t>
      </w:r>
      <w:bookmarkEnd w:id="1"/>
    </w:p>
    <w:p w14:paraId="09552C0A" w14:textId="5A8B5E59" w:rsidR="004036FE" w:rsidRPr="004036FE" w:rsidRDefault="004036FE" w:rsidP="004036FE">
      <w:pPr>
        <w:ind w:right="249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036FE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Secondary Data Analysis of Large-Scale Public Datasets</w:t>
      </w:r>
      <w:r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   </w:t>
      </w:r>
      <w:r w:rsidRPr="004036FE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  </w:t>
      </w:r>
      <w:r w:rsidRPr="004036FE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    </w:t>
      </w:r>
      <w:r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               </w:t>
      </w:r>
      <w:r w:rsidRPr="004036FE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 </w:t>
      </w:r>
      <w:r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Pr="004036FE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</w:t>
      </w:r>
      <w:r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2026.0</w:t>
      </w:r>
      <w:r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4</w:t>
      </w:r>
      <w:r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-Present</w:t>
      </w:r>
    </w:p>
    <w:p w14:paraId="1699B03A" w14:textId="7278254E" w:rsidR="00211B33" w:rsidRPr="00211B33" w:rsidRDefault="00211B33">
      <w:pPr>
        <w:pStyle w:val="p1"/>
        <w:numPr>
          <w:ilvl w:val="0"/>
          <w:numId w:val="15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211B33">
        <w:rPr>
          <w:rFonts w:ascii="Times New Roman" w:hAnsi="Times New Roman" w:cs="Times New Roman"/>
          <w:b/>
          <w:bCs/>
          <w:i/>
          <w:iCs/>
          <w:sz w:val="21"/>
          <w:szCs w:val="21"/>
        </w:rPr>
        <w:t>CFPS Temporal Transfer and Fairness</w:t>
      </w:r>
    </w:p>
    <w:p w14:paraId="28609CD3" w14:textId="04BEF0E4" w:rsidR="00211B33" w:rsidRDefault="00211B33" w:rsidP="00211B33">
      <w:pPr>
        <w:pStyle w:val="p1"/>
        <w:spacing w:before="0" w:beforeAutospacing="0" w:after="0" w:afterAutospacing="0"/>
        <w:ind w:right="567" w:firstLineChars="200" w:firstLine="420"/>
        <w:jc w:val="both"/>
        <w:rPr>
          <w:rFonts w:ascii="Times New Roman" w:hAnsi="Times New Roman" w:cs="Times New Roman"/>
          <w:sz w:val="21"/>
          <w:szCs w:val="21"/>
        </w:rPr>
      </w:pPr>
      <w:r w:rsidRPr="00211B33">
        <w:rPr>
          <w:rFonts w:ascii="Times New Roman" w:hAnsi="Times New Roman" w:cs="Times New Roman"/>
          <w:sz w:val="21"/>
          <w:szCs w:val="21"/>
        </w:rPr>
        <w:t>Built a seven-wave CFPS dataset (2010–2022) and six adjacent-wave prediction tasks; evaluated ML/DL models for temporal transfer, urban–rural fairness, robustness, and SHAP interpretability.</w:t>
      </w:r>
    </w:p>
    <w:p w14:paraId="40A5D89E" w14:textId="1DEBB4C8" w:rsidR="00211B33" w:rsidRPr="00211B33" w:rsidRDefault="00211B33">
      <w:pPr>
        <w:pStyle w:val="p1"/>
        <w:numPr>
          <w:ilvl w:val="0"/>
          <w:numId w:val="15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211B33">
        <w:rPr>
          <w:rFonts w:ascii="Times New Roman" w:hAnsi="Times New Roman" w:cs="Times New Roman"/>
          <w:b/>
          <w:bCs/>
          <w:i/>
          <w:iCs/>
          <w:sz w:val="21"/>
          <w:szCs w:val="21"/>
        </w:rPr>
        <w:t>MICS6 Early Childhood Development Targeting</w:t>
      </w:r>
    </w:p>
    <w:p w14:paraId="29D975E4" w14:textId="1EAA859D" w:rsidR="00211B33" w:rsidRDefault="00211B33" w:rsidP="00211B33">
      <w:pPr>
        <w:pStyle w:val="p1"/>
        <w:spacing w:before="0" w:beforeAutospacing="0" w:after="0" w:afterAutospacing="0"/>
        <w:ind w:right="567" w:firstLineChars="200" w:firstLine="420"/>
        <w:jc w:val="both"/>
        <w:rPr>
          <w:rFonts w:ascii="Times New Roman" w:hAnsi="Times New Roman" w:cs="Times New Roman"/>
          <w:sz w:val="21"/>
          <w:szCs w:val="21"/>
        </w:rPr>
      </w:pPr>
      <w:r w:rsidRPr="00211B33">
        <w:rPr>
          <w:rFonts w:ascii="Times New Roman" w:hAnsi="Times New Roman" w:cs="Times New Roman"/>
          <w:sz w:val="21"/>
          <w:szCs w:val="21"/>
        </w:rPr>
        <w:t>Harmonized child and geospatial data from six MICS6 countries (N = 33,751; 5,252 clusters) and reconstructed ECDI2030 outcomes; assessed model calibration, cross-country transportability, and risk-versus-responsiveness targeting.</w:t>
      </w:r>
    </w:p>
    <w:p w14:paraId="74AACEA9" w14:textId="352C92DE" w:rsidR="00211B33" w:rsidRPr="00211B33" w:rsidRDefault="00211B33">
      <w:pPr>
        <w:pStyle w:val="p1"/>
        <w:numPr>
          <w:ilvl w:val="0"/>
          <w:numId w:val="15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b/>
          <w:bCs/>
          <w:i/>
          <w:iCs/>
          <w:sz w:val="21"/>
          <w:szCs w:val="21"/>
        </w:rPr>
      </w:pPr>
      <w:r w:rsidRPr="00211B33">
        <w:rPr>
          <w:rFonts w:ascii="Times New Roman" w:hAnsi="Times New Roman" w:cs="Times New Roman"/>
          <w:b/>
          <w:bCs/>
          <w:i/>
          <w:iCs/>
          <w:sz w:val="21"/>
          <w:szCs w:val="21"/>
        </w:rPr>
        <w:t>Social-Robot Conditions and Children’s Language Production</w:t>
      </w:r>
    </w:p>
    <w:p w14:paraId="72295F09" w14:textId="21CA3C77" w:rsidR="00211B33" w:rsidRPr="00211B33" w:rsidRDefault="00211B33" w:rsidP="008E6003">
      <w:pPr>
        <w:pStyle w:val="p1"/>
        <w:spacing w:before="0" w:beforeAutospacing="0" w:after="0" w:afterAutospacing="0"/>
        <w:ind w:right="567" w:firstLineChars="200" w:firstLine="420"/>
        <w:jc w:val="both"/>
        <w:rPr>
          <w:rFonts w:ascii="Times New Roman" w:hAnsi="Times New Roman" w:cs="Times New Roman" w:hint="eastAsia"/>
          <w:sz w:val="21"/>
          <w:szCs w:val="21"/>
        </w:rPr>
      </w:pPr>
      <w:r w:rsidRPr="00211B33">
        <w:rPr>
          <w:rFonts w:ascii="Times New Roman" w:hAnsi="Times New Roman" w:cs="Times New Roman"/>
          <w:sz w:val="21"/>
          <w:szCs w:val="21"/>
        </w:rPr>
        <w:t>Parsed 1,919 task records from 303 children in the Ohio Child Speech Corpus; derived four language outcomes and used mixed-effects models to compare four robot conditions across seven tasks.</w:t>
      </w:r>
    </w:p>
    <w:p w14:paraId="3AA031AA" w14:textId="6957FF8F" w:rsidR="004036FE" w:rsidRPr="004036FE" w:rsidRDefault="004036FE" w:rsidP="004036FE">
      <w:pPr>
        <w:pStyle w:val="30"/>
        <w:spacing w:beforeLines="50" w:before="120" w:beforeAutospacing="0" w:afterLines="50" w:after="120" w:afterAutospacing="0"/>
        <w:jc w:val="center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S</w:t>
      </w:r>
      <w:r w:rsidR="00AC7022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UPERVISOR</w:t>
      </w:r>
      <w:r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AC7022" w:rsidRPr="00C529E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R</w:t>
      </w:r>
      <w:r w:rsidR="00AC7022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ESEARCH</w:t>
      </w:r>
      <w:r w:rsidR="00AC7022" w:rsidRPr="00C529E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AC7022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EXPERIENCE</w:t>
      </w:r>
    </w:p>
    <w:p w14:paraId="2F41FEE4" w14:textId="6C7F3810" w:rsidR="004036FE" w:rsidRDefault="004036FE" w:rsidP="004036FE">
      <w:pPr>
        <w:spacing w:line="264" w:lineRule="auto"/>
        <w:ind w:right="249"/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</w:pPr>
      <w:r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C</w:t>
      </w:r>
      <w:r w:rsidRPr="00DD4C78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hild Development and Nature-Based Education Research Group</w:t>
      </w:r>
      <w:r w:rsidR="004A7A90" w:rsidRPr="004036FE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="004A7A90"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                                  </w:t>
      </w:r>
      <w:r w:rsidR="004A7A90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</w:t>
      </w:r>
      <w:r w:rsidR="004A7A90"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2024.12-</w:t>
      </w:r>
      <w:r w:rsidR="004A7A90" w:rsidRPr="004036FE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2026</w:t>
      </w:r>
      <w:r w:rsidR="004A7A90"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.0</w:t>
      </w:r>
      <w:r w:rsidR="004A7A90" w:rsidRPr="004036FE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7</w:t>
      </w:r>
    </w:p>
    <w:p w14:paraId="023704B6" w14:textId="77777777" w:rsidR="004A7A90" w:rsidRPr="004A7A90" w:rsidRDefault="00D2105F">
      <w:pPr>
        <w:pStyle w:val="a3"/>
        <w:numPr>
          <w:ilvl w:val="0"/>
          <w:numId w:val="12"/>
        </w:numPr>
        <w:spacing w:line="264" w:lineRule="auto"/>
        <w:ind w:left="227" w:right="249" w:firstLineChars="0" w:hanging="227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A7A90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R</w:t>
      </w:r>
      <w:r w:rsidRPr="004A7A90">
        <w:rPr>
          <w:rFonts w:ascii="Times New Roman" w:eastAsia="Times New Roman" w:hAnsi="Times New Roman" w:cs="Times New Roman" w:hint="eastAsia"/>
          <w:b/>
          <w:bCs/>
          <w:i/>
          <w:iCs/>
          <w:color w:val="000000"/>
          <w:w w:val="101"/>
          <w:sz w:val="21"/>
          <w:szCs w:val="21"/>
        </w:rPr>
        <w:t xml:space="preserve">esearch </w:t>
      </w:r>
      <w:r w:rsidRPr="004A7A90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A</w:t>
      </w:r>
      <w:r w:rsidRPr="004A7A90">
        <w:rPr>
          <w:rFonts w:ascii="Times New Roman" w:eastAsia="Times New Roman" w:hAnsi="Times New Roman" w:cs="Times New Roman" w:hint="eastAsia"/>
          <w:b/>
          <w:bCs/>
          <w:i/>
          <w:iCs/>
          <w:color w:val="000000"/>
          <w:w w:val="101"/>
          <w:sz w:val="21"/>
          <w:szCs w:val="21"/>
        </w:rPr>
        <w:t>ssistant</w:t>
      </w:r>
      <w:r w:rsidRPr="004A7A90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 xml:space="preserve">, </w:t>
      </w:r>
      <w:r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Supervisors: Prof.</w:t>
      </w:r>
      <w:r w:rsidRPr="004A7A90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Xiaomin</w:t>
      </w:r>
      <w:r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Li &amp; Prof.</w:t>
      </w:r>
      <w:r w:rsidRPr="004A7A90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Beijia</w:t>
      </w:r>
      <w:r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Tan, Henan University</w:t>
      </w:r>
    </w:p>
    <w:p w14:paraId="49D21937" w14:textId="19A8F7CC" w:rsidR="004B3865" w:rsidRPr="004B3865" w:rsidRDefault="004B3865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4B3865">
        <w:rPr>
          <w:rFonts w:ascii="Times New Roman" w:hAnsi="Times New Roman" w:cs="Times New Roman"/>
          <w:sz w:val="21"/>
          <w:szCs w:val="21"/>
        </w:rPr>
        <w:t>Managed longitudinal data from over 500 children and families.</w:t>
      </w:r>
    </w:p>
    <w:p w14:paraId="1C1E36F0" w14:textId="4DAD10E1" w:rsidR="004B3865" w:rsidRPr="004B3865" w:rsidRDefault="004B3865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4B3865">
        <w:rPr>
          <w:rFonts w:ascii="Times New Roman" w:hAnsi="Times New Roman" w:cs="Times New Roman"/>
          <w:sz w:val="21"/>
          <w:szCs w:val="21"/>
        </w:rPr>
        <w:t>Conducted CLPM, LGCM, mediation, and moderation analyses.</w:t>
      </w:r>
    </w:p>
    <w:p w14:paraId="4E2E5480" w14:textId="2A8B6847" w:rsidR="004B3865" w:rsidRPr="004B3865" w:rsidRDefault="004B3865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4B3865">
        <w:rPr>
          <w:rFonts w:ascii="Times New Roman" w:hAnsi="Times New Roman" w:cs="Times New Roman"/>
          <w:sz w:val="21"/>
          <w:szCs w:val="21"/>
        </w:rPr>
        <w:t>Compared and refined more than ten model specifications.</w:t>
      </w:r>
    </w:p>
    <w:p w14:paraId="0A88F721" w14:textId="0DEA610A" w:rsidR="00D2105F" w:rsidRDefault="004B3865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4B3865">
        <w:rPr>
          <w:rFonts w:ascii="Times New Roman" w:hAnsi="Times New Roman" w:cs="Times New Roman"/>
          <w:sz w:val="21"/>
          <w:szCs w:val="21"/>
        </w:rPr>
        <w:t>Integrated child- and classroom-level datasets and contributed to manuscript drafting and revision.</w:t>
      </w:r>
    </w:p>
    <w:p w14:paraId="271934E7" w14:textId="77777777" w:rsidR="004B3865" w:rsidRPr="004B3865" w:rsidRDefault="004B3865" w:rsidP="004B3865">
      <w:pPr>
        <w:pStyle w:val="p1"/>
        <w:spacing w:before="0" w:beforeAutospacing="0" w:after="0" w:afterAutospacing="0"/>
        <w:ind w:right="567"/>
        <w:jc w:val="both"/>
        <w:rPr>
          <w:rFonts w:ascii="Times New Roman" w:hAnsi="Times New Roman" w:cs="Times New Roman" w:hint="eastAsia"/>
          <w:sz w:val="21"/>
          <w:szCs w:val="21"/>
        </w:rPr>
      </w:pPr>
    </w:p>
    <w:p w14:paraId="437D6AE1" w14:textId="19D1C9E5" w:rsidR="00D2105F" w:rsidRPr="00DD4C78" w:rsidRDefault="00D2105F" w:rsidP="004A7A90">
      <w:pPr>
        <w:spacing w:before="74"/>
        <w:ind w:right="340"/>
        <w:jc w:val="both"/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</w:pP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Environmental Exposure, Brain, and Human Development Research Group</w:t>
      </w:r>
      <w:r w:rsidR="004A7A90" w:rsidRPr="004036FE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    </w:t>
      </w:r>
      <w:r w:rsidR="004A7A90" w:rsidRPr="004036FE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 w:rsid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 w:rsidR="004A7A90" w:rsidRPr="004036FE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</w:t>
      </w:r>
      <w:r w:rsidR="004A7A90"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="004A7A90" w:rsidRPr="004036FE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</w:t>
      </w:r>
      <w:r w:rsid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 </w:t>
      </w:r>
      <w:r w:rsidR="004A7A90" w:rsidRPr="004036FE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</w:t>
      </w:r>
      <w:r w:rsidR="004A7A90" w:rsidRPr="004036FE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2026.01-Present</w:t>
      </w:r>
    </w:p>
    <w:p w14:paraId="0F81A41D" w14:textId="3D205B26" w:rsidR="00D2105F" w:rsidRPr="004A7A90" w:rsidRDefault="00D2105F">
      <w:pPr>
        <w:pStyle w:val="a3"/>
        <w:numPr>
          <w:ilvl w:val="0"/>
          <w:numId w:val="13"/>
        </w:numPr>
        <w:spacing w:line="264" w:lineRule="auto"/>
        <w:ind w:left="227" w:right="249" w:firstLineChars="0" w:hanging="227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A7A90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 xml:space="preserve">Research Assistant, </w:t>
      </w:r>
      <w:r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Supervisor: Prof. </w:t>
      </w:r>
      <w:r w:rsidRPr="004A7A90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Xiao </w:t>
      </w:r>
      <w:r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Yu, </w:t>
      </w:r>
      <w:r w:rsidRPr="004A7A90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Beijing</w:t>
      </w:r>
      <w:r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Forestry University</w:t>
      </w:r>
    </w:p>
    <w:p w14:paraId="18E8C539" w14:textId="1B8AF3CC" w:rsidR="004B3865" w:rsidRPr="004B3865" w:rsidRDefault="004B3865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4B3865">
        <w:rPr>
          <w:rFonts w:ascii="Times New Roman" w:hAnsi="Times New Roman" w:cs="Times New Roman"/>
          <w:sz w:val="21"/>
          <w:szCs w:val="21"/>
        </w:rPr>
        <w:t>Searched five databases and screened more than 600 records.</w:t>
      </w:r>
    </w:p>
    <w:p w14:paraId="34E2D986" w14:textId="373F82C5" w:rsidR="004B3865" w:rsidRPr="004B3865" w:rsidRDefault="004B3865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4B3865">
        <w:rPr>
          <w:rFonts w:ascii="Times New Roman" w:hAnsi="Times New Roman" w:cs="Times New Roman"/>
          <w:sz w:val="21"/>
          <w:szCs w:val="21"/>
        </w:rPr>
        <w:t>Extracted and coded data from 97 eligible studies.</w:t>
      </w:r>
    </w:p>
    <w:p w14:paraId="7DBFBDE5" w14:textId="2C1CA11D" w:rsidR="004B3865" w:rsidRPr="004B3865" w:rsidRDefault="004B3865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4B3865">
        <w:rPr>
          <w:rFonts w:ascii="Times New Roman" w:hAnsi="Times New Roman" w:cs="Times New Roman"/>
          <w:sz w:val="21"/>
          <w:szCs w:val="21"/>
        </w:rPr>
        <w:t>Coded effect sizes and study-level characteristics.</w:t>
      </w:r>
    </w:p>
    <w:p w14:paraId="5FB8E1BB" w14:textId="31EC7A15" w:rsidR="00D2105F" w:rsidRDefault="004B3865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4B3865">
        <w:rPr>
          <w:rFonts w:ascii="Times New Roman" w:hAnsi="Times New Roman" w:cs="Times New Roman"/>
          <w:sz w:val="21"/>
          <w:szCs w:val="21"/>
        </w:rPr>
        <w:t>Supported the coding framework, analytical design, and PRISMA-based review workflow.</w:t>
      </w:r>
    </w:p>
    <w:p w14:paraId="1E32DE05" w14:textId="77777777" w:rsidR="004B3865" w:rsidRDefault="004B3865" w:rsidP="004B3865">
      <w:pPr>
        <w:pStyle w:val="p1"/>
        <w:spacing w:before="0" w:beforeAutospacing="0" w:after="0" w:afterAutospacing="0"/>
        <w:ind w:right="567"/>
        <w:jc w:val="both"/>
        <w:rPr>
          <w:rFonts w:ascii="Times New Roman" w:hAnsi="Times New Roman" w:cs="Times New Roman" w:hint="eastAsia"/>
          <w:sz w:val="21"/>
          <w:szCs w:val="21"/>
        </w:rPr>
      </w:pPr>
    </w:p>
    <w:p w14:paraId="52B8BD84" w14:textId="76A4D2A3" w:rsidR="00D2105F" w:rsidRPr="00DD4C78" w:rsidRDefault="00D2105F" w:rsidP="004A7A90">
      <w:pPr>
        <w:spacing w:before="74"/>
        <w:ind w:right="340"/>
        <w:jc w:val="both"/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</w:pPr>
      <w:r w:rsidRPr="003A4746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Scientific and Mathematical Literacy Assessment and Support Research</w:t>
      </w:r>
      <w:r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 w:rsidR="00211B33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Project</w:t>
      </w:r>
      <w:r w:rsidR="004A7A90"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  </w:t>
      </w:r>
      <w:r w:rsid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</w:t>
      </w:r>
      <w:r w:rsidR="004A7A90"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</w:t>
      </w:r>
      <w:r w:rsid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</w:t>
      </w:r>
      <w:r w:rsidR="004A7A90" w:rsidRP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4A7A90" w:rsidRPr="004A7A90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="004A7A90" w:rsidRP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2026.0</w:t>
      </w:r>
      <w:r w:rsidR="004A7A90" w:rsidRPr="004A7A90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5</w:t>
      </w:r>
      <w:r w:rsidR="004A7A90" w:rsidRP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-Presen</w:t>
      </w:r>
      <w:r w:rsid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t</w:t>
      </w:r>
    </w:p>
    <w:p w14:paraId="144B5117" w14:textId="4316445A" w:rsidR="00D2105F" w:rsidRPr="004A7A90" w:rsidRDefault="00D2105F">
      <w:pPr>
        <w:pStyle w:val="a3"/>
        <w:numPr>
          <w:ilvl w:val="0"/>
          <w:numId w:val="14"/>
        </w:numPr>
        <w:spacing w:line="264" w:lineRule="auto"/>
        <w:ind w:left="227" w:right="249" w:firstLineChars="0" w:hanging="227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A7A90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Research Assistant,</w:t>
      </w:r>
      <w:r w:rsidRP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4A7A90"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Supervisor: Prof.</w:t>
      </w:r>
      <w:r w:rsidR="004A7A90" w:rsidRPr="004A7A90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Xiao</w:t>
      </w:r>
      <w:r w:rsidR="004A7A90"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 w:rsidR="004A7A90" w:rsidRPr="004A7A90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Zhang</w:t>
      </w:r>
      <w:r w:rsidR="004A7A90"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, The University of Hong Kong</w:t>
      </w:r>
    </w:p>
    <w:p w14:paraId="5A564CA7" w14:textId="77777777" w:rsidR="00C529E0" w:rsidRPr="00C529E0" w:rsidRDefault="00C529E0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C529E0">
        <w:rPr>
          <w:rFonts w:ascii="Times New Roman" w:hAnsi="Times New Roman" w:cs="Times New Roman"/>
          <w:sz w:val="21"/>
          <w:szCs w:val="21"/>
        </w:rPr>
        <w:t>Reviewed research on early mathematical literacy.</w:t>
      </w:r>
    </w:p>
    <w:p w14:paraId="3BC78799" w14:textId="77777777" w:rsidR="00C529E0" w:rsidRPr="00C529E0" w:rsidRDefault="00C529E0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C529E0">
        <w:rPr>
          <w:rFonts w:ascii="Times New Roman" w:hAnsi="Times New Roman" w:cs="Times New Roman"/>
          <w:sz w:val="21"/>
          <w:szCs w:val="21"/>
        </w:rPr>
        <w:t>Identified suitable teacher- and school-level measures.</w:t>
      </w:r>
    </w:p>
    <w:p w14:paraId="340A3BC8" w14:textId="1BF7E943" w:rsidR="00C529E0" w:rsidRDefault="00C529E0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C529E0">
        <w:rPr>
          <w:rFonts w:ascii="Times New Roman" w:hAnsi="Times New Roman" w:cs="Times New Roman"/>
          <w:sz w:val="21"/>
          <w:szCs w:val="21"/>
        </w:rPr>
        <w:t>Supported survey design for a mathematical literacy support system.</w:t>
      </w:r>
    </w:p>
    <w:p w14:paraId="68A8E240" w14:textId="77777777" w:rsidR="00AC7022" w:rsidRDefault="00AC7022" w:rsidP="00AC7022">
      <w:pPr>
        <w:pStyle w:val="p1"/>
        <w:spacing w:before="0" w:beforeAutospacing="0" w:after="0" w:afterAutospacing="0"/>
        <w:ind w:right="567"/>
        <w:jc w:val="both"/>
        <w:rPr>
          <w:rFonts w:ascii="Times New Roman" w:hAnsi="Times New Roman" w:cs="Times New Roman" w:hint="eastAsia"/>
          <w:sz w:val="21"/>
          <w:szCs w:val="21"/>
        </w:rPr>
      </w:pPr>
    </w:p>
    <w:p w14:paraId="1E814B3D" w14:textId="48BD07D4" w:rsidR="00AC7022" w:rsidRPr="00DD4C78" w:rsidRDefault="00211B33" w:rsidP="00AC7022">
      <w:pPr>
        <w:spacing w:before="74"/>
        <w:ind w:right="340"/>
        <w:jc w:val="both"/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</w:pPr>
      <w:r w:rsidRPr="00211B33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Parent–Child Emotion Communication Research Project</w:t>
      </w:r>
      <w:r w:rsidR="00AC7022" w:rsidRPr="00DD4C78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                                       </w:t>
      </w:r>
      <w:r w:rsidR="00AC7022"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</w:t>
      </w:r>
      <w:r w:rsidR="00AC7022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</w:t>
      </w:r>
      <w:r w:rsidR="00AC7022"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</w:t>
      </w:r>
      <w:r w:rsidR="00AC7022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</w:t>
      </w:r>
      <w:r w:rsidR="00AC7022" w:rsidRP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AC7022" w:rsidRPr="004A7A90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="00AC7022" w:rsidRP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2026.0</w:t>
      </w:r>
      <w:r w:rsidR="00AC7022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7</w:t>
      </w:r>
      <w:r w:rsidR="00AC7022" w:rsidRP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-Presen</w:t>
      </w:r>
      <w:r w:rsidR="00AC7022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t</w:t>
      </w:r>
    </w:p>
    <w:p w14:paraId="61301E94" w14:textId="513EA591" w:rsidR="00AC7022" w:rsidRPr="004A7A90" w:rsidRDefault="00AC7022">
      <w:pPr>
        <w:pStyle w:val="a3"/>
        <w:numPr>
          <w:ilvl w:val="0"/>
          <w:numId w:val="14"/>
        </w:numPr>
        <w:spacing w:line="264" w:lineRule="auto"/>
        <w:ind w:left="227" w:right="249" w:firstLineChars="0" w:hanging="227"/>
        <w:jc w:val="both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4A7A90"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  <w:t>Research Assistant,</w:t>
      </w:r>
      <w:r w:rsidRPr="004A7A90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Supervisor: Prof.</w:t>
      </w:r>
      <w:r w:rsidRPr="004A7A90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Lixin</w:t>
      </w:r>
      <w:r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Ren</w:t>
      </w:r>
      <w:r w:rsidRPr="004A7A90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, </w:t>
      </w:r>
      <w:r w:rsidR="00211B33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>Xi</w:t>
      </w:r>
      <w:r w:rsidR="00211B33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’an Jiaotong-Liverpool University</w:t>
      </w:r>
    </w:p>
    <w:p w14:paraId="6AD46387" w14:textId="4FE428B4" w:rsidR="00211B33" w:rsidRPr="00211B33" w:rsidRDefault="00211B33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211B33">
        <w:rPr>
          <w:rFonts w:ascii="Times New Roman" w:hAnsi="Times New Roman" w:cs="Times New Roman"/>
          <w:sz w:val="21"/>
          <w:szCs w:val="21"/>
        </w:rPr>
        <w:t>Reviewed research on parent–child emotion conversations.</w:t>
      </w:r>
    </w:p>
    <w:p w14:paraId="16A64E14" w14:textId="621D3B51" w:rsidR="00211B33" w:rsidRDefault="00211B33">
      <w:pPr>
        <w:pStyle w:val="p1"/>
        <w:numPr>
          <w:ilvl w:val="0"/>
          <w:numId w:val="6"/>
        </w:numPr>
        <w:spacing w:before="0" w:beforeAutospacing="0" w:afterLines="50" w:after="12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211B33">
        <w:rPr>
          <w:rFonts w:ascii="Times New Roman" w:hAnsi="Times New Roman" w:cs="Times New Roman"/>
          <w:sz w:val="21"/>
          <w:szCs w:val="21"/>
        </w:rPr>
        <w:t>Replicated a Python-based approach for coding emotion-related language in conversation transcripts.</w:t>
      </w:r>
    </w:p>
    <w:p w14:paraId="4B600E47" w14:textId="16BBFA7E" w:rsidR="00BF2BF1" w:rsidRDefault="00BF2BF1" w:rsidP="00BF2BF1">
      <w:pPr>
        <w:tabs>
          <w:tab w:val="left" w:pos="7894"/>
        </w:tabs>
        <w:spacing w:before="73" w:line="245" w:lineRule="auto"/>
        <w:ind w:right="252"/>
        <w:jc w:val="both"/>
        <w:rPr>
          <w:rFonts w:ascii="Times New Roman" w:eastAsia="Times New Roman" w:hAnsi="Times New Roman" w:cs="Times New Roman"/>
          <w:b/>
          <w:bCs/>
          <w:color w:val="215E99" w:themeColor="text2" w:themeTint="BF"/>
          <w:w w:val="101"/>
        </w:rPr>
      </w:pPr>
      <w:r w:rsidRPr="00BF2BF1">
        <w:rPr>
          <w:rFonts w:ascii="Times New Roman" w:eastAsia="Times New Roman" w:hAnsi="Times New Roman" w:cs="Times New Roman"/>
          <w:b/>
          <w:bCs/>
          <w:color w:val="215E99" w:themeColor="text2" w:themeTint="BF"/>
          <w:w w:val="101"/>
        </w:rPr>
        <w:t xml:space="preserve">Practicum </w:t>
      </w:r>
    </w:p>
    <w:p w14:paraId="0CA23BF1" w14:textId="6CBA4712" w:rsidR="008C3C37" w:rsidRPr="00DD4C78" w:rsidRDefault="008C3C37" w:rsidP="00202ED3">
      <w:pPr>
        <w:spacing w:before="74" w:line="264" w:lineRule="auto"/>
        <w:ind w:right="284"/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</w:pPr>
      <w:r w:rsidRPr="00DD4C78">
        <w:rPr>
          <w:rFonts w:ascii="Times New Roman" w:hAnsi="Times New Roman" w:cs="Times New Roman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0AC706F9" wp14:editId="10633E99">
                <wp:simplePos x="0" y="0"/>
                <wp:positionH relativeFrom="page">
                  <wp:posOffset>701040</wp:posOffset>
                </wp:positionH>
                <wp:positionV relativeFrom="paragraph">
                  <wp:posOffset>26603</wp:posOffset>
                </wp:positionV>
                <wp:extent cx="6160007" cy="0"/>
                <wp:effectExtent l="0" t="0" r="0" b="0"/>
                <wp:wrapNone/>
                <wp:docPr id="601875813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00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0007">
                              <a:moveTo>
                                <a:pt x="0" y="0"/>
                              </a:moveTo>
                              <a:lnTo>
                                <a:pt x="6160007" y="0"/>
                              </a:lnTo>
                            </a:path>
                          </a:pathLst>
                        </a:custGeom>
                        <a:noFill/>
                        <a:ln w="18288" cap="flat">
                          <a:solidFill>
                            <a:srgbClr val="1F497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1C4FE84" id="drawingObject2" o:spid="_x0000_s1026" style="position:absolute;margin-left:55.2pt;margin-top:2.1pt;width:485.05pt;height:0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16000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" o:allowincell="f" path="m,l6160007,e" filled="f" strokecolor="#1f497d" strokeweight="1.44pt">
                <v:path arrowok="t" textboxrect="0,0,6160007,0"/>
                <w10:wrap anchorx="page"/>
              </v:shape>
            </w:pict>
          </mc:Fallback>
        </mc:AlternateContent>
      </w:r>
      <w:r w:rsidR="00202ED3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Henan University Affiliated Kindergarten, Kaifeng, China</w:t>
      </w:r>
    </w:p>
    <w:p w14:paraId="7B98DEFC" w14:textId="7740E763" w:rsidR="008C3C37" w:rsidRPr="00202ED3" w:rsidRDefault="008C3C37">
      <w:pPr>
        <w:pStyle w:val="a3"/>
        <w:numPr>
          <w:ilvl w:val="0"/>
          <w:numId w:val="14"/>
        </w:numPr>
        <w:spacing w:line="264" w:lineRule="auto"/>
        <w:ind w:left="227" w:right="249" w:firstLineChars="0" w:hanging="227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w w:val="101"/>
          <w:sz w:val="21"/>
          <w:szCs w:val="21"/>
        </w:rPr>
      </w:pPr>
      <w:r w:rsidRPr="00202ED3">
        <w:rPr>
          <w:rFonts w:ascii="Times New Roman" w:eastAsia="Times New Roman" w:hAnsi="Times New Roman" w:cs="Times New Roman" w:hint="eastAsia"/>
          <w:b/>
          <w:bCs/>
          <w:i/>
          <w:iCs/>
          <w:color w:val="000000"/>
          <w:w w:val="101"/>
          <w:sz w:val="21"/>
          <w:szCs w:val="21"/>
        </w:rPr>
        <w:t>Student Teacher Intern</w:t>
      </w:r>
      <w:r w:rsidR="00202ED3" w:rsidRPr="00202ED3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        </w:t>
      </w:r>
      <w:r w:rsidR="00202ED3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</w:t>
      </w:r>
      <w:r w:rsidR="00202ED3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                            </w:t>
      </w:r>
      <w:r w:rsidR="00202ED3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                                 </w:t>
      </w:r>
      <w:r w:rsidR="00202ED3" w:rsidRPr="00202ED3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       </w:t>
      </w:r>
      <w:r w:rsidR="00202ED3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   </w:t>
      </w:r>
      <w:r w:rsidR="00202ED3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</w:t>
      </w:r>
      <w:r w:rsidR="00202ED3" w:rsidRPr="00202ED3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     </w:t>
      </w:r>
      <w:r w:rsidR="00202ED3" w:rsidRPr="00202ED3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>2026.03-2026.04</w:t>
      </w:r>
    </w:p>
    <w:p w14:paraId="1D51EE85" w14:textId="77777777" w:rsidR="00C529E0" w:rsidRPr="00C529E0" w:rsidRDefault="00C529E0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C529E0">
        <w:rPr>
          <w:rFonts w:ascii="Times New Roman" w:hAnsi="Times New Roman" w:cs="Times New Roman"/>
          <w:sz w:val="21"/>
          <w:szCs w:val="21"/>
        </w:rPr>
        <w:t>Completed an 8-week practicum in caregiving, classroom management, and teaching.</w:t>
      </w:r>
    </w:p>
    <w:p w14:paraId="6B381DB6" w14:textId="77777777" w:rsidR="00C529E0" w:rsidRPr="00C529E0" w:rsidRDefault="00C529E0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C529E0">
        <w:rPr>
          <w:rFonts w:ascii="Times New Roman" w:hAnsi="Times New Roman" w:cs="Times New Roman"/>
          <w:sz w:val="21"/>
          <w:szCs w:val="21"/>
        </w:rPr>
        <w:t>Conducted classroom observations and maintained daily reflective records.</w:t>
      </w:r>
    </w:p>
    <w:p w14:paraId="62D8AE33" w14:textId="77777777" w:rsidR="00C529E0" w:rsidRPr="00C529E0" w:rsidRDefault="00C529E0">
      <w:pPr>
        <w:pStyle w:val="p1"/>
        <w:numPr>
          <w:ilvl w:val="0"/>
          <w:numId w:val="6"/>
        </w:numPr>
        <w:spacing w:before="0" w:beforeAutospacing="0" w:after="0" w:afterAutospacing="0"/>
        <w:ind w:right="567"/>
        <w:jc w:val="both"/>
        <w:rPr>
          <w:rFonts w:ascii="Times New Roman" w:hAnsi="Times New Roman" w:cs="Times New Roman"/>
          <w:sz w:val="21"/>
          <w:szCs w:val="21"/>
        </w:rPr>
      </w:pPr>
      <w:r w:rsidRPr="00C529E0">
        <w:rPr>
          <w:rFonts w:ascii="Times New Roman" w:hAnsi="Times New Roman" w:cs="Times New Roman"/>
          <w:sz w:val="21"/>
          <w:szCs w:val="21"/>
        </w:rPr>
        <w:t>Designed and delivered 2 whole-class teaching activities.</w:t>
      </w:r>
    </w:p>
    <w:p w14:paraId="244917A1" w14:textId="40C7A852" w:rsidR="00303E0C" w:rsidRPr="00F834E0" w:rsidRDefault="00303E0C" w:rsidP="00303E0C">
      <w:pPr>
        <w:tabs>
          <w:tab w:val="left" w:pos="7894"/>
        </w:tabs>
        <w:spacing w:before="73" w:line="245" w:lineRule="auto"/>
        <w:ind w:right="252"/>
        <w:jc w:val="both"/>
        <w:rPr>
          <w:rFonts w:ascii="Times New Roman" w:eastAsia="Times New Roman" w:hAnsi="Times New Roman" w:cs="Times New Roman"/>
          <w:b/>
          <w:bCs/>
          <w:color w:val="215E99" w:themeColor="text2" w:themeTint="BF"/>
          <w:w w:val="101"/>
        </w:rPr>
      </w:pPr>
      <w:r>
        <w:rPr>
          <w:rFonts w:ascii="Times New Roman" w:eastAsia="Times New Roman" w:hAnsi="Times New Roman" w:cs="Times New Roman" w:hint="eastAsia"/>
          <w:b/>
          <w:bCs/>
          <w:color w:val="215E99" w:themeColor="text2" w:themeTint="BF"/>
          <w:w w:val="101"/>
        </w:rPr>
        <w:t>Summer School</w:t>
      </w:r>
      <w:r w:rsidR="00B7169B">
        <w:rPr>
          <w:rFonts w:ascii="Times New Roman" w:eastAsia="Times New Roman" w:hAnsi="Times New Roman" w:cs="Times New Roman" w:hint="eastAsia"/>
          <w:b/>
          <w:bCs/>
          <w:color w:val="215E99" w:themeColor="text2" w:themeTint="BF"/>
          <w:w w:val="101"/>
        </w:rPr>
        <w:t>s</w:t>
      </w:r>
    </w:p>
    <w:p w14:paraId="1F60F6FE" w14:textId="05602AB6" w:rsidR="00303E0C" w:rsidRPr="00303E0C" w:rsidRDefault="00303E0C">
      <w:pPr>
        <w:pStyle w:val="a3"/>
        <w:numPr>
          <w:ilvl w:val="0"/>
          <w:numId w:val="6"/>
        </w:numPr>
        <w:spacing w:before="74" w:line="230" w:lineRule="auto"/>
        <w:ind w:firstLineChars="0"/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</w:pPr>
      <w:r w:rsidRPr="00303E0C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Beihang University</w:t>
      </w:r>
      <w:r w:rsidRPr="00303E0C">
        <w:rPr>
          <w:rFonts w:ascii="Times New Roman" w:eastAsia="Times New Roman" w:hAnsi="Times New Roman" w:cs="Times New Roman"/>
          <w:b/>
          <w:bCs/>
          <w:noProof/>
          <w:color w:val="000000"/>
          <w:w w:val="10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5334ADDA" wp14:editId="26FE6D8C">
                <wp:simplePos x="0" y="0"/>
                <wp:positionH relativeFrom="page">
                  <wp:posOffset>701040</wp:posOffset>
                </wp:positionH>
                <wp:positionV relativeFrom="paragraph">
                  <wp:posOffset>26252</wp:posOffset>
                </wp:positionV>
                <wp:extent cx="6160007" cy="0"/>
                <wp:effectExtent l="0" t="0" r="0" b="0"/>
                <wp:wrapNone/>
                <wp:docPr id="64534165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000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60007">
                              <a:moveTo>
                                <a:pt x="0" y="0"/>
                              </a:moveTo>
                              <a:lnTo>
                                <a:pt x="6160007" y="0"/>
                              </a:lnTo>
                            </a:path>
                          </a:pathLst>
                        </a:custGeom>
                        <a:noFill/>
                        <a:ln w="18287" cap="flat">
                          <a:solidFill>
                            <a:srgbClr val="1F497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3D475EE" id="drawingObject4" o:spid="_x0000_s1026" style="position:absolute;margin-left:55.2pt;margin-top:2.05pt;width:485.05pt;height:0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160007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" o:allowincell="f" path="m,l6160007,e" filled="f" strokecolor="#1f497d" strokeweight=".50797mm">
                <v:path arrowok="t" textboxrect="0,0,6160007,0"/>
                <w10:wrap anchorx="page"/>
              </v:shape>
            </w:pict>
          </mc:Fallback>
        </mc:AlternateContent>
      </w:r>
      <w:r w:rsidR="005D5896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                                                   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</w:t>
      </w:r>
      <w:r w:rsidR="005D5896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                   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5D5896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   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="005D5896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 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2026.0</w:t>
      </w:r>
      <w:r w:rsidR="005D5896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7</w:t>
      </w:r>
    </w:p>
    <w:p w14:paraId="025BF97A" w14:textId="4B15BF6F" w:rsidR="00303E0C" w:rsidRPr="00303E0C" w:rsidRDefault="00303E0C" w:rsidP="00303E0C">
      <w:pPr>
        <w:pStyle w:val="a3"/>
        <w:spacing w:line="230" w:lineRule="auto"/>
        <w:ind w:left="227" w:right="567" w:firstLineChars="0" w:firstLine="0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r w:rsidRPr="00303E0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2026 National Excellence Program (“Guo You Plan”) Summer School in</w:t>
      </w:r>
      <w:r w:rsidRPr="00303E0C">
        <w:rPr>
          <w:rFonts w:ascii="Times New Roman" w:eastAsia="Times New Roman" w:hAnsi="Times New Roman" w:cs="Times New Roman" w:hint="eastAsia"/>
          <w:i/>
          <w:iCs/>
          <w:color w:val="000000"/>
          <w:w w:val="101"/>
          <w:sz w:val="21"/>
          <w:szCs w:val="21"/>
        </w:rPr>
        <w:t xml:space="preserve"> </w:t>
      </w:r>
      <w:r w:rsidRPr="00303E0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Higher Education Studies</w:t>
      </w:r>
    </w:p>
    <w:p w14:paraId="1666A081" w14:textId="2DD838CA" w:rsidR="00303E0C" w:rsidRPr="00303E0C" w:rsidRDefault="00303E0C">
      <w:pPr>
        <w:pStyle w:val="a3"/>
        <w:numPr>
          <w:ilvl w:val="0"/>
          <w:numId w:val="6"/>
        </w:numPr>
        <w:spacing w:before="74" w:line="230" w:lineRule="auto"/>
        <w:ind w:firstLineChars="0"/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</w:pPr>
      <w:r w:rsidRPr="00303E0C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 xml:space="preserve">The Chinese University of Hong Kong, Shenzhen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</w:t>
      </w:r>
      <w:r w:rsidR="005D5896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                     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5D5896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   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="005D5896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 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2026.0</w:t>
      </w:r>
      <w:r w:rsidR="005D5896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7</w:t>
      </w:r>
    </w:p>
    <w:p w14:paraId="72E93C1D" w14:textId="77777777" w:rsidR="00303E0C" w:rsidRDefault="00303E0C" w:rsidP="00303E0C">
      <w:pPr>
        <w:pStyle w:val="a3"/>
        <w:spacing w:line="230" w:lineRule="auto"/>
        <w:ind w:left="227" w:firstLineChars="0" w:firstLine="0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r w:rsidRPr="00303E0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2026 Global Youth Social Sciences Forum, School of Humanities and Social Science</w:t>
      </w:r>
    </w:p>
    <w:p w14:paraId="7CE566FE" w14:textId="4973C743" w:rsidR="00303E0C" w:rsidRDefault="00303E0C">
      <w:pPr>
        <w:pStyle w:val="a3"/>
        <w:numPr>
          <w:ilvl w:val="0"/>
          <w:numId w:val="6"/>
        </w:numPr>
        <w:spacing w:before="74" w:line="230" w:lineRule="auto"/>
        <w:ind w:firstLineChars="0"/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</w:pPr>
      <w:r w:rsidRPr="00303E0C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Peking University</w:t>
      </w:r>
      <w:r w:rsidR="005D5896"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                                                   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</w:t>
      </w:r>
      <w:r w:rsidR="005D5896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                     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 w:rsidR="005D5896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    </w:t>
      </w:r>
      <w:r w:rsidR="005D5896"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="005D5896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    </w:t>
      </w:r>
      <w:r w:rsidR="005D5896"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2026.0</w:t>
      </w:r>
      <w:r w:rsidR="005D5896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7</w:t>
      </w:r>
    </w:p>
    <w:p w14:paraId="13E71CD0" w14:textId="2DEF5052" w:rsidR="00303E0C" w:rsidRPr="00303E0C" w:rsidRDefault="00303E0C" w:rsidP="00303E0C">
      <w:pPr>
        <w:pStyle w:val="a3"/>
        <w:spacing w:line="230" w:lineRule="auto"/>
        <w:ind w:left="227" w:firstLineChars="0" w:firstLine="0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r w:rsidRPr="00303E0C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2026 “Frontiers in Educational Technology” Summer School</w:t>
      </w:r>
    </w:p>
    <w:p w14:paraId="58A66DD3" w14:textId="6B7A2181" w:rsidR="00155DAE" w:rsidRDefault="00155DAE">
      <w:pPr>
        <w:pStyle w:val="a3"/>
        <w:numPr>
          <w:ilvl w:val="0"/>
          <w:numId w:val="6"/>
        </w:numPr>
        <w:spacing w:before="74" w:line="230" w:lineRule="auto"/>
        <w:ind w:firstLineChars="0"/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</w:pPr>
      <w:r w:rsidRPr="00155DAE">
        <w:rPr>
          <w:rFonts w:ascii="Times New Roman" w:eastAsia="Times New Roman" w:hAnsi="Times New Roman" w:cs="Times New Roman"/>
          <w:b/>
          <w:bCs/>
          <w:color w:val="000000"/>
          <w:w w:val="101"/>
          <w:sz w:val="21"/>
          <w:szCs w:val="21"/>
        </w:rPr>
        <w:t>Beijing Institute of Technology</w:t>
      </w:r>
      <w:r>
        <w:rPr>
          <w:rFonts w:ascii="Times New Roman" w:eastAsia="Times New Roman" w:hAnsi="Times New Roman" w:cs="Times New Roman" w:hint="eastAsia"/>
          <w:b/>
          <w:bCs/>
          <w:color w:val="000000"/>
          <w:w w:val="101"/>
          <w:sz w:val="21"/>
          <w:szCs w:val="21"/>
        </w:rPr>
        <w:t xml:space="preserve">                                                     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</w:t>
      </w:r>
      <w:r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   </w:t>
      </w:r>
      <w:r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    </w:t>
      </w:r>
      <w:r w:rsidRPr="00DD4C78">
        <w:rPr>
          <w:rFonts w:ascii="Times New Roman" w:eastAsia="Times New Roman" w:hAnsi="Times New Roman" w:cs="Times New Roman"/>
          <w:color w:val="000000"/>
          <w:w w:val="101"/>
          <w:sz w:val="21"/>
          <w:szCs w:val="21"/>
        </w:rPr>
        <w:t xml:space="preserve">   </w:t>
      </w:r>
      <w:r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 xml:space="preserve">              </w:t>
      </w:r>
      <w:r w:rsidRPr="00DD4C78"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2026.0</w:t>
      </w:r>
      <w:r>
        <w:rPr>
          <w:rFonts w:ascii="Times New Roman" w:eastAsia="Times New Roman" w:hAnsi="Times New Roman" w:cs="Times New Roman" w:hint="eastAsia"/>
          <w:color w:val="000000"/>
          <w:w w:val="101"/>
          <w:sz w:val="21"/>
          <w:szCs w:val="21"/>
        </w:rPr>
        <w:t>7</w:t>
      </w:r>
    </w:p>
    <w:p w14:paraId="13B3547A" w14:textId="77777777" w:rsidR="00155DAE" w:rsidRPr="00155DAE" w:rsidRDefault="00155DAE" w:rsidP="00155DAE">
      <w:pPr>
        <w:pStyle w:val="a3"/>
        <w:spacing w:line="230" w:lineRule="auto"/>
        <w:ind w:left="227" w:firstLineChars="0" w:firstLine="0"/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</w:pPr>
      <w:r w:rsidRPr="00155DAE">
        <w:rPr>
          <w:rFonts w:ascii="Times New Roman" w:eastAsia="Times New Roman" w:hAnsi="Times New Roman" w:cs="Times New Roman"/>
          <w:i/>
          <w:iCs/>
          <w:color w:val="000000"/>
          <w:w w:val="101"/>
          <w:sz w:val="21"/>
          <w:szCs w:val="21"/>
        </w:rPr>
        <w:t>2026 Summer Camp for Outstanding University Students, School of Education</w:t>
      </w:r>
    </w:p>
    <w:sectPr w:rsidR="00155DAE" w:rsidRPr="00155DAE" w:rsidSect="00627F33">
      <w:type w:val="continuous"/>
      <w:pgSz w:w="11905" w:h="16837"/>
      <w:pgMar w:top="1134" w:right="851" w:bottom="1134" w:left="1134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AC0F83"/>
    <w:multiLevelType w:val="multilevel"/>
    <w:tmpl w:val="E196BFCA"/>
    <w:styleLink w:val="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5C0954"/>
    <w:multiLevelType w:val="multilevel"/>
    <w:tmpl w:val="5A722DF8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2" w15:restartNumberingAfterBreak="0">
    <w:nsid w:val="1D8E0E17"/>
    <w:multiLevelType w:val="multilevel"/>
    <w:tmpl w:val="9F6ED10E"/>
    <w:styleLink w:val="10"/>
    <w:lvl w:ilvl="0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7F32EB5"/>
    <w:multiLevelType w:val="multilevel"/>
    <w:tmpl w:val="01600AD2"/>
    <w:styleLink w:val="1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34063"/>
    <w:multiLevelType w:val="multilevel"/>
    <w:tmpl w:val="FC887A9A"/>
    <w:styleLink w:val="2"/>
    <w:lvl w:ilvl="0">
      <w:start w:val="1"/>
      <w:numFmt w:val="bullet"/>
      <w:lvlText w:val="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5" w15:restartNumberingAfterBreak="0">
    <w:nsid w:val="403D1F15"/>
    <w:multiLevelType w:val="hybridMultilevel"/>
    <w:tmpl w:val="8CA2C1E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04F631A"/>
    <w:multiLevelType w:val="multilevel"/>
    <w:tmpl w:val="7B3C4D3E"/>
    <w:styleLink w:val="8"/>
    <w:lvl w:ilvl="0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96D17A9"/>
    <w:multiLevelType w:val="multilevel"/>
    <w:tmpl w:val="0C1E5D82"/>
    <w:styleLink w:val="5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1B37421"/>
    <w:multiLevelType w:val="multilevel"/>
    <w:tmpl w:val="6570D5D8"/>
    <w:styleLink w:val="6"/>
    <w:lvl w:ilvl="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9" w15:restartNumberingAfterBreak="0">
    <w:nsid w:val="55E46464"/>
    <w:multiLevelType w:val="multilevel"/>
    <w:tmpl w:val="75966624"/>
    <w:styleLink w:val="7"/>
    <w:lvl w:ilvl="0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70459DA"/>
    <w:multiLevelType w:val="multilevel"/>
    <w:tmpl w:val="0A2454BA"/>
    <w:styleLink w:val="9"/>
    <w:lvl w:ilvl="0">
      <w:start w:val="1"/>
      <w:numFmt w:val="bullet"/>
      <w:lvlText w:val="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C084B5D"/>
    <w:multiLevelType w:val="hybridMultilevel"/>
    <w:tmpl w:val="C690FDA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A630BE5"/>
    <w:multiLevelType w:val="multilevel"/>
    <w:tmpl w:val="493CE98E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3" w15:restartNumberingAfterBreak="0">
    <w:nsid w:val="7B343B3C"/>
    <w:multiLevelType w:val="hybridMultilevel"/>
    <w:tmpl w:val="7DA6BF4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D502A42"/>
    <w:multiLevelType w:val="multilevel"/>
    <w:tmpl w:val="DDE4F48C"/>
    <w:styleLink w:val="3"/>
    <w:lvl w:ilvl="0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65708364">
    <w:abstractNumId w:val="3"/>
  </w:num>
  <w:num w:numId="2" w16cid:durableId="1543011883">
    <w:abstractNumId w:val="4"/>
  </w:num>
  <w:num w:numId="3" w16cid:durableId="1873301277">
    <w:abstractNumId w:val="14"/>
  </w:num>
  <w:num w:numId="4" w16cid:durableId="1476482804">
    <w:abstractNumId w:val="0"/>
  </w:num>
  <w:num w:numId="5" w16cid:durableId="1830902630">
    <w:abstractNumId w:val="7"/>
  </w:num>
  <w:num w:numId="6" w16cid:durableId="2107381401">
    <w:abstractNumId w:val="1"/>
  </w:num>
  <w:num w:numId="7" w16cid:durableId="1448618659">
    <w:abstractNumId w:val="8"/>
  </w:num>
  <w:num w:numId="8" w16cid:durableId="635263396">
    <w:abstractNumId w:val="9"/>
  </w:num>
  <w:num w:numId="9" w16cid:durableId="857356943">
    <w:abstractNumId w:val="6"/>
  </w:num>
  <w:num w:numId="10" w16cid:durableId="1135486445">
    <w:abstractNumId w:val="10"/>
  </w:num>
  <w:num w:numId="11" w16cid:durableId="1169756660">
    <w:abstractNumId w:val="2"/>
  </w:num>
  <w:num w:numId="12" w16cid:durableId="341132761">
    <w:abstractNumId w:val="5"/>
  </w:num>
  <w:num w:numId="13" w16cid:durableId="1487284182">
    <w:abstractNumId w:val="11"/>
  </w:num>
  <w:num w:numId="14" w16cid:durableId="2096242789">
    <w:abstractNumId w:val="13"/>
  </w:num>
  <w:num w:numId="15" w16cid:durableId="105735742">
    <w:abstractNumId w:val="12"/>
  </w:num>
  <w:numIdMacAtCleanup w:val="1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355"/>
    <w:rsid w:val="00050125"/>
    <w:rsid w:val="00051A3F"/>
    <w:rsid w:val="000603C0"/>
    <w:rsid w:val="000B0894"/>
    <w:rsid w:val="000B2AD9"/>
    <w:rsid w:val="001331BE"/>
    <w:rsid w:val="00142A46"/>
    <w:rsid w:val="00153B7D"/>
    <w:rsid w:val="00155DAE"/>
    <w:rsid w:val="00186E86"/>
    <w:rsid w:val="00190281"/>
    <w:rsid w:val="00192C28"/>
    <w:rsid w:val="001A774B"/>
    <w:rsid w:val="001D0B7D"/>
    <w:rsid w:val="00202ED3"/>
    <w:rsid w:val="0020415B"/>
    <w:rsid w:val="00211B33"/>
    <w:rsid w:val="00273186"/>
    <w:rsid w:val="002E0F2D"/>
    <w:rsid w:val="00303E0C"/>
    <w:rsid w:val="00314D71"/>
    <w:rsid w:val="00334DBA"/>
    <w:rsid w:val="003A0601"/>
    <w:rsid w:val="003B6CCE"/>
    <w:rsid w:val="003B7764"/>
    <w:rsid w:val="003D0FF1"/>
    <w:rsid w:val="003D740C"/>
    <w:rsid w:val="003F59AB"/>
    <w:rsid w:val="004036FE"/>
    <w:rsid w:val="00431F69"/>
    <w:rsid w:val="00437F42"/>
    <w:rsid w:val="00443E54"/>
    <w:rsid w:val="0048087E"/>
    <w:rsid w:val="004A7A90"/>
    <w:rsid w:val="004B3865"/>
    <w:rsid w:val="004B7E40"/>
    <w:rsid w:val="004D5D08"/>
    <w:rsid w:val="004D6ED5"/>
    <w:rsid w:val="004E5853"/>
    <w:rsid w:val="004F38A2"/>
    <w:rsid w:val="0050687E"/>
    <w:rsid w:val="00530123"/>
    <w:rsid w:val="0053355A"/>
    <w:rsid w:val="005D5896"/>
    <w:rsid w:val="005E7BBB"/>
    <w:rsid w:val="00625550"/>
    <w:rsid w:val="00627F33"/>
    <w:rsid w:val="00632069"/>
    <w:rsid w:val="00634FAD"/>
    <w:rsid w:val="006445BF"/>
    <w:rsid w:val="00653136"/>
    <w:rsid w:val="00664FA7"/>
    <w:rsid w:val="006715EC"/>
    <w:rsid w:val="0068003F"/>
    <w:rsid w:val="006C65F2"/>
    <w:rsid w:val="006F2B12"/>
    <w:rsid w:val="006F7F5C"/>
    <w:rsid w:val="007053A5"/>
    <w:rsid w:val="00712EDF"/>
    <w:rsid w:val="00716858"/>
    <w:rsid w:val="00724DBE"/>
    <w:rsid w:val="007513D8"/>
    <w:rsid w:val="00786F0A"/>
    <w:rsid w:val="007C2A76"/>
    <w:rsid w:val="007E7581"/>
    <w:rsid w:val="0080314F"/>
    <w:rsid w:val="008172EC"/>
    <w:rsid w:val="00832947"/>
    <w:rsid w:val="00847E61"/>
    <w:rsid w:val="008555F9"/>
    <w:rsid w:val="00897C97"/>
    <w:rsid w:val="008A2E3C"/>
    <w:rsid w:val="008A790E"/>
    <w:rsid w:val="008B1D73"/>
    <w:rsid w:val="008C2176"/>
    <w:rsid w:val="008C3C37"/>
    <w:rsid w:val="008E6003"/>
    <w:rsid w:val="00916C38"/>
    <w:rsid w:val="009267E6"/>
    <w:rsid w:val="00940468"/>
    <w:rsid w:val="00944E2F"/>
    <w:rsid w:val="00970F06"/>
    <w:rsid w:val="0097172F"/>
    <w:rsid w:val="00972C42"/>
    <w:rsid w:val="00983C1B"/>
    <w:rsid w:val="0099365D"/>
    <w:rsid w:val="009B2799"/>
    <w:rsid w:val="009D6D9F"/>
    <w:rsid w:val="00A04898"/>
    <w:rsid w:val="00A06EFD"/>
    <w:rsid w:val="00A127C8"/>
    <w:rsid w:val="00A40916"/>
    <w:rsid w:val="00A60838"/>
    <w:rsid w:val="00A93ACA"/>
    <w:rsid w:val="00AA668A"/>
    <w:rsid w:val="00AC7022"/>
    <w:rsid w:val="00AF28E1"/>
    <w:rsid w:val="00AF4D6F"/>
    <w:rsid w:val="00AF789F"/>
    <w:rsid w:val="00B00CDA"/>
    <w:rsid w:val="00B07FBD"/>
    <w:rsid w:val="00B2285E"/>
    <w:rsid w:val="00B3122A"/>
    <w:rsid w:val="00B37CC2"/>
    <w:rsid w:val="00B64BF6"/>
    <w:rsid w:val="00B7169B"/>
    <w:rsid w:val="00B856F4"/>
    <w:rsid w:val="00B979C1"/>
    <w:rsid w:val="00B97A96"/>
    <w:rsid w:val="00BC4C73"/>
    <w:rsid w:val="00BD0FA5"/>
    <w:rsid w:val="00BF2BF1"/>
    <w:rsid w:val="00C25A88"/>
    <w:rsid w:val="00C50590"/>
    <w:rsid w:val="00C50972"/>
    <w:rsid w:val="00C529E0"/>
    <w:rsid w:val="00C52E15"/>
    <w:rsid w:val="00C75988"/>
    <w:rsid w:val="00C93697"/>
    <w:rsid w:val="00C937CB"/>
    <w:rsid w:val="00C95C59"/>
    <w:rsid w:val="00D2105F"/>
    <w:rsid w:val="00D41CA7"/>
    <w:rsid w:val="00D9372C"/>
    <w:rsid w:val="00DA1AD3"/>
    <w:rsid w:val="00DA32D0"/>
    <w:rsid w:val="00DC13CB"/>
    <w:rsid w:val="00DC7A33"/>
    <w:rsid w:val="00DD27D6"/>
    <w:rsid w:val="00DD4C78"/>
    <w:rsid w:val="00DF16A7"/>
    <w:rsid w:val="00DF3F4A"/>
    <w:rsid w:val="00E169A3"/>
    <w:rsid w:val="00E237C1"/>
    <w:rsid w:val="00E73A2B"/>
    <w:rsid w:val="00E8530F"/>
    <w:rsid w:val="00E9795D"/>
    <w:rsid w:val="00EC2A0B"/>
    <w:rsid w:val="00F12355"/>
    <w:rsid w:val="00F15A28"/>
    <w:rsid w:val="00F42F82"/>
    <w:rsid w:val="00F4498B"/>
    <w:rsid w:val="00F44D5A"/>
    <w:rsid w:val="00F834E0"/>
    <w:rsid w:val="00F917F4"/>
    <w:rsid w:val="00F968A5"/>
    <w:rsid w:val="00FA6B1C"/>
    <w:rsid w:val="00FB0D0D"/>
    <w:rsid w:val="00FC3893"/>
    <w:rsid w:val="00FC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470C"/>
  <w15:docId w15:val="{8D8A25E1-3E2D-C14B-ADA8-97AB5BBC9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CN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9E0"/>
    <w:pPr>
      <w:spacing w:line="240" w:lineRule="auto"/>
    </w:pPr>
    <w:rPr>
      <w:rFonts w:ascii="宋体" w:eastAsia="宋体" w:hAnsi="宋体" w:cs="宋体"/>
      <w:sz w:val="24"/>
      <w:szCs w:val="24"/>
    </w:rPr>
  </w:style>
  <w:style w:type="paragraph" w:styleId="30">
    <w:name w:val="heading 3"/>
    <w:basedOn w:val="a"/>
    <w:link w:val="31"/>
    <w:uiPriority w:val="9"/>
    <w:qFormat/>
    <w:rsid w:val="005D589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F968A5"/>
    <w:pPr>
      <w:spacing w:before="100" w:beforeAutospacing="1" w:after="100" w:afterAutospacing="1"/>
    </w:pPr>
  </w:style>
  <w:style w:type="numbering" w:customStyle="1" w:styleId="1">
    <w:name w:val="当前列表1"/>
    <w:uiPriority w:val="99"/>
    <w:rsid w:val="00F968A5"/>
    <w:pPr>
      <w:numPr>
        <w:numId w:val="1"/>
      </w:numPr>
    </w:pPr>
  </w:style>
  <w:style w:type="paragraph" w:styleId="a3">
    <w:name w:val="List Paragraph"/>
    <w:basedOn w:val="a"/>
    <w:uiPriority w:val="34"/>
    <w:qFormat/>
    <w:rsid w:val="00F834E0"/>
    <w:pPr>
      <w:ind w:firstLineChars="200" w:firstLine="420"/>
    </w:pPr>
  </w:style>
  <w:style w:type="numbering" w:customStyle="1" w:styleId="2">
    <w:name w:val="当前列表2"/>
    <w:uiPriority w:val="99"/>
    <w:rsid w:val="00F834E0"/>
    <w:pPr>
      <w:numPr>
        <w:numId w:val="2"/>
      </w:numPr>
    </w:pPr>
  </w:style>
  <w:style w:type="numbering" w:customStyle="1" w:styleId="3">
    <w:name w:val="当前列表3"/>
    <w:uiPriority w:val="99"/>
    <w:rsid w:val="00F834E0"/>
    <w:pPr>
      <w:numPr>
        <w:numId w:val="3"/>
      </w:numPr>
    </w:pPr>
  </w:style>
  <w:style w:type="numbering" w:customStyle="1" w:styleId="4">
    <w:name w:val="当前列表4"/>
    <w:uiPriority w:val="99"/>
    <w:rsid w:val="00B37CC2"/>
    <w:pPr>
      <w:numPr>
        <w:numId w:val="4"/>
      </w:numPr>
    </w:pPr>
  </w:style>
  <w:style w:type="numbering" w:customStyle="1" w:styleId="5">
    <w:name w:val="当前列表5"/>
    <w:uiPriority w:val="99"/>
    <w:rsid w:val="00A40916"/>
    <w:pPr>
      <w:numPr>
        <w:numId w:val="5"/>
      </w:numPr>
    </w:pPr>
  </w:style>
  <w:style w:type="character" w:styleId="a4">
    <w:name w:val="Hyperlink"/>
    <w:basedOn w:val="a0"/>
    <w:uiPriority w:val="99"/>
    <w:unhideWhenUsed/>
    <w:rsid w:val="00B2285E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2285E"/>
    <w:rPr>
      <w:color w:val="605E5C"/>
      <w:shd w:val="clear" w:color="auto" w:fill="E1DFDD"/>
    </w:rPr>
  </w:style>
  <w:style w:type="numbering" w:customStyle="1" w:styleId="6">
    <w:name w:val="当前列表6"/>
    <w:uiPriority w:val="99"/>
    <w:rsid w:val="0068003F"/>
    <w:pPr>
      <w:numPr>
        <w:numId w:val="7"/>
      </w:numPr>
    </w:pPr>
  </w:style>
  <w:style w:type="numbering" w:customStyle="1" w:styleId="7">
    <w:name w:val="当前列表7"/>
    <w:uiPriority w:val="99"/>
    <w:rsid w:val="008C3C37"/>
    <w:pPr>
      <w:numPr>
        <w:numId w:val="8"/>
      </w:numPr>
    </w:pPr>
  </w:style>
  <w:style w:type="character" w:customStyle="1" w:styleId="s1">
    <w:name w:val="s1"/>
    <w:basedOn w:val="a0"/>
    <w:rsid w:val="00190281"/>
  </w:style>
  <w:style w:type="character" w:customStyle="1" w:styleId="apple-converted-space">
    <w:name w:val="apple-converted-space"/>
    <w:basedOn w:val="a0"/>
    <w:rsid w:val="00190281"/>
  </w:style>
  <w:style w:type="character" w:styleId="a6">
    <w:name w:val="FollowedHyperlink"/>
    <w:basedOn w:val="a0"/>
    <w:uiPriority w:val="99"/>
    <w:semiHidden/>
    <w:unhideWhenUsed/>
    <w:rsid w:val="00847E61"/>
    <w:rPr>
      <w:color w:val="96607D" w:themeColor="followedHyperlink"/>
      <w:u w:val="single"/>
    </w:rPr>
  </w:style>
  <w:style w:type="character" w:customStyle="1" w:styleId="31">
    <w:name w:val="标题 3 字符"/>
    <w:basedOn w:val="a0"/>
    <w:link w:val="30"/>
    <w:uiPriority w:val="9"/>
    <w:rsid w:val="005D5896"/>
    <w:rPr>
      <w:rFonts w:ascii="宋体" w:eastAsia="宋体" w:hAnsi="宋体" w:cs="宋体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155DAE"/>
    <w:pPr>
      <w:spacing w:before="100" w:beforeAutospacing="1" w:after="100" w:afterAutospacing="1"/>
    </w:pPr>
  </w:style>
  <w:style w:type="numbering" w:customStyle="1" w:styleId="8">
    <w:name w:val="当前列表8"/>
    <w:uiPriority w:val="99"/>
    <w:rsid w:val="004A7A90"/>
    <w:pPr>
      <w:numPr>
        <w:numId w:val="9"/>
      </w:numPr>
    </w:pPr>
  </w:style>
  <w:style w:type="numbering" w:customStyle="1" w:styleId="9">
    <w:name w:val="当前列表9"/>
    <w:uiPriority w:val="99"/>
    <w:rsid w:val="004A7A90"/>
    <w:pPr>
      <w:numPr>
        <w:numId w:val="10"/>
      </w:numPr>
    </w:pPr>
  </w:style>
  <w:style w:type="numbering" w:customStyle="1" w:styleId="10">
    <w:name w:val="当前列表10"/>
    <w:uiPriority w:val="99"/>
    <w:rsid w:val="004A7A90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390/bs1607107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rcid.org/0009-0007-1876-54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wx201621.github.io/Wenxuan-Li/" TargetMode="External"/><Relationship Id="rId5" Type="http://schemas.openxmlformats.org/officeDocument/2006/relationships/hyperlink" Target="mailto:lwx201621@henu.edu.c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2</Pages>
  <Words>1184</Words>
  <Characters>6753</Characters>
  <Application>Microsoft Office Word</Application>
  <DocSecurity>0</DocSecurity>
  <Lines>56</Lines>
  <Paragraphs>15</Paragraphs>
  <ScaleCrop>false</ScaleCrop>
  <Company/>
  <LinksUpToDate>false</LinksUpToDate>
  <CharactersWithSpaces>7922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winson</cp:lastModifiedBy>
  <cp:revision>14</cp:revision>
  <cp:lastPrinted>2026-07-02T11:46:00Z</cp:lastPrinted>
  <dcterms:created xsi:type="dcterms:W3CDTF">2026-07-02T11:46:00Z</dcterms:created>
  <dcterms:modified xsi:type="dcterms:W3CDTF">2026-07-27T12:25:00Z</dcterms:modified>
</cp:coreProperties>
</file>